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374" w14:textId="73C3AE7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交银施罗德中证红利低波动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100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指数型证券投资基金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3B564F" w14:textId="6B167A50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346E13">
        <w:rPr>
          <w:rFonts w:eastAsiaTheme="minorEastAsia"/>
          <w:bCs/>
          <w:sz w:val="24"/>
          <w:szCs w:val="24"/>
        </w:rPr>
        <w:t>5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1B3DFC">
        <w:rPr>
          <w:rFonts w:eastAsiaTheme="minorEastAsia"/>
          <w:bCs/>
          <w:sz w:val="24"/>
          <w:szCs w:val="24"/>
        </w:rPr>
        <w:t>1</w:t>
      </w:r>
      <w:r w:rsidR="00752B0A">
        <w:rPr>
          <w:rFonts w:eastAsiaTheme="minorEastAsia"/>
          <w:bCs/>
          <w:sz w:val="24"/>
          <w:szCs w:val="24"/>
        </w:rPr>
        <w:t>1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752B0A">
        <w:rPr>
          <w:rFonts w:eastAsiaTheme="minorEastAsia"/>
          <w:bCs/>
          <w:sz w:val="24"/>
          <w:szCs w:val="24"/>
        </w:rPr>
        <w:t>6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14:paraId="606B077D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A207D2" w14:textId="77777777" w:rsidTr="00CB21B3">
        <w:trPr>
          <w:jc w:val="center"/>
        </w:trPr>
        <w:tc>
          <w:tcPr>
            <w:tcW w:w="1515" w:type="pct"/>
          </w:tcPr>
          <w:p w14:paraId="050B2ABE" w14:textId="77777777"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 w14:textId="4AA823E1" w:rsidR="00D327FA" w:rsidRPr="00327E01" w:rsidRDefault="001B3DFC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D327FA" w:rsidRPr="00327E01" w14:paraId="77C46728" w14:textId="77777777" w:rsidTr="00CB21B3">
        <w:trPr>
          <w:jc w:val="center"/>
        </w:trPr>
        <w:tc>
          <w:tcPr>
            <w:tcW w:w="1515" w:type="pct"/>
          </w:tcPr>
          <w:p w14:paraId="0312B93E" w14:textId="77777777"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0592A9D" w14:textId="2F754AFA"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</w:p>
        </w:tc>
      </w:tr>
      <w:tr w:rsidR="00F95610" w:rsidRPr="00327E01" w14:paraId="7C9212F3" w14:textId="77777777" w:rsidTr="00CB21B3">
        <w:trPr>
          <w:jc w:val="center"/>
        </w:trPr>
        <w:tc>
          <w:tcPr>
            <w:tcW w:w="1515" w:type="pct"/>
            <w:vAlign w:val="center"/>
          </w:tcPr>
          <w:p w14:paraId="44B65B1E" w14:textId="77777777"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2D265A4" w14:textId="41CA234D" w:rsidR="00F95610" w:rsidRPr="00327E01" w:rsidRDefault="00B30FFD" w:rsidP="00B30FFD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</w:t>
            </w:r>
            <w:r>
              <w:rPr>
                <w:sz w:val="24"/>
              </w:rPr>
              <w:t>20156</w:t>
            </w:r>
          </w:p>
        </w:tc>
      </w:tr>
      <w:tr w:rsidR="009B403A" w:rsidRPr="00327E01" w14:paraId="0A635C8A" w14:textId="77777777" w:rsidTr="00CB21B3">
        <w:trPr>
          <w:jc w:val="center"/>
        </w:trPr>
        <w:tc>
          <w:tcPr>
            <w:tcW w:w="1515" w:type="pct"/>
          </w:tcPr>
          <w:p w14:paraId="0AEDF455" w14:textId="77777777"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 w14:textId="77777777"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179FF06F" w14:textId="77777777" w:rsidTr="00CB21B3">
        <w:trPr>
          <w:jc w:val="center"/>
        </w:trPr>
        <w:tc>
          <w:tcPr>
            <w:tcW w:w="1515" w:type="pct"/>
          </w:tcPr>
          <w:p w14:paraId="20E1E37D" w14:textId="77777777"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 w14:textId="0FB14CFC"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14:paraId="5EA8E973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 w14:textId="77777777"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 w14:textId="77777777"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 w14:textId="567FEE5A" w:rsidR="00387AF9" w:rsidRPr="00327E01" w:rsidRDefault="00860551" w:rsidP="00FF313A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752B0A">
              <w:rPr>
                <w:rFonts w:eastAsiaTheme="minorEastAsia"/>
                <w:sz w:val="24"/>
                <w:szCs w:val="24"/>
              </w:rPr>
              <w:t>1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752B0A">
              <w:rPr>
                <w:rFonts w:eastAsiaTheme="minorEastAsia"/>
                <w:sz w:val="24"/>
                <w:szCs w:val="24"/>
              </w:rPr>
              <w:t>7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14:paraId="743ADF9E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F40906" w14:textId="77777777" w:rsidR="00B5411A" w:rsidRPr="00327E01" w:rsidRDefault="00B5411A"/>
        </w:tc>
        <w:tc>
          <w:tcPr>
            <w:tcW w:w="1778" w:type="pct"/>
            <w:vAlign w:val="center"/>
          </w:tcPr>
          <w:p w14:paraId="010B14E8" w14:textId="2E8E9CF4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 w14:textId="015B33FA" w:rsidR="00B5411A" w:rsidRPr="00164E81" w:rsidDel="00D67193" w:rsidRDefault="00860551" w:rsidP="00752B0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752B0A">
              <w:rPr>
                <w:rFonts w:eastAsiaTheme="minorEastAsia"/>
                <w:sz w:val="24"/>
                <w:szCs w:val="24"/>
              </w:rPr>
              <w:t>1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752B0A">
              <w:rPr>
                <w:rFonts w:eastAsiaTheme="minorEastAsia"/>
                <w:sz w:val="24"/>
                <w:szCs w:val="24"/>
              </w:rPr>
              <w:t>7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47037C85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1110D6A5" w14:textId="77777777" w:rsidR="00250A78" w:rsidRPr="00327E01" w:rsidRDefault="00250A78"/>
        </w:tc>
        <w:tc>
          <w:tcPr>
            <w:tcW w:w="1778" w:type="pct"/>
            <w:vAlign w:val="center"/>
          </w:tcPr>
          <w:p w14:paraId="4E0720B4" w14:textId="77777777"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 w14:textId="6139DD7F"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</w:t>
            </w:r>
            <w:r w:rsidR="00752B0A">
              <w:rPr>
                <w:rFonts w:eastAsiaTheme="minorEastAsia"/>
                <w:sz w:val="24"/>
                <w:szCs w:val="24"/>
              </w:rPr>
              <w:t>1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752B0A">
              <w:rPr>
                <w:rFonts w:eastAsiaTheme="minorEastAsia"/>
                <w:sz w:val="24"/>
                <w:szCs w:val="24"/>
              </w:rPr>
              <w:t>7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6E40BBE9" w14:textId="77777777" w:rsidTr="00CB21B3">
        <w:trPr>
          <w:jc w:val="center"/>
        </w:trPr>
        <w:tc>
          <w:tcPr>
            <w:tcW w:w="1515" w:type="pct"/>
            <w:vMerge/>
          </w:tcPr>
          <w:p w14:paraId="6BCCDFB2" w14:textId="77777777" w:rsidR="00250A78" w:rsidRPr="00327E01" w:rsidRDefault="00250A78"/>
        </w:tc>
        <w:tc>
          <w:tcPr>
            <w:tcW w:w="1778" w:type="pct"/>
            <w:vAlign w:val="center"/>
          </w:tcPr>
          <w:p w14:paraId="2DAE974B" w14:textId="77777777"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DEED3D1" w14:textId="77777777"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14:paraId="3526D9F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7EDB1BC" w14:textId="77777777" w:rsidR="00B5411A" w:rsidRPr="00327E01" w:rsidRDefault="00B5411A"/>
        </w:tc>
        <w:tc>
          <w:tcPr>
            <w:tcW w:w="1778" w:type="pct"/>
            <w:vAlign w:val="center"/>
          </w:tcPr>
          <w:p w14:paraId="54C86D6F" w14:textId="68742EB2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 w14:textId="4C30486B"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14:paraId="5B330F0F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475C252" w14:textId="77777777"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14:paraId="74AC942F" w14:textId="77777777"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BBDCB75" w14:textId="77777777"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14:paraId="6D2FA981" w14:textId="77777777" w:rsidTr="00CB21B3">
        <w:trPr>
          <w:jc w:val="center"/>
        </w:trPr>
        <w:tc>
          <w:tcPr>
            <w:tcW w:w="1515" w:type="pct"/>
            <w:vMerge/>
          </w:tcPr>
          <w:p w14:paraId="50D59E32" w14:textId="77777777" w:rsidR="00250A78" w:rsidRPr="00327E01" w:rsidRDefault="00250A78"/>
        </w:tc>
        <w:tc>
          <w:tcPr>
            <w:tcW w:w="1778" w:type="pct"/>
            <w:vAlign w:val="center"/>
          </w:tcPr>
          <w:p w14:paraId="2E22C5A6" w14:textId="3ED08176"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 w14:textId="77777777"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14:paraId="50EEC9E1" w14:textId="77777777" w:rsidTr="00CB21B3">
        <w:trPr>
          <w:jc w:val="center"/>
        </w:trPr>
        <w:tc>
          <w:tcPr>
            <w:tcW w:w="1515" w:type="pct"/>
            <w:vAlign w:val="center"/>
          </w:tcPr>
          <w:p w14:paraId="5886AE4D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 w14:textId="4E40D49C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55810021" w14:textId="28293FA3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14:paraId="5F78030D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C3990C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 w14:textId="517B1752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>0</w:t>
            </w:r>
            <w:r w:rsidR="00B30FFD">
              <w:rPr>
                <w:rFonts w:eastAsiaTheme="minorEastAsia"/>
                <w:sz w:val="24"/>
                <w:szCs w:val="24"/>
              </w:rPr>
              <w:t>20156</w:t>
            </w:r>
          </w:p>
        </w:tc>
        <w:tc>
          <w:tcPr>
            <w:tcW w:w="1707" w:type="pct"/>
            <w:vAlign w:val="center"/>
          </w:tcPr>
          <w:p w14:paraId="1410B18C" w14:textId="7A3A8D16" w:rsidR="00FD060D" w:rsidRPr="001529D1" w:rsidRDefault="00B30FFD" w:rsidP="00FD060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:rsidR="00250A78" w:rsidRPr="00327E01" w14:paraId="27DEC0FE" w14:textId="77777777" w:rsidTr="00CB21B3">
        <w:trPr>
          <w:jc w:val="center"/>
        </w:trPr>
        <w:tc>
          <w:tcPr>
            <w:tcW w:w="1515" w:type="pct"/>
          </w:tcPr>
          <w:p w14:paraId="1A19F699" w14:textId="491A267A"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7115FC22" w14:textId="77777777"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 w14:textId="77777777"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279E96EF" w14:textId="1685F3EE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0A110D51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4B38A2A2" w14:textId="185550E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14:paraId="56C40242" w14:textId="0C25D0AF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1D0934">
        <w:rPr>
          <w:rFonts w:eastAsiaTheme="minorEastAsia"/>
          <w:kern w:val="0"/>
          <w:sz w:val="24"/>
          <w:szCs w:val="24"/>
        </w:rPr>
        <w:t>5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F769D4">
        <w:rPr>
          <w:rFonts w:eastAsiaTheme="minorEastAsia"/>
          <w:kern w:val="0"/>
          <w:sz w:val="24"/>
          <w:szCs w:val="24"/>
        </w:rPr>
        <w:t>1</w:t>
      </w:r>
      <w:r w:rsidR="003214F1">
        <w:rPr>
          <w:rFonts w:eastAsiaTheme="minorEastAsia"/>
          <w:kern w:val="0"/>
          <w:sz w:val="24"/>
          <w:szCs w:val="24"/>
        </w:rPr>
        <w:t>1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3214F1">
        <w:rPr>
          <w:rFonts w:eastAsiaTheme="minorEastAsia"/>
          <w:kern w:val="0"/>
          <w:sz w:val="24"/>
          <w:szCs w:val="24"/>
        </w:rPr>
        <w:t>13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14:paraId="38977CE9" w14:textId="013EF5AC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69FD5CE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CDA0D8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028B6C6C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39CB2322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410F9629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EAF68" w14:textId="77777777" w:rsidR="00444447" w:rsidRDefault="00444447" w:rsidP="00D327FA">
      <w:r>
        <w:separator/>
      </w:r>
    </w:p>
  </w:endnote>
  <w:endnote w:type="continuationSeparator" w:id="0">
    <w:p w14:paraId="5571215B" w14:textId="77777777" w:rsidR="00444447" w:rsidRDefault="00444447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5969A" w14:textId="77777777" w:rsidR="00444447" w:rsidRDefault="00444447" w:rsidP="00D327FA">
      <w:r>
        <w:separator/>
      </w:r>
    </w:p>
  </w:footnote>
  <w:footnote w:type="continuationSeparator" w:id="0">
    <w:p w14:paraId="376F9690" w14:textId="77777777" w:rsidR="00444447" w:rsidRDefault="00444447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D6346"/>
    <w:rsid w:val="004E2421"/>
    <w:rsid w:val="004F0521"/>
    <w:rsid w:val="004F51E8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E0B5C"/>
    <w:rsid w:val="005F111B"/>
    <w:rsid w:val="005F1AF0"/>
    <w:rsid w:val="00614995"/>
    <w:rsid w:val="00620619"/>
    <w:rsid w:val="00625F7B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5053A"/>
    <w:rsid w:val="00B5411A"/>
    <w:rsid w:val="00B61B34"/>
    <w:rsid w:val="00B8576C"/>
    <w:rsid w:val="00B93E8C"/>
    <w:rsid w:val="00B97688"/>
    <w:rsid w:val="00BA6967"/>
    <w:rsid w:val="00BB78A2"/>
    <w:rsid w:val="00BD2F75"/>
    <w:rsid w:val="00BD601B"/>
    <w:rsid w:val="00BD6D93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C7D05"/>
    <w:rsid w:val="00FD060D"/>
    <w:rsid w:val="00FD562F"/>
    <w:rsid w:val="00FD7428"/>
    <w:rsid w:val="00FE52E7"/>
    <w:rsid w:val="00FF313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F2E0"/>
  <w15:docId w15:val="{655C184B-B83B-4BC5-A3E1-AA445D4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C3963-7013-4A07-BA7C-047C8C0A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62</cp:revision>
  <dcterms:created xsi:type="dcterms:W3CDTF">2020-06-15T02:58:00Z</dcterms:created>
  <dcterms:modified xsi:type="dcterms:W3CDTF">2025-11-05T06:10:00Z</dcterms:modified>
</cp:coreProperties>
</file>