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开源证券股份有限公司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</w:t>
      </w:r>
      <w:bookmarkStart w:id="0" w:name="_GoBack"/>
      <w:bookmarkEnd w:id="0"/>
      <w:r>
        <w:rPr>
          <w:rFonts w:ascii="Times New Roman" w:hAnsi="Times New Roman" w:eastAsia="宋体" w:cs="宋体"/>
        </w:rPr>
        <w:t>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开源证券股份有限公司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开源证券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2025-06-19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开源证券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交银施罗德上证180公司治理交易型开放式指数证券投资基金联接基金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519686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开源证券股份有限公司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95321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www.kysec.cn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2025-06-19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98A10CF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2025-06-18T01:36:49Z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