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C3" w:rsidRDefault="003403BC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1B63BB" w:rsidRPr="001B63BB">
        <w:rPr>
          <w:rFonts w:ascii="方正小标宋_GBK" w:eastAsia="方正小标宋_GBK" w:hAnsi="方正仿宋_GBK" w:cs="方正仿宋_GBK" w:hint="eastAsia"/>
          <w:sz w:val="30"/>
          <w:szCs w:val="30"/>
        </w:rPr>
        <w:t>交银施罗德双轮动债券型证券投资基金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销售服务费优惠活动的公告</w:t>
      </w:r>
    </w:p>
    <w:p w:rsidR="001B79C3" w:rsidRDefault="001B79C3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为了更好地满足投资者的投资需求，交银施罗德基金管理有限公司（以下简称“本公司”）决定于</w:t>
      </w:r>
      <w:r>
        <w:rPr>
          <w:rFonts w:ascii="方正仿宋_GBK" w:eastAsia="方正仿宋_GBK" w:hAnsi="方正仿宋_GBK" w:cs="方正仿宋_GBK"/>
          <w:sz w:val="30"/>
          <w:szCs w:val="30"/>
        </w:rPr>
        <w:t>202</w:t>
      </w:r>
      <w:r w:rsidR="00897A61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/>
          <w:sz w:val="30"/>
          <w:szCs w:val="30"/>
        </w:rPr>
        <w:t>年</w:t>
      </w:r>
      <w:r w:rsidR="00DD7727">
        <w:rPr>
          <w:rFonts w:ascii="方正仿宋_GBK" w:eastAsia="方正仿宋_GBK" w:hAnsi="方正仿宋_GBK" w:cs="方正仿宋_GBK" w:hint="eastAsia"/>
          <w:sz w:val="30"/>
          <w:szCs w:val="30"/>
        </w:rPr>
        <w:t>6</w:t>
      </w:r>
      <w:r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1B63BB">
        <w:rPr>
          <w:rFonts w:ascii="方正仿宋_GBK" w:eastAsia="方正仿宋_GBK" w:hAnsi="方正仿宋_GBK" w:cs="方正仿宋_GBK" w:hint="eastAsia"/>
          <w:sz w:val="30"/>
          <w:szCs w:val="30"/>
        </w:rPr>
        <w:t>19</w:t>
      </w:r>
      <w:r>
        <w:rPr>
          <w:rFonts w:ascii="方正仿宋_GBK" w:eastAsia="方正仿宋_GBK" w:hAnsi="方正仿宋_GBK" w:cs="方正仿宋_GBK"/>
          <w:sz w:val="30"/>
          <w:szCs w:val="30"/>
        </w:rPr>
        <w:t>日起对本公司旗下</w:t>
      </w:r>
      <w:r w:rsidR="001B63BB" w:rsidRPr="001B63BB">
        <w:rPr>
          <w:rFonts w:ascii="方正仿宋_GBK" w:eastAsia="方正仿宋_GBK" w:hAnsi="方正仿宋_GBK" w:cs="方正仿宋_GBK" w:hint="eastAsia"/>
          <w:sz w:val="30"/>
          <w:szCs w:val="30"/>
        </w:rPr>
        <w:t>交银施罗德双轮动债券型证券投资基金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的</w:t>
      </w:r>
      <w:r w:rsidR="001B63BB">
        <w:rPr>
          <w:rFonts w:ascii="方正仿宋_GBK" w:eastAsia="方正仿宋_GBK" w:hAnsi="方正仿宋_GBK" w:cs="方正仿宋_GBK" w:hint="eastAsia"/>
          <w:sz w:val="30"/>
          <w:szCs w:val="30"/>
        </w:rPr>
        <w:t>C</w:t>
      </w:r>
      <w:r>
        <w:rPr>
          <w:rFonts w:ascii="方正仿宋_GBK" w:eastAsia="方正仿宋_GBK" w:hAnsi="方正仿宋_GBK" w:cs="方正仿宋_GBK"/>
          <w:sz w:val="30"/>
          <w:szCs w:val="30"/>
        </w:rPr>
        <w:t>类份额开展销售服务费优惠活动。具体方案如下：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455"/>
        <w:gridCol w:w="1863"/>
        <w:gridCol w:w="1659"/>
        <w:gridCol w:w="1660"/>
      </w:tblGrid>
      <w:tr w:rsidR="001B79C3"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45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1863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优惠期间销售服务费率</w:t>
            </w:r>
          </w:p>
        </w:tc>
      </w:tr>
      <w:tr w:rsidR="001B79C3">
        <w:tc>
          <w:tcPr>
            <w:tcW w:w="1659" w:type="dxa"/>
            <w:vAlign w:val="center"/>
          </w:tcPr>
          <w:p w:rsidR="001B79C3" w:rsidRDefault="001B63B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63BB">
              <w:rPr>
                <w:rFonts w:ascii="方正仿宋_GBK" w:eastAsia="方正仿宋_GBK" w:hAnsi="方正仿宋_GBK" w:cs="方正仿宋_GBK" w:hint="eastAsia"/>
                <w:szCs w:val="21"/>
              </w:rPr>
              <w:t>交银施罗德双轮动债券型证券投资基金</w:t>
            </w:r>
          </w:p>
        </w:tc>
        <w:tc>
          <w:tcPr>
            <w:tcW w:w="1455" w:type="dxa"/>
            <w:vAlign w:val="center"/>
          </w:tcPr>
          <w:p w:rsidR="001B79C3" w:rsidRDefault="00897A6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897A61">
              <w:rPr>
                <w:rFonts w:ascii="方正仿宋_GBK" w:eastAsia="方正仿宋_GBK" w:hAnsi="方正仿宋_GBK" w:cs="方正仿宋_GBK" w:hint="eastAsia"/>
                <w:szCs w:val="21"/>
              </w:rPr>
              <w:t>交银</w:t>
            </w:r>
            <w:r w:rsidR="001B63BB">
              <w:rPr>
                <w:rFonts w:ascii="方正仿宋_GBK" w:eastAsia="方正仿宋_GBK" w:hAnsi="方正仿宋_GBK" w:cs="方正仿宋_GBK" w:hint="eastAsia"/>
                <w:szCs w:val="21"/>
              </w:rPr>
              <w:t>双轮动C</w:t>
            </w:r>
          </w:p>
        </w:tc>
        <w:tc>
          <w:tcPr>
            <w:tcW w:w="1863" w:type="dxa"/>
            <w:vAlign w:val="center"/>
          </w:tcPr>
          <w:p w:rsidR="001B79C3" w:rsidRDefault="001B63B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519725</w:t>
            </w:r>
          </w:p>
        </w:tc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.</w:t>
            </w:r>
            <w:r w:rsidR="00897A61"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  <w:r w:rsidR="00D4567C"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%/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.</w:t>
            </w:r>
            <w:r w:rsidR="00D4567C">
              <w:rPr>
                <w:rFonts w:ascii="方正仿宋_GBK" w:eastAsia="方正仿宋_GBK" w:hAnsi="方正仿宋_GBK" w:cs="方正仿宋_GBK" w:hint="eastAsia"/>
                <w:szCs w:val="21"/>
              </w:rPr>
              <w:t>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%/年</w:t>
            </w:r>
          </w:p>
        </w:tc>
      </w:tr>
    </w:tbl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2、投资者欲了解本基金的详细情况，请仔细阅读本基金的基金合同、招募说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1B79C3" w:rsidRDefault="001B79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客服热线：400-700-5000；021-61055000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网站：www.fund001.com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>风险提示：本公司承诺以诚实信用、勤勉尽责的原则管理和运用基金资产，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/>
          <w:sz w:val="30"/>
          <w:szCs w:val="30"/>
        </w:rPr>
        <w:t>02</w:t>
      </w:r>
      <w:r w:rsidR="00897A61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1B63BB">
        <w:rPr>
          <w:rFonts w:ascii="方正仿宋_GBK" w:eastAsia="方正仿宋_GBK" w:hAnsi="方正仿宋_GBK" w:cs="方正仿宋_GBK" w:hint="eastAsia"/>
          <w:sz w:val="30"/>
          <w:szCs w:val="30"/>
        </w:rPr>
        <w:t>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1B63BB">
        <w:rPr>
          <w:rFonts w:ascii="方正仿宋_GBK" w:eastAsia="方正仿宋_GBK" w:hAnsi="方正仿宋_GBK" w:cs="方正仿宋_GBK" w:hint="eastAsia"/>
          <w:sz w:val="30"/>
          <w:szCs w:val="30"/>
        </w:rPr>
        <w:t>18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1B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1" w:rsidRDefault="00300EE1"/>
  </w:endnote>
  <w:endnote w:type="continuationSeparator" w:id="0">
    <w:p w:rsidR="00300EE1" w:rsidRDefault="0030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1" w:rsidRDefault="00300EE1"/>
  </w:footnote>
  <w:footnote w:type="continuationSeparator" w:id="0">
    <w:p w:rsidR="00300EE1" w:rsidRDefault="00300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03A7E"/>
    <w:rsid w:val="001B63BB"/>
    <w:rsid w:val="001B77B1"/>
    <w:rsid w:val="001B79C3"/>
    <w:rsid w:val="00242920"/>
    <w:rsid w:val="00300EE1"/>
    <w:rsid w:val="003403BC"/>
    <w:rsid w:val="003A0AFE"/>
    <w:rsid w:val="003C0451"/>
    <w:rsid w:val="008474AF"/>
    <w:rsid w:val="00897A61"/>
    <w:rsid w:val="00936BE1"/>
    <w:rsid w:val="00B64B07"/>
    <w:rsid w:val="00B77005"/>
    <w:rsid w:val="00CF2D87"/>
    <w:rsid w:val="00D07519"/>
    <w:rsid w:val="00D4567C"/>
    <w:rsid w:val="00DD7727"/>
    <w:rsid w:val="00DF7A92"/>
    <w:rsid w:val="00E17008"/>
    <w:rsid w:val="00E758A1"/>
    <w:rsid w:val="00E8747C"/>
    <w:rsid w:val="00F05921"/>
    <w:rsid w:val="00F56224"/>
    <w:rsid w:val="00F80502"/>
    <w:rsid w:val="00F85F9F"/>
    <w:rsid w:val="00F97668"/>
    <w:rsid w:val="19B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70EA682-8960-4029-A448-3054149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4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292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2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朱晶晶</dc:creator>
  <cp:lastModifiedBy>尹昕萌</cp:lastModifiedBy>
  <cp:revision>38</cp:revision>
  <dcterms:created xsi:type="dcterms:W3CDTF">2024-04-02T04:55:00Z</dcterms:created>
  <dcterms:modified xsi:type="dcterms:W3CDTF">2025-06-16T05:39:00Z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