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财通证券股份有限公司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财通证券股份有限公司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财通证券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2025年03月28日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财通证券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交银施罗德安心收益债券型证券投资基金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519753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交银施罗德安心收益债券型证券投资基金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E4CD2" w:rsidRDefault="002D730F">
            <w:r>
              <w:t>019268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6D2CFD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财通证券股份有限公司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95336,40086-96336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www.ctsec.com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lastRenderedPageBreak/>
        <w:t>2025年03月28日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0F" w:rsidRDefault="002D730F">
      <w:r>
        <w:separator/>
      </w:r>
    </w:p>
  </w:endnote>
  <w:endnote w:type="continuationSeparator" w:id="0">
    <w:p w:rsidR="002D730F" w:rsidRDefault="002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6D2CFD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6D2C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0F" w:rsidRDefault="002D730F">
      <w:r>
        <w:separator/>
      </w:r>
    </w:p>
  </w:footnote>
  <w:footnote w:type="continuationSeparator" w:id="0">
    <w:p w:rsidR="002D730F" w:rsidRDefault="002D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2D730F"/>
    <w:rsid w:val="004E5BEB"/>
    <w:rsid w:val="006D2CFD"/>
    <w:rsid w:val="00BE4CD2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CBBF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2025-03-26T02:52:00Z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