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C51D" w14:textId="77777777" w:rsidR="007F7323" w:rsidRPr="00EB07BC" w:rsidRDefault="007F7323">
      <w:pPr>
        <w:rPr>
          <w:sz w:val="32"/>
        </w:rPr>
      </w:pPr>
    </w:p>
    <w:p w14:paraId="69E3B549" w14:textId="77777777" w:rsidR="007F7323" w:rsidRPr="00EB07BC" w:rsidRDefault="007F7323">
      <w:pPr>
        <w:rPr>
          <w:sz w:val="32"/>
        </w:rPr>
      </w:pPr>
    </w:p>
    <w:p w14:paraId="5FAEA3DC" w14:textId="77777777" w:rsidR="007F7323" w:rsidRPr="00EB07BC" w:rsidRDefault="007F7323">
      <w:pPr>
        <w:rPr>
          <w:sz w:val="32"/>
        </w:rPr>
      </w:pPr>
    </w:p>
    <w:p w14:paraId="49D10FCE" w14:textId="77777777" w:rsidR="007F7323" w:rsidRPr="00EB07BC" w:rsidRDefault="00FF6539">
      <w:pPr>
        <w:jc w:val="center"/>
        <w:rPr>
          <w:sz w:val="32"/>
        </w:rPr>
      </w:pPr>
      <w:r>
        <w:rPr>
          <w:noProof/>
        </w:rPr>
        <w:drawing>
          <wp:inline distT="0" distB="0" distL="0" distR="0" wp14:anchorId="40C2611B" wp14:editId="7C14208C">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458265A" w14:textId="77777777" w:rsidR="00F64AEA" w:rsidRDefault="00F64AEA">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4C446B3" w14:textId="77777777" w:rsidR="00F64AEA" w:rsidRDefault="00F64AEA">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8D9328C" w14:textId="77777777" w:rsidR="00F64AEA" w:rsidRDefault="009E4EA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交银施罗德中证同业存单</w:t>
      </w:r>
      <w:r>
        <w:rPr>
          <w:rFonts w:ascii="Times New Roman" w:hAnsi="Times New Roman"/>
          <w:b/>
          <w:spacing w:val="2"/>
          <w:w w:val="99"/>
          <w:kern w:val="0"/>
          <w:position w:val="-4"/>
          <w:sz w:val="44"/>
          <w:szCs w:val="44"/>
        </w:rPr>
        <w:t>AAA</w:t>
      </w:r>
      <w:r>
        <w:rPr>
          <w:rFonts w:ascii="Times New Roman" w:hAnsi="Times New Roman"/>
          <w:b/>
          <w:spacing w:val="2"/>
          <w:w w:val="99"/>
          <w:kern w:val="0"/>
          <w:position w:val="-4"/>
          <w:sz w:val="44"/>
          <w:szCs w:val="44"/>
        </w:rPr>
        <w:t>指数</w:t>
      </w:r>
      <w:r>
        <w:rPr>
          <w:rFonts w:ascii="Times New Roman" w:hAnsi="Times New Roman"/>
          <w:b/>
          <w:spacing w:val="2"/>
          <w:w w:val="99"/>
          <w:kern w:val="0"/>
          <w:position w:val="-4"/>
          <w:sz w:val="44"/>
          <w:szCs w:val="44"/>
        </w:rPr>
        <w:t>7</w:t>
      </w:r>
      <w:r>
        <w:rPr>
          <w:rFonts w:ascii="Times New Roman" w:hAnsi="Times New Roman"/>
          <w:b/>
          <w:spacing w:val="2"/>
          <w:w w:val="99"/>
          <w:kern w:val="0"/>
          <w:position w:val="-4"/>
          <w:sz w:val="44"/>
          <w:szCs w:val="44"/>
        </w:rPr>
        <w:t>天持有期证券投资基金</w:t>
      </w:r>
    </w:p>
    <w:p w14:paraId="2F74DF88" w14:textId="77777777" w:rsidR="00F64AEA" w:rsidRDefault="009E4EAC">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14:paraId="31B02080" w14:textId="77777777" w:rsidR="00F64AEA" w:rsidRDefault="00F64AEA">
      <w:pPr>
        <w:snapToGrid w:val="0"/>
        <w:spacing w:line="360" w:lineRule="auto"/>
        <w:jc w:val="center"/>
        <w:rPr>
          <w:rFonts w:ascii="宋体" w:hAnsi="宋体"/>
          <w:b/>
          <w:sz w:val="30"/>
          <w:szCs w:val="30"/>
        </w:rPr>
      </w:pPr>
    </w:p>
    <w:p w14:paraId="4CDB9BE7"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FF8B8BF"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3D44A56"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2347BA4"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781779"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4294F14"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FCB8F1B" w14:textId="77777777" w:rsidR="00F64AEA" w:rsidRDefault="009E4EA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F3DB44E" w14:textId="77777777" w:rsidR="00F64AEA" w:rsidRDefault="009E4EA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基金托管人：中国光大银行股份有限公司</w:t>
      </w:r>
    </w:p>
    <w:p w14:paraId="5D3B08B3"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C9983D" w14:textId="77777777" w:rsidR="00F64AEA" w:rsidRDefault="00F64A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CE23481" w14:textId="3EE4E67A" w:rsidR="00F64AEA" w:rsidRDefault="009E4EAC">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343D47">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sidR="00343D47">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2D04F243" w14:textId="77777777" w:rsidR="00F64AEA" w:rsidRDefault="00F64AEA">
      <w:pPr>
        <w:autoSpaceDE w:val="0"/>
        <w:autoSpaceDN w:val="0"/>
        <w:adjustRightInd w:val="0"/>
        <w:snapToGrid w:val="0"/>
        <w:spacing w:line="360" w:lineRule="auto"/>
        <w:ind w:left="1347" w:rightChars="6" w:right="13"/>
        <w:rPr>
          <w:rFonts w:ascii="宋体" w:hAnsi="宋体"/>
          <w:kern w:val="0"/>
          <w:sz w:val="32"/>
          <w:szCs w:val="32"/>
        </w:rPr>
        <w:sectPr w:rsidR="00F64AEA">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31CEAD10" w14:textId="77777777" w:rsidR="00F64AEA" w:rsidRDefault="009E4EAC">
      <w:pPr>
        <w:pStyle w:val="1"/>
        <w:snapToGrid w:val="0"/>
        <w:spacing w:beforeLines="0" w:before="240" w:after="240"/>
        <w:rPr>
          <w:rFonts w:ascii="宋体" w:hAnsi="宋体"/>
          <w:kern w:val="0"/>
        </w:rPr>
      </w:pPr>
      <w:bookmarkStart w:id="0" w:name="_Toc324920538"/>
      <w:bookmarkStart w:id="1" w:name="_Toc496884613"/>
      <w:bookmarkStart w:id="2" w:name="_Toc182556763"/>
      <w:r>
        <w:rPr>
          <w:rFonts w:ascii="Times New Roman" w:hAnsi="Times New Roman"/>
          <w:kern w:val="0"/>
        </w:rPr>
        <w:lastRenderedPageBreak/>
        <w:t>重要提示</w:t>
      </w:r>
      <w:bookmarkEnd w:id="0"/>
      <w:bookmarkEnd w:id="1"/>
      <w:bookmarkEnd w:id="2"/>
    </w:p>
    <w:p w14:paraId="60D2058B"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交银施罗德中证同业存单</w:t>
      </w:r>
      <w:r>
        <w:rPr>
          <w:rFonts w:ascii="Times New Roman" w:hAnsi="Times New Roman"/>
          <w:kern w:val="0"/>
          <w:sz w:val="24"/>
        </w:rPr>
        <w:t>AAA</w:t>
      </w:r>
      <w:r>
        <w:rPr>
          <w:rFonts w:ascii="Times New Roman" w:hAnsi="Times New Roman"/>
          <w:kern w:val="0"/>
          <w:sz w:val="24"/>
        </w:rPr>
        <w:t>指数</w:t>
      </w:r>
      <w:r>
        <w:rPr>
          <w:rFonts w:ascii="Times New Roman" w:hAnsi="Times New Roman"/>
          <w:kern w:val="0"/>
          <w:sz w:val="24"/>
        </w:rPr>
        <w:t>7</w:t>
      </w:r>
      <w:r>
        <w:rPr>
          <w:rFonts w:ascii="Times New Roman" w:hAnsi="Times New Roman"/>
          <w:kern w:val="0"/>
          <w:sz w:val="24"/>
        </w:rPr>
        <w:t>天持有期证券投资基金（以下简称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2023</w:t>
      </w:r>
      <w:r>
        <w:rPr>
          <w:rFonts w:ascii="Times New Roman" w:hAnsi="Times New Roman"/>
          <w:kern w:val="0"/>
          <w:sz w:val="24"/>
        </w:rPr>
        <w:t>】</w:t>
      </w:r>
      <w:r>
        <w:rPr>
          <w:rFonts w:ascii="Times New Roman" w:hAnsi="Times New Roman"/>
          <w:kern w:val="0"/>
          <w:sz w:val="24"/>
        </w:rPr>
        <w:t>2203</w:t>
      </w:r>
      <w:r>
        <w:rPr>
          <w:rFonts w:ascii="Times New Roman" w:hAnsi="Times New Roman"/>
          <w:kern w:val="0"/>
          <w:sz w:val="24"/>
        </w:rPr>
        <w:t>号文准予募集注册。本基金基金合同于</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19</w:t>
      </w:r>
      <w:r>
        <w:rPr>
          <w:rFonts w:ascii="Times New Roman" w:hAnsi="Times New Roman"/>
          <w:kern w:val="0"/>
          <w:sz w:val="24"/>
        </w:rPr>
        <w:t>日正式生效。</w:t>
      </w:r>
    </w:p>
    <w:p w14:paraId="742B9151"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672B8E0"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A2B4B4F"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基金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包括实施侧袋机制时的特定风险）；交易对手违约风险；本基金投资策略所特有的指数化投资风险；本基金的特有风险；本基金法律文件风险收益特征表述与销售机构基金风险评价可能不一致的风险；其他风险等等。其中指数化投资风险主要包括：标的指数回报与同业存单市场平均回报偏离的风险、标的指数下跌的风险、基金跟踪偏离风险、标的指数变更的风险、标的指数计算出错的风险、跟踪误差控制未达约定目标的风险、指数编制机构停止服务的风险、成份券停牌或违约的风险等。</w:t>
      </w:r>
    </w:p>
    <w:p w14:paraId="29F4D8B0"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1299A40"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本基金主要投资于同业存单，存在一定的违约风险、信用风险及利率风险。</w:t>
      </w:r>
      <w:r>
        <w:rPr>
          <w:rFonts w:ascii="Times New Roman" w:hAnsi="Times New Roman"/>
          <w:kern w:val="0"/>
          <w:sz w:val="24"/>
        </w:rPr>
        <w:lastRenderedPageBreak/>
        <w:t>当同业存单的发行主体出现违约时，本基金可能面临无法收取投资收益甚至损失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240F5993"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本基金对于每份基金份额设置</w:t>
      </w:r>
      <w:r>
        <w:rPr>
          <w:rFonts w:ascii="Times New Roman" w:hAnsi="Times New Roman"/>
          <w:kern w:val="0"/>
          <w:sz w:val="24"/>
        </w:rPr>
        <w:t>7</w:t>
      </w:r>
      <w:r>
        <w:rPr>
          <w:rFonts w:ascii="Times New Roman" w:hAnsi="Times New Roman"/>
          <w:kern w:val="0"/>
          <w:sz w:val="24"/>
        </w:rPr>
        <w:t>天最短持有期，同时，本基金开始办理赎回业务前，投资者不能提出赎回或转换转出申请。本基金开始办理赎回业务后，自基金合同生效日（对于认购份额而言）或基金份额申购确认日（对于申购份额而言）至该日后的</w:t>
      </w:r>
      <w:r>
        <w:rPr>
          <w:rFonts w:ascii="Times New Roman" w:hAnsi="Times New Roman"/>
          <w:kern w:val="0"/>
          <w:sz w:val="24"/>
        </w:rPr>
        <w:t>6</w:t>
      </w:r>
      <w:r>
        <w:rPr>
          <w:rFonts w:ascii="Times New Roman" w:hAnsi="Times New Roman"/>
          <w:kern w:val="0"/>
          <w:sz w:val="24"/>
        </w:rPr>
        <w:t>天内（不含当日），投资者不能提出赎回或转换转出申请；该日后的第</w:t>
      </w:r>
      <w:r>
        <w:rPr>
          <w:rFonts w:ascii="Times New Roman" w:hAnsi="Times New Roman"/>
          <w:kern w:val="0"/>
          <w:sz w:val="24"/>
        </w:rPr>
        <w:t>6</w:t>
      </w:r>
      <w:r>
        <w:rPr>
          <w:rFonts w:ascii="Times New Roman" w:hAnsi="Times New Roman"/>
          <w:kern w:val="0"/>
          <w:sz w:val="24"/>
        </w:rPr>
        <w:t>天起（如为非工作日则顺延至下一工作日），投资人可就该基金份额提出赎回或转换转出申请。因此，对于基金份额持有人而言，存在投资本基金后在最短持有期内无法赎回的风险。</w:t>
      </w:r>
    </w:p>
    <w:p w14:paraId="7BEC2B73"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基金管理人自基金合同生效之日起不超过</w:t>
      </w:r>
      <w:r>
        <w:rPr>
          <w:rFonts w:ascii="Times New Roman" w:hAnsi="Times New Roman"/>
          <w:kern w:val="0"/>
          <w:sz w:val="24"/>
        </w:rPr>
        <w:t>1</w:t>
      </w:r>
      <w:r>
        <w:rPr>
          <w:rFonts w:ascii="Times New Roman" w:hAnsi="Times New Roman"/>
          <w:kern w:val="0"/>
          <w:sz w:val="24"/>
        </w:rPr>
        <w:t>个月开始办理赎回，在本基金开始办理赎回前，即使最短持有期已届满，但投资者仍然面临不能赎回及转换出的风险。</w:t>
      </w:r>
    </w:p>
    <w:p w14:paraId="2E4BCCD2"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预期风险与预期收益低于股票型基金、偏股混合型基金，高于货币市场基金。本基金主要投资于标的指数成份券及备选成份券，具有与标的指数以及标的指数所代表的市场相似的风险收益特征。本基金为指数基金，投资者投资于本基金面临跟踪误差控制未达约定目标、指数编制机构停止服务、成份券停牌或违约等潜在风险。详见本基金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w:t>
      </w:r>
    </w:p>
    <w:p w14:paraId="2CFD5973"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基金合同生效后，连续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人或者基金资产净值低于</w:t>
      </w:r>
      <w:r>
        <w:rPr>
          <w:rFonts w:ascii="Times New Roman" w:hAnsi="Times New Roman"/>
          <w:kern w:val="0"/>
          <w:sz w:val="24"/>
        </w:rPr>
        <w:t>5000</w:t>
      </w:r>
      <w:r>
        <w:rPr>
          <w:rFonts w:ascii="Times New Roman" w:hAnsi="Times New Roman"/>
          <w:kern w:val="0"/>
          <w:sz w:val="24"/>
        </w:rPr>
        <w:t>万元情形的，基金管理人提前终止基金合同，不需召开基金份额持有人大会。因此，投资人面临基金合同可能提前终止风险。</w:t>
      </w:r>
    </w:p>
    <w:p w14:paraId="0E5D5D5B"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本基金标的指数为中证同业存单</w:t>
      </w:r>
      <w:r>
        <w:rPr>
          <w:rFonts w:ascii="Times New Roman" w:hAnsi="Times New Roman"/>
          <w:kern w:val="0"/>
          <w:sz w:val="24"/>
        </w:rPr>
        <w:t>AAA</w:t>
      </w:r>
      <w:r>
        <w:rPr>
          <w:rFonts w:ascii="Times New Roman" w:hAnsi="Times New Roman"/>
          <w:kern w:val="0"/>
          <w:sz w:val="24"/>
        </w:rPr>
        <w:t>指数。</w:t>
      </w:r>
    </w:p>
    <w:p w14:paraId="2ED337F6"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14:paraId="7816B247"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中证同业存单</w:t>
      </w:r>
      <w:r>
        <w:rPr>
          <w:rFonts w:ascii="Times New Roman" w:hAnsi="Times New Roman"/>
          <w:kern w:val="0"/>
          <w:sz w:val="24"/>
        </w:rPr>
        <w:t>AAA</w:t>
      </w:r>
      <w:r>
        <w:rPr>
          <w:rFonts w:ascii="Times New Roman" w:hAnsi="Times New Roman"/>
          <w:kern w:val="0"/>
          <w:sz w:val="24"/>
        </w:rPr>
        <w:t>指数选取银行间市场上市的主体评级为</w:t>
      </w:r>
      <w:r>
        <w:rPr>
          <w:rFonts w:ascii="Times New Roman" w:hAnsi="Times New Roman"/>
          <w:kern w:val="0"/>
          <w:sz w:val="24"/>
        </w:rPr>
        <w:t>AAA</w:t>
      </w:r>
      <w:r>
        <w:rPr>
          <w:rFonts w:ascii="Times New Roman" w:hAnsi="Times New Roman"/>
          <w:kern w:val="0"/>
          <w:sz w:val="24"/>
        </w:rPr>
        <w:t>、发行期限</w:t>
      </w:r>
      <w:r>
        <w:rPr>
          <w:rFonts w:ascii="Times New Roman" w:hAnsi="Times New Roman"/>
          <w:kern w:val="0"/>
          <w:sz w:val="24"/>
        </w:rPr>
        <w:t>1</w:t>
      </w:r>
      <w:r>
        <w:rPr>
          <w:rFonts w:ascii="Times New Roman" w:hAnsi="Times New Roman"/>
          <w:kern w:val="0"/>
          <w:sz w:val="24"/>
        </w:rPr>
        <w:t>年及以下的同业存单作为指数样本，以反映</w:t>
      </w:r>
      <w:r>
        <w:rPr>
          <w:rFonts w:ascii="Times New Roman" w:hAnsi="Times New Roman"/>
          <w:kern w:val="0"/>
          <w:sz w:val="24"/>
        </w:rPr>
        <w:t>AAA</w:t>
      </w:r>
      <w:r>
        <w:rPr>
          <w:rFonts w:ascii="Times New Roman" w:hAnsi="Times New Roman"/>
          <w:kern w:val="0"/>
          <w:sz w:val="24"/>
        </w:rPr>
        <w:t>级同业存单的整体表现。</w:t>
      </w:r>
    </w:p>
    <w:p w14:paraId="19C24CCD"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14:paraId="4E090374"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）种类：在银行间市场上市的同业存单，币种为人民币；</w:t>
      </w:r>
    </w:p>
    <w:p w14:paraId="4AD64EB5"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2</w:t>
      </w:r>
      <w:r>
        <w:rPr>
          <w:rFonts w:ascii="Times New Roman" w:hAnsi="Times New Roman"/>
          <w:kern w:val="0"/>
          <w:sz w:val="24"/>
        </w:rPr>
        <w:t>）发行期限：</w:t>
      </w:r>
      <w:r>
        <w:rPr>
          <w:rFonts w:ascii="Times New Roman" w:hAnsi="Times New Roman"/>
          <w:kern w:val="0"/>
          <w:sz w:val="24"/>
        </w:rPr>
        <w:t>1</w:t>
      </w:r>
      <w:r>
        <w:rPr>
          <w:rFonts w:ascii="Times New Roman" w:hAnsi="Times New Roman"/>
          <w:kern w:val="0"/>
          <w:sz w:val="24"/>
        </w:rPr>
        <w:t>年及以下；</w:t>
      </w:r>
    </w:p>
    <w:p w14:paraId="1A96603B"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w:t>
      </w:r>
      <w:r>
        <w:rPr>
          <w:rFonts w:ascii="Times New Roman" w:hAnsi="Times New Roman"/>
          <w:kern w:val="0"/>
          <w:sz w:val="24"/>
        </w:rPr>
        <w:t>3</w:t>
      </w:r>
      <w:r>
        <w:rPr>
          <w:rFonts w:ascii="Times New Roman" w:hAnsi="Times New Roman"/>
          <w:kern w:val="0"/>
          <w:sz w:val="24"/>
        </w:rPr>
        <w:t>）主体评级：</w:t>
      </w:r>
      <w:r>
        <w:rPr>
          <w:rFonts w:ascii="Times New Roman" w:hAnsi="Times New Roman"/>
          <w:kern w:val="0"/>
          <w:sz w:val="24"/>
        </w:rPr>
        <w:t>AAA</w:t>
      </w:r>
      <w:r>
        <w:rPr>
          <w:rFonts w:ascii="Times New Roman" w:hAnsi="Times New Roman"/>
          <w:kern w:val="0"/>
          <w:sz w:val="24"/>
        </w:rPr>
        <w:t>；</w:t>
      </w:r>
    </w:p>
    <w:p w14:paraId="15F66F2F"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4</w:t>
      </w:r>
      <w:r>
        <w:rPr>
          <w:rFonts w:ascii="Times New Roman" w:hAnsi="Times New Roman"/>
          <w:kern w:val="0"/>
          <w:sz w:val="24"/>
        </w:rPr>
        <w:t>）付息方式：贴现式、或固定利率付息、或一次还本付息。</w:t>
      </w:r>
    </w:p>
    <w:p w14:paraId="2A1416F2"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有关标的指数具体编制方案详见中证指数有限公司官方网站，网址：</w:t>
      </w:r>
      <w:r>
        <w:rPr>
          <w:rFonts w:ascii="Times New Roman" w:hAnsi="Times New Roman"/>
          <w:kern w:val="0"/>
          <w:sz w:val="24"/>
        </w:rPr>
        <w:t>www.csindex.com.cn</w:t>
      </w:r>
      <w:r>
        <w:rPr>
          <w:rFonts w:ascii="Times New Roman" w:hAnsi="Times New Roman"/>
          <w:kern w:val="0"/>
          <w:sz w:val="24"/>
        </w:rPr>
        <w:t>。</w:t>
      </w:r>
    </w:p>
    <w:p w14:paraId="5FC11695"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0D8C35B6"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比例的除外。法律法规、监管机构另有规定的，从其规定。</w:t>
      </w:r>
    </w:p>
    <w:p w14:paraId="56F549F4" w14:textId="77777777" w:rsidR="00F64AEA" w:rsidRDefault="009E4E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当本基金持有特定资产且存在或潜在大额赎回申请时，基金管理人履行相应程序后，可以启动侧袋机制，具体详见基金合同和本招募说明书的有关章节。侧袋机制实施期间，基金管理人将对基金简称进行特殊标识，并不办理侧袋账户份额的申购、赎回和转换。请基金份额持有人仔细阅读相关内容并关注本基金启用侧袋机制时的特定风险。</w:t>
      </w:r>
    </w:p>
    <w:p w14:paraId="1B22F062" w14:textId="77777777" w:rsidR="00F64AEA" w:rsidRDefault="00343D47">
      <w:pPr>
        <w:autoSpaceDE w:val="0"/>
        <w:autoSpaceDN w:val="0"/>
        <w:adjustRightInd w:val="0"/>
        <w:snapToGrid w:val="0"/>
        <w:spacing w:line="360" w:lineRule="auto"/>
        <w:ind w:leftChars="50" w:left="105" w:firstLineChars="200" w:firstLine="480"/>
        <w:rPr>
          <w:rFonts w:ascii="宋体" w:hAnsi="宋体"/>
          <w:kern w:val="0"/>
          <w:sz w:val="24"/>
        </w:rPr>
      </w:pPr>
      <w:r w:rsidRPr="00343D47">
        <w:rPr>
          <w:rFonts w:ascii="Times New Roman" w:hAnsi="Times New Roman" w:hint="eastAsia"/>
          <w:kern w:val="0"/>
          <w:sz w:val="24"/>
        </w:rPr>
        <w:t>本次更新招募说明书主要针对调整销售对象等相关信息进行更新，涉及</w:t>
      </w:r>
      <w:r>
        <w:rPr>
          <w:rFonts w:ascii="Times New Roman" w:hAnsi="Times New Roman" w:hint="eastAsia"/>
          <w:kern w:val="0"/>
          <w:sz w:val="24"/>
        </w:rPr>
        <w:t>“</w:t>
      </w:r>
      <w:r w:rsidRPr="00343D47">
        <w:rPr>
          <w:rFonts w:ascii="Times New Roman" w:hAnsi="Times New Roman" w:hint="eastAsia"/>
          <w:kern w:val="0"/>
          <w:sz w:val="24"/>
        </w:rPr>
        <w:t>八、基金份额的申购与赎回</w:t>
      </w:r>
      <w:r>
        <w:rPr>
          <w:rFonts w:ascii="Times New Roman" w:hAnsi="Times New Roman" w:hint="eastAsia"/>
          <w:kern w:val="0"/>
          <w:sz w:val="24"/>
        </w:rPr>
        <w:t>”章节，</w:t>
      </w:r>
      <w:r w:rsidRPr="00343D47">
        <w:rPr>
          <w:rFonts w:ascii="Times New Roman" w:hAnsi="Times New Roman" w:hint="eastAsia"/>
          <w:kern w:val="0"/>
          <w:sz w:val="24"/>
        </w:rPr>
        <w:t>前述内容更新截止日为</w:t>
      </w:r>
      <w:r w:rsidRPr="00343D47">
        <w:rPr>
          <w:rFonts w:ascii="Times New Roman" w:hAnsi="Times New Roman" w:hint="eastAsia"/>
          <w:kern w:val="0"/>
          <w:sz w:val="24"/>
        </w:rPr>
        <w:t>202</w:t>
      </w:r>
      <w:r>
        <w:rPr>
          <w:rFonts w:ascii="Times New Roman" w:hAnsi="Times New Roman"/>
          <w:kern w:val="0"/>
          <w:sz w:val="24"/>
        </w:rPr>
        <w:t>5</w:t>
      </w:r>
      <w:r w:rsidRPr="00343D47">
        <w:rPr>
          <w:rFonts w:ascii="Times New Roman" w:hAnsi="Times New Roman" w:hint="eastAsia"/>
          <w:kern w:val="0"/>
          <w:sz w:val="24"/>
        </w:rPr>
        <w:t>年</w:t>
      </w:r>
      <w:r>
        <w:rPr>
          <w:rFonts w:ascii="Times New Roman" w:hAnsi="Times New Roman"/>
          <w:kern w:val="0"/>
          <w:sz w:val="24"/>
        </w:rPr>
        <w:t>3</w:t>
      </w:r>
      <w:r w:rsidRPr="00343D47">
        <w:rPr>
          <w:rFonts w:ascii="Times New Roman" w:hAnsi="Times New Roman" w:hint="eastAsia"/>
          <w:kern w:val="0"/>
          <w:sz w:val="24"/>
        </w:rPr>
        <w:t>月</w:t>
      </w:r>
      <w:r w:rsidR="00D60F1C">
        <w:rPr>
          <w:rFonts w:ascii="Times New Roman" w:hAnsi="Times New Roman"/>
          <w:kern w:val="0"/>
          <w:sz w:val="24"/>
        </w:rPr>
        <w:t>25</w:t>
      </w:r>
      <w:r w:rsidRPr="00343D47">
        <w:rPr>
          <w:rFonts w:ascii="Times New Roman" w:hAnsi="Times New Roman" w:hint="eastAsia"/>
          <w:kern w:val="0"/>
          <w:sz w:val="24"/>
        </w:rPr>
        <w:t>日；除非另有说明，</w:t>
      </w:r>
      <w:r w:rsidR="009E4EAC">
        <w:rPr>
          <w:rFonts w:ascii="Times New Roman" w:hAnsi="Times New Roman"/>
          <w:kern w:val="0"/>
          <w:sz w:val="24"/>
        </w:rPr>
        <w:t>本招募说明书</w:t>
      </w:r>
      <w:r w:rsidR="00D60F1C">
        <w:rPr>
          <w:rFonts w:ascii="Times New Roman" w:hAnsi="Times New Roman" w:hint="eastAsia"/>
          <w:kern w:val="0"/>
          <w:sz w:val="24"/>
        </w:rPr>
        <w:t>其他</w:t>
      </w:r>
      <w:r w:rsidR="009E4EAC">
        <w:rPr>
          <w:rFonts w:ascii="Times New Roman" w:hAnsi="Times New Roman"/>
          <w:kern w:val="0"/>
          <w:sz w:val="24"/>
        </w:rPr>
        <w:t>所载内容截止日为</w:t>
      </w:r>
      <w:r w:rsidR="009E4EAC">
        <w:rPr>
          <w:rFonts w:ascii="Times New Roman" w:hAnsi="Times New Roman"/>
          <w:kern w:val="0"/>
          <w:sz w:val="24"/>
        </w:rPr>
        <w:t>2024</w:t>
      </w:r>
      <w:r w:rsidR="009E4EAC">
        <w:rPr>
          <w:rFonts w:ascii="Times New Roman" w:hAnsi="Times New Roman"/>
          <w:kern w:val="0"/>
          <w:sz w:val="24"/>
        </w:rPr>
        <w:t>年</w:t>
      </w:r>
      <w:r w:rsidR="009E4EAC">
        <w:rPr>
          <w:rFonts w:ascii="Times New Roman" w:hAnsi="Times New Roman"/>
          <w:kern w:val="0"/>
          <w:sz w:val="24"/>
        </w:rPr>
        <w:t>11</w:t>
      </w:r>
      <w:r w:rsidR="009E4EAC">
        <w:rPr>
          <w:rFonts w:ascii="Times New Roman" w:hAnsi="Times New Roman"/>
          <w:kern w:val="0"/>
          <w:sz w:val="24"/>
        </w:rPr>
        <w:t>月</w:t>
      </w:r>
      <w:r w:rsidR="009E4EAC">
        <w:rPr>
          <w:rFonts w:ascii="Times New Roman" w:hAnsi="Times New Roman"/>
          <w:kern w:val="0"/>
          <w:sz w:val="24"/>
        </w:rPr>
        <w:t>02</w:t>
      </w:r>
      <w:r w:rsidR="009E4EAC">
        <w:rPr>
          <w:rFonts w:ascii="Times New Roman" w:hAnsi="Times New Roman"/>
          <w:kern w:val="0"/>
          <w:sz w:val="24"/>
        </w:rPr>
        <w:t>日，有关财务数据和净值表现截止日为</w:t>
      </w:r>
      <w:r w:rsidR="009E4EAC">
        <w:rPr>
          <w:rFonts w:ascii="Times New Roman" w:hAnsi="Times New Roman"/>
          <w:kern w:val="0"/>
          <w:sz w:val="24"/>
        </w:rPr>
        <w:t>2024</w:t>
      </w:r>
      <w:r w:rsidR="009E4EAC">
        <w:rPr>
          <w:rFonts w:ascii="Times New Roman" w:hAnsi="Times New Roman"/>
          <w:kern w:val="0"/>
          <w:sz w:val="24"/>
        </w:rPr>
        <w:t>年</w:t>
      </w:r>
      <w:r w:rsidR="009E4EAC">
        <w:rPr>
          <w:rFonts w:ascii="Times New Roman" w:hAnsi="Times New Roman"/>
          <w:kern w:val="0"/>
          <w:sz w:val="24"/>
        </w:rPr>
        <w:t>09</w:t>
      </w:r>
      <w:r w:rsidR="009E4EAC">
        <w:rPr>
          <w:rFonts w:ascii="Times New Roman" w:hAnsi="Times New Roman"/>
          <w:kern w:val="0"/>
          <w:sz w:val="24"/>
        </w:rPr>
        <w:t>月</w:t>
      </w:r>
      <w:r w:rsidR="009E4EAC">
        <w:rPr>
          <w:rFonts w:ascii="Times New Roman" w:hAnsi="Times New Roman"/>
          <w:kern w:val="0"/>
          <w:sz w:val="24"/>
        </w:rPr>
        <w:t>30</w:t>
      </w:r>
      <w:r w:rsidR="009E4EAC">
        <w:rPr>
          <w:rFonts w:ascii="Times New Roman" w:hAnsi="Times New Roman"/>
          <w:kern w:val="0"/>
          <w:sz w:val="24"/>
        </w:rPr>
        <w:t>日。本招募说明书所载的财务数据未经审计。</w:t>
      </w:r>
    </w:p>
    <w:p w14:paraId="266C91CE" w14:textId="77777777" w:rsidR="00F64AEA" w:rsidRDefault="00F64AEA">
      <w:pPr>
        <w:autoSpaceDE w:val="0"/>
        <w:autoSpaceDN w:val="0"/>
        <w:adjustRightInd w:val="0"/>
        <w:snapToGrid w:val="0"/>
        <w:spacing w:before="51" w:line="360" w:lineRule="auto"/>
        <w:ind w:left="120" w:rightChars="6" w:right="13" w:firstLine="480"/>
        <w:rPr>
          <w:rFonts w:ascii="宋体" w:hAnsi="宋体"/>
          <w:kern w:val="0"/>
          <w:szCs w:val="24"/>
        </w:rPr>
        <w:sectPr w:rsidR="00F64AEA">
          <w:headerReference w:type="default" r:id="rId12"/>
          <w:pgSz w:w="11920" w:h="16840"/>
          <w:pgMar w:top="1440" w:right="1680" w:bottom="280" w:left="1680" w:header="0" w:footer="1073" w:gutter="0"/>
          <w:pgNumType w:start="1"/>
          <w:cols w:space="720"/>
        </w:sectPr>
      </w:pPr>
    </w:p>
    <w:p w14:paraId="2E225A23" w14:textId="77777777" w:rsidR="00DD4340" w:rsidRPr="00DD4340" w:rsidRDefault="009E4EAC" w:rsidP="00DD4340">
      <w:pPr>
        <w:pStyle w:val="af3"/>
        <w:snapToGrid w:val="0"/>
        <w:spacing w:after="240" w:line="360" w:lineRule="auto"/>
        <w:jc w:val="center"/>
        <w:rPr>
          <w:rFonts w:ascii="宋体" w:hAnsi="宋体"/>
          <w:noProof/>
          <w:sz w:val="24"/>
        </w:rPr>
      </w:pPr>
      <w:r w:rsidRPr="00DD4340">
        <w:rPr>
          <w:rFonts w:ascii="宋体" w:hAnsi="宋体"/>
          <w:color w:val="000000"/>
          <w:position w:val="-4"/>
          <w:sz w:val="24"/>
          <w:szCs w:val="30"/>
        </w:rPr>
        <w:lastRenderedPageBreak/>
        <w:t>目</w:t>
      </w:r>
      <w:r w:rsidRPr="00DD4340">
        <w:rPr>
          <w:rFonts w:ascii="宋体" w:hAnsi="宋体"/>
          <w:color w:val="000000"/>
          <w:position w:val="-4"/>
          <w:sz w:val="24"/>
          <w:szCs w:val="30"/>
        </w:rPr>
        <w:tab/>
        <w:t>录</w:t>
      </w:r>
      <w:r w:rsidR="00DD4340" w:rsidRPr="00DD4340">
        <w:rPr>
          <w:rFonts w:ascii="宋体" w:hAnsi="宋体"/>
          <w:color w:val="000000"/>
          <w:position w:val="-4"/>
          <w:sz w:val="24"/>
          <w:szCs w:val="30"/>
        </w:rPr>
        <w:fldChar w:fldCharType="begin"/>
      </w:r>
      <w:r w:rsidR="00DD4340" w:rsidRPr="00DD4340">
        <w:rPr>
          <w:rFonts w:ascii="宋体" w:hAnsi="宋体"/>
          <w:color w:val="000000"/>
          <w:position w:val="-4"/>
          <w:sz w:val="24"/>
          <w:szCs w:val="30"/>
        </w:rPr>
        <w:instrText xml:space="preserve"> TOC \o "1-3" \f - \h \t "-1" </w:instrText>
      </w:r>
      <w:r w:rsidR="00DD4340" w:rsidRPr="00DD4340">
        <w:rPr>
          <w:rFonts w:ascii="宋体" w:hAnsi="宋体"/>
          <w:color w:val="000000"/>
          <w:position w:val="-4"/>
          <w:sz w:val="24"/>
          <w:szCs w:val="30"/>
        </w:rPr>
        <w:fldChar w:fldCharType="separate"/>
      </w:r>
    </w:p>
    <w:p w14:paraId="76E8C36F"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3" w:history="1">
        <w:r w:rsidR="00DD4340" w:rsidRPr="00DD4340">
          <w:rPr>
            <w:rStyle w:val="af0"/>
            <w:rFonts w:ascii="宋体" w:hAnsi="宋体" w:hint="eastAsia"/>
            <w:noProof/>
            <w:kern w:val="0"/>
            <w:sz w:val="24"/>
          </w:rPr>
          <w:t>重要提示</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_Toc182556763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w:t>
        </w:r>
        <w:r w:rsidR="00DD4340" w:rsidRPr="00DD4340">
          <w:rPr>
            <w:rFonts w:ascii="宋体" w:hAnsi="宋体"/>
            <w:noProof/>
            <w:sz w:val="24"/>
          </w:rPr>
          <w:fldChar w:fldCharType="end"/>
        </w:r>
      </w:hyperlink>
    </w:p>
    <w:p w14:paraId="5A9E678B"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4" w:history="1">
        <w:r w:rsidR="00DD4340" w:rsidRPr="00DD4340">
          <w:rPr>
            <w:rStyle w:val="af0"/>
            <w:rFonts w:ascii="宋体" w:hAnsi="宋体" w:hint="eastAsia"/>
            <w:noProof/>
            <w:sz w:val="24"/>
          </w:rPr>
          <w:t>一、绪言</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_Toc182556764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5</w:t>
        </w:r>
        <w:r w:rsidR="00DD4340" w:rsidRPr="00DD4340">
          <w:rPr>
            <w:rFonts w:ascii="宋体" w:hAnsi="宋体"/>
            <w:noProof/>
            <w:sz w:val="24"/>
          </w:rPr>
          <w:fldChar w:fldCharType="end"/>
        </w:r>
      </w:hyperlink>
    </w:p>
    <w:p w14:paraId="09F720D5"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5" w:history="1">
        <w:r w:rsidR="00DD4340" w:rsidRPr="00DD4340">
          <w:rPr>
            <w:rStyle w:val="af0"/>
            <w:rFonts w:ascii="宋体" w:hAnsi="宋体" w:hint="eastAsia"/>
            <w:noProof/>
            <w:sz w:val="24"/>
          </w:rPr>
          <w:t>二、释义</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_Toc182556765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6</w:t>
        </w:r>
        <w:r w:rsidR="00DD4340" w:rsidRPr="00DD4340">
          <w:rPr>
            <w:rFonts w:ascii="宋体" w:hAnsi="宋体"/>
            <w:noProof/>
            <w:sz w:val="24"/>
          </w:rPr>
          <w:fldChar w:fldCharType="end"/>
        </w:r>
      </w:hyperlink>
    </w:p>
    <w:p w14:paraId="68B33CFB"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6" w:history="1">
        <w:r w:rsidR="00DD4340" w:rsidRPr="00DD4340">
          <w:rPr>
            <w:rStyle w:val="af0"/>
            <w:rFonts w:ascii="宋体" w:hAnsi="宋体" w:hint="eastAsia"/>
            <w:noProof/>
            <w:sz w:val="24"/>
          </w:rPr>
          <w:t>三、基金管理人</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_Toc182556766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11</w:t>
        </w:r>
        <w:r w:rsidR="00DD4340" w:rsidRPr="00DD4340">
          <w:rPr>
            <w:rFonts w:ascii="宋体" w:hAnsi="宋体"/>
            <w:noProof/>
            <w:sz w:val="24"/>
          </w:rPr>
          <w:fldChar w:fldCharType="end"/>
        </w:r>
      </w:hyperlink>
    </w:p>
    <w:p w14:paraId="3F374C77"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7" w:history="1">
        <w:r w:rsidR="00DD4340" w:rsidRPr="00DD4340">
          <w:rPr>
            <w:rStyle w:val="af0"/>
            <w:rFonts w:ascii="宋体" w:hAnsi="宋体" w:hint="eastAsia"/>
            <w:noProof/>
            <w:sz w:val="24"/>
          </w:rPr>
          <w:t>四、基金托管人</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_Toc182556767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19</w:t>
        </w:r>
        <w:r w:rsidR="00DD4340" w:rsidRPr="00DD4340">
          <w:rPr>
            <w:rFonts w:ascii="宋体" w:hAnsi="宋体"/>
            <w:noProof/>
            <w:sz w:val="24"/>
          </w:rPr>
          <w:fldChar w:fldCharType="end"/>
        </w:r>
      </w:hyperlink>
    </w:p>
    <w:p w14:paraId="477D3E8E"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8" w:history="1">
        <w:r w:rsidR="00DD4340" w:rsidRPr="00DD4340">
          <w:rPr>
            <w:rStyle w:val="af0"/>
            <w:rFonts w:ascii="宋体" w:hAnsi="宋体" w:hint="eastAsia"/>
            <w:noProof/>
            <w:sz w:val="24"/>
          </w:rPr>
          <w:t>五、相关服务机构</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_Toc182556768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22</w:t>
        </w:r>
        <w:r w:rsidR="00DD4340" w:rsidRPr="00DD4340">
          <w:rPr>
            <w:rFonts w:ascii="宋体" w:hAnsi="宋体"/>
            <w:noProof/>
            <w:sz w:val="24"/>
          </w:rPr>
          <w:fldChar w:fldCharType="end"/>
        </w:r>
      </w:hyperlink>
    </w:p>
    <w:p w14:paraId="2AD5B8CF"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69" w:history="1">
        <w:r w:rsidR="00DD4340" w:rsidRPr="00DD4340">
          <w:rPr>
            <w:rStyle w:val="af0"/>
            <w:rFonts w:ascii="宋体" w:hAnsi="宋体" w:hint="eastAsia"/>
            <w:noProof/>
            <w:sz w:val="24"/>
          </w:rPr>
          <w:t>六、基金的募集</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_Toc182556769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39</w:t>
        </w:r>
        <w:r w:rsidR="00DD4340" w:rsidRPr="00DD4340">
          <w:rPr>
            <w:rFonts w:ascii="宋体" w:hAnsi="宋体"/>
            <w:noProof/>
            <w:sz w:val="24"/>
          </w:rPr>
          <w:fldChar w:fldCharType="end"/>
        </w:r>
      </w:hyperlink>
    </w:p>
    <w:p w14:paraId="641FB444"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0" w:history="1">
        <w:r w:rsidR="00DD4340" w:rsidRPr="00DD4340">
          <w:rPr>
            <w:rStyle w:val="af0"/>
            <w:rFonts w:ascii="宋体" w:hAnsi="宋体" w:hint="eastAsia"/>
            <w:noProof/>
            <w:sz w:val="24"/>
          </w:rPr>
          <w:t>七、基金合同的生效</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_Toc182556770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40</w:t>
        </w:r>
        <w:r w:rsidR="00DD4340" w:rsidRPr="00DD4340">
          <w:rPr>
            <w:rFonts w:ascii="宋体" w:hAnsi="宋体"/>
            <w:noProof/>
            <w:sz w:val="24"/>
          </w:rPr>
          <w:fldChar w:fldCharType="end"/>
        </w:r>
      </w:hyperlink>
    </w:p>
    <w:p w14:paraId="2F537117"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1" w:history="1">
        <w:r w:rsidR="00DD4340" w:rsidRPr="00DD4340">
          <w:rPr>
            <w:rStyle w:val="af0"/>
            <w:rFonts w:ascii="宋体" w:hAnsi="宋体" w:hint="eastAsia"/>
            <w:noProof/>
            <w:sz w:val="24"/>
          </w:rPr>
          <w:t>八、基金份额的申购与赎回</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_Toc182556771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41</w:t>
        </w:r>
        <w:r w:rsidR="00DD4340" w:rsidRPr="00DD4340">
          <w:rPr>
            <w:rFonts w:ascii="宋体" w:hAnsi="宋体"/>
            <w:noProof/>
            <w:sz w:val="24"/>
          </w:rPr>
          <w:fldChar w:fldCharType="end"/>
        </w:r>
      </w:hyperlink>
    </w:p>
    <w:p w14:paraId="2F2657C6"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2" w:history="1">
        <w:r w:rsidR="00DD4340" w:rsidRPr="00DD4340">
          <w:rPr>
            <w:rStyle w:val="af0"/>
            <w:rFonts w:ascii="宋体" w:hAnsi="宋体" w:hint="eastAsia"/>
            <w:noProof/>
            <w:sz w:val="24"/>
          </w:rPr>
          <w:t>九、基金的转换</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_Toc182556772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51</w:t>
        </w:r>
        <w:r w:rsidR="00DD4340" w:rsidRPr="00DD4340">
          <w:rPr>
            <w:rFonts w:ascii="宋体" w:hAnsi="宋体"/>
            <w:noProof/>
            <w:sz w:val="24"/>
          </w:rPr>
          <w:fldChar w:fldCharType="end"/>
        </w:r>
      </w:hyperlink>
    </w:p>
    <w:p w14:paraId="6D02074A"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3" w:history="1">
        <w:r w:rsidR="00DD4340" w:rsidRPr="00DD4340">
          <w:rPr>
            <w:rStyle w:val="af0"/>
            <w:rFonts w:ascii="宋体" w:hAnsi="宋体" w:hint="eastAsia"/>
            <w:noProof/>
            <w:sz w:val="24"/>
          </w:rPr>
          <w:t>十、基金的投资</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_Toc182556773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56</w:t>
        </w:r>
        <w:r w:rsidR="00DD4340" w:rsidRPr="00DD4340">
          <w:rPr>
            <w:rFonts w:ascii="宋体" w:hAnsi="宋体"/>
            <w:noProof/>
            <w:sz w:val="24"/>
          </w:rPr>
          <w:fldChar w:fldCharType="end"/>
        </w:r>
      </w:hyperlink>
    </w:p>
    <w:p w14:paraId="01DEA337"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4" w:history="1">
        <w:r w:rsidR="00DD4340" w:rsidRPr="00DD4340">
          <w:rPr>
            <w:rStyle w:val="af0"/>
            <w:rFonts w:ascii="宋体" w:hAnsi="宋体" w:hint="eastAsia"/>
            <w:noProof/>
            <w:sz w:val="24"/>
          </w:rPr>
          <w:t>十一、基金的业绩</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_Toc182556774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68</w:t>
        </w:r>
        <w:r w:rsidR="00DD4340" w:rsidRPr="00DD4340">
          <w:rPr>
            <w:rFonts w:ascii="宋体" w:hAnsi="宋体"/>
            <w:noProof/>
            <w:sz w:val="24"/>
          </w:rPr>
          <w:fldChar w:fldCharType="end"/>
        </w:r>
      </w:hyperlink>
    </w:p>
    <w:p w14:paraId="552815DF"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5" w:history="1">
        <w:r w:rsidR="00DD4340" w:rsidRPr="00DD4340">
          <w:rPr>
            <w:rStyle w:val="af0"/>
            <w:rFonts w:ascii="宋体" w:hAnsi="宋体" w:hint="eastAsia"/>
            <w:noProof/>
            <w:sz w:val="24"/>
          </w:rPr>
          <w:t>十二、基金的财产</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_Toc182556775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70</w:t>
        </w:r>
        <w:r w:rsidR="00DD4340" w:rsidRPr="00DD4340">
          <w:rPr>
            <w:rFonts w:ascii="宋体" w:hAnsi="宋体"/>
            <w:noProof/>
            <w:sz w:val="24"/>
          </w:rPr>
          <w:fldChar w:fldCharType="end"/>
        </w:r>
      </w:hyperlink>
    </w:p>
    <w:p w14:paraId="7DDC023F"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6" w:history="1">
        <w:r w:rsidR="00DD4340" w:rsidRPr="00DD4340">
          <w:rPr>
            <w:rStyle w:val="af0"/>
            <w:rFonts w:ascii="宋体" w:hAnsi="宋体" w:hint="eastAsia"/>
            <w:noProof/>
            <w:sz w:val="24"/>
          </w:rPr>
          <w:t>十三、基金资产的估值</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_Toc182556776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71</w:t>
        </w:r>
        <w:r w:rsidR="00DD4340" w:rsidRPr="00DD4340">
          <w:rPr>
            <w:rFonts w:ascii="宋体" w:hAnsi="宋体"/>
            <w:noProof/>
            <w:sz w:val="24"/>
          </w:rPr>
          <w:fldChar w:fldCharType="end"/>
        </w:r>
      </w:hyperlink>
    </w:p>
    <w:p w14:paraId="7C4F33DA"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7" w:history="1">
        <w:r w:rsidR="00DD4340" w:rsidRPr="00DD4340">
          <w:rPr>
            <w:rStyle w:val="af0"/>
            <w:rFonts w:ascii="宋体" w:hAnsi="宋体" w:hint="eastAsia"/>
            <w:noProof/>
            <w:sz w:val="24"/>
          </w:rPr>
          <w:t>十四、基金收益与分配</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_Toc182556777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77</w:t>
        </w:r>
        <w:r w:rsidR="00DD4340" w:rsidRPr="00DD4340">
          <w:rPr>
            <w:rFonts w:ascii="宋体" w:hAnsi="宋体"/>
            <w:noProof/>
            <w:sz w:val="24"/>
          </w:rPr>
          <w:fldChar w:fldCharType="end"/>
        </w:r>
      </w:hyperlink>
    </w:p>
    <w:p w14:paraId="058533E6"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8" w:history="1">
        <w:r w:rsidR="00DD4340" w:rsidRPr="00DD4340">
          <w:rPr>
            <w:rStyle w:val="af0"/>
            <w:rFonts w:ascii="宋体" w:hAnsi="宋体" w:hint="eastAsia"/>
            <w:noProof/>
            <w:sz w:val="24"/>
          </w:rPr>
          <w:t>十五、基金的费用与税收</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_Toc182556778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79</w:t>
        </w:r>
        <w:r w:rsidR="00DD4340" w:rsidRPr="00DD4340">
          <w:rPr>
            <w:rFonts w:ascii="宋体" w:hAnsi="宋体"/>
            <w:noProof/>
            <w:sz w:val="24"/>
          </w:rPr>
          <w:fldChar w:fldCharType="end"/>
        </w:r>
      </w:hyperlink>
    </w:p>
    <w:p w14:paraId="6224C237"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79" w:history="1">
        <w:r w:rsidR="00DD4340" w:rsidRPr="00DD4340">
          <w:rPr>
            <w:rStyle w:val="af0"/>
            <w:rFonts w:ascii="宋体" w:hAnsi="宋体" w:hint="eastAsia"/>
            <w:noProof/>
            <w:sz w:val="24"/>
          </w:rPr>
          <w:t>十六、基金的会计与审计</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_Toc182556779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82</w:t>
        </w:r>
        <w:r w:rsidR="00DD4340" w:rsidRPr="00DD4340">
          <w:rPr>
            <w:rFonts w:ascii="宋体" w:hAnsi="宋体"/>
            <w:noProof/>
            <w:sz w:val="24"/>
          </w:rPr>
          <w:fldChar w:fldCharType="end"/>
        </w:r>
      </w:hyperlink>
    </w:p>
    <w:p w14:paraId="373B92A5"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0" w:history="1">
        <w:r w:rsidR="00DD4340" w:rsidRPr="00DD4340">
          <w:rPr>
            <w:rStyle w:val="af0"/>
            <w:rFonts w:ascii="宋体" w:hAnsi="宋体" w:hint="eastAsia"/>
            <w:noProof/>
            <w:sz w:val="24"/>
          </w:rPr>
          <w:t>十七、基金的信息披露</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_Toc182556780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83</w:t>
        </w:r>
        <w:r w:rsidR="00DD4340" w:rsidRPr="00DD4340">
          <w:rPr>
            <w:rFonts w:ascii="宋体" w:hAnsi="宋体"/>
            <w:noProof/>
            <w:sz w:val="24"/>
          </w:rPr>
          <w:fldChar w:fldCharType="end"/>
        </w:r>
      </w:hyperlink>
    </w:p>
    <w:p w14:paraId="0375958B"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1" w:history="1">
        <w:r w:rsidR="00DD4340" w:rsidRPr="00DD4340">
          <w:rPr>
            <w:rStyle w:val="af0"/>
            <w:rFonts w:ascii="宋体" w:hAnsi="宋体" w:hint="eastAsia"/>
            <w:noProof/>
            <w:sz w:val="24"/>
          </w:rPr>
          <w:t>十八、侧袋机制</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_Toc182556781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90</w:t>
        </w:r>
        <w:r w:rsidR="00DD4340" w:rsidRPr="00DD4340">
          <w:rPr>
            <w:rFonts w:ascii="宋体" w:hAnsi="宋体"/>
            <w:noProof/>
            <w:sz w:val="24"/>
          </w:rPr>
          <w:fldChar w:fldCharType="end"/>
        </w:r>
      </w:hyperlink>
    </w:p>
    <w:p w14:paraId="50F6A18E"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2" w:history="1">
        <w:r w:rsidR="00DD4340" w:rsidRPr="00DD4340">
          <w:rPr>
            <w:rStyle w:val="af0"/>
            <w:rFonts w:ascii="宋体" w:hAnsi="宋体" w:hint="eastAsia"/>
            <w:noProof/>
            <w:sz w:val="24"/>
          </w:rPr>
          <w:t>十九、风险揭示</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_Toc182556782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93</w:t>
        </w:r>
        <w:r w:rsidR="00DD4340" w:rsidRPr="00DD4340">
          <w:rPr>
            <w:rFonts w:ascii="宋体" w:hAnsi="宋体"/>
            <w:noProof/>
            <w:sz w:val="24"/>
          </w:rPr>
          <w:fldChar w:fldCharType="end"/>
        </w:r>
      </w:hyperlink>
    </w:p>
    <w:p w14:paraId="20A096EF"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3" w:history="1">
        <w:r w:rsidR="00DD4340" w:rsidRPr="00DD4340">
          <w:rPr>
            <w:rStyle w:val="af0"/>
            <w:rFonts w:ascii="宋体" w:hAnsi="宋体" w:hint="eastAsia"/>
            <w:noProof/>
            <w:sz w:val="24"/>
          </w:rPr>
          <w:t>二十、基金合同的变更、终止与基金财产的清算</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_Toc182556783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102</w:t>
        </w:r>
        <w:r w:rsidR="00DD4340" w:rsidRPr="00DD4340">
          <w:rPr>
            <w:rFonts w:ascii="宋体" w:hAnsi="宋体"/>
            <w:noProof/>
            <w:sz w:val="24"/>
          </w:rPr>
          <w:fldChar w:fldCharType="end"/>
        </w:r>
      </w:hyperlink>
    </w:p>
    <w:p w14:paraId="4BCB1A34"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4" w:history="1">
        <w:r w:rsidR="00DD4340" w:rsidRPr="00DD4340">
          <w:rPr>
            <w:rStyle w:val="af0"/>
            <w:rFonts w:ascii="宋体" w:hAnsi="宋体" w:hint="eastAsia"/>
            <w:noProof/>
            <w:sz w:val="24"/>
          </w:rPr>
          <w:t>二十一、</w:t>
        </w:r>
        <w:r w:rsidR="00DD4340" w:rsidRPr="00DD4340">
          <w:rPr>
            <w:rStyle w:val="af0"/>
            <w:rFonts w:ascii="宋体" w:hAnsi="宋体"/>
            <w:noProof/>
            <w:sz w:val="24"/>
          </w:rPr>
          <w:t xml:space="preserve"> </w:t>
        </w:r>
        <w:r w:rsidR="00DD4340" w:rsidRPr="00DD4340">
          <w:rPr>
            <w:rStyle w:val="af0"/>
            <w:rFonts w:ascii="宋体" w:hAnsi="宋体" w:hint="eastAsia"/>
            <w:noProof/>
            <w:sz w:val="24"/>
          </w:rPr>
          <w:t>基金合同内容摘要</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_Toc182556784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104</w:t>
        </w:r>
        <w:r w:rsidR="00DD4340" w:rsidRPr="00DD4340">
          <w:rPr>
            <w:rFonts w:ascii="宋体" w:hAnsi="宋体"/>
            <w:noProof/>
            <w:sz w:val="24"/>
          </w:rPr>
          <w:fldChar w:fldCharType="end"/>
        </w:r>
      </w:hyperlink>
    </w:p>
    <w:p w14:paraId="49B90C64"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5" w:history="1">
        <w:r w:rsidR="00DD4340" w:rsidRPr="00DD4340">
          <w:rPr>
            <w:rStyle w:val="af0"/>
            <w:rFonts w:ascii="宋体" w:hAnsi="宋体" w:hint="eastAsia"/>
            <w:noProof/>
            <w:sz w:val="24"/>
          </w:rPr>
          <w:t>二十二、托管协议的内容摘要</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_Toc182556785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121</w:t>
        </w:r>
        <w:r w:rsidR="00DD4340" w:rsidRPr="00DD4340">
          <w:rPr>
            <w:rFonts w:ascii="宋体" w:hAnsi="宋体"/>
            <w:noProof/>
            <w:sz w:val="24"/>
          </w:rPr>
          <w:fldChar w:fldCharType="end"/>
        </w:r>
      </w:hyperlink>
    </w:p>
    <w:p w14:paraId="5B1D2773"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6" w:history="1">
        <w:r w:rsidR="00DD4340" w:rsidRPr="00DD4340">
          <w:rPr>
            <w:rStyle w:val="af0"/>
            <w:rFonts w:ascii="宋体" w:hAnsi="宋体" w:hint="eastAsia"/>
            <w:noProof/>
            <w:sz w:val="24"/>
          </w:rPr>
          <w:t>二十三、对基金份额持有人的服务</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_Toc182556786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133</w:t>
        </w:r>
        <w:r w:rsidR="00DD4340" w:rsidRPr="00DD4340">
          <w:rPr>
            <w:rFonts w:ascii="宋体" w:hAnsi="宋体"/>
            <w:noProof/>
            <w:sz w:val="24"/>
          </w:rPr>
          <w:fldChar w:fldCharType="end"/>
        </w:r>
      </w:hyperlink>
    </w:p>
    <w:p w14:paraId="087F5FCA"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7" w:history="1">
        <w:r w:rsidR="00DD4340" w:rsidRPr="00DD4340">
          <w:rPr>
            <w:rStyle w:val="af0"/>
            <w:rFonts w:ascii="宋体" w:hAnsi="宋体" w:hint="eastAsia"/>
            <w:noProof/>
            <w:sz w:val="24"/>
          </w:rPr>
          <w:t>二十四、其他应披露事项</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_Toc182556787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135</w:t>
        </w:r>
        <w:r w:rsidR="00DD4340" w:rsidRPr="00DD4340">
          <w:rPr>
            <w:rFonts w:ascii="宋体" w:hAnsi="宋体"/>
            <w:noProof/>
            <w:sz w:val="24"/>
          </w:rPr>
          <w:fldChar w:fldCharType="end"/>
        </w:r>
      </w:hyperlink>
    </w:p>
    <w:p w14:paraId="198A8946"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8" w:history="1">
        <w:r w:rsidR="00DD4340" w:rsidRPr="00DD4340">
          <w:rPr>
            <w:rStyle w:val="af0"/>
            <w:rFonts w:ascii="宋体" w:hAnsi="宋体" w:hint="eastAsia"/>
            <w:noProof/>
            <w:sz w:val="24"/>
          </w:rPr>
          <w:t>二十五、招募说明书的存放及查阅方式</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_Toc182556788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138</w:t>
        </w:r>
        <w:r w:rsidR="00DD4340" w:rsidRPr="00DD4340">
          <w:rPr>
            <w:rFonts w:ascii="宋体" w:hAnsi="宋体"/>
            <w:noProof/>
            <w:sz w:val="24"/>
          </w:rPr>
          <w:fldChar w:fldCharType="end"/>
        </w:r>
      </w:hyperlink>
    </w:p>
    <w:p w14:paraId="72C10171" w14:textId="77777777" w:rsidR="00DD4340" w:rsidRPr="005E7297" w:rsidRDefault="00483CA0" w:rsidP="00DD4340">
      <w:pPr>
        <w:pStyle w:val="11"/>
        <w:tabs>
          <w:tab w:val="right" w:leader="dot" w:pos="8550"/>
        </w:tabs>
        <w:spacing w:line="360" w:lineRule="auto"/>
        <w:rPr>
          <w:rFonts w:ascii="宋体" w:hAnsi="宋体"/>
          <w:noProof/>
          <w:sz w:val="24"/>
        </w:rPr>
      </w:pPr>
      <w:hyperlink w:anchor="_Toc182556789" w:history="1">
        <w:r w:rsidR="00DD4340" w:rsidRPr="00DD4340">
          <w:rPr>
            <w:rStyle w:val="af0"/>
            <w:rFonts w:ascii="宋体" w:hAnsi="宋体" w:hint="eastAsia"/>
            <w:noProof/>
            <w:sz w:val="24"/>
          </w:rPr>
          <w:t>二十六、备查文件</w:t>
        </w:r>
        <w:r w:rsidR="00DD4340" w:rsidRPr="00DD4340">
          <w:rPr>
            <w:rFonts w:ascii="宋体" w:hAnsi="宋体"/>
            <w:noProof/>
            <w:sz w:val="24"/>
          </w:rPr>
          <w:tab/>
        </w:r>
        <w:r w:rsidR="00DD4340" w:rsidRPr="00DD4340">
          <w:rPr>
            <w:rFonts w:ascii="宋体" w:hAnsi="宋体"/>
            <w:noProof/>
            <w:sz w:val="24"/>
          </w:rPr>
          <w:fldChar w:fldCharType="begin"/>
        </w:r>
        <w:r w:rsidR="00DD4340" w:rsidRPr="00DD4340">
          <w:rPr>
            <w:rFonts w:ascii="宋体" w:hAnsi="宋体"/>
            <w:noProof/>
            <w:sz w:val="24"/>
          </w:rPr>
          <w:instrText xml:space="preserve"> PAGEREF _Toc182556789 \h </w:instrText>
        </w:r>
        <w:r w:rsidR="00DD4340" w:rsidRPr="00DD4340">
          <w:rPr>
            <w:rFonts w:ascii="宋体" w:hAnsi="宋体"/>
            <w:noProof/>
            <w:sz w:val="24"/>
          </w:rPr>
        </w:r>
        <w:r w:rsidR="00DD4340" w:rsidRPr="00DD4340">
          <w:rPr>
            <w:rFonts w:ascii="宋体" w:hAnsi="宋体"/>
            <w:noProof/>
            <w:sz w:val="24"/>
          </w:rPr>
          <w:fldChar w:fldCharType="separate"/>
        </w:r>
        <w:r w:rsidR="00DD4340" w:rsidRPr="00DD4340">
          <w:rPr>
            <w:rFonts w:ascii="宋体" w:hAnsi="宋体"/>
            <w:noProof/>
            <w:sz w:val="24"/>
          </w:rPr>
          <w:t>139</w:t>
        </w:r>
        <w:r w:rsidR="00DD4340" w:rsidRPr="00DD4340">
          <w:rPr>
            <w:rFonts w:ascii="宋体" w:hAnsi="宋体"/>
            <w:noProof/>
            <w:sz w:val="24"/>
          </w:rPr>
          <w:fldChar w:fldCharType="end"/>
        </w:r>
      </w:hyperlink>
    </w:p>
    <w:p w14:paraId="3B559B31" w14:textId="10DFB392" w:rsidR="00F64AEA" w:rsidRDefault="00DD4340" w:rsidP="00A56C60">
      <w:pPr>
        <w:pStyle w:val="af3"/>
        <w:snapToGrid w:val="0"/>
        <w:spacing w:after="240" w:line="360" w:lineRule="auto"/>
        <w:jc w:val="center"/>
        <w:rPr>
          <w:rFonts w:ascii="宋体" w:hAnsi="宋体"/>
          <w:szCs w:val="24"/>
        </w:rPr>
        <w:sectPr w:rsidR="00F64AEA">
          <w:pgSz w:w="11920" w:h="16840"/>
          <w:pgMar w:top="1480" w:right="1680" w:bottom="280" w:left="1680" w:header="0" w:footer="1073" w:gutter="0"/>
          <w:cols w:space="720"/>
        </w:sectPr>
      </w:pPr>
      <w:r w:rsidRPr="00DD4340">
        <w:rPr>
          <w:rFonts w:ascii="宋体" w:hAnsi="宋体"/>
          <w:color w:val="000000"/>
          <w:position w:val="-4"/>
          <w:sz w:val="24"/>
          <w:szCs w:val="30"/>
        </w:rPr>
        <w:fldChar w:fldCharType="end"/>
      </w:r>
    </w:p>
    <w:p w14:paraId="5E2F886E" w14:textId="77777777" w:rsidR="00F64AEA" w:rsidRDefault="009E4EAC">
      <w:pPr>
        <w:pStyle w:val="1"/>
        <w:snapToGrid w:val="0"/>
        <w:spacing w:beforeLines="0" w:before="240" w:after="240"/>
        <w:rPr>
          <w:rFonts w:ascii="宋体" w:hAnsi="宋体"/>
          <w:szCs w:val="30"/>
        </w:rPr>
      </w:pPr>
      <w:bookmarkStart w:id="3" w:name="_Toc182556764"/>
      <w:r>
        <w:rPr>
          <w:rFonts w:ascii="Times New Roman" w:hAnsi="Times New Roman"/>
          <w:sz w:val="30"/>
        </w:rPr>
        <w:lastRenderedPageBreak/>
        <w:t>一、绪言</w:t>
      </w:r>
      <w:bookmarkEnd w:id="3"/>
    </w:p>
    <w:p w14:paraId="6091D7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证同业存单AAA指数7天持有期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和其他相关法律法规的规定以及《交银施罗德中证同业存单AAA指数7天持有期证券投资基金基金合同》（以下简称“基金合同”）编写。</w:t>
      </w:r>
    </w:p>
    <w:p w14:paraId="5610A6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7C773E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9B5CEF7"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D1AB1A" w14:textId="77777777" w:rsidR="00F64AEA" w:rsidRDefault="009E4EAC">
      <w:pPr>
        <w:pStyle w:val="1"/>
        <w:snapToGrid w:val="0"/>
        <w:spacing w:beforeLines="0" w:before="240" w:after="240"/>
        <w:rPr>
          <w:rFonts w:ascii="宋体" w:hAnsi="宋体"/>
          <w:szCs w:val="30"/>
        </w:rPr>
      </w:pPr>
      <w:bookmarkStart w:id="4" w:name="_Toc182556765"/>
      <w:r>
        <w:rPr>
          <w:rFonts w:ascii="Times New Roman" w:hAnsi="Times New Roman"/>
          <w:sz w:val="30"/>
        </w:rPr>
        <w:lastRenderedPageBreak/>
        <w:t>二、释义</w:t>
      </w:r>
      <w:bookmarkEnd w:id="4"/>
    </w:p>
    <w:p w14:paraId="7C9DE8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0E696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1、基金或本基金：指交银施罗德中证同业存单AAA指数7天持有期证券投资基金</w:t>
      </w:r>
    </w:p>
    <w:p w14:paraId="3939467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14:paraId="6551DF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3、基金托管人：指中国光大银行股份有限公司</w:t>
      </w:r>
    </w:p>
    <w:p w14:paraId="11099CD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4、基金合同、《基金合同》：指《交银施罗德中证同业存单AAA指数7天持有期证券投资基金基金合同》及对基金合同的任何有效修订和补充</w:t>
      </w:r>
    </w:p>
    <w:p w14:paraId="38D287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5、托管协议：指基金管理人与基金托管人就本基金签订之《交银施罗德中证同业存单AAA指数7天持有期证券投资基金托管协议》及对该托管协议的任何有效修订和补充</w:t>
      </w:r>
    </w:p>
    <w:p w14:paraId="7FA9BC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6、招募说明书、《招募说明书》或本招募说明书：指《交银施罗德中证同业存单AAA指数7天持有期证券投资基金招募说明书》及其更新</w:t>
      </w:r>
    </w:p>
    <w:p w14:paraId="2DAB772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7、基金产品资料概要：指《交银施罗德中证同业存单AAA指数7天持有期证券投资基金基金产品资料概要》及其更新</w:t>
      </w:r>
    </w:p>
    <w:p w14:paraId="2606DE5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8、基金份额发售公告：指《交银施罗德中证同业存单AAA指数7天持有期证券投资基金基金份额发售公告》</w:t>
      </w:r>
    </w:p>
    <w:p w14:paraId="708BD0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3ED40A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67B204F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11、《销售办法》：指《公开募集证券投资基金销售机构监督管理办法》及颁布机关对其不时做出的修订</w:t>
      </w:r>
    </w:p>
    <w:p w14:paraId="337596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412A081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484FF6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D45AF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15、《指数基金指引》：指中国证监会2021年1月22日颁布、同年2月1日实施的《公开募集证券投资基金运作指引第3号——指数基金指引》及颁布机关对其不时做出的修订</w:t>
      </w:r>
    </w:p>
    <w:p w14:paraId="7557D5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459B71A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17、银行业监督管理机构：指中国人民银行和/或国家金融监督管理总局</w:t>
      </w:r>
    </w:p>
    <w:p w14:paraId="7762EE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29629E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4758FE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14:paraId="3C1FBC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8959B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22、投资人、投资者：指个人投资者、机构投资者、合格境外投资者以及法律法规或中国证监会允许购买证券投资基金的其他投资人的合称</w:t>
      </w:r>
    </w:p>
    <w:p w14:paraId="0E7D49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776F7A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0ACAF6A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2764BBD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E86B47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27、登记机构：指办理登记业务的机构。基金的登记机构为交银施罗德基金管理有限公司或接受交银施罗德基金管理有限公司委托代为办理登记业务的机构</w:t>
      </w:r>
    </w:p>
    <w:p w14:paraId="70C539A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5940A2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29、基金交易账户：指销售机构为投资人开立的、记录投资人通过该销售机构办理认购、申购、赎回、转换及转托管等业务而引起的基金份额变动及结余情况的账户</w:t>
      </w:r>
    </w:p>
    <w:p w14:paraId="1FA771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75B27E8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5BACB5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0BBE62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21CC24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2FA676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202D49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046F40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最短持有期限：本基金每个开放日开放申购，但对每份基金份额设置7天的最短持有期限。同时，本基金开始办理赎回业务前，投资者不能提出赎回或转换转出申请。本基金开始办理赎回业务后，自基金合同生效日（对于认购份额而言）或基金份额申购确认日（对于申购份额而言）至该日后的6天内（不含当日），投资者不能提出赎回或转换转出申请；该日后的第6天起（如为非工作日则顺延至下一工作日），投资者方可提出赎回或转换转出申请</w:t>
      </w:r>
    </w:p>
    <w:p w14:paraId="3AFE7E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38、开放日：指为投资人办理基金份额申购、赎回或其他业务的工作日</w:t>
      </w:r>
    </w:p>
    <w:p w14:paraId="50403C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39、开放时间：指开放日基金接受申购、赎回或其他交易的时间段</w:t>
      </w:r>
    </w:p>
    <w:p w14:paraId="4B59C22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40、《业务规则》：指《交银施罗德基金管理有限公司开放式基金业务规则》，是规范基金管理人所管理的开放式证券投资基金登记方面的业务规则，由基金管理人和投资人共同遵守</w:t>
      </w:r>
    </w:p>
    <w:p w14:paraId="4D7A86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41、认购：指在基金募集期内，投资人根据基金合同和招募说明书的规定申请购买基金份额的行为</w:t>
      </w:r>
    </w:p>
    <w:p w14:paraId="70763EF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42、申购：指基金合同生效后，投资人根据基金合同和招募说明书的规定申请购买基金份额的行为</w:t>
      </w:r>
    </w:p>
    <w:p w14:paraId="0359C50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43、赎回：指基金合同生效后，基金份额持有人按基金合同和招募说明书规定的条件要求将基金份额兑换为现金的行为</w:t>
      </w:r>
    </w:p>
    <w:p w14:paraId="25E83B7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44、基金转换：指基金份额持有人按照基金合同和基金管理人届时有效公告规定的条件，申请将其持有基金管理人管理的、某一基金的基金份额转换为基金管理人管理的其他基金基金份额的行为</w:t>
      </w:r>
    </w:p>
    <w:p w14:paraId="593D23B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45、转托管：指基金份额持有人在本基金的不同销售机构之间实施的变更所持基金份额销售机构的操作</w:t>
      </w:r>
    </w:p>
    <w:p w14:paraId="1990BA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0477E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31C52C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48、元：指人民币元</w:t>
      </w:r>
    </w:p>
    <w:p w14:paraId="74495D9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49、基金收益：指基金投资所得同业存单利息、债券利息、买卖证券价差、银行存款利息、已实现的其他合法收入及因运用基金财产带来的成本和费用的节约</w:t>
      </w:r>
    </w:p>
    <w:p w14:paraId="3D97D5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50、基金资产总值：指基金拥有的各类有价证券、银行存款本息、基金应收款项及其他资产的价值总和</w:t>
      </w:r>
    </w:p>
    <w:p w14:paraId="04DCD40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51、基金资产净值：指基金资产总值减去基金负债后的价值</w:t>
      </w:r>
    </w:p>
    <w:p w14:paraId="26BF4A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52、基金份额净值：指计算日基金资产净值除以计算日基金份额总数</w:t>
      </w:r>
    </w:p>
    <w:p w14:paraId="13A03D1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53、基金资产估值：指计算评估基金资产和负债的价值，以确定基金资产净值和基金份额净值的过程</w:t>
      </w:r>
    </w:p>
    <w:p w14:paraId="0554735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54、销售服务费：指从基金财产中计提的，用于本基金市场推广、销售以及基金份额持有人服务的费用</w:t>
      </w:r>
    </w:p>
    <w:p w14:paraId="13D8F4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55、规定媒介：指符合中国证监会规定条件的用以进行信息披露的全国性报刊及《信息披露办法》规定的互联网网站（包括基金管理人网站、基金托管人网站、中国证监会基金电子披露网站）等媒介</w:t>
      </w:r>
    </w:p>
    <w:p w14:paraId="051823D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w:t>
      </w:r>
      <w:r>
        <w:rPr>
          <w:rFonts w:ascii="宋体" w:hAnsi="宋体"/>
          <w:sz w:val="24"/>
        </w:rPr>
        <w:lastRenderedPageBreak/>
        <w:t>及非公开发行股票、资产支持证券、因发行人债务违约无法进行转让或交易的债券等</w:t>
      </w:r>
    </w:p>
    <w:p w14:paraId="0A24C0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EFA12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A9CA3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63E56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60、不可抗力：指基金合同当事人不能预见、不能避免且不能克服的客观事件</w:t>
      </w:r>
    </w:p>
    <w:p w14:paraId="2080556F"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5A37EC" w14:textId="77777777" w:rsidR="00F64AEA" w:rsidRDefault="009E4EAC">
      <w:pPr>
        <w:pStyle w:val="1"/>
        <w:snapToGrid w:val="0"/>
        <w:spacing w:beforeLines="0" w:before="240" w:after="240"/>
        <w:rPr>
          <w:rFonts w:ascii="宋体" w:hAnsi="宋体"/>
          <w:szCs w:val="30"/>
        </w:rPr>
      </w:pPr>
      <w:bookmarkStart w:id="5" w:name="_Toc182556766"/>
      <w:r>
        <w:rPr>
          <w:rFonts w:ascii="Times New Roman" w:hAnsi="Times New Roman"/>
          <w:sz w:val="30"/>
        </w:rPr>
        <w:lastRenderedPageBreak/>
        <w:t>三、基金管理人</w:t>
      </w:r>
      <w:bookmarkEnd w:id="5"/>
    </w:p>
    <w:p w14:paraId="7E20463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373221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933089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5DD6F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B05E27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BCE5C2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56B22B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C35AD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024936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DCF25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14:paraId="1EE75C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CC1D1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283AA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105"/>
        <w:gridCol w:w="4545"/>
      </w:tblGrid>
      <w:tr w:rsidR="00F64AEA" w14:paraId="64349E8E" w14:textId="77777777" w:rsidTr="00A56C6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30267A51"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2627" w:type="pct"/>
            <w:tcBorders>
              <w:top w:val="single" w:sz="4" w:space="0" w:color="auto"/>
              <w:left w:val="single" w:sz="4" w:space="0" w:color="auto"/>
              <w:bottom w:val="single" w:sz="4" w:space="0" w:color="auto"/>
              <w:right w:val="single" w:sz="4" w:space="0" w:color="auto"/>
            </w:tcBorders>
            <w:vAlign w:val="center"/>
          </w:tcPr>
          <w:p w14:paraId="4F2F49F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F64AEA" w14:paraId="62BCA603" w14:textId="77777777" w:rsidTr="00A56C6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51B39F0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2627" w:type="pct"/>
            <w:tcBorders>
              <w:top w:val="single" w:sz="4" w:space="0" w:color="auto"/>
              <w:left w:val="single" w:sz="4" w:space="0" w:color="auto"/>
              <w:bottom w:val="single" w:sz="4" w:space="0" w:color="auto"/>
              <w:right w:val="single" w:sz="4" w:space="0" w:color="auto"/>
            </w:tcBorders>
            <w:vAlign w:val="center"/>
          </w:tcPr>
          <w:p w14:paraId="72E8A987"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F64AEA" w14:paraId="26EEB498" w14:textId="77777777" w:rsidTr="00A56C6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7A39B899"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2627" w:type="pct"/>
            <w:tcBorders>
              <w:top w:val="single" w:sz="4" w:space="0" w:color="auto"/>
              <w:left w:val="single" w:sz="4" w:space="0" w:color="auto"/>
              <w:bottom w:val="single" w:sz="4" w:space="0" w:color="auto"/>
              <w:right w:val="single" w:sz="4" w:space="0" w:color="auto"/>
            </w:tcBorders>
            <w:vAlign w:val="center"/>
          </w:tcPr>
          <w:p w14:paraId="136BBAE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F64AEA" w14:paraId="13034AB3" w14:textId="77777777" w:rsidTr="00A56C6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2E930249"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2627" w:type="pct"/>
            <w:tcBorders>
              <w:top w:val="single" w:sz="4" w:space="0" w:color="auto"/>
              <w:left w:val="single" w:sz="4" w:space="0" w:color="auto"/>
              <w:bottom w:val="single" w:sz="4" w:space="0" w:color="auto"/>
              <w:right w:val="single" w:sz="4" w:space="0" w:color="auto"/>
            </w:tcBorders>
            <w:vAlign w:val="center"/>
          </w:tcPr>
          <w:p w14:paraId="58CB86E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005575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698558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B98FC5B"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7715FF61"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14:paraId="21F321A7"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lastRenderedPageBreak/>
        <w:t>胡晓晖女士，董事，学士，现任交通银行总行监事会办公室副主任、资深专家，历任交通银行总行授信管理部副处长、处长，苏州分行副行长、高级信贷执行官，总行授信管理部副总经理。</w:t>
      </w:r>
    </w:p>
    <w:p w14:paraId="075ECF6D"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5B482E36"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7B21AE7F"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56303905"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13084A76"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01D5BF2"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15D2CE7"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2、基金管理人监事会成员</w:t>
      </w:r>
    </w:p>
    <w:p w14:paraId="2E907987"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林凯珊女士，监事，硕士。现任施罗德投资管理（香港）有限公司中国内地及</w:t>
      </w:r>
      <w:r w:rsidRPr="00D60F1C">
        <w:rPr>
          <w:rFonts w:ascii="宋体" w:hAnsi="宋体" w:hint="eastAsia"/>
          <w:sz w:val="24"/>
        </w:rPr>
        <w:lastRenderedPageBreak/>
        <w:t>中国香港法律部主管。历任香港证券及期货事务监察委员会发牌科经理、的近律师行律师。</w:t>
      </w:r>
    </w:p>
    <w:p w14:paraId="77930130"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DA183C6"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18492E28"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3、基金管理人高级管理人员</w:t>
      </w:r>
    </w:p>
    <w:p w14:paraId="4A7C653C"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谢卫先生，总经理。简历同上。</w:t>
      </w:r>
    </w:p>
    <w:p w14:paraId="21448B30"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5D9C627D"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083EB826" w14:textId="1EB43D96" w:rsidR="00F64AEA" w:rsidRDefault="00D60F1C">
      <w:pPr>
        <w:autoSpaceDE w:val="0"/>
        <w:autoSpaceDN w:val="0"/>
        <w:adjustRightInd w:val="0"/>
        <w:snapToGrid w:val="0"/>
        <w:spacing w:line="360" w:lineRule="auto"/>
        <w:ind w:firstLineChars="200" w:firstLine="480"/>
        <w:jc w:val="left"/>
        <w:rPr>
          <w:rFonts w:ascii="宋体" w:hAnsi="宋体"/>
          <w:szCs w:val="24"/>
        </w:rPr>
      </w:pPr>
      <w:r w:rsidRPr="00D60F1C">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692B32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39457710" w14:textId="3B948F32"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基金经理。美国密歇根大学金融工程硕士、对外经济贸易大学经济学学士，12年金融行业从业经验。2012年至2017年任瑞士银行外汇和利率交易员、联席董事。2017年加入交银施罗德基金管理有限公司，曾任基金经理助理，现任固定收益部基金经理。曾任交银施罗德天运宝货币市场基金(2019年07月26日至2019年09月18日)、交银施罗德裕祥纯债债券型证券投资基金(2020年07月09日至2024年02月20日)、交银施罗德中债1-3年政策性金融债指数证券投资基金(2020年08月20日至2023年08月30日)、交银施罗德中债1-3年农发行债券指数证券投资基金</w:t>
      </w:r>
      <w:r>
        <w:rPr>
          <w:rFonts w:ascii="宋体" w:hAnsi="宋体"/>
          <w:sz w:val="24"/>
        </w:rPr>
        <w:lastRenderedPageBreak/>
        <w:t>(2021年08月19日至2024年05月12日)、交银施罗德裕景纯债一年定期开放债券型证券投资基金(2021年09月09日至2024年05月12日)、交银施罗德中债1-5年政策性金融债指数证券投资基金(2022年06月08日至2023年11月15日)</w:t>
      </w:r>
      <w:r w:rsidR="00056815">
        <w:rPr>
          <w:rFonts w:ascii="宋体" w:hAnsi="宋体" w:hint="eastAsia"/>
          <w:sz w:val="24"/>
        </w:rPr>
        <w:t>、</w:t>
      </w:r>
      <w:r w:rsidR="00056815">
        <w:rPr>
          <w:rFonts w:ascii="宋体" w:hAnsi="宋体"/>
          <w:sz w:val="24"/>
        </w:rPr>
        <w:t>交银施罗德裕通纯债债券型证券投资基金(2019年10月12日至2024</w:t>
      </w:r>
      <w:r w:rsidR="00056815">
        <w:rPr>
          <w:rFonts w:ascii="宋体" w:hAnsi="宋体" w:hint="eastAsia"/>
          <w:sz w:val="24"/>
        </w:rPr>
        <w:t>年</w:t>
      </w:r>
      <w:r w:rsidR="00056815">
        <w:rPr>
          <w:rFonts w:ascii="宋体" w:hAnsi="宋体"/>
          <w:sz w:val="24"/>
        </w:rPr>
        <w:t>12</w:t>
      </w:r>
      <w:r w:rsidR="00056815">
        <w:rPr>
          <w:rFonts w:ascii="宋体" w:hAnsi="宋体" w:hint="eastAsia"/>
          <w:sz w:val="24"/>
        </w:rPr>
        <w:t>月</w:t>
      </w:r>
      <w:r w:rsidR="00056815" w:rsidRPr="00056815">
        <w:rPr>
          <w:rFonts w:ascii="宋体" w:hAnsi="宋体"/>
          <w:sz w:val="24"/>
        </w:rPr>
        <w:t>17</w:t>
      </w:r>
      <w:r w:rsidR="00056815">
        <w:rPr>
          <w:rFonts w:ascii="宋体" w:hAnsi="宋体" w:hint="eastAsia"/>
          <w:sz w:val="24"/>
        </w:rPr>
        <w:t>日</w:t>
      </w:r>
      <w:r w:rsidR="00056815">
        <w:rPr>
          <w:rFonts w:ascii="宋体" w:hAnsi="宋体"/>
          <w:sz w:val="24"/>
        </w:rPr>
        <w:t>)、交银施罗德丰润收益债券型证券投资基金(2021年08月19日至2025</w:t>
      </w:r>
      <w:r w:rsidR="00056815">
        <w:rPr>
          <w:rFonts w:ascii="宋体" w:hAnsi="宋体" w:hint="eastAsia"/>
          <w:sz w:val="24"/>
        </w:rPr>
        <w:t>年</w:t>
      </w:r>
      <w:r w:rsidR="00056815" w:rsidRPr="00056815">
        <w:rPr>
          <w:rFonts w:ascii="宋体" w:hAnsi="宋体"/>
          <w:sz w:val="24"/>
        </w:rPr>
        <w:t>01</w:t>
      </w:r>
      <w:r w:rsidR="00056815">
        <w:rPr>
          <w:rFonts w:ascii="宋体" w:hAnsi="宋体" w:hint="eastAsia"/>
          <w:sz w:val="24"/>
        </w:rPr>
        <w:t>月</w:t>
      </w:r>
      <w:r w:rsidR="00056815" w:rsidRPr="00056815">
        <w:rPr>
          <w:rFonts w:ascii="宋体" w:hAnsi="宋体"/>
          <w:sz w:val="24"/>
        </w:rPr>
        <w:t>09</w:t>
      </w:r>
      <w:r w:rsidR="00056815">
        <w:rPr>
          <w:rFonts w:ascii="宋体" w:hAnsi="宋体" w:hint="eastAsia"/>
          <w:sz w:val="24"/>
        </w:rPr>
        <w:t>日</w:t>
      </w:r>
      <w:r w:rsidR="00056815">
        <w:rPr>
          <w:rFonts w:ascii="宋体" w:hAnsi="宋体"/>
          <w:sz w:val="24"/>
        </w:rPr>
        <w:t>)、交银施罗德裕道纯债一年定期开放债券型发起式证券投资基金(2022年03月29日至2025</w:t>
      </w:r>
      <w:r w:rsidR="00056815">
        <w:rPr>
          <w:rFonts w:ascii="宋体" w:hAnsi="宋体" w:hint="eastAsia"/>
          <w:sz w:val="24"/>
        </w:rPr>
        <w:t>年</w:t>
      </w:r>
      <w:r w:rsidR="00056815">
        <w:rPr>
          <w:rFonts w:ascii="宋体" w:hAnsi="宋体"/>
          <w:sz w:val="24"/>
        </w:rPr>
        <w:t>01</w:t>
      </w:r>
      <w:r w:rsidR="00056815">
        <w:rPr>
          <w:rFonts w:ascii="宋体" w:hAnsi="宋体" w:hint="eastAsia"/>
          <w:sz w:val="24"/>
        </w:rPr>
        <w:t>月</w:t>
      </w:r>
      <w:r w:rsidR="00056815" w:rsidRPr="00056815">
        <w:rPr>
          <w:rFonts w:ascii="宋体" w:hAnsi="宋体"/>
          <w:sz w:val="24"/>
        </w:rPr>
        <w:t>15</w:t>
      </w:r>
      <w:r w:rsidR="00056815">
        <w:rPr>
          <w:rFonts w:ascii="宋体" w:hAnsi="宋体" w:hint="eastAsia"/>
          <w:sz w:val="24"/>
        </w:rPr>
        <w:t>日</w:t>
      </w:r>
      <w:r w:rsidR="00056815">
        <w:rPr>
          <w:rFonts w:ascii="宋体" w:hAnsi="宋体"/>
          <w:sz w:val="24"/>
        </w:rPr>
        <w:t>)</w:t>
      </w:r>
      <w:r>
        <w:rPr>
          <w:rFonts w:ascii="宋体" w:hAnsi="宋体"/>
          <w:sz w:val="24"/>
        </w:rPr>
        <w:t>的基金经理。现任交银施罗德现金宝货币市场基金(2019年07月26日至今)、交银施罗德天鑫宝货币市场基金(2019年07月26日至今)、交银施罗德货币市场证券投资基金(2019年07月26日至今)、、交银施罗德中证同业存单AAA指数7天持有期证券投资基金(2023年12月19日至今)、交银施罗德中债0-3年政策性金融债指数证券投资基金(2024年03月22日至今)</w:t>
      </w:r>
      <w:r w:rsidR="00794744">
        <w:rPr>
          <w:rFonts w:ascii="宋体" w:hAnsi="宋体" w:hint="eastAsia"/>
          <w:sz w:val="24"/>
        </w:rPr>
        <w:t>、</w:t>
      </w:r>
      <w:r w:rsidR="00794744" w:rsidRPr="00794744">
        <w:rPr>
          <w:rFonts w:ascii="宋体" w:hAnsi="宋体" w:hint="eastAsia"/>
          <w:sz w:val="24"/>
        </w:rPr>
        <w:t>交银施罗德稳安30天滚动持有债券型证券投资基金</w:t>
      </w:r>
      <w:r w:rsidR="00794744">
        <w:rPr>
          <w:rFonts w:ascii="宋体" w:hAnsi="宋体" w:hint="eastAsia"/>
          <w:sz w:val="24"/>
        </w:rPr>
        <w:t>（</w:t>
      </w:r>
      <w:r w:rsidR="00794744" w:rsidRPr="00794744">
        <w:rPr>
          <w:rFonts w:ascii="宋体" w:hAnsi="宋体"/>
          <w:sz w:val="24"/>
        </w:rPr>
        <w:t>2024</w:t>
      </w:r>
      <w:r w:rsidR="00794744">
        <w:rPr>
          <w:rFonts w:ascii="宋体" w:hAnsi="宋体" w:hint="eastAsia"/>
          <w:sz w:val="24"/>
        </w:rPr>
        <w:t>年</w:t>
      </w:r>
      <w:r w:rsidR="00794744" w:rsidRPr="00794744">
        <w:rPr>
          <w:rFonts w:ascii="宋体" w:hAnsi="宋体"/>
          <w:sz w:val="24"/>
        </w:rPr>
        <w:t>11</w:t>
      </w:r>
      <w:r w:rsidR="00794744">
        <w:rPr>
          <w:rFonts w:ascii="宋体" w:hAnsi="宋体" w:hint="eastAsia"/>
          <w:sz w:val="24"/>
        </w:rPr>
        <w:t>月</w:t>
      </w:r>
      <w:r w:rsidR="00794744" w:rsidRPr="00794744">
        <w:rPr>
          <w:rFonts w:ascii="宋体" w:hAnsi="宋体"/>
          <w:sz w:val="24"/>
        </w:rPr>
        <w:t>23</w:t>
      </w:r>
      <w:r w:rsidR="00794744">
        <w:rPr>
          <w:rFonts w:ascii="宋体" w:hAnsi="宋体" w:hint="eastAsia"/>
          <w:sz w:val="24"/>
        </w:rPr>
        <w:t>日至今）</w:t>
      </w:r>
      <w:r>
        <w:rPr>
          <w:rFonts w:ascii="宋体" w:hAnsi="宋体"/>
          <w:sz w:val="24"/>
        </w:rPr>
        <w:t>的基金经理。</w:t>
      </w:r>
    </w:p>
    <w:p w14:paraId="38F57F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3D35816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8B2AF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0A01B6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ED0AE7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14:paraId="26C32E2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28CE7D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14:paraId="14A941AC" w14:textId="2EBDEA1A"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D60F1C" w:rsidRPr="00D60F1C">
        <w:rPr>
          <w:rFonts w:ascii="宋体" w:hAnsi="宋体" w:hint="eastAsia"/>
          <w:sz w:val="24"/>
        </w:rPr>
        <w:t>2025年03月</w:t>
      </w:r>
      <w:r w:rsidR="00A56C60">
        <w:rPr>
          <w:rFonts w:ascii="宋体" w:hAnsi="宋体"/>
          <w:sz w:val="24"/>
        </w:rPr>
        <w:t>25</w:t>
      </w:r>
      <w:r w:rsidR="00D60F1C" w:rsidRPr="00D60F1C">
        <w:rPr>
          <w:rFonts w:ascii="宋体" w:hAnsi="宋体" w:hint="eastAsia"/>
          <w:sz w:val="24"/>
        </w:rPr>
        <w:t>日</w:t>
      </w:r>
      <w:r>
        <w:rPr>
          <w:rFonts w:ascii="宋体" w:hAnsi="宋体"/>
          <w:sz w:val="24"/>
        </w:rPr>
        <w:t>，期后变动（如有）敬请关注基金管理人发布的相关公告。</w:t>
      </w:r>
    </w:p>
    <w:p w14:paraId="3C4929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5DC5CD3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85EF3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DA1F0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088BFC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D5B29B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2D5CCC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5C1524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7、计算并公告基金净值信息，确定基金份额申购、赎回价格；</w:t>
      </w:r>
    </w:p>
    <w:p w14:paraId="322F77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61FF81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221D0F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4FE682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592271E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979B81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D9905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227ABEB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59F283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7A092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7623D0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570AE8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589899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713C5C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33A37D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2219C0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50FE8A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013E6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8292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7A2F190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7BDFCFF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43B5B2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0424C83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2212E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E1446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0AF2A4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198E72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8D532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760D90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016479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68A03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77AC70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2D5CC6B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B414B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2F49D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2D588C1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903046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43CBD5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DD04E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3B5C53A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0021B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4BDDB5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w:t>
      </w:r>
      <w:r>
        <w:rPr>
          <w:rFonts w:ascii="宋体" w:hAnsi="宋体"/>
          <w:sz w:val="24"/>
        </w:rPr>
        <w:lastRenderedPageBreak/>
        <w:t>性审议；对公司资产与基金资产的经营进行评估。</w:t>
      </w:r>
    </w:p>
    <w:p w14:paraId="13929F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7AEDA6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1FD7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2915FB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1E126C9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3DCA6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2F28F0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2E655C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193CE20" w14:textId="77777777" w:rsidR="003966AA" w:rsidRPr="003966AA" w:rsidRDefault="009E4EAC" w:rsidP="003966A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003966AA" w:rsidRPr="003966AA">
        <w:rPr>
          <w:rFonts w:ascii="宋体" w:hAnsi="宋体" w:hint="eastAsia"/>
          <w:sz w:val="24"/>
        </w:rPr>
        <w:t>内控合规及法律事务部</w:t>
      </w:r>
    </w:p>
    <w:p w14:paraId="1E57504F" w14:textId="77777777" w:rsidR="00F64AEA" w:rsidRDefault="003966AA" w:rsidP="003966AA">
      <w:pPr>
        <w:autoSpaceDE w:val="0"/>
        <w:autoSpaceDN w:val="0"/>
        <w:adjustRightInd w:val="0"/>
        <w:snapToGrid w:val="0"/>
        <w:spacing w:line="360" w:lineRule="auto"/>
        <w:ind w:firstLineChars="200" w:firstLine="480"/>
        <w:jc w:val="left"/>
        <w:rPr>
          <w:rFonts w:ascii="宋体" w:hAnsi="宋体"/>
          <w:szCs w:val="24"/>
        </w:rPr>
      </w:pPr>
      <w:r w:rsidRPr="003966AA">
        <w:rPr>
          <w:rFonts w:ascii="宋体" w:hAnsi="宋体"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r w:rsidR="009E4EAC">
        <w:rPr>
          <w:rFonts w:ascii="宋体" w:hAnsi="宋体"/>
          <w:sz w:val="24"/>
        </w:rPr>
        <w:t>。</w:t>
      </w:r>
    </w:p>
    <w:p w14:paraId="16B0A06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110622C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337164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2020E58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291233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w:t>
      </w:r>
      <w:r>
        <w:rPr>
          <w:rFonts w:ascii="宋体" w:hAnsi="宋体"/>
          <w:sz w:val="24"/>
        </w:rPr>
        <w:lastRenderedPageBreak/>
        <w:t>备操作手册，并定期更新。</w:t>
      </w:r>
    </w:p>
    <w:p w14:paraId="3A4291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26C311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2486FE6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9D9F3B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96735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376E0CA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3E932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74544F8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617C7B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F9465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AFABF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085DC9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2A6BAD2C"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DF4C8B" w14:textId="77777777" w:rsidR="00F64AEA" w:rsidRDefault="009E4EAC">
      <w:pPr>
        <w:pStyle w:val="1"/>
        <w:snapToGrid w:val="0"/>
        <w:spacing w:beforeLines="0" w:before="240" w:after="240"/>
        <w:rPr>
          <w:rFonts w:ascii="宋体" w:hAnsi="宋体"/>
          <w:szCs w:val="30"/>
        </w:rPr>
      </w:pPr>
      <w:bookmarkStart w:id="6" w:name="_Toc182556767"/>
      <w:r>
        <w:rPr>
          <w:rFonts w:ascii="Times New Roman" w:hAnsi="Times New Roman"/>
          <w:sz w:val="30"/>
        </w:rPr>
        <w:lastRenderedPageBreak/>
        <w:t>四、基金托管人</w:t>
      </w:r>
      <w:bookmarkEnd w:id="6"/>
    </w:p>
    <w:p w14:paraId="34887AD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（一）基本情况</w:t>
      </w:r>
    </w:p>
    <w:p w14:paraId="72DDD3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42FF8C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住所及办公地址：北京市西城区太平桥大街25 号、甲25 号中国光大中心</w:t>
      </w:r>
    </w:p>
    <w:p w14:paraId="60BA59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6804CC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1B2B6B9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6BCB930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注册资本：590.85551亿元人民币</w:t>
      </w:r>
    </w:p>
    <w:p w14:paraId="7BD3D06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法定代表人：吴利军</w:t>
      </w:r>
    </w:p>
    <w:p w14:paraId="07EED21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基金托管业务批准文号：中国证监会证监基字【2002】75号</w:t>
      </w:r>
    </w:p>
    <w:p w14:paraId="6FFD97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w:t>
      </w:r>
    </w:p>
    <w:p w14:paraId="6E9C06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 63636363</w:t>
      </w:r>
    </w:p>
    <w:p w14:paraId="72A1607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 63639132</w:t>
      </w:r>
    </w:p>
    <w:p w14:paraId="33FE88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46BB032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（二）资产托管部部门及主要人员情况</w:t>
      </w:r>
    </w:p>
    <w:p w14:paraId="0F75FDF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董事长吴利军先生，自2020年3月起任本行副董事长，2024年1月起任本行董事长。现任中国光大集团股份公司党委书记、董事长，兼任中国光大集团股份公司党校校长、中国光大集团有限公司董事长。曾任国内贸易部国家物资储备调节中心副主任，中国证券监督管理委员会信息中心负责人，培训中心副主任(主持工作)，人事教育部主任、党委组织部部长，中国证券监督管理委员会党委委员、主席助理，深圳证券交易所理事会理事长、党委书记，中国光大集团股份公司党委副书记、副董事长、总经理。获经济学博士学位，高级经济师。</w:t>
      </w:r>
    </w:p>
    <w:p w14:paraId="3C9BAE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资产托管部总经理李守靖先生，曾任中国光大银行海口分行部门总经理，行长助理，副行长；中国光大银行南宁分行副行长（主持工作）、行长。现任中国光大银行资产托管部总经理。</w:t>
      </w:r>
    </w:p>
    <w:p w14:paraId="3B7644A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（三）证券投资基金托管情况</w:t>
      </w:r>
    </w:p>
    <w:p w14:paraId="43346CA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9月30日，中国光大银行股份有限公司托管公开募集证券投资基金共347只，托管基金资产规模7018.61亿元。同时，开展了证券公司资产管理计划、基金公司客户资产管理计划、职业年金、企业年金、QDII、QFII、银行理财、保险</w:t>
      </w:r>
      <w:r>
        <w:rPr>
          <w:rFonts w:ascii="宋体" w:hAnsi="宋体"/>
          <w:sz w:val="24"/>
        </w:rPr>
        <w:lastRenderedPageBreak/>
        <w:t>债权投资计划等资产的托管及信托公司资金信托计划、产业投资基金、股权基金等产品的保管业务。</w:t>
      </w:r>
    </w:p>
    <w:p w14:paraId="4D38D5B3"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（四）托管业务的内部控制制度</w:t>
      </w:r>
    </w:p>
    <w:p w14:paraId="186B131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5EC906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61024A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14:paraId="2FF1DF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（1）全面性原则。内部控制必须渗透到基金托管业务的各个操作环节，覆盖所有的岗位，不留任何死角。</w:t>
      </w:r>
    </w:p>
    <w:p w14:paraId="6D09D6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（2）预防性原则。树立“预防为主”的管理理念，从风险发生的源头加强内部控制，防患于未然，尽量避免业务操作中各种问题的产生。</w:t>
      </w:r>
    </w:p>
    <w:p w14:paraId="2D811EF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（3）及时性原则。建立健全各项规章制度，采取有效措施加强内部控制。发现问题，及时处理，堵塞漏洞。</w:t>
      </w:r>
    </w:p>
    <w:p w14:paraId="4D8E4DB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（4）独立性原则。基金托管业务内部控制机构独立于基金托管业务执行机构，业务操作人员和内控人员分开，以保证内控机构的工作不受干扰。</w:t>
      </w:r>
    </w:p>
    <w:p w14:paraId="67491B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14:paraId="7AA6A2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合规处，负责证券投资基金托管业务的内控管理。</w:t>
      </w:r>
    </w:p>
    <w:p w14:paraId="65C3D3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w:t>
      </w:r>
    </w:p>
    <w:p w14:paraId="24900B5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资产托管部自成立以来严格遵照《基金法》、《中华人民共和国商业银行法》、《信息披露管理办法》、《运作办法》、《销售办法》等法律、法规的要求，并根据相关法律法规制订、完善了《中国光大银行资产托管业务内部控制规定》、《中国光大银行资产托管业务保密规定》等十余项规章制度和实施细则，将风险控制落实到每一个工作环节。中国光大银行资产托管部以控制和防范</w:t>
      </w:r>
      <w:r>
        <w:rPr>
          <w:rFonts w:ascii="宋体" w:hAnsi="宋体"/>
          <w:sz w:val="24"/>
        </w:rPr>
        <w:lastRenderedPageBreak/>
        <w:t>基金托管业务风险为主线，在重要岗位（基金清算、基金核算、投资监督）还建立了安全保密区，安装了录像监视系统和录音监听系统，以保障基金信息的安全。</w:t>
      </w:r>
    </w:p>
    <w:p w14:paraId="450F2AA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（五）托管人对管理人运作基金进行监督的方法和程序</w:t>
      </w:r>
    </w:p>
    <w:p w14:paraId="71E3DE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规性进行监督和核查。</w:t>
      </w:r>
    </w:p>
    <w:p w14:paraId="4DD4DC9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7A1F3670"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785FA0" w14:textId="77777777" w:rsidR="00F64AEA" w:rsidRDefault="009E4EAC">
      <w:pPr>
        <w:pStyle w:val="1"/>
        <w:snapToGrid w:val="0"/>
        <w:spacing w:beforeLines="0" w:before="240" w:after="240"/>
        <w:rPr>
          <w:rFonts w:ascii="宋体" w:hAnsi="宋体"/>
          <w:szCs w:val="30"/>
        </w:rPr>
      </w:pPr>
      <w:bookmarkStart w:id="7" w:name="_Toc182556768"/>
      <w:r>
        <w:rPr>
          <w:rFonts w:ascii="Times New Roman" w:hAnsi="Times New Roman"/>
          <w:sz w:val="30"/>
        </w:rPr>
        <w:lastRenderedPageBreak/>
        <w:t>五、相关服务机构</w:t>
      </w:r>
      <w:bookmarkEnd w:id="7"/>
    </w:p>
    <w:p w14:paraId="16F937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71C74A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577CE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602D10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3BDFDA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5D875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C1645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6D64F8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5A386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D6789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820AD7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8AB817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692F79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F3146A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406F62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0C139A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14:paraId="672B25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7D59E4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7C9C73A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190D89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7622BB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4C3377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6D7E29E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1C1B2A7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937CD2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4CC609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14:paraId="645697F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14:paraId="69116A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5C41B6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00E1F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18CED9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5270D57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4DBA546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0044DE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6D0FB1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（3）名称：中国光大银行股份有限公司</w:t>
      </w:r>
    </w:p>
    <w:p w14:paraId="0E1154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49F1FA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631C4F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502331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713D3DA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55743E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67837D2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3A650B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5171286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（4）名称：上海浦东发展银行股份有限公司</w:t>
      </w:r>
    </w:p>
    <w:p w14:paraId="7D28C8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2098D84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22AD55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6EADAE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1803D50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661125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3AE88C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0656721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3D63AA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（5）名称：中国银河证券股份有限公司</w:t>
      </w:r>
    </w:p>
    <w:p w14:paraId="3399A1A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27DA3A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7A10EB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762974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电话：010-83574507</w:t>
      </w:r>
    </w:p>
    <w:p w14:paraId="2F565C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1F315B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4388E7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76363D1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（6）名称：平安证券股份有限公司</w:t>
      </w:r>
    </w:p>
    <w:p w14:paraId="19D2C54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45E7A69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62EEA8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78B97E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7F306F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00448F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61397F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75D62F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34DCB7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（7）名称：中信证券（山东）有限责任公司</w:t>
      </w:r>
    </w:p>
    <w:p w14:paraId="12664D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79C1A02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1429FD7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29ED9D7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1BBEB2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7DE205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62EBD2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0BF945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74FDC6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（8）名称：国金证券股份有限公司</w:t>
      </w:r>
    </w:p>
    <w:p w14:paraId="46C58D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23C3D76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2B2C19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55CA319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48DD18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650FBA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2765BBF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04E8E3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网址：www.gjzq.com.cn</w:t>
      </w:r>
    </w:p>
    <w:p w14:paraId="7566A7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（9）名称：中信证券华南股份有限公司</w:t>
      </w:r>
    </w:p>
    <w:p w14:paraId="7E30B4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2D80882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36F4B0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64114D7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06D68B8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6FB4839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7B2899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5F84BBA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021EC79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（10）名称：国泰君安证券股份有限公司</w:t>
      </w:r>
    </w:p>
    <w:p w14:paraId="71DC87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3442A1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7B2885F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5CA97C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6D1B08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411A7A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2FCE8C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21EA6D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396DF7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（11）名称：招商证券股份有限公司</w:t>
      </w:r>
    </w:p>
    <w:p w14:paraId="4ACE455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66465A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340694F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7B8E35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199AF0F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681A0F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4AC2A2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27F049D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484C9E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（12）名称：华宝证券股份有限公司</w:t>
      </w:r>
    </w:p>
    <w:p w14:paraId="3E771F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7B0B2EE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办公地址：中国上海市浦东新区世纪大道100号上海环球金融中心57楼</w:t>
      </w:r>
    </w:p>
    <w:p w14:paraId="7712EE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2C6669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6FEDF3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16AD70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16B772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16C1ED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28C439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（13）名称：海通证券股份有限公司</w:t>
      </w:r>
    </w:p>
    <w:p w14:paraId="0ACCC1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6C346D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326A18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2B438C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5978EB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0EF8AD8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752584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3B575EB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21DA31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（14）名称：华泰证券股份有限公司</w:t>
      </w:r>
    </w:p>
    <w:p w14:paraId="4A9F839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64882B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5709BE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2BCDA15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0AB44B0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41AFD22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111E88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5B5618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10FDFA1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（15）名称：东方财富证券股份有限公司</w:t>
      </w:r>
    </w:p>
    <w:p w14:paraId="7A7042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3FB836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192232F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法定代表人：戴彦</w:t>
      </w:r>
    </w:p>
    <w:p w14:paraId="500B25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569BF0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传真：（021）021-23586860</w:t>
      </w:r>
    </w:p>
    <w:p w14:paraId="3773A5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6AAD66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19365E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55C6339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（16）名称：中信建投证券股份有限公司</w:t>
      </w:r>
    </w:p>
    <w:p w14:paraId="2FB6F22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18741C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396FA6C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0B5DAE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2405FE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14F2ED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469082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30E2DD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0A4E92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（17）名称：国投证券股份有限公司</w:t>
      </w:r>
    </w:p>
    <w:p w14:paraId="035AFA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住所：深圳市福田区福田街道福华一路119号安信金融大厦</w:t>
      </w:r>
    </w:p>
    <w:p w14:paraId="543CA7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办公地址：深圳市福田区福田街道福华一路119号安信金融大厦</w:t>
      </w:r>
    </w:p>
    <w:p w14:paraId="35F4BB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法定代表人：段文务</w:t>
      </w:r>
    </w:p>
    <w:p w14:paraId="08BE210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电话：（0755）81688000</w:t>
      </w:r>
    </w:p>
    <w:p w14:paraId="010564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46F1531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330D8F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客户服务电话：95517</w:t>
      </w:r>
    </w:p>
    <w:p w14:paraId="2A5330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网址：http://www.essence.com.cn/</w:t>
      </w:r>
    </w:p>
    <w:p w14:paraId="5487B7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（18）名称：山西证券股份有限公司</w:t>
      </w:r>
    </w:p>
    <w:p w14:paraId="759A82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4385C67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7E1CE02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34D05F8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38EEC2B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3AB0070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0E0A3B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39912BA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（19）名称：中国中金财富证券有限公司</w:t>
      </w:r>
    </w:p>
    <w:p w14:paraId="114447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0381D0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2619E5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4A7E32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665BCB4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6A9305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2558A9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555932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（20）名称：中信证券股份有限公司</w:t>
      </w:r>
    </w:p>
    <w:p w14:paraId="59EACB9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1F9185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2CB9509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5C55731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552D29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408D91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120351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（21）名称：泛华普益基金销售有限公司</w:t>
      </w:r>
    </w:p>
    <w:p w14:paraId="244F26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0B8FC0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24CFC2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177B5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78706C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0BEE23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49E19E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6F9D06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75FC5A1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（22）名称：济安财富（北京）基金销售有限公司</w:t>
      </w:r>
    </w:p>
    <w:p w14:paraId="6D19C6D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10EE7B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2807A3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480F8B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1761A3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传真：010-65330699</w:t>
      </w:r>
    </w:p>
    <w:p w14:paraId="17D510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63DFB3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17E468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308F258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（23）名称：博时财富基金销售有限公司</w:t>
      </w:r>
    </w:p>
    <w:p w14:paraId="7E9FB6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503ACC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7AB373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516D7DB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707BFE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5FEA5F2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3D5138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6FDE5A3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403831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（24）名称：大连网金基金销售有限公司</w:t>
      </w:r>
    </w:p>
    <w:p w14:paraId="46BF5C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3658E9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0C145E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04672B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050900D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4572F5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664119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6A8883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12361D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（25）名称：京东肯特瑞基金销售有限公司</w:t>
      </w:r>
    </w:p>
    <w:p w14:paraId="41084EE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76C804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办公地址：北京市通州区亦庄经济技术开发区科创十一街18号院京东集团总部A座17层</w:t>
      </w:r>
    </w:p>
    <w:p w14:paraId="7270FD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3CBC3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6B26257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31773B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462E2EF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客服热线：95118</w:t>
      </w:r>
    </w:p>
    <w:p w14:paraId="74CD7A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9E42B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（26）名称：上海大智慧基金销售有限公司</w:t>
      </w:r>
    </w:p>
    <w:p w14:paraId="115271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22D8EE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77409F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052FDBE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1815053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7975DAF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395DC9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5E16DE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2E51C2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（27）名称：和耕传承基金销售有限公司</w:t>
      </w:r>
    </w:p>
    <w:p w14:paraId="118EA6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28A0ADE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373D5F8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488760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0C98100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40AC9C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38F0B2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0501B87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2E0F396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（28）名称：腾安基金销售（深圳）有限公司</w:t>
      </w:r>
    </w:p>
    <w:p w14:paraId="1919DB6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100357C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6B4B918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4D1B14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22F23E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4244287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4BD1DE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4D5B9DC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（29）名称：珠海盈米基金销售有限公司</w:t>
      </w:r>
    </w:p>
    <w:p w14:paraId="4EC0CB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54484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0A54E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20B611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03C1E2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4021F9C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727886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14C4787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网址：www.yingmi.com</w:t>
      </w:r>
    </w:p>
    <w:p w14:paraId="504D12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（30）名称：上海联泰基金销售有限公司</w:t>
      </w:r>
    </w:p>
    <w:p w14:paraId="37DD630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住所：上海市普陀区兰溪路900弄15号526室</w:t>
      </w:r>
    </w:p>
    <w:p w14:paraId="432BC5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办公地址：上海市虹口区临潼路188号</w:t>
      </w:r>
    </w:p>
    <w:p w14:paraId="01486D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法定代表人：尹彬彬</w:t>
      </w:r>
    </w:p>
    <w:p w14:paraId="529135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27AE496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442295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联系人：兰敏</w:t>
      </w:r>
    </w:p>
    <w:p w14:paraId="5938C8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客户服务电话：400-118-1188</w:t>
      </w:r>
    </w:p>
    <w:p w14:paraId="7268CF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网址：www.66liantai.com</w:t>
      </w:r>
    </w:p>
    <w:p w14:paraId="39E744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（31）名称：上海基煜基金销售有限公司</w:t>
      </w:r>
    </w:p>
    <w:p w14:paraId="783F95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住所：上海市崇明县长兴镇路潘园公路1800号2号楼6153室（上海泰和经济发展区）</w:t>
      </w:r>
    </w:p>
    <w:p w14:paraId="3A5702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办公地址：上海市杨浦区昆明路518号A1002室</w:t>
      </w:r>
    </w:p>
    <w:p w14:paraId="371722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0D9DCB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电话：（021）65370077</w:t>
      </w:r>
    </w:p>
    <w:p w14:paraId="79821E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0FC81B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联系人：俞申莉</w:t>
      </w:r>
    </w:p>
    <w:p w14:paraId="0AE0BA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客户服务电话：（021）65370077</w:t>
      </w:r>
    </w:p>
    <w:p w14:paraId="6A5738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网址：www.fofund.com.cn</w:t>
      </w:r>
    </w:p>
    <w:p w14:paraId="2F1865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（32）名称：中信期货有限公司</w:t>
      </w:r>
    </w:p>
    <w:p w14:paraId="55F307B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w:t>
      </w:r>
      <w:r>
        <w:rPr>
          <w:rFonts w:ascii="宋体" w:hAnsi="宋体"/>
          <w:sz w:val="24"/>
        </w:rPr>
        <w:lastRenderedPageBreak/>
        <w:t>室、14层</w:t>
      </w:r>
    </w:p>
    <w:p w14:paraId="677B37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7D1B11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127450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1334C3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6A2A1CC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6CA01F6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55E22D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60EA1C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（33）名称：蚂蚁（杭州）基金销售有限公司</w:t>
      </w:r>
    </w:p>
    <w:p w14:paraId="104639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712000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73AD3C3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57EC14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电话：（0571）28829790，（021）60897869</w:t>
      </w:r>
    </w:p>
    <w:p w14:paraId="16ED6C3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传真：（0571）26698533</w:t>
      </w:r>
    </w:p>
    <w:p w14:paraId="2D5CAE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57AEAD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6346FD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3574606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（34）名称：深圳众禄基金销售股份有限公司</w:t>
      </w:r>
    </w:p>
    <w:p w14:paraId="4CA38F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39D789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1CBCC3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10B01F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4FC3F27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2B39EF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68B2C3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2D0103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1AEC13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（35）名称：上海长量基金销售有限公司</w:t>
      </w:r>
    </w:p>
    <w:p w14:paraId="6DBEB9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48E688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4F08CD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法定代表人：张跃伟</w:t>
      </w:r>
    </w:p>
    <w:p w14:paraId="1FCE7E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4FE4B2A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13A5B0F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5683C6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185C7E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2F6803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（36）名称：上海好买基金销售有限公司</w:t>
      </w:r>
    </w:p>
    <w:p w14:paraId="445B70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02FCF1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3CDB2E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3F95BC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6E65C81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51B9E6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63C62BE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网址：www.howbuy.com</w:t>
      </w:r>
    </w:p>
    <w:p w14:paraId="448F6C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（37）名称：诺亚正行基金销售有限公司</w:t>
      </w:r>
    </w:p>
    <w:p w14:paraId="4D32EE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3601C6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办公地址:上海市杨浦区长阳路1687号长阳谷2号楼</w:t>
      </w:r>
    </w:p>
    <w:p w14:paraId="7D2F145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法定代表：汪静波</w:t>
      </w:r>
    </w:p>
    <w:p w14:paraId="122C2A5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电话：（021）80358523</w:t>
      </w:r>
    </w:p>
    <w:p w14:paraId="43622D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传真：（021）80358749</w:t>
      </w:r>
    </w:p>
    <w:p w14:paraId="286C90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联系人：李娟</w:t>
      </w:r>
    </w:p>
    <w:p w14:paraId="67FE1C8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1A98D0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738611A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（38）名称：上海天天基金销售有限公司</w:t>
      </w:r>
    </w:p>
    <w:p w14:paraId="795F4E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5848703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办公地址：上海市徐汇区宛平南路88号金座东方财富大厦</w:t>
      </w:r>
    </w:p>
    <w:p w14:paraId="6E05DEE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7244ED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5949E1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025270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联系人：屠彦洋</w:t>
      </w:r>
    </w:p>
    <w:p w14:paraId="2FC4C07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客户服务电话：400-1818-188</w:t>
      </w:r>
    </w:p>
    <w:p w14:paraId="2A17B3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6A5D71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（39）名称：奕丰基金销售有限公司</w:t>
      </w:r>
    </w:p>
    <w:p w14:paraId="1DCF416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住所：深圳市前海深港合作区前湾一路1号A栋201室（入住深圳市前海商务秘书有限公司）</w:t>
      </w:r>
    </w:p>
    <w:p w14:paraId="330DD8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办公地址：深圳市南山区海德三道航天科技广场A座17楼1704室</w:t>
      </w:r>
    </w:p>
    <w:p w14:paraId="3545E0E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54D16A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00F5BB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6E24ED6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19B3DB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23EBA45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220D4FE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（40）名称：北京创金启富基金销售有限公司</w:t>
      </w:r>
    </w:p>
    <w:p w14:paraId="73BF8C7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北京市西城区白纸坊东街2号院6号楼712室</w:t>
      </w:r>
    </w:p>
    <w:p w14:paraId="167C7D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北京市西城区白纸坊东街2号院6号楼712室</w:t>
      </w:r>
    </w:p>
    <w:p w14:paraId="40E7BAC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梁蓉</w:t>
      </w:r>
    </w:p>
    <w:p w14:paraId="14F4E9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电话：010-66154828-8047</w:t>
      </w:r>
    </w:p>
    <w:p w14:paraId="12B0220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0A1671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魏素清</w:t>
      </w:r>
    </w:p>
    <w:p w14:paraId="19FA4D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客户服务电话：010-66154828</w:t>
      </w:r>
    </w:p>
    <w:p w14:paraId="3275E6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https://www.5irich.com</w:t>
      </w:r>
    </w:p>
    <w:p w14:paraId="7026611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（41）名称：中证金牛（北京）基金销售有限公司</w:t>
      </w:r>
    </w:p>
    <w:p w14:paraId="0B684B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3B19260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4ED416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395F16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电话：（010）59336512</w:t>
      </w:r>
    </w:p>
    <w:p w14:paraId="0FF084D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传真：（010）59336586</w:t>
      </w:r>
    </w:p>
    <w:p w14:paraId="192555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沈晨</w:t>
      </w:r>
    </w:p>
    <w:p w14:paraId="483D5E0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754CAE6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19CC3F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（42）名称：北京雪球基金销售有限公司</w:t>
      </w:r>
    </w:p>
    <w:p w14:paraId="4BAAEC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住所：北京市朝阳区创远路 34 号院6号楼15层1501室</w:t>
      </w:r>
    </w:p>
    <w:p w14:paraId="77502B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5997DF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法定代表人：李楠</w:t>
      </w:r>
    </w:p>
    <w:p w14:paraId="3278A7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59B07BF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6291CB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联系人：武安广</w:t>
      </w:r>
    </w:p>
    <w:p w14:paraId="0E42E7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37C2CBB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网址：danjuanfunds.com</w:t>
      </w:r>
    </w:p>
    <w:p w14:paraId="470EAA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（43）名称：上海万得基金销售有限公司</w:t>
      </w:r>
    </w:p>
    <w:p w14:paraId="18A5AFD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2756AD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办公地址：上海市浦东新区浦明路1500号万得大厦11楼</w:t>
      </w:r>
    </w:p>
    <w:p w14:paraId="434EF4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宋晓言</w:t>
      </w:r>
    </w:p>
    <w:p w14:paraId="47064FC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583056F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518641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马烨莹</w:t>
      </w:r>
    </w:p>
    <w:p w14:paraId="2680A6E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客户服务电话：400-799-1888</w:t>
      </w:r>
    </w:p>
    <w:p w14:paraId="308F06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79E6A01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（44）名称：上海利得基金销售有限公司</w:t>
      </w:r>
    </w:p>
    <w:p w14:paraId="1F988DF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3A8BF1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办公地址：上海市虹口区东大名路1098号浦江国际金融广场53层</w:t>
      </w:r>
    </w:p>
    <w:p w14:paraId="25C2B6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法定代表人：李兴春</w:t>
      </w:r>
    </w:p>
    <w:p w14:paraId="39E287C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4280CD5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625264D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伍豪</w:t>
      </w:r>
    </w:p>
    <w:p w14:paraId="0DF344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客服电话：400-032-5885</w:t>
      </w:r>
    </w:p>
    <w:p w14:paraId="489BA0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网址：www.leadfund.com.cn</w:t>
      </w:r>
    </w:p>
    <w:p w14:paraId="155B30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（45）名称：北京汇成基金销售有限公司</w:t>
      </w:r>
    </w:p>
    <w:p w14:paraId="6661DF1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53B888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6948C0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法定代表人：王伟刚</w:t>
      </w:r>
    </w:p>
    <w:p w14:paraId="2714982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C1DA17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77C89D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6525C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00AB197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w:t>
      </w:r>
    </w:p>
    <w:p w14:paraId="3EFBAB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（46）名称：嘉实财富管理有限公司</w:t>
      </w:r>
    </w:p>
    <w:p w14:paraId="57DC7D5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住所：海南省三亚市天涯区三亚湾路国际客运港区国际养生度假中心酒店B座(2＃楼)27楼2714室</w:t>
      </w:r>
    </w:p>
    <w:p w14:paraId="40C0489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办公地址及其联系方式：北京市朝阳区建国门外大街21号北京国际俱乐部C座</w:t>
      </w:r>
    </w:p>
    <w:p w14:paraId="2BADC39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张峰</w:t>
      </w:r>
    </w:p>
    <w:p w14:paraId="44353F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010-85097302</w:t>
      </w:r>
    </w:p>
    <w:p w14:paraId="49D44A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联系人：闫欢</w:t>
      </w:r>
    </w:p>
    <w:p w14:paraId="7040021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629D13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公司网址：http://www.harvestwm.cn</w:t>
      </w:r>
    </w:p>
    <w:p w14:paraId="3EEF07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（47）名称：南京苏宁基金销售有限公司</w:t>
      </w:r>
    </w:p>
    <w:p w14:paraId="730DCF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3D1D1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534CF81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4AD6A8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81D6D1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0BEFD9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联系人：冯鹏鹏</w:t>
      </w:r>
    </w:p>
    <w:p w14:paraId="0B81DA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0FB086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网址：www.snjijin.com</w:t>
      </w:r>
    </w:p>
    <w:p w14:paraId="021B5B6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（48）名称：北京度小满基金销售有限公司</w:t>
      </w:r>
    </w:p>
    <w:p w14:paraId="6E8E7E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注册地址：北京市海淀区西北旺东路10号院西区4号楼1层103室</w:t>
      </w:r>
    </w:p>
    <w:p w14:paraId="6BA7EA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法定代表人：葛新</w:t>
      </w:r>
    </w:p>
    <w:p w14:paraId="23EC19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办公地址：北京市海淀区西北旺东路10号院西区4号楼</w:t>
      </w:r>
    </w:p>
    <w:p w14:paraId="339585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机构联系人：王笑宇</w:t>
      </w:r>
    </w:p>
    <w:p w14:paraId="0A394B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联系人电话：010-59403028</w:t>
      </w:r>
    </w:p>
    <w:p w14:paraId="5305E6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联系人传真：010-59403027</w:t>
      </w:r>
    </w:p>
    <w:p w14:paraId="245C04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客户服务电话：95055-4</w:t>
      </w:r>
    </w:p>
    <w:p w14:paraId="791BAB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公司网址：www.baiyingfund.com</w:t>
      </w:r>
    </w:p>
    <w:p w14:paraId="3596981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（49）名称：玄元保险代理有限公司</w:t>
      </w:r>
    </w:p>
    <w:p w14:paraId="6D558E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064FB1B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3A622A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63177CB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1717F4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0D1D46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372A55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6E1E8A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（50）名称：上海华夏财富投资管理有限公司</w:t>
      </w:r>
    </w:p>
    <w:p w14:paraId="24B643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7F56BD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3DB351A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2350FF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757392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6DB8D5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66EBF1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04A805F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3CFA7D7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70AB63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A1A73A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3D2B47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25611B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196916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6F91294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2EE88D0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7683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1F9551C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3E6F86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住所：上海市银城中路68号时代金融中心19楼</w:t>
      </w:r>
    </w:p>
    <w:p w14:paraId="578E81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办公地址：上海市银城中路68号时代金融中心18-20楼</w:t>
      </w:r>
    </w:p>
    <w:p w14:paraId="111C1EB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7ED351B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BF276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FC94AC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8465E4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E9AB2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6FC4EF6F"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名称：安永华明会计师事务所（特殊普通合伙）</w:t>
      </w:r>
    </w:p>
    <w:p w14:paraId="712260B2"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住所：北京市东城区东长安街1号东方广场安永大楼17层</w:t>
      </w:r>
    </w:p>
    <w:p w14:paraId="4EE471BE"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办公地址：北京市东城区东长安街1号东方广场安永大楼17层</w:t>
      </w:r>
    </w:p>
    <w:p w14:paraId="2CEC6136"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执行事务合伙人：毛鞍宁</w:t>
      </w:r>
    </w:p>
    <w:p w14:paraId="035A30A2"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电话：（010）58153000</w:t>
      </w:r>
    </w:p>
    <w:p w14:paraId="36086C6D"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传真：（010）85188298</w:t>
      </w:r>
    </w:p>
    <w:p w14:paraId="7C346690" w14:textId="77777777" w:rsidR="00D60F1C" w:rsidRPr="00D60F1C" w:rsidRDefault="00D60F1C" w:rsidP="00D60F1C">
      <w:pPr>
        <w:autoSpaceDE w:val="0"/>
        <w:autoSpaceDN w:val="0"/>
        <w:adjustRightInd w:val="0"/>
        <w:snapToGrid w:val="0"/>
        <w:spacing w:line="360" w:lineRule="auto"/>
        <w:ind w:firstLineChars="200" w:firstLine="480"/>
        <w:jc w:val="left"/>
        <w:rPr>
          <w:rFonts w:ascii="宋体" w:hAnsi="宋体"/>
          <w:sz w:val="24"/>
        </w:rPr>
      </w:pPr>
      <w:r w:rsidRPr="00D60F1C">
        <w:rPr>
          <w:rFonts w:ascii="宋体" w:hAnsi="宋体" w:hint="eastAsia"/>
          <w:sz w:val="24"/>
        </w:rPr>
        <w:t>联系人：蒋燕华</w:t>
      </w:r>
    </w:p>
    <w:p w14:paraId="713DB45A" w14:textId="6892B73B" w:rsidR="00F64AEA" w:rsidRDefault="00D60F1C">
      <w:pPr>
        <w:autoSpaceDE w:val="0"/>
        <w:autoSpaceDN w:val="0"/>
        <w:adjustRightInd w:val="0"/>
        <w:snapToGrid w:val="0"/>
        <w:spacing w:line="360" w:lineRule="auto"/>
        <w:ind w:firstLineChars="200" w:firstLine="480"/>
        <w:jc w:val="left"/>
        <w:rPr>
          <w:rFonts w:ascii="宋体" w:hAnsi="宋体"/>
          <w:szCs w:val="24"/>
        </w:rPr>
      </w:pPr>
      <w:r w:rsidRPr="00D60F1C">
        <w:rPr>
          <w:rFonts w:ascii="宋体" w:hAnsi="宋体" w:hint="eastAsia"/>
          <w:sz w:val="24"/>
        </w:rPr>
        <w:t>经办注册会计师：蒋燕华、费泽旭</w:t>
      </w:r>
    </w:p>
    <w:p w14:paraId="673CDCD9"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F17049" w14:textId="77777777" w:rsidR="00F64AEA" w:rsidRDefault="009E4EAC">
      <w:pPr>
        <w:pStyle w:val="1"/>
        <w:snapToGrid w:val="0"/>
        <w:spacing w:beforeLines="0" w:before="240" w:after="240"/>
        <w:rPr>
          <w:rFonts w:ascii="宋体" w:hAnsi="宋体"/>
          <w:szCs w:val="30"/>
        </w:rPr>
      </w:pPr>
      <w:bookmarkStart w:id="8" w:name="_Toc182556769"/>
      <w:r>
        <w:rPr>
          <w:rFonts w:ascii="Times New Roman" w:hAnsi="Times New Roman"/>
          <w:sz w:val="30"/>
        </w:rPr>
        <w:lastRenderedPageBreak/>
        <w:t>六、基金的募集</w:t>
      </w:r>
      <w:bookmarkEnd w:id="8"/>
    </w:p>
    <w:p w14:paraId="5D6D79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本基金由基金管理人依照《基金法》、《运作办法》、《销售办法》、基金合同及其他有关规定，并经中国证监会2023年9月11日证监许可【2023】2203号文准予募集注册。</w:t>
      </w:r>
    </w:p>
    <w:p w14:paraId="4BD0CF0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14:paraId="24A356C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2943CC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本基金2023年12月4日至2023年12月15日进行发售，本基金设立募集期共募集1,831,083,856.86份基金份额，有效认购户数为4,979户。</w:t>
      </w:r>
    </w:p>
    <w:p w14:paraId="29039946"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1BE095" w14:textId="77777777" w:rsidR="00F64AEA" w:rsidRDefault="009E4EAC">
      <w:pPr>
        <w:pStyle w:val="1"/>
        <w:snapToGrid w:val="0"/>
        <w:spacing w:beforeLines="0" w:before="240" w:after="240"/>
        <w:rPr>
          <w:rFonts w:ascii="宋体" w:hAnsi="宋体"/>
          <w:szCs w:val="30"/>
        </w:rPr>
      </w:pPr>
      <w:bookmarkStart w:id="9" w:name="_Toc182556770"/>
      <w:r>
        <w:rPr>
          <w:rFonts w:ascii="Times New Roman" w:hAnsi="Times New Roman"/>
          <w:sz w:val="30"/>
        </w:rPr>
        <w:lastRenderedPageBreak/>
        <w:t>七、基金合同的生效</w:t>
      </w:r>
      <w:bookmarkEnd w:id="9"/>
    </w:p>
    <w:p w14:paraId="6A8378E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根据有关规定，本基金满足基金合同生效条件，基金合同已于2023年12月19日正式生效。自基金合同生效之日起，本基金管理人正式开始管理本基金。</w:t>
      </w:r>
    </w:p>
    <w:p w14:paraId="50C2791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4FACE1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364CB878"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4D977B" w14:textId="77777777" w:rsidR="00F64AEA" w:rsidRDefault="009E4EAC">
      <w:pPr>
        <w:pStyle w:val="1"/>
        <w:snapToGrid w:val="0"/>
        <w:spacing w:beforeLines="0" w:before="240" w:after="240"/>
        <w:rPr>
          <w:rFonts w:ascii="宋体" w:hAnsi="宋体"/>
          <w:szCs w:val="30"/>
        </w:rPr>
      </w:pPr>
      <w:bookmarkStart w:id="10" w:name="_Toc182556771"/>
      <w:r>
        <w:rPr>
          <w:rFonts w:ascii="Times New Roman" w:hAnsi="Times New Roman"/>
          <w:sz w:val="30"/>
        </w:rPr>
        <w:lastRenderedPageBreak/>
        <w:t>八、基金份额的申购与赎回</w:t>
      </w:r>
      <w:bookmarkEnd w:id="10"/>
    </w:p>
    <w:p w14:paraId="13B912E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3E167A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7F558B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0FD010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3C0A75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843FA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2F091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2171C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BBE73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455DB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CC9AF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06FB4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86C67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14:paraId="01C47FF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6A6D218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77AB53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本基金除基金管理人之外的其他销售机构参见本招募说明书“五、相关服务机构”章节或拨打基金管理人客户服务电话进行咨询。</w:t>
      </w:r>
    </w:p>
    <w:p w14:paraId="02B77C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14:paraId="541D1B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7BA8DEB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（二）基金的运作方式</w:t>
      </w:r>
    </w:p>
    <w:p w14:paraId="187456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本基金每个开放日开放申购，但对每份基金份额设置7天的最短持有期限。同时，本基金开始办理赎回业务前，投资者不能提出赎回或转换转出申请。</w:t>
      </w:r>
    </w:p>
    <w:p w14:paraId="4234397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本基金开始办理赎回业务后，自基金合同生效日（对于认购份额而言）或基金份额申购确认日（对于申购份额而言）至该日后的6天内（不含当日），投资者不能</w:t>
      </w:r>
      <w:r>
        <w:rPr>
          <w:rFonts w:ascii="宋体" w:hAnsi="宋体"/>
          <w:sz w:val="24"/>
        </w:rPr>
        <w:lastRenderedPageBreak/>
        <w:t>提出赎回或转换转出申请；该日后的第6天起（如为非工作日则顺延至下一工作日），投资者方可提出赎回或转换转出申请。</w:t>
      </w:r>
    </w:p>
    <w:p w14:paraId="688D6F6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（三）申购和赎回的开放日及时间</w:t>
      </w:r>
    </w:p>
    <w:p w14:paraId="14F6E4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5EAFDE7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BF78E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0325481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484C488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本基金已于2024年1月19日起开放申购、赎回业务。</w:t>
      </w:r>
    </w:p>
    <w:p w14:paraId="3187C5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0AA074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（四）申购与赎回的原则</w:t>
      </w:r>
    </w:p>
    <w:p w14:paraId="55E5E7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6FEF79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511C1A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3E2D7D3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2298FB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3F7BD0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14:paraId="0BF00C1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（五）申购和赎回的数额限定</w:t>
      </w:r>
    </w:p>
    <w:p w14:paraId="130C07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4F98CC7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33E8C2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本基金暂不向金融机构自营账户销售</w:t>
      </w:r>
      <w:r w:rsidR="007F7323">
        <w:rPr>
          <w:rFonts w:ascii="宋体" w:hAnsi="宋体" w:hint="eastAsia"/>
          <w:sz w:val="24"/>
        </w:rPr>
        <w:t>（基金管理人自有资金除外）</w:t>
      </w:r>
      <w:r>
        <w:rPr>
          <w:rFonts w:ascii="宋体" w:hAnsi="宋体"/>
          <w:sz w:val="24"/>
        </w:rPr>
        <w:t>，如未来本基金开放向金融机构自营账户公开销售或对销售对象的范围予以进一步限定，基金管理人将另行公告。</w:t>
      </w:r>
    </w:p>
    <w:p w14:paraId="036772DD" w14:textId="5F8C303F"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本基金单一投资者单日申购金</w:t>
      </w:r>
      <w:bookmarkStart w:id="11" w:name="_GoBack"/>
      <w:bookmarkEnd w:id="11"/>
      <w:r>
        <w:rPr>
          <w:rFonts w:ascii="宋体" w:hAnsi="宋体"/>
          <w:sz w:val="24"/>
        </w:rPr>
        <w:t>额不超过1000万元（</w:t>
      </w:r>
      <w:r w:rsidR="007F7323" w:rsidRPr="007F7323">
        <w:rPr>
          <w:rFonts w:ascii="宋体" w:hAnsi="宋体" w:hint="eastAsia"/>
          <w:sz w:val="24"/>
        </w:rPr>
        <w:t>个人投资者、公募资产管理产品、职业年金计划、企业年金计划、养老金产品和基金管理人自有资金除外</w:t>
      </w:r>
      <w:r>
        <w:rPr>
          <w:rFonts w:ascii="宋体" w:hAnsi="宋体"/>
          <w:sz w:val="24"/>
        </w:rPr>
        <w:t>）。基金管理人可以调整单一投资者单日申购金额上限，具体规定请参见更新的招募说明书或相关公告。</w:t>
      </w:r>
    </w:p>
    <w:p w14:paraId="32AE3B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61235A6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4508AB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40E78CF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本基金暂无最低保留余额限制。</w:t>
      </w:r>
    </w:p>
    <w:p w14:paraId="0E18AA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4、基金管理人可以规定单个投资人累计持有的基金份额上限、单日或单笔申购金额上限，具体规定请参见相关公告。</w:t>
      </w:r>
    </w:p>
    <w:p w14:paraId="634AA8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5、基金管理人有权规定本基金的基金总规模、单日净申购比例上限，具体规定请参见相关公告。</w:t>
      </w:r>
    </w:p>
    <w:p w14:paraId="42230D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14:paraId="55BE86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7、基金管理人可在法律法规允许的情况下，调整上述规定申购金额和赎回份额的数量限制，基金管理人必须在调整实施前依照《信息披露办法》的有关规定在规定媒介上公告。</w:t>
      </w:r>
    </w:p>
    <w:p w14:paraId="094B997B"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（六）申购和赎回的程序</w:t>
      </w:r>
    </w:p>
    <w:p w14:paraId="344BB3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573477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2E3C6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473BCD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5C4DF47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5A816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0C7233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143B6E7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14:paraId="470976E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123C4E0"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（七）基金的申购费和赎回费</w:t>
      </w:r>
    </w:p>
    <w:p w14:paraId="6444A5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1、申购费用</w:t>
      </w:r>
    </w:p>
    <w:p w14:paraId="3888880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投资者申购本基金时，不收取申购费，但本基金收取销售服务费，详见基金合同及本招募说明书的相关规定。</w:t>
      </w:r>
    </w:p>
    <w:p w14:paraId="68D8151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44AE00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基金份额持有人持有的每份基金份额最短持有期限为7天，最短持有期限届满后，本基金不收取赎回费。</w:t>
      </w:r>
    </w:p>
    <w:p w14:paraId="624E67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14:paraId="74F32D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301BD1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363899B0"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（八）申购和赎回的数额和价格</w:t>
      </w:r>
    </w:p>
    <w:p w14:paraId="346CC9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4C73A3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（1）申购的有效份额为申购金额除以当日基金份额净值，有效份额单位为份，申购份额计算结果按四舍五入方法，保留到小数点后2位，由此产生的收益或损失由基金财产承担。</w:t>
      </w:r>
    </w:p>
    <w:p w14:paraId="0B50A01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F1ADE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34DDC6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申购份额的计算方法如下：</w:t>
      </w:r>
    </w:p>
    <w:p w14:paraId="3B0A731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申购份额=申购金额/T日基金份额净值</w:t>
      </w:r>
    </w:p>
    <w:p w14:paraId="1AED1E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例：某投资者投资100,000.00元申购本基金，假设申购当日基金份额净值为1.0400元，则其可得到的申购份额为：</w:t>
      </w:r>
    </w:p>
    <w:p w14:paraId="15B43D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申购份额＝100,000.00/1.0400＝96,153.85份</w:t>
      </w:r>
    </w:p>
    <w:p w14:paraId="3EA2305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即：投资者投资100,000.00元申购本基金，假设申购当日基金份额净值为1.0400元，则其可得到96,153.85份基金份额。</w:t>
      </w:r>
    </w:p>
    <w:p w14:paraId="6F2525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F0E9E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w:t>
      </w:r>
    </w:p>
    <w:p w14:paraId="6ED09A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例：某投资者赎回持有10天的10,000.00份基金份额，不收取赎回费，假设赎回当日基金份额净值是1.0160元，则其可得到的赎回金额为：</w:t>
      </w:r>
    </w:p>
    <w:p w14:paraId="53D54F9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赎回金额=10,000.00×1.0160＝10,160.00元</w:t>
      </w:r>
    </w:p>
    <w:p w14:paraId="395B42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即：投资者赎回持有10天的本基金10,000.00份基金份额，不收取赎回费，假设赎回当日基金份额净值是1.0160元，则其可得到的赎回金额为10,160.00元。</w:t>
      </w:r>
    </w:p>
    <w:p w14:paraId="7D19B3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5DF9A9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基金份额净值＝基金份额的基金资产净值总额/发行在外的基金份额总数</w:t>
      </w:r>
    </w:p>
    <w:p w14:paraId="4DD5E8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基金份额净值的计算，保留到小数点后4位，小数点后第5位四舍五入，由此产生的收益或损失由基金财产承担。</w:t>
      </w:r>
    </w:p>
    <w:p w14:paraId="2255AA3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（九）拒绝或暂停申购的情形</w:t>
      </w:r>
    </w:p>
    <w:p w14:paraId="4B6F927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2539A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2C4AD4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DD44B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6467B9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7A52057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37A95AB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7709CAE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w:t>
      </w:r>
      <w:r>
        <w:rPr>
          <w:rFonts w:ascii="宋体" w:hAnsi="宋体"/>
          <w:sz w:val="24"/>
        </w:rPr>
        <w:lastRenderedPageBreak/>
        <w:t>将上述申购申请全部或部分确认失败。</w:t>
      </w:r>
    </w:p>
    <w:p w14:paraId="4DBA41D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某些申购申请有可能导致超过基金管理人设定的本基金的总规模限额、单日净申购比例上限、单一投资者单日或单笔申购金额上限的。出现上述情形时，基金管理人有权将上述申购申请全部或部分确认失败。</w:t>
      </w:r>
    </w:p>
    <w:p w14:paraId="7D7C65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14:paraId="284F4A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04E3362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（十）暂停赎回或延缓支付赎回款项的情形</w:t>
      </w:r>
    </w:p>
    <w:p w14:paraId="1BA26F5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196DE6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53E023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58B0D5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2F1C26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FBCC90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687A08C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2CAFD3A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7、法律法规规定、中国证监会认定或基金合同约定的其他情形。</w:t>
      </w:r>
    </w:p>
    <w:p w14:paraId="705840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w:t>
      </w:r>
      <w:r>
        <w:rPr>
          <w:rFonts w:ascii="宋体" w:hAnsi="宋体"/>
          <w:sz w:val="24"/>
        </w:rPr>
        <w:lastRenderedPageBreak/>
        <w:t>复赎回业务的办理并公告。</w:t>
      </w:r>
    </w:p>
    <w:p w14:paraId="04A9B8DB"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（十一）巨额赎回的情形及处理方式</w:t>
      </w:r>
    </w:p>
    <w:p w14:paraId="7E255C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A5235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ED11B0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7706F2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609E583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5AB7F5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FFC8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24C7801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w:t>
      </w:r>
      <w:r>
        <w:rPr>
          <w:rFonts w:ascii="宋体" w:hAnsi="宋体"/>
          <w:sz w:val="24"/>
        </w:rPr>
        <w:lastRenderedPageBreak/>
        <w:t>此类推，直到全部赎回为止。</w:t>
      </w:r>
    </w:p>
    <w:p w14:paraId="1488C86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14:paraId="5E7D8C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178B7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F1919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当发生上述巨额赎回并延期办理时，基金管理人应当通过邮寄、传真或者通知销售机构代为告知等其他方式在3个交易日内通知基金份额持有人，说明有关处理方法，并在两日内在规定媒介上刊登公告。</w:t>
      </w:r>
    </w:p>
    <w:p w14:paraId="60F7653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（十二）暂停申购或赎回的公告和重新开放申购或赎回的公告</w:t>
      </w:r>
    </w:p>
    <w:p w14:paraId="0DF29A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14:paraId="2F2441A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2、如发生暂停的时间为1日，基金管理人应于重新开放日，在规定媒介上刊登基金重新开放申购或赎回公告，并公布最近1个开放日的基金份额净值。</w:t>
      </w:r>
    </w:p>
    <w:p w14:paraId="1CF677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36443ACC"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（十三）基金的非交易过户</w:t>
      </w:r>
    </w:p>
    <w:p w14:paraId="729084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D4519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w:t>
      </w:r>
      <w:r>
        <w:rPr>
          <w:rFonts w:ascii="宋体" w:hAnsi="宋体"/>
          <w:sz w:val="24"/>
        </w:rPr>
        <w:lastRenderedPageBreak/>
        <w:t>理，并按基金登记机构规定的标准收费。</w:t>
      </w:r>
    </w:p>
    <w:p w14:paraId="4EDEE5C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（十四）基金的转托管</w:t>
      </w:r>
    </w:p>
    <w:p w14:paraId="58211B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093220D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（十五）定期定额投资计划</w:t>
      </w:r>
    </w:p>
    <w:p w14:paraId="6321AE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1E3A81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本基金2024年1月17日刊登公告自2024年1月19日起开通定期定额投资计划业务，具体开通销售机构名单和业务规则参见相关公告。</w:t>
      </w:r>
    </w:p>
    <w:p w14:paraId="45972A1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14:paraId="533617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5D41F1E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（十七）基金份额的转让</w:t>
      </w:r>
    </w:p>
    <w:p w14:paraId="45EA64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24B29C"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（十八）实施侧袋机制期间本基金的申购与赎回</w:t>
      </w:r>
    </w:p>
    <w:p w14:paraId="36E4F7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08EDE6E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（十九）其他业务</w:t>
      </w:r>
    </w:p>
    <w:p w14:paraId="29C1176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FAB5CD9"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15E4E6" w14:textId="77777777" w:rsidR="00F64AEA" w:rsidRDefault="009E4EAC">
      <w:pPr>
        <w:pStyle w:val="1"/>
        <w:snapToGrid w:val="0"/>
        <w:spacing w:beforeLines="0" w:before="240" w:after="240"/>
        <w:rPr>
          <w:rFonts w:ascii="宋体" w:hAnsi="宋体"/>
          <w:szCs w:val="30"/>
        </w:rPr>
      </w:pPr>
      <w:bookmarkStart w:id="12" w:name="_Toc182556772"/>
      <w:r>
        <w:rPr>
          <w:rFonts w:ascii="Times New Roman" w:hAnsi="Times New Roman"/>
          <w:sz w:val="30"/>
        </w:rPr>
        <w:lastRenderedPageBreak/>
        <w:t>九、基金的转换</w:t>
      </w:r>
      <w:bookmarkEnd w:id="12"/>
    </w:p>
    <w:p w14:paraId="0EFB0CF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502D4F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550A1D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315CBC7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本基金2024年1月17日刊登公告自2024年1月19日起开放日常转换业务。</w:t>
      </w:r>
    </w:p>
    <w:p w14:paraId="4DB7370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08C64B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A54E0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6536D52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039C8D9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27F0B1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57E2A8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2D69B65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4B85F9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6DAE98C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14:paraId="5E2880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后两位以后的部分四舍五入，误差部分归基金财产。</w:t>
      </w:r>
    </w:p>
    <w:p w14:paraId="52C870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6E9DD5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381FF05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3C531A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5B3EFA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1A2D5DF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979CC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14:paraId="30A559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申购费用低的基金向申购费用高的基金转换，收取申购补差费用；从申购费用高的基金向申购费用低的基金或不收取申购费用的基金转换，不收取申购补差费用。申购补差费用原则上按照转出确认金额对应的转入基金申购费减去转出基金申购费差额进行计算补差。</w:t>
      </w:r>
    </w:p>
    <w:p w14:paraId="525B07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14:paraId="09468E3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w:t>
      </w:r>
      <w:r>
        <w:rPr>
          <w:rFonts w:ascii="宋体" w:hAnsi="宋体"/>
          <w:sz w:val="24"/>
        </w:rPr>
        <w:lastRenderedPageBreak/>
        <w:t>阅本基金管理人网站。</w:t>
      </w:r>
    </w:p>
    <w:p w14:paraId="72CA0E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5、本基金管理人可以根据法律法规及基金合同的规定对上述转换费用收费方式和费率进行调整，并应于调整后的收费方式和费率实施前依照《信息披露办法》的有关规定在中国证监会规定媒介上公告。</w:t>
      </w:r>
    </w:p>
    <w:p w14:paraId="4CA4958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6108EAF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E2A72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D6812A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CA08E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转出基金申购费用=转入确认金额×转出基金申购费率/（1+转出基金申购费率）</w:t>
      </w:r>
    </w:p>
    <w:p w14:paraId="067DF13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转入基金申购费用=转入确认金额×转入基金申购费率/（1+转入基金申购费率）</w:t>
      </w:r>
    </w:p>
    <w:p w14:paraId="289B74C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转出与转入基金的申购补差费=MAX（0，转入基金申购费用-转出基金申购费用）</w:t>
      </w:r>
    </w:p>
    <w:p w14:paraId="6EDC50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1516DBD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8FCB1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013B18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532C3C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稳利A类基金份额100,000份，持有期半年，转换申请当日交银稳利的A类基金份额净值为1.0100元，交银现金宝A类基金份额的基金份额净值为1.00元。若该投资者将100,000份交银稳利A类基金份额转换为交银现金宝A类基金份额，则转入交银现金宝确认的A类基金份额为：</w:t>
      </w:r>
    </w:p>
    <w:p w14:paraId="63159DB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4F51906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转出基金的赎回费=101,000×0%=0元</w:t>
      </w:r>
    </w:p>
    <w:p w14:paraId="071D04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转入确认金额=101,000-0=101,000元</w:t>
      </w:r>
    </w:p>
    <w:p w14:paraId="7F3ACBB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转出基金申购费用=101,000×0.30%/（1+0.30%）=302.09元</w:t>
      </w:r>
    </w:p>
    <w:p w14:paraId="0DA74D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转入基金申购费用=0</w:t>
      </w:r>
    </w:p>
    <w:p w14:paraId="6643F6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转出与转入基金的申购补差费=0元</w:t>
      </w:r>
    </w:p>
    <w:p w14:paraId="586261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转入基金确认份额=（101,000-0）/1.00=101,000份</w:t>
      </w:r>
    </w:p>
    <w:p w14:paraId="515226F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现金宝A类基金份额100,000份，该100,000份基金份额未结转的待支付收益为61.52元，转换申请当日交银现金宝的A类基金份额净值为1.00元，交银稳利的A类基金份额净值为1.0100元。若该投资者将100,000份交银现金宝A类基金份额转换为交银稳利A类基金份额，则转入交银稳利确认的A类基金份额为：</w:t>
      </w:r>
    </w:p>
    <w:p w14:paraId="57AEBCD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58F1A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DE793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81C38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转出基金申购费用=0元</w:t>
      </w:r>
    </w:p>
    <w:p w14:paraId="6DC149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转入基金申购费用=100,000×0.30%/（1+0.30%）=299.10元</w:t>
      </w:r>
    </w:p>
    <w:p w14:paraId="2B322B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转出与转入基金的申购补差费=299.10-0=299.10元</w:t>
      </w:r>
    </w:p>
    <w:p w14:paraId="3EAC9CA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转入基金确认份额=（100,000-299.10+61.52）/1.0100=98,774.67份</w:t>
      </w:r>
    </w:p>
    <w:p w14:paraId="7F017C9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77159E3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1363C3C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755B7A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16D96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7433C7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w:t>
      </w:r>
      <w:r>
        <w:rPr>
          <w:rFonts w:ascii="宋体" w:hAnsi="宋体"/>
          <w:sz w:val="24"/>
        </w:rPr>
        <w:lastRenderedPageBreak/>
        <w:t>将自转入基金份额被确认日起重新开始计算。</w:t>
      </w:r>
    </w:p>
    <w:p w14:paraId="018B97FE"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63529A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730004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62BFD335"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16965B" w14:textId="77777777" w:rsidR="00F64AEA" w:rsidRDefault="009E4EAC">
      <w:pPr>
        <w:pStyle w:val="1"/>
        <w:snapToGrid w:val="0"/>
        <w:spacing w:beforeLines="0" w:before="240" w:after="240"/>
        <w:rPr>
          <w:rFonts w:ascii="宋体" w:hAnsi="宋体"/>
          <w:szCs w:val="30"/>
        </w:rPr>
      </w:pPr>
      <w:bookmarkStart w:id="13" w:name="_Toc182556773"/>
      <w:r>
        <w:rPr>
          <w:rFonts w:ascii="Times New Roman" w:hAnsi="Times New Roman"/>
          <w:sz w:val="30"/>
        </w:rPr>
        <w:lastRenderedPageBreak/>
        <w:t>十、基金的投资</w:t>
      </w:r>
      <w:bookmarkEnd w:id="13"/>
    </w:p>
    <w:p w14:paraId="219315CD"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22B80C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14:paraId="09D597F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62331E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标的指数成份券及备选成份券。为了更好地实现投资目标，本基金还可以投资于非属成份券及备选成份券的其他同业存单、债券（包括国债、央行票据、金融债、地方政府债、政府支持债、政府支持机构债、企业债、公司债、次级债券、可分离交易可转债的纯债部分）、短期融资券、超短期融资券、中期票据等允许基金投资的非金融企业债务融资工具、债券回购、资产支持证券、货币市场工具、银行存款以及法律法规或中国证监会允许基金投资的其他金融工具，但须符合中国证监会相关规定。</w:t>
      </w:r>
    </w:p>
    <w:p w14:paraId="5E2C54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本基金不投资于股票，也不投资于可转换债券（可分离交易可转债的纯债部分除外）、可交换债券。</w:t>
      </w:r>
    </w:p>
    <w:p w14:paraId="65ACA6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2B6C65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同业存单的比例不低于基金资产的80%；本基金投资于标的指数成份券和备选成份券的比例不低于本基金非现金基金资产的80%；本基金持有的现金或到期日在一年以内的政府债券的比例合计不低于基金资产净值的5%，其中现金不包括结算备付金、存出保证金、应收申购款等。</w:t>
      </w:r>
    </w:p>
    <w:p w14:paraId="7890BB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63883A5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（三）投资标的指数</w:t>
      </w:r>
    </w:p>
    <w:p w14:paraId="7C32F1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中证同业存单AAA指数</w:t>
      </w:r>
    </w:p>
    <w:p w14:paraId="495DEF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w:t>
      </w:r>
      <w:r>
        <w:rPr>
          <w:rFonts w:ascii="宋体" w:hAnsi="宋体"/>
          <w:sz w:val="24"/>
        </w:rPr>
        <w:lastRenderedPageBreak/>
        <w:t>上述事项表决未通过的，基金合同终止。</w:t>
      </w:r>
    </w:p>
    <w:p w14:paraId="33B343A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F374B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若基金标的指数发生变更，基金业绩比较基准随之变更，由基金管理人根据标的指数变更情形履行对应适当程序，并在调整实施前依照《信息披露办法》的有关规定在中国证监会规定媒介上刊登公告。</w:t>
      </w:r>
    </w:p>
    <w:p w14:paraId="074D45E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（四）投资策略</w:t>
      </w:r>
    </w:p>
    <w:p w14:paraId="3A7EE5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312E265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0.2%，将年化跟踪误差控制在2%以内。如因标的指数编制规则调整等其他原因，导致基金跟踪偏离度和跟踪误差超过了上述范围，基金管理人应采取合理措施，避免跟踪误差进一步扩大。</w:t>
      </w:r>
    </w:p>
    <w:p w14:paraId="528199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当标的指数成份券发生明显负面事件面临退市或违约风险，且指数编制机构暂未作出调整的，基金管理人应当按照持有人利益优先的原则，履行内部决策程序后及时对相关成份券进行调整。</w:t>
      </w:r>
    </w:p>
    <w:p w14:paraId="50F4DCF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1、同业存单指数化投资策略</w:t>
      </w:r>
    </w:p>
    <w:p w14:paraId="5CCD53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（1）抽样复制策略</w:t>
      </w:r>
    </w:p>
    <w:p w14:paraId="4C19C2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被动管理基金，主要采用抽样复制策略，投资于标的指数中具有代表性和流动性的成份券和备选成份券，或选择非成份券作为替代，使得投资组合的总体特征（如久期、剩余期限和到期收益率等）与标的指数相似。</w:t>
      </w:r>
    </w:p>
    <w:p w14:paraId="1351322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（2）替代性策略</w:t>
      </w:r>
    </w:p>
    <w:p w14:paraId="2CFE5D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由于市场流动性不足或因法规规定等其他原因，导致标的指数成份券和备选成份券无法满足投资需求时，基金管理人可以在成份券和备选成份券外寻找其他同业存单构建替代组合，对指数进行跟踪复制。替代组合的构建将以流动性为约束条件，按照与被替代成份券同业存单久期相近、信用评级相似、到期收益率及剩余期限基本匹配为主要原则，控制替代组合与被替代成份券同业存单的跟踪偏离度和跟踪误差最小化。</w:t>
      </w:r>
    </w:p>
    <w:p w14:paraId="3546CB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2、债券投资策略</w:t>
      </w:r>
    </w:p>
    <w:p w14:paraId="77FC760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等多种策略，以期获取债券市场的长期稳健收益。</w:t>
      </w:r>
    </w:p>
    <w:p w14:paraId="2B49E5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3、资产支持证券投资策略</w:t>
      </w:r>
    </w:p>
    <w:p w14:paraId="4CE343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5954A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未来，随着市场的发展和基金管理运作的需要，基金管理人可以在不改变投资目标的前提下，遵循法律法规的规定并履行适当程序后，相应调整或更新投资策略，并在招募说明书更新中公告。</w:t>
      </w:r>
    </w:p>
    <w:p w14:paraId="0B58D87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（五）投资限制</w:t>
      </w:r>
    </w:p>
    <w:p w14:paraId="6A7502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25E54EB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69096B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（1）本基金投资于同业存单的比例不低于基金资产的80%；本基金投资于标的指数成份券和备选成份券的比例不低于本基金非现金基金资产的80%；</w:t>
      </w:r>
    </w:p>
    <w:p w14:paraId="29753B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（2）本基金持有的现金或者到期日在一年以内的政府债券的比例合计不低于基金资产净值的5%，其中现金不包括结算备付金、存出保证金、应收申购款等；</w:t>
      </w:r>
    </w:p>
    <w:p w14:paraId="1174603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（3）本基金投资的债券、非金融企业债务融资工具、资产支持证券剩余期限或回售期限在397天以内（含397天）；</w:t>
      </w:r>
    </w:p>
    <w:p w14:paraId="389C05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（4）本基金投资的银行存款、债券回购、中央银行票据、同业存单的期限在1年以内（含1年）；</w:t>
      </w:r>
    </w:p>
    <w:p w14:paraId="548FED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（5）本基金主动投资的金融工具（包括同业存单、信用债、非金融企业债务融资工具、银行存款、相关机构作为原始权益人的资产支持证券及中国证监会认定</w:t>
      </w:r>
      <w:r>
        <w:rPr>
          <w:rFonts w:ascii="宋体" w:hAnsi="宋体"/>
          <w:sz w:val="24"/>
        </w:rPr>
        <w:lastRenderedPageBreak/>
        <w:t>的其他品种）的主体信用评级不低于AAA；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3个月内调整至符合约定；</w:t>
      </w:r>
    </w:p>
    <w:p w14:paraId="308A46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（6）本基金投资于同一商业银行的银行存款及其发行的同业存单、债券、相关机构作为原始权益人的资产支持证券及中国证监会认定的其他金融工具占基金资产净值的比例合计不得超过10%；</w:t>
      </w:r>
    </w:p>
    <w:p w14:paraId="43C4C80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（7）本基金持有一家公司发行的证券，其市值不超过基金资产净值的10%，完全按照有关指数的构成比例进行证券投资的部分可不受前述比例限制；</w:t>
      </w:r>
    </w:p>
    <w:p w14:paraId="6F39EB0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（8）本基金管理人管理的全部基金持有一家公司发行的证券，不超过该证券的10%，完全按照有关指数的构成比例进行证券投资的部分以及中国证监会认定的特殊投资组合可不受前述比例限制；</w:t>
      </w:r>
    </w:p>
    <w:p w14:paraId="1BFAB1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（9）本基金投资于同一原始权益人的各类资产支持证券的比例，不得超过基金资产净值的10%；</w:t>
      </w:r>
    </w:p>
    <w:p w14:paraId="7B6CF8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（10）本基金持有的全部资产支持证券，其市值不得超过基金资产净值的20%；</w:t>
      </w:r>
    </w:p>
    <w:p w14:paraId="1E7F59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（11）本基金持有的同一(指同一信用级别)资产支持证券的比例，不得超过该资产支持证券规模的10%；</w:t>
      </w:r>
    </w:p>
    <w:p w14:paraId="168ECE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（12）本基金管理人管理的全部基金投资于同一原始权益人的各类资产支持证券，不得超过其各类资产支持证券合计规模的10%；</w:t>
      </w:r>
    </w:p>
    <w:p w14:paraId="7F8A5DD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7A3EC1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5496B35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（15）本基金资产总值不超过基金资产净值的140%；</w:t>
      </w:r>
    </w:p>
    <w:p w14:paraId="346C2F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（16）法律法规及中国证监会规定的和《基金合同》约定的其他投资限制。</w:t>
      </w:r>
    </w:p>
    <w:p w14:paraId="3571F78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除上述第（2）、（5）、（13）、（14）项外，因证券市场波动、证券发行人合并、基金规模变动、标的指数成份券调整或标的指数成份券流动性限制等基金管理人之</w:t>
      </w:r>
      <w:r>
        <w:rPr>
          <w:rFonts w:ascii="宋体" w:hAnsi="宋体"/>
          <w:sz w:val="24"/>
        </w:rPr>
        <w:lastRenderedPageBreak/>
        <w:t>外的因素致使基金投资比例不符合上述规定投资比例的，基金管理人应当在10个交易日内进行调整，但中国证监会规定的特殊情形除外。法律法规另有规定的，从其规定。</w:t>
      </w:r>
    </w:p>
    <w:p w14:paraId="7032CB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7BB30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法律法规或监管部门取消或调整上述限制，如适用于本基金，基金管理人在履行适当程序后，则本基金投资不再受相关限制或按调整后的规定执行。</w:t>
      </w:r>
    </w:p>
    <w:p w14:paraId="133670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2A7744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3C7A7FD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28627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2F9DAB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EB71C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61C8CA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6F101D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583F14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070C681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0104E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如法律、行政法规或监管部门取消或调整上述规定，如适用于本基金，基金管理人在履行适当程序后，本基金可不受上述规定的限制或按调整后的规定执行。</w:t>
      </w:r>
    </w:p>
    <w:p w14:paraId="7C25081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（六）业绩比较基准</w:t>
      </w:r>
    </w:p>
    <w:p w14:paraId="33B58C0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中证同业存单AAA指数收益率×95%+银行人民币一年定期存款利率（税后）×5%</w:t>
      </w:r>
    </w:p>
    <w:p w14:paraId="56CA597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w:t>
      </w:r>
      <w:r>
        <w:rPr>
          <w:rFonts w:ascii="宋体" w:hAnsi="宋体"/>
          <w:sz w:val="24"/>
        </w:rPr>
        <w:lastRenderedPageBreak/>
        <w:t>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2BD5F68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4A6069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若基金标的指数发生变更，基金业绩比较基准随之变更，由基金管理人根据标的指数变更情形履行对应适当程序，并在调整实施前依照《信息披露办法》的有关规定在中国证监会规定媒介上刊登公告。</w:t>
      </w:r>
    </w:p>
    <w:p w14:paraId="6FB8304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（七）风险收益特征</w:t>
      </w:r>
    </w:p>
    <w:p w14:paraId="082176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本基金预期风险与预期收益低于股票型基金、偏股混合型基金，高于货币市场基金。本基金主要投资于标的指数成份券及备选成份券，具有与标的指数以及标的指数所代表的市场相似的风险收益特征。</w:t>
      </w:r>
    </w:p>
    <w:p w14:paraId="06CFC53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（八）基金管理人代表基金行使债权人权利的处理原则及方法</w:t>
      </w:r>
    </w:p>
    <w:p w14:paraId="6BCCBB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28318C5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0FE0AC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3950643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w:t>
      </w:r>
      <w:r w:rsidRPr="00BB248E">
        <w:rPr>
          <w:rFonts w:ascii="宋体" w:hAnsi="宋体" w:hint="eastAsia"/>
          <w:kern w:val="0"/>
          <w:sz w:val="24"/>
        </w:rPr>
        <w:t>若基金管理人注册并成立追踪标的指数的交易型开放式指数基金（ETF），在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14:paraId="5C20A43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（十）侧袋机制的实施和投资运作安排</w:t>
      </w:r>
    </w:p>
    <w:p w14:paraId="6B48817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w:t>
      </w:r>
      <w:r>
        <w:rPr>
          <w:rFonts w:ascii="宋体" w:hAnsi="宋体"/>
          <w:sz w:val="24"/>
        </w:rPr>
        <w:lastRenderedPageBreak/>
        <w:t>意见后，可以依照法律法规及基金合同的约定启用侧袋机制。</w:t>
      </w:r>
    </w:p>
    <w:p w14:paraId="579C52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2303CA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6380840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（十一）投资决策依据和投资流程</w:t>
      </w:r>
    </w:p>
    <w:p w14:paraId="545529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6227E47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2F752F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3DB9B0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（3）宏观经济发展态势、证券市场运行环境和走势，以及发行主体的基本面；</w:t>
      </w:r>
    </w:p>
    <w:p w14:paraId="17C797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5F1A4E8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F438F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DDD32E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19F759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4125248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48F85C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7B02E4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390EE3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w:t>
      </w:r>
      <w:r>
        <w:rPr>
          <w:rFonts w:ascii="宋体" w:hAnsi="宋体"/>
          <w:sz w:val="24"/>
        </w:rPr>
        <w:lastRenderedPageBreak/>
        <w:t>见，并讨论股票、债券的投资重点等；</w:t>
      </w:r>
    </w:p>
    <w:p w14:paraId="0B35F8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3090CE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3E424DF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10B5F0B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2EE0A3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7AF02B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6ABBD33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（十二）基金投资组合报告</w:t>
      </w:r>
    </w:p>
    <w:p w14:paraId="42A2D5B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本基金管理人的董事会及董事保证本报告所载资料不存在虚假记载、误导性陈述或重大遗漏，并对其内容的真实性、准确性和完整性承担个别及连带责任。</w:t>
      </w:r>
    </w:p>
    <w:p w14:paraId="7BEEE8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本基金托管人中国光大银行股份有限公司根据本基金合同规定，于2024年10月24日复核了本报告中的财务指标、净值表现和投资组合报告等内容，保证复核内容不存在虚假记载、误导性陈述或者重大遗漏。</w:t>
      </w:r>
    </w:p>
    <w:p w14:paraId="1755FC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本报告期为2024年07月01日起至09月30日止。本报告财务资料未经审计师审计。</w:t>
      </w:r>
    </w:p>
    <w:p w14:paraId="58BCE3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64AEA" w14:paraId="53D8E7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17CE4E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6738AF"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F64A3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48A2C7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64AEA" w14:paraId="2D2C76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375AD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DA4F5C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7C757695"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53212C"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7F3DA5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C3D965" w14:textId="77777777" w:rsidR="00F64AEA" w:rsidRDefault="00F64AE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D77B49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45891FF"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E5CEDD"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40AB1A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F23A2A"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9AE581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707552EC"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FB2443"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0B9716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1E936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309FD2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140E109"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46,915,661.01</w:t>
            </w:r>
          </w:p>
        </w:tc>
        <w:tc>
          <w:tcPr>
            <w:tcW w:w="400" w:type="pct"/>
            <w:tcBorders>
              <w:top w:val="single" w:sz="4" w:space="0" w:color="auto"/>
              <w:left w:val="single" w:sz="4" w:space="0" w:color="auto"/>
              <w:bottom w:val="single" w:sz="4" w:space="0" w:color="auto"/>
              <w:right w:val="single" w:sz="4" w:space="0" w:color="auto"/>
            </w:tcBorders>
            <w:vAlign w:val="center"/>
          </w:tcPr>
          <w:p w14:paraId="7105EE6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94.55</w:t>
            </w:r>
          </w:p>
        </w:tc>
      </w:tr>
      <w:tr w:rsidR="00F64AEA" w14:paraId="0ECDCE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533B73" w14:textId="77777777" w:rsidR="00F64AEA" w:rsidRDefault="00F64AE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A1C775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11BA9F6"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46,915,661.01</w:t>
            </w:r>
          </w:p>
        </w:tc>
        <w:tc>
          <w:tcPr>
            <w:tcW w:w="400" w:type="pct"/>
            <w:tcBorders>
              <w:top w:val="single" w:sz="4" w:space="0" w:color="auto"/>
              <w:left w:val="single" w:sz="4" w:space="0" w:color="auto"/>
              <w:bottom w:val="single" w:sz="4" w:space="0" w:color="auto"/>
              <w:right w:val="single" w:sz="4" w:space="0" w:color="auto"/>
            </w:tcBorders>
            <w:vAlign w:val="center"/>
          </w:tcPr>
          <w:p w14:paraId="2D541C48"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94.55</w:t>
            </w:r>
          </w:p>
        </w:tc>
      </w:tr>
      <w:tr w:rsidR="00F64AEA" w14:paraId="4E9299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833D62" w14:textId="77777777" w:rsidR="00F64AEA" w:rsidRDefault="00F64AE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DD680D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9198057"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25D40FB"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153345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1A85A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14:paraId="3987368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344D755"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305810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363BD2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01116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305D06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31189838"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947AE8"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3DDF0C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0B19E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4ECFF4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30AB45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B4599F"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59697E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F2056C" w14:textId="77777777" w:rsidR="00F64AEA" w:rsidRDefault="00F64AE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C6C58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7954003"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3C576C0"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6C46FD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237A1B"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F10303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3B1719C8"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2,678,883.41</w:t>
            </w:r>
          </w:p>
        </w:tc>
        <w:tc>
          <w:tcPr>
            <w:tcW w:w="400" w:type="pct"/>
            <w:tcBorders>
              <w:top w:val="single" w:sz="4" w:space="0" w:color="auto"/>
              <w:left w:val="single" w:sz="4" w:space="0" w:color="auto"/>
              <w:bottom w:val="single" w:sz="4" w:space="0" w:color="auto"/>
              <w:right w:val="single" w:sz="4" w:space="0" w:color="auto"/>
            </w:tcBorders>
            <w:vAlign w:val="center"/>
          </w:tcPr>
          <w:p w14:paraId="0044D90A"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5.40</w:t>
            </w:r>
          </w:p>
        </w:tc>
      </w:tr>
      <w:tr w:rsidR="00F64AEA" w14:paraId="448066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823DB0"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185905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BFEEF69"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24,139.55</w:t>
            </w:r>
          </w:p>
        </w:tc>
        <w:tc>
          <w:tcPr>
            <w:tcW w:w="400" w:type="pct"/>
            <w:tcBorders>
              <w:top w:val="single" w:sz="4" w:space="0" w:color="auto"/>
              <w:left w:val="single" w:sz="4" w:space="0" w:color="auto"/>
              <w:bottom w:val="single" w:sz="4" w:space="0" w:color="auto"/>
              <w:right w:val="single" w:sz="4" w:space="0" w:color="auto"/>
            </w:tcBorders>
            <w:vAlign w:val="center"/>
          </w:tcPr>
          <w:p w14:paraId="6E336396"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F64AEA" w14:paraId="7E7CAC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EA3EC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17659A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45AA9A6"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49,618,683.97</w:t>
            </w:r>
          </w:p>
        </w:tc>
        <w:tc>
          <w:tcPr>
            <w:tcW w:w="400" w:type="pct"/>
            <w:tcBorders>
              <w:top w:val="single" w:sz="4" w:space="0" w:color="auto"/>
              <w:left w:val="single" w:sz="4" w:space="0" w:color="auto"/>
              <w:bottom w:val="single" w:sz="4" w:space="0" w:color="auto"/>
              <w:right w:val="single" w:sz="4" w:space="0" w:color="auto"/>
            </w:tcBorders>
            <w:vAlign w:val="center"/>
          </w:tcPr>
          <w:p w14:paraId="252B057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FF1716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C9949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5FB5CF1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CD625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1E5B4E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FD7248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6BA233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48AC0A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B2E48D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64AEA" w14:paraId="085845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9ACBA5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27586D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1C24A1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5A0E40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64AEA" w14:paraId="0BD412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7D3C60"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88209D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7FC04435"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05B3EC"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1D3D1E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CBABA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D84560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38E4D46F"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B67F4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43A0AA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C7392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1E8C9F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2A99BE90"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5,108,833.33</w:t>
            </w:r>
          </w:p>
        </w:tc>
        <w:tc>
          <w:tcPr>
            <w:tcW w:w="400" w:type="pct"/>
            <w:tcBorders>
              <w:top w:val="single" w:sz="4" w:space="0" w:color="auto"/>
              <w:left w:val="single" w:sz="4" w:space="0" w:color="auto"/>
              <w:bottom w:val="single" w:sz="4" w:space="0" w:color="auto"/>
              <w:right w:val="single" w:sz="4" w:space="0" w:color="auto"/>
            </w:tcBorders>
            <w:vAlign w:val="center"/>
          </w:tcPr>
          <w:p w14:paraId="6730510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12.04</w:t>
            </w:r>
          </w:p>
        </w:tc>
      </w:tr>
      <w:tr w:rsidR="00F64AEA" w14:paraId="0D2D07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B98BC7" w14:textId="77777777" w:rsidR="00F64AEA" w:rsidRDefault="00F64AEA">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A34094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7954437A"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5,108,833.33</w:t>
            </w:r>
          </w:p>
        </w:tc>
        <w:tc>
          <w:tcPr>
            <w:tcW w:w="400" w:type="pct"/>
            <w:tcBorders>
              <w:top w:val="single" w:sz="4" w:space="0" w:color="auto"/>
              <w:left w:val="single" w:sz="4" w:space="0" w:color="auto"/>
              <w:bottom w:val="single" w:sz="4" w:space="0" w:color="auto"/>
              <w:right w:val="single" w:sz="4" w:space="0" w:color="auto"/>
            </w:tcBorders>
            <w:vAlign w:val="center"/>
          </w:tcPr>
          <w:p w14:paraId="30AD8DFE"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12.04</w:t>
            </w:r>
          </w:p>
        </w:tc>
      </w:tr>
      <w:tr w:rsidR="00F64AEA" w14:paraId="6E711B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8CD08B"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C2923AA"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7149E8F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7ABB5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6DB03B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2C2D6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DD731D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339F17DC"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63333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1C74B4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E33B9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47164E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1D398881"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3367D60"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50B84B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47F52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794E89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46AB68EE"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E55345"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3EC0DA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39C62A"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87403F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25C8D1E1"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41,806,827.68</w:t>
            </w:r>
          </w:p>
        </w:tc>
        <w:tc>
          <w:tcPr>
            <w:tcW w:w="400" w:type="pct"/>
            <w:tcBorders>
              <w:top w:val="single" w:sz="4" w:space="0" w:color="auto"/>
              <w:left w:val="single" w:sz="4" w:space="0" w:color="auto"/>
              <w:bottom w:val="single" w:sz="4" w:space="0" w:color="auto"/>
              <w:right w:val="single" w:sz="4" w:space="0" w:color="auto"/>
            </w:tcBorders>
            <w:vAlign w:val="center"/>
          </w:tcPr>
          <w:p w14:paraId="24287297"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98.49</w:t>
            </w:r>
          </w:p>
        </w:tc>
      </w:tr>
      <w:tr w:rsidR="00F64AEA" w14:paraId="608B8B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7D049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225340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484A967D"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07C02FD"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29DEDF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8627E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9B67FB9"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94EA0C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46,915,661.01</w:t>
            </w:r>
          </w:p>
        </w:tc>
        <w:tc>
          <w:tcPr>
            <w:tcW w:w="400" w:type="pct"/>
            <w:tcBorders>
              <w:top w:val="single" w:sz="4" w:space="0" w:color="auto"/>
              <w:left w:val="single" w:sz="4" w:space="0" w:color="auto"/>
              <w:bottom w:val="single" w:sz="4" w:space="0" w:color="auto"/>
              <w:right w:val="single" w:sz="4" w:space="0" w:color="auto"/>
            </w:tcBorders>
            <w:vAlign w:val="center"/>
          </w:tcPr>
          <w:p w14:paraId="187A60C3"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110.53</w:t>
            </w:r>
          </w:p>
        </w:tc>
      </w:tr>
    </w:tbl>
    <w:p w14:paraId="662B30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F64AEA" w14:paraId="42E29C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1E6D5B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A114B0"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1A3638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42EFA3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42736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551818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64AEA" w14:paraId="7E06A9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8810F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1004A9F"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220332</w:t>
            </w:r>
          </w:p>
        </w:tc>
        <w:tc>
          <w:tcPr>
            <w:tcW w:w="750" w:type="pct"/>
            <w:tcBorders>
              <w:top w:val="single" w:sz="4" w:space="0" w:color="auto"/>
              <w:left w:val="single" w:sz="4" w:space="0" w:color="auto"/>
              <w:bottom w:val="single" w:sz="4" w:space="0" w:color="auto"/>
              <w:right w:val="single" w:sz="4" w:space="0" w:color="auto"/>
            </w:tcBorders>
            <w:vAlign w:val="center"/>
          </w:tcPr>
          <w:p w14:paraId="233B7CA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3C299956"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w:t>
            </w:r>
          </w:p>
        </w:tc>
        <w:tc>
          <w:tcPr>
            <w:tcW w:w="750" w:type="pct"/>
            <w:tcBorders>
              <w:top w:val="single" w:sz="4" w:space="0" w:color="auto"/>
              <w:left w:val="single" w:sz="4" w:space="0" w:color="auto"/>
              <w:bottom w:val="single" w:sz="4" w:space="0" w:color="auto"/>
              <w:right w:val="single" w:sz="4" w:space="0" w:color="auto"/>
            </w:tcBorders>
            <w:vAlign w:val="center"/>
          </w:tcPr>
          <w:p w14:paraId="22EC587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5,108,833.33</w:t>
            </w:r>
          </w:p>
        </w:tc>
        <w:tc>
          <w:tcPr>
            <w:tcW w:w="750" w:type="pct"/>
            <w:tcBorders>
              <w:top w:val="single" w:sz="4" w:space="0" w:color="auto"/>
              <w:left w:val="single" w:sz="4" w:space="0" w:color="auto"/>
              <w:bottom w:val="single" w:sz="4" w:space="0" w:color="auto"/>
              <w:right w:val="single" w:sz="4" w:space="0" w:color="auto"/>
            </w:tcBorders>
            <w:vAlign w:val="center"/>
          </w:tcPr>
          <w:p w14:paraId="600A164E"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12.04</w:t>
            </w:r>
          </w:p>
        </w:tc>
      </w:tr>
      <w:tr w:rsidR="00F64AEA" w14:paraId="004708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90DF3E"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30D1474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112419092</w:t>
            </w:r>
          </w:p>
        </w:tc>
        <w:tc>
          <w:tcPr>
            <w:tcW w:w="750" w:type="pct"/>
            <w:tcBorders>
              <w:top w:val="single" w:sz="4" w:space="0" w:color="auto"/>
              <w:left w:val="single" w:sz="4" w:space="0" w:color="auto"/>
              <w:bottom w:val="single" w:sz="4" w:space="0" w:color="auto"/>
              <w:right w:val="single" w:sz="4" w:space="0" w:color="auto"/>
            </w:tcBorders>
            <w:vAlign w:val="center"/>
          </w:tcPr>
          <w:p w14:paraId="67A8755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恒丰银行</w:t>
            </w:r>
            <w:r>
              <w:rPr>
                <w:rFonts w:ascii="Times New Roman" w:hAnsi="Times New Roman"/>
                <w:color w:val="000000"/>
                <w:kern w:val="0"/>
                <w:sz w:val="25"/>
                <w:szCs w:val="24"/>
              </w:rPr>
              <w:t>CD092</w:t>
            </w:r>
          </w:p>
        </w:tc>
        <w:tc>
          <w:tcPr>
            <w:tcW w:w="750" w:type="pct"/>
            <w:tcBorders>
              <w:top w:val="single" w:sz="4" w:space="0" w:color="auto"/>
              <w:left w:val="single" w:sz="4" w:space="0" w:color="auto"/>
              <w:bottom w:val="single" w:sz="4" w:space="0" w:color="auto"/>
              <w:right w:val="single" w:sz="4" w:space="0" w:color="auto"/>
            </w:tcBorders>
            <w:vAlign w:val="center"/>
          </w:tcPr>
          <w:p w14:paraId="44AB5351"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w:t>
            </w:r>
          </w:p>
        </w:tc>
        <w:tc>
          <w:tcPr>
            <w:tcW w:w="750" w:type="pct"/>
            <w:tcBorders>
              <w:top w:val="single" w:sz="4" w:space="0" w:color="auto"/>
              <w:left w:val="single" w:sz="4" w:space="0" w:color="auto"/>
              <w:bottom w:val="single" w:sz="4" w:space="0" w:color="auto"/>
              <w:right w:val="single" w:sz="4" w:space="0" w:color="auto"/>
            </w:tcBorders>
            <w:vAlign w:val="center"/>
          </w:tcPr>
          <w:p w14:paraId="7BA81ECB"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3,985,494.69</w:t>
            </w:r>
          </w:p>
        </w:tc>
        <w:tc>
          <w:tcPr>
            <w:tcW w:w="750" w:type="pct"/>
            <w:tcBorders>
              <w:top w:val="single" w:sz="4" w:space="0" w:color="auto"/>
              <w:left w:val="single" w:sz="4" w:space="0" w:color="auto"/>
              <w:bottom w:val="single" w:sz="4" w:space="0" w:color="auto"/>
              <w:right w:val="single" w:sz="4" w:space="0" w:color="auto"/>
            </w:tcBorders>
            <w:vAlign w:val="center"/>
          </w:tcPr>
          <w:p w14:paraId="7BB23FD0"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9.39</w:t>
            </w:r>
          </w:p>
        </w:tc>
      </w:tr>
      <w:tr w:rsidR="00F64AEA" w14:paraId="4FC50F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17121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01D260A"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112304059</w:t>
            </w:r>
          </w:p>
        </w:tc>
        <w:tc>
          <w:tcPr>
            <w:tcW w:w="750" w:type="pct"/>
            <w:tcBorders>
              <w:top w:val="single" w:sz="4" w:space="0" w:color="auto"/>
              <w:left w:val="single" w:sz="4" w:space="0" w:color="auto"/>
              <w:bottom w:val="single" w:sz="4" w:space="0" w:color="auto"/>
              <w:right w:val="single" w:sz="4" w:space="0" w:color="auto"/>
            </w:tcBorders>
            <w:vAlign w:val="center"/>
          </w:tcPr>
          <w:p w14:paraId="09492C4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中国银行</w:t>
            </w:r>
            <w:r>
              <w:rPr>
                <w:rFonts w:ascii="Times New Roman" w:hAnsi="Times New Roman"/>
                <w:color w:val="000000"/>
                <w:kern w:val="0"/>
                <w:sz w:val="25"/>
                <w:szCs w:val="24"/>
              </w:rPr>
              <w:t>CD059</w:t>
            </w:r>
          </w:p>
        </w:tc>
        <w:tc>
          <w:tcPr>
            <w:tcW w:w="750" w:type="pct"/>
            <w:tcBorders>
              <w:top w:val="single" w:sz="4" w:space="0" w:color="auto"/>
              <w:left w:val="single" w:sz="4" w:space="0" w:color="auto"/>
              <w:bottom w:val="single" w:sz="4" w:space="0" w:color="auto"/>
              <w:right w:val="single" w:sz="4" w:space="0" w:color="auto"/>
            </w:tcBorders>
            <w:vAlign w:val="center"/>
          </w:tcPr>
          <w:p w14:paraId="5734165A"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w:t>
            </w:r>
          </w:p>
        </w:tc>
        <w:tc>
          <w:tcPr>
            <w:tcW w:w="750" w:type="pct"/>
            <w:tcBorders>
              <w:top w:val="single" w:sz="4" w:space="0" w:color="auto"/>
              <w:left w:val="single" w:sz="4" w:space="0" w:color="auto"/>
              <w:bottom w:val="single" w:sz="4" w:space="0" w:color="auto"/>
              <w:right w:val="single" w:sz="4" w:space="0" w:color="auto"/>
            </w:tcBorders>
            <w:vAlign w:val="center"/>
          </w:tcPr>
          <w:p w14:paraId="044A58E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3,984,284.89</w:t>
            </w:r>
          </w:p>
        </w:tc>
        <w:tc>
          <w:tcPr>
            <w:tcW w:w="750" w:type="pct"/>
            <w:tcBorders>
              <w:top w:val="single" w:sz="4" w:space="0" w:color="auto"/>
              <w:left w:val="single" w:sz="4" w:space="0" w:color="auto"/>
              <w:bottom w:val="single" w:sz="4" w:space="0" w:color="auto"/>
              <w:right w:val="single" w:sz="4" w:space="0" w:color="auto"/>
            </w:tcBorders>
            <w:vAlign w:val="center"/>
          </w:tcPr>
          <w:p w14:paraId="334095F1"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9.39</w:t>
            </w:r>
          </w:p>
        </w:tc>
      </w:tr>
      <w:tr w:rsidR="00F64AEA" w14:paraId="121006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E1160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7173CF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112403045</w:t>
            </w:r>
          </w:p>
        </w:tc>
        <w:tc>
          <w:tcPr>
            <w:tcW w:w="750" w:type="pct"/>
            <w:tcBorders>
              <w:top w:val="single" w:sz="4" w:space="0" w:color="auto"/>
              <w:left w:val="single" w:sz="4" w:space="0" w:color="auto"/>
              <w:bottom w:val="single" w:sz="4" w:space="0" w:color="auto"/>
              <w:right w:val="single" w:sz="4" w:space="0" w:color="auto"/>
            </w:tcBorders>
            <w:vAlign w:val="center"/>
          </w:tcPr>
          <w:p w14:paraId="1189FC6A"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农业银行</w:t>
            </w:r>
            <w:r>
              <w:rPr>
                <w:rFonts w:ascii="Times New Roman" w:hAnsi="Times New Roman"/>
                <w:color w:val="000000"/>
                <w:kern w:val="0"/>
                <w:sz w:val="25"/>
                <w:szCs w:val="24"/>
              </w:rPr>
              <w:t>CD045</w:t>
            </w:r>
          </w:p>
        </w:tc>
        <w:tc>
          <w:tcPr>
            <w:tcW w:w="750" w:type="pct"/>
            <w:tcBorders>
              <w:top w:val="single" w:sz="4" w:space="0" w:color="auto"/>
              <w:left w:val="single" w:sz="4" w:space="0" w:color="auto"/>
              <w:bottom w:val="single" w:sz="4" w:space="0" w:color="auto"/>
              <w:right w:val="single" w:sz="4" w:space="0" w:color="auto"/>
            </w:tcBorders>
            <w:vAlign w:val="center"/>
          </w:tcPr>
          <w:p w14:paraId="75A52294"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w:t>
            </w:r>
          </w:p>
        </w:tc>
        <w:tc>
          <w:tcPr>
            <w:tcW w:w="750" w:type="pct"/>
            <w:tcBorders>
              <w:top w:val="single" w:sz="4" w:space="0" w:color="auto"/>
              <w:left w:val="single" w:sz="4" w:space="0" w:color="auto"/>
              <w:bottom w:val="single" w:sz="4" w:space="0" w:color="auto"/>
              <w:right w:val="single" w:sz="4" w:space="0" w:color="auto"/>
            </w:tcBorders>
            <w:vAlign w:val="center"/>
          </w:tcPr>
          <w:p w14:paraId="5B2C912F"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3,984,068.07</w:t>
            </w:r>
          </w:p>
        </w:tc>
        <w:tc>
          <w:tcPr>
            <w:tcW w:w="750" w:type="pct"/>
            <w:tcBorders>
              <w:top w:val="single" w:sz="4" w:space="0" w:color="auto"/>
              <w:left w:val="single" w:sz="4" w:space="0" w:color="auto"/>
              <w:bottom w:val="single" w:sz="4" w:space="0" w:color="auto"/>
              <w:right w:val="single" w:sz="4" w:space="0" w:color="auto"/>
            </w:tcBorders>
            <w:vAlign w:val="center"/>
          </w:tcPr>
          <w:p w14:paraId="57CA9702"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9.39</w:t>
            </w:r>
          </w:p>
        </w:tc>
      </w:tr>
      <w:tr w:rsidR="00F64AEA" w14:paraId="1BE153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E5002B"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B4432F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112413059</w:t>
            </w:r>
          </w:p>
        </w:tc>
        <w:tc>
          <w:tcPr>
            <w:tcW w:w="750" w:type="pct"/>
            <w:tcBorders>
              <w:top w:val="single" w:sz="4" w:space="0" w:color="auto"/>
              <w:left w:val="single" w:sz="4" w:space="0" w:color="auto"/>
              <w:bottom w:val="single" w:sz="4" w:space="0" w:color="auto"/>
              <w:right w:val="single" w:sz="4" w:space="0" w:color="auto"/>
            </w:tcBorders>
            <w:vAlign w:val="center"/>
          </w:tcPr>
          <w:p w14:paraId="3263C9D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浙商银行</w:t>
            </w:r>
            <w:r>
              <w:rPr>
                <w:rFonts w:ascii="Times New Roman" w:hAnsi="Times New Roman"/>
                <w:color w:val="000000"/>
                <w:kern w:val="0"/>
                <w:sz w:val="25"/>
                <w:szCs w:val="24"/>
              </w:rPr>
              <w:t>CD059</w:t>
            </w:r>
          </w:p>
        </w:tc>
        <w:tc>
          <w:tcPr>
            <w:tcW w:w="750" w:type="pct"/>
            <w:tcBorders>
              <w:top w:val="single" w:sz="4" w:space="0" w:color="auto"/>
              <w:left w:val="single" w:sz="4" w:space="0" w:color="auto"/>
              <w:bottom w:val="single" w:sz="4" w:space="0" w:color="auto"/>
              <w:right w:val="single" w:sz="4" w:space="0" w:color="auto"/>
            </w:tcBorders>
            <w:vAlign w:val="center"/>
          </w:tcPr>
          <w:p w14:paraId="3942A85A"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w:t>
            </w:r>
          </w:p>
        </w:tc>
        <w:tc>
          <w:tcPr>
            <w:tcW w:w="750" w:type="pct"/>
            <w:tcBorders>
              <w:top w:val="single" w:sz="4" w:space="0" w:color="auto"/>
              <w:left w:val="single" w:sz="4" w:space="0" w:color="auto"/>
              <w:bottom w:val="single" w:sz="4" w:space="0" w:color="auto"/>
              <w:right w:val="single" w:sz="4" w:space="0" w:color="auto"/>
            </w:tcBorders>
            <w:vAlign w:val="center"/>
          </w:tcPr>
          <w:p w14:paraId="4D415278"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3,957,315.24</w:t>
            </w:r>
          </w:p>
        </w:tc>
        <w:tc>
          <w:tcPr>
            <w:tcW w:w="750" w:type="pct"/>
            <w:tcBorders>
              <w:top w:val="single" w:sz="4" w:space="0" w:color="auto"/>
              <w:left w:val="single" w:sz="4" w:space="0" w:color="auto"/>
              <w:bottom w:val="single" w:sz="4" w:space="0" w:color="auto"/>
              <w:right w:val="single" w:sz="4" w:space="0" w:color="auto"/>
            </w:tcBorders>
            <w:vAlign w:val="center"/>
          </w:tcPr>
          <w:p w14:paraId="5E05B443"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9.32</w:t>
            </w:r>
          </w:p>
        </w:tc>
      </w:tr>
    </w:tbl>
    <w:p w14:paraId="2E3BAB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423429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61B01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3524BA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D1D750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4E1F4B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1923D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023C220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57F2B4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4F2F99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485E32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0B13E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0AC63A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71CD3D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9BE26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3EDAE0F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DF659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1ECD91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F651E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7550CF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3829AD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31E53C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 xml:space="preserve">　　2023年12月15日,国家金融监督管理总局深圳监管局公示深金罚决字[2023]69号行政处罚决定书,给予平安银行股份有限公司170万元人民币的行政处罚。</w:t>
      </w:r>
    </w:p>
    <w:p w14:paraId="4240EBA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2024年05月17日,国家金融监督管理总局公示金罚决字[2024]6号行政处罚决定书,给予平安银行股份有限公司罚没共计6073.98万元人民币的行政处罚。　</w:t>
      </w:r>
    </w:p>
    <w:p w14:paraId="4F9E00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2024年07月25日,国家金融监督管理总局福建监管局公示闽金罚决字[2024]12号行政处罚决定书,给予兴业银行股份有限公司190万元人民币的行政处罚。　</w:t>
      </w:r>
    </w:p>
    <w:p w14:paraId="7B9821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2024年02月05日,国家金融监督管理总局浙江监管局公示浙金罚决字[2024]4号行政处罚决定书,给予浙商银行股份有限公司55万元人民币的行政处罚。　</w:t>
      </w:r>
    </w:p>
    <w:p w14:paraId="165C65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2023年12月01日,国家金融监督管理总局公示金罚决字[2023]29号行政处罚决定书,给予中国建设银行股份有限公司2041.88万元人民币的行政处罚。</w:t>
      </w:r>
    </w:p>
    <w:p w14:paraId="71B3F4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2024年01月05日,国家金融监督管理总局公示金罚决字[2023]41号行政处罚决定书,给予中国建设银行股份有限公司170万元人民币的行政处罚。　</w:t>
      </w:r>
    </w:p>
    <w:p w14:paraId="1FC188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2023年11月17日,国家外汇管理局北京市分局公示京汇罚[2023]32号行政处罚决定书,给予中国农业银行股份有限公司罚款553万元人民币，没收违法所得141.85万元人民币罚款的行政处罚。</w:t>
      </w:r>
    </w:p>
    <w:p w14:paraId="5E9C72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2023年12月01日,国家金融监督管理总局公示金罚决字[2023]21号行政处罚决定书,给予中国农业银行股份有限公司罚没共计570.9738万元人民币的行政处罚。　</w:t>
      </w:r>
    </w:p>
    <w:p w14:paraId="32EDFAB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2023年12月01日,央行公示银罚决字[2023]93号行政处罚决定书,给予中国银行股份有限公司3664.2万元人民币的行政处罚。</w:t>
      </w:r>
    </w:p>
    <w:p w14:paraId="6EB743A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2024年01月05日,国家金融监督管理总局公示金罚决字[2023]68号行政处罚决定书,给予中国银行股份有限公司430万元人民币的行政处罚。</w:t>
      </w:r>
    </w:p>
    <w:p w14:paraId="07AC02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2024年04月03日,国家外汇管理局北京市分局公示京汇罚[2024]9号行政处罚决定书,给予中国银行股份有限公司罚没共计40.22万元人民币的行政处罚。</w:t>
      </w:r>
    </w:p>
    <w:p w14:paraId="6CE849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265AA5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w:t>
      </w:r>
      <w:r>
        <w:rPr>
          <w:rFonts w:ascii="宋体" w:hAnsi="宋体"/>
          <w:sz w:val="24"/>
        </w:rPr>
        <w:lastRenderedPageBreak/>
        <w:t>监管部门立案调查，或在报告编制日前一年内受到公开谴责、处罚的情形。</w:t>
      </w:r>
    </w:p>
    <w:p w14:paraId="7E9596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4BBEB8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6EACA5D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F64AEA" w14:paraId="60A945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062D68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ACC3C6E"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836FD8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F64AEA" w14:paraId="3A384D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E53CC0"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D586A7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73F93377"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3E091F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F47A7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A0A9133"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3271424C"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0E1FDC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00923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3F6627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E2CF781"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403140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4D277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5F010FD"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5C8B76A"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0F3225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923294"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FAB3ED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7797A216"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24,139.55</w:t>
            </w:r>
          </w:p>
        </w:tc>
      </w:tr>
      <w:tr w:rsidR="00F64AEA" w14:paraId="75514C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CABFA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A27D34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4E1CBB9"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69DF12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E2523F"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77A270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543755B0"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64AEA" w14:paraId="43FF54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CB64B6"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EE3569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27D8260" w14:textId="77777777" w:rsidR="00F64AEA" w:rsidRDefault="009E4EAC">
            <w:pPr>
              <w:widowControl/>
              <w:snapToGrid w:val="0"/>
              <w:jc w:val="right"/>
              <w:rPr>
                <w:rFonts w:ascii="宋体" w:hAnsi="宋体"/>
                <w:color w:val="000000"/>
                <w:kern w:val="0"/>
                <w:sz w:val="25"/>
                <w:szCs w:val="24"/>
              </w:rPr>
            </w:pPr>
            <w:r>
              <w:rPr>
                <w:rFonts w:ascii="Times New Roman" w:hAnsi="Times New Roman"/>
                <w:color w:val="000000"/>
                <w:kern w:val="0"/>
                <w:sz w:val="25"/>
                <w:szCs w:val="24"/>
              </w:rPr>
              <w:t>24,139.55</w:t>
            </w:r>
          </w:p>
        </w:tc>
      </w:tr>
    </w:tbl>
    <w:p w14:paraId="354FD7A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531097D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9E67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5E04DD5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BAD077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3804091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0DDCAADE"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93CA62" w14:textId="77777777" w:rsidR="00F64AEA" w:rsidRDefault="009E4EAC">
      <w:pPr>
        <w:pStyle w:val="1"/>
        <w:snapToGrid w:val="0"/>
        <w:spacing w:beforeLines="0" w:before="240" w:after="240"/>
        <w:rPr>
          <w:rFonts w:ascii="宋体" w:hAnsi="宋体"/>
          <w:szCs w:val="30"/>
        </w:rPr>
      </w:pPr>
      <w:bookmarkStart w:id="14" w:name="_Toc182556774"/>
      <w:r>
        <w:rPr>
          <w:rFonts w:ascii="Times New Roman" w:hAnsi="Times New Roman"/>
          <w:sz w:val="30"/>
        </w:rPr>
        <w:lastRenderedPageBreak/>
        <w:t>十一、基金的业绩</w:t>
      </w:r>
      <w:bookmarkEnd w:id="14"/>
    </w:p>
    <w:p w14:paraId="71C7F3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基金业绩截止日为2024年09月30日，所载财务数据未经审计师审计。</w:t>
      </w:r>
    </w:p>
    <w:p w14:paraId="1ECB12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F88DA5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F64AEA" w14:paraId="28A3408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2E71A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0CA4F4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C4F771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F9948BB"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6882CCA"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12B08CB"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0AFD0B3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F64AEA" w14:paraId="1FABE89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EF39D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98A827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21BBB9C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9D35AD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sz="4" w:space="0" w:color="auto"/>
              <w:left w:val="single" w:sz="4" w:space="0" w:color="auto"/>
              <w:bottom w:val="single" w:sz="4" w:space="0" w:color="auto"/>
              <w:right w:val="single" w:sz="4" w:space="0" w:color="auto"/>
            </w:tcBorders>
            <w:vAlign w:val="center"/>
          </w:tcPr>
          <w:p w14:paraId="7C4FD4F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DAB290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c>
          <w:tcPr>
            <w:tcW w:w="750" w:type="pct"/>
            <w:tcBorders>
              <w:top w:val="single" w:sz="4" w:space="0" w:color="auto"/>
              <w:left w:val="single" w:sz="4" w:space="0" w:color="auto"/>
              <w:bottom w:val="single" w:sz="4" w:space="0" w:color="auto"/>
              <w:right w:val="single" w:sz="4" w:space="0" w:color="auto"/>
            </w:tcBorders>
            <w:vAlign w:val="center"/>
          </w:tcPr>
          <w:p w14:paraId="4A50FAA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F64AEA" w14:paraId="51C5F8E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06336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5EFEF9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0.89%</w:t>
            </w:r>
          </w:p>
        </w:tc>
        <w:tc>
          <w:tcPr>
            <w:tcW w:w="750" w:type="pct"/>
            <w:tcBorders>
              <w:top w:val="single" w:sz="4" w:space="0" w:color="auto"/>
              <w:left w:val="single" w:sz="4" w:space="0" w:color="auto"/>
              <w:bottom w:val="single" w:sz="4" w:space="0" w:color="auto"/>
              <w:right w:val="single" w:sz="4" w:space="0" w:color="auto"/>
            </w:tcBorders>
            <w:vAlign w:val="center"/>
          </w:tcPr>
          <w:p w14:paraId="60C7F5A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229156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14:paraId="2D265680"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2D136C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14:paraId="1F2E642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F64AEA" w14:paraId="752D683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EB6920"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年度（自基金合同生效起至</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C2CBFFA"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2BCD9B0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09C0769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37934B8A"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28C5B33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4378324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6A04F0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注：本基金的业绩比较基准为中证同业存单AAA指数收益率×95%+银行人民币一年定期存款利率（税后）×5%，每日进行再平衡过程。</w:t>
      </w:r>
    </w:p>
    <w:p w14:paraId="5A9BD5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275D063A" w14:textId="77777777" w:rsidR="00F64AEA" w:rsidRDefault="009E4EAC">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交银施罗德内核驱动混合型证券投资基金</w:t>
      </w:r>
    </w:p>
    <w:p w14:paraId="36C49DC9" w14:textId="77777777" w:rsidR="00F64AEA" w:rsidRDefault="009E4EAC">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2FE60322" w14:textId="77777777" w:rsidR="00F64AEA" w:rsidRDefault="009E4EAC">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（2023年12月19日至2024年09月30日）</w:t>
      </w:r>
    </w:p>
    <w:p w14:paraId="26130466" w14:textId="77777777" w:rsidR="00F64AEA" w:rsidRDefault="00FF6539">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2B318F99" wp14:editId="275EBA6C">
            <wp:extent cx="5581650" cy="340995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429C76C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基金合同生效日为2023年12月19日，基金合同生效日至报告期期末，本基金运作时间未满一年。本基金建仓期为自基金合同生效日起的6个月。截至建仓期结束，本基金各项资产配置比例符合基金合同及招募说明书有关投资比例的约定。</w:t>
      </w:r>
    </w:p>
    <w:p w14:paraId="07847859"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009A496" w14:textId="77777777" w:rsidR="00F64AEA" w:rsidRDefault="009E4EAC">
      <w:pPr>
        <w:pStyle w:val="1"/>
        <w:snapToGrid w:val="0"/>
        <w:spacing w:beforeLines="0" w:before="240" w:after="240"/>
        <w:rPr>
          <w:rFonts w:ascii="宋体" w:hAnsi="宋体"/>
          <w:szCs w:val="30"/>
        </w:rPr>
      </w:pPr>
      <w:bookmarkStart w:id="15" w:name="_Toc182556775"/>
      <w:r>
        <w:rPr>
          <w:rFonts w:ascii="Times New Roman" w:hAnsi="Times New Roman"/>
          <w:sz w:val="30"/>
        </w:rPr>
        <w:lastRenderedPageBreak/>
        <w:t>十二、基金的财产</w:t>
      </w:r>
      <w:bookmarkEnd w:id="15"/>
    </w:p>
    <w:p w14:paraId="0CFBAF1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14:paraId="2E78B95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基金资产总值是指基金拥有的各类有价证券、银行存款本息、基金应收款项及其他资产的价值总和。</w:t>
      </w:r>
    </w:p>
    <w:p w14:paraId="686BC1CD"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14:paraId="08F6B2C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B349BC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14:paraId="2C4949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29B919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14:paraId="752C31D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B8171A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FF1FE70"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BB08AC" w14:textId="77777777" w:rsidR="00F64AEA" w:rsidRDefault="009E4EAC">
      <w:pPr>
        <w:pStyle w:val="1"/>
        <w:snapToGrid w:val="0"/>
        <w:spacing w:beforeLines="0" w:before="240" w:after="240"/>
        <w:rPr>
          <w:rFonts w:ascii="宋体" w:hAnsi="宋体"/>
          <w:szCs w:val="30"/>
        </w:rPr>
      </w:pPr>
      <w:bookmarkStart w:id="16" w:name="_Toc182556776"/>
      <w:r>
        <w:rPr>
          <w:rFonts w:ascii="Times New Roman" w:hAnsi="Times New Roman"/>
          <w:sz w:val="30"/>
        </w:rPr>
        <w:lastRenderedPageBreak/>
        <w:t>十三、基金资产的估值</w:t>
      </w:r>
      <w:bookmarkEnd w:id="16"/>
    </w:p>
    <w:p w14:paraId="6F487D3B"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14:paraId="4AF93C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56A4A55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14:paraId="05691E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基金所拥有的同业存单、债券、资产支持证券和其它投资等持续以公允价值计量的金融资产及负债。</w:t>
      </w:r>
    </w:p>
    <w:p w14:paraId="2CD550A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（三）估值原则</w:t>
      </w:r>
    </w:p>
    <w:p w14:paraId="0E8310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550D60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3186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FE2ED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5850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281F3483"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（四）估值方法</w:t>
      </w:r>
    </w:p>
    <w:p w14:paraId="502E60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1E29AF7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1、证券交易所上市的有价证券的估值</w:t>
      </w:r>
    </w:p>
    <w:p w14:paraId="403D69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（1）交易所上市交易或挂牌转让的固定收益品种（另有规定的除外），选取估值日第三方估值机构提供的相应品种当日的估值净价进行估值；</w:t>
      </w:r>
    </w:p>
    <w:p w14:paraId="0EFBDA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（2）交易所上市实行全价交易的债券，选取第三方估值机构提供的估值全价减去估值全价中所含的债券（税后）应收利息得到的净价进行估值；</w:t>
      </w:r>
    </w:p>
    <w:p w14:paraId="6EFD0B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14:paraId="7CBB6FF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DC47B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35C0E7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84F68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3BF327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5、本基金投资同业存单，按估值日第三方估值机构提供的价格数据估值；选定的第三方估值机构未提供估值价格的，按成本估值。</w:t>
      </w:r>
    </w:p>
    <w:p w14:paraId="7A4921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629A1E6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7、当发生大额申购或赎回情形时，基金管理人可以采用摆动定价机制，以确保基金估值的公平性。</w:t>
      </w:r>
    </w:p>
    <w:p w14:paraId="4D8C53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8、对于因税收规定调整或其他原因导致产品实际交纳税金与估算的应交税金</w:t>
      </w:r>
      <w:r>
        <w:rPr>
          <w:rFonts w:ascii="宋体" w:hAnsi="宋体"/>
          <w:sz w:val="24"/>
        </w:rPr>
        <w:lastRenderedPageBreak/>
        <w:t>有差异的，产品将在相关税金调整日或实际支付日进行相应的会计处理。</w:t>
      </w:r>
    </w:p>
    <w:p w14:paraId="1B6EC3D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14:paraId="035B9A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3A256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DB8CBB0"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（五）估值程序</w:t>
      </w:r>
    </w:p>
    <w:p w14:paraId="056AE3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70A660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基金管理人于每个工作日计算基金资产净值及基金份额净值，并按规定公告。如遇特殊情况，经履行适当程序，可以适当延迟计算或公告。</w:t>
      </w:r>
    </w:p>
    <w:p w14:paraId="39D853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3AFB95F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（六）估值错误的处理</w:t>
      </w:r>
    </w:p>
    <w:p w14:paraId="60B56D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B2C99B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691128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238FF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w:t>
      </w:r>
      <w:r>
        <w:rPr>
          <w:rFonts w:ascii="宋体" w:hAnsi="宋体"/>
          <w:sz w:val="24"/>
        </w:rPr>
        <w:lastRenderedPageBreak/>
        <w:t>值错误处理原则”给予赔偿，承担赔偿责任。</w:t>
      </w:r>
    </w:p>
    <w:p w14:paraId="6FBF75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F1ADE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64E928B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FCBAC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23AC4B8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3DA5C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B15A8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E100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AEED5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4791C8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ED51D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10DFAA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FA7214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（2）根据估值错误处理原则或当事人协商的方法对因估值错误造成的损失进行评估；</w:t>
      </w:r>
    </w:p>
    <w:p w14:paraId="79B3A4B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7BC2BBB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78A9824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19F89DD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71CB06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14BDE5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54093AB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（七）暂停估值的情形</w:t>
      </w:r>
    </w:p>
    <w:p w14:paraId="011DE57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2F879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16254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745EC9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7374630E"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（八）基金净值的确认</w:t>
      </w:r>
    </w:p>
    <w:p w14:paraId="5308FC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1ACBDAC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（九）特殊情形的处理</w:t>
      </w:r>
    </w:p>
    <w:p w14:paraId="1994A5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76A6116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2、对于因税收规定调整或其他原因导致基金实际交纳税金与基金按照权责发生制进行估值的应交税金有差异的，相关估值调整不作为基金资产估值错误处理。</w:t>
      </w:r>
    </w:p>
    <w:p w14:paraId="5BF697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3、由于不可抗力原因，或由于证券交易所、证券经纪机构及登记结算公司发</w:t>
      </w:r>
      <w:r>
        <w:rPr>
          <w:rFonts w:ascii="宋体" w:hAnsi="宋体"/>
          <w:sz w:val="24"/>
        </w:rPr>
        <w:lastRenderedPageBreak/>
        <w:t>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E2E399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（十）实施侧袋机制期间的基金资产估值</w:t>
      </w:r>
    </w:p>
    <w:p w14:paraId="6E63D99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079FC5EF"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7792556" w14:textId="77777777" w:rsidR="00F64AEA" w:rsidRDefault="009E4EAC">
      <w:pPr>
        <w:pStyle w:val="1"/>
        <w:snapToGrid w:val="0"/>
        <w:spacing w:beforeLines="0" w:before="240" w:after="240"/>
        <w:rPr>
          <w:rFonts w:ascii="宋体" w:hAnsi="宋体"/>
          <w:szCs w:val="30"/>
        </w:rPr>
      </w:pPr>
      <w:bookmarkStart w:id="17" w:name="_Toc182556777"/>
      <w:r>
        <w:rPr>
          <w:rFonts w:ascii="Times New Roman" w:hAnsi="Times New Roman"/>
          <w:sz w:val="30"/>
        </w:rPr>
        <w:lastRenderedPageBreak/>
        <w:t>十四、基金收益与分配</w:t>
      </w:r>
      <w:bookmarkEnd w:id="17"/>
    </w:p>
    <w:p w14:paraId="1D9A20F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14:paraId="3CEFA3E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5070D97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14:paraId="1454B68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0EB274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14:paraId="284E4D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1、在符合有关基金分红条件的前提下，基金管理人可以根据实际情况进行收益分配，具体分配方案以公告为准，若基金合同生效不满3个月可不进行收益分配；</w:t>
      </w:r>
    </w:p>
    <w:p w14:paraId="5F0C3D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基金份额进行再投资；投资者红利再投资所得基金份额的最短持有期到期日与原基金份额的最短持有期到期日保持一致；若投资者不选择，本基金默认的收益分配方式是现金分红；</w:t>
      </w:r>
    </w:p>
    <w:p w14:paraId="73973A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3、基金收益分配后基金份额净值不能低于面值，即基金收益分配基准日的基金份额净值减去每单位基金份额收益分配金额后不能低于面值；</w:t>
      </w:r>
    </w:p>
    <w:p w14:paraId="0BAF61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4、本基金每一基金份额享有同等分配权；</w:t>
      </w:r>
    </w:p>
    <w:p w14:paraId="622985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6DFC485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14:paraId="027164D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533751F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14:paraId="0C506F3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14:paraId="04C74C7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6CCDA05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14:paraId="278CF0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w:t>
      </w:r>
      <w:r>
        <w:rPr>
          <w:rFonts w:ascii="宋体" w:hAnsi="宋体"/>
          <w:sz w:val="24"/>
        </w:rPr>
        <w:lastRenderedPageBreak/>
        <w:t>构可将基金份额持有人的现金红利自动转为基金份额。红利再投资的计算方法，依照《业务规则》执行。</w:t>
      </w:r>
    </w:p>
    <w:p w14:paraId="64E17F9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14:paraId="39E849B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1F60385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495D1833"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（八）实施侧袋机制期间的收益分配</w:t>
      </w:r>
    </w:p>
    <w:p w14:paraId="13762CC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37A09660"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B5B0AD" w14:textId="77777777" w:rsidR="00F64AEA" w:rsidRDefault="009E4EAC">
      <w:pPr>
        <w:pStyle w:val="1"/>
        <w:snapToGrid w:val="0"/>
        <w:spacing w:beforeLines="0" w:before="240" w:after="240"/>
        <w:rPr>
          <w:rFonts w:ascii="宋体" w:hAnsi="宋体"/>
          <w:szCs w:val="30"/>
        </w:rPr>
      </w:pPr>
      <w:bookmarkStart w:id="18" w:name="_Toc182556778"/>
      <w:r>
        <w:rPr>
          <w:rFonts w:ascii="Times New Roman" w:hAnsi="Times New Roman"/>
          <w:sz w:val="30"/>
        </w:rPr>
        <w:lastRenderedPageBreak/>
        <w:t>十五、基金的费用与税收</w:t>
      </w:r>
      <w:bookmarkEnd w:id="18"/>
    </w:p>
    <w:p w14:paraId="2347A17C"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14:paraId="0E0AD4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07BDE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B00A3A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3、销售服务费</w:t>
      </w:r>
    </w:p>
    <w:p w14:paraId="22932E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4、《基金合同》生效后与基金相关的信息披露费用；</w:t>
      </w:r>
    </w:p>
    <w:p w14:paraId="037D5F6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5、《基金合同》生效后与基金相关的会计师费、律师费、仲裁费和诉讼费；</w:t>
      </w:r>
    </w:p>
    <w:p w14:paraId="7BC273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14:paraId="6DDE50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04C720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8、基金的银行汇划费用；</w:t>
      </w:r>
    </w:p>
    <w:p w14:paraId="6632DE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9、基金的开户费用、账户维护费用；</w:t>
      </w:r>
    </w:p>
    <w:p w14:paraId="487C2E0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5EFF601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14:paraId="06165B7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22C01A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EBB2B2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本基金的管理费按前一日基金资产净值的0.20%年费率计提。管理费的计算方法如下：</w:t>
      </w:r>
    </w:p>
    <w:p w14:paraId="2D72D8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H＝E×0.20%÷当年天数</w:t>
      </w:r>
    </w:p>
    <w:p w14:paraId="29E95B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862814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76059A9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经基金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500875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FA32A5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619D78F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7135AE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336B0B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CAD61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经基金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1281FBD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（3）基金销售服务费</w:t>
      </w:r>
    </w:p>
    <w:p w14:paraId="1FA70B2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本基金的销售服务费按前一日基金资产净值的0.20%年费率计提。计算方法如下：</w:t>
      </w:r>
    </w:p>
    <w:p w14:paraId="6663727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H＝E×0.20%÷当年天数</w:t>
      </w:r>
    </w:p>
    <w:p w14:paraId="102A37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H为每日应计提的销售服务费</w:t>
      </w:r>
    </w:p>
    <w:p w14:paraId="3E9B9EB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14:paraId="7325A75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服务费每日计提，按月支付，经基金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0691263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销售服务费将专门用于本基金的推广、销售与基金份额持有人服务。</w:t>
      </w:r>
    </w:p>
    <w:p w14:paraId="097410F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（4）上述“（一）基金费用的种类”中第4－10项费用，根据有关法规及相应协议规定，按费用实际支出金额列入当期费用，由基金托管人从基金财产中支付。</w:t>
      </w:r>
    </w:p>
    <w:p w14:paraId="44BC307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029C49C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40C73D7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368F01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2740918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731BEB0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14:paraId="1113E5C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362B75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3D21743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4773CD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40A637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4、基金标的指数许可使用费（由基金管理人承担）；</w:t>
      </w:r>
    </w:p>
    <w:p w14:paraId="439B837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5、其他根据相关法律法规及中国证监会的有关规定不得列入基金费用的项目。</w:t>
      </w:r>
    </w:p>
    <w:p w14:paraId="400FECA3"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（四）实施侧袋机制期间的基金费用</w:t>
      </w:r>
    </w:p>
    <w:p w14:paraId="3DF5F2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1F6D5DF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14:paraId="41BA1CB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1BEBEEA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453008B0"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CA175C" w14:textId="77777777" w:rsidR="00F64AEA" w:rsidRDefault="009E4EAC">
      <w:pPr>
        <w:pStyle w:val="1"/>
        <w:snapToGrid w:val="0"/>
        <w:spacing w:beforeLines="0" w:before="240" w:after="240"/>
        <w:rPr>
          <w:rFonts w:ascii="宋体" w:hAnsi="宋体"/>
          <w:szCs w:val="30"/>
        </w:rPr>
      </w:pPr>
      <w:bookmarkStart w:id="19" w:name="_Toc182556779"/>
      <w:r>
        <w:rPr>
          <w:rFonts w:ascii="Times New Roman" w:hAnsi="Times New Roman"/>
          <w:sz w:val="30"/>
        </w:rPr>
        <w:lastRenderedPageBreak/>
        <w:t>十六、基金的会计与审计</w:t>
      </w:r>
      <w:bookmarkEnd w:id="19"/>
    </w:p>
    <w:p w14:paraId="09EF12F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14:paraId="33B67E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B18D0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01FC02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3C070A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7520AF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1EE8E6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7DA9C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58C4F13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14:paraId="1665FB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14:paraId="617BE19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688A40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14:paraId="1AD20A77"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E84310" w14:textId="77777777" w:rsidR="00F64AEA" w:rsidRDefault="009E4EAC">
      <w:pPr>
        <w:pStyle w:val="1"/>
        <w:snapToGrid w:val="0"/>
        <w:spacing w:beforeLines="0" w:before="240" w:after="240"/>
        <w:rPr>
          <w:rFonts w:ascii="宋体" w:hAnsi="宋体"/>
          <w:szCs w:val="30"/>
        </w:rPr>
      </w:pPr>
      <w:bookmarkStart w:id="20" w:name="_Toc182556780"/>
      <w:r>
        <w:rPr>
          <w:rFonts w:ascii="Times New Roman" w:hAnsi="Times New Roman"/>
          <w:sz w:val="30"/>
        </w:rPr>
        <w:lastRenderedPageBreak/>
        <w:t>十七、基金的信息披露</w:t>
      </w:r>
      <w:bookmarkEnd w:id="20"/>
    </w:p>
    <w:p w14:paraId="1761696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（一）本基金的信息披露应符合《基金法》、《运作办法》、《信息披露办法》、《流动性风险管理规定》、《基金合同》及其他有关规定。相关法律法规关于信息披露的规定发生变化时，本基金从其最新规定。</w:t>
      </w:r>
    </w:p>
    <w:p w14:paraId="0F15247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14:paraId="39244B0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405F6A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27815B2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893361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14:paraId="3290114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5BF3148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17683D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150E9D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6CAC9A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34B4B2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133E676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14:paraId="5C10DCB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DEF2DB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14:paraId="2BB9C7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111DF98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14:paraId="45FAA5F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3BBE64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219C6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1D9F90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23449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AF7952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1721B0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14:paraId="0273016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1109C6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14:paraId="3F048C8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4、基金净值信息</w:t>
      </w:r>
    </w:p>
    <w:p w14:paraId="2C911D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《基金合同》生效后，在开始办理基金份额申购或者赎回前，基金管理人应当至少每周在规定网站披露一次基金份额净值和基金份额累计净值。</w:t>
      </w:r>
    </w:p>
    <w:p w14:paraId="5616F9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在开始办理基金份额申购或者赎回后，基金管理人应当在不晚于每个开放日的次日，通过规定网站、基金销售机构网站或者营业网点披露开放日的基金份额净值和基金份额累计净值。</w:t>
      </w:r>
    </w:p>
    <w:p w14:paraId="4A70F8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基金管理人应当在不晚于半年度和年度最后一日的次日，在规定网站披露半年度和年度最后一日的基金份额净值和基金份额累计净值。</w:t>
      </w:r>
    </w:p>
    <w:p w14:paraId="6AEEDC7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688DECC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7C12C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38D498F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EFD28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14:paraId="610B72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14:paraId="0F4256B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F064A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F7658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6A32877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2F844A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本基金发生重大事件，有关信息披露义务人应当依照《信息披露办法》的规定编制临时报告书，并登载在规定报刊和规定网站上。</w:t>
      </w:r>
    </w:p>
    <w:p w14:paraId="012EFCB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2A2D6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3BFC451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57F357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2D77BB6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655C33C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1D3C4F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2DB6A6C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5327E4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3C657BF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1C510B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C2C0D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711A30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4B49C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EB98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C445A6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254E021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（16）基金份额净值计价错误达基金份额净值百分之零点五；</w:t>
      </w:r>
    </w:p>
    <w:p w14:paraId="3CB39E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51E6962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161ABB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1A8C380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104DDC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16204F8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7097BE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08636B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692827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4488885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44E2A0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453E0C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7879B07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6F7316E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2D4352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ABAE8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3F75DA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273FD7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57308E9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w:t>
      </w:r>
      <w:r>
        <w:rPr>
          <w:rFonts w:ascii="宋体" w:hAnsi="宋体"/>
          <w:sz w:val="24"/>
        </w:rPr>
        <w:lastRenderedPageBreak/>
        <w:t>所审计，并由律师事务所出具法律意见书。清算小组应当将清算报告登载在规定网站上，并将清算报告提示性公告登载在规定报刊上。</w:t>
      </w:r>
    </w:p>
    <w:p w14:paraId="7CDBB58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13D031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51412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5E0C9CE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14:paraId="24EC359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4D0BC5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26D74C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2C920EA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7A48C7E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5529BB5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为基金信息披露义务人公开披露的基金信息出具审计报告、法律意见书的专业机构，应当制作工作底稿，并将相关档案至少保存到《基金合同》终止后十年。</w:t>
      </w:r>
    </w:p>
    <w:p w14:paraId="3D04CAF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Pr>
          <w:rFonts w:ascii="宋体" w:hAnsi="宋体"/>
          <w:sz w:val="24"/>
        </w:rPr>
        <w:lastRenderedPageBreak/>
        <w:t>财产中列支。</w:t>
      </w:r>
    </w:p>
    <w:p w14:paraId="7BEABE0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14:paraId="7788955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4DD513A0"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5EBAD1" w14:textId="77777777" w:rsidR="00F64AEA" w:rsidRDefault="009E4EAC">
      <w:pPr>
        <w:pStyle w:val="1"/>
        <w:snapToGrid w:val="0"/>
        <w:spacing w:beforeLines="0" w:before="240" w:after="240"/>
        <w:rPr>
          <w:rFonts w:ascii="宋体" w:hAnsi="宋体"/>
          <w:szCs w:val="30"/>
        </w:rPr>
      </w:pPr>
      <w:bookmarkStart w:id="21" w:name="_Toc182556781"/>
      <w:r>
        <w:rPr>
          <w:rFonts w:ascii="Times New Roman" w:hAnsi="Times New Roman"/>
          <w:sz w:val="30"/>
        </w:rPr>
        <w:lastRenderedPageBreak/>
        <w:t>十八、侧袋机制</w:t>
      </w:r>
      <w:bookmarkEnd w:id="21"/>
    </w:p>
    <w:p w14:paraId="0731A7A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16F9E0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B14510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2574C0F0"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0B1A750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108EB8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1E4018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1BED8502"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02144E1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6004BE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311D883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500882A"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1074A4B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65DF410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40CE16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1、本基金实施侧袋机制的，管理费和托管费等按主袋账户基金资产净值作为基数计提。</w:t>
      </w:r>
    </w:p>
    <w:p w14:paraId="3D3134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23C9905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06B344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65E90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4D43E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2D645B7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7E15AB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20666A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3FE51E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1E98F0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C3EC4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3F09D8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77CA92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八）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可直接对本部分内容进行修改和调整，无需召开基金份额持有人大会审议。</w:t>
      </w:r>
    </w:p>
    <w:p w14:paraId="315027CD"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13ABA0" w14:textId="77777777" w:rsidR="00F64AEA" w:rsidRDefault="009E4EAC">
      <w:pPr>
        <w:pStyle w:val="1"/>
        <w:snapToGrid w:val="0"/>
        <w:spacing w:beforeLines="0" w:before="240" w:after="240"/>
        <w:rPr>
          <w:rFonts w:ascii="宋体" w:hAnsi="宋体"/>
          <w:szCs w:val="30"/>
        </w:rPr>
      </w:pPr>
      <w:bookmarkStart w:id="22" w:name="_Toc182556782"/>
      <w:r>
        <w:rPr>
          <w:rFonts w:ascii="Times New Roman" w:hAnsi="Times New Roman"/>
          <w:sz w:val="30"/>
        </w:rPr>
        <w:lastRenderedPageBreak/>
        <w:t>十九、风险揭示</w:t>
      </w:r>
      <w:bookmarkEnd w:id="22"/>
    </w:p>
    <w:p w14:paraId="6CAC164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0DEA2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18123E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EE635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30A2547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E8E5F8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16F458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36EC3E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02CDE8B"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14:paraId="74624B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9FFA7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5FD4B10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D98E9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和同业存单的价格和收益率，影响着企业的融资成本和利润。基金投资于债券、同业存单和债券回购，其收益水平会受到利率变化和货币市场供求状况的影响。</w:t>
      </w:r>
    </w:p>
    <w:p w14:paraId="6E524D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和同业存单的发行人如果不能或拒绝支付到期本息，或者不能履行合约规定的其它义务，或者其信用等级降低，将会导致债券和同业存单价格下降，进而造成基金资产损失，从而产生风险。</w:t>
      </w:r>
    </w:p>
    <w:p w14:paraId="6669DC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0641BA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293C2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98F31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w:t>
      </w:r>
      <w:r>
        <w:rPr>
          <w:rFonts w:ascii="宋体" w:hAnsi="宋体"/>
          <w:sz w:val="24"/>
        </w:rPr>
        <w:lastRenderedPageBreak/>
        <w:t>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255C240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14:paraId="5ADE784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3BA33C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14:paraId="39616BA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基金份额持有人持有的每份基金份额最短持有期限为7天，对于满足持有期限的投资人，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96ACF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41A7AE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本基金的申购、赎回安排详细规则参见招募说明书“八、基金份额的申购与赎回”的相关约定。</w:t>
      </w:r>
    </w:p>
    <w:p w14:paraId="58D0042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1个月开始办理赎回，具体业务办理时间在赎回开始公告中规定。</w:t>
      </w:r>
    </w:p>
    <w:p w14:paraId="3F3C0FA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份额持有人多次认购或申购本基金导致持有多笔不同期限的本基金份额时，基金份额持有人在赎回时需特别关注申请赎回的基金份额数量，若申请赎回的基金份额超过了该基金份额持有人持续持有超过7天的基金份额数量，则基金份额持有人的赎回申请将全部被予以拒绝。基金份额持有人需承担赎回申请失败的风</w:t>
      </w:r>
      <w:r>
        <w:rPr>
          <w:rFonts w:ascii="宋体" w:hAnsi="宋体"/>
          <w:sz w:val="24"/>
        </w:rPr>
        <w:lastRenderedPageBreak/>
        <w:t>险。</w:t>
      </w:r>
    </w:p>
    <w:p w14:paraId="7E3252E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6BA49B0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本基金的投资市场主要为全国银行间债券市场、证券交易所等流动性较好的规范型交易场所，主要投资对象为具有良好流动性的金融工具，综合评估在正常市场环境下本基金的流动性风险适中。</w:t>
      </w:r>
    </w:p>
    <w:p w14:paraId="24DC2D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DC250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29004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A096A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1647C6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A85F63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604311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w:t>
      </w:r>
      <w:r>
        <w:rPr>
          <w:rFonts w:ascii="宋体" w:hAnsi="宋体"/>
          <w:sz w:val="24"/>
        </w:rPr>
        <w:lastRenderedPageBreak/>
        <w:t>回的，当日未获受理的部分赎回申请将被撤销。延期的赎回申请与下一开放日赎回申请一并处理，无优先权并以下一开放日的基金份额净值为基础计算赎回金额，以此类推，直到全部赎回为止。</w:t>
      </w:r>
    </w:p>
    <w:p w14:paraId="07F198E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14:paraId="5A83C1D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0BAF37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5C0375D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0BCCBB4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合同约定的时限支付赎回款项。</w:t>
      </w:r>
    </w:p>
    <w:p w14:paraId="48389A0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E7920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CFB76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基金管理人将根据主袋账户运作情况合理确定申购政策，因此实施侧袋机制后主袋账户份额存在暂停申购的可能。</w:t>
      </w:r>
    </w:p>
    <w:p w14:paraId="06BC40C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F0E52B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14:paraId="6387D4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交易对手违约风险是指当债券、同业存单、票据或债券回购等交易对手违约时，将直接导致基金资产的损失，或导致基金不能及时抓住市场机会，对投资收益产生影响。</w:t>
      </w:r>
    </w:p>
    <w:p w14:paraId="6D0251F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（五）本基金投资策略所特有的指数化投资风险</w:t>
      </w:r>
    </w:p>
    <w:p w14:paraId="0D0F2DB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1、标的指数的风险</w:t>
      </w:r>
    </w:p>
    <w:p w14:paraId="1A59E6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14:paraId="05F263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标的指数成份券的价格可能受到政治因素、经济因素、投资者心理和交易制度等各种因素的影响而波动，导致指数值波动，从而使基金收益水平发生变化，产生风险。</w:t>
      </w:r>
    </w:p>
    <w:p w14:paraId="3ED9F62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14:paraId="4AC5A9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使基金收益发生变化。同时，标的指数许可方不对指数的实时性、完整性和准确性做出任何承诺。标的指数值可能出现错误，投资者若参考指数值进行投资决策可能导致损失。</w:t>
      </w:r>
    </w:p>
    <w:p w14:paraId="1BFA45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14:paraId="6B597A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62CACA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14:paraId="18BF9C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14:paraId="09D0966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（1）本基金主要采用抽样复制和动态最优化的方法，投资于标的指数中具有代表性和流动性的成份券和备选成份券，或选择非成份券作为替代，构造与标的指</w:t>
      </w:r>
      <w:r>
        <w:rPr>
          <w:rFonts w:ascii="宋体" w:hAnsi="宋体"/>
          <w:sz w:val="24"/>
        </w:rPr>
        <w:lastRenderedPageBreak/>
        <w:t>数风险收益特征相似的资产组合，基金投资组合与标的指数构成可能存在差异，从而可能导致基金实际收益率与标的指数收益率产生偏离；</w:t>
      </w:r>
    </w:p>
    <w:p w14:paraId="22269E3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（2）指数调整成份券时，基金在相应的组合调整中可能暂时扩大与标的指数的构成差异，而且会产生相应的交易成本。</w:t>
      </w:r>
    </w:p>
    <w:p w14:paraId="3E8FC78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（3）基金运作过程中发生的费用，包括交易成本、市场冲击成本、管理费和托管费等，可能导致本基金在跟踪指数时产生收益上的偏离；</w:t>
      </w:r>
    </w:p>
    <w:p w14:paraId="2CE60D9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（4）基金发生申购或赎回时将带来一定的现金流或变现需求，当同业存单市场流动性不足时，本基金投资组合面临一定程度的跟踪偏离风险；</w:t>
      </w:r>
    </w:p>
    <w:p w14:paraId="10A500C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（5）在指数化投资过程中，基金管理人对指数基金的管理能力例如跟踪指数的技术手段、买入卖出的时机选择等都会对本基金的收益产生影响，从而影响本基金对业绩比较基准的跟踪程度。</w:t>
      </w:r>
    </w:p>
    <w:p w14:paraId="251B835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3、标的指数回报与同业存单市场平均回报偏离的风险</w:t>
      </w:r>
    </w:p>
    <w:p w14:paraId="2B8BAC6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标的指数并不能完全代表整个同业存单市场。标的指数成份券的平均回报率与整个同业存单市场的平均回报率可能存在偏离。</w:t>
      </w:r>
    </w:p>
    <w:p w14:paraId="2860C9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4、跟踪误差控制未达约定目标的风险</w:t>
      </w:r>
    </w:p>
    <w:p w14:paraId="240DB9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本基金力争控制本基金日均跟踪偏离度的绝对值不超过0.20%，年跟踪误差不超过2%。但因标的指数编制规则调整或其他因素可能导致跟踪误差超过上述范围，本基金净值表现与指数价格走势可能发生较大偏离。</w:t>
      </w:r>
    </w:p>
    <w:p w14:paraId="3DA3DBB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14:paraId="52311B6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40F4238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104540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6、成份券停牌或违约的风险</w:t>
      </w:r>
    </w:p>
    <w:p w14:paraId="4E1863C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成份券可能因各种原因临时或长期停牌。发生停牌时，基金可能面临因无法及时调整投资组合而导致跟踪偏离度和跟踪误差扩大的风险。基金可能面临因成份券发行人不能按时偿还本息，从而带来损失的风险。</w:t>
      </w:r>
    </w:p>
    <w:p w14:paraId="18B90E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指数成份券发生明显负面事件面临违约风险，且指数编制机构暂未作出调整的，基金管理人应当按照持有人利益优先的原则，履行内部决策程序后及时对相关成份券进行调整，由此可能影响投资者的投资损益并使基金产生跟踪偏离度和跟踪误差。</w:t>
      </w:r>
    </w:p>
    <w:p w14:paraId="0E76E75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（六）本基金的特有风险</w:t>
      </w:r>
    </w:p>
    <w:p w14:paraId="0294B7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1、基金合同提前终止风险。连续50个工作日出现基金份额持有人数量不满200人或者基金资产净值低于5000万元情形的，基金管理人提前终止基金合同，不需召开基金份额持有人大会。</w:t>
      </w:r>
    </w:p>
    <w:p w14:paraId="1E52DE7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每个开放日开放申购，但对每份基金份额设置7天的最短持有期限。同时，本基金开始办理赎回业务前，投资者不能提出赎回或转换转出申请。本基金开始办理赎回业务后，自基金合同生效日（对于认购份额而言）或基金份额申购确认日（对于申购份额而言）至该日后的6天内（不含当日），投资者不能提出赎回或转换转出申请；该日后的第6天起（如为非工作日则顺延至下一工作日），投资者方可提出赎回或转换转出申请。因此，对于基金份额持有人而言，存在投资本基金后在最短持有期内无法赎回的风险。</w:t>
      </w:r>
    </w:p>
    <w:p w14:paraId="6C2C41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此外，基金管理人自基金合同生效之日起不超过1个月开始办理赎回，在本基金开始办理赎回前，即使最短持有期已届满，但投资者仍然面临不能赎回及转换出的风险。</w:t>
      </w:r>
    </w:p>
    <w:p w14:paraId="78D358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3、参与同业存单投资的风险</w:t>
      </w:r>
    </w:p>
    <w:p w14:paraId="5EE8ECB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28CEE72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4、投资资产支持证券的特定风险</w:t>
      </w:r>
    </w:p>
    <w:p w14:paraId="24868A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87C275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（七）本基金法律文件风险收益特征表述与销售机构基金风险评价可能不一致的风险</w:t>
      </w:r>
    </w:p>
    <w:p w14:paraId="2DFE22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097C7A8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（八）其他风险</w:t>
      </w:r>
    </w:p>
    <w:p w14:paraId="07767F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67FA39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058E974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4A4ED4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4D3D7A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A95E5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7387B62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38635546"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CB424F" w14:textId="77777777" w:rsidR="00F64AEA" w:rsidRDefault="009E4EAC">
      <w:pPr>
        <w:pStyle w:val="1"/>
        <w:snapToGrid w:val="0"/>
        <w:spacing w:beforeLines="0" w:before="240" w:after="240"/>
        <w:rPr>
          <w:rFonts w:ascii="宋体" w:hAnsi="宋体"/>
          <w:szCs w:val="30"/>
        </w:rPr>
      </w:pPr>
      <w:bookmarkStart w:id="23" w:name="_Toc182556783"/>
      <w:r>
        <w:rPr>
          <w:rFonts w:ascii="Times New Roman" w:hAnsi="Times New Roman"/>
          <w:sz w:val="30"/>
        </w:rPr>
        <w:lastRenderedPageBreak/>
        <w:t>二十、基金合同的变更、终止与基金财产的清算</w:t>
      </w:r>
      <w:bookmarkEnd w:id="23"/>
    </w:p>
    <w:p w14:paraId="71BBAF6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14:paraId="4845196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DEC38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0A349D5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14:paraId="1F8528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2657BE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4E71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E56EB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14:paraId="779A8E3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7F4F21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19D3BA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6AABC97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14:paraId="5B5CDAA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43D45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DA43EB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w:t>
      </w:r>
      <w:r>
        <w:rPr>
          <w:rFonts w:ascii="宋体" w:hAnsi="宋体"/>
          <w:sz w:val="24"/>
        </w:rPr>
        <w:lastRenderedPageBreak/>
        <w:t>估价、变现和分配。基金财产清算小组可以依法进行必要的民事活动。</w:t>
      </w:r>
    </w:p>
    <w:p w14:paraId="7106286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1447D26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22607A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6A4D8D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C3234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6D041E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200F9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A5ED0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7268C6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3894EC4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14:paraId="443850E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F849F3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14:paraId="5DDCA6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4F2D5F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14:paraId="230781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20D84A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14:paraId="0BA6C9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1881446E"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2AEB75" w14:textId="77777777" w:rsidR="00F64AEA" w:rsidRDefault="009E4EAC">
      <w:pPr>
        <w:pStyle w:val="1"/>
        <w:snapToGrid w:val="0"/>
        <w:spacing w:beforeLines="0" w:before="240" w:after="240"/>
        <w:rPr>
          <w:rFonts w:ascii="宋体" w:hAnsi="宋体"/>
          <w:szCs w:val="30"/>
        </w:rPr>
      </w:pPr>
      <w:bookmarkStart w:id="24" w:name="_Toc182556784"/>
      <w:r>
        <w:rPr>
          <w:rFonts w:ascii="Times New Roman" w:hAnsi="Times New Roman"/>
          <w:sz w:val="30"/>
        </w:rPr>
        <w:lastRenderedPageBreak/>
        <w:t>二十一、</w:t>
      </w:r>
      <w:r>
        <w:rPr>
          <w:rFonts w:ascii="Times New Roman" w:hAnsi="Times New Roman"/>
          <w:sz w:val="30"/>
        </w:rPr>
        <w:t xml:space="preserve"> </w:t>
      </w:r>
      <w:r>
        <w:rPr>
          <w:rFonts w:ascii="Times New Roman" w:hAnsi="Times New Roman"/>
          <w:sz w:val="30"/>
        </w:rPr>
        <w:t>基金合同内容摘要</w:t>
      </w:r>
      <w:bookmarkEnd w:id="24"/>
    </w:p>
    <w:p w14:paraId="3397A38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14:paraId="5B69121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68E8B27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421411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6F4BA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45AA8EB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3B31AC5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7BAE5A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6AC859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31417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54D69F6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8AF2A8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030083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45C166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27961F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4549828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020DFE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83AE5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067BBE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543E59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7704B1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0A22E3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789B7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956E0B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14F70FD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5286D3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AF2F8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363ADD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0B6118E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2705322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0D61F30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01B482B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0506C0E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6F2245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10E017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7FF6737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2CB98E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14:paraId="65AEDD5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6F431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476E22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671FEB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EA4576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1B8FF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12614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CFB6CD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448AD5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1D234A6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6DEB483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63E08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44E54BF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2B9FF6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32D1DF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387D206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5094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35640CA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5A466D2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5AD5A4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51267B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4C6F4DB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650601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26D0F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FDB5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4C1CA5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01F914F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4BA670B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B3E272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2A7096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3C3941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7BA0D6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11）保存基金托管业务活动的记录、账册、报表和其他相关资料不低于法律法规规定的最低期限；</w:t>
      </w:r>
    </w:p>
    <w:p w14:paraId="64646C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7BA7D8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713B675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EF7D5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54B58EA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542F176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2DA0B53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0955A63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35D5BF7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41F9A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2B66437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0D37C6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2FC945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578E3C1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w:t>
      </w:r>
    </w:p>
    <w:p w14:paraId="06A542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0D02C4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E3336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DB78CC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14:paraId="15A18A5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144D45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7893ECC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DF00F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5D7F11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6EE0DDD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43AB41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1C0CB2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2E3657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75BED87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35843F3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2D7A6BD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C86D8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C3D48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0621A37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53893A9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529980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65DD0FA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6CAF2EAB"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（二）基金份额持有人大会召集、议事及表决的程序和规则</w:t>
      </w:r>
    </w:p>
    <w:p w14:paraId="179E59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30E0FA3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41EBAE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982F6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（1）当出现或需要决定下列事由之一的，应当召开基金份额持有人大会，法律法规、基金合同或中国证监会另有规定的除外：</w:t>
      </w:r>
    </w:p>
    <w:p w14:paraId="002581E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39F52B1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0D83300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7CD7665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6E7F29D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1F7438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48B8BBA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7203000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7825060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3F6418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7E17379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BBDCAD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B1B928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0BD0A7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5EC303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7A6162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04FB93D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回费率、在对现有基金份额持有人利益无实质性不利影响的前提下变更收费方式；</w:t>
      </w:r>
    </w:p>
    <w:p w14:paraId="4262A5F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5D8519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563A60C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189F6D5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7）在符合法律法规及本基金合同规定、并且对基金份额持有人利益无实质不利影响的前提下，调整本基金份额类别的设置、对基金份额分类办法及规则进行调整；</w:t>
      </w:r>
    </w:p>
    <w:p w14:paraId="37325B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21E0AC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4346C4E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CFD9FC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8E83D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009CD81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C1A8AF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w:t>
      </w:r>
      <w:r>
        <w:rPr>
          <w:rFonts w:ascii="宋体" w:hAnsi="宋体"/>
          <w:sz w:val="24"/>
        </w:rPr>
        <w:lastRenderedPageBreak/>
        <w:t>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15166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ADB89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032A01D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D95C9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14:paraId="7669EED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58FCBD7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2FC84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5C6D29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62E50DF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0856A6F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7F4EFA9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13F120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680D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w:t>
      </w:r>
      <w:r>
        <w:rPr>
          <w:rFonts w:ascii="宋体" w:hAnsi="宋体"/>
          <w:sz w:val="24"/>
        </w:rPr>
        <w:lastRenderedPageBreak/>
        <w:t>力。</w:t>
      </w:r>
    </w:p>
    <w:p w14:paraId="46DB0C3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5C6F971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4003CD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D00F4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BE995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30DEE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687933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0CC484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6A1C249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B401D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w:t>
      </w:r>
      <w:r>
        <w:rPr>
          <w:rFonts w:ascii="宋体" w:hAnsi="宋体"/>
          <w:sz w:val="24"/>
        </w:rPr>
        <w:lastRenderedPageBreak/>
        <w:t>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8B7077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0A65E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97817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1F38CE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14F6F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7C754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24AAE89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4BA91E7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20213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4BF244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w:t>
      </w:r>
      <w:r>
        <w:rPr>
          <w:rFonts w:ascii="宋体" w:hAnsi="宋体"/>
          <w:sz w:val="24"/>
        </w:rPr>
        <w:lastRenderedPageBreak/>
        <w:t>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03E05C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514DC7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2FDF08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1A6459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16B96C9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6286C18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66BB437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918FE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或《基金合同》另有约定的除外）以特别决议通过方为有效。</w:t>
      </w:r>
    </w:p>
    <w:p w14:paraId="0EE3C5A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532164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1FA9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30C6863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4B18EB9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613BFE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EB4C6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481E93C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816FAF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04A7149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8CD176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F06C5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11C50A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4F3B704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65005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14:paraId="36DE9DB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15552E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FEE66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77E76FD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04B9902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DDBD8F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61E9F4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D0EE5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3D5526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06B3BA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37F810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428F85CC"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（三）基金合同解除和终止的事由、程序</w:t>
      </w:r>
    </w:p>
    <w:p w14:paraId="170CCBB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60EFCE7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AD0CB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670D7C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B6611D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65C7B26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914344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7270C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14:paraId="10134EC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FC27BE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7317B1D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6F0F7BE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010EFE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4D090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0534D1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6C1A2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（4）基金财产清算程序：</w:t>
      </w:r>
    </w:p>
    <w:p w14:paraId="4D917F2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61C8D67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0D8430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39085C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A686D6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33A8B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7F60C4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541D8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A160F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1B65FE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F1B8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7E38DCA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676F6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CDE268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17869D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33827AA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2FA784F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14:paraId="48A5226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各方当事人同意，因《基金合同》而产生的或与《基金合同》有关的一切争议，如经友好协商未能解决的，任何一方均有权将争议提交上海国际经济贸易仲裁</w:t>
      </w:r>
      <w:r>
        <w:rPr>
          <w:rFonts w:ascii="宋体" w:hAnsi="宋体"/>
          <w:sz w:val="24"/>
        </w:rPr>
        <w:lastRenderedPageBreak/>
        <w:t>委员会，按照该会届时有效的仲裁规则进行仲裁。仲裁地点为上海市。仲裁裁决是终局的，对各方当事人均有约束力，除非仲裁裁决另有规定，仲裁费由败诉方承担。</w:t>
      </w:r>
    </w:p>
    <w:p w14:paraId="0226342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0EAC328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7F1B6E3C"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14:paraId="5A60FB0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14:paraId="558BA99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F5E277"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FDDC8E" w14:textId="77777777" w:rsidR="00F64AEA" w:rsidRDefault="009E4EAC">
      <w:pPr>
        <w:pStyle w:val="1"/>
        <w:snapToGrid w:val="0"/>
        <w:spacing w:beforeLines="0" w:before="240" w:after="240"/>
        <w:rPr>
          <w:rFonts w:ascii="宋体" w:hAnsi="宋体"/>
          <w:szCs w:val="30"/>
        </w:rPr>
      </w:pPr>
      <w:bookmarkStart w:id="25" w:name="_Toc182556785"/>
      <w:r>
        <w:rPr>
          <w:rFonts w:ascii="Times New Roman" w:hAnsi="Times New Roman"/>
          <w:sz w:val="30"/>
        </w:rPr>
        <w:lastRenderedPageBreak/>
        <w:t>二十二、托管协议的内容摘要</w:t>
      </w:r>
      <w:bookmarkEnd w:id="25"/>
    </w:p>
    <w:p w14:paraId="5E02E796"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307B419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038FADA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A06705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41046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F6773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EB9D9E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1AE8CC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6FEDDE1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136D3ED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610FAF8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1CD41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A606B0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4FF76E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62510E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5AABA04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14:paraId="05301FC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法定代表人：王江</w:t>
      </w:r>
    </w:p>
    <w:p w14:paraId="223EFAC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652802C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4AFE8B1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22BD20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14:paraId="0625C92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2A3099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基金托管资格批文及文号：证监基字[2002]75号</w:t>
      </w:r>
    </w:p>
    <w:p w14:paraId="73B34AE1"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404C8A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1、基金托管人根据有关法律法规的规定及基金合同的约定，对基金投资范围、投资比例进行监督。</w:t>
      </w:r>
    </w:p>
    <w:p w14:paraId="537B9E2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本基金主要投资于标的指数成份券及备选成份券。为了更好地实现投资目标，本基金还可以投资于非属成份券及备选成份券的其他同业存单、债券（包括国债、</w:t>
      </w:r>
      <w:r>
        <w:rPr>
          <w:rFonts w:ascii="宋体" w:hAnsi="宋体"/>
          <w:sz w:val="24"/>
        </w:rPr>
        <w:lastRenderedPageBreak/>
        <w:t>央行票据、金融债、地方政府债、政府支持债、政府支持机构债、企业债、公司债、次级债券、可分离交易可转债的纯债部分）、短期融资券、超短期融资券、中期票据等允许基金投资的非金融企业债务融资工具、债券回购、资产支持证券、货币市场工具、银行存款以及法律法规或中国证监会允许基金投资的其他金融工具，但须符合中国证监会相关规定。</w:t>
      </w:r>
    </w:p>
    <w:p w14:paraId="486F7DD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本基金不投资于股票，也不投资于可转换债券（可分离交易可转债的纯债部分除外）、可交换债券。</w:t>
      </w:r>
    </w:p>
    <w:p w14:paraId="783B46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151201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同业存单的比例不低于基金资产的80%；本基金投资于标的指数成份券和备选成份券的比例不低于本基金非现金基金资产的80%；本基金持有的现金或到期日在一年以内的政府债券的比例合计不低于基金资产净值的5%，其中现金不包括结算备付金、存出保证金、应收申购款等。</w:t>
      </w:r>
    </w:p>
    <w:p w14:paraId="6EDE07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56C704C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2、基金托管人根据有关法律法规的规定及基金合同的约定，对基金投资比例进行监督。基金托管人按下述比例和调整期限进行监督：</w:t>
      </w:r>
    </w:p>
    <w:p w14:paraId="2C0FD4D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（1）本基金投资于同业存单的比例不低于基金资产的80%；本基金投资于标的指数成份券和备选成份券的比例不低于本基金非现金基金资产的80%；</w:t>
      </w:r>
    </w:p>
    <w:p w14:paraId="7665D21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（2）本基金持有的现金或者到期日在一年以内的政府债券的比例合计不低于基金资产净值的5%，其中现金不包括结算备付金、存出保证金、应收申购款等；</w:t>
      </w:r>
    </w:p>
    <w:p w14:paraId="3B3991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（3）本基金投资的债券、非金融企业债务融资工具、资产支持证券剩余期限或回售期限在397天以内（含397天）；</w:t>
      </w:r>
    </w:p>
    <w:p w14:paraId="2A9D156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（4）本基金投资的银行存款、债券回购、中央银行票据、同业存单的期限在1年以内（含1年）；</w:t>
      </w:r>
    </w:p>
    <w:p w14:paraId="674B465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低原则确定其评级；本基金持有上述金融工具期间，如果其信用评</w:t>
      </w:r>
      <w:r>
        <w:rPr>
          <w:rFonts w:ascii="宋体" w:hAnsi="宋体"/>
          <w:sz w:val="24"/>
        </w:rPr>
        <w:lastRenderedPageBreak/>
        <w:t>级下降不再符合前述标准，应在评级报告发布之日起3个月内调整至符合约定；</w:t>
      </w:r>
    </w:p>
    <w:p w14:paraId="4DD678B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（6）本基金投资于同一商业银行的银行存款及其发行的同业存单、债券、相关机构作为原始权益人的资产支持证券及中国证监会认定的其他金融工具占基金资产净值的比例合计不得超过10%；</w:t>
      </w:r>
    </w:p>
    <w:p w14:paraId="37E190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（7）本基金持有一家公司发行的证券，其市值不超过基金资产净值的10%，完全按照有关指数的构成比例进行证券投资的部分可不受前述比例限制；</w:t>
      </w:r>
    </w:p>
    <w:p w14:paraId="636A681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（8）本基金管理人管理的全部基金持有一家公司发行的证券，不超过该证券的10%，完全按照有关指数的构成比例进行证券投资的部分以及中国证监会认定的特殊投资组合可不受前述比例限制；</w:t>
      </w:r>
    </w:p>
    <w:p w14:paraId="04280D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（9）本基金投资于同一原始权益人的各类资产支持证券的比例，不得超过基金资产净值的10%；</w:t>
      </w:r>
    </w:p>
    <w:p w14:paraId="0F8A802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（10）本基金持有的全部资产支持证券，其市值不得超过基金资产净值的20%；</w:t>
      </w:r>
    </w:p>
    <w:p w14:paraId="4F62068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（11）本基金持有的同一(指同一信用级别)资产支持证券的比例，不得超过该资产支持证券规模的10%；</w:t>
      </w:r>
    </w:p>
    <w:p w14:paraId="7EA0ED4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（12）本基金管理人管理的全部基金投资于同一原始权益人的各类资产支持证券，不得超过其各类资产支持证券合计规模的10%；</w:t>
      </w:r>
    </w:p>
    <w:p w14:paraId="7EBCFD7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33548B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4D6C528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（15）本基金资产总值不超过基金资产净值的140%；</w:t>
      </w:r>
    </w:p>
    <w:p w14:paraId="4FA6F7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（16）法律法规及中国证监会规定的和《基金合同》约定的其他投资限制。</w:t>
      </w:r>
    </w:p>
    <w:p w14:paraId="5378CAF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 （2）、（5）、（13）、（14）项以外，因证券市场波动、证券发行人合并、基金规模变动、标的指数成份券调整或标的指数成份券流动性限制等基金管理人之外的因素致使基金投资比例不符合上述规定投资比例的，基金管理人应当在10个交易日内进行调整，但中国证监会规定的特殊情形除外。法律法规另有规定的，从其规定。</w:t>
      </w:r>
    </w:p>
    <w:p w14:paraId="5C0F50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281D9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法律法规或监管部门取消或调整上述限制，如适用于本基金，基金管理人在履行适当程序后，则本基金投资不再受相关限制或按调整后的规定执行。</w:t>
      </w:r>
    </w:p>
    <w:p w14:paraId="5A73AA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3、基金托管人根据有关法律法规的规定及基金合同的约定，对本托管协议第十五条第（十二）款基金投资禁止行为进行监督。</w:t>
      </w:r>
    </w:p>
    <w:p w14:paraId="225AC64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74DF7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如法律、行政法规或监管部门取消或调整上述规定，如适用于本基金，基金管理人在履行适当程序后，本基金可不受上述规定的限制或按调整后的规定执行。</w:t>
      </w:r>
    </w:p>
    <w:p w14:paraId="11ACC97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w:t>
      </w:r>
    </w:p>
    <w:p w14:paraId="2CBABFA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1356BA6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w:t>
      </w:r>
      <w:r>
        <w:rPr>
          <w:rFonts w:ascii="宋体" w:hAnsi="宋体"/>
          <w:sz w:val="24"/>
        </w:rPr>
        <w:lastRenderedPageBreak/>
        <w:t>及时提醒基金管理人，基金托管人不承担由此造成的任何损失和责任。</w:t>
      </w:r>
    </w:p>
    <w:p w14:paraId="013950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0ED4940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C3FCA1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0638381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w:t>
      </w:r>
    </w:p>
    <w:p w14:paraId="35CBE1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基金管理人应积极配合和协助基金托管人的监督和核查。基金管理人收到书面通知后应在下一工作日及时核对并以书面形式给基金托管人发出回函，就基金托管</w:t>
      </w:r>
      <w:r>
        <w:rPr>
          <w:rFonts w:ascii="宋体" w:hAnsi="宋体"/>
          <w:sz w:val="24"/>
        </w:rPr>
        <w:lastRenderedPageBreak/>
        <w:t>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99F23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w:t>
      </w:r>
    </w:p>
    <w:p w14:paraId="1921CAF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4073CA3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w:t>
      </w:r>
    </w:p>
    <w:p w14:paraId="3522203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w:t>
      </w:r>
    </w:p>
    <w:p w14:paraId="793B7FB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7A9FEBE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11、侧袋机制的实施和投资运作安排</w:t>
      </w:r>
    </w:p>
    <w:p w14:paraId="642A7F3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D5E7F8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侧袋机制实施期间，本部分约定的投资组合比例、组合限制等约定仅适用于主袋账户。</w:t>
      </w:r>
    </w:p>
    <w:p w14:paraId="3D4E1F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14:paraId="7912AF1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5CD436C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以及投资所需的其他专用账户、复核基金管理人计算的基金资产净值和基金份额净值、根据基金管理人指令办理清算交收、相关信息披露和监督基金投资运作等行为。</w:t>
      </w:r>
    </w:p>
    <w:p w14:paraId="54469B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33CE3F5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A5FE49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w:t>
      </w:r>
    </w:p>
    <w:p w14:paraId="1BD21A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665DD3EC"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14:paraId="3897E8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36C68D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A33AC8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2B6EB7D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（3）基金托管人按照规定开设基金财产的资金账户、证券账户以及投资所需的其他专用账户；</w:t>
      </w:r>
    </w:p>
    <w:p w14:paraId="518FBC9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12431F5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3415F35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49254D4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w:t>
      </w:r>
      <w:r>
        <w:rPr>
          <w:rFonts w:ascii="宋体" w:hAnsi="宋体"/>
          <w:sz w:val="24"/>
        </w:rPr>
        <w:lastRenderedPageBreak/>
        <w:t>基金财产。</w:t>
      </w:r>
    </w:p>
    <w:p w14:paraId="3712CC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674D618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（1）基金募集期间募集的资金应存于基金管理人开立的“基金募集专户”。该账户由基金管理人开立并管理。</w:t>
      </w:r>
    </w:p>
    <w:p w14:paraId="1EA3CE1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0D27065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（3）若基金募集期限届满或基金停止募集时，未能达到基金合同生效的条件，由基金管理人按规定办理退款等事宜，基金托管人应提供充分协助。</w:t>
      </w:r>
    </w:p>
    <w:p w14:paraId="2D2B800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w:t>
      </w:r>
    </w:p>
    <w:p w14:paraId="78DBD53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248EF00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1A9A0E3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（3）基金托管专户的开立和管理应符合有关法律法规以及银行业监督管理机构的其他有关规定。</w:t>
      </w:r>
    </w:p>
    <w:p w14:paraId="231F074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7866FF5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225E909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0DCA3C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4B83DD5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w:t>
      </w:r>
      <w:r>
        <w:rPr>
          <w:rFonts w:ascii="宋体" w:hAnsi="宋体"/>
          <w:sz w:val="24"/>
        </w:rPr>
        <w:lastRenderedPageBreak/>
        <w:t>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CD00A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44222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5、银行间债券托管专户的开设和管理</w:t>
      </w:r>
    </w:p>
    <w:p w14:paraId="28451BA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w:t>
      </w:r>
    </w:p>
    <w:p w14:paraId="7E42A41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5D9EF38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5F274B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法律法规等有关规定对相关账户的开立和管理另有规定的，从其规定办理。</w:t>
      </w:r>
    </w:p>
    <w:p w14:paraId="31745A1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57AFD98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1038CEF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E69633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w:t>
      </w:r>
      <w:r>
        <w:rPr>
          <w:rFonts w:ascii="宋体" w:hAnsi="宋体"/>
          <w:sz w:val="24"/>
        </w:rPr>
        <w:lastRenderedPageBreak/>
        <w:t>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30个工作日内将正本送达基金托管人处。重大合同的保管期限不低于法律法规规定的最低期限。</w:t>
      </w:r>
    </w:p>
    <w:p w14:paraId="5C0F8A9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对于无法取得二份以上正本的，基金管理人应向基金托管人提供与合同原件核对一致的加盖公章的合同传真件或复印件，未经双方协商一致或未在合同约定范围内，合同原件不得转移。</w:t>
      </w:r>
    </w:p>
    <w:p w14:paraId="5B43E45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（五）基金资产净值计算与会计核算</w:t>
      </w:r>
    </w:p>
    <w:p w14:paraId="569CE87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5C8F739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0652A84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2C0E4A4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基金管理人应每个工作日计算基金资产净值及基金份额净值，并按规定公告。如遇特殊情况，经履行适当程序，可以适当延迟计算或公告。</w:t>
      </w:r>
    </w:p>
    <w:p w14:paraId="3B44CFF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59EA79A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34A472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基金托管人对该结果不承担相应责任。</w:t>
      </w:r>
    </w:p>
    <w:p w14:paraId="239949B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14:paraId="4AADA61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w:t>
      </w:r>
      <w:r>
        <w:rPr>
          <w:rFonts w:ascii="宋体" w:hAnsi="宋体"/>
          <w:sz w:val="24"/>
        </w:rPr>
        <w:lastRenderedPageBreak/>
        <w:t>或基金管理人委托的登记机构应定期向基金托管人提供基金份额持有人名册，基金托管人得到基金管理人提供的持有人名册后与基金管理人分别进行保管。保管方式可以采用电子或文档的形式，保存期限不低于法律法规规定的最低期限。如不能妥善保管，则按相关法规承担责任。</w:t>
      </w:r>
    </w:p>
    <w:p w14:paraId="02C93AB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7CDF2698"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17D88F6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基金合同及本协议而产生的或与基金合同或本协议有关的一切争议，如经友好协商未能解决的，任何一方均有权将争议提交上海国际经济贸易仲裁委员会，按照该会届时有效的仲裁规则进行仲裁。仲裁地点为上海市。仲裁裁决是终局的，对双方当事人均有约束力，仲裁费用由败诉方承担，除非仲裁裁决另有规定。</w:t>
      </w:r>
    </w:p>
    <w:p w14:paraId="6A03434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1A37FB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本协议受中国（为本协议之目的，不包括香港特别行政区、澳门特别行政区和台湾地区）法律管辖并从其解释。</w:t>
      </w:r>
    </w:p>
    <w:p w14:paraId="70C072EB"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14:paraId="2205A0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4CEEF7E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06A94F7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2859FC9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1F3D0D5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0434C70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77C50367"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（4）发生法律法规或基金合同规定的终止事项。</w:t>
      </w:r>
    </w:p>
    <w:p w14:paraId="5C2083C6"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6C186C" w14:textId="77777777" w:rsidR="00F64AEA" w:rsidRDefault="009E4EAC">
      <w:pPr>
        <w:pStyle w:val="1"/>
        <w:snapToGrid w:val="0"/>
        <w:spacing w:beforeLines="0" w:before="240" w:after="240"/>
        <w:rPr>
          <w:rFonts w:ascii="宋体" w:hAnsi="宋体"/>
          <w:szCs w:val="30"/>
        </w:rPr>
      </w:pPr>
      <w:bookmarkStart w:id="26" w:name="_Toc182556786"/>
      <w:r>
        <w:rPr>
          <w:rFonts w:ascii="Times New Roman" w:hAnsi="Times New Roman"/>
          <w:sz w:val="30"/>
        </w:rPr>
        <w:lastRenderedPageBreak/>
        <w:t>二十三、对基金份额持有人的服务</w:t>
      </w:r>
      <w:bookmarkEnd w:id="26"/>
    </w:p>
    <w:p w14:paraId="5BF1CAB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65FB96E4"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14:paraId="7FD887A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30DA432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404E1AE3"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0F6A3E6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的申购、赎回、转换、定期定额投资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79E890E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6A0C543F"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7608DCC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4D0BEEEE"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5DD9F282"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0D393B19"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14:paraId="679CE7B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本基金已开通转换业务，具体实施方法请参见相关公告。</w:t>
      </w:r>
    </w:p>
    <w:p w14:paraId="0971B205"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14:paraId="69C7242F"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17C40C06"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570DF9B3"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4E3138B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159CBE0"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7CEF32D4"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7F7DE2C7" w14:textId="77777777" w:rsidR="00F64AEA" w:rsidRDefault="009E4EA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r w:rsidRPr="00BB248E">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1B71DE90"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A73EDEF" w14:textId="77777777" w:rsidR="00F64AEA" w:rsidRDefault="009E4EAC">
      <w:pPr>
        <w:pStyle w:val="1"/>
        <w:snapToGrid w:val="0"/>
        <w:spacing w:beforeLines="0" w:before="240" w:after="240"/>
        <w:rPr>
          <w:rFonts w:ascii="宋体" w:hAnsi="宋体"/>
          <w:szCs w:val="30"/>
        </w:rPr>
      </w:pPr>
      <w:bookmarkStart w:id="27" w:name="_Toc182556787"/>
      <w:r>
        <w:rPr>
          <w:rFonts w:ascii="Times New Roman" w:hAnsi="Times New Roman"/>
          <w:sz w:val="30"/>
        </w:rPr>
        <w:lastRenderedPageBreak/>
        <w:t>二十四、其他应披露事项</w:t>
      </w:r>
      <w:bookmarkEnd w:id="27"/>
    </w:p>
    <w:p w14:paraId="4C7BEFCC"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64AEA" w14:paraId="4A74E1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AB364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84D50F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5927655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767F6D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F64AEA" w14:paraId="1BEDEE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F35ED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3898C10"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1ECEF943"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3D4E3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14CD97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DCEF03"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3CA03C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58005FB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16402D6"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281EF8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286FE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059511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5D88182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143AC2"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37B730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20A5D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A86B28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天持有期证券投资基金基金合同及招募说明书提示性公告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C7C7A5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6EB23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6E32AF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D6615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060F870"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天持有期证券投资基金基金合同摘要</w:t>
            </w:r>
          </w:p>
        </w:tc>
        <w:tc>
          <w:tcPr>
            <w:tcW w:w="750" w:type="pct"/>
            <w:tcBorders>
              <w:top w:val="single" w:sz="4" w:space="0" w:color="auto"/>
              <w:left w:val="single" w:sz="4" w:space="0" w:color="auto"/>
              <w:bottom w:val="single" w:sz="4" w:space="0" w:color="auto"/>
              <w:right w:val="single" w:sz="4" w:space="0" w:color="auto"/>
            </w:tcBorders>
            <w:vAlign w:val="center"/>
          </w:tcPr>
          <w:p w14:paraId="23278C2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384EC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325982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9451E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A16919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0EDC07B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20408F"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2A19EE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E94B7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7021A7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天持有期证券投资基金招募说明书</w:t>
            </w:r>
          </w:p>
        </w:tc>
        <w:tc>
          <w:tcPr>
            <w:tcW w:w="750" w:type="pct"/>
            <w:tcBorders>
              <w:top w:val="single" w:sz="4" w:space="0" w:color="auto"/>
              <w:left w:val="single" w:sz="4" w:space="0" w:color="auto"/>
              <w:bottom w:val="single" w:sz="4" w:space="0" w:color="auto"/>
              <w:right w:val="single" w:sz="4" w:space="0" w:color="auto"/>
            </w:tcBorders>
            <w:vAlign w:val="center"/>
          </w:tcPr>
          <w:p w14:paraId="36BDD3B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B7106A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2023-11-17</w:t>
            </w:r>
          </w:p>
        </w:tc>
      </w:tr>
      <w:tr w:rsidR="00F64AEA" w14:paraId="579218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EC9FB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3B7579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BA8133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9F643C1"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2023-11-30</w:t>
            </w:r>
          </w:p>
        </w:tc>
      </w:tr>
      <w:tr w:rsidR="00F64AEA" w14:paraId="619027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D5352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0658040"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0F5D19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177875A"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2023-12-01</w:t>
            </w:r>
          </w:p>
        </w:tc>
      </w:tr>
      <w:tr w:rsidR="00F64AEA" w14:paraId="3D9976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3E3B0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586C82F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天持有期证券投资基金基金合同生效公告</w:t>
            </w:r>
          </w:p>
        </w:tc>
        <w:tc>
          <w:tcPr>
            <w:tcW w:w="750" w:type="pct"/>
            <w:tcBorders>
              <w:top w:val="single" w:sz="4" w:space="0" w:color="auto"/>
              <w:left w:val="single" w:sz="4" w:space="0" w:color="auto"/>
              <w:bottom w:val="single" w:sz="4" w:space="0" w:color="auto"/>
              <w:right w:val="single" w:sz="4" w:space="0" w:color="auto"/>
            </w:tcBorders>
            <w:vAlign w:val="center"/>
          </w:tcPr>
          <w:p w14:paraId="55E939B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58D2B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2023-12-20</w:t>
            </w:r>
          </w:p>
        </w:tc>
      </w:tr>
      <w:tr w:rsidR="00F64AEA" w14:paraId="39E206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699DFD"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45DECB0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0F1F966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D98C2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F64AEA" w14:paraId="1A52E3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275DF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144C7FE9"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天持有期证券投资基金开放日常申购、赎回、转换、定期定额投资业务的公告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5D3C37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FDAFE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2024-01-17</w:t>
            </w:r>
          </w:p>
        </w:tc>
      </w:tr>
      <w:tr w:rsidR="00F64AEA" w14:paraId="36DA5A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FAEF7D"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DC2867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交银施罗德基金管理有限公司关于增加玄元保险代理有限公司为旗下基金销售机构的公告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AC9CF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0E18CE"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2024-03-15</w:t>
            </w:r>
          </w:p>
        </w:tc>
      </w:tr>
      <w:tr w:rsidR="00F64AEA" w14:paraId="3A27D8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C8D50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0A27A4A"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343A3AA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E812D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F64AEA" w14:paraId="703789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BA3B5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4825AE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7E55C6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15CBC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F64AEA" w14:paraId="0453CA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7B46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45C01E2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65145A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EA4488"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rsidR="00F64AEA" w14:paraId="1BA52B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354A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8240DB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天持有期证券投资基金基金产品资料概要更新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14:paraId="5A2E3CE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E26E10"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F64AEA" w14:paraId="2BAF8D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954A0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C459C1A"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交银施罗德基金管理有限公司关于增加上海华夏财富投资管理有限公司为旗下基金销售机构的公告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58255B4"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41EC671"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2024-07-04</w:t>
            </w:r>
          </w:p>
        </w:tc>
      </w:tr>
      <w:tr w:rsidR="00F64AEA" w14:paraId="009BF7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DB21A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59A5FA0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F759E8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E4FA5E3"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F64AEA" w14:paraId="43BA34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744F8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14:paraId="5B1D066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38B808D"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CF609D"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F64AEA" w14:paraId="3CC616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6EF90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11548B5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sz="4" w:space="0" w:color="auto"/>
              <w:left w:val="single" w:sz="4" w:space="0" w:color="auto"/>
              <w:bottom w:val="single" w:sz="4" w:space="0" w:color="auto"/>
              <w:right w:val="single" w:sz="4" w:space="0" w:color="auto"/>
            </w:tcBorders>
            <w:vAlign w:val="center"/>
          </w:tcPr>
          <w:p w14:paraId="73723D81"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0AE60D9"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rsidR="00F64AEA" w14:paraId="4D859D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54A3BD"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481A4035"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天持有期证券投资基金资产净值连续低于</w:t>
            </w:r>
            <w:r>
              <w:rPr>
                <w:rFonts w:ascii="Times New Roman" w:hAnsi="Times New Roman"/>
                <w:color w:val="000000"/>
                <w:kern w:val="0"/>
                <w:sz w:val="25"/>
                <w:szCs w:val="24"/>
              </w:rPr>
              <w:t>5000</w:t>
            </w:r>
            <w:r>
              <w:rPr>
                <w:rFonts w:ascii="Times New Roman" w:hAnsi="Times New Roman"/>
                <w:color w:val="000000"/>
                <w:kern w:val="0"/>
                <w:sz w:val="25"/>
                <w:szCs w:val="24"/>
              </w:rPr>
              <w:t>万元的提示性公告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21E1416"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6F559DF"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2024-08-20</w:t>
            </w:r>
          </w:p>
        </w:tc>
      </w:tr>
      <w:tr w:rsidR="00F64AEA" w14:paraId="4F324C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FBCB67"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6BB6F99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w:t>
            </w:r>
            <w:r>
              <w:rPr>
                <w:rFonts w:ascii="Times New Roman" w:hAnsi="Times New Roman"/>
                <w:color w:val="000000"/>
                <w:kern w:val="0"/>
                <w:sz w:val="25"/>
                <w:szCs w:val="24"/>
              </w:rPr>
              <w:t>2024</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59136F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EF7B047"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F64AEA" w14:paraId="471D15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BC8A0A"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770878D9"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B11072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4C59C7"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F64AEA" w14:paraId="3A4287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D7C39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0D780A3F"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交银施罗德中证同业存单</w:t>
            </w:r>
            <w:r>
              <w:rPr>
                <w:rFonts w:ascii="Times New Roman" w:hAnsi="Times New Roman"/>
                <w:color w:val="000000"/>
                <w:kern w:val="0"/>
                <w:sz w:val="25"/>
                <w:szCs w:val="24"/>
              </w:rPr>
              <w:t>AAA</w:t>
            </w:r>
            <w:r>
              <w:rPr>
                <w:rFonts w:ascii="Times New Roman" w:hAnsi="Times New Roman"/>
                <w:color w:val="000000"/>
                <w:kern w:val="0"/>
                <w:sz w:val="25"/>
                <w:szCs w:val="24"/>
              </w:rPr>
              <w:t>指数</w:t>
            </w:r>
            <w:r>
              <w:rPr>
                <w:rFonts w:ascii="Times New Roman" w:hAnsi="Times New Roman"/>
                <w:color w:val="000000"/>
                <w:kern w:val="0"/>
                <w:sz w:val="25"/>
                <w:szCs w:val="24"/>
              </w:rPr>
              <w:t>7</w:t>
            </w:r>
            <w:r>
              <w:rPr>
                <w:rFonts w:ascii="Times New Roman" w:hAnsi="Times New Roman"/>
                <w:color w:val="000000"/>
                <w:kern w:val="0"/>
                <w:sz w:val="25"/>
                <w:szCs w:val="24"/>
              </w:rPr>
              <w:t>天持有期证券投资基金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12DCCC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16E455"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F64AEA" w14:paraId="6DAC3D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54B4DB"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3DAB055C"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sz="4" w:space="0" w:color="auto"/>
              <w:left w:val="single" w:sz="4" w:space="0" w:color="auto"/>
              <w:bottom w:val="single" w:sz="4" w:space="0" w:color="auto"/>
              <w:right w:val="single" w:sz="4" w:space="0" w:color="auto"/>
            </w:tcBorders>
            <w:vAlign w:val="center"/>
          </w:tcPr>
          <w:p w14:paraId="64F95F0E"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C0849C"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F64AEA" w14:paraId="02BF8A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BD2F88"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0BD5190D"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092EB462" w14:textId="77777777" w:rsidR="00F64AEA" w:rsidRDefault="009E4E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CAD0F7" w14:textId="77777777" w:rsidR="00F64AEA" w:rsidRDefault="009E4E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bl>
    <w:p w14:paraId="093F3926"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98019C2" w14:textId="77777777" w:rsidR="00F64AEA" w:rsidRDefault="009E4EAC">
      <w:pPr>
        <w:pStyle w:val="1"/>
        <w:snapToGrid w:val="0"/>
        <w:spacing w:beforeLines="0" w:before="240" w:after="240"/>
        <w:rPr>
          <w:rFonts w:ascii="宋体" w:hAnsi="宋体"/>
          <w:szCs w:val="30"/>
        </w:rPr>
      </w:pPr>
      <w:bookmarkStart w:id="28" w:name="_Toc182556788"/>
      <w:r>
        <w:rPr>
          <w:rFonts w:ascii="Times New Roman" w:hAnsi="Times New Roman"/>
          <w:sz w:val="30"/>
        </w:rPr>
        <w:lastRenderedPageBreak/>
        <w:t>二十五、招募说明书的存放及查阅方式</w:t>
      </w:r>
      <w:bookmarkEnd w:id="28"/>
    </w:p>
    <w:p w14:paraId="226905B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20D8E75"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4D1EE8D5" w14:textId="77777777" w:rsidR="007F7323" w:rsidRDefault="009E4EAC" w:rsidP="007F73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D71469" w14:textId="77777777" w:rsidR="00F64AEA" w:rsidRDefault="009E4EAC">
      <w:pPr>
        <w:pStyle w:val="1"/>
        <w:snapToGrid w:val="0"/>
        <w:spacing w:beforeLines="0" w:before="240" w:after="240"/>
        <w:rPr>
          <w:rFonts w:ascii="宋体" w:hAnsi="宋体"/>
          <w:szCs w:val="30"/>
        </w:rPr>
      </w:pPr>
      <w:bookmarkStart w:id="29" w:name="_Toc182556789"/>
      <w:r>
        <w:rPr>
          <w:rFonts w:ascii="Times New Roman" w:hAnsi="Times New Roman"/>
          <w:sz w:val="30"/>
        </w:rPr>
        <w:lastRenderedPageBreak/>
        <w:t>二十六、备查文件</w:t>
      </w:r>
      <w:bookmarkEnd w:id="29"/>
    </w:p>
    <w:p w14:paraId="1736E29A"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2F9FFB5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（一）中国证监会准予交银施罗德中证同业存单AAA指数7天持有期证券投资基金募集注册的文件</w:t>
      </w:r>
    </w:p>
    <w:p w14:paraId="277A5129"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（二）《交银施罗德中证同业存单AAA指数7天持有期证券投资基金基金合同》</w:t>
      </w:r>
    </w:p>
    <w:p w14:paraId="1A8864D8"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（三）《交银施罗德中证同业存单AAA指数7天持有期证券投资基金托管协议》</w:t>
      </w:r>
    </w:p>
    <w:p w14:paraId="7D9168DD"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4E70E18B"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5B8963B1" w14:textId="77777777" w:rsidR="00F64AEA" w:rsidRDefault="009E4E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（六）关于申请募集注册交银施罗德中证同业存单AAA指数7天持有期证券投资基金的法律意见书</w:t>
      </w:r>
    </w:p>
    <w:sectPr w:rsidR="00F64AEA">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8F8E" w14:textId="77777777" w:rsidR="00483CA0" w:rsidRDefault="00483CA0">
      <w:r>
        <w:separator/>
      </w:r>
    </w:p>
  </w:endnote>
  <w:endnote w:type="continuationSeparator" w:id="0">
    <w:p w14:paraId="65C7CCB1" w14:textId="77777777" w:rsidR="00483CA0" w:rsidRDefault="004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0C9B" w14:textId="77777777" w:rsidR="003D6ED3" w:rsidRDefault="003D6ED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7C3FB52" wp14:editId="748D5313">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8885" w14:textId="0A1035A5" w:rsidR="003D6ED3" w:rsidRDefault="003D6ED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6C60">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3FB52"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68868885" w14:textId="0A1035A5" w:rsidR="003D6ED3" w:rsidRDefault="003D6ED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6C60">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0A4D" w14:textId="77777777" w:rsidR="003D6ED3" w:rsidRDefault="003D6ED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7F9AB63" wp14:editId="0030BB1A">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5DEAF" w14:textId="1C8A7C79" w:rsidR="003D6ED3" w:rsidRDefault="003D6ED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6C60">
                            <w:rPr>
                              <w:rFonts w:ascii="Times New Roman" w:hAnsi="Times New Roman"/>
                              <w:noProof/>
                              <w:kern w:val="0"/>
                              <w:sz w:val="18"/>
                              <w:szCs w:val="18"/>
                            </w:rPr>
                            <w:t>43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9AB63"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3115DEAF" w14:textId="1C8A7C79" w:rsidR="003D6ED3" w:rsidRDefault="003D6ED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6C60">
                      <w:rPr>
                        <w:rFonts w:ascii="Times New Roman" w:hAnsi="Times New Roman"/>
                        <w:noProof/>
                        <w:kern w:val="0"/>
                        <w:sz w:val="18"/>
                        <w:szCs w:val="18"/>
                      </w:rPr>
                      <w:t>43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90FD7" w14:textId="77777777" w:rsidR="00483CA0" w:rsidRDefault="00483CA0">
      <w:r>
        <w:separator/>
      </w:r>
    </w:p>
  </w:footnote>
  <w:footnote w:type="continuationSeparator" w:id="0">
    <w:p w14:paraId="73524DD0" w14:textId="77777777" w:rsidR="00483CA0" w:rsidRDefault="00483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E8CD" w14:textId="77777777" w:rsidR="003D6ED3" w:rsidRDefault="003D6ED3">
    <w:pPr>
      <w:pStyle w:val="a3"/>
      <w:jc w:val="right"/>
    </w:pPr>
    <w:r>
      <w:rPr>
        <w:noProof/>
      </w:rPr>
      <w:drawing>
        <wp:anchor distT="0" distB="0" distL="114300" distR="114300" simplePos="0" relativeHeight="251655680" behindDoc="0" locked="0" layoutInCell="1" allowOverlap="1" wp14:anchorId="302C433E" wp14:editId="2D1C7512">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396EE3F" w14:textId="77777777" w:rsidR="003D6ED3" w:rsidRDefault="003D6ED3">
    <w:pPr>
      <w:pStyle w:val="a3"/>
      <w:jc w:val="right"/>
      <w:rPr>
        <w:rFonts w:ascii="宋体" w:hAnsi="宋体"/>
      </w:rPr>
    </w:pPr>
    <w:r>
      <w:rPr>
        <w:rFonts w:ascii="宋体" w:hAnsi="宋体" w:hint="eastAsia"/>
      </w:rPr>
      <w:t>交银施罗德中证同业存单AAA指数7天持有期证券投资基金招募说明书更新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822B" w14:textId="77777777" w:rsidR="003D6ED3" w:rsidRDefault="003D6ED3">
    <w:pPr>
      <w:pStyle w:val="11"/>
      <w:jc w:val="right"/>
    </w:pPr>
  </w:p>
  <w:p w14:paraId="64F8562E" w14:textId="77777777" w:rsidR="003D6ED3" w:rsidRDefault="003D6ED3">
    <w:pPr>
      <w:pStyle w:val="11"/>
      <w:jc w:val="right"/>
    </w:pPr>
  </w:p>
  <w:p w14:paraId="260F0325" w14:textId="77777777" w:rsidR="003D6ED3" w:rsidRDefault="003D6ED3">
    <w:pPr>
      <w:pStyle w:val="a3"/>
      <w:jc w:val="right"/>
    </w:pPr>
  </w:p>
  <w:p w14:paraId="28F87384" w14:textId="77777777" w:rsidR="003D6ED3" w:rsidRDefault="003D6ED3">
    <w:pPr>
      <w:pStyle w:val="a3"/>
      <w:jc w:val="right"/>
    </w:pPr>
    <w:r>
      <w:rPr>
        <w:noProof/>
      </w:rPr>
      <w:drawing>
        <wp:anchor distT="0" distB="0" distL="114300" distR="114300" simplePos="0" relativeHeight="251656704" behindDoc="0" locked="0" layoutInCell="1" allowOverlap="1" wp14:anchorId="6CB8FB62" wp14:editId="0F90C5A2">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E7456F5" w14:textId="77777777" w:rsidR="003D6ED3" w:rsidRDefault="003D6ED3">
    <w:pPr>
      <w:pStyle w:val="a3"/>
      <w:jc w:val="right"/>
      <w:rPr>
        <w:rFonts w:ascii="宋体" w:hAnsi="宋体"/>
      </w:rPr>
    </w:pPr>
    <w:r>
      <w:rPr>
        <w:rFonts w:ascii="宋体" w:hAnsi="宋体" w:hint="eastAsia"/>
      </w:rPr>
      <w:t>交银施罗德中证同业存单AAA指数7天持有期证券投资基金招募说明书更新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4149" w14:textId="77777777" w:rsidR="003D6ED3" w:rsidRDefault="003D6ED3">
    <w:pPr>
      <w:pStyle w:val="a3"/>
      <w:jc w:val="right"/>
    </w:pPr>
  </w:p>
  <w:p w14:paraId="72B04F4E" w14:textId="77777777" w:rsidR="003D6ED3" w:rsidRDefault="003D6ED3">
    <w:pPr>
      <w:pStyle w:val="a3"/>
      <w:jc w:val="right"/>
    </w:pPr>
  </w:p>
  <w:p w14:paraId="70DF4F9B" w14:textId="77777777" w:rsidR="003D6ED3" w:rsidRDefault="003D6ED3">
    <w:pPr>
      <w:pStyle w:val="a3"/>
      <w:jc w:val="right"/>
    </w:pPr>
  </w:p>
  <w:p w14:paraId="41FDD948" w14:textId="77777777" w:rsidR="003D6ED3" w:rsidRDefault="003D6ED3">
    <w:pPr>
      <w:pStyle w:val="a3"/>
      <w:jc w:val="right"/>
    </w:pPr>
    <w:r>
      <w:rPr>
        <w:noProof/>
      </w:rPr>
      <w:drawing>
        <wp:anchor distT="0" distB="0" distL="114300" distR="114300" simplePos="0" relativeHeight="251657728" behindDoc="0" locked="0" layoutInCell="1" allowOverlap="1" wp14:anchorId="3FFA8209" wp14:editId="085B773A">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2856F41" w14:textId="77777777" w:rsidR="003D6ED3" w:rsidRDefault="003D6ED3">
    <w:pPr>
      <w:pStyle w:val="a3"/>
      <w:jc w:val="right"/>
      <w:rPr>
        <w:rFonts w:ascii="宋体" w:hAnsi="宋体"/>
      </w:rPr>
    </w:pPr>
    <w:r>
      <w:rPr>
        <w:rFonts w:ascii="宋体" w:hAnsi="宋体" w:hint="eastAsia"/>
      </w:rPr>
      <w:t>交银施罗德中证同业存单AAA指数7天持有期证券投资基金招募说明书更新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0C2F"/>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56815"/>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7BF"/>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2752B"/>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3D4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6AA"/>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6ED3"/>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0E3"/>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3CA0"/>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00B5"/>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E7297"/>
    <w:rsid w:val="005F4583"/>
    <w:rsid w:val="005F4730"/>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209A"/>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74E"/>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4744"/>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323"/>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073"/>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C77A3"/>
    <w:rsid w:val="009D2E97"/>
    <w:rsid w:val="009D328E"/>
    <w:rsid w:val="009D3438"/>
    <w:rsid w:val="009D3B88"/>
    <w:rsid w:val="009D40B6"/>
    <w:rsid w:val="009D4D3A"/>
    <w:rsid w:val="009D7AD4"/>
    <w:rsid w:val="009E1231"/>
    <w:rsid w:val="009E1A57"/>
    <w:rsid w:val="009E36CA"/>
    <w:rsid w:val="009E4B6B"/>
    <w:rsid w:val="009E4EAC"/>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37652"/>
    <w:rsid w:val="00A40DFB"/>
    <w:rsid w:val="00A435BF"/>
    <w:rsid w:val="00A448B0"/>
    <w:rsid w:val="00A46981"/>
    <w:rsid w:val="00A5210B"/>
    <w:rsid w:val="00A524EC"/>
    <w:rsid w:val="00A52F4A"/>
    <w:rsid w:val="00A531D6"/>
    <w:rsid w:val="00A54346"/>
    <w:rsid w:val="00A55211"/>
    <w:rsid w:val="00A569C9"/>
    <w:rsid w:val="00A56C60"/>
    <w:rsid w:val="00A5792E"/>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59A6"/>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350A"/>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0F1C"/>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340"/>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4AEA"/>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0FF6539"/>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99660"/>
  <w15:docId w15:val="{FB9AA90F-50B0-423C-9B52-3F45BDE0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4330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140</Pages>
  <Words>14557</Words>
  <Characters>82980</Characters>
  <Application>Microsoft Office Word</Application>
  <DocSecurity>0</DocSecurity>
  <Lines>691</Lines>
  <Paragraphs>194</Paragraphs>
  <ScaleCrop>false</ScaleCrop>
  <Company>Microsoft</Company>
  <LinksUpToDate>false</LinksUpToDate>
  <CharactersWithSpaces>97343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3</cp:revision>
  <cp:lastPrinted>2013-02-18T03:10:00Z</cp:lastPrinted>
  <dcterms:created xsi:type="dcterms:W3CDTF">2025-03-24T07:57:00Z</dcterms:created>
  <dcterms:modified xsi:type="dcterms:W3CDTF">2025-03-24T08:00:00Z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