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4D46" w:rsidRDefault="00AA68E7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年第四季度报告提示性公告</w:t>
      </w:r>
      <w:r>
        <w:t xml:space="preserve"> </w:t>
      </w:r>
    </w:p>
    <w:p w:rsidR="00344D46" w:rsidRDefault="00AA68E7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344D46" w:rsidRDefault="00AA68E7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7580"/>
      </w:tblGrid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交银施罗德裕祥纯债债券型证券投资基金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交银施罗德稳鑫短债债券型证券投资基金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交银施罗德天利宝货币市场基金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交银施罗德现金宝货币市场基金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交银施罗德活期通货币市场基金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交银施罗德天鑫宝货币市场基金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交银施罗德瑞鑫六个月持有期混合型证券投资基金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交银施罗德天益宝货币市场基金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交银施罗德医药创新股票型证券投资基金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交银施罗德增利增强债券型证券投资基金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交银施罗德股息优化混合型证券投资基金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交银施罗德恒益灵活配置混合型证券投资基金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交银施罗德持续成长主题混合型证券投资基金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交银施罗德品质升级混合型证券投资基金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交银施罗德丰晟收益债券型证券投资基金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交银施罗德裕如纯债债券型证券投资基金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交银施罗德创新成长混合型证券投资基金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交银施罗德货币市场证券投资基金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交银施罗德增利债券证券投资基金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交银施罗德双利债券证券投资基金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29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lastRenderedPageBreak/>
              <w:t>30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交银施罗德精选混合型证券投资基金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交银施罗德稳健配置混合型证券投资基金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交银施罗德蓝筹混合型证券投资基金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交银施罗德环球精选价值证券投资基金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交银施罗德优势行业灵活配置混合型证券投资基金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交银施罗德先锋混合型证券投资基金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交银施罗德主题优选灵活配置混合型证券投资基金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交银施罗德趋势优先混合型证券投资基金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39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交银施罗德先进制造混合型证券投资基金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交银施罗德策略回报灵活配置混合型证券投资基金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交银施罗德阿尔法核心混合型证券投资基金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交银施罗德消费新驱动股票型证券投资基金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交银施罗德纯债债券型发起式证券投资基金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交银施罗德双轮动债券型证券投资基金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交银施罗德稳固收益债券型证券投资基金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交银施罗德定期支付月月丰债券型证券投资基金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49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交银施罗德定期支付双息平衡混合型证券投资基金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交银施罗德强化回报债券型证券投资基金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交银施罗德新成长混合型证券投资基金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交银施罗德周期回报灵活配置混合型证券投资基金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交银施罗德丰盈收益债券型证券投资基金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交银施罗德丰润收益债券型证券投资基金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交银施罗德丰享收益债券型证券投资基金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交银施罗德安心收益债券型证券投资基金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交银施罗德多策略回报灵活配置混合型证券投资基金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59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交银施罗德国企改革灵活配置混合型证券投资基金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交银施罗德裕通纯债债券型证券投资基金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交银施罗德核心资产混合型证券投资基金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交银施罗德荣鑫灵活配置混合型证券投资基金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交银施罗德科技创新灵活配置混合型证券投资基金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交银施罗德优选回报灵活配置混合型证券投资基金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交银施罗德优择回报灵活配置混合型证券投资基金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交银施罗德新生活力灵活配置混合型证券投资基金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lastRenderedPageBreak/>
              <w:t>68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交银施罗德数据产业灵活配置混合型证券投资基金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69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交银施罗德裕盈纯债债券型证券投资基金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交银施罗德经济新动力混合型证券投资基金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交银施罗德沪港深价值精选灵活配置混合型证券投资基金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交银施罗德裕隆纯债债券型证券投资基金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交银施罗德境尚收益债券型证券投资基金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交银施罗德裕利纯债债券型证券投资基金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交银施罗德可转债债券型证券投资基金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交银施罗德裕坤纯债一年定期开放债券型发起式证券投资基金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交银施罗德裕泰两年定期开放债券型证券投资基金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79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交银施罗德稳利中短债债券型证券投资基金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交银施罗德内核驱动混合型证券投资基金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交银施罗德启欣混合型证券投资基金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交银施罗德启诚混合型证券投资基金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交银施罗德内需增长一年持有期混合型证券投资基金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交银施罗德启盛混合型证券投资基金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交银施罗德瑞元三年定期开放混合型证券投资基金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89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交银施罗德裕景纯债一年定期开放债券型证券投资基金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交银施罗德鸿泰一年持有期混合型证券投资基金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交银施罗德医疗健康混合型发起式证券投资基金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交银施罗德鸿光一年持有期混合型证券投资基金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交银施罗德鸿信一年持有期混合型证券投资基金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交银施罗德启信混合型发起式证券投资基金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99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交银施罗德中高等级信用债债券型证券投资基金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交银施罗德裕惠纯债债券型证券投资基金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交银施罗德臻选回报混合型证券投资基金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交银施罗德启道混合型证券投资基金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交银施罗德均衡成长一年持有期混合型证券投资基金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交银施罗德品质增长一年持有期混合型证券投资基金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lastRenderedPageBreak/>
              <w:t>105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交银施罗德稳益短债债券型证券投资基金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交银施罗德悦信精选混合型证券投资基金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交银施罗德启明混合型证券投资基金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109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交银施罗德鸿福六个月持有期混合型证券投资基金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交银施罗德瑞卓三年持有期混合型证券投资基金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交银施罗德瑞和三年持有期混合型证券投资基金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交银施罗德启衡混合型证券投资基金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交银施罗德稳悦回报债券型证券投资基金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119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交银施罗德科锐科技创新混合型证券投资基金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交银施罗德启汇混合型证券投资基金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121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交银施罗德产业机遇混合型证券投资基金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122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交银施罗德稳进回报六个月持有期混合型证券投资基金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123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交银施罗德稳进丰利六个月持有期混合型证券投资基金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124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交银施罗德创新领航混合型证券投资基金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125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交银施罗德成长动力一年持有期混合型证券投资基金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126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127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交银施罗德裕道纯债一年定期开放债券型发起式证券投资基金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128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129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344D46" w:rsidTr="00E95C68">
        <w:trPr>
          <w:jc w:val="center"/>
        </w:trPr>
        <w:tc>
          <w:tcPr>
            <w:tcW w:w="391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44D46" w:rsidRDefault="00AA68E7">
            <w:r>
              <w:t>130</w:t>
            </w:r>
          </w:p>
        </w:tc>
        <w:tc>
          <w:tcPr>
            <w:tcW w:w="4609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44D46" w:rsidRDefault="00AA68E7">
            <w:r>
              <w:t>交银施罗德启嘉混合型证券投资基金</w:t>
            </w:r>
          </w:p>
        </w:tc>
      </w:tr>
    </w:tbl>
    <w:p w:rsidR="00344D46" w:rsidRDefault="00AA68E7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年第四季度报告全文于</w:t>
      </w:r>
      <w:r>
        <w:t>2025</w:t>
      </w:r>
      <w:r>
        <w:t>年</w:t>
      </w:r>
      <w:r>
        <w:t>01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bookmarkStart w:id="0" w:name="_GoBack"/>
      <w:bookmarkEnd w:id="0"/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44D46" w:rsidRDefault="00AA68E7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44D46" w:rsidRDefault="00AA68E7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44D46" w:rsidRDefault="00AA68E7">
      <w:pPr>
        <w:spacing w:after="280" w:afterAutospacing="1" w:line="440" w:lineRule="atLeast"/>
        <w:jc w:val="right"/>
      </w:pPr>
      <w:r>
        <w:lastRenderedPageBreak/>
        <w:t>交银施罗德基金管理有限公司</w:t>
      </w:r>
      <w:r>
        <w:t xml:space="preserve"> </w:t>
      </w:r>
    </w:p>
    <w:p w:rsidR="00344D46" w:rsidRDefault="00AA68E7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01</w:t>
      </w:r>
      <w:r>
        <w:t>月</w:t>
      </w:r>
      <w:r>
        <w:t>21</w:t>
      </w:r>
      <w:r>
        <w:t>日</w:t>
      </w:r>
      <w:r>
        <w:t xml:space="preserve"> </w:t>
      </w:r>
    </w:p>
    <w:p w:rsidR="00344D46" w:rsidRDefault="00344D46"/>
    <w:sectPr w:rsidR="00344D4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8E7" w:rsidRDefault="00AA68E7">
      <w:r>
        <w:separator/>
      </w:r>
    </w:p>
  </w:endnote>
  <w:endnote w:type="continuationSeparator" w:id="0">
    <w:p w:rsidR="00AA68E7" w:rsidRDefault="00AA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46" w:rsidRDefault="00AA68E7">
    <w:pPr>
      <w:jc w:val="center"/>
    </w:pPr>
    <w:r>
      <w:fldChar w:fldCharType="begin"/>
    </w:r>
    <w:r>
      <w:instrText>PAGE</w:instrText>
    </w:r>
    <w:r w:rsidR="00E95C68">
      <w:fldChar w:fldCharType="separate"/>
    </w:r>
    <w:r w:rsidR="00E95C68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E95C68">
      <w:fldChar w:fldCharType="separate"/>
    </w:r>
    <w:r w:rsidR="00E95C6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8E7" w:rsidRDefault="00AA68E7">
      <w:r>
        <w:separator/>
      </w:r>
    </w:p>
  </w:footnote>
  <w:footnote w:type="continuationSeparator" w:id="0">
    <w:p w:rsidR="00AA68E7" w:rsidRDefault="00AA6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D46"/>
    <w:rsid w:val="00344D46"/>
    <w:rsid w:val="00AA68E7"/>
    <w:rsid w:val="00E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36F48B-900C-4794-B74B-F0648029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95C6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95C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黄莹</cp:lastModifiedBy>
  <cp:revision>2</cp:revision>
  <dcterms:created xsi:type="dcterms:W3CDTF">2025-01-20T05:29:00Z</dcterms:created>
  <dcterms:modified xsi:type="dcterms:W3CDTF">2025-01-20T05:30:00Z</dcterms:modified>
</cp:coreProperties>
</file>