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E6E8" w14:textId="32A42946" w:rsidR="00F72B4C" w:rsidRPr="003A603D" w:rsidRDefault="00D60C56" w:rsidP="005C6486">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BC68C9">
        <w:rPr>
          <w:rFonts w:ascii="Times New Roman" w:eastAsia="宋体" w:hAnsi="Times New Roman" w:cs="Times New Roman" w:hint="eastAsia"/>
          <w:b/>
          <w:sz w:val="30"/>
          <w:szCs w:val="30"/>
        </w:rPr>
        <w:t>交银施罗德稳利中短债债券型证券投资基金</w:t>
      </w:r>
      <w:r w:rsidR="00D6675A" w:rsidRPr="007F60C9">
        <w:rPr>
          <w:rFonts w:ascii="Times New Roman" w:eastAsia="宋体" w:hAnsi="Times New Roman" w:cs="Times New Roman" w:hint="eastAsia"/>
          <w:b/>
          <w:sz w:val="30"/>
          <w:szCs w:val="30"/>
        </w:rPr>
        <w:t>增加</w:t>
      </w:r>
      <w:r w:rsidR="00686B6F">
        <w:rPr>
          <w:rFonts w:ascii="Times New Roman" w:eastAsia="宋体" w:hAnsi="Times New Roman" w:cs="Times New Roman"/>
          <w:b/>
          <w:sz w:val="30"/>
          <w:szCs w:val="30"/>
        </w:rPr>
        <w:t>E</w:t>
      </w:r>
      <w:r w:rsidR="00686B6F">
        <w:rPr>
          <w:rFonts w:ascii="Times New Roman" w:eastAsia="宋体" w:hAnsi="Times New Roman" w:cs="Times New Roman"/>
          <w:b/>
          <w:sz w:val="30"/>
          <w:szCs w:val="30"/>
        </w:rPr>
        <w:t>类基金份额</w:t>
      </w:r>
      <w:r w:rsidR="00D6675A" w:rsidRPr="007F60C9">
        <w:rPr>
          <w:rFonts w:ascii="Times New Roman" w:eastAsia="宋体" w:hAnsi="Times New Roman" w:cs="Times New Roman" w:hint="eastAsia"/>
          <w:b/>
          <w:sz w:val="30"/>
          <w:szCs w:val="30"/>
        </w:rPr>
        <w:t>并修改基金合同</w:t>
      </w:r>
      <w:r w:rsidR="00220635">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22CD3EAB" w14:textId="77777777" w:rsidR="00B55502" w:rsidRDefault="00B55502" w:rsidP="00A76382">
      <w:pPr>
        <w:adjustRightInd w:val="0"/>
        <w:snapToGrid w:val="0"/>
        <w:spacing w:line="360" w:lineRule="auto"/>
        <w:ind w:firstLineChars="200" w:firstLine="480"/>
        <w:rPr>
          <w:rFonts w:ascii="Times New Roman" w:eastAsia="宋体" w:hAnsi="Times New Roman" w:cs="Times New Roman"/>
          <w:bCs/>
          <w:sz w:val="24"/>
          <w:szCs w:val="20"/>
        </w:rPr>
      </w:pPr>
    </w:p>
    <w:p w14:paraId="55123722" w14:textId="50704011"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BC68C9">
        <w:rPr>
          <w:rFonts w:ascii="Times New Roman" w:eastAsia="宋体" w:hAnsi="Times New Roman" w:cs="Times New Roman" w:hint="eastAsia"/>
          <w:bCs/>
          <w:sz w:val="24"/>
          <w:szCs w:val="20"/>
        </w:rPr>
        <w:t>交银施罗德稳利中短债债券型证券投资基金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4C4784">
        <w:rPr>
          <w:rFonts w:ascii="Times New Roman" w:eastAsia="宋体" w:hAnsi="Times New Roman" w:cs="Times New Roman" w:hint="eastAsia"/>
          <w:bCs/>
          <w:sz w:val="24"/>
          <w:szCs w:val="20"/>
        </w:rPr>
        <w:t>中信</w:t>
      </w:r>
      <w:r w:rsidR="00D11F5C">
        <w:rPr>
          <w:rFonts w:ascii="Times New Roman" w:eastAsia="宋体" w:hAnsi="Times New Roman" w:cs="Times New Roman" w:hint="eastAsia"/>
          <w:bCs/>
          <w:sz w:val="24"/>
          <w:szCs w:val="20"/>
        </w:rPr>
        <w:t>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4C4784">
        <w:rPr>
          <w:rFonts w:ascii="Times New Roman" w:eastAsia="宋体" w:hAnsi="Times New Roman" w:cs="Times New Roman" w:hint="eastAsia"/>
          <w:bCs/>
          <w:sz w:val="24"/>
          <w:szCs w:val="20"/>
        </w:rPr>
        <w:t>中信</w:t>
      </w:r>
      <w:r w:rsidR="00D11F5C">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9E4815" w:rsidRPr="00DF4A65">
        <w:rPr>
          <w:rFonts w:ascii="Times New Roman" w:eastAsia="宋体" w:hAnsi="Times New Roman" w:cs="Times New Roman" w:hint="eastAsia"/>
          <w:bCs/>
          <w:sz w:val="24"/>
          <w:szCs w:val="20"/>
        </w:rPr>
        <w:t>202</w:t>
      </w:r>
      <w:r w:rsidR="004C4784">
        <w:rPr>
          <w:rFonts w:ascii="Times New Roman" w:eastAsia="宋体" w:hAnsi="Times New Roman" w:cs="Times New Roman"/>
          <w:bCs/>
          <w:sz w:val="24"/>
          <w:szCs w:val="20"/>
        </w:rPr>
        <w:t>4</w:t>
      </w:r>
      <w:r w:rsidR="004A50BC" w:rsidRPr="00DF4A65">
        <w:rPr>
          <w:rFonts w:ascii="Times New Roman" w:eastAsia="宋体" w:hAnsi="Times New Roman" w:cs="Times New Roman" w:hint="eastAsia"/>
          <w:bCs/>
          <w:sz w:val="24"/>
          <w:szCs w:val="20"/>
        </w:rPr>
        <w:t>年</w:t>
      </w:r>
      <w:r w:rsidR="00577911">
        <w:rPr>
          <w:rFonts w:ascii="Times New Roman" w:eastAsia="宋体" w:hAnsi="Times New Roman" w:cs="Times New Roman"/>
          <w:bCs/>
          <w:sz w:val="24"/>
          <w:szCs w:val="20"/>
        </w:rPr>
        <w:t>6</w:t>
      </w:r>
      <w:r w:rsidR="004A50BC" w:rsidRPr="00DF4A65">
        <w:rPr>
          <w:rFonts w:ascii="Times New Roman" w:eastAsia="宋体" w:hAnsi="Times New Roman" w:cs="Times New Roman" w:hint="eastAsia"/>
          <w:bCs/>
          <w:sz w:val="24"/>
          <w:szCs w:val="20"/>
        </w:rPr>
        <w:t>月</w:t>
      </w:r>
      <w:r w:rsidR="00577911">
        <w:rPr>
          <w:rFonts w:ascii="Times New Roman" w:eastAsia="宋体" w:hAnsi="Times New Roman" w:cs="Times New Roman"/>
          <w:bCs/>
          <w:sz w:val="24"/>
          <w:szCs w:val="20"/>
        </w:rPr>
        <w:t>4</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BC68C9">
        <w:rPr>
          <w:rFonts w:ascii="Times New Roman" w:eastAsia="宋体" w:hAnsi="Times New Roman" w:cs="Times New Roman" w:hint="eastAsia"/>
          <w:bCs/>
          <w:sz w:val="24"/>
          <w:szCs w:val="20"/>
        </w:rPr>
        <w:t>交银施罗德稳利中短债债券型证券投资基金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B94B94" w:rsidRPr="00B94B94">
        <w:rPr>
          <w:rFonts w:ascii="Times New Roman" w:eastAsia="宋体" w:hAnsi="Times New Roman" w:cs="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626D8100"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686B6F">
        <w:rPr>
          <w:rFonts w:ascii="Times New Roman" w:eastAsia="宋体" w:hAnsi="Times New Roman" w:cs="Times New Roman"/>
          <w:b/>
          <w:bCs/>
          <w:sz w:val="24"/>
          <w:szCs w:val="20"/>
        </w:rPr>
        <w:t>E</w:t>
      </w:r>
      <w:r w:rsidR="00686B6F">
        <w:rPr>
          <w:rFonts w:ascii="Times New Roman" w:eastAsia="宋体" w:hAnsi="Times New Roman" w:cs="Times New Roman"/>
          <w:b/>
          <w:bCs/>
          <w:sz w:val="24"/>
          <w:szCs w:val="20"/>
        </w:rPr>
        <w:t>类基金份额</w:t>
      </w:r>
      <w:r w:rsidR="00E132CF" w:rsidRPr="00E132CF">
        <w:rPr>
          <w:rFonts w:ascii="Times New Roman" w:eastAsia="宋体" w:hAnsi="Times New Roman" w:cs="Times New Roman" w:hint="eastAsia"/>
          <w:b/>
          <w:bCs/>
          <w:sz w:val="24"/>
          <w:szCs w:val="20"/>
        </w:rPr>
        <w:t>的基本情况</w:t>
      </w:r>
    </w:p>
    <w:p w14:paraId="3D79F6A4" w14:textId="49D826B1"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B94B94">
        <w:rPr>
          <w:rFonts w:ascii="Times New Roman" w:eastAsia="宋体" w:hAnsi="Times New Roman" w:cs="Times New Roman" w:hint="eastAsia"/>
          <w:bCs/>
          <w:sz w:val="24"/>
          <w:szCs w:val="20"/>
        </w:rPr>
        <w:t>2</w:t>
      </w:r>
      <w:r w:rsidR="00B94B94">
        <w:rPr>
          <w:rFonts w:ascii="Times New Roman" w:eastAsia="宋体" w:hAnsi="Times New Roman" w:cs="Times New Roman"/>
          <w:bCs/>
          <w:sz w:val="24"/>
          <w:szCs w:val="20"/>
        </w:rPr>
        <w:t>02</w:t>
      </w:r>
      <w:r w:rsidR="002D78C4">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年</w:t>
      </w:r>
      <w:r w:rsidR="00891E29">
        <w:rPr>
          <w:rFonts w:ascii="Times New Roman" w:eastAsia="宋体" w:hAnsi="Times New Roman" w:cs="Times New Roman"/>
          <w:bCs/>
          <w:sz w:val="24"/>
          <w:szCs w:val="20"/>
        </w:rPr>
        <w:t>6</w:t>
      </w:r>
      <w:r>
        <w:rPr>
          <w:rFonts w:ascii="Times New Roman" w:eastAsia="宋体" w:hAnsi="Times New Roman" w:cs="Times New Roman" w:hint="eastAsia"/>
          <w:bCs/>
          <w:sz w:val="24"/>
          <w:szCs w:val="20"/>
        </w:rPr>
        <w:t>月</w:t>
      </w:r>
      <w:r w:rsidR="00891E29">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Pr>
          <w:rFonts w:ascii="Times New Roman" w:eastAsia="宋体" w:hAnsi="Times New Roman" w:cs="Times New Roman" w:hint="eastAsia"/>
          <w:bCs/>
          <w:sz w:val="24"/>
          <w:szCs w:val="20"/>
        </w:rPr>
        <w:t>（基金代码：</w:t>
      </w:r>
      <w:r w:rsidR="007B0182" w:rsidRPr="007B0182">
        <w:rPr>
          <w:rFonts w:ascii="Times New Roman" w:eastAsia="宋体" w:hAnsi="Times New Roman" w:cs="Times New Roman"/>
          <w:bCs/>
          <w:sz w:val="24"/>
          <w:szCs w:val="20"/>
        </w:rPr>
        <w:t>021601</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sidR="00D22F1C" w:rsidRPr="00D22F1C">
        <w:rPr>
          <w:rFonts w:ascii="Times New Roman" w:eastAsia="宋体" w:hAnsi="Times New Roman" w:cs="Times New Roman" w:hint="eastAsia"/>
          <w:bCs/>
          <w:sz w:val="24"/>
          <w:szCs w:val="20"/>
        </w:rPr>
        <w:t>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70DB3AE9" w:rsidR="00DF4A65" w:rsidRDefault="00DF4A65" w:rsidP="00B705D2">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2D78C4" w:rsidRPr="002D78C4">
        <w:rPr>
          <w:rFonts w:ascii="Times New Roman" w:eastAsia="宋体" w:hAnsi="Times New Roman"/>
          <w:bCs/>
          <w:sz w:val="24"/>
          <w:szCs w:val="20"/>
        </w:rPr>
        <w:t>008204</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2D78C4">
        <w:rPr>
          <w:rFonts w:ascii="Times New Roman" w:eastAsia="宋体" w:hAnsi="Times New Roman"/>
          <w:bCs/>
          <w:sz w:val="24"/>
          <w:szCs w:val="20"/>
        </w:rPr>
        <w:t>008205</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B705D2">
        <w:rPr>
          <w:rFonts w:ascii="Times New Roman" w:eastAsia="宋体" w:hAnsi="Times New Roman" w:cs="Times New Roman"/>
          <w:bCs/>
          <w:sz w:val="24"/>
          <w:szCs w:val="20"/>
        </w:rPr>
        <w:t>E</w:t>
      </w:r>
      <w:r w:rsidR="00B705D2" w:rsidRPr="00B705D2">
        <w:rPr>
          <w:rFonts w:ascii="Times New Roman" w:eastAsia="宋体" w:hAnsi="Times New Roman" w:cs="Times New Roman" w:hint="eastAsia"/>
          <w:bCs/>
          <w:sz w:val="24"/>
          <w:szCs w:val="20"/>
        </w:rPr>
        <w:t>类基金份额的基金份额净值将自首笔</w:t>
      </w:r>
      <w:r w:rsidR="00B705D2">
        <w:rPr>
          <w:rFonts w:ascii="Times New Roman" w:eastAsia="宋体" w:hAnsi="Times New Roman" w:cs="Times New Roman"/>
          <w:bCs/>
          <w:sz w:val="24"/>
          <w:szCs w:val="20"/>
        </w:rPr>
        <w:t>E</w:t>
      </w:r>
      <w:r w:rsidR="00B705D2" w:rsidRPr="00B705D2">
        <w:rPr>
          <w:rFonts w:ascii="Times New Roman" w:eastAsia="宋体" w:hAnsi="Times New Roman" w:cs="Times New Roman" w:hint="eastAsia"/>
          <w:bCs/>
          <w:sz w:val="24"/>
          <w:szCs w:val="20"/>
        </w:rPr>
        <w:t>类基金份额申购的确认日（含当日）起计算，首笔</w:t>
      </w:r>
      <w:r w:rsidR="00B705D2">
        <w:rPr>
          <w:rFonts w:ascii="Times New Roman" w:eastAsia="宋体" w:hAnsi="Times New Roman" w:cs="Times New Roman"/>
          <w:bCs/>
          <w:sz w:val="24"/>
          <w:szCs w:val="20"/>
        </w:rPr>
        <w:t>E</w:t>
      </w:r>
      <w:r w:rsidR="00B705D2" w:rsidRPr="00B705D2">
        <w:rPr>
          <w:rFonts w:ascii="Times New Roman" w:eastAsia="宋体" w:hAnsi="Times New Roman" w:cs="Times New Roman" w:hint="eastAsia"/>
          <w:bCs/>
          <w:sz w:val="24"/>
          <w:szCs w:val="20"/>
        </w:rPr>
        <w:t>类基金份额申购确认日前，</w:t>
      </w:r>
      <w:r w:rsidR="0086223B">
        <w:rPr>
          <w:rFonts w:ascii="Times New Roman" w:eastAsia="宋体" w:hAnsi="Times New Roman" w:cs="Times New Roman" w:hint="eastAsia"/>
          <w:bCs/>
          <w:sz w:val="24"/>
          <w:szCs w:val="20"/>
        </w:rPr>
        <w:t>E</w:t>
      </w:r>
      <w:r w:rsidR="0086223B" w:rsidRPr="0086223B">
        <w:rPr>
          <w:rFonts w:ascii="Times New Roman" w:eastAsia="宋体" w:hAnsi="Times New Roman" w:cs="Times New Roman" w:hint="eastAsia"/>
          <w:bCs/>
          <w:sz w:val="24"/>
          <w:szCs w:val="20"/>
        </w:rPr>
        <w:t>类基金份额的基金份额净值按照</w:t>
      </w:r>
      <w:r w:rsidR="0086223B" w:rsidRPr="0086223B">
        <w:rPr>
          <w:rFonts w:ascii="Times New Roman" w:eastAsia="宋体" w:hAnsi="Times New Roman" w:cs="Times New Roman" w:hint="eastAsia"/>
          <w:bCs/>
          <w:sz w:val="24"/>
          <w:szCs w:val="20"/>
        </w:rPr>
        <w:t>A</w:t>
      </w:r>
      <w:r w:rsidR="0086223B">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投资者申购时可以自主选择相对应的基金代码进行申购。</w:t>
      </w:r>
    </w:p>
    <w:p w14:paraId="685F5E03" w14:textId="06337632" w:rsidR="00A76382" w:rsidRPr="007F60C9" w:rsidRDefault="00686B6F"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E</w:t>
      </w:r>
      <w:r>
        <w:rPr>
          <w:rFonts w:ascii="Times New Roman" w:eastAsia="宋体" w:hAnsi="Times New Roman" w:cs="Times New Roman"/>
          <w:bCs/>
          <w:sz w:val="24"/>
          <w:szCs w:val="20"/>
        </w:rPr>
        <w:t>类基金份额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5A2C76E2"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申购费</w:t>
      </w:r>
    </w:p>
    <w:p w14:paraId="4B20DA21" w14:textId="77777777" w:rsidR="00AA48EA" w:rsidRDefault="00AA48EA" w:rsidP="00AA48EA">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hint="eastAsia"/>
          <w:color w:val="000000"/>
          <w:sz w:val="24"/>
          <w:szCs w:val="24"/>
        </w:rPr>
        <w:t>E</w:t>
      </w:r>
      <w:r>
        <w:rPr>
          <w:rFonts w:ascii="Times New Roman" w:eastAsia="宋体" w:hAnsi="Times New Roman" w:cs="Times New Roman" w:hint="eastAsia"/>
          <w:color w:val="000000"/>
          <w:sz w:val="24"/>
          <w:szCs w:val="24"/>
        </w:rPr>
        <w:t>类</w:t>
      </w:r>
      <w:r w:rsidRPr="00DF4A65">
        <w:rPr>
          <w:rFonts w:ascii="Times New Roman" w:eastAsia="宋体" w:hAnsi="Times New Roman" w:cs="Times New Roman" w:hint="eastAsia"/>
          <w:color w:val="000000"/>
          <w:sz w:val="24"/>
          <w:szCs w:val="24"/>
        </w:rPr>
        <w:t>基金份额不收取申购费用</w:t>
      </w:r>
      <w:r>
        <w:rPr>
          <w:rFonts w:ascii="Times New Roman" w:eastAsia="宋体" w:hAnsi="Times New Roman" w:cs="Times New Roman" w:hint="eastAsia"/>
          <w:color w:val="000000"/>
          <w:sz w:val="24"/>
          <w:szCs w:val="24"/>
        </w:rPr>
        <w:t>。</w:t>
      </w:r>
    </w:p>
    <w:p w14:paraId="0EA072D2" w14:textId="423A593A"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销售服务费</w:t>
      </w:r>
    </w:p>
    <w:p w14:paraId="6DBA5619" w14:textId="256FECD0" w:rsidR="00E46423" w:rsidRPr="007F60C9" w:rsidRDefault="00E46423" w:rsidP="00E46423">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Pr>
          <w:rFonts w:ascii="Times New Roman" w:eastAsia="宋体" w:hAnsi="Times New Roman" w:cs="Times New Roman"/>
          <w:color w:val="000000"/>
          <w:kern w:val="0"/>
          <w:sz w:val="24"/>
        </w:rPr>
        <w:t>E</w:t>
      </w:r>
      <w:r>
        <w:rPr>
          <w:rFonts w:ascii="Times New Roman" w:eastAsia="宋体" w:hAnsi="Times New Roman" w:cs="Times New Roman"/>
          <w:color w:val="000000"/>
          <w:kern w:val="0"/>
          <w:sz w:val="24"/>
        </w:rPr>
        <w:t>类</w:t>
      </w:r>
      <w:r w:rsidRPr="007F60C9">
        <w:rPr>
          <w:rFonts w:ascii="Times New Roman" w:eastAsia="宋体" w:hAnsi="Times New Roman" w:cs="Times New Roman" w:hint="eastAsia"/>
          <w:color w:val="000000"/>
          <w:kern w:val="0"/>
          <w:sz w:val="24"/>
        </w:rPr>
        <w:t>基金份额的销售服务费年费率为</w:t>
      </w:r>
      <w:r w:rsidRPr="007F60C9">
        <w:rPr>
          <w:rFonts w:ascii="Times New Roman" w:eastAsia="宋体" w:hAnsi="Times New Roman" w:cs="Times New Roman"/>
          <w:color w:val="000000"/>
          <w:kern w:val="0"/>
          <w:sz w:val="24"/>
        </w:rPr>
        <w:t>0.</w:t>
      </w:r>
      <w:r w:rsidR="00750646">
        <w:rPr>
          <w:rFonts w:ascii="Times New Roman" w:eastAsia="宋体" w:hAnsi="Times New Roman" w:cs="Times New Roman"/>
          <w:color w:val="000000"/>
          <w:kern w:val="0"/>
          <w:sz w:val="24"/>
        </w:rPr>
        <w:t>35</w:t>
      </w:r>
      <w:r w:rsidRPr="007F60C9">
        <w:rPr>
          <w:rFonts w:ascii="Times New Roman" w:eastAsia="宋体" w:hAnsi="Times New Roman" w:cs="Times New Roman"/>
          <w:color w:val="000000"/>
          <w:kern w:val="0"/>
          <w:sz w:val="24"/>
        </w:rPr>
        <w:t>%</w:t>
      </w:r>
      <w:r>
        <w:rPr>
          <w:rFonts w:ascii="Times New Roman" w:eastAsia="宋体" w:hAnsi="Times New Roman" w:cs="Times New Roman" w:hint="eastAsia"/>
          <w:color w:val="000000"/>
          <w:kern w:val="0"/>
          <w:sz w:val="24"/>
        </w:rPr>
        <w:t>。</w:t>
      </w:r>
    </w:p>
    <w:p w14:paraId="0FE19714" w14:textId="033A1C5A"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3</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2B41E74E" w:rsidR="00DF4A65" w:rsidRPr="007F60C9" w:rsidRDefault="00686B6F">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E</w:t>
            </w:r>
            <w:r>
              <w:rPr>
                <w:rFonts w:ascii="Times New Roman" w:eastAsia="宋体" w:hAnsi="Times New Roman" w:cs="Times New Roman"/>
                <w:b/>
                <w:color w:val="000000"/>
                <w:sz w:val="24"/>
              </w:rPr>
              <w:t>类基金份额</w:t>
            </w:r>
            <w:r w:rsidR="00DF4A65" w:rsidRPr="007F60C9">
              <w:rPr>
                <w:rFonts w:ascii="Times New Roman" w:eastAsia="宋体" w:hAnsi="Times New Roman" w:cs="Times New Roman" w:hint="eastAsia"/>
                <w:b/>
                <w:color w:val="000000"/>
                <w:sz w:val="24"/>
              </w:rPr>
              <w:t>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750646" w:rsidRPr="008D3BA7" w14:paraId="340CA596" w14:textId="77777777" w:rsidTr="00B37E56">
        <w:trPr>
          <w:cantSplit/>
          <w:trHeight w:val="176"/>
        </w:trPr>
        <w:tc>
          <w:tcPr>
            <w:tcW w:w="2625" w:type="pct"/>
            <w:vAlign w:val="center"/>
          </w:tcPr>
          <w:p w14:paraId="5AE3AAF8" w14:textId="674C54A4" w:rsidR="00750646" w:rsidRDefault="00750646" w:rsidP="00750646">
            <w:pPr>
              <w:adjustRightInd w:val="0"/>
              <w:snapToGrid w:val="0"/>
              <w:jc w:val="center"/>
              <w:rPr>
                <w:rFonts w:ascii="Times New Roman" w:eastAsia="宋体" w:hAnsi="Times New Roman" w:cs="Times New Roman"/>
                <w:color w:val="000000"/>
                <w:sz w:val="24"/>
              </w:rPr>
            </w:pPr>
            <w:r w:rsidRPr="005C6486">
              <w:rPr>
                <w:rFonts w:ascii="Times New Roman" w:eastAsia="宋体" w:hAnsi="Times New Roman" w:cs="Times New Roman"/>
                <w:color w:val="000000"/>
                <w:sz w:val="24"/>
              </w:rPr>
              <w:t>7</w:t>
            </w:r>
            <w:r w:rsidRPr="005C6486">
              <w:rPr>
                <w:rFonts w:ascii="Times New Roman" w:eastAsia="宋体" w:hAnsi="Times New Roman" w:cs="Times New Roman" w:hint="eastAsia"/>
                <w:color w:val="000000"/>
                <w:sz w:val="24"/>
              </w:rPr>
              <w:t>日（含）</w:t>
            </w:r>
            <w:r w:rsidRPr="005C6486">
              <w:rPr>
                <w:rFonts w:ascii="Times New Roman" w:eastAsia="宋体" w:hAnsi="Times New Roman" w:cs="Times New Roman"/>
                <w:color w:val="000000"/>
                <w:sz w:val="24"/>
              </w:rPr>
              <w:t>—30</w:t>
            </w:r>
            <w:r w:rsidRPr="005C6486">
              <w:rPr>
                <w:rFonts w:ascii="Times New Roman" w:eastAsia="宋体" w:hAnsi="Times New Roman" w:cs="Times New Roman" w:hint="eastAsia"/>
                <w:color w:val="000000"/>
                <w:sz w:val="24"/>
              </w:rPr>
              <w:t>日</w:t>
            </w:r>
          </w:p>
        </w:tc>
        <w:tc>
          <w:tcPr>
            <w:tcW w:w="2375" w:type="pct"/>
            <w:vAlign w:val="center"/>
          </w:tcPr>
          <w:p w14:paraId="6B22E088" w14:textId="76581109" w:rsidR="00750646" w:rsidRPr="007F60C9" w:rsidRDefault="00750646" w:rsidP="00750646">
            <w:pPr>
              <w:adjustRightInd w:val="0"/>
              <w:snapToGrid w:val="0"/>
              <w:jc w:val="center"/>
              <w:rPr>
                <w:rFonts w:ascii="Times New Roman" w:eastAsia="宋体" w:hAnsi="Times New Roman" w:cs="Times New Roman"/>
                <w:color w:val="000000"/>
                <w:sz w:val="24"/>
              </w:rPr>
            </w:pPr>
            <w:r w:rsidRPr="005C6486">
              <w:rPr>
                <w:rFonts w:ascii="Times New Roman" w:eastAsia="宋体" w:hAnsi="Times New Roman" w:cs="Times New Roman"/>
                <w:color w:val="000000"/>
                <w:sz w:val="24"/>
              </w:rPr>
              <w:t>0.1%</w:t>
            </w:r>
          </w:p>
        </w:tc>
      </w:tr>
      <w:tr w:rsidR="00DF4A65" w:rsidRPr="008D3BA7" w14:paraId="2C517307" w14:textId="77777777" w:rsidTr="00B37E56">
        <w:trPr>
          <w:cantSplit/>
          <w:trHeight w:val="176"/>
        </w:trPr>
        <w:tc>
          <w:tcPr>
            <w:tcW w:w="2625" w:type="pct"/>
            <w:vAlign w:val="center"/>
          </w:tcPr>
          <w:p w14:paraId="4755D24F" w14:textId="1C7BA386" w:rsidR="00DF4A65" w:rsidRPr="007F60C9" w:rsidRDefault="00750646"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00DF4A65" w:rsidRPr="007F60C9">
              <w:rPr>
                <w:rFonts w:ascii="Times New Roman" w:eastAsia="宋体" w:hAnsi="Times New Roman" w:cs="Times New Roman" w:hint="eastAsia"/>
                <w:color w:val="000000"/>
                <w:sz w:val="24"/>
              </w:rPr>
              <w:t>日</w:t>
            </w:r>
            <w:r w:rsidR="00217B4B" w:rsidRPr="007F60C9">
              <w:rPr>
                <w:rFonts w:ascii="Times New Roman" w:eastAsia="宋体" w:hAnsi="Times New Roman" w:cs="Times New Roman" w:hint="eastAsia"/>
                <w:color w:val="000000"/>
                <w:sz w:val="24"/>
              </w:rPr>
              <w:t>（含）</w:t>
            </w:r>
            <w:r w:rsidR="00DF4A65" w:rsidRPr="007F60C9">
              <w:rPr>
                <w:rFonts w:ascii="Times New Roman" w:eastAsia="宋体" w:hAnsi="Times New Roman" w:cs="Times New Roman" w:hint="eastAsia"/>
                <w:color w:val="000000"/>
                <w:sz w:val="24"/>
              </w:rPr>
              <w:t>以上</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0A4C91D3" w14:textId="61B89E1D" w:rsidR="00815B46" w:rsidRDefault="00815B46" w:rsidP="009E319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815B46">
        <w:rPr>
          <w:rFonts w:ascii="Times New Roman" w:eastAsia="宋体" w:hAnsi="Times New Roman" w:cs="Times New Roman" w:hint="eastAsia"/>
          <w:color w:val="000000"/>
          <w:kern w:val="0"/>
          <w:sz w:val="24"/>
        </w:rPr>
        <w:t>注：本基金</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类基金份额的赎回费用由赎回</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类基金份额的基金份额持有人承担，在基金份额持有人赎回</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类基金份额时收取，对</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类基金份额持有人收取的赎回费全额计入基金财产。</w:t>
      </w:r>
    </w:p>
    <w:p w14:paraId="6AF7992E" w14:textId="3F866D2A"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686B6F">
        <w:rPr>
          <w:rFonts w:ascii="Times New Roman" w:eastAsia="宋体" w:hAnsi="Times New Roman" w:cs="Times New Roman"/>
          <w:b/>
          <w:color w:val="000000"/>
          <w:kern w:val="0"/>
          <w:sz w:val="24"/>
        </w:rPr>
        <w:t>E</w:t>
      </w:r>
      <w:r w:rsidR="00686B6F">
        <w:rPr>
          <w:rFonts w:ascii="Times New Roman" w:eastAsia="宋体" w:hAnsi="Times New Roman" w:cs="Times New Roman"/>
          <w:b/>
          <w:color w:val="000000"/>
          <w:kern w:val="0"/>
          <w:sz w:val="24"/>
        </w:rPr>
        <w:t>类基金份额</w:t>
      </w:r>
      <w:r w:rsidRPr="007F60C9">
        <w:rPr>
          <w:rFonts w:ascii="Times New Roman" w:eastAsia="宋体" w:hAnsi="Times New Roman" w:cs="Times New Roman" w:hint="eastAsia"/>
          <w:b/>
          <w:color w:val="000000"/>
          <w:kern w:val="0"/>
          <w:sz w:val="24"/>
        </w:rPr>
        <w:t>适用的销售机构</w:t>
      </w:r>
    </w:p>
    <w:p w14:paraId="0B70889E" w14:textId="77777777" w:rsidR="00F53833" w:rsidRPr="005C6486" w:rsidRDefault="00F53833">
      <w:pPr>
        <w:widowControl/>
        <w:adjustRightInd w:val="0"/>
        <w:snapToGrid w:val="0"/>
        <w:spacing w:line="360" w:lineRule="auto"/>
        <w:ind w:firstLineChars="200" w:firstLine="480"/>
        <w:rPr>
          <w:rFonts w:ascii="Times New Roman" w:eastAsia="宋体" w:hAnsi="Times New Roman"/>
          <w:sz w:val="24"/>
        </w:rPr>
      </w:pPr>
      <w:r w:rsidRPr="005C6486">
        <w:rPr>
          <w:rFonts w:ascii="Times New Roman" w:eastAsia="宋体" w:hAnsi="Times New Roman" w:hint="eastAsia"/>
          <w:sz w:val="24"/>
        </w:rPr>
        <w:t>本基金</w:t>
      </w:r>
      <w:r w:rsidRPr="005C6486">
        <w:rPr>
          <w:rFonts w:ascii="Times New Roman" w:eastAsia="宋体" w:hAnsi="Times New Roman"/>
          <w:sz w:val="24"/>
        </w:rPr>
        <w:t>E</w:t>
      </w:r>
      <w:r w:rsidRPr="005C6486">
        <w:rPr>
          <w:rFonts w:ascii="Times New Roman" w:eastAsia="宋体" w:hAnsi="Times New Roman" w:hint="eastAsia"/>
          <w:sz w:val="24"/>
        </w:rPr>
        <w:t>类基金份额暂仅通过交通银行股份有限公司销售。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182C7130"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686B6F">
        <w:rPr>
          <w:rFonts w:ascii="Times New Roman" w:eastAsia="宋体" w:hAnsi="Times New Roman"/>
          <w:b/>
          <w:kern w:val="0"/>
          <w:sz w:val="24"/>
          <w:szCs w:val="24"/>
        </w:rPr>
        <w:t>E</w:t>
      </w:r>
      <w:r w:rsidR="00686B6F">
        <w:rPr>
          <w:rFonts w:ascii="Times New Roman" w:eastAsia="宋体" w:hAnsi="Times New Roman"/>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60E2D"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1</w:t>
      </w:r>
      <w:r w:rsidRPr="00FA4E40">
        <w:rPr>
          <w:rFonts w:ascii="Times New Roman" w:eastAsia="宋体" w:hAnsi="Times New Roman" w:hint="eastAsia"/>
          <w:sz w:val="24"/>
        </w:rPr>
        <w:t>、申购金额的限制</w:t>
      </w:r>
    </w:p>
    <w:p w14:paraId="4E4AB29B" w14:textId="2BB1653A"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销售机构接受申购申请的最低金额为单笔</w:t>
      </w:r>
      <w:r w:rsidRPr="00FA4E40">
        <w:rPr>
          <w:rFonts w:ascii="Times New Roman" w:eastAsia="宋体" w:hAnsi="Times New Roman" w:hint="eastAsia"/>
          <w:sz w:val="24"/>
        </w:rPr>
        <w:t>1</w:t>
      </w:r>
      <w:r w:rsidRPr="00FA4E40">
        <w:rPr>
          <w:rFonts w:ascii="Times New Roman" w:eastAsia="宋体" w:hAnsi="Times New Roman" w:hint="eastAsia"/>
          <w:sz w:val="24"/>
        </w:rPr>
        <w:t>元，如果销售机构业务规则规定的最低单笔申购金额高于</w:t>
      </w:r>
      <w:r w:rsidRPr="00FA4E40">
        <w:rPr>
          <w:rFonts w:ascii="Times New Roman" w:eastAsia="宋体" w:hAnsi="Times New Roman" w:hint="eastAsia"/>
          <w:sz w:val="24"/>
        </w:rPr>
        <w:t>1</w:t>
      </w:r>
      <w:r w:rsidRPr="00FA4E40">
        <w:rPr>
          <w:rFonts w:ascii="Times New Roman" w:eastAsia="宋体" w:hAnsi="Times New Roman" w:hint="eastAsia"/>
          <w:sz w:val="24"/>
        </w:rPr>
        <w:t>元，以该销售机构的规定为准。</w:t>
      </w:r>
    </w:p>
    <w:p w14:paraId="22B2D17B"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2</w:t>
      </w:r>
      <w:r w:rsidRPr="00FA4E40">
        <w:rPr>
          <w:rFonts w:ascii="Times New Roman" w:eastAsia="宋体" w:hAnsi="Times New Roman" w:hint="eastAsia"/>
          <w:sz w:val="24"/>
        </w:rPr>
        <w:t>、赎回份额的限制</w:t>
      </w:r>
    </w:p>
    <w:p w14:paraId="411B281C"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赎回的最低份额为</w:t>
      </w:r>
      <w:r w:rsidRPr="00FA4E40">
        <w:rPr>
          <w:rFonts w:ascii="Times New Roman" w:eastAsia="宋体" w:hAnsi="Times New Roman" w:hint="eastAsia"/>
          <w:sz w:val="24"/>
        </w:rPr>
        <w:t>1</w:t>
      </w:r>
      <w:r w:rsidRPr="00FA4E40">
        <w:rPr>
          <w:rFonts w:ascii="Times New Roman" w:eastAsia="宋体" w:hAnsi="Times New Roman" w:hint="eastAsia"/>
          <w:sz w:val="24"/>
        </w:rPr>
        <w:t>份基金份额，如果销售机构业务规则规定的最低单笔赎回份额高于</w:t>
      </w:r>
      <w:r w:rsidRPr="00FA4E40">
        <w:rPr>
          <w:rFonts w:ascii="Times New Roman" w:eastAsia="宋体" w:hAnsi="Times New Roman" w:hint="eastAsia"/>
          <w:sz w:val="24"/>
        </w:rPr>
        <w:t>1</w:t>
      </w:r>
      <w:r w:rsidRPr="00FA4E40">
        <w:rPr>
          <w:rFonts w:ascii="Times New Roman" w:eastAsia="宋体" w:hAnsi="Times New Roman" w:hint="eastAsia"/>
          <w:sz w:val="24"/>
        </w:rPr>
        <w:t>份，以该销售机构的规定为准。</w:t>
      </w:r>
    </w:p>
    <w:p w14:paraId="49DE9E80"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3</w:t>
      </w:r>
      <w:r w:rsidRPr="00FA4E40">
        <w:rPr>
          <w:rFonts w:ascii="Times New Roman" w:eastAsia="宋体" w:hAnsi="Times New Roman" w:hint="eastAsia"/>
          <w:sz w:val="24"/>
        </w:rPr>
        <w:t>、最低基金份额余额的限制</w:t>
      </w:r>
    </w:p>
    <w:p w14:paraId="7C7376A7"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每个工作日投资人在单个交易账户保留的本基金份额余额少于</w:t>
      </w:r>
      <w:r w:rsidRPr="00FA4E40">
        <w:rPr>
          <w:rFonts w:ascii="Times New Roman" w:eastAsia="宋体" w:hAnsi="Times New Roman" w:hint="eastAsia"/>
          <w:sz w:val="24"/>
        </w:rPr>
        <w:t>1</w:t>
      </w:r>
      <w:r w:rsidRPr="00FA4E40">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749BE2EB" w14:textId="77777777" w:rsidR="00FA4E40" w:rsidRPr="00FA4E40" w:rsidRDefault="00FA4E40" w:rsidP="00FA4E40">
      <w:pPr>
        <w:widowControl/>
        <w:adjustRightInd w:val="0"/>
        <w:snapToGrid w:val="0"/>
        <w:spacing w:line="360" w:lineRule="auto"/>
        <w:ind w:firstLineChars="200" w:firstLine="480"/>
        <w:outlineLvl w:val="1"/>
        <w:rPr>
          <w:rFonts w:ascii="Times New Roman" w:eastAsia="宋体" w:hAnsi="Times New Roman"/>
          <w:sz w:val="24"/>
        </w:rPr>
      </w:pPr>
      <w:r w:rsidRPr="00FA4E40">
        <w:rPr>
          <w:rFonts w:ascii="Times New Roman" w:eastAsia="宋体" w:hAnsi="Times New Roman" w:hint="eastAsia"/>
          <w:sz w:val="24"/>
        </w:rPr>
        <w:t>4</w:t>
      </w:r>
      <w:r w:rsidRPr="00FA4E4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2946179A" w:rsidR="00823ED8" w:rsidRPr="0009559E" w:rsidRDefault="00FA4E40" w:rsidP="00DC1DCE">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FA4E40">
        <w:rPr>
          <w:rFonts w:ascii="Times New Roman" w:eastAsia="宋体" w:hAnsi="Times New Roman" w:hint="eastAsia"/>
          <w:sz w:val="24"/>
        </w:rPr>
        <w:t>5</w:t>
      </w:r>
      <w:r w:rsidRPr="00FA4E40">
        <w:rPr>
          <w:rFonts w:ascii="Times New Roman" w:eastAsia="宋体" w:hAnsi="Times New Roman" w:hint="eastAsia"/>
          <w:sz w:val="24"/>
        </w:rPr>
        <w:t>、基金管理人可在法律法规允许的情况下，调整上述规定申购金额</w:t>
      </w:r>
      <w:r w:rsidR="00626D4E">
        <w:rPr>
          <w:rFonts w:ascii="Times New Roman" w:eastAsia="宋体" w:hAnsi="Times New Roman" w:hint="eastAsia"/>
          <w:sz w:val="24"/>
        </w:rPr>
        <w:t>、</w:t>
      </w:r>
      <w:r w:rsidRPr="00FA4E40">
        <w:rPr>
          <w:rFonts w:ascii="Times New Roman" w:eastAsia="宋体" w:hAnsi="Times New Roman" w:hint="eastAsia"/>
          <w:sz w:val="24"/>
        </w:rPr>
        <w:t>赎回份额</w:t>
      </w:r>
      <w:r w:rsidR="00626D4E">
        <w:rPr>
          <w:rFonts w:ascii="Times New Roman" w:eastAsia="宋体" w:hAnsi="Times New Roman" w:hint="eastAsia"/>
          <w:sz w:val="24"/>
        </w:rPr>
        <w:t>以及</w:t>
      </w:r>
      <w:r w:rsidR="00626D4E" w:rsidRPr="00626D4E">
        <w:rPr>
          <w:rFonts w:ascii="Times New Roman" w:eastAsia="宋体" w:hAnsi="Times New Roman" w:hint="eastAsia"/>
          <w:sz w:val="24"/>
        </w:rPr>
        <w:t>最低基金份额余额</w:t>
      </w:r>
      <w:r w:rsidRPr="00FA4E40">
        <w:rPr>
          <w:rFonts w:ascii="Times New Roman" w:eastAsia="宋体" w:hAnsi="Times New Roman" w:hint="eastAsia"/>
          <w:sz w:val="24"/>
        </w:rPr>
        <w:t>的数量限制。</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5CCE30A4"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lastRenderedPageBreak/>
        <w:t>四</w:t>
      </w:r>
      <w:r w:rsidR="008867E3" w:rsidRPr="007F60C9">
        <w:rPr>
          <w:rFonts w:ascii="Times New Roman" w:eastAsia="宋体" w:hAnsi="Times New Roman" w:cs="Times New Roman" w:hint="eastAsia"/>
          <w:b/>
          <w:color w:val="000000"/>
          <w:kern w:val="0"/>
          <w:sz w:val="24"/>
        </w:rPr>
        <w:t>、基金合同</w:t>
      </w:r>
      <w:r w:rsidR="00F82A62">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0104256C"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222FF2" w:rsidRPr="00222FF2">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1C33AF" w:rsidRPr="001C33AF">
        <w:rPr>
          <w:rFonts w:ascii="Times New Roman" w:eastAsia="宋体" w:hAnsi="Times New Roman" w:cs="Times New Roman" w:hint="eastAsia"/>
          <w:color w:val="000000"/>
          <w:kern w:val="0"/>
          <w:sz w:val="24"/>
        </w:rPr>
        <w:t>此外，根据实际情况更新基金托管人</w:t>
      </w:r>
      <w:r w:rsidR="00B30283">
        <w:rPr>
          <w:rFonts w:ascii="Times New Roman" w:eastAsia="宋体" w:hAnsi="Times New Roman" w:cs="Times New Roman" w:hint="eastAsia"/>
          <w:color w:val="000000"/>
          <w:kern w:val="0"/>
          <w:sz w:val="24"/>
        </w:rPr>
        <w:t>部分基本</w:t>
      </w:r>
      <w:r w:rsidR="001C33AF"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683C5B">
        <w:rPr>
          <w:rFonts w:ascii="Times New Roman" w:eastAsia="宋体" w:hAnsi="Times New Roman" w:cs="Times New Roman" w:hint="eastAsia"/>
          <w:bCs/>
          <w:sz w:val="24"/>
          <w:szCs w:val="20"/>
        </w:rPr>
        <w:t>中信</w:t>
      </w:r>
      <w:r w:rsidR="00D11F5C">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1C33AF">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3F069F" w:rsidRPr="003F069F">
        <w:rPr>
          <w:rFonts w:ascii="Times New Roman" w:eastAsia="宋体" w:hAnsi="Times New Roman" w:cs="Times New Roman" w:hint="eastAsia"/>
          <w:color w:val="000000"/>
          <w:kern w:val="0"/>
          <w:sz w:val="24"/>
        </w:rPr>
        <w:t>1</w:t>
      </w:r>
      <w:r w:rsidR="003F069F" w:rsidRPr="003F069F">
        <w:rPr>
          <w:rFonts w:ascii="Times New Roman" w:eastAsia="宋体" w:hAnsi="Times New Roman" w:cs="Times New Roman" w:hint="eastAsia"/>
          <w:color w:val="000000"/>
          <w:kern w:val="0"/>
          <w:sz w:val="24"/>
        </w:rPr>
        <w:t>、附件</w:t>
      </w:r>
      <w:r w:rsidR="003F069F" w:rsidRPr="003F069F">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9097DF4" w14:textId="651BF27F" w:rsidR="00480032" w:rsidRPr="00E77CB1" w:rsidRDefault="00FC7BCF" w:rsidP="00D26703">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4E4948" w:rsidRPr="004E4948">
        <w:rPr>
          <w:rFonts w:ascii="Times New Roman" w:hAnsi="Times New Roman" w:cs="Times New Roman" w:hint="eastAsia"/>
          <w:color w:val="000000"/>
        </w:rPr>
        <w:t>本基金目前已暂停个人投资者</w:t>
      </w:r>
      <w:r w:rsidR="004E4948" w:rsidRPr="004E4948">
        <w:rPr>
          <w:rFonts w:ascii="Times New Roman" w:hAnsi="Times New Roman" w:cs="Times New Roman" w:hint="eastAsia"/>
          <w:color w:val="000000"/>
        </w:rPr>
        <w:t>500</w:t>
      </w:r>
      <w:r w:rsidR="004E4948" w:rsidRPr="004E4948">
        <w:rPr>
          <w:rFonts w:ascii="Times New Roman" w:hAnsi="Times New Roman" w:cs="Times New Roman" w:hint="eastAsia"/>
          <w:color w:val="000000"/>
        </w:rPr>
        <w:t>万元以上</w:t>
      </w:r>
      <w:r w:rsidR="002A7827">
        <w:rPr>
          <w:rFonts w:ascii="Times New Roman" w:hAnsi="Times New Roman" w:cs="Times New Roman" w:hint="eastAsia"/>
          <w:color w:val="000000"/>
        </w:rPr>
        <w:t>、</w:t>
      </w:r>
      <w:r w:rsidR="00F27B82">
        <w:rPr>
          <w:rFonts w:ascii="Times New Roman" w:hAnsi="Times New Roman" w:cs="Times New Roman" w:hint="eastAsia"/>
          <w:color w:val="000000"/>
        </w:rPr>
        <w:t>机构</w:t>
      </w:r>
      <w:r w:rsidR="00F27B82" w:rsidRPr="004E4948">
        <w:rPr>
          <w:rFonts w:ascii="Times New Roman" w:hAnsi="Times New Roman" w:cs="Times New Roman" w:hint="eastAsia"/>
          <w:color w:val="000000"/>
        </w:rPr>
        <w:t>投资者</w:t>
      </w:r>
      <w:r w:rsidR="00F27B82">
        <w:rPr>
          <w:rFonts w:ascii="Times New Roman" w:hAnsi="Times New Roman" w:cs="Times New Roman"/>
          <w:color w:val="000000"/>
        </w:rPr>
        <w:t>1</w:t>
      </w:r>
      <w:r w:rsidR="00F27B82" w:rsidRPr="004E4948">
        <w:rPr>
          <w:rFonts w:ascii="Times New Roman" w:hAnsi="Times New Roman" w:cs="Times New Roman" w:hint="eastAsia"/>
          <w:color w:val="000000"/>
        </w:rPr>
        <w:t>00</w:t>
      </w:r>
      <w:r w:rsidR="00F27B82" w:rsidRPr="004E4948">
        <w:rPr>
          <w:rFonts w:ascii="Times New Roman" w:hAnsi="Times New Roman" w:cs="Times New Roman" w:hint="eastAsia"/>
          <w:color w:val="000000"/>
        </w:rPr>
        <w:t>万元以上</w:t>
      </w:r>
      <w:r w:rsidR="00AD6FEC">
        <w:rPr>
          <w:rFonts w:ascii="Times New Roman" w:hAnsi="Times New Roman" w:cs="Times New Roman" w:hint="eastAsia"/>
          <w:color w:val="000000"/>
        </w:rPr>
        <w:t>的</w:t>
      </w:r>
      <w:r w:rsidR="004E4948" w:rsidRPr="004E4948">
        <w:rPr>
          <w:rFonts w:ascii="Times New Roman" w:hAnsi="Times New Roman" w:cs="Times New Roman" w:hint="eastAsia"/>
          <w:color w:val="000000"/>
        </w:rPr>
        <w:t>大额申购（转换转入、定期定额投资）业务，</w:t>
      </w:r>
      <w:r w:rsidR="00AD6FEC" w:rsidRPr="00AD6FEC">
        <w:rPr>
          <w:rFonts w:ascii="Times New Roman" w:hAnsi="Times New Roman" w:cs="Times New Roman" w:hint="eastAsia"/>
          <w:color w:val="000000"/>
        </w:rPr>
        <w:t>本基金</w:t>
      </w:r>
      <w:r w:rsidR="00AD6FEC">
        <w:rPr>
          <w:rFonts w:ascii="Times New Roman" w:hAnsi="Times New Roman" w:cs="Times New Roman" w:hint="eastAsia"/>
          <w:color w:val="000000"/>
        </w:rPr>
        <w:t>各</w:t>
      </w:r>
      <w:r w:rsidR="00AD6FEC" w:rsidRPr="00AD6FEC">
        <w:rPr>
          <w:rFonts w:ascii="Times New Roman" w:hAnsi="Times New Roman" w:cs="Times New Roman" w:hint="eastAsia"/>
          <w:color w:val="000000"/>
        </w:rPr>
        <w:t>类基金份额申请金额予以合计</w:t>
      </w:r>
      <w:r w:rsidR="00AD6FEC">
        <w:rPr>
          <w:rFonts w:ascii="Times New Roman" w:hAnsi="Times New Roman" w:cs="Times New Roman" w:hint="eastAsia"/>
          <w:color w:val="000000"/>
        </w:rPr>
        <w:t>。</w:t>
      </w:r>
      <w:r w:rsidR="00480032" w:rsidRPr="00E77CB1">
        <w:rPr>
          <w:rFonts w:ascii="Times New Roman" w:hAnsi="Times New Roman" w:cs="Times New Roman" w:hint="eastAsia"/>
          <w:color w:val="000000"/>
        </w:rPr>
        <w:t>故对于本基金</w:t>
      </w:r>
      <w:r w:rsidR="00B81DB7">
        <w:rPr>
          <w:rFonts w:ascii="Times New Roman" w:hAnsi="Times New Roman" w:cs="Times New Roman"/>
          <w:color w:val="000000"/>
        </w:rPr>
        <w:t>E</w:t>
      </w:r>
      <w:r w:rsidR="00480032" w:rsidRPr="00E77CB1">
        <w:rPr>
          <w:rFonts w:ascii="Times New Roman" w:hAnsi="Times New Roman" w:cs="Times New Roman" w:hint="eastAsia"/>
          <w:color w:val="000000"/>
        </w:rPr>
        <w:t>类基金份额，</w:t>
      </w:r>
      <w:r w:rsidR="002F6E44">
        <w:rPr>
          <w:rFonts w:ascii="Times New Roman" w:hAnsi="Times New Roman" w:cs="Times New Roman" w:hint="eastAsia"/>
          <w:color w:val="000000"/>
        </w:rPr>
        <w:t>仍适用此限额</w:t>
      </w:r>
      <w:r w:rsidR="00D76B4A">
        <w:rPr>
          <w:rFonts w:ascii="Times New Roman" w:hAnsi="Times New Roman" w:cs="Times New Roman" w:hint="eastAsia"/>
          <w:color w:val="000000"/>
        </w:rPr>
        <w:t>业务</w:t>
      </w:r>
      <w:r w:rsidR="00424259">
        <w:rPr>
          <w:rFonts w:ascii="Times New Roman" w:hAnsi="Times New Roman" w:cs="Times New Roman" w:hint="eastAsia"/>
          <w:color w:val="000000"/>
        </w:rPr>
        <w:t>限制</w:t>
      </w:r>
      <w:r w:rsidR="00480032" w:rsidRPr="00AF346F">
        <w:rPr>
          <w:rFonts w:ascii="Times New Roman" w:hAnsi="Times New Roman" w:cs="Times New Roman" w:hint="eastAsia"/>
          <w:color w:val="000000"/>
        </w:rPr>
        <w:t>。</w:t>
      </w:r>
      <w:r w:rsidR="00480032" w:rsidRPr="00E77CB1">
        <w:rPr>
          <w:rFonts w:ascii="Times New Roman" w:hAnsi="Times New Roman" w:cs="Times New Roman" w:hint="eastAsia"/>
          <w:color w:val="000000"/>
        </w:rPr>
        <w:t>恢复办理本基金相关限额业务的日期本公司将另行公告。</w:t>
      </w:r>
    </w:p>
    <w:p w14:paraId="7D6783D7" w14:textId="0916DB53" w:rsidR="009E6919" w:rsidRPr="007F60C9" w:rsidRDefault="00480032" w:rsidP="00480032">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F069F" w:rsidRPr="007F60C9">
        <w:rPr>
          <w:rFonts w:ascii="Times New Roman" w:hAnsi="Times New Roman" w:cs="Times New Roman"/>
          <w:bCs/>
          <w:szCs w:val="20"/>
        </w:rPr>
        <w:t>202</w:t>
      </w:r>
      <w:r w:rsidR="00AC1F10">
        <w:rPr>
          <w:rFonts w:ascii="Times New Roman" w:hAnsi="Times New Roman" w:cs="Times New Roman"/>
          <w:bCs/>
          <w:szCs w:val="20"/>
        </w:rPr>
        <w:t>4</w:t>
      </w:r>
      <w:r w:rsidR="00F64B98" w:rsidRPr="007F60C9">
        <w:rPr>
          <w:rFonts w:ascii="Times New Roman" w:hAnsi="Times New Roman" w:cs="Times New Roman" w:hint="eastAsia"/>
          <w:bCs/>
          <w:szCs w:val="20"/>
        </w:rPr>
        <w:t>年</w:t>
      </w:r>
      <w:r w:rsidR="00DC5C99">
        <w:rPr>
          <w:rFonts w:ascii="Times New Roman" w:hAnsi="Times New Roman" w:cs="Times New Roman"/>
          <w:bCs/>
          <w:szCs w:val="20"/>
        </w:rPr>
        <w:t>6</w:t>
      </w:r>
      <w:r w:rsidR="00F64B98" w:rsidRPr="007F60C9">
        <w:rPr>
          <w:rFonts w:ascii="Times New Roman" w:hAnsi="Times New Roman" w:cs="Times New Roman" w:hint="eastAsia"/>
          <w:bCs/>
          <w:szCs w:val="20"/>
        </w:rPr>
        <w:t>月</w:t>
      </w:r>
      <w:r w:rsidR="00DC5C99">
        <w:rPr>
          <w:rFonts w:ascii="Times New Roman" w:hAnsi="Times New Roman" w:cs="Times New Roman"/>
          <w:bCs/>
          <w:szCs w:val="20"/>
        </w:rPr>
        <w:t>4</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4CE8BFC7" w:rsidR="009E6919" w:rsidRPr="007F60C9" w:rsidRDefault="00626D4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6BC90C64"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7B7FE3">
        <w:rPr>
          <w:rFonts w:ascii="Times New Roman" w:hAnsi="Times New Roman" w:cs="Times New Roman" w:hint="eastAsia"/>
          <w:color w:val="000000"/>
        </w:rPr>
        <w:t>四</w:t>
      </w:r>
      <w:r w:rsidR="00981FC8" w:rsidRPr="007F60C9">
        <w:rPr>
          <w:rFonts w:ascii="Times New Roman" w:hAnsi="Times New Roman" w:cs="Times New Roman" w:hint="eastAsia"/>
          <w:color w:val="000000"/>
        </w:rPr>
        <w:t>年</w:t>
      </w:r>
      <w:r w:rsidR="00100227">
        <w:rPr>
          <w:rFonts w:ascii="Times New Roman" w:hAnsi="Times New Roman" w:cs="Times New Roman" w:hint="eastAsia"/>
          <w:color w:val="000000"/>
        </w:rPr>
        <w:t>六</w:t>
      </w:r>
      <w:r w:rsidR="009E3192" w:rsidRPr="007F60C9">
        <w:rPr>
          <w:rFonts w:ascii="Times New Roman" w:hAnsi="Times New Roman" w:cs="Times New Roman" w:hint="eastAsia"/>
          <w:color w:val="000000"/>
        </w:rPr>
        <w:t>月</w:t>
      </w:r>
      <w:r w:rsidR="001E02DB">
        <w:rPr>
          <w:rFonts w:ascii="Times New Roman" w:hAnsi="Times New Roman" w:cs="Times New Roman" w:hint="eastAsia"/>
          <w:color w:val="000000"/>
        </w:rPr>
        <w:t>三</w:t>
      </w:r>
      <w:r w:rsidR="00B73E48" w:rsidRPr="007F60C9">
        <w:rPr>
          <w:rFonts w:ascii="Times New Roman" w:hAnsi="Times New Roman" w:cs="Times New Roman" w:hint="eastAsia"/>
          <w:color w:val="000000"/>
        </w:rPr>
        <w:t>日</w:t>
      </w:r>
    </w:p>
    <w:p w14:paraId="22C7DCC9" w14:textId="1EDA4630" w:rsidR="00523BF6" w:rsidRDefault="00523BF6" w:rsidP="003065A5">
      <w:pPr>
        <w:jc w:val="center"/>
        <w:rPr>
          <w:rFonts w:ascii="宋体" w:eastAsia="宋体" w:hAnsi="宋体"/>
          <w:b/>
        </w:rPr>
      </w:pPr>
      <w:r>
        <w:rPr>
          <w:rFonts w:ascii="宋体" w:eastAsia="宋体" w:hAnsi="宋体" w:hint="eastAsia"/>
          <w:b/>
        </w:rPr>
        <w:lastRenderedPageBreak/>
        <w:t>附件</w:t>
      </w:r>
      <w:r w:rsidR="009962B6">
        <w:rPr>
          <w:rFonts w:ascii="宋体" w:eastAsia="宋体" w:hAnsi="宋体" w:hint="eastAsia"/>
          <w:b/>
        </w:rPr>
        <w:t>1</w:t>
      </w:r>
      <w:r>
        <w:rPr>
          <w:rFonts w:ascii="宋体" w:eastAsia="宋体" w:hAnsi="宋体"/>
          <w:b/>
        </w:rPr>
        <w:t>：</w:t>
      </w:r>
      <w:r w:rsidRPr="000E0968">
        <w:rPr>
          <w:rFonts w:ascii="宋体" w:eastAsia="宋体" w:hAnsi="宋体" w:hint="eastAsia"/>
          <w:b/>
        </w:rPr>
        <w:t>《</w:t>
      </w:r>
      <w:r w:rsidR="00BC68C9">
        <w:rPr>
          <w:rFonts w:ascii="宋体" w:eastAsia="宋体" w:hAnsi="宋体" w:hint="eastAsia"/>
          <w:b/>
        </w:rPr>
        <w:t>交银施罗德稳利中短债债券型证券投资基金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bookmarkStart w:id="0" w:name="_GoBack"/>
      <w:bookmarkEnd w:id="0"/>
    </w:p>
    <w:tbl>
      <w:tblPr>
        <w:tblStyle w:val="af5"/>
        <w:tblW w:w="0" w:type="auto"/>
        <w:tblLook w:val="04A0" w:firstRow="1" w:lastRow="0" w:firstColumn="1" w:lastColumn="0" w:noHBand="0" w:noVBand="1"/>
      </w:tblPr>
      <w:tblGrid>
        <w:gridCol w:w="1696"/>
        <w:gridCol w:w="6096"/>
        <w:gridCol w:w="6095"/>
      </w:tblGrid>
      <w:tr w:rsidR="00917C9E" w:rsidRPr="006547A4" w14:paraId="18899F5B" w14:textId="77777777" w:rsidTr="004E788B">
        <w:tc>
          <w:tcPr>
            <w:tcW w:w="1696" w:type="dxa"/>
          </w:tcPr>
          <w:p w14:paraId="4F70E686" w14:textId="77777777" w:rsidR="00917C9E" w:rsidRPr="006547A4" w:rsidRDefault="00917C9E" w:rsidP="004E788B">
            <w:pPr>
              <w:spacing w:line="240" w:lineRule="atLeast"/>
              <w:jc w:val="center"/>
              <w:rPr>
                <w:rFonts w:ascii="宋体" w:eastAsia="宋体" w:hAnsi="宋体"/>
                <w:b/>
                <w:szCs w:val="21"/>
              </w:rPr>
            </w:pPr>
            <w:bookmarkStart w:id="1" w:name="_Hlk36808116"/>
            <w:r w:rsidRPr="006547A4">
              <w:rPr>
                <w:rFonts w:ascii="宋体" w:eastAsia="宋体" w:hAnsi="宋体" w:hint="eastAsia"/>
                <w:b/>
                <w:szCs w:val="21"/>
              </w:rPr>
              <w:t>章节</w:t>
            </w:r>
          </w:p>
        </w:tc>
        <w:tc>
          <w:tcPr>
            <w:tcW w:w="6096" w:type="dxa"/>
          </w:tcPr>
          <w:p w14:paraId="39488822" w14:textId="77777777" w:rsidR="00917C9E" w:rsidRPr="006547A4" w:rsidRDefault="00917C9E" w:rsidP="004E788B">
            <w:pPr>
              <w:spacing w:line="240" w:lineRule="atLeast"/>
              <w:jc w:val="center"/>
              <w:rPr>
                <w:rFonts w:ascii="宋体" w:eastAsia="宋体" w:hAnsi="宋体"/>
                <w:b/>
                <w:szCs w:val="21"/>
              </w:rPr>
            </w:pPr>
            <w:r w:rsidRPr="006547A4">
              <w:rPr>
                <w:rFonts w:ascii="宋体" w:eastAsia="宋体" w:hAnsi="宋体" w:hint="eastAsia"/>
                <w:b/>
                <w:szCs w:val="21"/>
              </w:rPr>
              <w:t>修订前</w:t>
            </w:r>
          </w:p>
        </w:tc>
        <w:tc>
          <w:tcPr>
            <w:tcW w:w="6095" w:type="dxa"/>
          </w:tcPr>
          <w:p w14:paraId="2E9B57F2" w14:textId="77777777" w:rsidR="00917C9E" w:rsidRPr="006547A4" w:rsidRDefault="00917C9E" w:rsidP="004E788B">
            <w:pPr>
              <w:spacing w:line="240" w:lineRule="atLeast"/>
              <w:jc w:val="center"/>
              <w:rPr>
                <w:rFonts w:ascii="宋体" w:eastAsia="宋体" w:hAnsi="宋体"/>
                <w:b/>
                <w:szCs w:val="21"/>
              </w:rPr>
            </w:pPr>
            <w:r w:rsidRPr="006547A4">
              <w:rPr>
                <w:rFonts w:ascii="宋体" w:eastAsia="宋体" w:hAnsi="宋体" w:hint="eastAsia"/>
                <w:b/>
                <w:szCs w:val="21"/>
              </w:rPr>
              <w:t>修订后</w:t>
            </w:r>
          </w:p>
        </w:tc>
      </w:tr>
      <w:tr w:rsidR="00917C9E" w:rsidRPr="006547A4" w14:paraId="49C60F23" w14:textId="77777777" w:rsidTr="004E788B">
        <w:tc>
          <w:tcPr>
            <w:tcW w:w="1696" w:type="dxa"/>
          </w:tcPr>
          <w:p w14:paraId="72B321A0" w14:textId="77777777" w:rsidR="00917C9E" w:rsidRPr="006547A4" w:rsidRDefault="00917C9E" w:rsidP="004E788B">
            <w:pPr>
              <w:spacing w:line="240" w:lineRule="atLeast"/>
              <w:rPr>
                <w:rFonts w:ascii="宋体" w:eastAsia="宋体" w:hAnsi="宋体"/>
                <w:b/>
                <w:szCs w:val="21"/>
              </w:rPr>
            </w:pPr>
            <w:r>
              <w:rPr>
                <w:rFonts w:ascii="宋体" w:eastAsia="宋体" w:hAnsi="宋体" w:hint="eastAsia"/>
                <w:b/>
                <w:szCs w:val="21"/>
              </w:rPr>
              <w:t>第一部分 前言</w:t>
            </w:r>
          </w:p>
        </w:tc>
        <w:tc>
          <w:tcPr>
            <w:tcW w:w="6096" w:type="dxa"/>
          </w:tcPr>
          <w:p w14:paraId="5D1DE079"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hint="eastAsia"/>
                <w:bCs/>
                <w:szCs w:val="21"/>
              </w:rPr>
              <w:t>一、订立本基金合同的目的、依据和原则</w:t>
            </w:r>
          </w:p>
          <w:p w14:paraId="5E396AC8"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bCs/>
                <w:szCs w:val="21"/>
              </w:rPr>
              <w:t>2</w:t>
            </w:r>
            <w:r w:rsidRPr="0027527F">
              <w:rPr>
                <w:rFonts w:ascii="Times New Roman" w:eastAsia="宋体" w:hAnsi="Times New Roman" w:cs="Times New Roman"/>
                <w:bCs/>
                <w:szCs w:val="21"/>
              </w:rPr>
              <w:t>、订立本基金合同的依据是</w:t>
            </w:r>
            <w:r w:rsidRPr="0027527F">
              <w:rPr>
                <w:rFonts w:ascii="Times New Roman" w:eastAsia="宋体" w:hAnsi="Times New Roman" w:cs="Times New Roman"/>
                <w:b/>
                <w:bCs/>
                <w:strike/>
                <w:szCs w:val="21"/>
              </w:rPr>
              <w:t>《中华人民共和国合同法》（以下简称</w:t>
            </w:r>
            <w:r w:rsidRPr="0027527F">
              <w:rPr>
                <w:rFonts w:ascii="Times New Roman" w:eastAsia="宋体" w:hAnsi="Times New Roman" w:cs="Times New Roman"/>
                <w:b/>
                <w:bCs/>
                <w:strike/>
                <w:szCs w:val="21"/>
              </w:rPr>
              <w:t>“</w:t>
            </w:r>
            <w:r w:rsidRPr="0027527F">
              <w:rPr>
                <w:rFonts w:ascii="Times New Roman" w:eastAsia="宋体" w:hAnsi="Times New Roman" w:cs="Times New Roman"/>
                <w:b/>
                <w:bCs/>
                <w:strike/>
                <w:szCs w:val="21"/>
              </w:rPr>
              <w:t>《合同法》</w:t>
            </w:r>
            <w:r w:rsidRPr="0027527F">
              <w:rPr>
                <w:rFonts w:ascii="Times New Roman" w:eastAsia="宋体" w:hAnsi="Times New Roman" w:cs="Times New Roman"/>
                <w:b/>
                <w:bCs/>
                <w:strike/>
                <w:szCs w:val="21"/>
              </w:rPr>
              <w:t>”</w:t>
            </w:r>
            <w:r w:rsidRPr="0027527F">
              <w:rPr>
                <w:rFonts w:ascii="Times New Roman" w:eastAsia="宋体" w:hAnsi="Times New Roman" w:cs="Times New Roman"/>
                <w:b/>
                <w:bCs/>
                <w:strike/>
                <w:szCs w:val="21"/>
              </w:rPr>
              <w:t>）、</w:t>
            </w:r>
            <w:r w:rsidRPr="0027527F">
              <w:rPr>
                <w:rFonts w:ascii="Times New Roman" w:eastAsia="宋体" w:hAnsi="Times New Roman" w:cs="Times New Roman"/>
                <w:bCs/>
                <w:szCs w:val="21"/>
              </w:rPr>
              <w:t>《中华人民共和国证券投资基金法》（以下简称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《基金法》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）、《公开募集证券投资基金运作管理办法》（以下简称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《运作办法》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）、《证券投资基金销售管理办法》（以下简称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《销售办法》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）、《公开募集证券投资基金信息披露管理办法》（以下简称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《信息披露办法》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）、《公开募集开放式证券投资基金流动性风险管理规定》（以下简称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《流动性风险管理规定》</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）和其他有关法律法规。</w:t>
            </w:r>
          </w:p>
        </w:tc>
        <w:tc>
          <w:tcPr>
            <w:tcW w:w="6095" w:type="dxa"/>
          </w:tcPr>
          <w:p w14:paraId="5BC258EA"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hint="eastAsia"/>
                <w:bCs/>
                <w:szCs w:val="21"/>
              </w:rPr>
              <w:t>一、订立本基金合同的目的、依据和原则</w:t>
            </w:r>
          </w:p>
          <w:p w14:paraId="49D9F62E" w14:textId="77777777" w:rsidR="00917C9E" w:rsidRPr="006547A4"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bCs/>
                <w:szCs w:val="21"/>
              </w:rPr>
              <w:t>2</w:t>
            </w:r>
            <w:r w:rsidRPr="0027527F">
              <w:rPr>
                <w:rFonts w:ascii="Times New Roman" w:eastAsia="宋体" w:hAnsi="Times New Roman" w:cs="Times New Roman"/>
                <w:bCs/>
                <w:szCs w:val="21"/>
              </w:rPr>
              <w:t>、订立本基金合同的依据是《中华人民共和国证券投资基金法》（以下简称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《基金法》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）、《公开募集证券投资基金运作管理办法》（以下简称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《运作办法》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）、《证券投资基金销售管理办法》（以下简称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《销售办法》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）、《公开募集证券投资基金信息披露管理办法》（以下简称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《信息披露办法》</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）、《公开募集开放式证券投资基金流动性风险管理规定》（以下简称</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《流动性风险管理规定》</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）和其他有关法律法规。</w:t>
            </w:r>
          </w:p>
        </w:tc>
      </w:tr>
      <w:tr w:rsidR="00917C9E" w:rsidRPr="006547A4" w14:paraId="7E37C1D5" w14:textId="77777777" w:rsidTr="004E788B">
        <w:tc>
          <w:tcPr>
            <w:tcW w:w="1696" w:type="dxa"/>
          </w:tcPr>
          <w:p w14:paraId="4E3F960B" w14:textId="77777777" w:rsidR="00917C9E" w:rsidRDefault="00917C9E" w:rsidP="004E788B">
            <w:pPr>
              <w:spacing w:line="240" w:lineRule="atLeast"/>
              <w:rPr>
                <w:rFonts w:ascii="宋体" w:eastAsia="宋体" w:hAnsi="宋体"/>
                <w:b/>
                <w:szCs w:val="21"/>
              </w:rPr>
            </w:pPr>
            <w:r>
              <w:rPr>
                <w:rFonts w:ascii="宋体" w:eastAsia="宋体" w:hAnsi="宋体" w:hint="eastAsia"/>
                <w:b/>
                <w:szCs w:val="21"/>
              </w:rPr>
              <w:t>第一部分 前言</w:t>
            </w:r>
          </w:p>
        </w:tc>
        <w:tc>
          <w:tcPr>
            <w:tcW w:w="6096" w:type="dxa"/>
          </w:tcPr>
          <w:p w14:paraId="786C0626" w14:textId="77777777" w:rsidR="00917C9E" w:rsidRPr="0027527F" w:rsidRDefault="00917C9E" w:rsidP="004E788B">
            <w:pPr>
              <w:spacing w:line="240" w:lineRule="atLeast"/>
              <w:rPr>
                <w:rFonts w:ascii="Times New Roman" w:eastAsia="宋体" w:hAnsi="Times New Roman" w:cs="Times New Roman"/>
                <w:b/>
                <w:bCs/>
                <w:strike/>
                <w:szCs w:val="21"/>
              </w:rPr>
            </w:pPr>
            <w:r w:rsidRPr="0027527F">
              <w:rPr>
                <w:rFonts w:ascii="Times New Roman" w:eastAsia="宋体" w:hAnsi="Times New Roman" w:cs="Times New Roman" w:hint="eastAsia"/>
                <w:b/>
                <w:bCs/>
                <w:strike/>
                <w:szCs w:val="21"/>
              </w:rPr>
              <w:t>七、本基金合同关于基金产品资料概要的编制、披露及更新等内容，将不晚于</w:t>
            </w:r>
            <w:r w:rsidRPr="0027527F">
              <w:rPr>
                <w:rFonts w:ascii="Times New Roman" w:eastAsia="宋体" w:hAnsi="Times New Roman" w:cs="Times New Roman"/>
                <w:b/>
                <w:bCs/>
                <w:strike/>
                <w:szCs w:val="21"/>
              </w:rPr>
              <w:t>2020</w:t>
            </w:r>
            <w:r w:rsidRPr="0027527F">
              <w:rPr>
                <w:rFonts w:ascii="Times New Roman" w:eastAsia="宋体" w:hAnsi="Times New Roman" w:cs="Times New Roman"/>
                <w:b/>
                <w:bCs/>
                <w:strike/>
                <w:szCs w:val="21"/>
              </w:rPr>
              <w:t>年</w:t>
            </w:r>
            <w:r w:rsidRPr="0027527F">
              <w:rPr>
                <w:rFonts w:ascii="Times New Roman" w:eastAsia="宋体" w:hAnsi="Times New Roman" w:cs="Times New Roman"/>
                <w:b/>
                <w:bCs/>
                <w:strike/>
                <w:szCs w:val="21"/>
              </w:rPr>
              <w:t>9</w:t>
            </w:r>
            <w:r w:rsidRPr="0027527F">
              <w:rPr>
                <w:rFonts w:ascii="Times New Roman" w:eastAsia="宋体" w:hAnsi="Times New Roman" w:cs="Times New Roman"/>
                <w:b/>
                <w:bCs/>
                <w:strike/>
                <w:szCs w:val="21"/>
              </w:rPr>
              <w:t>月</w:t>
            </w:r>
            <w:r w:rsidRPr="0027527F">
              <w:rPr>
                <w:rFonts w:ascii="Times New Roman" w:eastAsia="宋体" w:hAnsi="Times New Roman" w:cs="Times New Roman"/>
                <w:b/>
                <w:bCs/>
                <w:strike/>
                <w:szCs w:val="21"/>
              </w:rPr>
              <w:t>1</w:t>
            </w:r>
            <w:r w:rsidRPr="0027527F">
              <w:rPr>
                <w:rFonts w:ascii="Times New Roman" w:eastAsia="宋体" w:hAnsi="Times New Roman" w:cs="Times New Roman"/>
                <w:b/>
                <w:bCs/>
                <w:strike/>
                <w:szCs w:val="21"/>
              </w:rPr>
              <w:t>日起执行。</w:t>
            </w:r>
          </w:p>
        </w:tc>
        <w:tc>
          <w:tcPr>
            <w:tcW w:w="6095" w:type="dxa"/>
          </w:tcPr>
          <w:p w14:paraId="6334DE0F" w14:textId="77777777" w:rsidR="00917C9E" w:rsidRPr="0027527F" w:rsidRDefault="00917C9E" w:rsidP="004E788B">
            <w:pPr>
              <w:spacing w:line="240" w:lineRule="atLeast"/>
              <w:rPr>
                <w:rFonts w:ascii="Times New Roman" w:eastAsia="宋体" w:hAnsi="Times New Roman" w:cs="Times New Roman"/>
                <w:bCs/>
                <w:szCs w:val="21"/>
              </w:rPr>
            </w:pPr>
          </w:p>
        </w:tc>
      </w:tr>
      <w:tr w:rsidR="00917C9E" w:rsidRPr="006547A4" w14:paraId="796ADAA8" w14:textId="77777777" w:rsidTr="004E788B">
        <w:tc>
          <w:tcPr>
            <w:tcW w:w="1696" w:type="dxa"/>
          </w:tcPr>
          <w:p w14:paraId="3C140728" w14:textId="77777777" w:rsidR="00917C9E" w:rsidRPr="006547A4" w:rsidRDefault="00917C9E" w:rsidP="004E788B">
            <w:pPr>
              <w:spacing w:line="240" w:lineRule="atLeast"/>
              <w:rPr>
                <w:rFonts w:ascii="宋体" w:eastAsia="宋体" w:hAnsi="宋体"/>
                <w:b/>
                <w:szCs w:val="21"/>
              </w:rPr>
            </w:pPr>
            <w:r w:rsidRPr="006547A4">
              <w:rPr>
                <w:rFonts w:ascii="宋体" w:eastAsia="宋体" w:hAnsi="宋体" w:hint="eastAsia"/>
                <w:b/>
                <w:szCs w:val="21"/>
              </w:rPr>
              <w:t>第二部分</w:t>
            </w:r>
            <w:r>
              <w:rPr>
                <w:rFonts w:ascii="宋体" w:eastAsia="宋体" w:hAnsi="宋体"/>
                <w:b/>
                <w:szCs w:val="21"/>
              </w:rPr>
              <w:t xml:space="preserve"> </w:t>
            </w:r>
            <w:r w:rsidRPr="006547A4">
              <w:rPr>
                <w:rFonts w:ascii="宋体" w:eastAsia="宋体" w:hAnsi="宋体"/>
                <w:b/>
                <w:szCs w:val="21"/>
              </w:rPr>
              <w:t>释义</w:t>
            </w:r>
          </w:p>
        </w:tc>
        <w:tc>
          <w:tcPr>
            <w:tcW w:w="6096" w:type="dxa"/>
          </w:tcPr>
          <w:p w14:paraId="67637041"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bCs/>
                <w:szCs w:val="21"/>
              </w:rPr>
              <w:t>7</w:t>
            </w:r>
            <w:r w:rsidRPr="0027527F">
              <w:rPr>
                <w:rFonts w:ascii="Times New Roman" w:eastAsia="宋体" w:hAnsi="Times New Roman" w:cs="Times New Roman"/>
                <w:bCs/>
                <w:szCs w:val="21"/>
              </w:rPr>
              <w:t>、基金产品资料概要：指《交银施罗德稳利中短债债券型证券投资基金基金产品资料概要》及其更新</w:t>
            </w:r>
            <w:r w:rsidRPr="0027527F">
              <w:rPr>
                <w:rFonts w:ascii="Times New Roman" w:eastAsia="宋体" w:hAnsi="Times New Roman" w:cs="Times New Roman"/>
                <w:b/>
                <w:bCs/>
                <w:strike/>
                <w:szCs w:val="21"/>
              </w:rPr>
              <w:t>（本基金合同关于基金产品资料概要的编制、披露及更新等内容，将不晚于</w:t>
            </w:r>
            <w:r w:rsidRPr="0027527F">
              <w:rPr>
                <w:rFonts w:ascii="Times New Roman" w:eastAsia="宋体" w:hAnsi="Times New Roman" w:cs="Times New Roman"/>
                <w:b/>
                <w:bCs/>
                <w:strike/>
                <w:szCs w:val="21"/>
              </w:rPr>
              <w:t>2020</w:t>
            </w:r>
            <w:r w:rsidRPr="0027527F">
              <w:rPr>
                <w:rFonts w:ascii="Times New Roman" w:eastAsia="宋体" w:hAnsi="Times New Roman" w:cs="Times New Roman"/>
                <w:b/>
                <w:bCs/>
                <w:strike/>
                <w:szCs w:val="21"/>
              </w:rPr>
              <w:t>年</w:t>
            </w:r>
            <w:r w:rsidRPr="0027527F">
              <w:rPr>
                <w:rFonts w:ascii="Times New Roman" w:eastAsia="宋体" w:hAnsi="Times New Roman" w:cs="Times New Roman"/>
                <w:b/>
                <w:bCs/>
                <w:strike/>
                <w:szCs w:val="21"/>
              </w:rPr>
              <w:t>9</w:t>
            </w:r>
            <w:r w:rsidRPr="0027527F">
              <w:rPr>
                <w:rFonts w:ascii="Times New Roman" w:eastAsia="宋体" w:hAnsi="Times New Roman" w:cs="Times New Roman"/>
                <w:b/>
                <w:bCs/>
                <w:strike/>
                <w:szCs w:val="21"/>
              </w:rPr>
              <w:t>月</w:t>
            </w:r>
            <w:r w:rsidRPr="0027527F">
              <w:rPr>
                <w:rFonts w:ascii="Times New Roman" w:eastAsia="宋体" w:hAnsi="Times New Roman" w:cs="Times New Roman"/>
                <w:b/>
                <w:bCs/>
                <w:strike/>
                <w:szCs w:val="21"/>
              </w:rPr>
              <w:t>1</w:t>
            </w:r>
            <w:r w:rsidRPr="0027527F">
              <w:rPr>
                <w:rFonts w:ascii="Times New Roman" w:eastAsia="宋体" w:hAnsi="Times New Roman" w:cs="Times New Roman"/>
                <w:b/>
                <w:bCs/>
                <w:strike/>
                <w:szCs w:val="21"/>
              </w:rPr>
              <w:t>日起执行）</w:t>
            </w:r>
          </w:p>
        </w:tc>
        <w:tc>
          <w:tcPr>
            <w:tcW w:w="6095" w:type="dxa"/>
          </w:tcPr>
          <w:p w14:paraId="6CD66EF0" w14:textId="77777777" w:rsidR="00917C9E" w:rsidRPr="006547A4"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bCs/>
                <w:szCs w:val="21"/>
              </w:rPr>
              <w:t>7</w:t>
            </w:r>
            <w:r w:rsidRPr="0027527F">
              <w:rPr>
                <w:rFonts w:ascii="Times New Roman" w:eastAsia="宋体" w:hAnsi="Times New Roman" w:cs="Times New Roman"/>
                <w:bCs/>
                <w:szCs w:val="21"/>
              </w:rPr>
              <w:t>、基金产品资料概要：指《交银施罗德稳利中短债债券型证券投资基金基金产品资料概要》及其更新</w:t>
            </w:r>
          </w:p>
        </w:tc>
      </w:tr>
      <w:tr w:rsidR="00917C9E" w:rsidRPr="006547A4" w14:paraId="7D23C12E" w14:textId="77777777" w:rsidTr="004E788B">
        <w:tc>
          <w:tcPr>
            <w:tcW w:w="1696" w:type="dxa"/>
          </w:tcPr>
          <w:p w14:paraId="13534769" w14:textId="77777777" w:rsidR="00917C9E" w:rsidRPr="006547A4" w:rsidRDefault="00917C9E" w:rsidP="004E788B">
            <w:pPr>
              <w:spacing w:line="240" w:lineRule="atLeast"/>
              <w:rPr>
                <w:rFonts w:ascii="宋体" w:eastAsia="宋体" w:hAnsi="宋体"/>
                <w:b/>
                <w:szCs w:val="21"/>
              </w:rPr>
            </w:pPr>
            <w:r w:rsidRPr="006547A4">
              <w:rPr>
                <w:rFonts w:ascii="宋体" w:eastAsia="宋体" w:hAnsi="宋体" w:hint="eastAsia"/>
                <w:b/>
                <w:szCs w:val="21"/>
              </w:rPr>
              <w:t>第二部分</w:t>
            </w:r>
            <w:r>
              <w:rPr>
                <w:rFonts w:ascii="宋体" w:eastAsia="宋体" w:hAnsi="宋体"/>
                <w:b/>
                <w:szCs w:val="21"/>
              </w:rPr>
              <w:t xml:space="preserve"> </w:t>
            </w:r>
            <w:r w:rsidRPr="006547A4">
              <w:rPr>
                <w:rFonts w:ascii="宋体" w:eastAsia="宋体" w:hAnsi="宋体"/>
                <w:b/>
                <w:szCs w:val="21"/>
              </w:rPr>
              <w:t>释义</w:t>
            </w:r>
          </w:p>
        </w:tc>
        <w:tc>
          <w:tcPr>
            <w:tcW w:w="6096" w:type="dxa"/>
          </w:tcPr>
          <w:p w14:paraId="7CE73BAA" w14:textId="77777777" w:rsidR="00917C9E" w:rsidRPr="0027527F" w:rsidRDefault="00917C9E" w:rsidP="004E788B">
            <w:pPr>
              <w:spacing w:line="240" w:lineRule="atLeast"/>
              <w:rPr>
                <w:rFonts w:ascii="Times New Roman" w:eastAsia="宋体" w:hAnsi="Times New Roman" w:cs="Times New Roman"/>
                <w:bCs/>
                <w:szCs w:val="21"/>
              </w:rPr>
            </w:pPr>
          </w:p>
        </w:tc>
        <w:tc>
          <w:tcPr>
            <w:tcW w:w="6095" w:type="dxa"/>
          </w:tcPr>
          <w:p w14:paraId="4DE8F59F" w14:textId="77777777" w:rsidR="00917C9E" w:rsidRPr="0027527F" w:rsidRDefault="00917C9E" w:rsidP="004E788B">
            <w:pPr>
              <w:spacing w:line="240" w:lineRule="atLeast"/>
              <w:rPr>
                <w:rFonts w:ascii="Times New Roman" w:eastAsia="宋体" w:hAnsi="Times New Roman" w:cs="Times New Roman"/>
                <w:b/>
                <w:bCs/>
                <w:szCs w:val="21"/>
                <w:u w:val="single"/>
              </w:rPr>
            </w:pPr>
            <w:r w:rsidRPr="0027527F">
              <w:rPr>
                <w:rFonts w:ascii="Times New Roman" w:eastAsia="宋体" w:hAnsi="Times New Roman" w:cs="Times New Roman"/>
                <w:b/>
                <w:bCs/>
                <w:szCs w:val="21"/>
                <w:u w:val="single"/>
              </w:rPr>
              <w:t>57</w:t>
            </w:r>
            <w:r w:rsidRPr="0027527F">
              <w:rPr>
                <w:rFonts w:ascii="Times New Roman" w:eastAsia="宋体" w:hAnsi="Times New Roman" w:cs="Times New Roman"/>
                <w:b/>
                <w:bCs/>
                <w:szCs w:val="21"/>
                <w:u w:val="single"/>
              </w:rPr>
              <w:t>、</w:t>
            </w:r>
            <w:r w:rsidRPr="0027527F">
              <w:rPr>
                <w:rFonts w:ascii="Times New Roman" w:eastAsia="宋体" w:hAnsi="Times New Roman" w:cs="Times New Roman"/>
                <w:b/>
                <w:bCs/>
                <w:szCs w:val="21"/>
                <w:u w:val="single"/>
              </w:rPr>
              <w:t>E</w:t>
            </w:r>
            <w:r w:rsidRPr="0027527F">
              <w:rPr>
                <w:rFonts w:ascii="Times New Roman" w:eastAsia="宋体" w:hAnsi="Times New Roman" w:cs="Times New Roman"/>
                <w:b/>
                <w:bCs/>
                <w:szCs w:val="21"/>
                <w:u w:val="single"/>
              </w:rPr>
              <w:t>类基金份额：指在投资人申购时不收取申购费用、赎回时收取赎回费用，并从本类别基金资产中计提销售服务费的基金份额；</w:t>
            </w:r>
            <w:r w:rsidRPr="0027527F">
              <w:rPr>
                <w:rFonts w:ascii="Times New Roman" w:eastAsia="宋体" w:hAnsi="Times New Roman" w:cs="Times New Roman"/>
                <w:b/>
                <w:bCs/>
                <w:szCs w:val="21"/>
                <w:u w:val="single"/>
              </w:rPr>
              <w:t>E</w:t>
            </w:r>
            <w:r w:rsidRPr="0027527F">
              <w:rPr>
                <w:rFonts w:ascii="Times New Roman" w:eastAsia="宋体" w:hAnsi="Times New Roman" w:cs="Times New Roman"/>
                <w:b/>
                <w:bCs/>
                <w:szCs w:val="21"/>
                <w:u w:val="single"/>
              </w:rPr>
              <w:t>类基金份额与</w:t>
            </w:r>
            <w:r w:rsidRPr="0027527F">
              <w:rPr>
                <w:rFonts w:ascii="Times New Roman" w:eastAsia="宋体" w:hAnsi="Times New Roman" w:cs="Times New Roman"/>
                <w:b/>
                <w:bCs/>
                <w:szCs w:val="21"/>
                <w:u w:val="single"/>
              </w:rPr>
              <w:t>C</w:t>
            </w:r>
            <w:r w:rsidRPr="0027527F">
              <w:rPr>
                <w:rFonts w:ascii="Times New Roman" w:eastAsia="宋体" w:hAnsi="Times New Roman" w:cs="Times New Roman"/>
                <w:b/>
                <w:bCs/>
                <w:szCs w:val="21"/>
                <w:u w:val="single"/>
              </w:rPr>
              <w:t>类基金份额设置不同的销售服务费、赎回费收取标准</w:t>
            </w:r>
          </w:p>
        </w:tc>
      </w:tr>
      <w:tr w:rsidR="00917C9E" w:rsidRPr="006547A4" w14:paraId="49A1B74B" w14:textId="77777777" w:rsidTr="004E788B">
        <w:trPr>
          <w:trHeight w:val="1692"/>
        </w:trPr>
        <w:tc>
          <w:tcPr>
            <w:tcW w:w="1696" w:type="dxa"/>
          </w:tcPr>
          <w:p w14:paraId="5FB6FB8B" w14:textId="77777777" w:rsidR="00917C9E" w:rsidRPr="006547A4" w:rsidRDefault="00917C9E" w:rsidP="004E788B">
            <w:pPr>
              <w:spacing w:line="240" w:lineRule="atLeast"/>
              <w:rPr>
                <w:rFonts w:ascii="宋体" w:eastAsia="宋体" w:hAnsi="宋体"/>
                <w:b/>
                <w:szCs w:val="21"/>
              </w:rPr>
            </w:pPr>
            <w:r w:rsidRPr="006547A4">
              <w:rPr>
                <w:rFonts w:ascii="宋体" w:eastAsia="宋体" w:hAnsi="宋体" w:hint="eastAsia"/>
                <w:b/>
                <w:szCs w:val="21"/>
              </w:rPr>
              <w:lastRenderedPageBreak/>
              <w:t>第三部分</w:t>
            </w:r>
            <w:r>
              <w:rPr>
                <w:rFonts w:ascii="宋体" w:eastAsia="宋体" w:hAnsi="宋体"/>
                <w:b/>
                <w:szCs w:val="21"/>
              </w:rPr>
              <w:t xml:space="preserve"> </w:t>
            </w:r>
            <w:r w:rsidRPr="006547A4">
              <w:rPr>
                <w:rFonts w:ascii="宋体" w:eastAsia="宋体" w:hAnsi="宋体"/>
                <w:b/>
                <w:szCs w:val="21"/>
              </w:rPr>
              <w:t>基金的基本情况</w:t>
            </w:r>
          </w:p>
        </w:tc>
        <w:tc>
          <w:tcPr>
            <w:tcW w:w="6096" w:type="dxa"/>
          </w:tcPr>
          <w:p w14:paraId="09DCEAD3" w14:textId="77777777" w:rsidR="00917C9E" w:rsidRPr="0027527F" w:rsidRDefault="00917C9E" w:rsidP="004E788B">
            <w:pPr>
              <w:spacing w:line="240" w:lineRule="atLeast"/>
              <w:rPr>
                <w:rFonts w:ascii="宋体" w:eastAsia="宋体" w:hAnsi="宋体"/>
                <w:szCs w:val="21"/>
              </w:rPr>
            </w:pPr>
            <w:r w:rsidRPr="0027527F">
              <w:rPr>
                <w:rFonts w:ascii="宋体" w:eastAsia="宋体" w:hAnsi="宋体" w:hint="eastAsia"/>
                <w:szCs w:val="21"/>
              </w:rPr>
              <w:t>八、基金份额类别</w:t>
            </w:r>
          </w:p>
          <w:p w14:paraId="7B2966A2" w14:textId="77777777" w:rsidR="00917C9E" w:rsidRDefault="00917C9E" w:rsidP="004E788B">
            <w:pPr>
              <w:spacing w:line="240" w:lineRule="atLeast"/>
              <w:rPr>
                <w:rFonts w:ascii="宋体" w:eastAsia="宋体" w:hAnsi="宋体"/>
                <w:szCs w:val="21"/>
              </w:rPr>
            </w:pPr>
            <w:r w:rsidRPr="0027527F">
              <w:rPr>
                <w:rFonts w:ascii="宋体" w:eastAsia="宋体" w:hAnsi="宋体" w:hint="eastAsia"/>
                <w:szCs w:val="21"/>
              </w:rPr>
              <w:t>本基金根据认购</w:t>
            </w:r>
            <w:r w:rsidRPr="0027527F">
              <w:rPr>
                <w:rFonts w:ascii="宋体" w:eastAsia="宋体" w:hAnsi="宋体"/>
                <w:szCs w:val="21"/>
              </w:rPr>
              <w:t>/申购费用、销售服务费收取方式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并从本类别基金资产中计提销售服务费的，称为C类基金份额。</w:t>
            </w:r>
          </w:p>
          <w:p w14:paraId="7E5347B7" w14:textId="77777777" w:rsidR="00917C9E" w:rsidRDefault="00917C9E" w:rsidP="004E788B">
            <w:pPr>
              <w:spacing w:line="240" w:lineRule="atLeast"/>
              <w:rPr>
                <w:rFonts w:ascii="宋体" w:eastAsia="宋体" w:hAnsi="宋体"/>
                <w:szCs w:val="21"/>
              </w:rPr>
            </w:pPr>
          </w:p>
          <w:p w14:paraId="5BF322DA" w14:textId="77777777" w:rsidR="00917C9E" w:rsidRDefault="00917C9E" w:rsidP="004E788B">
            <w:pPr>
              <w:spacing w:line="240" w:lineRule="atLeast"/>
              <w:rPr>
                <w:rFonts w:ascii="宋体" w:eastAsia="宋体" w:hAnsi="宋体"/>
                <w:szCs w:val="21"/>
              </w:rPr>
            </w:pPr>
          </w:p>
          <w:p w14:paraId="198CEA47" w14:textId="77777777" w:rsidR="00917C9E" w:rsidRPr="0027527F" w:rsidRDefault="00917C9E" w:rsidP="004E788B">
            <w:pPr>
              <w:spacing w:line="240" w:lineRule="atLeast"/>
              <w:rPr>
                <w:rFonts w:ascii="宋体" w:eastAsia="宋体" w:hAnsi="宋体"/>
                <w:szCs w:val="21"/>
              </w:rPr>
            </w:pPr>
          </w:p>
          <w:p w14:paraId="4E045A8B" w14:textId="77777777" w:rsidR="00917C9E" w:rsidRDefault="00917C9E" w:rsidP="004E788B">
            <w:pPr>
              <w:spacing w:line="240" w:lineRule="atLeast"/>
              <w:rPr>
                <w:rFonts w:ascii="宋体" w:eastAsia="宋体" w:hAnsi="宋体"/>
                <w:szCs w:val="21"/>
              </w:rPr>
            </w:pPr>
            <w:r w:rsidRPr="0027527F">
              <w:rPr>
                <w:rFonts w:ascii="宋体" w:eastAsia="宋体" w:hAnsi="宋体" w:hint="eastAsia"/>
                <w:szCs w:val="21"/>
              </w:rPr>
              <w:t>本基金</w:t>
            </w:r>
            <w:r w:rsidRPr="0027527F">
              <w:rPr>
                <w:rFonts w:ascii="宋体" w:eastAsia="宋体" w:hAnsi="宋体"/>
                <w:szCs w:val="21"/>
              </w:rPr>
              <w:t>A类基金份额</w:t>
            </w:r>
            <w:r w:rsidRPr="00AC7F47">
              <w:rPr>
                <w:rFonts w:ascii="宋体" w:eastAsia="宋体" w:hAnsi="宋体"/>
                <w:b/>
                <w:strike/>
                <w:szCs w:val="21"/>
              </w:rPr>
              <w:t>和</w:t>
            </w:r>
            <w:r w:rsidRPr="0027527F">
              <w:rPr>
                <w:rFonts w:ascii="宋体" w:eastAsia="宋体" w:hAnsi="宋体"/>
                <w:szCs w:val="21"/>
              </w:rPr>
              <w:t>C类基金份额分别设置基金代码。由于基金费用的不同，本基金A类基金份额</w:t>
            </w:r>
            <w:r w:rsidRPr="00AC7F47">
              <w:rPr>
                <w:rFonts w:ascii="宋体" w:eastAsia="宋体" w:hAnsi="宋体"/>
                <w:b/>
                <w:strike/>
                <w:szCs w:val="21"/>
              </w:rPr>
              <w:t>和</w:t>
            </w:r>
            <w:r w:rsidRPr="0027527F">
              <w:rPr>
                <w:rFonts w:ascii="宋体" w:eastAsia="宋体" w:hAnsi="宋体"/>
                <w:szCs w:val="21"/>
              </w:rPr>
              <w:t>C类基金份额将分别计算基金份额净值并单独公告。投资者可自行选择认购/申购的基金份额类别。本基金不同基金份额类别之间不得互相转换。</w:t>
            </w:r>
          </w:p>
          <w:p w14:paraId="18125B8B" w14:textId="77777777" w:rsidR="00917C9E" w:rsidRPr="006547A4" w:rsidRDefault="00917C9E" w:rsidP="004E788B">
            <w:pPr>
              <w:spacing w:line="240" w:lineRule="atLeast"/>
              <w:rPr>
                <w:rFonts w:ascii="宋体" w:eastAsia="宋体" w:hAnsi="宋体"/>
                <w:szCs w:val="21"/>
              </w:rPr>
            </w:pPr>
          </w:p>
        </w:tc>
        <w:tc>
          <w:tcPr>
            <w:tcW w:w="6095" w:type="dxa"/>
          </w:tcPr>
          <w:p w14:paraId="134E9D32"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hint="eastAsia"/>
                <w:bCs/>
                <w:szCs w:val="21"/>
              </w:rPr>
              <w:t>八、基金份额类别</w:t>
            </w:r>
          </w:p>
          <w:p w14:paraId="49F13565" w14:textId="77777777" w:rsidR="00917C9E" w:rsidRPr="0027527F"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hint="eastAsia"/>
                <w:bCs/>
                <w:szCs w:val="21"/>
              </w:rPr>
              <w:t>本基金根据认购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申购费用、</w:t>
            </w:r>
            <w:r w:rsidRPr="0027527F">
              <w:rPr>
                <w:rFonts w:ascii="Times New Roman" w:eastAsia="宋体" w:hAnsi="Times New Roman" w:cs="Times New Roman"/>
                <w:b/>
                <w:bCs/>
                <w:szCs w:val="21"/>
                <w:u w:val="single"/>
              </w:rPr>
              <w:t>赎回费、</w:t>
            </w:r>
            <w:r w:rsidRPr="0027527F">
              <w:rPr>
                <w:rFonts w:ascii="Times New Roman" w:eastAsia="宋体" w:hAnsi="Times New Roman" w:cs="Times New Roman"/>
                <w:bCs/>
                <w:szCs w:val="21"/>
              </w:rPr>
              <w:t>销售服务费收取</w:t>
            </w:r>
            <w:r w:rsidRPr="0027527F">
              <w:rPr>
                <w:rFonts w:ascii="Times New Roman" w:eastAsia="宋体" w:hAnsi="Times New Roman" w:cs="Times New Roman"/>
                <w:b/>
                <w:bCs/>
                <w:szCs w:val="21"/>
                <w:u w:val="single"/>
              </w:rPr>
              <w:t>标准和</w:t>
            </w:r>
            <w:r w:rsidRPr="0027527F">
              <w:rPr>
                <w:rFonts w:ascii="Times New Roman" w:eastAsia="宋体" w:hAnsi="Times New Roman" w:cs="Times New Roman"/>
                <w:bCs/>
                <w:szCs w:val="21"/>
              </w:rPr>
              <w:t>方式的不同，将基金份额分为不同的类别。在投资人认购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申购时收取认购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申购费用、赎回时收取赎回费用且不从本类别基金资产中计提销售服务费的，称为</w:t>
            </w:r>
            <w:r w:rsidRPr="0027527F">
              <w:rPr>
                <w:rFonts w:ascii="Times New Roman" w:eastAsia="宋体" w:hAnsi="Times New Roman" w:cs="Times New Roman"/>
                <w:bCs/>
                <w:szCs w:val="21"/>
              </w:rPr>
              <w:t>A</w:t>
            </w:r>
            <w:r w:rsidRPr="0027527F">
              <w:rPr>
                <w:rFonts w:ascii="Times New Roman" w:eastAsia="宋体" w:hAnsi="Times New Roman" w:cs="Times New Roman"/>
                <w:bCs/>
                <w:szCs w:val="21"/>
              </w:rPr>
              <w:t>类基金份额；在投资人认购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申购时不收取认购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申购费用、赎回时收取赎回费用，并从本类别基金资产中计提销售服务费的，称为</w:t>
            </w:r>
            <w:r w:rsidRPr="0027527F">
              <w:rPr>
                <w:rFonts w:ascii="Times New Roman" w:eastAsia="宋体" w:hAnsi="Times New Roman" w:cs="Times New Roman"/>
                <w:bCs/>
                <w:szCs w:val="21"/>
              </w:rPr>
              <w:t>C</w:t>
            </w:r>
            <w:r w:rsidRPr="0027527F">
              <w:rPr>
                <w:rFonts w:ascii="Times New Roman" w:eastAsia="宋体" w:hAnsi="Times New Roman" w:cs="Times New Roman"/>
                <w:bCs/>
                <w:szCs w:val="21"/>
              </w:rPr>
              <w:t>类基金份额</w:t>
            </w:r>
            <w:r w:rsidRPr="0027527F">
              <w:rPr>
                <w:rFonts w:ascii="Times New Roman" w:eastAsia="宋体" w:hAnsi="Times New Roman" w:cs="Times New Roman"/>
                <w:b/>
                <w:bCs/>
                <w:szCs w:val="21"/>
                <w:u w:val="single"/>
              </w:rPr>
              <w:t>；在投资人申购时不收取申购费用、赎回时收取赎回费用，并从本类别基金资产中计提销售服务费的，称为</w:t>
            </w:r>
            <w:r w:rsidRPr="0027527F">
              <w:rPr>
                <w:rFonts w:ascii="Times New Roman" w:eastAsia="宋体" w:hAnsi="Times New Roman" w:cs="Times New Roman"/>
                <w:b/>
                <w:bCs/>
                <w:szCs w:val="21"/>
                <w:u w:val="single"/>
              </w:rPr>
              <w:t>E</w:t>
            </w:r>
            <w:r w:rsidRPr="0027527F">
              <w:rPr>
                <w:rFonts w:ascii="Times New Roman" w:eastAsia="宋体" w:hAnsi="Times New Roman" w:cs="Times New Roman"/>
                <w:b/>
                <w:bCs/>
                <w:szCs w:val="21"/>
                <w:u w:val="single"/>
              </w:rPr>
              <w:t>类基金份额；</w:t>
            </w:r>
            <w:r w:rsidRPr="0027527F">
              <w:rPr>
                <w:rFonts w:ascii="Times New Roman" w:eastAsia="宋体" w:hAnsi="Times New Roman" w:cs="Times New Roman"/>
                <w:b/>
                <w:bCs/>
                <w:szCs w:val="21"/>
                <w:u w:val="single"/>
              </w:rPr>
              <w:t>C</w:t>
            </w:r>
            <w:r w:rsidRPr="0027527F">
              <w:rPr>
                <w:rFonts w:ascii="Times New Roman" w:eastAsia="宋体" w:hAnsi="Times New Roman" w:cs="Times New Roman"/>
                <w:b/>
                <w:bCs/>
                <w:szCs w:val="21"/>
                <w:u w:val="single"/>
              </w:rPr>
              <w:t>类基金份额与</w:t>
            </w:r>
            <w:r w:rsidRPr="0027527F">
              <w:rPr>
                <w:rFonts w:ascii="Times New Roman" w:eastAsia="宋体" w:hAnsi="Times New Roman" w:cs="Times New Roman"/>
                <w:b/>
                <w:bCs/>
                <w:szCs w:val="21"/>
                <w:u w:val="single"/>
              </w:rPr>
              <w:t>E</w:t>
            </w:r>
            <w:r w:rsidRPr="0027527F">
              <w:rPr>
                <w:rFonts w:ascii="Times New Roman" w:eastAsia="宋体" w:hAnsi="Times New Roman" w:cs="Times New Roman"/>
                <w:b/>
                <w:bCs/>
                <w:szCs w:val="21"/>
                <w:u w:val="single"/>
              </w:rPr>
              <w:t>类基金份额设置不同的销售服务费、赎回费收取标准</w:t>
            </w:r>
            <w:r w:rsidRPr="0027527F">
              <w:rPr>
                <w:rFonts w:ascii="Times New Roman" w:eastAsia="宋体" w:hAnsi="Times New Roman" w:cs="Times New Roman"/>
                <w:bCs/>
                <w:szCs w:val="21"/>
              </w:rPr>
              <w:t>。</w:t>
            </w:r>
          </w:p>
          <w:p w14:paraId="459A404E" w14:textId="77777777" w:rsidR="00917C9E" w:rsidRPr="00AE11E7" w:rsidRDefault="00917C9E" w:rsidP="004E788B">
            <w:pPr>
              <w:spacing w:line="240" w:lineRule="atLeast"/>
              <w:rPr>
                <w:rFonts w:ascii="Times New Roman" w:eastAsia="宋体" w:hAnsi="Times New Roman" w:cs="Times New Roman"/>
                <w:bCs/>
                <w:szCs w:val="21"/>
              </w:rPr>
            </w:pPr>
            <w:r w:rsidRPr="0027527F">
              <w:rPr>
                <w:rFonts w:ascii="Times New Roman" w:eastAsia="宋体" w:hAnsi="Times New Roman" w:cs="Times New Roman" w:hint="eastAsia"/>
                <w:bCs/>
                <w:szCs w:val="21"/>
              </w:rPr>
              <w:t>本基金</w:t>
            </w:r>
            <w:r w:rsidRPr="0027527F">
              <w:rPr>
                <w:rFonts w:ascii="Times New Roman" w:eastAsia="宋体" w:hAnsi="Times New Roman" w:cs="Times New Roman"/>
                <w:bCs/>
                <w:szCs w:val="21"/>
              </w:rPr>
              <w:t>A</w:t>
            </w:r>
            <w:r w:rsidRPr="0027527F">
              <w:rPr>
                <w:rFonts w:ascii="Times New Roman" w:eastAsia="宋体" w:hAnsi="Times New Roman" w:cs="Times New Roman"/>
                <w:bCs/>
                <w:szCs w:val="21"/>
              </w:rPr>
              <w:t>类基金份额</w:t>
            </w:r>
            <w:r w:rsidRPr="00AC7F47">
              <w:rPr>
                <w:rFonts w:ascii="Times New Roman" w:eastAsia="宋体" w:hAnsi="Times New Roman" w:cs="Times New Roman"/>
                <w:b/>
                <w:bCs/>
                <w:szCs w:val="21"/>
                <w:u w:val="single"/>
              </w:rPr>
              <w:t>、</w:t>
            </w:r>
            <w:r w:rsidRPr="0027527F">
              <w:rPr>
                <w:rFonts w:ascii="Times New Roman" w:eastAsia="宋体" w:hAnsi="Times New Roman" w:cs="Times New Roman"/>
                <w:bCs/>
                <w:szCs w:val="21"/>
              </w:rPr>
              <w:t>C</w:t>
            </w:r>
            <w:r w:rsidRPr="0027527F">
              <w:rPr>
                <w:rFonts w:ascii="Times New Roman" w:eastAsia="宋体" w:hAnsi="Times New Roman" w:cs="Times New Roman"/>
                <w:bCs/>
                <w:szCs w:val="21"/>
              </w:rPr>
              <w:t>类基金份额</w:t>
            </w:r>
            <w:r w:rsidRPr="00AC7F47">
              <w:rPr>
                <w:rFonts w:ascii="Times New Roman" w:eastAsia="宋体" w:hAnsi="Times New Roman" w:cs="Times New Roman"/>
                <w:b/>
                <w:bCs/>
                <w:szCs w:val="21"/>
                <w:u w:val="single"/>
              </w:rPr>
              <w:t>和</w:t>
            </w:r>
            <w:r w:rsidRPr="00AC7F47">
              <w:rPr>
                <w:rFonts w:ascii="Times New Roman" w:eastAsia="宋体" w:hAnsi="Times New Roman" w:cs="Times New Roman"/>
                <w:b/>
                <w:bCs/>
                <w:szCs w:val="21"/>
                <w:u w:val="single"/>
              </w:rPr>
              <w:t>E</w:t>
            </w:r>
            <w:r w:rsidRPr="00AC7F47">
              <w:rPr>
                <w:rFonts w:ascii="Times New Roman" w:eastAsia="宋体" w:hAnsi="Times New Roman" w:cs="Times New Roman"/>
                <w:b/>
                <w:bCs/>
                <w:szCs w:val="21"/>
                <w:u w:val="single"/>
              </w:rPr>
              <w:t>类基金份额</w:t>
            </w:r>
            <w:r w:rsidRPr="0027527F">
              <w:rPr>
                <w:rFonts w:ascii="Times New Roman" w:eastAsia="宋体" w:hAnsi="Times New Roman" w:cs="Times New Roman"/>
                <w:bCs/>
                <w:szCs w:val="21"/>
              </w:rPr>
              <w:t>分别设置基金代码。由于基金费用的不同，本基金</w:t>
            </w:r>
            <w:r w:rsidRPr="0027527F">
              <w:rPr>
                <w:rFonts w:ascii="Times New Roman" w:eastAsia="宋体" w:hAnsi="Times New Roman" w:cs="Times New Roman"/>
                <w:bCs/>
                <w:szCs w:val="21"/>
              </w:rPr>
              <w:t>A</w:t>
            </w:r>
            <w:r w:rsidRPr="0027527F">
              <w:rPr>
                <w:rFonts w:ascii="Times New Roman" w:eastAsia="宋体" w:hAnsi="Times New Roman" w:cs="Times New Roman"/>
                <w:bCs/>
                <w:szCs w:val="21"/>
              </w:rPr>
              <w:t>类基金份额</w:t>
            </w:r>
            <w:r w:rsidRPr="00AC7F47">
              <w:rPr>
                <w:rFonts w:ascii="Times New Roman" w:eastAsia="宋体" w:hAnsi="Times New Roman" w:cs="Times New Roman"/>
                <w:b/>
                <w:bCs/>
                <w:szCs w:val="21"/>
                <w:u w:val="single"/>
              </w:rPr>
              <w:t>、</w:t>
            </w:r>
            <w:r w:rsidRPr="0027527F">
              <w:rPr>
                <w:rFonts w:ascii="Times New Roman" w:eastAsia="宋体" w:hAnsi="Times New Roman" w:cs="Times New Roman"/>
                <w:bCs/>
                <w:szCs w:val="21"/>
              </w:rPr>
              <w:t>C</w:t>
            </w:r>
            <w:r w:rsidRPr="0027527F">
              <w:rPr>
                <w:rFonts w:ascii="Times New Roman" w:eastAsia="宋体" w:hAnsi="Times New Roman" w:cs="Times New Roman"/>
                <w:bCs/>
                <w:szCs w:val="21"/>
              </w:rPr>
              <w:t>类基金份额</w:t>
            </w:r>
            <w:r w:rsidRPr="00AC7F47">
              <w:rPr>
                <w:rFonts w:ascii="Times New Roman" w:eastAsia="宋体" w:hAnsi="Times New Roman" w:cs="Times New Roman"/>
                <w:b/>
                <w:bCs/>
                <w:szCs w:val="21"/>
                <w:u w:val="single"/>
              </w:rPr>
              <w:t>和</w:t>
            </w:r>
            <w:r w:rsidRPr="00AC7F47">
              <w:rPr>
                <w:rFonts w:ascii="Times New Roman" w:eastAsia="宋体" w:hAnsi="Times New Roman" w:cs="Times New Roman"/>
                <w:b/>
                <w:bCs/>
                <w:szCs w:val="21"/>
                <w:u w:val="single"/>
              </w:rPr>
              <w:t>E</w:t>
            </w:r>
            <w:r w:rsidRPr="00AC7F47">
              <w:rPr>
                <w:rFonts w:ascii="Times New Roman" w:eastAsia="宋体" w:hAnsi="Times New Roman" w:cs="Times New Roman"/>
                <w:b/>
                <w:bCs/>
                <w:szCs w:val="21"/>
                <w:u w:val="single"/>
              </w:rPr>
              <w:t>类基金份额</w:t>
            </w:r>
            <w:r w:rsidRPr="0027527F">
              <w:rPr>
                <w:rFonts w:ascii="Times New Roman" w:eastAsia="宋体" w:hAnsi="Times New Roman" w:cs="Times New Roman"/>
                <w:bCs/>
                <w:szCs w:val="21"/>
              </w:rPr>
              <w:t>将分别计算基金份额净值并单独公告。投资者可自行选择认购</w:t>
            </w:r>
            <w:r w:rsidRPr="0027527F">
              <w:rPr>
                <w:rFonts w:ascii="Times New Roman" w:eastAsia="宋体" w:hAnsi="Times New Roman" w:cs="Times New Roman"/>
                <w:bCs/>
                <w:szCs w:val="21"/>
              </w:rPr>
              <w:t>/</w:t>
            </w:r>
            <w:r w:rsidRPr="0027527F">
              <w:rPr>
                <w:rFonts w:ascii="Times New Roman" w:eastAsia="宋体" w:hAnsi="Times New Roman" w:cs="Times New Roman"/>
                <w:bCs/>
                <w:szCs w:val="21"/>
              </w:rPr>
              <w:t>申购的基金份额类别。本基金不同基金份额类别之间不得互相转换。</w:t>
            </w:r>
          </w:p>
        </w:tc>
      </w:tr>
      <w:tr w:rsidR="00917C9E" w:rsidRPr="006547A4" w14:paraId="1CFC4C7F" w14:textId="77777777" w:rsidTr="004E788B">
        <w:tc>
          <w:tcPr>
            <w:tcW w:w="1696" w:type="dxa"/>
          </w:tcPr>
          <w:p w14:paraId="5C01929C" w14:textId="77777777" w:rsidR="00917C9E" w:rsidRPr="006547A4" w:rsidRDefault="00917C9E" w:rsidP="004E788B">
            <w:pPr>
              <w:spacing w:line="240" w:lineRule="atLeast"/>
              <w:rPr>
                <w:rFonts w:ascii="宋体" w:eastAsia="宋体" w:hAnsi="宋体"/>
                <w:b/>
                <w:szCs w:val="21"/>
              </w:rPr>
            </w:pPr>
            <w:r w:rsidRPr="006547A4">
              <w:rPr>
                <w:rFonts w:ascii="宋体" w:eastAsia="宋体" w:hAnsi="宋体" w:hint="eastAsia"/>
                <w:b/>
                <w:szCs w:val="21"/>
              </w:rPr>
              <w:t>第六部分</w:t>
            </w:r>
            <w:r>
              <w:rPr>
                <w:rFonts w:ascii="宋体" w:eastAsia="宋体" w:hAnsi="宋体" w:hint="eastAsia"/>
                <w:b/>
                <w:szCs w:val="21"/>
              </w:rPr>
              <w:t xml:space="preserve"> </w:t>
            </w:r>
            <w:r w:rsidRPr="006547A4">
              <w:rPr>
                <w:rFonts w:ascii="宋体" w:eastAsia="宋体" w:hAnsi="宋体" w:hint="eastAsia"/>
                <w:b/>
                <w:szCs w:val="21"/>
              </w:rPr>
              <w:t>基金份额的申购与赎回</w:t>
            </w:r>
          </w:p>
        </w:tc>
        <w:tc>
          <w:tcPr>
            <w:tcW w:w="6096" w:type="dxa"/>
          </w:tcPr>
          <w:p w14:paraId="436246C2" w14:textId="77777777" w:rsidR="00917C9E" w:rsidRPr="003C43D6" w:rsidRDefault="00917C9E" w:rsidP="004E788B">
            <w:pPr>
              <w:spacing w:line="240" w:lineRule="atLeast"/>
              <w:rPr>
                <w:rFonts w:ascii="宋体" w:eastAsia="宋体" w:hAnsi="宋体"/>
                <w:bCs/>
                <w:szCs w:val="21"/>
              </w:rPr>
            </w:pPr>
            <w:r w:rsidRPr="003C43D6">
              <w:rPr>
                <w:rFonts w:ascii="宋体" w:eastAsia="宋体" w:hAnsi="宋体" w:hint="eastAsia"/>
                <w:bCs/>
                <w:szCs w:val="21"/>
              </w:rPr>
              <w:t>六、申购和赎回的价格、费用及其用途</w:t>
            </w:r>
          </w:p>
          <w:p w14:paraId="2C416362" w14:textId="77777777" w:rsidR="00917C9E" w:rsidRDefault="00917C9E" w:rsidP="004E788B">
            <w:pPr>
              <w:spacing w:line="240" w:lineRule="atLeast"/>
              <w:rPr>
                <w:rFonts w:ascii="宋体" w:eastAsia="宋体" w:hAnsi="宋体"/>
                <w:bCs/>
                <w:szCs w:val="21"/>
              </w:rPr>
            </w:pPr>
            <w:r w:rsidRPr="003C43D6">
              <w:rPr>
                <w:rFonts w:ascii="宋体" w:eastAsia="宋体" w:hAnsi="宋体"/>
                <w:bCs/>
                <w:szCs w:val="21"/>
              </w:rPr>
              <w:t>1、本基金基金份额分为A类基金份额</w:t>
            </w:r>
            <w:r w:rsidRPr="003C43D6">
              <w:rPr>
                <w:rFonts w:ascii="宋体" w:eastAsia="宋体" w:hAnsi="宋体"/>
                <w:b/>
                <w:bCs/>
                <w:strike/>
                <w:szCs w:val="21"/>
              </w:rPr>
              <w:t>和</w:t>
            </w:r>
            <w:r w:rsidRPr="003C43D6">
              <w:rPr>
                <w:rFonts w:ascii="宋体" w:eastAsia="宋体" w:hAnsi="宋体"/>
                <w:bCs/>
                <w:szCs w:val="21"/>
              </w:rPr>
              <w:t>C类基金份额。投资人申购A类基金份额在申购时支付申购费用、赎回时收取赎回费用；申购C类基金份额不支付申购费用、赎回时收取赎回费用，并从该类别基金资产中计提销售服务费。</w:t>
            </w:r>
          </w:p>
          <w:p w14:paraId="638E7773" w14:textId="77777777" w:rsidR="00917C9E" w:rsidRPr="003C43D6" w:rsidRDefault="00917C9E" w:rsidP="004E788B">
            <w:pPr>
              <w:spacing w:line="240" w:lineRule="atLeast"/>
              <w:rPr>
                <w:rFonts w:ascii="宋体" w:eastAsia="宋体" w:hAnsi="宋体"/>
                <w:bCs/>
                <w:szCs w:val="21"/>
              </w:rPr>
            </w:pPr>
          </w:p>
          <w:p w14:paraId="6B89503D" w14:textId="77777777" w:rsidR="00917C9E" w:rsidRPr="003C43D6" w:rsidRDefault="00917C9E" w:rsidP="004E788B">
            <w:pPr>
              <w:spacing w:line="240" w:lineRule="atLeast"/>
              <w:rPr>
                <w:rFonts w:ascii="宋体" w:eastAsia="宋体" w:hAnsi="宋体"/>
                <w:bCs/>
                <w:szCs w:val="21"/>
              </w:rPr>
            </w:pPr>
            <w:r w:rsidRPr="003C43D6">
              <w:rPr>
                <w:rFonts w:ascii="宋体" w:eastAsia="宋体" w:hAnsi="宋体"/>
                <w:bCs/>
                <w:szCs w:val="21"/>
              </w:rPr>
              <w:t>2、本基金A类基金份额</w:t>
            </w:r>
            <w:r w:rsidRPr="00226B1D">
              <w:rPr>
                <w:rFonts w:ascii="宋体" w:eastAsia="宋体" w:hAnsi="宋体"/>
                <w:b/>
                <w:bCs/>
                <w:strike/>
                <w:szCs w:val="21"/>
              </w:rPr>
              <w:t>和</w:t>
            </w:r>
            <w:r w:rsidRPr="003C43D6">
              <w:rPr>
                <w:rFonts w:ascii="宋体" w:eastAsia="宋体" w:hAnsi="宋体"/>
                <w:bCs/>
                <w:szCs w:val="21"/>
              </w:rPr>
              <w:t>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0DD82FB8" w14:textId="77777777" w:rsidR="00917C9E" w:rsidRDefault="00917C9E" w:rsidP="004E788B">
            <w:pPr>
              <w:spacing w:line="240" w:lineRule="atLeast"/>
              <w:rPr>
                <w:rFonts w:ascii="宋体" w:eastAsia="宋体" w:hAnsi="宋体"/>
                <w:bCs/>
                <w:szCs w:val="21"/>
              </w:rPr>
            </w:pPr>
            <w:r w:rsidRPr="003C43D6">
              <w:rPr>
                <w:rFonts w:ascii="宋体" w:eastAsia="宋体" w:hAnsi="宋体"/>
                <w:bCs/>
                <w:szCs w:val="21"/>
              </w:rPr>
              <w:lastRenderedPageBreak/>
              <w:t>3、申购份额的计算及余额的处理方式：本基金申购份额的计算及余额的处理方式详见《招募说明书》。本基金A类基金份额的申购费率由基金管理人决定，并在招募说明书及基金产品资料概要中列示。申购的A类基金份额</w:t>
            </w:r>
            <w:r w:rsidRPr="002A1F9A">
              <w:rPr>
                <w:rFonts w:ascii="宋体" w:eastAsia="宋体" w:hAnsi="宋体"/>
                <w:b/>
                <w:bCs/>
                <w:strike/>
                <w:szCs w:val="21"/>
              </w:rPr>
              <w:t>或</w:t>
            </w:r>
            <w:r w:rsidRPr="003C43D6">
              <w:rPr>
                <w:rFonts w:ascii="宋体" w:eastAsia="宋体" w:hAnsi="宋体"/>
                <w:bCs/>
                <w:szCs w:val="21"/>
              </w:rPr>
              <w:t>C类基金份额的有效份额为净申购金额除以当日该类基金份额的基金份额净值，有效份额单位为份。</w:t>
            </w:r>
          </w:p>
          <w:p w14:paraId="39AB6D8D" w14:textId="77777777" w:rsidR="00917C9E" w:rsidRPr="003C43D6" w:rsidRDefault="00917C9E" w:rsidP="004E788B">
            <w:pPr>
              <w:spacing w:line="240" w:lineRule="atLeast"/>
              <w:rPr>
                <w:rFonts w:ascii="宋体" w:eastAsia="宋体" w:hAnsi="宋体"/>
                <w:bCs/>
                <w:szCs w:val="21"/>
              </w:rPr>
            </w:pPr>
          </w:p>
          <w:p w14:paraId="00968D8C" w14:textId="77777777" w:rsidR="00917C9E" w:rsidRDefault="00917C9E" w:rsidP="004E788B">
            <w:pPr>
              <w:spacing w:line="240" w:lineRule="atLeast"/>
              <w:rPr>
                <w:rFonts w:ascii="宋体" w:eastAsia="宋体" w:hAnsi="宋体"/>
                <w:bCs/>
                <w:szCs w:val="21"/>
              </w:rPr>
            </w:pPr>
            <w:r w:rsidRPr="003C43D6">
              <w:rPr>
                <w:rFonts w:ascii="宋体" w:eastAsia="宋体" w:hAnsi="宋体"/>
                <w:bCs/>
                <w:szCs w:val="21"/>
              </w:rPr>
              <w:t>4、赎回金额的计算及处理方式：本基金赎回金额的计算及余额的处理方式详见《招募说明书》。本基金A类基金份额</w:t>
            </w:r>
            <w:r w:rsidRPr="00226B1D">
              <w:rPr>
                <w:rFonts w:ascii="宋体" w:eastAsia="宋体" w:hAnsi="宋体"/>
                <w:b/>
                <w:bCs/>
                <w:strike/>
                <w:szCs w:val="21"/>
              </w:rPr>
              <w:t>和</w:t>
            </w:r>
            <w:r w:rsidRPr="003C43D6">
              <w:rPr>
                <w:rFonts w:ascii="宋体" w:eastAsia="宋体" w:hAnsi="宋体"/>
                <w:bCs/>
                <w:szCs w:val="21"/>
              </w:rPr>
              <w:t>C类基金份额的赎回费率由基金管理人决定，并在招募说明书及基金产品资料概要中列示。赎回金额为按实际确认的A类基金份额</w:t>
            </w:r>
            <w:r w:rsidRPr="002A1F9A">
              <w:rPr>
                <w:rFonts w:ascii="宋体" w:eastAsia="宋体" w:hAnsi="宋体"/>
                <w:b/>
                <w:bCs/>
                <w:strike/>
                <w:szCs w:val="21"/>
              </w:rPr>
              <w:t>或</w:t>
            </w:r>
            <w:r w:rsidRPr="003C43D6">
              <w:rPr>
                <w:rFonts w:ascii="宋体" w:eastAsia="宋体" w:hAnsi="宋体"/>
                <w:bCs/>
                <w:szCs w:val="21"/>
              </w:rPr>
              <w:t>C类基金份额的有效赎回份额乘以当日该类基金份额的基金份额净值并扣除相应的费用，赎回金额单位为元。</w:t>
            </w:r>
          </w:p>
          <w:p w14:paraId="2AC0E6BD" w14:textId="77777777" w:rsidR="00917C9E" w:rsidRPr="003C43D6" w:rsidRDefault="00917C9E" w:rsidP="004E788B">
            <w:pPr>
              <w:spacing w:line="240" w:lineRule="atLeast"/>
              <w:rPr>
                <w:rFonts w:ascii="宋体" w:eastAsia="宋体" w:hAnsi="宋体"/>
                <w:bCs/>
                <w:szCs w:val="21"/>
              </w:rPr>
            </w:pPr>
          </w:p>
          <w:p w14:paraId="4560A0F3" w14:textId="77777777" w:rsidR="00917C9E" w:rsidRPr="00160762" w:rsidRDefault="00917C9E" w:rsidP="004E788B">
            <w:pPr>
              <w:spacing w:line="240" w:lineRule="atLeast"/>
              <w:rPr>
                <w:rFonts w:ascii="宋体" w:eastAsia="宋体" w:hAnsi="宋体"/>
                <w:bCs/>
                <w:szCs w:val="21"/>
              </w:rPr>
            </w:pPr>
            <w:r w:rsidRPr="003C43D6">
              <w:rPr>
                <w:rFonts w:ascii="宋体" w:eastAsia="宋体" w:hAnsi="宋体"/>
                <w:bCs/>
                <w:szCs w:val="21"/>
              </w:rPr>
              <w:t>6、本基金A类基金份额</w:t>
            </w:r>
            <w:r w:rsidRPr="00F67350">
              <w:rPr>
                <w:rFonts w:ascii="宋体" w:eastAsia="宋体" w:hAnsi="宋体"/>
                <w:b/>
                <w:bCs/>
                <w:strike/>
                <w:szCs w:val="21"/>
              </w:rPr>
              <w:t>和</w:t>
            </w:r>
            <w:r w:rsidRPr="003C43D6">
              <w:rPr>
                <w:rFonts w:ascii="宋体" w:eastAsia="宋体" w:hAnsi="宋体"/>
                <w:bCs/>
                <w:szCs w:val="21"/>
              </w:rPr>
              <w:t>C类基金份额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c>
          <w:tcPr>
            <w:tcW w:w="6095" w:type="dxa"/>
          </w:tcPr>
          <w:p w14:paraId="270B69C6" w14:textId="77777777" w:rsidR="00917C9E" w:rsidRPr="003C43D6"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hint="eastAsia"/>
                <w:bCs/>
                <w:szCs w:val="21"/>
              </w:rPr>
              <w:lastRenderedPageBreak/>
              <w:t>六、申购和赎回的价格、费用及其用途</w:t>
            </w:r>
          </w:p>
          <w:p w14:paraId="7BE5AAD7" w14:textId="77777777" w:rsidR="00917C9E" w:rsidRPr="003C43D6"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bCs/>
                <w:szCs w:val="21"/>
              </w:rPr>
              <w:t>1</w:t>
            </w:r>
            <w:r w:rsidRPr="003C43D6">
              <w:rPr>
                <w:rFonts w:ascii="Times New Roman" w:eastAsia="宋体" w:hAnsi="Times New Roman" w:cs="Times New Roman"/>
                <w:bCs/>
                <w:szCs w:val="21"/>
              </w:rPr>
              <w:t>、本基金基金份额分为</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3C43D6">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3C43D6">
              <w:rPr>
                <w:rFonts w:ascii="Times New Roman" w:eastAsia="宋体" w:hAnsi="Times New Roman" w:cs="Times New Roman"/>
                <w:b/>
                <w:bCs/>
                <w:szCs w:val="21"/>
                <w:u w:val="single"/>
              </w:rPr>
              <w:t>和</w:t>
            </w:r>
            <w:r w:rsidRPr="003C43D6">
              <w:rPr>
                <w:rFonts w:ascii="Times New Roman" w:eastAsia="宋体" w:hAnsi="Times New Roman" w:cs="Times New Roman"/>
                <w:b/>
                <w:bCs/>
                <w:szCs w:val="21"/>
                <w:u w:val="single"/>
              </w:rPr>
              <w:t>E</w:t>
            </w:r>
            <w:r w:rsidRPr="003C43D6">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。投资人申购</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类基金份额在申购时支付申购费用、赎回时收取赎回费用；申购</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或</w:t>
            </w:r>
            <w:r w:rsidRPr="00226B1D">
              <w:rPr>
                <w:rFonts w:ascii="Times New Roman" w:eastAsia="宋体" w:hAnsi="Times New Roman" w:cs="Times New Roman"/>
                <w:b/>
                <w:bCs/>
                <w:szCs w:val="21"/>
                <w:u w:val="single"/>
              </w:rPr>
              <w:t>E</w:t>
            </w:r>
            <w:r w:rsidRPr="00226B1D">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不支付申购费用、赎回时收取赎回费用，并从该类别基金资产中计提销售服务费。</w:t>
            </w:r>
          </w:p>
          <w:p w14:paraId="34D7F91C" w14:textId="77777777" w:rsidR="00917C9E" w:rsidRPr="003C43D6"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bCs/>
                <w:szCs w:val="21"/>
              </w:rPr>
              <w:t>2</w:t>
            </w:r>
            <w:r w:rsidRPr="003C43D6">
              <w:rPr>
                <w:rFonts w:ascii="Times New Roman" w:eastAsia="宋体" w:hAnsi="Times New Roman" w:cs="Times New Roman"/>
                <w:bCs/>
                <w:szCs w:val="21"/>
              </w:rPr>
              <w:t>、本基金</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和</w:t>
            </w:r>
            <w:r w:rsidRPr="00226B1D">
              <w:rPr>
                <w:rFonts w:ascii="Times New Roman" w:eastAsia="宋体" w:hAnsi="Times New Roman" w:cs="Times New Roman"/>
                <w:b/>
                <w:bCs/>
                <w:szCs w:val="21"/>
                <w:u w:val="single"/>
              </w:rPr>
              <w:t>E</w:t>
            </w:r>
            <w:r w:rsidRPr="00226B1D">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的份额净值的计算，保留到小数点后</w:t>
            </w:r>
            <w:r w:rsidRPr="003C43D6">
              <w:rPr>
                <w:rFonts w:ascii="Times New Roman" w:eastAsia="宋体" w:hAnsi="Times New Roman" w:cs="Times New Roman"/>
                <w:bCs/>
                <w:szCs w:val="21"/>
              </w:rPr>
              <w:t>4</w:t>
            </w:r>
            <w:r w:rsidRPr="003C43D6">
              <w:rPr>
                <w:rFonts w:ascii="Times New Roman" w:eastAsia="宋体" w:hAnsi="Times New Roman" w:cs="Times New Roman"/>
                <w:bCs/>
                <w:szCs w:val="21"/>
              </w:rPr>
              <w:t>位，小数点后第</w:t>
            </w:r>
            <w:r w:rsidRPr="003C43D6">
              <w:rPr>
                <w:rFonts w:ascii="Times New Roman" w:eastAsia="宋体" w:hAnsi="Times New Roman" w:cs="Times New Roman"/>
                <w:bCs/>
                <w:szCs w:val="21"/>
              </w:rPr>
              <w:t>5</w:t>
            </w:r>
            <w:r w:rsidRPr="003C43D6">
              <w:rPr>
                <w:rFonts w:ascii="Times New Roman" w:eastAsia="宋体" w:hAnsi="Times New Roman" w:cs="Times New Roman"/>
                <w:bCs/>
                <w:szCs w:val="21"/>
              </w:rPr>
              <w:t>位四舍五入，由此产生的收益或损失由基金财产承担。</w:t>
            </w:r>
            <w:r w:rsidRPr="003C43D6">
              <w:rPr>
                <w:rFonts w:ascii="Times New Roman" w:eastAsia="宋体" w:hAnsi="Times New Roman" w:cs="Times New Roman"/>
                <w:bCs/>
                <w:szCs w:val="21"/>
              </w:rPr>
              <w:t>T</w:t>
            </w:r>
            <w:r w:rsidRPr="003C43D6">
              <w:rPr>
                <w:rFonts w:ascii="Times New Roman" w:eastAsia="宋体" w:hAnsi="Times New Roman" w:cs="Times New Roman"/>
                <w:bCs/>
                <w:szCs w:val="21"/>
              </w:rPr>
              <w:t>日的</w:t>
            </w:r>
            <w:r w:rsidRPr="008C5F93">
              <w:rPr>
                <w:rFonts w:ascii="Times New Roman" w:eastAsia="宋体" w:hAnsi="Times New Roman" w:cs="Times New Roman"/>
                <w:b/>
                <w:bCs/>
                <w:szCs w:val="21"/>
                <w:u w:val="single"/>
              </w:rPr>
              <w:t>各类</w:t>
            </w:r>
            <w:r w:rsidRPr="003C43D6">
              <w:rPr>
                <w:rFonts w:ascii="Times New Roman" w:eastAsia="宋体" w:hAnsi="Times New Roman" w:cs="Times New Roman"/>
                <w:bCs/>
                <w:szCs w:val="21"/>
              </w:rPr>
              <w:t>基金份额净值在当天收市后计算，并在</w:t>
            </w:r>
            <w:r w:rsidRPr="003C43D6">
              <w:rPr>
                <w:rFonts w:ascii="Times New Roman" w:eastAsia="宋体" w:hAnsi="Times New Roman" w:cs="Times New Roman"/>
                <w:bCs/>
                <w:szCs w:val="21"/>
              </w:rPr>
              <w:t>T+1</w:t>
            </w:r>
            <w:r w:rsidRPr="003C43D6">
              <w:rPr>
                <w:rFonts w:ascii="Times New Roman" w:eastAsia="宋体" w:hAnsi="Times New Roman" w:cs="Times New Roman"/>
                <w:bCs/>
                <w:szCs w:val="21"/>
              </w:rPr>
              <w:t>日（包括该日）内公告。遇特殊情况，经履行适当程序，可以适当延迟计算或公告。</w:t>
            </w:r>
          </w:p>
          <w:p w14:paraId="5C7C7C84" w14:textId="77777777" w:rsidR="00917C9E" w:rsidRPr="003C43D6"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bCs/>
                <w:szCs w:val="21"/>
              </w:rPr>
              <w:lastRenderedPageBreak/>
              <w:t>3</w:t>
            </w:r>
            <w:r w:rsidRPr="003C43D6">
              <w:rPr>
                <w:rFonts w:ascii="Times New Roman" w:eastAsia="宋体" w:hAnsi="Times New Roman" w:cs="Times New Roman"/>
                <w:bCs/>
                <w:szCs w:val="21"/>
              </w:rPr>
              <w:t>、申购份额的计算及余额的处理方式：本基金申购份额的计算及余额的处理方式详见《招募说明书》。本基金</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类基金份额的申购费率由基金管理人决定，并在招募说明书及基金产品资料概要中列示。申购的</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2A1F9A">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或</w:t>
            </w:r>
            <w:r w:rsidRPr="00226B1D">
              <w:rPr>
                <w:rFonts w:ascii="Times New Roman" w:eastAsia="宋体" w:hAnsi="Times New Roman" w:cs="Times New Roman"/>
                <w:b/>
                <w:bCs/>
                <w:szCs w:val="21"/>
                <w:u w:val="single"/>
              </w:rPr>
              <w:t>E</w:t>
            </w:r>
            <w:r w:rsidRPr="00226B1D">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的有效份额为净申购金额除以当日该类基金份额的基金份额净值，有效份额单位为份。</w:t>
            </w:r>
          </w:p>
          <w:p w14:paraId="2EC1A986" w14:textId="77777777" w:rsidR="00917C9E" w:rsidRPr="003C43D6"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bCs/>
                <w:szCs w:val="21"/>
              </w:rPr>
              <w:t>4</w:t>
            </w:r>
            <w:r w:rsidRPr="003C43D6">
              <w:rPr>
                <w:rFonts w:ascii="Times New Roman" w:eastAsia="宋体" w:hAnsi="Times New Roman" w:cs="Times New Roman"/>
                <w:bCs/>
                <w:szCs w:val="21"/>
              </w:rPr>
              <w:t>、赎回金额的计算及处理方式：本基金赎回金额的计算及余额的处理方式详见《招募说明书》。本基金</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和</w:t>
            </w:r>
            <w:r w:rsidRPr="00226B1D">
              <w:rPr>
                <w:rFonts w:ascii="Times New Roman" w:eastAsia="宋体" w:hAnsi="Times New Roman" w:cs="Times New Roman"/>
                <w:b/>
                <w:bCs/>
                <w:szCs w:val="21"/>
                <w:u w:val="single"/>
              </w:rPr>
              <w:t>E</w:t>
            </w:r>
            <w:r w:rsidRPr="00226B1D">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的赎回费率由基金管理人决定，并在招募说明书及基金产品资料概要中列示。赎回金额为按实际确认的</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2A1F9A">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A1F9A">
              <w:rPr>
                <w:rFonts w:ascii="Times New Roman" w:eastAsia="宋体" w:hAnsi="Times New Roman" w:cs="Times New Roman"/>
                <w:b/>
                <w:bCs/>
                <w:szCs w:val="21"/>
                <w:u w:val="single"/>
              </w:rPr>
              <w:t>或</w:t>
            </w:r>
            <w:r w:rsidRPr="002A1F9A">
              <w:rPr>
                <w:rFonts w:ascii="Times New Roman" w:eastAsia="宋体" w:hAnsi="Times New Roman" w:cs="Times New Roman"/>
                <w:b/>
                <w:bCs/>
                <w:szCs w:val="21"/>
                <w:u w:val="single"/>
              </w:rPr>
              <w:t>E</w:t>
            </w:r>
            <w:r w:rsidRPr="002A1F9A">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的有效赎回份额乘以当日该类基金份额的基金份额净值并扣除相应的费用，赎回金额单位为元。</w:t>
            </w:r>
          </w:p>
          <w:p w14:paraId="56913DCA" w14:textId="77777777" w:rsidR="00917C9E" w:rsidRPr="00160762" w:rsidRDefault="00917C9E" w:rsidP="004E788B">
            <w:pPr>
              <w:spacing w:line="240" w:lineRule="atLeast"/>
              <w:rPr>
                <w:rFonts w:ascii="Times New Roman" w:eastAsia="宋体" w:hAnsi="Times New Roman" w:cs="Times New Roman"/>
                <w:bCs/>
                <w:szCs w:val="21"/>
              </w:rPr>
            </w:pPr>
            <w:r w:rsidRPr="003C43D6">
              <w:rPr>
                <w:rFonts w:ascii="Times New Roman" w:eastAsia="宋体" w:hAnsi="Times New Roman" w:cs="Times New Roman"/>
                <w:bCs/>
                <w:szCs w:val="21"/>
              </w:rPr>
              <w:t>6</w:t>
            </w:r>
            <w:r w:rsidRPr="003C43D6">
              <w:rPr>
                <w:rFonts w:ascii="Times New Roman" w:eastAsia="宋体" w:hAnsi="Times New Roman" w:cs="Times New Roman"/>
                <w:bCs/>
                <w:szCs w:val="21"/>
              </w:rPr>
              <w:t>、本基金</w:t>
            </w:r>
            <w:r w:rsidRPr="003C43D6">
              <w:rPr>
                <w:rFonts w:ascii="Times New Roman" w:eastAsia="宋体" w:hAnsi="Times New Roman" w:cs="Times New Roman"/>
                <w:bCs/>
                <w:szCs w:val="21"/>
              </w:rPr>
              <w:t>A</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w:t>
            </w:r>
            <w:r w:rsidRPr="003C43D6">
              <w:rPr>
                <w:rFonts w:ascii="Times New Roman" w:eastAsia="宋体" w:hAnsi="Times New Roman" w:cs="Times New Roman"/>
                <w:bCs/>
                <w:szCs w:val="21"/>
              </w:rPr>
              <w:t>C</w:t>
            </w:r>
            <w:r w:rsidRPr="003C43D6">
              <w:rPr>
                <w:rFonts w:ascii="Times New Roman" w:eastAsia="宋体" w:hAnsi="Times New Roman" w:cs="Times New Roman"/>
                <w:bCs/>
                <w:szCs w:val="21"/>
              </w:rPr>
              <w:t>类基金份额</w:t>
            </w:r>
            <w:r w:rsidRPr="00226B1D">
              <w:rPr>
                <w:rFonts w:ascii="Times New Roman" w:eastAsia="宋体" w:hAnsi="Times New Roman" w:cs="Times New Roman"/>
                <w:b/>
                <w:bCs/>
                <w:szCs w:val="21"/>
                <w:u w:val="single"/>
              </w:rPr>
              <w:t>和</w:t>
            </w:r>
            <w:r w:rsidRPr="00226B1D">
              <w:rPr>
                <w:rFonts w:ascii="Times New Roman" w:eastAsia="宋体" w:hAnsi="Times New Roman" w:cs="Times New Roman"/>
                <w:b/>
                <w:bCs/>
                <w:szCs w:val="21"/>
                <w:u w:val="single"/>
              </w:rPr>
              <w:t>E</w:t>
            </w:r>
            <w:r w:rsidRPr="00226B1D">
              <w:rPr>
                <w:rFonts w:ascii="Times New Roman" w:eastAsia="宋体" w:hAnsi="Times New Roman" w:cs="Times New Roman"/>
                <w:b/>
                <w:bCs/>
                <w:szCs w:val="21"/>
                <w:u w:val="single"/>
              </w:rPr>
              <w:t>类基金份额</w:t>
            </w:r>
            <w:r w:rsidRPr="003C43D6">
              <w:rPr>
                <w:rFonts w:ascii="Times New Roman" w:eastAsia="宋体" w:hAnsi="Times New Roman" w:cs="Times New Roman"/>
                <w:bCs/>
                <w:szCs w:val="21"/>
              </w:rPr>
              <w:t>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3C43D6">
              <w:rPr>
                <w:rFonts w:ascii="Times New Roman" w:eastAsia="宋体" w:hAnsi="Times New Roman" w:cs="Times New Roman"/>
                <w:bCs/>
                <w:szCs w:val="21"/>
              </w:rPr>
              <w:t>7</w:t>
            </w:r>
            <w:r w:rsidRPr="003C43D6">
              <w:rPr>
                <w:rFonts w:ascii="Times New Roman" w:eastAsia="宋体" w:hAnsi="Times New Roman" w:cs="Times New Roman"/>
                <w:bCs/>
                <w:szCs w:val="21"/>
              </w:rPr>
              <w:t>日的投资者收取不低于</w:t>
            </w:r>
            <w:r w:rsidRPr="003C43D6">
              <w:rPr>
                <w:rFonts w:ascii="Times New Roman" w:eastAsia="宋体" w:hAnsi="Times New Roman" w:cs="Times New Roman"/>
                <w:bCs/>
                <w:szCs w:val="21"/>
              </w:rPr>
              <w:t>1.5%</w:t>
            </w:r>
            <w:r w:rsidRPr="003C43D6">
              <w:rPr>
                <w:rFonts w:ascii="Times New Roman" w:eastAsia="宋体" w:hAnsi="Times New Roman" w:cs="Times New Roman"/>
                <w:bCs/>
                <w:szCs w:val="21"/>
              </w:rPr>
              <w:t>的赎回费，并全额计入基金财产。</w:t>
            </w:r>
          </w:p>
        </w:tc>
      </w:tr>
      <w:tr w:rsidR="00917C9E" w:rsidRPr="006547A4" w14:paraId="51AAD79F" w14:textId="77777777" w:rsidTr="004E788B">
        <w:tc>
          <w:tcPr>
            <w:tcW w:w="1696" w:type="dxa"/>
          </w:tcPr>
          <w:p w14:paraId="160F5D03" w14:textId="77777777" w:rsidR="00917C9E" w:rsidRPr="006547A4" w:rsidRDefault="00917C9E" w:rsidP="004E788B">
            <w:pPr>
              <w:spacing w:line="240" w:lineRule="atLeast"/>
              <w:rPr>
                <w:rFonts w:ascii="宋体" w:eastAsia="宋体" w:hAnsi="宋体"/>
                <w:b/>
                <w:szCs w:val="21"/>
              </w:rPr>
            </w:pPr>
            <w:r w:rsidRPr="006547A4">
              <w:rPr>
                <w:rFonts w:ascii="宋体" w:eastAsia="宋体" w:hAnsi="宋体" w:hint="eastAsia"/>
                <w:b/>
                <w:szCs w:val="21"/>
              </w:rPr>
              <w:lastRenderedPageBreak/>
              <w:t>第六部分</w:t>
            </w:r>
            <w:r>
              <w:rPr>
                <w:rFonts w:ascii="宋体" w:eastAsia="宋体" w:hAnsi="宋体" w:hint="eastAsia"/>
                <w:b/>
                <w:szCs w:val="21"/>
              </w:rPr>
              <w:t xml:space="preserve"> </w:t>
            </w:r>
            <w:r w:rsidRPr="006547A4">
              <w:rPr>
                <w:rFonts w:ascii="宋体" w:eastAsia="宋体" w:hAnsi="宋体" w:hint="eastAsia"/>
                <w:b/>
                <w:szCs w:val="21"/>
              </w:rPr>
              <w:t>基金份额的申购与赎回</w:t>
            </w:r>
          </w:p>
        </w:tc>
        <w:tc>
          <w:tcPr>
            <w:tcW w:w="6096" w:type="dxa"/>
          </w:tcPr>
          <w:p w14:paraId="666FEA65"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t>九、巨额赎回的情形及处理方式</w:t>
            </w:r>
          </w:p>
          <w:p w14:paraId="6E800845"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bCs/>
                <w:szCs w:val="21"/>
              </w:rPr>
              <w:t>2、巨额赎回的处理方式</w:t>
            </w:r>
          </w:p>
          <w:p w14:paraId="40CA2844"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t>（</w:t>
            </w:r>
            <w:r w:rsidRPr="00226B1D">
              <w:rPr>
                <w:rFonts w:ascii="宋体" w:eastAsia="宋体" w:hAnsi="宋体"/>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w:t>
            </w:r>
            <w:r w:rsidRPr="00226B1D">
              <w:rPr>
                <w:rFonts w:ascii="宋体" w:eastAsia="宋体" w:hAnsi="宋体"/>
                <w:bCs/>
                <w:szCs w:val="21"/>
              </w:rPr>
              <w:lastRenderedPageBreak/>
              <w:t>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226B1D">
              <w:rPr>
                <w:rFonts w:ascii="宋体" w:eastAsia="宋体" w:hAnsi="宋体"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6779371"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t>（</w:t>
            </w:r>
            <w:r w:rsidRPr="00226B1D">
              <w:rPr>
                <w:rFonts w:ascii="宋体" w:eastAsia="宋体" w:hAnsi="宋体"/>
                <w:bCs/>
                <w:szCs w:val="21"/>
              </w:rPr>
              <w:t>3）本基金如发生巨额赎回且单个开放日内单个基金份额持有人申请赎回的基金份额超过前一开放日的基金总份额的20%时，本基金管理人有权采取如下措施：</w:t>
            </w:r>
          </w:p>
          <w:p w14:paraId="54602E9D"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t>对于</w:t>
            </w:r>
            <w:r w:rsidRPr="00226B1D">
              <w:rPr>
                <w:rFonts w:ascii="宋体" w:eastAsia="宋体" w:hAnsi="宋体" w:hint="eastAsia"/>
                <w:b/>
                <w:bCs/>
                <w:strike/>
                <w:szCs w:val="21"/>
              </w:rPr>
              <w:t>该类</w:t>
            </w:r>
            <w:r w:rsidRPr="00226B1D">
              <w:rPr>
                <w:rFonts w:ascii="宋体" w:eastAsia="宋体" w:hAnsi="宋体" w:hint="eastAsia"/>
                <w:bCs/>
                <w:szCs w:val="21"/>
              </w:rPr>
              <w:t>基金份额持有人当日超过</w:t>
            </w:r>
            <w:r w:rsidRPr="00226B1D">
              <w:rPr>
                <w:rFonts w:ascii="宋体" w:eastAsia="宋体" w:hAnsi="宋体"/>
                <w:bCs/>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08E931B4" w14:textId="77777777" w:rsidR="00917C9E" w:rsidRPr="003C43D6" w:rsidRDefault="00917C9E" w:rsidP="004E788B">
            <w:pPr>
              <w:spacing w:line="240" w:lineRule="atLeast"/>
              <w:rPr>
                <w:rFonts w:ascii="宋体" w:eastAsia="宋体" w:hAnsi="宋体"/>
                <w:bCs/>
                <w:szCs w:val="21"/>
              </w:rPr>
            </w:pPr>
            <w:r w:rsidRPr="00226B1D">
              <w:rPr>
                <w:rFonts w:ascii="宋体" w:eastAsia="宋体" w:hAnsi="宋体" w:hint="eastAsia"/>
                <w:bCs/>
                <w:szCs w:val="21"/>
              </w:rPr>
              <w:t>对于</w:t>
            </w:r>
            <w:r w:rsidRPr="00226B1D">
              <w:rPr>
                <w:rFonts w:ascii="宋体" w:eastAsia="宋体" w:hAnsi="宋体" w:hint="eastAsia"/>
                <w:b/>
                <w:bCs/>
                <w:strike/>
                <w:szCs w:val="21"/>
              </w:rPr>
              <w:t>该类</w:t>
            </w:r>
            <w:r w:rsidRPr="00226B1D">
              <w:rPr>
                <w:rFonts w:ascii="宋体" w:eastAsia="宋体" w:hAnsi="宋体" w:hint="eastAsia"/>
                <w:bCs/>
                <w:szCs w:val="21"/>
              </w:rPr>
              <w:t>基金份额持有人未超过上述比例的部分，基金管理人可以根据前段“（</w:t>
            </w:r>
            <w:r w:rsidRPr="00226B1D">
              <w:rPr>
                <w:rFonts w:ascii="宋体" w:eastAsia="宋体" w:hAnsi="宋体"/>
                <w:bCs/>
                <w:szCs w:val="21"/>
              </w:rPr>
              <w:t>1）全额赎回”或“（2）部分延期赎回”的约定方式与其他基金份额持有人的赎回申请一并办理。但是，如</w:t>
            </w:r>
            <w:r w:rsidRPr="00226B1D">
              <w:rPr>
                <w:rFonts w:ascii="宋体" w:eastAsia="宋体" w:hAnsi="宋体"/>
                <w:b/>
                <w:bCs/>
                <w:strike/>
                <w:szCs w:val="21"/>
              </w:rPr>
              <w:t>该类</w:t>
            </w:r>
            <w:r w:rsidRPr="00226B1D">
              <w:rPr>
                <w:rFonts w:ascii="宋体" w:eastAsia="宋体" w:hAnsi="宋体"/>
                <w:bCs/>
                <w:szCs w:val="21"/>
              </w:rPr>
              <w:t>基金份额持有人在当日选择取消赎回，则其当日未获受理的部分赎回申请将被撤销。</w:t>
            </w:r>
          </w:p>
        </w:tc>
        <w:tc>
          <w:tcPr>
            <w:tcW w:w="6095" w:type="dxa"/>
          </w:tcPr>
          <w:p w14:paraId="752472BF"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lastRenderedPageBreak/>
              <w:t>九、巨额赎回的情形及处理方式</w:t>
            </w:r>
          </w:p>
          <w:p w14:paraId="1252F79C"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bCs/>
                <w:szCs w:val="21"/>
              </w:rPr>
              <w:t>2</w:t>
            </w:r>
            <w:r w:rsidRPr="00226B1D">
              <w:rPr>
                <w:rFonts w:ascii="Times New Roman" w:eastAsia="宋体" w:hAnsi="Times New Roman" w:cs="Times New Roman"/>
                <w:bCs/>
                <w:szCs w:val="21"/>
              </w:rPr>
              <w:t>、巨额赎回的处理方式</w:t>
            </w:r>
          </w:p>
          <w:p w14:paraId="13F1D6A5"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t>（</w:t>
            </w:r>
            <w:r w:rsidRPr="00226B1D">
              <w:rPr>
                <w:rFonts w:ascii="Times New Roman" w:eastAsia="宋体" w:hAnsi="Times New Roman" w:cs="Times New Roman"/>
                <w:bCs/>
                <w:szCs w:val="21"/>
              </w:rPr>
              <w:t>2</w:t>
            </w:r>
            <w:r w:rsidRPr="00226B1D">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6B1D">
              <w:rPr>
                <w:rFonts w:ascii="Times New Roman" w:eastAsia="宋体" w:hAnsi="Times New Roman" w:cs="Times New Roman"/>
                <w:bCs/>
                <w:szCs w:val="21"/>
              </w:rPr>
              <w:t>10%</w:t>
            </w:r>
            <w:r w:rsidRPr="00226B1D">
              <w:rPr>
                <w:rFonts w:ascii="Times New Roman" w:eastAsia="宋体" w:hAnsi="Times New Roman" w:cs="Times New Roman"/>
                <w:bCs/>
                <w:szCs w:val="21"/>
              </w:rPr>
              <w:t>的前提下，可对其余赎回</w:t>
            </w:r>
            <w:r w:rsidRPr="00226B1D">
              <w:rPr>
                <w:rFonts w:ascii="Times New Roman" w:eastAsia="宋体" w:hAnsi="Times New Roman" w:cs="Times New Roman"/>
                <w:bCs/>
                <w:szCs w:val="21"/>
              </w:rPr>
              <w:lastRenderedPageBreak/>
              <w:t>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226B1D">
              <w:rPr>
                <w:rFonts w:ascii="Times New Roman" w:eastAsia="宋体" w:hAnsi="Times New Roman" w:cs="Times New Roman" w:hint="eastAsia"/>
                <w:bCs/>
                <w:szCs w:val="21"/>
              </w:rPr>
              <w:t>销。延期的赎回申请与下一开放日赎回申请一并处理，无优先权并以下一开放日的</w:t>
            </w:r>
            <w:r w:rsidRPr="00226B1D">
              <w:rPr>
                <w:rFonts w:ascii="Times New Roman" w:eastAsia="宋体" w:hAnsi="Times New Roman" w:cs="Times New Roman" w:hint="eastAsia"/>
                <w:b/>
                <w:bCs/>
                <w:szCs w:val="21"/>
                <w:u w:val="single"/>
              </w:rPr>
              <w:t>该类</w:t>
            </w:r>
            <w:r w:rsidRPr="00226B1D">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3FC4298B"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t>（</w:t>
            </w:r>
            <w:r w:rsidRPr="00226B1D">
              <w:rPr>
                <w:rFonts w:ascii="Times New Roman" w:eastAsia="宋体" w:hAnsi="Times New Roman" w:cs="Times New Roman"/>
                <w:bCs/>
                <w:szCs w:val="21"/>
              </w:rPr>
              <w:t>3</w:t>
            </w:r>
            <w:r w:rsidRPr="00226B1D">
              <w:rPr>
                <w:rFonts w:ascii="Times New Roman" w:eastAsia="宋体" w:hAnsi="Times New Roman" w:cs="Times New Roman"/>
                <w:bCs/>
                <w:szCs w:val="21"/>
              </w:rPr>
              <w:t>）本基金如发生巨额赎回且单个开放日内单个基金份额持有人申请赎回的基金份额超过前一开放日的基金总份额的</w:t>
            </w:r>
            <w:r w:rsidRPr="00226B1D">
              <w:rPr>
                <w:rFonts w:ascii="Times New Roman" w:eastAsia="宋体" w:hAnsi="Times New Roman" w:cs="Times New Roman"/>
                <w:bCs/>
                <w:szCs w:val="21"/>
              </w:rPr>
              <w:t>20%</w:t>
            </w:r>
            <w:r w:rsidRPr="00226B1D">
              <w:rPr>
                <w:rFonts w:ascii="Times New Roman" w:eastAsia="宋体" w:hAnsi="Times New Roman" w:cs="Times New Roman"/>
                <w:bCs/>
                <w:szCs w:val="21"/>
              </w:rPr>
              <w:t>时，本基金管理人有权采取如下措施：</w:t>
            </w:r>
          </w:p>
          <w:p w14:paraId="637A9CC6"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t>对于基金份额持有人当日超过</w:t>
            </w:r>
            <w:r w:rsidRPr="00226B1D">
              <w:rPr>
                <w:rFonts w:ascii="Times New Roman" w:eastAsia="宋体" w:hAnsi="Times New Roman" w:cs="Times New Roman"/>
                <w:bCs/>
                <w:szCs w:val="21"/>
              </w:rPr>
              <w:t>20%</w:t>
            </w:r>
            <w:r w:rsidRPr="00226B1D">
              <w:rPr>
                <w:rFonts w:ascii="Times New Roman" w:eastAsia="宋体" w:hAnsi="Times New Roman" w:cs="Times New Roman"/>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226B1D">
              <w:rPr>
                <w:rFonts w:ascii="Times New Roman" w:eastAsia="宋体" w:hAnsi="Times New Roman" w:cs="Times New Roman"/>
                <w:b/>
                <w:bCs/>
                <w:szCs w:val="21"/>
                <w:u w:val="single"/>
              </w:rPr>
              <w:t>该类</w:t>
            </w:r>
            <w:r w:rsidRPr="00226B1D">
              <w:rPr>
                <w:rFonts w:ascii="Times New Roman" w:eastAsia="宋体" w:hAnsi="Times New Roman" w:cs="Times New Roman"/>
                <w:bCs/>
                <w:szCs w:val="21"/>
              </w:rPr>
              <w:t>基金份额净值为基础计算赎回金额，以此类推，直到全部赎回为止。</w:t>
            </w:r>
          </w:p>
          <w:p w14:paraId="71DD4B9E" w14:textId="77777777" w:rsidR="00917C9E" w:rsidRPr="003C43D6"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t>对于基金份额持有人未超过上述比例的部分，基金管理人可以根据前段“（</w:t>
            </w:r>
            <w:r w:rsidRPr="00226B1D">
              <w:rPr>
                <w:rFonts w:ascii="Times New Roman" w:eastAsia="宋体" w:hAnsi="Times New Roman" w:cs="Times New Roman"/>
                <w:bCs/>
                <w:szCs w:val="21"/>
              </w:rPr>
              <w:t>1</w:t>
            </w:r>
            <w:r w:rsidRPr="00226B1D">
              <w:rPr>
                <w:rFonts w:ascii="Times New Roman" w:eastAsia="宋体" w:hAnsi="Times New Roman" w:cs="Times New Roman"/>
                <w:bCs/>
                <w:szCs w:val="21"/>
              </w:rPr>
              <w:t>）全额赎回</w:t>
            </w:r>
            <w:r w:rsidRPr="00226B1D">
              <w:rPr>
                <w:rFonts w:ascii="Times New Roman" w:eastAsia="宋体" w:hAnsi="Times New Roman" w:cs="Times New Roman"/>
                <w:bCs/>
                <w:szCs w:val="21"/>
              </w:rPr>
              <w:t>”</w:t>
            </w:r>
            <w:r w:rsidRPr="00226B1D">
              <w:rPr>
                <w:rFonts w:ascii="Times New Roman" w:eastAsia="宋体" w:hAnsi="Times New Roman" w:cs="Times New Roman"/>
                <w:bCs/>
                <w:szCs w:val="21"/>
              </w:rPr>
              <w:t>或</w:t>
            </w:r>
            <w:r w:rsidRPr="00226B1D">
              <w:rPr>
                <w:rFonts w:ascii="Times New Roman" w:eastAsia="宋体" w:hAnsi="Times New Roman" w:cs="Times New Roman"/>
                <w:bCs/>
                <w:szCs w:val="21"/>
              </w:rPr>
              <w:t>“</w:t>
            </w:r>
            <w:r w:rsidRPr="00226B1D">
              <w:rPr>
                <w:rFonts w:ascii="Times New Roman" w:eastAsia="宋体" w:hAnsi="Times New Roman" w:cs="Times New Roman"/>
                <w:bCs/>
                <w:szCs w:val="21"/>
              </w:rPr>
              <w:t>（</w:t>
            </w:r>
            <w:r w:rsidRPr="00226B1D">
              <w:rPr>
                <w:rFonts w:ascii="Times New Roman" w:eastAsia="宋体" w:hAnsi="Times New Roman" w:cs="Times New Roman"/>
                <w:bCs/>
                <w:szCs w:val="21"/>
              </w:rPr>
              <w:t>2</w:t>
            </w:r>
            <w:r w:rsidRPr="00226B1D">
              <w:rPr>
                <w:rFonts w:ascii="Times New Roman" w:eastAsia="宋体" w:hAnsi="Times New Roman" w:cs="Times New Roman"/>
                <w:bCs/>
                <w:szCs w:val="21"/>
              </w:rPr>
              <w:t>）部分延期赎回</w:t>
            </w:r>
            <w:r w:rsidRPr="00226B1D">
              <w:rPr>
                <w:rFonts w:ascii="Times New Roman" w:eastAsia="宋体" w:hAnsi="Times New Roman" w:cs="Times New Roman"/>
                <w:bCs/>
                <w:szCs w:val="21"/>
              </w:rPr>
              <w:t>”</w:t>
            </w:r>
            <w:r w:rsidRPr="00226B1D">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917C9E" w:rsidRPr="006547A4" w14:paraId="7E656182" w14:textId="77777777" w:rsidTr="004E788B">
        <w:tc>
          <w:tcPr>
            <w:tcW w:w="1696" w:type="dxa"/>
          </w:tcPr>
          <w:p w14:paraId="221EC5E8" w14:textId="77777777" w:rsidR="00917C9E" w:rsidRPr="006547A4" w:rsidRDefault="00917C9E" w:rsidP="004E788B">
            <w:pPr>
              <w:spacing w:line="240" w:lineRule="atLeast"/>
              <w:rPr>
                <w:rFonts w:ascii="宋体" w:eastAsia="宋体" w:hAnsi="宋体"/>
                <w:b/>
                <w:szCs w:val="21"/>
              </w:rPr>
            </w:pPr>
            <w:r>
              <w:rPr>
                <w:rFonts w:ascii="宋体" w:eastAsia="宋体" w:hAnsi="宋体" w:hint="eastAsia"/>
                <w:b/>
                <w:szCs w:val="21"/>
              </w:rPr>
              <w:lastRenderedPageBreak/>
              <w:t>第七部分 基金合同当事人及权</w:t>
            </w:r>
            <w:r>
              <w:rPr>
                <w:rFonts w:ascii="宋体" w:eastAsia="宋体" w:hAnsi="宋体" w:hint="eastAsia"/>
                <w:b/>
                <w:szCs w:val="21"/>
              </w:rPr>
              <w:lastRenderedPageBreak/>
              <w:t>利义务</w:t>
            </w:r>
          </w:p>
        </w:tc>
        <w:tc>
          <w:tcPr>
            <w:tcW w:w="6096" w:type="dxa"/>
          </w:tcPr>
          <w:p w14:paraId="119B1247"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lastRenderedPageBreak/>
              <w:t>二、基金托管人</w:t>
            </w:r>
          </w:p>
          <w:p w14:paraId="0518DBBA" w14:textId="77777777" w:rsidR="00917C9E" w:rsidRPr="00226B1D" w:rsidRDefault="00917C9E" w:rsidP="004E788B">
            <w:pPr>
              <w:spacing w:line="240" w:lineRule="atLeast"/>
              <w:rPr>
                <w:rFonts w:ascii="宋体" w:eastAsia="宋体" w:hAnsi="宋体"/>
                <w:bCs/>
                <w:szCs w:val="21"/>
              </w:rPr>
            </w:pPr>
            <w:r w:rsidRPr="00226B1D">
              <w:rPr>
                <w:rFonts w:ascii="宋体" w:eastAsia="宋体" w:hAnsi="宋体" w:hint="eastAsia"/>
                <w:bCs/>
                <w:szCs w:val="21"/>
              </w:rPr>
              <w:t>（一）</w:t>
            </w:r>
            <w:r w:rsidRPr="00226B1D">
              <w:rPr>
                <w:rFonts w:ascii="宋体" w:eastAsia="宋体" w:hAnsi="宋体"/>
                <w:bCs/>
                <w:szCs w:val="21"/>
              </w:rPr>
              <w:t>基金托管人简况</w:t>
            </w:r>
          </w:p>
          <w:p w14:paraId="25B22F4F" w14:textId="77777777" w:rsidR="00917C9E" w:rsidRPr="00226B1D" w:rsidRDefault="00917C9E" w:rsidP="004E788B">
            <w:pPr>
              <w:spacing w:line="240" w:lineRule="atLeast"/>
              <w:rPr>
                <w:rFonts w:ascii="宋体" w:eastAsia="宋体" w:hAnsi="宋体"/>
                <w:b/>
                <w:bCs/>
                <w:strike/>
                <w:szCs w:val="21"/>
              </w:rPr>
            </w:pPr>
            <w:r w:rsidRPr="00226B1D">
              <w:rPr>
                <w:rFonts w:ascii="宋体" w:eastAsia="宋体" w:hAnsi="宋体" w:hint="eastAsia"/>
                <w:bCs/>
                <w:szCs w:val="21"/>
              </w:rPr>
              <w:lastRenderedPageBreak/>
              <w:t>住所：</w:t>
            </w:r>
            <w:r w:rsidRPr="00226B1D">
              <w:rPr>
                <w:rFonts w:ascii="宋体" w:eastAsia="宋体" w:hAnsi="宋体" w:hint="eastAsia"/>
                <w:b/>
                <w:bCs/>
                <w:strike/>
                <w:szCs w:val="21"/>
              </w:rPr>
              <w:t>北京市东城区朝阳门北大街</w:t>
            </w:r>
            <w:r w:rsidRPr="00226B1D">
              <w:rPr>
                <w:rFonts w:ascii="宋体" w:eastAsia="宋体" w:hAnsi="宋体"/>
                <w:b/>
                <w:bCs/>
                <w:strike/>
                <w:szCs w:val="21"/>
              </w:rPr>
              <w:t>9号</w:t>
            </w:r>
          </w:p>
          <w:p w14:paraId="3FCDC124" w14:textId="77777777" w:rsidR="00917C9E" w:rsidRDefault="00917C9E" w:rsidP="004E788B">
            <w:pPr>
              <w:spacing w:line="240" w:lineRule="atLeast"/>
              <w:rPr>
                <w:rFonts w:ascii="宋体" w:eastAsia="宋体" w:hAnsi="宋体"/>
                <w:b/>
                <w:bCs/>
                <w:strike/>
                <w:szCs w:val="21"/>
              </w:rPr>
            </w:pPr>
            <w:r w:rsidRPr="00226B1D">
              <w:rPr>
                <w:rFonts w:ascii="宋体" w:eastAsia="宋体" w:hAnsi="宋体" w:hint="eastAsia"/>
                <w:bCs/>
                <w:szCs w:val="21"/>
              </w:rPr>
              <w:t>法定代表人：</w:t>
            </w:r>
            <w:r w:rsidRPr="00226B1D">
              <w:rPr>
                <w:rFonts w:ascii="宋体" w:eastAsia="宋体" w:hAnsi="宋体" w:hint="eastAsia"/>
                <w:b/>
                <w:bCs/>
                <w:strike/>
                <w:szCs w:val="21"/>
              </w:rPr>
              <w:t>李庆萍</w:t>
            </w:r>
          </w:p>
          <w:p w14:paraId="53775AF1"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（二）</w:t>
            </w:r>
            <w:r w:rsidRPr="00C01E22">
              <w:rPr>
                <w:rFonts w:ascii="宋体" w:eastAsia="宋体" w:hAnsi="宋体"/>
                <w:bCs/>
                <w:szCs w:val="21"/>
              </w:rPr>
              <w:t>基金托管人的权利与义务</w:t>
            </w:r>
          </w:p>
          <w:p w14:paraId="24E8B9BA"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2、根据《基金法》、《运作办法》及其他有关规定，基金托管人的义务包括但不限于：</w:t>
            </w:r>
          </w:p>
          <w:p w14:paraId="0F29D6CF" w14:textId="77777777" w:rsidR="00917C9E" w:rsidRPr="00226B1D" w:rsidRDefault="00917C9E" w:rsidP="004E788B">
            <w:pPr>
              <w:spacing w:line="240" w:lineRule="atLeast"/>
              <w:rPr>
                <w:rFonts w:ascii="宋体" w:eastAsia="宋体" w:hAnsi="宋体"/>
                <w:bCs/>
                <w:szCs w:val="21"/>
              </w:rPr>
            </w:pPr>
            <w:r w:rsidRPr="00C01E22">
              <w:rPr>
                <w:rFonts w:ascii="宋体" w:eastAsia="宋体" w:hAnsi="宋体" w:hint="eastAsia"/>
                <w:bCs/>
                <w:szCs w:val="21"/>
              </w:rPr>
              <w:t>（</w:t>
            </w:r>
            <w:r w:rsidRPr="00C01E22">
              <w:rPr>
                <w:rFonts w:ascii="宋体" w:eastAsia="宋体" w:hAnsi="宋体"/>
                <w:bCs/>
                <w:szCs w:val="21"/>
              </w:rPr>
              <w:t>8）复核、审查基金管理人计算的基金资产净值、基金份额净值、基金份额申购、赎回价格；</w:t>
            </w:r>
          </w:p>
        </w:tc>
        <w:tc>
          <w:tcPr>
            <w:tcW w:w="6095" w:type="dxa"/>
          </w:tcPr>
          <w:p w14:paraId="53228C8E"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lastRenderedPageBreak/>
              <w:t>二、基金托管人</w:t>
            </w:r>
          </w:p>
          <w:p w14:paraId="6F76F6C1" w14:textId="77777777" w:rsidR="00917C9E" w:rsidRPr="00226B1D" w:rsidRDefault="00917C9E" w:rsidP="004E788B">
            <w:pPr>
              <w:spacing w:line="240" w:lineRule="atLeast"/>
              <w:rPr>
                <w:rFonts w:ascii="Times New Roman" w:eastAsia="宋体" w:hAnsi="Times New Roman" w:cs="Times New Roman"/>
                <w:bCs/>
                <w:szCs w:val="21"/>
              </w:rPr>
            </w:pPr>
            <w:r w:rsidRPr="00226B1D">
              <w:rPr>
                <w:rFonts w:ascii="Times New Roman" w:eastAsia="宋体" w:hAnsi="Times New Roman" w:cs="Times New Roman" w:hint="eastAsia"/>
                <w:bCs/>
                <w:szCs w:val="21"/>
              </w:rPr>
              <w:t>（一）</w:t>
            </w:r>
            <w:r w:rsidRPr="00226B1D">
              <w:rPr>
                <w:rFonts w:ascii="Times New Roman" w:eastAsia="宋体" w:hAnsi="Times New Roman" w:cs="Times New Roman"/>
                <w:bCs/>
                <w:szCs w:val="21"/>
              </w:rPr>
              <w:t>基金托管人简况</w:t>
            </w:r>
          </w:p>
          <w:p w14:paraId="41E53BC8" w14:textId="77777777" w:rsidR="00917C9E" w:rsidRPr="00226B1D" w:rsidRDefault="00917C9E" w:rsidP="004E788B">
            <w:pPr>
              <w:spacing w:line="240" w:lineRule="atLeast"/>
              <w:rPr>
                <w:rFonts w:ascii="Times New Roman" w:eastAsia="宋体" w:hAnsi="Times New Roman" w:cs="Times New Roman"/>
                <w:b/>
                <w:bCs/>
                <w:szCs w:val="21"/>
                <w:u w:val="single"/>
              </w:rPr>
            </w:pPr>
            <w:r w:rsidRPr="00226B1D">
              <w:rPr>
                <w:rFonts w:ascii="Times New Roman" w:eastAsia="宋体" w:hAnsi="Times New Roman" w:cs="Times New Roman" w:hint="eastAsia"/>
                <w:bCs/>
                <w:szCs w:val="21"/>
              </w:rPr>
              <w:lastRenderedPageBreak/>
              <w:t>住所：</w:t>
            </w:r>
            <w:r w:rsidRPr="00226B1D">
              <w:rPr>
                <w:rFonts w:ascii="Times New Roman" w:eastAsia="宋体" w:hAnsi="Times New Roman" w:cs="Times New Roman" w:hint="eastAsia"/>
                <w:b/>
                <w:bCs/>
                <w:szCs w:val="21"/>
                <w:u w:val="single"/>
              </w:rPr>
              <w:t>北京市朝阳区光华路</w:t>
            </w:r>
            <w:r w:rsidRPr="00226B1D">
              <w:rPr>
                <w:rFonts w:ascii="Times New Roman" w:eastAsia="宋体" w:hAnsi="Times New Roman" w:cs="Times New Roman"/>
                <w:b/>
                <w:bCs/>
                <w:szCs w:val="21"/>
                <w:u w:val="single"/>
              </w:rPr>
              <w:t>10</w:t>
            </w:r>
            <w:r w:rsidRPr="00226B1D">
              <w:rPr>
                <w:rFonts w:ascii="Times New Roman" w:eastAsia="宋体" w:hAnsi="Times New Roman" w:cs="Times New Roman"/>
                <w:b/>
                <w:bCs/>
                <w:szCs w:val="21"/>
                <w:u w:val="single"/>
              </w:rPr>
              <w:t>号院</w:t>
            </w:r>
            <w:r w:rsidRPr="00226B1D">
              <w:rPr>
                <w:rFonts w:ascii="Times New Roman" w:eastAsia="宋体" w:hAnsi="Times New Roman" w:cs="Times New Roman"/>
                <w:b/>
                <w:bCs/>
                <w:szCs w:val="21"/>
                <w:u w:val="single"/>
              </w:rPr>
              <w:t>1</w:t>
            </w:r>
            <w:r w:rsidRPr="00226B1D">
              <w:rPr>
                <w:rFonts w:ascii="Times New Roman" w:eastAsia="宋体" w:hAnsi="Times New Roman" w:cs="Times New Roman"/>
                <w:b/>
                <w:bCs/>
                <w:szCs w:val="21"/>
                <w:u w:val="single"/>
              </w:rPr>
              <w:t>号楼</w:t>
            </w:r>
            <w:r w:rsidRPr="00226B1D">
              <w:rPr>
                <w:rFonts w:ascii="Times New Roman" w:eastAsia="宋体" w:hAnsi="Times New Roman" w:cs="Times New Roman"/>
                <w:b/>
                <w:bCs/>
                <w:szCs w:val="21"/>
                <w:u w:val="single"/>
              </w:rPr>
              <w:t>6-30</w:t>
            </w:r>
            <w:r w:rsidRPr="00226B1D">
              <w:rPr>
                <w:rFonts w:ascii="Times New Roman" w:eastAsia="宋体" w:hAnsi="Times New Roman" w:cs="Times New Roman"/>
                <w:b/>
                <w:bCs/>
                <w:szCs w:val="21"/>
                <w:u w:val="single"/>
              </w:rPr>
              <w:t>层、</w:t>
            </w:r>
            <w:r w:rsidRPr="00226B1D">
              <w:rPr>
                <w:rFonts w:ascii="Times New Roman" w:eastAsia="宋体" w:hAnsi="Times New Roman" w:cs="Times New Roman"/>
                <w:b/>
                <w:bCs/>
                <w:szCs w:val="21"/>
                <w:u w:val="single"/>
              </w:rPr>
              <w:t>32-42</w:t>
            </w:r>
            <w:r w:rsidRPr="00226B1D">
              <w:rPr>
                <w:rFonts w:ascii="Times New Roman" w:eastAsia="宋体" w:hAnsi="Times New Roman" w:cs="Times New Roman"/>
                <w:b/>
                <w:bCs/>
                <w:szCs w:val="21"/>
                <w:u w:val="single"/>
              </w:rPr>
              <w:t>层</w:t>
            </w:r>
          </w:p>
          <w:p w14:paraId="12333044" w14:textId="77777777" w:rsidR="00917C9E" w:rsidRDefault="00917C9E" w:rsidP="004E788B">
            <w:pPr>
              <w:spacing w:line="240" w:lineRule="atLeast"/>
              <w:rPr>
                <w:rFonts w:ascii="Times New Roman" w:eastAsia="宋体" w:hAnsi="Times New Roman" w:cs="Times New Roman"/>
                <w:b/>
                <w:bCs/>
                <w:szCs w:val="21"/>
                <w:u w:val="single"/>
              </w:rPr>
            </w:pPr>
            <w:r w:rsidRPr="00226B1D">
              <w:rPr>
                <w:rFonts w:ascii="Times New Roman" w:eastAsia="宋体" w:hAnsi="Times New Roman" w:cs="Times New Roman" w:hint="eastAsia"/>
                <w:bCs/>
                <w:szCs w:val="21"/>
              </w:rPr>
              <w:t>法定代表人：</w:t>
            </w:r>
            <w:r w:rsidRPr="00C01E22">
              <w:rPr>
                <w:rFonts w:ascii="Times New Roman" w:eastAsia="宋体" w:hAnsi="Times New Roman" w:cs="Times New Roman" w:hint="eastAsia"/>
                <w:b/>
                <w:bCs/>
                <w:szCs w:val="21"/>
                <w:u w:val="single"/>
              </w:rPr>
              <w:t>方合英</w:t>
            </w:r>
          </w:p>
          <w:p w14:paraId="50CF548E" w14:textId="77777777" w:rsidR="00917C9E" w:rsidRPr="00C01E22" w:rsidRDefault="00917C9E" w:rsidP="004E788B">
            <w:pPr>
              <w:spacing w:line="240" w:lineRule="atLeast"/>
              <w:rPr>
                <w:rFonts w:ascii="Times New Roman" w:eastAsia="宋体" w:hAnsi="Times New Roman" w:cs="Times New Roman"/>
                <w:bCs/>
                <w:szCs w:val="21"/>
              </w:rPr>
            </w:pPr>
            <w:r w:rsidRPr="00C01E22">
              <w:rPr>
                <w:rFonts w:ascii="Times New Roman" w:eastAsia="宋体" w:hAnsi="Times New Roman" w:cs="Times New Roman" w:hint="eastAsia"/>
                <w:bCs/>
                <w:szCs w:val="21"/>
              </w:rPr>
              <w:t>（二）</w:t>
            </w:r>
            <w:r w:rsidRPr="00C01E22">
              <w:rPr>
                <w:rFonts w:ascii="Times New Roman" w:eastAsia="宋体" w:hAnsi="Times New Roman" w:cs="Times New Roman"/>
                <w:bCs/>
                <w:szCs w:val="21"/>
              </w:rPr>
              <w:t>基金托管人的权利与义务</w:t>
            </w:r>
          </w:p>
          <w:p w14:paraId="3CEB99BD" w14:textId="77777777" w:rsidR="00917C9E" w:rsidRPr="00C01E22" w:rsidRDefault="00917C9E" w:rsidP="004E788B">
            <w:pPr>
              <w:spacing w:line="240" w:lineRule="atLeast"/>
              <w:rPr>
                <w:rFonts w:ascii="Times New Roman" w:eastAsia="宋体" w:hAnsi="Times New Roman" w:cs="Times New Roman"/>
                <w:bCs/>
                <w:szCs w:val="21"/>
              </w:rPr>
            </w:pPr>
            <w:r w:rsidRPr="00C01E22">
              <w:rPr>
                <w:rFonts w:ascii="Times New Roman" w:eastAsia="宋体" w:hAnsi="Times New Roman" w:cs="Times New Roman"/>
                <w:bCs/>
                <w:szCs w:val="21"/>
              </w:rPr>
              <w:t>2</w:t>
            </w:r>
            <w:r w:rsidRPr="00C01E22">
              <w:rPr>
                <w:rFonts w:ascii="Times New Roman" w:eastAsia="宋体" w:hAnsi="Times New Roman" w:cs="Times New Roman"/>
                <w:bCs/>
                <w:szCs w:val="21"/>
              </w:rPr>
              <w:t>、根据《基金法》、《运作办法》及其他有关规定，基金托管人的义务包括但不限于：</w:t>
            </w:r>
          </w:p>
          <w:p w14:paraId="3575AC72" w14:textId="77777777" w:rsidR="00917C9E" w:rsidRPr="00226B1D" w:rsidRDefault="00917C9E" w:rsidP="004E788B">
            <w:pPr>
              <w:spacing w:line="240" w:lineRule="atLeast"/>
              <w:rPr>
                <w:rFonts w:ascii="Times New Roman" w:eastAsia="宋体" w:hAnsi="Times New Roman" w:cs="Times New Roman"/>
                <w:bCs/>
                <w:szCs w:val="21"/>
              </w:rPr>
            </w:pPr>
            <w:r w:rsidRPr="00C01E22">
              <w:rPr>
                <w:rFonts w:ascii="Times New Roman" w:eastAsia="宋体" w:hAnsi="Times New Roman" w:cs="Times New Roman" w:hint="eastAsia"/>
                <w:bCs/>
                <w:szCs w:val="21"/>
              </w:rPr>
              <w:t>（</w:t>
            </w:r>
            <w:r w:rsidRPr="00C01E22">
              <w:rPr>
                <w:rFonts w:ascii="Times New Roman" w:eastAsia="宋体" w:hAnsi="Times New Roman" w:cs="Times New Roman"/>
                <w:bCs/>
                <w:szCs w:val="21"/>
              </w:rPr>
              <w:t>8</w:t>
            </w:r>
            <w:r w:rsidRPr="00C01E22">
              <w:rPr>
                <w:rFonts w:ascii="Times New Roman" w:eastAsia="宋体" w:hAnsi="Times New Roman" w:cs="Times New Roman"/>
                <w:bCs/>
                <w:szCs w:val="21"/>
              </w:rPr>
              <w:t>）复核、审查基金管理人计算的基金资产净值、</w:t>
            </w:r>
            <w:r w:rsidRPr="00C01E22">
              <w:rPr>
                <w:rFonts w:ascii="Times New Roman" w:eastAsia="宋体" w:hAnsi="Times New Roman" w:cs="Times New Roman"/>
                <w:b/>
                <w:bCs/>
                <w:szCs w:val="21"/>
                <w:u w:val="single"/>
              </w:rPr>
              <w:t>各类</w:t>
            </w:r>
            <w:r w:rsidRPr="00C01E22">
              <w:rPr>
                <w:rFonts w:ascii="Times New Roman" w:eastAsia="宋体" w:hAnsi="Times New Roman" w:cs="Times New Roman"/>
                <w:bCs/>
                <w:szCs w:val="21"/>
              </w:rPr>
              <w:t>基金份额净值、基金份额申购、赎回价格；</w:t>
            </w:r>
          </w:p>
        </w:tc>
      </w:tr>
      <w:tr w:rsidR="00917C9E" w:rsidRPr="006547A4" w14:paraId="6F1ABD83" w14:textId="77777777" w:rsidTr="004E788B">
        <w:trPr>
          <w:trHeight w:val="416"/>
        </w:trPr>
        <w:tc>
          <w:tcPr>
            <w:tcW w:w="1696" w:type="dxa"/>
          </w:tcPr>
          <w:p w14:paraId="125ABF1A" w14:textId="77777777" w:rsidR="00917C9E" w:rsidRPr="006547A4" w:rsidRDefault="00917C9E" w:rsidP="004E788B">
            <w:pPr>
              <w:spacing w:line="240" w:lineRule="atLeast"/>
              <w:rPr>
                <w:rFonts w:ascii="宋体" w:eastAsia="宋体" w:hAnsi="宋体"/>
                <w:b/>
                <w:szCs w:val="21"/>
              </w:rPr>
            </w:pPr>
            <w:r w:rsidRPr="008E0AE6">
              <w:rPr>
                <w:rFonts w:ascii="宋体" w:eastAsia="宋体" w:hAnsi="宋体" w:hint="eastAsia"/>
                <w:b/>
                <w:szCs w:val="21"/>
              </w:rPr>
              <w:lastRenderedPageBreak/>
              <w:t>第十五部分</w:t>
            </w:r>
            <w:r>
              <w:rPr>
                <w:rFonts w:ascii="宋体" w:eastAsia="宋体" w:hAnsi="宋体"/>
                <w:b/>
                <w:szCs w:val="21"/>
              </w:rPr>
              <w:t xml:space="preserve"> </w:t>
            </w:r>
            <w:r w:rsidRPr="008E0AE6">
              <w:rPr>
                <w:rFonts w:ascii="宋体" w:eastAsia="宋体" w:hAnsi="宋体"/>
                <w:b/>
                <w:szCs w:val="21"/>
              </w:rPr>
              <w:t>基金费用与税收</w:t>
            </w:r>
          </w:p>
        </w:tc>
        <w:tc>
          <w:tcPr>
            <w:tcW w:w="6096" w:type="dxa"/>
          </w:tcPr>
          <w:p w14:paraId="3E61FA20"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一、基金费用的种类</w:t>
            </w:r>
          </w:p>
          <w:p w14:paraId="4FC56182" w14:textId="77777777" w:rsidR="00917C9E" w:rsidRPr="000F44C1" w:rsidRDefault="00917C9E" w:rsidP="004E788B">
            <w:pPr>
              <w:spacing w:line="240" w:lineRule="atLeast"/>
              <w:rPr>
                <w:rFonts w:ascii="宋体" w:eastAsia="宋体" w:hAnsi="宋体"/>
                <w:bCs/>
                <w:szCs w:val="21"/>
              </w:rPr>
            </w:pPr>
            <w:r w:rsidRPr="00C01E22">
              <w:rPr>
                <w:rFonts w:ascii="宋体" w:eastAsia="宋体" w:hAnsi="宋体"/>
                <w:bCs/>
                <w:szCs w:val="21"/>
              </w:rPr>
              <w:t>9、本基金从C类基金份额的基金财产中计提的销售服务费；</w:t>
            </w:r>
          </w:p>
        </w:tc>
        <w:tc>
          <w:tcPr>
            <w:tcW w:w="6095" w:type="dxa"/>
          </w:tcPr>
          <w:p w14:paraId="623AA7CB"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一、基金费用的种类</w:t>
            </w:r>
          </w:p>
          <w:p w14:paraId="7F440257" w14:textId="77777777" w:rsidR="00917C9E" w:rsidRPr="000F44C1" w:rsidRDefault="00917C9E" w:rsidP="004E788B">
            <w:pPr>
              <w:spacing w:line="240" w:lineRule="atLeast"/>
              <w:rPr>
                <w:rFonts w:ascii="宋体" w:eastAsia="宋体" w:hAnsi="宋体"/>
                <w:bCs/>
                <w:szCs w:val="21"/>
              </w:rPr>
            </w:pPr>
            <w:r w:rsidRPr="00C01E22">
              <w:rPr>
                <w:rFonts w:ascii="宋体" w:eastAsia="宋体" w:hAnsi="宋体"/>
                <w:bCs/>
                <w:szCs w:val="21"/>
              </w:rPr>
              <w:t>9、本基金从C类基金份额</w:t>
            </w:r>
            <w:r w:rsidRPr="00C01E22">
              <w:rPr>
                <w:rFonts w:ascii="宋体" w:eastAsia="宋体" w:hAnsi="宋体"/>
                <w:b/>
                <w:bCs/>
                <w:szCs w:val="21"/>
                <w:u w:val="single"/>
              </w:rPr>
              <w:t>、E类基金份额</w:t>
            </w:r>
            <w:r w:rsidRPr="00C01E22">
              <w:rPr>
                <w:rFonts w:ascii="宋体" w:eastAsia="宋体" w:hAnsi="宋体"/>
                <w:bCs/>
                <w:szCs w:val="21"/>
              </w:rPr>
              <w:t>的基金财产中计提的销售服务费；</w:t>
            </w:r>
          </w:p>
        </w:tc>
      </w:tr>
      <w:tr w:rsidR="00917C9E" w:rsidRPr="006547A4" w14:paraId="35E9A58A" w14:textId="77777777" w:rsidTr="004E788B">
        <w:trPr>
          <w:trHeight w:val="416"/>
        </w:trPr>
        <w:tc>
          <w:tcPr>
            <w:tcW w:w="1696" w:type="dxa"/>
          </w:tcPr>
          <w:p w14:paraId="6FE538CF" w14:textId="77777777" w:rsidR="00917C9E" w:rsidRPr="001637BA" w:rsidRDefault="00917C9E" w:rsidP="004E788B">
            <w:pPr>
              <w:spacing w:line="240" w:lineRule="atLeast"/>
              <w:rPr>
                <w:rFonts w:ascii="宋体" w:eastAsia="宋体" w:hAnsi="宋体"/>
                <w:b/>
                <w:szCs w:val="21"/>
              </w:rPr>
            </w:pPr>
            <w:r w:rsidRPr="008E0AE6">
              <w:rPr>
                <w:rFonts w:ascii="宋体" w:eastAsia="宋体" w:hAnsi="宋体" w:hint="eastAsia"/>
                <w:b/>
                <w:szCs w:val="21"/>
              </w:rPr>
              <w:t>第十五部分</w:t>
            </w:r>
            <w:r>
              <w:rPr>
                <w:rFonts w:ascii="宋体" w:eastAsia="宋体" w:hAnsi="宋体"/>
                <w:b/>
                <w:szCs w:val="21"/>
              </w:rPr>
              <w:t xml:space="preserve"> </w:t>
            </w:r>
            <w:r w:rsidRPr="008E0AE6">
              <w:rPr>
                <w:rFonts w:ascii="宋体" w:eastAsia="宋体" w:hAnsi="宋体"/>
                <w:b/>
                <w:szCs w:val="21"/>
              </w:rPr>
              <w:t>基金费用与税收</w:t>
            </w:r>
          </w:p>
        </w:tc>
        <w:tc>
          <w:tcPr>
            <w:tcW w:w="6096" w:type="dxa"/>
          </w:tcPr>
          <w:p w14:paraId="47C13E88"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二、基金费用计提方法、计提标准和支付方式</w:t>
            </w:r>
          </w:p>
          <w:p w14:paraId="5B88BF72"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3、C类基金份额的销售服务费</w:t>
            </w:r>
          </w:p>
          <w:p w14:paraId="282562AA"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本基金</w:t>
            </w:r>
            <w:r w:rsidRPr="00C01E22">
              <w:rPr>
                <w:rFonts w:ascii="宋体" w:eastAsia="宋体" w:hAnsi="宋体"/>
                <w:bCs/>
                <w:szCs w:val="21"/>
              </w:rPr>
              <w:t>A类基金份额不收取销售服务费</w:t>
            </w:r>
            <w:r w:rsidRPr="00772AFD">
              <w:rPr>
                <w:rFonts w:ascii="宋体" w:eastAsia="宋体" w:hAnsi="宋体"/>
                <w:b/>
                <w:bCs/>
                <w:strike/>
                <w:szCs w:val="21"/>
              </w:rPr>
              <w:t>，</w:t>
            </w:r>
            <w:r w:rsidRPr="00C01E22">
              <w:rPr>
                <w:rFonts w:ascii="宋体" w:eastAsia="宋体" w:hAnsi="宋体"/>
                <w:bCs/>
                <w:szCs w:val="21"/>
              </w:rPr>
              <w:t>C类基金份额的销售服务费按前一日C类基金资产净值的0.4%年费率计提。计算方法如下：</w:t>
            </w:r>
          </w:p>
          <w:p w14:paraId="3D46DCF7"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H＝E×0.4%÷当年天数</w:t>
            </w:r>
          </w:p>
          <w:p w14:paraId="6297B4F6"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H为C类基金份额每日应计提的销售服务费</w:t>
            </w:r>
          </w:p>
          <w:p w14:paraId="71063B46"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E为C类基金份额前一日基金资产净值</w:t>
            </w:r>
          </w:p>
          <w:p w14:paraId="171CDA94" w14:textId="77777777" w:rsidR="00917C9E" w:rsidRDefault="00917C9E" w:rsidP="004E788B">
            <w:pPr>
              <w:spacing w:line="240" w:lineRule="atLeast"/>
              <w:rPr>
                <w:rFonts w:ascii="宋体" w:eastAsia="宋体" w:hAnsi="宋体"/>
                <w:bCs/>
                <w:szCs w:val="21"/>
              </w:rPr>
            </w:pPr>
            <w:r w:rsidRPr="00C01E22">
              <w:rPr>
                <w:rFonts w:ascii="宋体" w:eastAsia="宋体" w:hAnsi="宋体"/>
                <w:bCs/>
                <w:szCs w:val="21"/>
              </w:rPr>
              <w:t>C类基金份额销售服务费每日计提，按月支付。由基金管理人向基金托管人发送销售服务费划付指令，经基金托管人复核无误后于次月首日起3个工作日内从基金资产中一次性支付给基金管理人，由基金管理人代付给销售机构。若遇法定节假日、休息日或不可抗力致使无法按时支付的，顺延至最近可支付日支付。</w:t>
            </w:r>
          </w:p>
          <w:p w14:paraId="48FA13D7" w14:textId="77777777" w:rsidR="00917C9E" w:rsidRDefault="00917C9E" w:rsidP="004E788B">
            <w:pPr>
              <w:spacing w:line="240" w:lineRule="atLeast"/>
              <w:rPr>
                <w:rFonts w:ascii="宋体" w:eastAsia="宋体" w:hAnsi="宋体"/>
                <w:bCs/>
                <w:szCs w:val="21"/>
              </w:rPr>
            </w:pPr>
          </w:p>
          <w:p w14:paraId="3CD80229" w14:textId="77777777" w:rsidR="00917C9E" w:rsidRDefault="00917C9E" w:rsidP="004E788B">
            <w:pPr>
              <w:spacing w:line="240" w:lineRule="atLeast"/>
              <w:rPr>
                <w:rFonts w:ascii="宋体" w:eastAsia="宋体" w:hAnsi="宋体"/>
                <w:bCs/>
                <w:szCs w:val="21"/>
              </w:rPr>
            </w:pPr>
          </w:p>
          <w:p w14:paraId="45D7BDAE" w14:textId="77777777" w:rsidR="00917C9E" w:rsidRDefault="00917C9E" w:rsidP="004E788B">
            <w:pPr>
              <w:spacing w:line="240" w:lineRule="atLeast"/>
              <w:rPr>
                <w:rFonts w:ascii="宋体" w:eastAsia="宋体" w:hAnsi="宋体"/>
                <w:bCs/>
                <w:szCs w:val="21"/>
              </w:rPr>
            </w:pPr>
          </w:p>
          <w:p w14:paraId="00948D70" w14:textId="77777777" w:rsidR="00917C9E" w:rsidRDefault="00917C9E" w:rsidP="004E788B">
            <w:pPr>
              <w:spacing w:line="240" w:lineRule="atLeast"/>
              <w:rPr>
                <w:rFonts w:ascii="宋体" w:eastAsia="宋体" w:hAnsi="宋体"/>
                <w:bCs/>
                <w:szCs w:val="21"/>
              </w:rPr>
            </w:pPr>
          </w:p>
          <w:p w14:paraId="5E02B144" w14:textId="77777777" w:rsidR="00917C9E" w:rsidRDefault="00917C9E" w:rsidP="004E788B">
            <w:pPr>
              <w:spacing w:line="240" w:lineRule="atLeast"/>
              <w:rPr>
                <w:rFonts w:ascii="宋体" w:eastAsia="宋体" w:hAnsi="宋体"/>
                <w:bCs/>
                <w:szCs w:val="21"/>
              </w:rPr>
            </w:pPr>
          </w:p>
          <w:p w14:paraId="285764A8" w14:textId="77777777" w:rsidR="00917C9E" w:rsidRDefault="00917C9E" w:rsidP="004E788B">
            <w:pPr>
              <w:spacing w:line="240" w:lineRule="atLeast"/>
              <w:rPr>
                <w:rFonts w:ascii="宋体" w:eastAsia="宋体" w:hAnsi="宋体"/>
                <w:bCs/>
                <w:szCs w:val="21"/>
              </w:rPr>
            </w:pPr>
          </w:p>
          <w:p w14:paraId="3BBD5600" w14:textId="77777777" w:rsidR="00917C9E" w:rsidRDefault="00917C9E" w:rsidP="004E788B">
            <w:pPr>
              <w:spacing w:line="240" w:lineRule="atLeast"/>
              <w:rPr>
                <w:rFonts w:ascii="宋体" w:eastAsia="宋体" w:hAnsi="宋体"/>
                <w:bCs/>
                <w:szCs w:val="21"/>
              </w:rPr>
            </w:pPr>
          </w:p>
          <w:p w14:paraId="69991716" w14:textId="77777777" w:rsidR="00917C9E" w:rsidRDefault="00917C9E" w:rsidP="004E788B">
            <w:pPr>
              <w:spacing w:line="240" w:lineRule="atLeast"/>
              <w:rPr>
                <w:rFonts w:ascii="宋体" w:eastAsia="宋体" w:hAnsi="宋体"/>
                <w:bCs/>
                <w:szCs w:val="21"/>
              </w:rPr>
            </w:pPr>
          </w:p>
          <w:p w14:paraId="3117A612" w14:textId="77777777" w:rsidR="00917C9E" w:rsidRDefault="00917C9E" w:rsidP="004E788B">
            <w:pPr>
              <w:spacing w:line="240" w:lineRule="atLeast"/>
              <w:rPr>
                <w:rFonts w:ascii="宋体" w:eastAsia="宋体" w:hAnsi="宋体"/>
                <w:bCs/>
                <w:szCs w:val="21"/>
              </w:rPr>
            </w:pPr>
          </w:p>
          <w:p w14:paraId="734ADCC6" w14:textId="77777777" w:rsidR="00917C9E" w:rsidRPr="00C01E22" w:rsidRDefault="00917C9E" w:rsidP="004E788B">
            <w:pPr>
              <w:spacing w:line="240" w:lineRule="atLeast"/>
              <w:rPr>
                <w:rFonts w:ascii="宋体" w:eastAsia="宋体" w:hAnsi="宋体"/>
                <w:bCs/>
                <w:szCs w:val="21"/>
              </w:rPr>
            </w:pPr>
          </w:p>
          <w:p w14:paraId="1A0488C6" w14:textId="77777777" w:rsidR="00917C9E" w:rsidRPr="001637BA" w:rsidRDefault="00917C9E" w:rsidP="004E788B">
            <w:pPr>
              <w:spacing w:line="240" w:lineRule="atLeast"/>
              <w:rPr>
                <w:rFonts w:ascii="宋体" w:eastAsia="宋体" w:hAnsi="宋体"/>
                <w:bCs/>
                <w:szCs w:val="21"/>
              </w:rPr>
            </w:pPr>
            <w:r w:rsidRPr="00C01E22">
              <w:rPr>
                <w:rFonts w:ascii="宋体" w:eastAsia="宋体" w:hAnsi="宋体"/>
                <w:b/>
                <w:bCs/>
                <w:strike/>
                <w:szCs w:val="21"/>
              </w:rPr>
              <w:t>C类基金份额</w:t>
            </w:r>
            <w:r w:rsidRPr="00C01E22">
              <w:rPr>
                <w:rFonts w:ascii="宋体" w:eastAsia="宋体" w:hAnsi="宋体"/>
                <w:bCs/>
                <w:szCs w:val="21"/>
              </w:rPr>
              <w:t>的销售服务费将专门用于本基金的推广、销售与基金份额持有人服务。</w:t>
            </w:r>
          </w:p>
        </w:tc>
        <w:tc>
          <w:tcPr>
            <w:tcW w:w="6095" w:type="dxa"/>
          </w:tcPr>
          <w:p w14:paraId="3AFFDCB0"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lastRenderedPageBreak/>
              <w:t>二、基金费用计提方法、计提标准和支付方式</w:t>
            </w:r>
          </w:p>
          <w:p w14:paraId="04C20DBA"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3、C类基金份额</w:t>
            </w:r>
            <w:r w:rsidRPr="00C01E22">
              <w:rPr>
                <w:rFonts w:ascii="宋体" w:eastAsia="宋体" w:hAnsi="宋体"/>
                <w:b/>
                <w:bCs/>
                <w:szCs w:val="21"/>
                <w:u w:val="single"/>
              </w:rPr>
              <w:t>、E类基金份额</w:t>
            </w:r>
            <w:r w:rsidRPr="00C01E22">
              <w:rPr>
                <w:rFonts w:ascii="宋体" w:eastAsia="宋体" w:hAnsi="宋体"/>
                <w:bCs/>
                <w:szCs w:val="21"/>
              </w:rPr>
              <w:t>的销售服务费</w:t>
            </w:r>
          </w:p>
          <w:p w14:paraId="23955E7B"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本基金</w:t>
            </w:r>
            <w:r w:rsidRPr="00C01E22">
              <w:rPr>
                <w:rFonts w:ascii="宋体" w:eastAsia="宋体" w:hAnsi="宋体"/>
                <w:bCs/>
                <w:szCs w:val="21"/>
              </w:rPr>
              <w:t>A类基金份额不收取销售服务费</w:t>
            </w:r>
            <w:r w:rsidRPr="00772AFD">
              <w:rPr>
                <w:rFonts w:ascii="宋体" w:eastAsia="宋体" w:hAnsi="宋体"/>
                <w:b/>
                <w:bCs/>
                <w:szCs w:val="21"/>
                <w:u w:val="single"/>
              </w:rPr>
              <w:t>。</w:t>
            </w:r>
          </w:p>
          <w:p w14:paraId="34565A38"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C类基金份额的销售服务费按前一日C类基金资产净值的0.4%年费率计提。计算方法如下：</w:t>
            </w:r>
          </w:p>
          <w:p w14:paraId="6FCFDF65"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H＝E×0.4%÷当年天数</w:t>
            </w:r>
          </w:p>
          <w:p w14:paraId="14BA29B8"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H为C类基金份额每日应计提的销售服务费</w:t>
            </w:r>
          </w:p>
          <w:p w14:paraId="44DF2D6B"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E为C类基金份额前一日基金资产净值</w:t>
            </w:r>
          </w:p>
          <w:p w14:paraId="40DE36D7"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C类基金份额销售服务费每日计提，按月支付。由基金管理人向基金托管人发送销售服务费划付指令，经基金托管人复核无误后于次月首日起3个工作日内从基金资产中一次性支付给基金管理人，由基金管理人代付给销售机构。若遇法定节假日、休息日或不可抗力致使无法按时支付的，顺延至最近可支付日支付。</w:t>
            </w:r>
          </w:p>
          <w:p w14:paraId="27EAAF32" w14:textId="77777777" w:rsidR="00917C9E" w:rsidRPr="00C01E22" w:rsidRDefault="00917C9E" w:rsidP="004E788B">
            <w:pPr>
              <w:spacing w:line="240" w:lineRule="atLeast"/>
              <w:rPr>
                <w:rFonts w:ascii="宋体" w:eastAsia="宋体" w:hAnsi="宋体"/>
                <w:b/>
                <w:bCs/>
                <w:szCs w:val="21"/>
                <w:u w:val="single"/>
              </w:rPr>
            </w:pPr>
            <w:r w:rsidRPr="00C01E22">
              <w:rPr>
                <w:rFonts w:ascii="宋体" w:eastAsia="宋体" w:hAnsi="宋体"/>
                <w:b/>
                <w:bCs/>
                <w:szCs w:val="21"/>
                <w:u w:val="single"/>
              </w:rPr>
              <w:t>E类基金份额的销售服务费按前一日E类基金资产净值的0.35%年费率计提。计算方法如下：</w:t>
            </w:r>
          </w:p>
          <w:p w14:paraId="714FE9E0" w14:textId="77777777" w:rsidR="00917C9E" w:rsidRPr="00C01E22" w:rsidRDefault="00917C9E" w:rsidP="004E788B">
            <w:pPr>
              <w:spacing w:line="240" w:lineRule="atLeast"/>
              <w:rPr>
                <w:rFonts w:ascii="宋体" w:eastAsia="宋体" w:hAnsi="宋体"/>
                <w:b/>
                <w:bCs/>
                <w:szCs w:val="21"/>
                <w:u w:val="single"/>
              </w:rPr>
            </w:pPr>
            <w:r w:rsidRPr="00C01E22">
              <w:rPr>
                <w:rFonts w:ascii="宋体" w:eastAsia="宋体" w:hAnsi="宋体"/>
                <w:b/>
                <w:bCs/>
                <w:szCs w:val="21"/>
                <w:u w:val="single"/>
              </w:rPr>
              <w:t>H＝E×0.35%÷当年天数</w:t>
            </w:r>
          </w:p>
          <w:p w14:paraId="21CC38FA" w14:textId="77777777" w:rsidR="00917C9E" w:rsidRPr="00C01E22" w:rsidRDefault="00917C9E" w:rsidP="004E788B">
            <w:pPr>
              <w:spacing w:line="240" w:lineRule="atLeast"/>
              <w:rPr>
                <w:rFonts w:ascii="宋体" w:eastAsia="宋体" w:hAnsi="宋体"/>
                <w:b/>
                <w:bCs/>
                <w:szCs w:val="21"/>
                <w:u w:val="single"/>
              </w:rPr>
            </w:pPr>
            <w:r w:rsidRPr="00C01E22">
              <w:rPr>
                <w:rFonts w:ascii="宋体" w:eastAsia="宋体" w:hAnsi="宋体"/>
                <w:b/>
                <w:bCs/>
                <w:szCs w:val="21"/>
                <w:u w:val="single"/>
              </w:rPr>
              <w:lastRenderedPageBreak/>
              <w:t>H为E类基金份额每日应计提的销售服务费</w:t>
            </w:r>
          </w:p>
          <w:p w14:paraId="32B29960" w14:textId="77777777" w:rsidR="00917C9E" w:rsidRPr="00C01E22" w:rsidRDefault="00917C9E" w:rsidP="004E788B">
            <w:pPr>
              <w:spacing w:line="240" w:lineRule="atLeast"/>
              <w:rPr>
                <w:rFonts w:ascii="宋体" w:eastAsia="宋体" w:hAnsi="宋体"/>
                <w:b/>
                <w:bCs/>
                <w:szCs w:val="21"/>
                <w:u w:val="single"/>
              </w:rPr>
            </w:pPr>
            <w:r w:rsidRPr="00C01E22">
              <w:rPr>
                <w:rFonts w:ascii="宋体" w:eastAsia="宋体" w:hAnsi="宋体"/>
                <w:b/>
                <w:bCs/>
                <w:szCs w:val="21"/>
                <w:u w:val="single"/>
              </w:rPr>
              <w:t>E为E类基金份额前一日基金资产净值</w:t>
            </w:r>
          </w:p>
          <w:p w14:paraId="08B2C774" w14:textId="77777777" w:rsidR="00917C9E" w:rsidRPr="00C01E22" w:rsidRDefault="00917C9E" w:rsidP="004E788B">
            <w:pPr>
              <w:spacing w:line="240" w:lineRule="atLeast"/>
              <w:rPr>
                <w:rFonts w:ascii="宋体" w:eastAsia="宋体" w:hAnsi="宋体"/>
                <w:b/>
                <w:bCs/>
                <w:szCs w:val="21"/>
                <w:u w:val="single"/>
              </w:rPr>
            </w:pPr>
            <w:r w:rsidRPr="00C01E22">
              <w:rPr>
                <w:rFonts w:ascii="宋体" w:eastAsia="宋体" w:hAnsi="宋体"/>
                <w:b/>
                <w:bCs/>
                <w:szCs w:val="21"/>
                <w:u w:val="single"/>
              </w:rPr>
              <w:t>E类基金份额销售服务费每日计提，按月支付。由基金管理人向基金托管人发送销售服务费划付指令，经基金托管人复核无误后于次月首日起3个工作日内从基金资产中一次性支付给基金管理人，由基金管理人代付给销售机构。若遇法定节假日、休息日或不可抗力致使无法按时支付的，顺延至最近可支付日支付。</w:t>
            </w:r>
          </w:p>
          <w:p w14:paraId="4D9A5CDF"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
                <w:bCs/>
                <w:szCs w:val="21"/>
                <w:u w:val="single"/>
              </w:rPr>
              <w:t>本基金</w:t>
            </w:r>
            <w:r w:rsidRPr="00C01E22">
              <w:rPr>
                <w:rFonts w:ascii="宋体" w:eastAsia="宋体" w:hAnsi="宋体" w:hint="eastAsia"/>
                <w:bCs/>
                <w:szCs w:val="21"/>
              </w:rPr>
              <w:t>的销售服务费将专门用于本基金的推广、销售与基金份额持有人服务。</w:t>
            </w:r>
          </w:p>
        </w:tc>
      </w:tr>
      <w:tr w:rsidR="00917C9E" w:rsidRPr="006547A4" w14:paraId="62738355" w14:textId="77777777" w:rsidTr="004E788B">
        <w:trPr>
          <w:trHeight w:val="702"/>
        </w:trPr>
        <w:tc>
          <w:tcPr>
            <w:tcW w:w="1696" w:type="dxa"/>
          </w:tcPr>
          <w:p w14:paraId="5F806065" w14:textId="77777777" w:rsidR="00917C9E" w:rsidRPr="00790E37" w:rsidRDefault="00917C9E" w:rsidP="004E788B">
            <w:pPr>
              <w:spacing w:line="240" w:lineRule="atLeast"/>
              <w:rPr>
                <w:rFonts w:ascii="宋体" w:eastAsia="宋体" w:hAnsi="宋体"/>
                <w:b/>
                <w:szCs w:val="21"/>
              </w:rPr>
            </w:pPr>
            <w:r w:rsidRPr="0049361F">
              <w:rPr>
                <w:rFonts w:ascii="宋体" w:eastAsia="宋体" w:hAnsi="宋体" w:hint="eastAsia"/>
                <w:b/>
                <w:szCs w:val="21"/>
              </w:rPr>
              <w:lastRenderedPageBreak/>
              <w:t>第十六部分</w:t>
            </w:r>
            <w:r w:rsidRPr="0049361F">
              <w:rPr>
                <w:rFonts w:ascii="宋体" w:eastAsia="宋体" w:hAnsi="宋体"/>
                <w:b/>
                <w:szCs w:val="21"/>
              </w:rPr>
              <w:t xml:space="preserve"> 基金的收益与分配</w:t>
            </w:r>
          </w:p>
        </w:tc>
        <w:tc>
          <w:tcPr>
            <w:tcW w:w="6096" w:type="dxa"/>
          </w:tcPr>
          <w:p w14:paraId="5AFEE48C" w14:textId="77777777" w:rsidR="00917C9E" w:rsidRDefault="00917C9E" w:rsidP="004E788B">
            <w:pPr>
              <w:spacing w:line="240" w:lineRule="atLeast"/>
              <w:rPr>
                <w:rFonts w:ascii="宋体" w:eastAsia="宋体" w:hAnsi="宋体"/>
                <w:bCs/>
                <w:szCs w:val="21"/>
              </w:rPr>
            </w:pPr>
            <w:r w:rsidRPr="00772AFD">
              <w:rPr>
                <w:rFonts w:ascii="宋体" w:eastAsia="宋体" w:hAnsi="宋体" w:hint="eastAsia"/>
                <w:bCs/>
                <w:szCs w:val="21"/>
              </w:rPr>
              <w:t>三、基金收益分配原则</w:t>
            </w:r>
          </w:p>
          <w:p w14:paraId="7F92B13D" w14:textId="77777777" w:rsidR="00917C9E" w:rsidRDefault="00917C9E" w:rsidP="004E788B">
            <w:pPr>
              <w:spacing w:line="240" w:lineRule="atLeast"/>
              <w:rPr>
                <w:rFonts w:ascii="宋体" w:eastAsia="宋体" w:hAnsi="宋体"/>
                <w:bCs/>
                <w:szCs w:val="21"/>
              </w:rPr>
            </w:pPr>
            <w:r w:rsidRPr="00C01E22">
              <w:rPr>
                <w:rFonts w:ascii="宋体" w:eastAsia="宋体" w:hAnsi="宋体"/>
                <w:bCs/>
                <w:szCs w:val="21"/>
              </w:rPr>
              <w:t>1、由于本基金A类基金份额不收取销售服务费，C类基金份额收取销售服务费，各基金份额类别对应的可供分配利润将有所不同；</w:t>
            </w:r>
          </w:p>
          <w:p w14:paraId="39A65DF5" w14:textId="77777777" w:rsidR="00917C9E" w:rsidRPr="00C01E22" w:rsidRDefault="00917C9E" w:rsidP="004E788B">
            <w:pPr>
              <w:spacing w:line="240" w:lineRule="atLeast"/>
              <w:rPr>
                <w:rFonts w:ascii="宋体" w:eastAsia="宋体" w:hAnsi="宋体"/>
                <w:bCs/>
                <w:szCs w:val="21"/>
              </w:rPr>
            </w:pPr>
          </w:p>
          <w:p w14:paraId="3E6F4FF4" w14:textId="77777777" w:rsidR="00917C9E" w:rsidRPr="004125C4" w:rsidRDefault="00917C9E" w:rsidP="004E788B">
            <w:pPr>
              <w:spacing w:line="240" w:lineRule="atLeast"/>
              <w:rPr>
                <w:rFonts w:ascii="宋体" w:eastAsia="宋体" w:hAnsi="宋体"/>
                <w:bCs/>
                <w:szCs w:val="21"/>
              </w:rPr>
            </w:pPr>
            <w:r w:rsidRPr="00C01E22">
              <w:rPr>
                <w:rFonts w:ascii="宋体" w:eastAsia="宋体" w:hAnsi="宋体"/>
                <w:bCs/>
                <w:szCs w:val="21"/>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w:t>
            </w:r>
            <w:r w:rsidRPr="00C01E22">
              <w:rPr>
                <w:rFonts w:ascii="宋体" w:eastAsia="宋体" w:hAnsi="宋体"/>
                <w:b/>
                <w:bCs/>
                <w:strike/>
                <w:szCs w:val="21"/>
              </w:rPr>
              <w:t>和</w:t>
            </w:r>
            <w:r w:rsidRPr="00C01E22">
              <w:rPr>
                <w:rFonts w:ascii="宋体" w:eastAsia="宋体" w:hAnsi="宋体"/>
                <w:bCs/>
                <w:szCs w:val="21"/>
              </w:rPr>
              <w:t>C类基金份额分别选择不同的收益分配方式；</w:t>
            </w:r>
          </w:p>
        </w:tc>
        <w:tc>
          <w:tcPr>
            <w:tcW w:w="6095" w:type="dxa"/>
          </w:tcPr>
          <w:p w14:paraId="4F5B1636" w14:textId="77777777" w:rsidR="00917C9E" w:rsidRPr="00C01E22" w:rsidRDefault="00917C9E" w:rsidP="004E788B">
            <w:pPr>
              <w:spacing w:line="240" w:lineRule="atLeast"/>
              <w:rPr>
                <w:rFonts w:ascii="宋体" w:eastAsia="宋体" w:hAnsi="宋体"/>
                <w:bCs/>
                <w:szCs w:val="21"/>
              </w:rPr>
            </w:pPr>
            <w:r w:rsidRPr="00772AFD">
              <w:rPr>
                <w:rFonts w:ascii="宋体" w:eastAsia="宋体" w:hAnsi="宋体" w:hint="eastAsia"/>
                <w:bCs/>
                <w:szCs w:val="21"/>
              </w:rPr>
              <w:t>三、基金收益分配原则</w:t>
            </w:r>
          </w:p>
          <w:p w14:paraId="746FF5E6"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1、由于本基金A类基金份额不收取销售服务费，C类基金份额</w:t>
            </w:r>
            <w:r w:rsidRPr="00C01E22">
              <w:rPr>
                <w:rFonts w:ascii="宋体" w:eastAsia="宋体" w:hAnsi="宋体"/>
                <w:b/>
                <w:bCs/>
                <w:szCs w:val="21"/>
                <w:u w:val="single"/>
              </w:rPr>
              <w:t>和E类基金份额</w:t>
            </w:r>
            <w:r w:rsidRPr="00C01E22">
              <w:rPr>
                <w:rFonts w:ascii="宋体" w:eastAsia="宋体" w:hAnsi="宋体"/>
                <w:bCs/>
                <w:szCs w:val="21"/>
              </w:rPr>
              <w:t>收取销售服务费，各基金份额类别对应的可供分配利润将有所不同；</w:t>
            </w:r>
          </w:p>
          <w:p w14:paraId="0639620F"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bCs/>
                <w:szCs w:val="21"/>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w:t>
            </w:r>
            <w:r w:rsidRPr="00C01E22">
              <w:rPr>
                <w:rFonts w:ascii="宋体" w:eastAsia="宋体" w:hAnsi="宋体"/>
                <w:b/>
                <w:bCs/>
                <w:szCs w:val="21"/>
                <w:u w:val="single"/>
              </w:rPr>
              <w:t>、</w:t>
            </w:r>
            <w:r w:rsidRPr="00EB1355">
              <w:rPr>
                <w:rFonts w:ascii="宋体" w:eastAsia="宋体" w:hAnsi="宋体"/>
                <w:bCs/>
                <w:szCs w:val="21"/>
              </w:rPr>
              <w:t>C</w:t>
            </w:r>
            <w:r w:rsidRPr="00C01E22">
              <w:rPr>
                <w:rFonts w:ascii="宋体" w:eastAsia="宋体" w:hAnsi="宋体"/>
                <w:bCs/>
                <w:szCs w:val="21"/>
              </w:rPr>
              <w:t>类基金份额</w:t>
            </w:r>
            <w:r w:rsidRPr="00C01E22">
              <w:rPr>
                <w:rFonts w:ascii="宋体" w:eastAsia="宋体" w:hAnsi="宋体"/>
                <w:b/>
                <w:bCs/>
                <w:szCs w:val="21"/>
                <w:u w:val="single"/>
              </w:rPr>
              <w:t>和E类基金份额</w:t>
            </w:r>
            <w:r w:rsidRPr="00C01E22">
              <w:rPr>
                <w:rFonts w:ascii="宋体" w:eastAsia="宋体" w:hAnsi="宋体"/>
                <w:bCs/>
                <w:szCs w:val="21"/>
              </w:rPr>
              <w:t>分别选择不同的收益分配方式；</w:t>
            </w:r>
          </w:p>
        </w:tc>
      </w:tr>
      <w:tr w:rsidR="00917C9E" w:rsidRPr="006547A4" w14:paraId="371D4B23" w14:textId="77777777" w:rsidTr="004E788B">
        <w:trPr>
          <w:trHeight w:val="558"/>
        </w:trPr>
        <w:tc>
          <w:tcPr>
            <w:tcW w:w="1696" w:type="dxa"/>
          </w:tcPr>
          <w:p w14:paraId="04824254" w14:textId="77777777" w:rsidR="00917C9E" w:rsidRPr="006547A4" w:rsidRDefault="00917C9E" w:rsidP="004E788B">
            <w:pPr>
              <w:spacing w:line="240" w:lineRule="atLeast"/>
              <w:rPr>
                <w:rFonts w:ascii="宋体" w:eastAsia="宋体" w:hAnsi="宋体"/>
                <w:b/>
                <w:szCs w:val="21"/>
              </w:rPr>
            </w:pPr>
            <w:r w:rsidRPr="00790E37">
              <w:rPr>
                <w:rFonts w:ascii="宋体" w:eastAsia="宋体" w:hAnsi="宋体" w:hint="eastAsia"/>
                <w:b/>
                <w:szCs w:val="21"/>
              </w:rPr>
              <w:t>第十八部分</w:t>
            </w:r>
            <w:r>
              <w:rPr>
                <w:rFonts w:ascii="宋体" w:eastAsia="宋体" w:hAnsi="宋体"/>
                <w:b/>
                <w:szCs w:val="21"/>
              </w:rPr>
              <w:t xml:space="preserve"> </w:t>
            </w:r>
            <w:r w:rsidRPr="00790E37">
              <w:rPr>
                <w:rFonts w:ascii="宋体" w:eastAsia="宋体" w:hAnsi="宋体"/>
                <w:b/>
                <w:szCs w:val="21"/>
              </w:rPr>
              <w:t>基金的信息披露</w:t>
            </w:r>
          </w:p>
        </w:tc>
        <w:tc>
          <w:tcPr>
            <w:tcW w:w="6096" w:type="dxa"/>
          </w:tcPr>
          <w:p w14:paraId="143739F4"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（四）基金净值信息</w:t>
            </w:r>
          </w:p>
          <w:p w14:paraId="25B70A47" w14:textId="77777777" w:rsidR="00917C9E" w:rsidRPr="00C01E22" w:rsidRDefault="00917C9E" w:rsidP="004E788B">
            <w:pPr>
              <w:spacing w:line="240" w:lineRule="atLeast"/>
              <w:rPr>
                <w:rFonts w:ascii="宋体" w:eastAsia="宋体" w:hAnsi="宋体"/>
                <w:bCs/>
                <w:szCs w:val="21"/>
              </w:rPr>
            </w:pPr>
            <w:r w:rsidRPr="00C01E22">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在开始办理基金份额申购或者赎回后，基金管理人应当在不晚于每个开放日的次日，通过指定网站、基金销售机构网站或者营业网点，分别披露开放日的</w:t>
            </w:r>
            <w:r w:rsidRPr="00C01E22">
              <w:rPr>
                <w:rFonts w:ascii="宋体" w:eastAsia="宋体" w:hAnsi="宋体"/>
                <w:bCs/>
                <w:szCs w:val="21"/>
              </w:rPr>
              <w:t>A类基金份额</w:t>
            </w:r>
            <w:r w:rsidRPr="00ED0428">
              <w:rPr>
                <w:rFonts w:ascii="宋体" w:eastAsia="宋体" w:hAnsi="宋体"/>
                <w:b/>
                <w:bCs/>
                <w:strike/>
                <w:szCs w:val="21"/>
              </w:rPr>
              <w:t>和</w:t>
            </w:r>
            <w:r w:rsidRPr="00C01E22">
              <w:rPr>
                <w:rFonts w:ascii="宋体" w:eastAsia="宋体" w:hAnsi="宋体"/>
                <w:bCs/>
                <w:szCs w:val="21"/>
              </w:rPr>
              <w:t>C类基金份额所对应的基金份额净值和基金份额累计净值。</w:t>
            </w:r>
          </w:p>
          <w:p w14:paraId="7A1207F4" w14:textId="77777777" w:rsidR="00917C9E" w:rsidRPr="006547A4" w:rsidRDefault="00917C9E" w:rsidP="004E788B">
            <w:pPr>
              <w:spacing w:line="240" w:lineRule="atLeast"/>
              <w:rPr>
                <w:rFonts w:ascii="宋体" w:eastAsia="宋体" w:hAnsi="宋体"/>
                <w:bCs/>
                <w:szCs w:val="21"/>
              </w:rPr>
            </w:pPr>
            <w:r w:rsidRPr="00C01E22">
              <w:rPr>
                <w:rFonts w:ascii="宋体" w:eastAsia="宋体" w:hAnsi="宋体" w:hint="eastAsia"/>
                <w:bCs/>
                <w:szCs w:val="21"/>
              </w:rPr>
              <w:t>基金管理人应当在不晚于半年度和年度最后一日的次日，在指定网站披露半年度和年度最后一日</w:t>
            </w:r>
            <w:r w:rsidRPr="00C01E22">
              <w:rPr>
                <w:rFonts w:ascii="宋体" w:eastAsia="宋体" w:hAnsi="宋体"/>
                <w:bCs/>
                <w:szCs w:val="21"/>
              </w:rPr>
              <w:t>A类基金份额</w:t>
            </w:r>
            <w:r w:rsidRPr="00ED0428">
              <w:rPr>
                <w:rFonts w:ascii="宋体" w:eastAsia="宋体" w:hAnsi="宋体"/>
                <w:b/>
                <w:bCs/>
                <w:strike/>
                <w:szCs w:val="21"/>
              </w:rPr>
              <w:t>和</w:t>
            </w:r>
            <w:r w:rsidRPr="00C01E22">
              <w:rPr>
                <w:rFonts w:ascii="宋体" w:eastAsia="宋体" w:hAnsi="宋体"/>
                <w:bCs/>
                <w:szCs w:val="21"/>
              </w:rPr>
              <w:t>C类基金份额所对应的基金份额净值和基金份额累计净值。</w:t>
            </w:r>
          </w:p>
        </w:tc>
        <w:tc>
          <w:tcPr>
            <w:tcW w:w="6095" w:type="dxa"/>
          </w:tcPr>
          <w:p w14:paraId="20C80465" w14:textId="77777777" w:rsidR="00917C9E" w:rsidRPr="00ED0428" w:rsidRDefault="00917C9E" w:rsidP="004E788B">
            <w:pPr>
              <w:spacing w:line="240" w:lineRule="atLeast"/>
              <w:rPr>
                <w:rFonts w:ascii="宋体" w:eastAsia="宋体" w:hAnsi="宋体"/>
                <w:bCs/>
                <w:szCs w:val="21"/>
              </w:rPr>
            </w:pPr>
            <w:r w:rsidRPr="00ED0428">
              <w:rPr>
                <w:rFonts w:ascii="宋体" w:eastAsia="宋体" w:hAnsi="宋体" w:hint="eastAsia"/>
                <w:bCs/>
                <w:szCs w:val="21"/>
              </w:rPr>
              <w:t>（四）基金净值信息</w:t>
            </w:r>
          </w:p>
          <w:p w14:paraId="345D47C5" w14:textId="77777777" w:rsidR="00917C9E" w:rsidRPr="00ED0428" w:rsidRDefault="00917C9E" w:rsidP="004E788B">
            <w:pPr>
              <w:spacing w:line="240" w:lineRule="atLeast"/>
              <w:rPr>
                <w:rFonts w:ascii="宋体" w:eastAsia="宋体" w:hAnsi="宋体"/>
                <w:bCs/>
                <w:szCs w:val="21"/>
              </w:rPr>
            </w:pPr>
            <w:r w:rsidRPr="00ED0428">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在开始办理基金份额申购或者赎回后，基金管理人应当在不晚于每个开放日的次日，通过指定网站、基金销售机构网站或者营业网点，分别披露开放日的</w:t>
            </w:r>
            <w:r w:rsidRPr="00ED0428">
              <w:rPr>
                <w:rFonts w:ascii="宋体" w:eastAsia="宋体" w:hAnsi="宋体"/>
                <w:bCs/>
                <w:szCs w:val="21"/>
              </w:rPr>
              <w:t>A类基金份额</w:t>
            </w:r>
            <w:r w:rsidRPr="00ED0428">
              <w:rPr>
                <w:rFonts w:ascii="宋体" w:eastAsia="宋体" w:hAnsi="宋体"/>
                <w:b/>
                <w:bCs/>
                <w:szCs w:val="21"/>
                <w:u w:val="single"/>
              </w:rPr>
              <w:t>、</w:t>
            </w:r>
            <w:r w:rsidRPr="00ED0428">
              <w:rPr>
                <w:rFonts w:ascii="宋体" w:eastAsia="宋体" w:hAnsi="宋体"/>
                <w:bCs/>
                <w:szCs w:val="21"/>
              </w:rPr>
              <w:t>C类基金份额</w:t>
            </w:r>
            <w:r w:rsidRPr="00ED0428">
              <w:rPr>
                <w:rFonts w:ascii="宋体" w:eastAsia="宋体" w:hAnsi="宋体"/>
                <w:b/>
                <w:bCs/>
                <w:szCs w:val="21"/>
                <w:u w:val="single"/>
              </w:rPr>
              <w:t>和E类基金份额</w:t>
            </w:r>
            <w:r w:rsidRPr="00ED0428">
              <w:rPr>
                <w:rFonts w:ascii="宋体" w:eastAsia="宋体" w:hAnsi="宋体"/>
                <w:bCs/>
                <w:szCs w:val="21"/>
              </w:rPr>
              <w:t>所对应的基金份额净值和基金份额累计净值。</w:t>
            </w:r>
          </w:p>
          <w:p w14:paraId="7997296E" w14:textId="77777777" w:rsidR="00917C9E" w:rsidRPr="00791F5C" w:rsidRDefault="00917C9E" w:rsidP="004E788B">
            <w:pPr>
              <w:spacing w:line="240" w:lineRule="atLeast"/>
              <w:rPr>
                <w:rFonts w:ascii="宋体" w:eastAsia="宋体" w:hAnsi="宋体"/>
                <w:bCs/>
                <w:szCs w:val="21"/>
              </w:rPr>
            </w:pPr>
            <w:r w:rsidRPr="00ED0428">
              <w:rPr>
                <w:rFonts w:ascii="宋体" w:eastAsia="宋体" w:hAnsi="宋体" w:hint="eastAsia"/>
                <w:bCs/>
                <w:szCs w:val="21"/>
              </w:rPr>
              <w:t>基金管理人应当在不晚于半年度和年度最后一日的次日，在指定网站披露半年度和年度最后一日</w:t>
            </w:r>
            <w:r w:rsidRPr="00ED0428">
              <w:rPr>
                <w:rFonts w:ascii="宋体" w:eastAsia="宋体" w:hAnsi="宋体"/>
                <w:bCs/>
                <w:szCs w:val="21"/>
              </w:rPr>
              <w:t>A类基金份额</w:t>
            </w:r>
            <w:r w:rsidRPr="00ED0428">
              <w:rPr>
                <w:rFonts w:ascii="宋体" w:eastAsia="宋体" w:hAnsi="宋体"/>
                <w:b/>
                <w:bCs/>
                <w:szCs w:val="21"/>
                <w:u w:val="single"/>
              </w:rPr>
              <w:t>、</w:t>
            </w:r>
            <w:r w:rsidRPr="00ED0428">
              <w:rPr>
                <w:rFonts w:ascii="宋体" w:eastAsia="宋体" w:hAnsi="宋体"/>
                <w:bCs/>
                <w:szCs w:val="21"/>
              </w:rPr>
              <w:t>C类基金份额</w:t>
            </w:r>
            <w:r w:rsidRPr="00ED0428">
              <w:rPr>
                <w:rFonts w:ascii="宋体" w:eastAsia="宋体" w:hAnsi="宋体"/>
                <w:b/>
                <w:bCs/>
                <w:szCs w:val="21"/>
                <w:u w:val="single"/>
              </w:rPr>
              <w:t>和E类基金份额</w:t>
            </w:r>
            <w:r w:rsidRPr="00ED0428">
              <w:rPr>
                <w:rFonts w:ascii="宋体" w:eastAsia="宋体" w:hAnsi="宋体"/>
                <w:bCs/>
                <w:szCs w:val="21"/>
              </w:rPr>
              <w:t>所对应的基金份额净值和基金份额累计净值。</w:t>
            </w:r>
          </w:p>
        </w:tc>
      </w:tr>
      <w:tr w:rsidR="00917C9E" w:rsidRPr="006547A4" w14:paraId="3C4DA4BD" w14:textId="77777777" w:rsidTr="004E788B">
        <w:trPr>
          <w:trHeight w:val="558"/>
        </w:trPr>
        <w:tc>
          <w:tcPr>
            <w:tcW w:w="1696" w:type="dxa"/>
          </w:tcPr>
          <w:p w14:paraId="79D84006" w14:textId="77777777" w:rsidR="00917C9E" w:rsidRPr="00790E37" w:rsidRDefault="00917C9E" w:rsidP="004E788B">
            <w:pPr>
              <w:spacing w:line="240" w:lineRule="atLeast"/>
              <w:rPr>
                <w:rFonts w:ascii="宋体" w:eastAsia="宋体" w:hAnsi="宋体"/>
                <w:b/>
                <w:szCs w:val="21"/>
              </w:rPr>
            </w:pPr>
            <w:r w:rsidRPr="00790E37">
              <w:rPr>
                <w:rFonts w:ascii="宋体" w:eastAsia="宋体" w:hAnsi="宋体" w:hint="eastAsia"/>
                <w:b/>
                <w:szCs w:val="21"/>
              </w:rPr>
              <w:lastRenderedPageBreak/>
              <w:t>第十八部分</w:t>
            </w:r>
            <w:r>
              <w:rPr>
                <w:rFonts w:ascii="宋体" w:eastAsia="宋体" w:hAnsi="宋体"/>
                <w:b/>
                <w:szCs w:val="21"/>
              </w:rPr>
              <w:t xml:space="preserve"> </w:t>
            </w:r>
            <w:r w:rsidRPr="00790E37">
              <w:rPr>
                <w:rFonts w:ascii="宋体" w:eastAsia="宋体" w:hAnsi="宋体"/>
                <w:b/>
                <w:szCs w:val="21"/>
              </w:rPr>
              <w:t>基金的信息披露</w:t>
            </w:r>
          </w:p>
        </w:tc>
        <w:tc>
          <w:tcPr>
            <w:tcW w:w="6096" w:type="dxa"/>
          </w:tcPr>
          <w:p w14:paraId="781D1CDD" w14:textId="77777777" w:rsidR="00917C9E" w:rsidRPr="00ED0428" w:rsidRDefault="00917C9E" w:rsidP="004E788B">
            <w:pPr>
              <w:spacing w:line="240" w:lineRule="atLeast"/>
              <w:rPr>
                <w:rFonts w:ascii="宋体" w:eastAsia="宋体" w:hAnsi="宋体"/>
                <w:bCs/>
                <w:szCs w:val="21"/>
              </w:rPr>
            </w:pPr>
            <w:r w:rsidRPr="00ED0428">
              <w:rPr>
                <w:rFonts w:ascii="宋体" w:eastAsia="宋体" w:hAnsi="宋体" w:hint="eastAsia"/>
                <w:bCs/>
                <w:szCs w:val="21"/>
              </w:rPr>
              <w:t>六、信息披露事务管理</w:t>
            </w:r>
          </w:p>
          <w:p w14:paraId="0FE93FB3" w14:textId="77777777" w:rsidR="00917C9E" w:rsidRPr="00C01E22" w:rsidRDefault="00917C9E" w:rsidP="004E788B">
            <w:pPr>
              <w:spacing w:line="240" w:lineRule="atLeast"/>
              <w:rPr>
                <w:rFonts w:ascii="宋体" w:eastAsia="宋体" w:hAnsi="宋体"/>
                <w:bCs/>
                <w:szCs w:val="21"/>
              </w:rPr>
            </w:pPr>
            <w:r w:rsidRPr="00ED0428">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23D81C9" w14:textId="77777777" w:rsidR="00917C9E" w:rsidRPr="00ED0428" w:rsidRDefault="00917C9E" w:rsidP="004E788B">
            <w:pPr>
              <w:spacing w:line="240" w:lineRule="atLeast"/>
              <w:rPr>
                <w:rFonts w:ascii="宋体" w:eastAsia="宋体" w:hAnsi="宋体"/>
                <w:bCs/>
                <w:szCs w:val="21"/>
              </w:rPr>
            </w:pPr>
            <w:r w:rsidRPr="00ED0428">
              <w:rPr>
                <w:rFonts w:ascii="宋体" w:eastAsia="宋体" w:hAnsi="宋体" w:hint="eastAsia"/>
                <w:bCs/>
                <w:szCs w:val="21"/>
              </w:rPr>
              <w:t>六、信息披露事务管理</w:t>
            </w:r>
          </w:p>
          <w:p w14:paraId="0CA8A1A3" w14:textId="77777777" w:rsidR="00917C9E" w:rsidRPr="00ED0428" w:rsidRDefault="00917C9E" w:rsidP="004E788B">
            <w:pPr>
              <w:spacing w:line="240" w:lineRule="atLeast"/>
              <w:rPr>
                <w:rFonts w:ascii="宋体" w:eastAsia="宋体" w:hAnsi="宋体"/>
                <w:bCs/>
                <w:szCs w:val="21"/>
              </w:rPr>
            </w:pPr>
            <w:r w:rsidRPr="00ED0428">
              <w:rPr>
                <w:rFonts w:ascii="宋体" w:eastAsia="宋体" w:hAnsi="宋体" w:hint="eastAsia"/>
                <w:bCs/>
                <w:szCs w:val="21"/>
              </w:rPr>
              <w:t>基金托管人应当按照相关法律法规、中国证监会的规定和《基金合同》的约定，对基金管理人编制的基金资产净值、</w:t>
            </w:r>
            <w:r w:rsidRPr="00ED0428">
              <w:rPr>
                <w:rFonts w:ascii="宋体" w:eastAsia="宋体" w:hAnsi="宋体" w:hint="eastAsia"/>
                <w:b/>
                <w:bCs/>
                <w:szCs w:val="21"/>
                <w:u w:val="single"/>
              </w:rPr>
              <w:t>各类</w:t>
            </w:r>
            <w:r w:rsidRPr="00ED0428">
              <w:rPr>
                <w:rFonts w:ascii="宋体" w:eastAsia="宋体" w:hAnsi="宋体"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686DD605" w14:textId="77777777" w:rsidR="00523BF6" w:rsidRPr="00917C9E" w:rsidRDefault="00523BF6" w:rsidP="003065A5">
      <w:pPr>
        <w:jc w:val="center"/>
        <w:rPr>
          <w:rFonts w:ascii="宋体" w:eastAsia="宋体" w:hAnsi="宋体"/>
          <w:b/>
        </w:rPr>
      </w:pPr>
    </w:p>
    <w:p w14:paraId="460E570A" w14:textId="77777777" w:rsidR="004148B4" w:rsidRDefault="004148B4">
      <w:pPr>
        <w:widowControl/>
        <w:jc w:val="left"/>
        <w:rPr>
          <w:rFonts w:ascii="宋体" w:eastAsia="宋体" w:hAnsi="宋体"/>
          <w:b/>
        </w:rPr>
      </w:pPr>
      <w:r>
        <w:rPr>
          <w:rFonts w:ascii="宋体" w:eastAsia="宋体" w:hAnsi="宋体"/>
          <w:b/>
        </w:rPr>
        <w:br w:type="page"/>
      </w:r>
    </w:p>
    <w:p w14:paraId="22A87516" w14:textId="548CF95D" w:rsidR="009962B6" w:rsidRDefault="009962B6" w:rsidP="00ED12F1">
      <w:pPr>
        <w:jc w:val="center"/>
        <w:rPr>
          <w:rFonts w:ascii="宋体" w:eastAsia="宋体" w:hAnsi="宋体"/>
          <w:b/>
        </w:rPr>
      </w:pPr>
      <w:r>
        <w:rPr>
          <w:rFonts w:ascii="宋体" w:eastAsia="宋体" w:hAnsi="宋体" w:hint="eastAsia"/>
          <w:b/>
        </w:rPr>
        <w:lastRenderedPageBreak/>
        <w:t>附件</w:t>
      </w:r>
      <w:r>
        <w:rPr>
          <w:rFonts w:ascii="宋体" w:eastAsia="宋体" w:hAnsi="宋体"/>
          <w:b/>
        </w:rPr>
        <w:t>2：</w:t>
      </w:r>
      <w:r w:rsidRPr="000E0968">
        <w:rPr>
          <w:rFonts w:ascii="宋体" w:eastAsia="宋体" w:hAnsi="宋体" w:hint="eastAsia"/>
          <w:b/>
        </w:rPr>
        <w:t>《</w:t>
      </w:r>
      <w:r w:rsidR="00BC68C9">
        <w:rPr>
          <w:rFonts w:ascii="宋体" w:eastAsia="宋体" w:hAnsi="宋体" w:hint="eastAsia"/>
          <w:b/>
        </w:rPr>
        <w:t>交银施罗德稳利中短债债券型证券投资基金</w:t>
      </w:r>
      <w:r>
        <w:rPr>
          <w:rFonts w:ascii="宋体" w:eastAsia="宋体" w:hAnsi="宋体" w:hint="eastAsia"/>
          <w:b/>
        </w:rPr>
        <w:t>托管协议</w:t>
      </w:r>
      <w:r w:rsidRPr="000E0968">
        <w:rPr>
          <w:rFonts w:ascii="宋体" w:eastAsia="宋体" w:hAnsi="宋体" w:hint="eastAsia"/>
          <w:b/>
        </w:rPr>
        <w:t>》修订前后对照表</w:t>
      </w:r>
    </w:p>
    <w:tbl>
      <w:tblPr>
        <w:tblStyle w:val="14"/>
        <w:tblW w:w="0" w:type="auto"/>
        <w:tblInd w:w="0" w:type="dxa"/>
        <w:tblLook w:val="04A0" w:firstRow="1" w:lastRow="0" w:firstColumn="1" w:lastColumn="0" w:noHBand="0" w:noVBand="1"/>
      </w:tblPr>
      <w:tblGrid>
        <w:gridCol w:w="1696"/>
        <w:gridCol w:w="6096"/>
        <w:gridCol w:w="6095"/>
      </w:tblGrid>
      <w:tr w:rsidR="00917C9E" w:rsidRPr="00B81AB8" w14:paraId="2ACD6033" w14:textId="77777777" w:rsidTr="004E788B">
        <w:tc>
          <w:tcPr>
            <w:tcW w:w="1696" w:type="dxa"/>
            <w:tcBorders>
              <w:top w:val="single" w:sz="4" w:space="0" w:color="auto"/>
              <w:left w:val="single" w:sz="4" w:space="0" w:color="auto"/>
              <w:bottom w:val="single" w:sz="4" w:space="0" w:color="auto"/>
              <w:right w:val="single" w:sz="4" w:space="0" w:color="auto"/>
            </w:tcBorders>
            <w:hideMark/>
          </w:tcPr>
          <w:p w14:paraId="641DD460" w14:textId="77777777" w:rsidR="00917C9E" w:rsidRPr="00B81AB8" w:rsidRDefault="00917C9E" w:rsidP="004E788B">
            <w:pPr>
              <w:jc w:val="center"/>
              <w:rPr>
                <w:rFonts w:eastAsia="宋体"/>
                <w:b/>
                <w:szCs w:val="21"/>
              </w:rPr>
            </w:pPr>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67695BB0" w14:textId="77777777" w:rsidR="00917C9E" w:rsidRPr="001B4246" w:rsidRDefault="00917C9E" w:rsidP="004E788B">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4FEF4F98" w14:textId="77777777" w:rsidR="00917C9E" w:rsidRPr="001B4246" w:rsidRDefault="00917C9E" w:rsidP="004E788B">
            <w:pPr>
              <w:jc w:val="center"/>
              <w:rPr>
                <w:rFonts w:ascii="Times New Roman" w:eastAsia="宋体" w:hAnsi="Times New Roman"/>
                <w:b/>
                <w:szCs w:val="21"/>
              </w:rPr>
            </w:pPr>
            <w:r w:rsidRPr="001B4246">
              <w:rPr>
                <w:rFonts w:ascii="Times New Roman" w:eastAsia="宋体" w:hAnsi="Times New Roman"/>
                <w:b/>
                <w:szCs w:val="21"/>
              </w:rPr>
              <w:t>修订后</w:t>
            </w:r>
          </w:p>
        </w:tc>
      </w:tr>
      <w:tr w:rsidR="00917C9E" w:rsidRPr="00B81AB8" w14:paraId="420B54FC" w14:textId="77777777" w:rsidTr="004E788B">
        <w:tc>
          <w:tcPr>
            <w:tcW w:w="1696" w:type="dxa"/>
            <w:tcBorders>
              <w:top w:val="single" w:sz="4" w:space="0" w:color="auto"/>
              <w:left w:val="single" w:sz="4" w:space="0" w:color="auto"/>
              <w:bottom w:val="single" w:sz="4" w:space="0" w:color="auto"/>
              <w:right w:val="single" w:sz="4" w:space="0" w:color="auto"/>
            </w:tcBorders>
          </w:tcPr>
          <w:p w14:paraId="23F0402C" w14:textId="77777777" w:rsidR="00917C9E" w:rsidRPr="00B81AB8" w:rsidRDefault="00917C9E" w:rsidP="004E788B">
            <w:pPr>
              <w:rPr>
                <w:rFonts w:eastAsia="宋体"/>
                <w:b/>
                <w:szCs w:val="21"/>
              </w:rPr>
            </w:pPr>
            <w:r w:rsidRPr="003D28AD">
              <w:rPr>
                <w:rFonts w:eastAsia="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52DAA1F0"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（二）基金托管人</w:t>
            </w:r>
          </w:p>
          <w:p w14:paraId="288358BE"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住所：</w:t>
            </w:r>
            <w:r w:rsidRPr="00090D38">
              <w:rPr>
                <w:rFonts w:ascii="Times New Roman" w:eastAsia="宋体" w:hAnsi="Times New Roman" w:hint="eastAsia"/>
                <w:b/>
                <w:strike/>
                <w:szCs w:val="21"/>
              </w:rPr>
              <w:t>北京市东城区朝阳门北大街</w:t>
            </w:r>
            <w:r w:rsidRPr="00090D38">
              <w:rPr>
                <w:rFonts w:ascii="Times New Roman" w:eastAsia="宋体" w:hAnsi="Times New Roman"/>
                <w:b/>
                <w:strike/>
                <w:szCs w:val="21"/>
              </w:rPr>
              <w:t>9</w:t>
            </w:r>
            <w:r w:rsidRPr="00090D38">
              <w:rPr>
                <w:rFonts w:ascii="Times New Roman" w:eastAsia="宋体" w:hAnsi="Times New Roman"/>
                <w:b/>
                <w:strike/>
                <w:szCs w:val="21"/>
              </w:rPr>
              <w:t>号</w:t>
            </w:r>
          </w:p>
          <w:p w14:paraId="51F041B8" w14:textId="77777777" w:rsidR="00917C9E" w:rsidRPr="00090D38" w:rsidRDefault="00917C9E" w:rsidP="004E788B">
            <w:pPr>
              <w:rPr>
                <w:rFonts w:ascii="Times New Roman" w:eastAsia="宋体" w:hAnsi="Times New Roman"/>
                <w:b/>
                <w:strike/>
                <w:szCs w:val="21"/>
              </w:rPr>
            </w:pPr>
            <w:r w:rsidRPr="00090D38">
              <w:rPr>
                <w:rFonts w:ascii="Times New Roman" w:eastAsia="宋体" w:hAnsi="Times New Roman" w:hint="eastAsia"/>
                <w:szCs w:val="21"/>
              </w:rPr>
              <w:t>法定代表人：</w:t>
            </w:r>
            <w:r w:rsidRPr="00090D38">
              <w:rPr>
                <w:rFonts w:ascii="Times New Roman" w:eastAsia="宋体" w:hAnsi="Times New Roman" w:hint="eastAsia"/>
                <w:b/>
                <w:strike/>
                <w:szCs w:val="21"/>
              </w:rPr>
              <w:t>李庆萍</w:t>
            </w:r>
          </w:p>
          <w:p w14:paraId="091621BD" w14:textId="77777777" w:rsidR="00917C9E" w:rsidRPr="001B4246" w:rsidRDefault="00917C9E" w:rsidP="004E788B">
            <w:pPr>
              <w:rPr>
                <w:rFonts w:ascii="Times New Roman" w:eastAsia="宋体" w:hAnsi="Times New Roman"/>
                <w:szCs w:val="21"/>
              </w:rPr>
            </w:pPr>
            <w:r w:rsidRPr="00090D38">
              <w:rPr>
                <w:rFonts w:ascii="Times New Roman" w:eastAsia="宋体" w:hAnsi="Times New Roman" w:hint="eastAsia"/>
                <w:szCs w:val="21"/>
              </w:rPr>
              <w:t>经营范围：</w:t>
            </w:r>
            <w:r w:rsidRPr="009A705E">
              <w:rPr>
                <w:rFonts w:ascii="Times New Roman" w:eastAsia="宋体" w:hAnsi="Times New Roman" w:hint="eastAsia"/>
                <w:szCs w:val="21"/>
              </w:rPr>
              <w:t>保险兼业代理业务</w:t>
            </w:r>
            <w:r w:rsidRPr="00090D38">
              <w:rPr>
                <w:rFonts w:ascii="Times New Roman" w:eastAsia="宋体" w:hAnsi="Times New Roman" w:hint="eastAsia"/>
                <w:b/>
                <w:strike/>
                <w:szCs w:val="21"/>
              </w:rPr>
              <w:t>（有效期至</w:t>
            </w:r>
            <w:r w:rsidRPr="00090D38">
              <w:rPr>
                <w:rFonts w:ascii="Times New Roman" w:eastAsia="宋体" w:hAnsi="Times New Roman"/>
                <w:b/>
                <w:strike/>
                <w:szCs w:val="21"/>
              </w:rPr>
              <w:t>2020</w:t>
            </w:r>
            <w:r w:rsidRPr="00090D38">
              <w:rPr>
                <w:rFonts w:ascii="Times New Roman" w:eastAsia="宋体" w:hAnsi="Times New Roman"/>
                <w:b/>
                <w:strike/>
                <w:szCs w:val="21"/>
              </w:rPr>
              <w:t>年</w:t>
            </w:r>
            <w:r w:rsidRPr="00090D38">
              <w:rPr>
                <w:rFonts w:ascii="Times New Roman" w:eastAsia="宋体" w:hAnsi="Times New Roman"/>
                <w:b/>
                <w:strike/>
                <w:szCs w:val="21"/>
              </w:rPr>
              <w:t>09</w:t>
            </w:r>
            <w:r w:rsidRPr="00090D38">
              <w:rPr>
                <w:rFonts w:ascii="Times New Roman" w:eastAsia="宋体" w:hAnsi="Times New Roman"/>
                <w:b/>
                <w:strike/>
                <w:szCs w:val="21"/>
              </w:rPr>
              <w:t>月</w:t>
            </w:r>
            <w:r w:rsidRPr="00090D38">
              <w:rPr>
                <w:rFonts w:ascii="Times New Roman" w:eastAsia="宋体" w:hAnsi="Times New Roman"/>
                <w:b/>
                <w:strike/>
                <w:szCs w:val="21"/>
              </w:rPr>
              <w:t>09</w:t>
            </w:r>
            <w:r w:rsidRPr="00090D38">
              <w:rPr>
                <w:rFonts w:ascii="Times New Roman" w:eastAsia="宋体" w:hAnsi="Times New Roman"/>
                <w:b/>
                <w:strike/>
                <w:szCs w:val="21"/>
              </w:rPr>
              <w:t>日）</w:t>
            </w:r>
            <w:r w:rsidRPr="009A705E">
              <w:rPr>
                <w:rFonts w:ascii="Times New Roman" w:eastAsia="宋体" w:hAnsi="Times New Roman"/>
                <w:szCs w:val="21"/>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sidRPr="00090D38">
              <w:rPr>
                <w:rFonts w:ascii="Times New Roman" w:eastAsia="宋体" w:hAnsi="Times New Roman"/>
                <w:b/>
                <w:strike/>
                <w:szCs w:val="21"/>
              </w:rPr>
              <w:t>企业</w:t>
            </w:r>
            <w:r w:rsidRPr="009A705E">
              <w:rPr>
                <w:rFonts w:ascii="Times New Roman" w:eastAsia="宋体" w:hAnsi="Times New Roman"/>
                <w:szCs w:val="21"/>
              </w:rPr>
              <w:t>依法自主选择经营项目</w:t>
            </w:r>
            <w:r w:rsidRPr="009A705E">
              <w:rPr>
                <w:rFonts w:ascii="Times New Roman" w:eastAsia="宋体" w:hAnsi="Times New Roman" w:hint="eastAsia"/>
                <w:szCs w:val="21"/>
              </w:rPr>
              <w:t>，开展经营活动；依法须经批准的项目，经相关部门批准后依批准的内容开展经营活动；不得从事本市产业政策禁止和限制类项目的经营活动。）</w:t>
            </w:r>
          </w:p>
        </w:tc>
        <w:tc>
          <w:tcPr>
            <w:tcW w:w="6095" w:type="dxa"/>
            <w:tcBorders>
              <w:top w:val="single" w:sz="4" w:space="0" w:color="auto"/>
              <w:left w:val="single" w:sz="4" w:space="0" w:color="auto"/>
              <w:bottom w:val="single" w:sz="4" w:space="0" w:color="auto"/>
              <w:right w:val="single" w:sz="4" w:space="0" w:color="auto"/>
            </w:tcBorders>
          </w:tcPr>
          <w:p w14:paraId="311906BC"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（二）基金托管人</w:t>
            </w:r>
          </w:p>
          <w:p w14:paraId="2824212E"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住所：</w:t>
            </w:r>
            <w:r w:rsidRPr="00090D38">
              <w:rPr>
                <w:rFonts w:ascii="Times New Roman" w:eastAsia="宋体" w:hAnsi="Times New Roman" w:hint="eastAsia"/>
                <w:b/>
                <w:szCs w:val="21"/>
                <w:u w:val="single"/>
              </w:rPr>
              <w:t>北京市朝阳区光华路</w:t>
            </w:r>
            <w:r w:rsidRPr="00090D38">
              <w:rPr>
                <w:rFonts w:ascii="Times New Roman" w:eastAsia="宋体" w:hAnsi="Times New Roman"/>
                <w:b/>
                <w:szCs w:val="21"/>
                <w:u w:val="single"/>
              </w:rPr>
              <w:t>10</w:t>
            </w:r>
            <w:r w:rsidRPr="00090D38">
              <w:rPr>
                <w:rFonts w:ascii="Times New Roman" w:eastAsia="宋体" w:hAnsi="Times New Roman"/>
                <w:b/>
                <w:szCs w:val="21"/>
                <w:u w:val="single"/>
              </w:rPr>
              <w:t>号院</w:t>
            </w:r>
            <w:r w:rsidRPr="00090D38">
              <w:rPr>
                <w:rFonts w:ascii="Times New Roman" w:eastAsia="宋体" w:hAnsi="Times New Roman"/>
                <w:b/>
                <w:szCs w:val="21"/>
                <w:u w:val="single"/>
              </w:rPr>
              <w:t>1</w:t>
            </w:r>
            <w:r w:rsidRPr="00090D38">
              <w:rPr>
                <w:rFonts w:ascii="Times New Roman" w:eastAsia="宋体" w:hAnsi="Times New Roman"/>
                <w:b/>
                <w:szCs w:val="21"/>
                <w:u w:val="single"/>
              </w:rPr>
              <w:t>号楼</w:t>
            </w:r>
            <w:r w:rsidRPr="00090D38">
              <w:rPr>
                <w:rFonts w:ascii="Times New Roman" w:eastAsia="宋体" w:hAnsi="Times New Roman"/>
                <w:b/>
                <w:szCs w:val="21"/>
                <w:u w:val="single"/>
              </w:rPr>
              <w:t>6-30</w:t>
            </w:r>
            <w:r w:rsidRPr="00090D38">
              <w:rPr>
                <w:rFonts w:ascii="Times New Roman" w:eastAsia="宋体" w:hAnsi="Times New Roman"/>
                <w:b/>
                <w:szCs w:val="21"/>
                <w:u w:val="single"/>
              </w:rPr>
              <w:t>层、</w:t>
            </w:r>
            <w:r w:rsidRPr="00090D38">
              <w:rPr>
                <w:rFonts w:ascii="Times New Roman" w:eastAsia="宋体" w:hAnsi="Times New Roman"/>
                <w:b/>
                <w:szCs w:val="21"/>
                <w:u w:val="single"/>
              </w:rPr>
              <w:t>32-42</w:t>
            </w:r>
            <w:r w:rsidRPr="00090D38">
              <w:rPr>
                <w:rFonts w:ascii="Times New Roman" w:eastAsia="宋体" w:hAnsi="Times New Roman"/>
                <w:b/>
                <w:szCs w:val="21"/>
                <w:u w:val="single"/>
              </w:rPr>
              <w:t>层</w:t>
            </w:r>
          </w:p>
          <w:p w14:paraId="0D19B51C"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法定代表人：</w:t>
            </w:r>
            <w:r w:rsidRPr="008E1112">
              <w:rPr>
                <w:rFonts w:ascii="Times New Roman" w:eastAsia="宋体" w:hAnsi="Times New Roman" w:hint="eastAsia"/>
                <w:b/>
                <w:szCs w:val="21"/>
                <w:u w:val="single"/>
              </w:rPr>
              <w:t>方合英</w:t>
            </w:r>
          </w:p>
          <w:p w14:paraId="2E45AD05" w14:textId="77777777" w:rsidR="00917C9E" w:rsidRPr="003D28AD" w:rsidRDefault="00917C9E" w:rsidP="004E788B">
            <w:pPr>
              <w:rPr>
                <w:rFonts w:ascii="Times New Roman" w:eastAsia="宋体" w:hAnsi="Times New Roman"/>
                <w:szCs w:val="21"/>
              </w:rPr>
            </w:pPr>
            <w:r w:rsidRPr="00090D38">
              <w:rPr>
                <w:rFonts w:ascii="Times New Roman" w:eastAsia="宋体" w:hAnsi="Times New Roman" w:hint="eastAsia"/>
                <w:szCs w:val="21"/>
              </w:rPr>
              <w:t>经营范围：</w:t>
            </w:r>
            <w:r w:rsidRPr="009A705E">
              <w:rPr>
                <w:rFonts w:ascii="Times New Roman" w:eastAsia="宋体" w:hAnsi="Times New Roman" w:hint="eastAsia"/>
                <w:szCs w:val="21"/>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sidRPr="00090D38">
              <w:rPr>
                <w:rFonts w:ascii="Times New Roman" w:eastAsia="宋体" w:hAnsi="Times New Roman" w:hint="eastAsia"/>
                <w:b/>
                <w:szCs w:val="21"/>
                <w:u w:val="single"/>
              </w:rPr>
              <w:t>市场主体</w:t>
            </w:r>
            <w:r w:rsidRPr="009A705E">
              <w:rPr>
                <w:rFonts w:ascii="Times New Roman" w:eastAsia="宋体" w:hAnsi="Times New Roman" w:hint="eastAsia"/>
                <w:szCs w:val="21"/>
              </w:rPr>
              <w:t>依法自主选择经营项目，开展经营活动；依法须经批准的项目，经相关部门批准后依批准的内容开展经营活动；不得从事</w:t>
            </w:r>
            <w:r w:rsidRPr="00090D38">
              <w:rPr>
                <w:rFonts w:ascii="Times New Roman" w:eastAsia="宋体" w:hAnsi="Times New Roman" w:hint="eastAsia"/>
                <w:b/>
                <w:szCs w:val="21"/>
                <w:u w:val="single"/>
              </w:rPr>
              <w:t>国家和</w:t>
            </w:r>
            <w:r w:rsidRPr="009A705E">
              <w:rPr>
                <w:rFonts w:ascii="Times New Roman" w:eastAsia="宋体" w:hAnsi="Times New Roman" w:hint="eastAsia"/>
                <w:szCs w:val="21"/>
              </w:rPr>
              <w:t>本市产业政策禁止和限制类项目的经营活动。）</w:t>
            </w:r>
          </w:p>
        </w:tc>
      </w:tr>
      <w:tr w:rsidR="00917C9E" w:rsidRPr="00B81AB8" w14:paraId="4F015BBB" w14:textId="77777777" w:rsidTr="004E788B">
        <w:tc>
          <w:tcPr>
            <w:tcW w:w="1696" w:type="dxa"/>
            <w:tcBorders>
              <w:top w:val="single" w:sz="4" w:space="0" w:color="auto"/>
              <w:left w:val="single" w:sz="4" w:space="0" w:color="auto"/>
              <w:bottom w:val="single" w:sz="4" w:space="0" w:color="auto"/>
              <w:right w:val="single" w:sz="4" w:space="0" w:color="auto"/>
            </w:tcBorders>
          </w:tcPr>
          <w:p w14:paraId="47C81BEA" w14:textId="77777777" w:rsidR="00917C9E" w:rsidRPr="003D28AD" w:rsidRDefault="00917C9E" w:rsidP="004E788B">
            <w:pPr>
              <w:rPr>
                <w:rFonts w:eastAsia="宋体"/>
                <w:b/>
                <w:szCs w:val="21"/>
              </w:rPr>
            </w:pPr>
            <w:r w:rsidRPr="00800587">
              <w:rPr>
                <w:rFonts w:eastAsia="宋体" w:hint="eastAsia"/>
                <w:b/>
                <w:szCs w:val="21"/>
              </w:rPr>
              <w:t>二、基金托管协议的依据、目的和原则</w:t>
            </w:r>
          </w:p>
        </w:tc>
        <w:tc>
          <w:tcPr>
            <w:tcW w:w="6096" w:type="dxa"/>
            <w:tcBorders>
              <w:top w:val="single" w:sz="4" w:space="0" w:color="auto"/>
              <w:left w:val="single" w:sz="4" w:space="0" w:color="auto"/>
              <w:bottom w:val="single" w:sz="4" w:space="0" w:color="auto"/>
              <w:right w:val="single" w:sz="4" w:space="0" w:color="auto"/>
            </w:tcBorders>
          </w:tcPr>
          <w:p w14:paraId="62E3CE13" w14:textId="77777777" w:rsidR="00917C9E" w:rsidRPr="003D28AD" w:rsidRDefault="00917C9E" w:rsidP="004E788B">
            <w:pPr>
              <w:rPr>
                <w:rFonts w:ascii="Times New Roman" w:eastAsia="宋体" w:hAnsi="Times New Roman"/>
                <w:szCs w:val="21"/>
              </w:rPr>
            </w:pPr>
            <w:r w:rsidRPr="00090D38">
              <w:rPr>
                <w:rFonts w:ascii="Times New Roman" w:eastAsia="宋体" w:hAnsi="Times New Roman" w:hint="eastAsia"/>
                <w:szCs w:val="21"/>
              </w:rPr>
              <w:t>订立本协议的依据是</w:t>
            </w:r>
            <w:r w:rsidRPr="00090D38">
              <w:rPr>
                <w:rFonts w:ascii="Times New Roman" w:eastAsia="宋体" w:hAnsi="Times New Roman" w:hint="eastAsia"/>
                <w:b/>
                <w:strike/>
                <w:szCs w:val="21"/>
              </w:rPr>
              <w:t>《中华人民共和国合同法》、</w:t>
            </w:r>
            <w:r w:rsidRPr="00090D38">
              <w:rPr>
                <w:rFonts w:ascii="Times New Roman" w:eastAsia="宋体" w:hAnsi="Times New Roman" w:hint="eastAsia"/>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w:t>
            </w:r>
            <w:r w:rsidRPr="00090D38">
              <w:rPr>
                <w:rFonts w:ascii="Times New Roman" w:eastAsia="宋体" w:hAnsi="Times New Roman"/>
                <w:szCs w:val="21"/>
              </w:rPr>
              <w:t>7</w:t>
            </w:r>
            <w:r w:rsidRPr="00090D38">
              <w:rPr>
                <w:rFonts w:ascii="Times New Roman" w:eastAsia="宋体" w:hAnsi="Times New Roman"/>
                <w:szCs w:val="21"/>
              </w:rPr>
              <w:t>号〈托管协议的内容与格式〉》、《交银施罗德稳利中短债债券型证券投资基金基金合同》（以下简称</w:t>
            </w:r>
            <w:r w:rsidRPr="00090D38">
              <w:rPr>
                <w:rFonts w:ascii="Times New Roman" w:eastAsia="宋体" w:hAnsi="Times New Roman"/>
                <w:szCs w:val="21"/>
              </w:rPr>
              <w:t>“</w:t>
            </w:r>
            <w:r w:rsidRPr="00090D38">
              <w:rPr>
                <w:rFonts w:ascii="Times New Roman" w:eastAsia="宋体" w:hAnsi="Times New Roman"/>
                <w:szCs w:val="21"/>
              </w:rPr>
              <w:t>基金合同</w:t>
            </w:r>
            <w:r w:rsidRPr="00090D38">
              <w:rPr>
                <w:rFonts w:ascii="Times New Roman" w:eastAsia="宋体" w:hAnsi="Times New Roman"/>
                <w:szCs w:val="21"/>
              </w:rPr>
              <w:t>”</w:t>
            </w:r>
            <w:r w:rsidRPr="00090D38">
              <w:rPr>
                <w:rFonts w:ascii="Times New Roman" w:eastAsia="宋体" w:hAnsi="Times New Roman"/>
                <w:szCs w:val="21"/>
              </w:rPr>
              <w:t>）及其他有关规定。</w:t>
            </w:r>
          </w:p>
        </w:tc>
        <w:tc>
          <w:tcPr>
            <w:tcW w:w="6095" w:type="dxa"/>
            <w:tcBorders>
              <w:top w:val="single" w:sz="4" w:space="0" w:color="auto"/>
              <w:left w:val="single" w:sz="4" w:space="0" w:color="auto"/>
              <w:bottom w:val="single" w:sz="4" w:space="0" w:color="auto"/>
              <w:right w:val="single" w:sz="4" w:space="0" w:color="auto"/>
            </w:tcBorders>
          </w:tcPr>
          <w:p w14:paraId="5865A896" w14:textId="77777777" w:rsidR="00917C9E" w:rsidRPr="00090D38" w:rsidRDefault="00917C9E" w:rsidP="004E788B">
            <w:pPr>
              <w:rPr>
                <w:rFonts w:ascii="Times New Roman" w:eastAsia="宋体" w:hAnsi="Times New Roman"/>
                <w:szCs w:val="21"/>
              </w:rPr>
            </w:pPr>
            <w:r w:rsidRPr="00090D38">
              <w:rPr>
                <w:rFonts w:ascii="Times New Roman" w:eastAsia="宋体" w:hAnsi="Times New Roman" w:hint="eastAsia"/>
                <w:szCs w:val="21"/>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w:t>
            </w:r>
            <w:r w:rsidRPr="00090D38">
              <w:rPr>
                <w:rFonts w:ascii="Times New Roman" w:eastAsia="宋体" w:hAnsi="Times New Roman"/>
                <w:szCs w:val="21"/>
              </w:rPr>
              <w:t>7</w:t>
            </w:r>
            <w:r w:rsidRPr="00090D38">
              <w:rPr>
                <w:rFonts w:ascii="Times New Roman" w:eastAsia="宋体" w:hAnsi="Times New Roman"/>
                <w:szCs w:val="21"/>
              </w:rPr>
              <w:t>号〈托管协议的内容与格式〉》、《交银施罗德稳利中短债债券型证券投资基金基金合同》（以下简称</w:t>
            </w:r>
            <w:r w:rsidRPr="00090D38">
              <w:rPr>
                <w:rFonts w:ascii="Times New Roman" w:eastAsia="宋体" w:hAnsi="Times New Roman"/>
                <w:szCs w:val="21"/>
              </w:rPr>
              <w:t>“</w:t>
            </w:r>
            <w:r w:rsidRPr="00090D38">
              <w:rPr>
                <w:rFonts w:ascii="Times New Roman" w:eastAsia="宋体" w:hAnsi="Times New Roman"/>
                <w:szCs w:val="21"/>
              </w:rPr>
              <w:t>基金合同</w:t>
            </w:r>
            <w:r w:rsidRPr="00090D38">
              <w:rPr>
                <w:rFonts w:ascii="Times New Roman" w:eastAsia="宋体" w:hAnsi="Times New Roman"/>
                <w:szCs w:val="21"/>
              </w:rPr>
              <w:t>”</w:t>
            </w:r>
            <w:r w:rsidRPr="00090D38">
              <w:rPr>
                <w:rFonts w:ascii="Times New Roman" w:eastAsia="宋体" w:hAnsi="Times New Roman"/>
                <w:szCs w:val="21"/>
              </w:rPr>
              <w:t>）及其他有关规定。</w:t>
            </w:r>
          </w:p>
        </w:tc>
      </w:tr>
      <w:tr w:rsidR="00917C9E" w:rsidRPr="00B81AB8" w14:paraId="24B03F38" w14:textId="77777777" w:rsidTr="004E788B">
        <w:tc>
          <w:tcPr>
            <w:tcW w:w="1696" w:type="dxa"/>
            <w:tcBorders>
              <w:top w:val="single" w:sz="4" w:space="0" w:color="auto"/>
              <w:left w:val="single" w:sz="4" w:space="0" w:color="auto"/>
              <w:bottom w:val="single" w:sz="4" w:space="0" w:color="auto"/>
              <w:right w:val="single" w:sz="4" w:space="0" w:color="auto"/>
            </w:tcBorders>
          </w:tcPr>
          <w:p w14:paraId="0228FB97" w14:textId="77777777" w:rsidR="00917C9E" w:rsidRPr="00800587" w:rsidRDefault="00917C9E" w:rsidP="004E788B">
            <w:pPr>
              <w:rPr>
                <w:rFonts w:eastAsia="宋体"/>
                <w:b/>
                <w:szCs w:val="21"/>
              </w:rPr>
            </w:pPr>
            <w:r w:rsidRPr="009A705E">
              <w:rPr>
                <w:rFonts w:eastAsia="宋体" w:hint="eastAsia"/>
                <w:b/>
                <w:szCs w:val="21"/>
              </w:rPr>
              <w:lastRenderedPageBreak/>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79487D7C" w14:textId="77777777" w:rsidR="00917C9E" w:rsidRPr="00090D38" w:rsidRDefault="00917C9E" w:rsidP="004E788B">
            <w:pPr>
              <w:rPr>
                <w:rFonts w:ascii="Times New Roman" w:eastAsia="宋体" w:hAnsi="Times New Roman"/>
                <w:szCs w:val="21"/>
              </w:rPr>
            </w:pPr>
            <w:r w:rsidRPr="009A705E">
              <w:rPr>
                <w:rFonts w:ascii="Times New Roman" w:eastAsia="宋体" w:hAnsi="Times New Roman"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6D02EFA3" w14:textId="77777777" w:rsidR="00917C9E" w:rsidRPr="00090D38" w:rsidRDefault="00917C9E" w:rsidP="004E788B">
            <w:pPr>
              <w:rPr>
                <w:rFonts w:ascii="Times New Roman" w:eastAsia="宋体" w:hAnsi="Times New Roman"/>
                <w:szCs w:val="21"/>
              </w:rPr>
            </w:pPr>
            <w:r w:rsidRPr="009A705E">
              <w:rPr>
                <w:rFonts w:ascii="Times New Roman" w:eastAsia="宋体" w:hAnsi="Times New Roman" w:hint="eastAsia"/>
                <w:szCs w:val="21"/>
              </w:rPr>
              <w:t>（二）基金托管人应根据有关法律法规的规定及基金合同的约定，对基金资产净值计算、</w:t>
            </w:r>
            <w:r w:rsidRPr="00402CBD">
              <w:rPr>
                <w:rFonts w:ascii="Times New Roman" w:eastAsia="宋体" w:hAnsi="Times New Roman" w:hint="eastAsia"/>
                <w:b/>
                <w:szCs w:val="21"/>
                <w:u w:val="single"/>
              </w:rPr>
              <w:t>各类</w:t>
            </w:r>
            <w:r w:rsidRPr="009A705E">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tr w:rsidR="00917C9E" w:rsidRPr="00B81AB8" w14:paraId="6242CD5A" w14:textId="77777777" w:rsidTr="004E788B">
        <w:tc>
          <w:tcPr>
            <w:tcW w:w="1696" w:type="dxa"/>
            <w:tcBorders>
              <w:top w:val="single" w:sz="4" w:space="0" w:color="auto"/>
              <w:left w:val="single" w:sz="4" w:space="0" w:color="auto"/>
              <w:bottom w:val="single" w:sz="4" w:space="0" w:color="auto"/>
              <w:right w:val="single" w:sz="4" w:space="0" w:color="auto"/>
            </w:tcBorders>
          </w:tcPr>
          <w:p w14:paraId="18761CB1" w14:textId="77777777" w:rsidR="00917C9E" w:rsidRPr="00B81AB8" w:rsidRDefault="00917C9E" w:rsidP="004E788B">
            <w:pPr>
              <w:rPr>
                <w:rFonts w:eastAsia="宋体"/>
                <w:b/>
                <w:szCs w:val="21"/>
              </w:rPr>
            </w:pPr>
            <w:r w:rsidRPr="003F3912">
              <w:rPr>
                <w:rFonts w:eastAsia="宋体" w:hint="eastAsia"/>
                <w:b/>
                <w:szCs w:val="21"/>
              </w:rPr>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06376182" w14:textId="77777777" w:rsidR="00917C9E" w:rsidRPr="001B4246" w:rsidRDefault="00917C9E" w:rsidP="004E788B">
            <w:pPr>
              <w:rPr>
                <w:rFonts w:ascii="Times New Roman" w:eastAsia="宋体" w:hAnsi="Times New Roman"/>
                <w:szCs w:val="21"/>
              </w:rPr>
            </w:pPr>
            <w:r w:rsidRPr="00402CBD">
              <w:rPr>
                <w:rFonts w:ascii="Times New Roman" w:eastAsia="宋体" w:hAnsi="Times New Roman" w:hint="eastAsia"/>
                <w:szCs w:val="21"/>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15A47C57" w14:textId="77777777" w:rsidR="00917C9E" w:rsidRPr="001B4246" w:rsidRDefault="00917C9E" w:rsidP="004E788B">
            <w:pPr>
              <w:rPr>
                <w:rFonts w:ascii="Times New Roman" w:eastAsia="宋体" w:hAnsi="Times New Roman"/>
                <w:szCs w:val="21"/>
              </w:rPr>
            </w:pPr>
            <w:r w:rsidRPr="00090D38">
              <w:rPr>
                <w:rFonts w:ascii="Times New Roman" w:eastAsia="宋体" w:hAnsi="Times New Roman" w:hint="eastAsia"/>
                <w:szCs w:val="21"/>
              </w:rPr>
              <w:t>基金管理人对基金托管人履行托管职责情况进行核查，核查事项包括但不限于基金托管人安全保管基金财产、开设基金财产的资金账户和证券账户等投资所需账户、复核基金管理人计算的基金资产净值和</w:t>
            </w:r>
            <w:r w:rsidRPr="00262EA0">
              <w:rPr>
                <w:rFonts w:ascii="Times New Roman" w:eastAsia="宋体" w:hAnsi="Times New Roman" w:hint="eastAsia"/>
                <w:b/>
                <w:szCs w:val="21"/>
                <w:u w:val="single"/>
              </w:rPr>
              <w:t>各类</w:t>
            </w:r>
            <w:r w:rsidRPr="00090D38">
              <w:rPr>
                <w:rFonts w:ascii="Times New Roman" w:eastAsia="宋体" w:hAnsi="Times New Roman" w:hint="eastAsia"/>
                <w:szCs w:val="21"/>
              </w:rPr>
              <w:t>基金份额净值、根据基金管理人指令办理清算交收、相关信息披露和监督基金投资运作等行为。</w:t>
            </w:r>
          </w:p>
        </w:tc>
      </w:tr>
      <w:tr w:rsidR="00917C9E" w:rsidRPr="00B81AB8" w14:paraId="73B1289B" w14:textId="77777777" w:rsidTr="004E788B">
        <w:tc>
          <w:tcPr>
            <w:tcW w:w="1696" w:type="dxa"/>
            <w:tcBorders>
              <w:top w:val="single" w:sz="4" w:space="0" w:color="auto"/>
              <w:left w:val="single" w:sz="4" w:space="0" w:color="auto"/>
              <w:bottom w:val="single" w:sz="4" w:space="0" w:color="auto"/>
              <w:right w:val="single" w:sz="4" w:space="0" w:color="auto"/>
            </w:tcBorders>
          </w:tcPr>
          <w:p w14:paraId="37CCD4EE" w14:textId="77777777" w:rsidR="00917C9E" w:rsidRPr="003F3912" w:rsidRDefault="00917C9E" w:rsidP="004E788B">
            <w:pPr>
              <w:rPr>
                <w:rFonts w:eastAsia="宋体"/>
                <w:b/>
                <w:szCs w:val="21"/>
              </w:rPr>
            </w:pPr>
            <w:r w:rsidRPr="001B166B">
              <w:rPr>
                <w:rFonts w:eastAsia="宋体"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48118321" w14:textId="77777777" w:rsidR="00917C9E" w:rsidRPr="00262EA0" w:rsidRDefault="00917C9E" w:rsidP="004E788B">
            <w:pPr>
              <w:rPr>
                <w:rFonts w:ascii="Times New Roman" w:eastAsia="宋体" w:hAnsi="Times New Roman"/>
                <w:szCs w:val="21"/>
              </w:rPr>
            </w:pPr>
            <w:r w:rsidRPr="00262EA0">
              <w:rPr>
                <w:rFonts w:ascii="Times New Roman" w:eastAsia="宋体" w:hAnsi="Times New Roman" w:hint="eastAsia"/>
                <w:szCs w:val="21"/>
              </w:rPr>
              <w:t>（三）收益分配原则</w:t>
            </w:r>
          </w:p>
          <w:p w14:paraId="62E06C91" w14:textId="77777777" w:rsidR="00917C9E" w:rsidRDefault="00917C9E" w:rsidP="004E788B">
            <w:pPr>
              <w:rPr>
                <w:rFonts w:ascii="Times New Roman" w:eastAsia="宋体" w:hAnsi="Times New Roman"/>
                <w:szCs w:val="21"/>
              </w:rPr>
            </w:pPr>
            <w:r w:rsidRPr="00262EA0">
              <w:rPr>
                <w:rFonts w:ascii="Times New Roman" w:eastAsia="宋体" w:hAnsi="Times New Roman"/>
                <w:szCs w:val="21"/>
              </w:rPr>
              <w:t>1</w:t>
            </w:r>
            <w:r w:rsidRPr="00262EA0">
              <w:rPr>
                <w:rFonts w:ascii="Times New Roman" w:eastAsia="宋体" w:hAnsi="Times New Roman"/>
                <w:szCs w:val="21"/>
              </w:rPr>
              <w:t>、由于本基金</w:t>
            </w:r>
            <w:r w:rsidRPr="00262EA0">
              <w:rPr>
                <w:rFonts w:ascii="Times New Roman" w:eastAsia="宋体" w:hAnsi="Times New Roman"/>
                <w:szCs w:val="21"/>
              </w:rPr>
              <w:t>A</w:t>
            </w:r>
            <w:r w:rsidRPr="00262EA0">
              <w:rPr>
                <w:rFonts w:ascii="Times New Roman" w:eastAsia="宋体" w:hAnsi="Times New Roman"/>
                <w:szCs w:val="21"/>
              </w:rPr>
              <w:t>类基金份额不收取销售服务费，</w:t>
            </w:r>
            <w:r w:rsidRPr="00262EA0">
              <w:rPr>
                <w:rFonts w:ascii="Times New Roman" w:eastAsia="宋体" w:hAnsi="Times New Roman"/>
                <w:szCs w:val="21"/>
              </w:rPr>
              <w:t>C</w:t>
            </w:r>
            <w:r w:rsidRPr="00262EA0">
              <w:rPr>
                <w:rFonts w:ascii="Times New Roman" w:eastAsia="宋体" w:hAnsi="Times New Roman"/>
                <w:szCs w:val="21"/>
              </w:rPr>
              <w:t>类基金份额收取销售服务费，各基金份额类别对应的可供分配利润将有所不同；</w:t>
            </w:r>
          </w:p>
          <w:p w14:paraId="56B1DFE0" w14:textId="77777777" w:rsidR="00917C9E" w:rsidRPr="001B4246" w:rsidRDefault="00917C9E" w:rsidP="004E788B">
            <w:pPr>
              <w:rPr>
                <w:rFonts w:ascii="Times New Roman" w:eastAsia="宋体" w:hAnsi="Times New Roman"/>
                <w:szCs w:val="21"/>
              </w:rPr>
            </w:pPr>
            <w:r w:rsidRPr="006C13BD">
              <w:rPr>
                <w:rFonts w:ascii="Times New Roman" w:eastAsia="宋体" w:hAnsi="Times New Roman"/>
                <w:szCs w:val="21"/>
              </w:rPr>
              <w:t>3</w:t>
            </w:r>
            <w:r w:rsidRPr="006C13BD">
              <w:rPr>
                <w:rFonts w:ascii="Times New Roman" w:eastAsia="宋体" w:hAnsi="Times New Roman"/>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6C13BD">
              <w:rPr>
                <w:rFonts w:ascii="Times New Roman" w:eastAsia="宋体" w:hAnsi="Times New Roman"/>
                <w:szCs w:val="21"/>
              </w:rPr>
              <w:t>A</w:t>
            </w:r>
            <w:r w:rsidRPr="006C13BD">
              <w:rPr>
                <w:rFonts w:ascii="Times New Roman" w:eastAsia="宋体" w:hAnsi="Times New Roman"/>
                <w:szCs w:val="21"/>
              </w:rPr>
              <w:t>类基金份额</w:t>
            </w:r>
            <w:r w:rsidRPr="006C13BD">
              <w:rPr>
                <w:rFonts w:ascii="Times New Roman" w:eastAsia="宋体" w:hAnsi="Times New Roman"/>
                <w:b/>
                <w:strike/>
                <w:szCs w:val="21"/>
              </w:rPr>
              <w:t>和</w:t>
            </w:r>
            <w:r w:rsidRPr="006C13BD">
              <w:rPr>
                <w:rFonts w:ascii="Times New Roman" w:eastAsia="宋体" w:hAnsi="Times New Roman"/>
                <w:szCs w:val="21"/>
              </w:rPr>
              <w:t>C</w:t>
            </w:r>
            <w:r w:rsidRPr="006C13BD">
              <w:rPr>
                <w:rFonts w:ascii="Times New Roman" w:eastAsia="宋体" w:hAnsi="Times New Roman"/>
                <w:szCs w:val="21"/>
              </w:rPr>
              <w:t>类基金份额分别选择不同的收益分配方式；</w:t>
            </w:r>
          </w:p>
        </w:tc>
        <w:tc>
          <w:tcPr>
            <w:tcW w:w="6095" w:type="dxa"/>
            <w:tcBorders>
              <w:top w:val="single" w:sz="4" w:space="0" w:color="auto"/>
              <w:left w:val="single" w:sz="4" w:space="0" w:color="auto"/>
              <w:bottom w:val="single" w:sz="4" w:space="0" w:color="auto"/>
              <w:right w:val="single" w:sz="4" w:space="0" w:color="auto"/>
            </w:tcBorders>
          </w:tcPr>
          <w:p w14:paraId="00E66F1E" w14:textId="77777777" w:rsidR="00917C9E" w:rsidRPr="00262EA0" w:rsidRDefault="00917C9E" w:rsidP="004E788B">
            <w:pPr>
              <w:rPr>
                <w:rFonts w:ascii="Times New Roman" w:eastAsia="宋体" w:hAnsi="Times New Roman"/>
                <w:szCs w:val="21"/>
              </w:rPr>
            </w:pPr>
            <w:r w:rsidRPr="00262EA0">
              <w:rPr>
                <w:rFonts w:ascii="Times New Roman" w:eastAsia="宋体" w:hAnsi="Times New Roman" w:hint="eastAsia"/>
                <w:szCs w:val="21"/>
              </w:rPr>
              <w:t>（三）收益分配原则</w:t>
            </w:r>
          </w:p>
          <w:p w14:paraId="2341841A" w14:textId="77777777" w:rsidR="00917C9E" w:rsidRDefault="00917C9E" w:rsidP="004E788B">
            <w:pPr>
              <w:rPr>
                <w:rFonts w:ascii="Times New Roman" w:eastAsia="宋体" w:hAnsi="Times New Roman"/>
                <w:szCs w:val="21"/>
              </w:rPr>
            </w:pPr>
            <w:r w:rsidRPr="00262EA0">
              <w:rPr>
                <w:rFonts w:ascii="Times New Roman" w:eastAsia="宋体" w:hAnsi="Times New Roman"/>
                <w:szCs w:val="21"/>
              </w:rPr>
              <w:t>1</w:t>
            </w:r>
            <w:r w:rsidRPr="00262EA0">
              <w:rPr>
                <w:rFonts w:ascii="Times New Roman" w:eastAsia="宋体" w:hAnsi="Times New Roman"/>
                <w:szCs w:val="21"/>
              </w:rPr>
              <w:t>、由于本基金</w:t>
            </w:r>
            <w:r w:rsidRPr="00262EA0">
              <w:rPr>
                <w:rFonts w:ascii="Times New Roman" w:eastAsia="宋体" w:hAnsi="Times New Roman"/>
                <w:szCs w:val="21"/>
              </w:rPr>
              <w:t>A</w:t>
            </w:r>
            <w:r w:rsidRPr="00262EA0">
              <w:rPr>
                <w:rFonts w:ascii="Times New Roman" w:eastAsia="宋体" w:hAnsi="Times New Roman"/>
                <w:szCs w:val="21"/>
              </w:rPr>
              <w:t>类基金份额不收取销售服务费，</w:t>
            </w:r>
            <w:r w:rsidRPr="00262EA0">
              <w:rPr>
                <w:rFonts w:ascii="Times New Roman" w:eastAsia="宋体" w:hAnsi="Times New Roman"/>
                <w:szCs w:val="21"/>
              </w:rPr>
              <w:t>C</w:t>
            </w:r>
            <w:r w:rsidRPr="00262EA0">
              <w:rPr>
                <w:rFonts w:ascii="Times New Roman" w:eastAsia="宋体" w:hAnsi="Times New Roman"/>
                <w:szCs w:val="21"/>
              </w:rPr>
              <w:t>类基金份额</w:t>
            </w:r>
            <w:r w:rsidRPr="00262EA0">
              <w:rPr>
                <w:rFonts w:ascii="Times New Roman" w:eastAsia="宋体" w:hAnsi="Times New Roman"/>
                <w:b/>
                <w:szCs w:val="21"/>
                <w:u w:val="single"/>
              </w:rPr>
              <w:t>和</w:t>
            </w:r>
            <w:r w:rsidRPr="00262EA0">
              <w:rPr>
                <w:rFonts w:ascii="Times New Roman" w:eastAsia="宋体" w:hAnsi="Times New Roman"/>
                <w:b/>
                <w:szCs w:val="21"/>
                <w:u w:val="single"/>
              </w:rPr>
              <w:t>E</w:t>
            </w:r>
            <w:r w:rsidRPr="00262EA0">
              <w:rPr>
                <w:rFonts w:ascii="Times New Roman" w:eastAsia="宋体" w:hAnsi="Times New Roman"/>
                <w:b/>
                <w:szCs w:val="21"/>
                <w:u w:val="single"/>
              </w:rPr>
              <w:t>类基金份额</w:t>
            </w:r>
            <w:r w:rsidRPr="00262EA0">
              <w:rPr>
                <w:rFonts w:ascii="Times New Roman" w:eastAsia="宋体" w:hAnsi="Times New Roman"/>
                <w:szCs w:val="21"/>
              </w:rPr>
              <w:t>收取销售服务费，各基金份额类别对应的可供分配利润将有所不同；</w:t>
            </w:r>
          </w:p>
          <w:p w14:paraId="2375A7C0" w14:textId="77777777" w:rsidR="00917C9E" w:rsidRPr="001B4246" w:rsidRDefault="00917C9E" w:rsidP="004E788B">
            <w:pPr>
              <w:rPr>
                <w:rFonts w:ascii="Times New Roman" w:eastAsia="宋体" w:hAnsi="Times New Roman"/>
                <w:szCs w:val="21"/>
              </w:rPr>
            </w:pPr>
            <w:r w:rsidRPr="006C13BD">
              <w:rPr>
                <w:rFonts w:ascii="Times New Roman" w:eastAsia="宋体" w:hAnsi="Times New Roman"/>
                <w:szCs w:val="21"/>
              </w:rPr>
              <w:t>3</w:t>
            </w:r>
            <w:r w:rsidRPr="006C13BD">
              <w:rPr>
                <w:rFonts w:ascii="Times New Roman" w:eastAsia="宋体" w:hAnsi="Times New Roman"/>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6C13BD">
              <w:rPr>
                <w:rFonts w:ascii="Times New Roman" w:eastAsia="宋体" w:hAnsi="Times New Roman"/>
                <w:szCs w:val="21"/>
              </w:rPr>
              <w:t>A</w:t>
            </w:r>
            <w:r w:rsidRPr="006C13BD">
              <w:rPr>
                <w:rFonts w:ascii="Times New Roman" w:eastAsia="宋体" w:hAnsi="Times New Roman"/>
                <w:szCs w:val="21"/>
              </w:rPr>
              <w:t>类基金份额</w:t>
            </w:r>
            <w:r w:rsidRPr="006C13BD">
              <w:rPr>
                <w:rFonts w:ascii="Times New Roman" w:eastAsia="宋体" w:hAnsi="Times New Roman"/>
                <w:b/>
                <w:szCs w:val="21"/>
                <w:u w:val="single"/>
              </w:rPr>
              <w:t>、</w:t>
            </w:r>
            <w:r w:rsidRPr="006C13BD">
              <w:rPr>
                <w:rFonts w:ascii="Times New Roman" w:eastAsia="宋体" w:hAnsi="Times New Roman"/>
                <w:szCs w:val="21"/>
              </w:rPr>
              <w:t>C</w:t>
            </w:r>
            <w:r w:rsidRPr="006C13BD">
              <w:rPr>
                <w:rFonts w:ascii="Times New Roman" w:eastAsia="宋体" w:hAnsi="Times New Roman"/>
                <w:szCs w:val="21"/>
              </w:rPr>
              <w:t>类基金份额</w:t>
            </w:r>
            <w:r w:rsidRPr="006C13BD">
              <w:rPr>
                <w:rFonts w:ascii="Times New Roman" w:eastAsia="宋体" w:hAnsi="Times New Roman"/>
                <w:b/>
                <w:szCs w:val="21"/>
                <w:u w:val="single"/>
              </w:rPr>
              <w:t>和</w:t>
            </w: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w:t>
            </w:r>
            <w:r w:rsidRPr="006C13BD">
              <w:rPr>
                <w:rFonts w:ascii="Times New Roman" w:eastAsia="宋体" w:hAnsi="Times New Roman"/>
                <w:szCs w:val="21"/>
              </w:rPr>
              <w:t>分别选择不同的收益分配方式；</w:t>
            </w:r>
          </w:p>
        </w:tc>
      </w:tr>
      <w:tr w:rsidR="00917C9E" w:rsidRPr="00B81AB8" w14:paraId="11A3A011" w14:textId="77777777" w:rsidTr="004E788B">
        <w:tc>
          <w:tcPr>
            <w:tcW w:w="1696" w:type="dxa"/>
            <w:tcBorders>
              <w:top w:val="single" w:sz="4" w:space="0" w:color="auto"/>
              <w:left w:val="single" w:sz="4" w:space="0" w:color="auto"/>
              <w:bottom w:val="single" w:sz="4" w:space="0" w:color="auto"/>
              <w:right w:val="single" w:sz="4" w:space="0" w:color="auto"/>
            </w:tcBorders>
          </w:tcPr>
          <w:p w14:paraId="6E6FBF2D" w14:textId="77777777" w:rsidR="00917C9E" w:rsidRPr="003F3912" w:rsidRDefault="00917C9E" w:rsidP="004E788B">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50060321"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hint="eastAsia"/>
                <w:szCs w:val="21"/>
              </w:rPr>
              <w:t>（三）</w:t>
            </w:r>
            <w:r w:rsidRPr="006C13BD">
              <w:rPr>
                <w:rFonts w:ascii="Times New Roman" w:eastAsia="宋体" w:hAnsi="Times New Roman"/>
                <w:szCs w:val="21"/>
              </w:rPr>
              <w:t>C</w:t>
            </w:r>
            <w:r w:rsidRPr="006C13BD">
              <w:rPr>
                <w:rFonts w:ascii="Times New Roman" w:eastAsia="宋体" w:hAnsi="Times New Roman"/>
                <w:szCs w:val="21"/>
              </w:rPr>
              <w:t>类基金份额的销售服务费</w:t>
            </w:r>
          </w:p>
          <w:p w14:paraId="11B2E47B"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hint="eastAsia"/>
                <w:szCs w:val="21"/>
              </w:rPr>
              <w:t>本基金</w:t>
            </w:r>
            <w:r w:rsidRPr="006C13BD">
              <w:rPr>
                <w:rFonts w:ascii="Times New Roman" w:eastAsia="宋体" w:hAnsi="Times New Roman"/>
                <w:szCs w:val="21"/>
              </w:rPr>
              <w:t>A</w:t>
            </w:r>
            <w:r w:rsidRPr="006C13BD">
              <w:rPr>
                <w:rFonts w:ascii="Times New Roman" w:eastAsia="宋体" w:hAnsi="Times New Roman"/>
                <w:szCs w:val="21"/>
              </w:rPr>
              <w:t>类基金份额不收取销售服务费</w:t>
            </w:r>
            <w:r w:rsidRPr="00402CBD">
              <w:rPr>
                <w:rFonts w:ascii="Times New Roman" w:eastAsia="宋体" w:hAnsi="Times New Roman"/>
                <w:b/>
                <w:strike/>
                <w:szCs w:val="21"/>
              </w:rPr>
              <w:t>，</w:t>
            </w:r>
          </w:p>
          <w:p w14:paraId="16F3EDD8"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C</w:t>
            </w:r>
            <w:r w:rsidRPr="006C13BD">
              <w:rPr>
                <w:rFonts w:ascii="Times New Roman" w:eastAsia="宋体" w:hAnsi="Times New Roman"/>
                <w:szCs w:val="21"/>
              </w:rPr>
              <w:t>类基金份额的销售服务费按前一日</w:t>
            </w:r>
            <w:r w:rsidRPr="006C13BD">
              <w:rPr>
                <w:rFonts w:ascii="Times New Roman" w:eastAsia="宋体" w:hAnsi="Times New Roman"/>
                <w:szCs w:val="21"/>
              </w:rPr>
              <w:t>C</w:t>
            </w:r>
            <w:r w:rsidRPr="006C13BD">
              <w:rPr>
                <w:rFonts w:ascii="Times New Roman" w:eastAsia="宋体" w:hAnsi="Times New Roman"/>
                <w:szCs w:val="21"/>
              </w:rPr>
              <w:t>类基金资产净值的</w:t>
            </w:r>
            <w:r w:rsidRPr="006C13BD">
              <w:rPr>
                <w:rFonts w:ascii="Times New Roman" w:eastAsia="宋体" w:hAnsi="Times New Roman"/>
                <w:szCs w:val="21"/>
              </w:rPr>
              <w:t>0.4%</w:t>
            </w:r>
            <w:r w:rsidRPr="006C13BD">
              <w:rPr>
                <w:rFonts w:ascii="Times New Roman" w:eastAsia="宋体" w:hAnsi="Times New Roman"/>
                <w:szCs w:val="21"/>
              </w:rPr>
              <w:t>年费率计提。计算方法如下：</w:t>
            </w:r>
          </w:p>
          <w:p w14:paraId="26F842EC"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H</w:t>
            </w:r>
            <w:r w:rsidRPr="006C13BD">
              <w:rPr>
                <w:rFonts w:ascii="Times New Roman" w:eastAsia="宋体" w:hAnsi="Times New Roman"/>
                <w:szCs w:val="21"/>
              </w:rPr>
              <w:t>＝</w:t>
            </w:r>
            <w:r w:rsidRPr="006C13BD">
              <w:rPr>
                <w:rFonts w:ascii="Times New Roman" w:eastAsia="宋体" w:hAnsi="Times New Roman"/>
                <w:szCs w:val="21"/>
              </w:rPr>
              <w:t>E×0.4%÷</w:t>
            </w:r>
            <w:r w:rsidRPr="006C13BD">
              <w:rPr>
                <w:rFonts w:ascii="Times New Roman" w:eastAsia="宋体" w:hAnsi="Times New Roman"/>
                <w:szCs w:val="21"/>
              </w:rPr>
              <w:t>当年天数</w:t>
            </w:r>
          </w:p>
          <w:p w14:paraId="1D2C2E34"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H</w:t>
            </w:r>
            <w:r w:rsidRPr="006C13BD">
              <w:rPr>
                <w:rFonts w:ascii="Times New Roman" w:eastAsia="宋体" w:hAnsi="Times New Roman"/>
                <w:szCs w:val="21"/>
              </w:rPr>
              <w:t>为</w:t>
            </w:r>
            <w:r w:rsidRPr="006C13BD">
              <w:rPr>
                <w:rFonts w:ascii="Times New Roman" w:eastAsia="宋体" w:hAnsi="Times New Roman"/>
                <w:szCs w:val="21"/>
              </w:rPr>
              <w:t>C</w:t>
            </w:r>
            <w:r w:rsidRPr="006C13BD">
              <w:rPr>
                <w:rFonts w:ascii="Times New Roman" w:eastAsia="宋体" w:hAnsi="Times New Roman"/>
                <w:szCs w:val="21"/>
              </w:rPr>
              <w:t>类基金份额每日应计提的销售服务费</w:t>
            </w:r>
          </w:p>
          <w:p w14:paraId="42F54BE5"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E</w:t>
            </w:r>
            <w:r w:rsidRPr="006C13BD">
              <w:rPr>
                <w:rFonts w:ascii="Times New Roman" w:eastAsia="宋体" w:hAnsi="Times New Roman"/>
                <w:szCs w:val="21"/>
              </w:rPr>
              <w:t>为</w:t>
            </w:r>
            <w:r w:rsidRPr="006C13BD">
              <w:rPr>
                <w:rFonts w:ascii="Times New Roman" w:eastAsia="宋体" w:hAnsi="Times New Roman"/>
                <w:szCs w:val="21"/>
              </w:rPr>
              <w:t>C</w:t>
            </w:r>
            <w:r w:rsidRPr="006C13BD">
              <w:rPr>
                <w:rFonts w:ascii="Times New Roman" w:eastAsia="宋体" w:hAnsi="Times New Roman"/>
                <w:szCs w:val="21"/>
              </w:rPr>
              <w:t>类基金份额前一日基金资产净值</w:t>
            </w:r>
          </w:p>
          <w:p w14:paraId="576D6336" w14:textId="77777777" w:rsidR="00917C9E" w:rsidRDefault="00917C9E" w:rsidP="004E788B">
            <w:pPr>
              <w:rPr>
                <w:rFonts w:ascii="Times New Roman" w:eastAsia="宋体" w:hAnsi="Times New Roman"/>
                <w:szCs w:val="21"/>
              </w:rPr>
            </w:pPr>
            <w:r w:rsidRPr="006C13BD">
              <w:rPr>
                <w:rFonts w:ascii="Times New Roman" w:eastAsia="宋体" w:hAnsi="Times New Roman"/>
                <w:szCs w:val="21"/>
              </w:rPr>
              <w:t>C</w:t>
            </w:r>
            <w:r w:rsidRPr="006C13BD">
              <w:rPr>
                <w:rFonts w:ascii="Times New Roman" w:eastAsia="宋体" w:hAnsi="Times New Roman"/>
                <w:szCs w:val="21"/>
              </w:rPr>
              <w:t>类基金份额销售服务费每日计提，按月支付。由基金管理人向</w:t>
            </w:r>
            <w:r w:rsidRPr="006C13BD">
              <w:rPr>
                <w:rFonts w:ascii="Times New Roman" w:eastAsia="宋体" w:hAnsi="Times New Roman"/>
                <w:szCs w:val="21"/>
              </w:rPr>
              <w:lastRenderedPageBreak/>
              <w:t>基金托管人发送销售服务费划付指令，经基金托管人复核无误后于次月首日起</w:t>
            </w:r>
            <w:r w:rsidRPr="006C13BD">
              <w:rPr>
                <w:rFonts w:ascii="Times New Roman" w:eastAsia="宋体" w:hAnsi="Times New Roman"/>
                <w:szCs w:val="21"/>
              </w:rPr>
              <w:t>3</w:t>
            </w:r>
            <w:r w:rsidRPr="006C13BD">
              <w:rPr>
                <w:rFonts w:ascii="Times New Roman" w:eastAsia="宋体" w:hAnsi="Times New Roman"/>
                <w:szCs w:val="21"/>
              </w:rPr>
              <w:t>个工作日内从基金资产中一次性支付给基金管理人，由基金管理人代付给销售机构。若遇法定节假日、休息日或不可抗力致使无法按时支付的，顺延至最近可支付日支付。</w:t>
            </w:r>
          </w:p>
          <w:p w14:paraId="1A83F259" w14:textId="77777777" w:rsidR="00917C9E" w:rsidRDefault="00917C9E" w:rsidP="004E788B">
            <w:pPr>
              <w:rPr>
                <w:rFonts w:ascii="Times New Roman" w:eastAsia="宋体" w:hAnsi="Times New Roman"/>
                <w:szCs w:val="21"/>
              </w:rPr>
            </w:pPr>
          </w:p>
          <w:p w14:paraId="52F5111B" w14:textId="77777777" w:rsidR="00917C9E" w:rsidRDefault="00917C9E" w:rsidP="004E788B">
            <w:pPr>
              <w:rPr>
                <w:rFonts w:ascii="Times New Roman" w:eastAsia="宋体" w:hAnsi="Times New Roman"/>
                <w:szCs w:val="21"/>
              </w:rPr>
            </w:pPr>
          </w:p>
          <w:p w14:paraId="1E9E0B4F" w14:textId="77777777" w:rsidR="00917C9E" w:rsidRDefault="00917C9E" w:rsidP="004E788B">
            <w:pPr>
              <w:rPr>
                <w:rFonts w:ascii="Times New Roman" w:eastAsia="宋体" w:hAnsi="Times New Roman"/>
                <w:szCs w:val="21"/>
              </w:rPr>
            </w:pPr>
          </w:p>
          <w:p w14:paraId="302488A7" w14:textId="77777777" w:rsidR="00917C9E" w:rsidRDefault="00917C9E" w:rsidP="004E788B">
            <w:pPr>
              <w:rPr>
                <w:rFonts w:ascii="Times New Roman" w:eastAsia="宋体" w:hAnsi="Times New Roman"/>
                <w:szCs w:val="21"/>
              </w:rPr>
            </w:pPr>
          </w:p>
          <w:p w14:paraId="049B35EE" w14:textId="77777777" w:rsidR="00917C9E" w:rsidRDefault="00917C9E" w:rsidP="004E788B">
            <w:pPr>
              <w:rPr>
                <w:rFonts w:ascii="Times New Roman" w:eastAsia="宋体" w:hAnsi="Times New Roman"/>
                <w:szCs w:val="21"/>
              </w:rPr>
            </w:pPr>
          </w:p>
          <w:p w14:paraId="517094F8" w14:textId="77777777" w:rsidR="00917C9E" w:rsidRDefault="00917C9E" w:rsidP="004E788B">
            <w:pPr>
              <w:rPr>
                <w:rFonts w:ascii="Times New Roman" w:eastAsia="宋体" w:hAnsi="Times New Roman"/>
                <w:szCs w:val="21"/>
              </w:rPr>
            </w:pPr>
          </w:p>
          <w:p w14:paraId="670FE00F" w14:textId="77777777" w:rsidR="00917C9E" w:rsidRDefault="00917C9E" w:rsidP="004E788B">
            <w:pPr>
              <w:rPr>
                <w:rFonts w:ascii="Times New Roman" w:eastAsia="宋体" w:hAnsi="Times New Roman"/>
                <w:szCs w:val="21"/>
              </w:rPr>
            </w:pPr>
          </w:p>
          <w:p w14:paraId="671383DA" w14:textId="77777777" w:rsidR="00917C9E" w:rsidRDefault="00917C9E" w:rsidP="004E788B">
            <w:pPr>
              <w:rPr>
                <w:rFonts w:ascii="Times New Roman" w:eastAsia="宋体" w:hAnsi="Times New Roman"/>
                <w:szCs w:val="21"/>
              </w:rPr>
            </w:pPr>
          </w:p>
          <w:p w14:paraId="72B62B51" w14:textId="77777777" w:rsidR="00917C9E" w:rsidRDefault="00917C9E" w:rsidP="004E788B">
            <w:pPr>
              <w:rPr>
                <w:rFonts w:ascii="Times New Roman" w:eastAsia="宋体" w:hAnsi="Times New Roman"/>
                <w:szCs w:val="21"/>
              </w:rPr>
            </w:pPr>
          </w:p>
          <w:p w14:paraId="51A8BC8F" w14:textId="77777777" w:rsidR="00917C9E" w:rsidRPr="006C13BD" w:rsidRDefault="00917C9E" w:rsidP="004E788B">
            <w:pPr>
              <w:rPr>
                <w:rFonts w:ascii="Times New Roman" w:eastAsia="宋体" w:hAnsi="Times New Roman"/>
                <w:szCs w:val="21"/>
              </w:rPr>
            </w:pPr>
          </w:p>
          <w:p w14:paraId="515696C9" w14:textId="77777777" w:rsidR="00917C9E" w:rsidRPr="001B4246" w:rsidRDefault="00917C9E" w:rsidP="004E788B">
            <w:pPr>
              <w:rPr>
                <w:rFonts w:ascii="Times New Roman" w:eastAsia="宋体" w:hAnsi="Times New Roman"/>
                <w:szCs w:val="21"/>
              </w:rPr>
            </w:pPr>
            <w:r w:rsidRPr="006C13BD">
              <w:rPr>
                <w:rFonts w:ascii="Times New Roman" w:eastAsia="宋体" w:hAnsi="Times New Roman"/>
                <w:b/>
                <w:strike/>
                <w:szCs w:val="21"/>
              </w:rPr>
              <w:t>C</w:t>
            </w:r>
            <w:r w:rsidRPr="006C13BD">
              <w:rPr>
                <w:rFonts w:ascii="Times New Roman" w:eastAsia="宋体" w:hAnsi="Times New Roman"/>
                <w:b/>
                <w:strike/>
                <w:szCs w:val="21"/>
              </w:rPr>
              <w:t>类基金份额</w:t>
            </w:r>
            <w:r w:rsidRPr="006C13BD">
              <w:rPr>
                <w:rFonts w:ascii="Times New Roman" w:eastAsia="宋体" w:hAnsi="Times New Roman"/>
                <w:szCs w:val="21"/>
              </w:rPr>
              <w:t>的销售服务费将专门用于本基金的推广、销售与基金份额持有人服务。</w:t>
            </w:r>
          </w:p>
        </w:tc>
        <w:tc>
          <w:tcPr>
            <w:tcW w:w="6095" w:type="dxa"/>
            <w:tcBorders>
              <w:top w:val="single" w:sz="4" w:space="0" w:color="auto"/>
              <w:left w:val="single" w:sz="4" w:space="0" w:color="auto"/>
              <w:bottom w:val="single" w:sz="4" w:space="0" w:color="auto"/>
              <w:right w:val="single" w:sz="4" w:space="0" w:color="auto"/>
            </w:tcBorders>
          </w:tcPr>
          <w:p w14:paraId="01E378E3"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hint="eastAsia"/>
                <w:szCs w:val="21"/>
              </w:rPr>
              <w:lastRenderedPageBreak/>
              <w:t>（三）</w:t>
            </w:r>
            <w:r w:rsidRPr="006C13BD">
              <w:rPr>
                <w:rFonts w:ascii="Times New Roman" w:eastAsia="宋体" w:hAnsi="Times New Roman"/>
                <w:szCs w:val="21"/>
              </w:rPr>
              <w:t>C</w:t>
            </w:r>
            <w:r w:rsidRPr="006C13BD">
              <w:rPr>
                <w:rFonts w:ascii="Times New Roman" w:eastAsia="宋体" w:hAnsi="Times New Roman"/>
                <w:szCs w:val="21"/>
              </w:rPr>
              <w:t>类基金份额</w:t>
            </w:r>
            <w:r w:rsidRPr="006C13BD">
              <w:rPr>
                <w:rFonts w:ascii="Times New Roman" w:eastAsia="宋体" w:hAnsi="Times New Roman"/>
                <w:b/>
                <w:szCs w:val="21"/>
                <w:u w:val="single"/>
              </w:rPr>
              <w:t>、</w:t>
            </w: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w:t>
            </w:r>
            <w:r w:rsidRPr="006C13BD">
              <w:rPr>
                <w:rFonts w:ascii="Times New Roman" w:eastAsia="宋体" w:hAnsi="Times New Roman"/>
                <w:szCs w:val="21"/>
              </w:rPr>
              <w:t>的销售服务费</w:t>
            </w:r>
          </w:p>
          <w:p w14:paraId="0EA1441B"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hint="eastAsia"/>
                <w:szCs w:val="21"/>
              </w:rPr>
              <w:t>本基金</w:t>
            </w:r>
            <w:r w:rsidRPr="006C13BD">
              <w:rPr>
                <w:rFonts w:ascii="Times New Roman" w:eastAsia="宋体" w:hAnsi="Times New Roman"/>
                <w:szCs w:val="21"/>
              </w:rPr>
              <w:t>A</w:t>
            </w:r>
            <w:r w:rsidRPr="006C13BD">
              <w:rPr>
                <w:rFonts w:ascii="Times New Roman" w:eastAsia="宋体" w:hAnsi="Times New Roman"/>
                <w:szCs w:val="21"/>
              </w:rPr>
              <w:t>类基金份额不收取销售服务费</w:t>
            </w:r>
            <w:r w:rsidRPr="00402CBD">
              <w:rPr>
                <w:rFonts w:ascii="Times New Roman" w:eastAsia="宋体" w:hAnsi="Times New Roman"/>
                <w:b/>
                <w:szCs w:val="21"/>
                <w:u w:val="single"/>
              </w:rPr>
              <w:t>。</w:t>
            </w:r>
          </w:p>
          <w:p w14:paraId="5BBE76A8"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C</w:t>
            </w:r>
            <w:r w:rsidRPr="006C13BD">
              <w:rPr>
                <w:rFonts w:ascii="Times New Roman" w:eastAsia="宋体" w:hAnsi="Times New Roman"/>
                <w:szCs w:val="21"/>
              </w:rPr>
              <w:t>类基金份额的销售服务费按前一日</w:t>
            </w:r>
            <w:r w:rsidRPr="006C13BD">
              <w:rPr>
                <w:rFonts w:ascii="Times New Roman" w:eastAsia="宋体" w:hAnsi="Times New Roman"/>
                <w:szCs w:val="21"/>
              </w:rPr>
              <w:t>C</w:t>
            </w:r>
            <w:r w:rsidRPr="006C13BD">
              <w:rPr>
                <w:rFonts w:ascii="Times New Roman" w:eastAsia="宋体" w:hAnsi="Times New Roman"/>
                <w:szCs w:val="21"/>
              </w:rPr>
              <w:t>类基金资产净值的</w:t>
            </w:r>
            <w:r w:rsidRPr="006C13BD">
              <w:rPr>
                <w:rFonts w:ascii="Times New Roman" w:eastAsia="宋体" w:hAnsi="Times New Roman"/>
                <w:szCs w:val="21"/>
              </w:rPr>
              <w:t>0.4%</w:t>
            </w:r>
            <w:r w:rsidRPr="006C13BD">
              <w:rPr>
                <w:rFonts w:ascii="Times New Roman" w:eastAsia="宋体" w:hAnsi="Times New Roman"/>
                <w:szCs w:val="21"/>
              </w:rPr>
              <w:t>年费率计提。计算方法如下：</w:t>
            </w:r>
          </w:p>
          <w:p w14:paraId="34DAFA60"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H</w:t>
            </w:r>
            <w:r w:rsidRPr="006C13BD">
              <w:rPr>
                <w:rFonts w:ascii="Times New Roman" w:eastAsia="宋体" w:hAnsi="Times New Roman"/>
                <w:szCs w:val="21"/>
              </w:rPr>
              <w:t>＝</w:t>
            </w:r>
            <w:r w:rsidRPr="006C13BD">
              <w:rPr>
                <w:rFonts w:ascii="Times New Roman" w:eastAsia="宋体" w:hAnsi="Times New Roman"/>
                <w:szCs w:val="21"/>
              </w:rPr>
              <w:t>E×0.4%÷</w:t>
            </w:r>
            <w:r w:rsidRPr="006C13BD">
              <w:rPr>
                <w:rFonts w:ascii="Times New Roman" w:eastAsia="宋体" w:hAnsi="Times New Roman"/>
                <w:szCs w:val="21"/>
              </w:rPr>
              <w:t>当年天数</w:t>
            </w:r>
          </w:p>
          <w:p w14:paraId="4FC40B91"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szCs w:val="21"/>
              </w:rPr>
              <w:t>H</w:t>
            </w:r>
            <w:r w:rsidRPr="006C13BD">
              <w:rPr>
                <w:rFonts w:ascii="Times New Roman" w:eastAsia="宋体" w:hAnsi="Times New Roman"/>
                <w:szCs w:val="21"/>
              </w:rPr>
              <w:t>为</w:t>
            </w:r>
            <w:r w:rsidRPr="006C13BD">
              <w:rPr>
                <w:rFonts w:ascii="Times New Roman" w:eastAsia="宋体" w:hAnsi="Times New Roman"/>
                <w:szCs w:val="21"/>
              </w:rPr>
              <w:t>C</w:t>
            </w:r>
            <w:r w:rsidRPr="006C13BD">
              <w:rPr>
                <w:rFonts w:ascii="Times New Roman" w:eastAsia="宋体" w:hAnsi="Times New Roman"/>
                <w:szCs w:val="21"/>
              </w:rPr>
              <w:t>类基金份额每日应计提的销售服务费</w:t>
            </w:r>
          </w:p>
          <w:p w14:paraId="2EFC9996" w14:textId="77777777" w:rsidR="00917C9E" w:rsidRPr="00402CBD" w:rsidRDefault="00917C9E" w:rsidP="004E788B">
            <w:pPr>
              <w:rPr>
                <w:rFonts w:ascii="Times New Roman" w:eastAsia="宋体" w:hAnsi="Times New Roman"/>
                <w:szCs w:val="21"/>
              </w:rPr>
            </w:pPr>
            <w:r w:rsidRPr="00402CBD">
              <w:rPr>
                <w:rFonts w:ascii="Times New Roman" w:eastAsia="宋体" w:hAnsi="Times New Roman"/>
                <w:szCs w:val="21"/>
              </w:rPr>
              <w:t>E</w:t>
            </w:r>
            <w:r w:rsidRPr="00402CBD">
              <w:rPr>
                <w:rFonts w:ascii="Times New Roman" w:eastAsia="宋体" w:hAnsi="Times New Roman"/>
                <w:szCs w:val="21"/>
              </w:rPr>
              <w:t>为</w:t>
            </w:r>
            <w:r w:rsidRPr="00402CBD">
              <w:rPr>
                <w:rFonts w:ascii="Times New Roman" w:eastAsia="宋体" w:hAnsi="Times New Roman"/>
                <w:szCs w:val="21"/>
              </w:rPr>
              <w:t>C</w:t>
            </w:r>
            <w:r w:rsidRPr="00402CBD">
              <w:rPr>
                <w:rFonts w:ascii="Times New Roman" w:eastAsia="宋体" w:hAnsi="Times New Roman"/>
                <w:szCs w:val="21"/>
              </w:rPr>
              <w:t>类基金份额前一日基金资产净值</w:t>
            </w:r>
          </w:p>
          <w:p w14:paraId="2B9CD627" w14:textId="77777777" w:rsidR="00917C9E" w:rsidRPr="00402CBD" w:rsidRDefault="00917C9E" w:rsidP="004E788B">
            <w:pPr>
              <w:rPr>
                <w:rFonts w:ascii="Times New Roman" w:eastAsia="宋体" w:hAnsi="Times New Roman"/>
                <w:szCs w:val="21"/>
              </w:rPr>
            </w:pPr>
            <w:r w:rsidRPr="00402CBD">
              <w:rPr>
                <w:rFonts w:ascii="Times New Roman" w:eastAsia="宋体" w:hAnsi="Times New Roman"/>
                <w:szCs w:val="21"/>
              </w:rPr>
              <w:t>C</w:t>
            </w:r>
            <w:r w:rsidRPr="00402CBD">
              <w:rPr>
                <w:rFonts w:ascii="Times New Roman" w:eastAsia="宋体" w:hAnsi="Times New Roman"/>
                <w:szCs w:val="21"/>
              </w:rPr>
              <w:t>类基金份额销售服务费每日计提，按月支付。由基金管理人向</w:t>
            </w:r>
            <w:r w:rsidRPr="00402CBD">
              <w:rPr>
                <w:rFonts w:ascii="Times New Roman" w:eastAsia="宋体" w:hAnsi="Times New Roman"/>
                <w:szCs w:val="21"/>
              </w:rPr>
              <w:lastRenderedPageBreak/>
              <w:t>基金托管人发送销售服务费划付指令，经基金托管人复核无误后于次月首日起</w:t>
            </w:r>
            <w:r w:rsidRPr="00402CBD">
              <w:rPr>
                <w:rFonts w:ascii="Times New Roman" w:eastAsia="宋体" w:hAnsi="Times New Roman"/>
                <w:szCs w:val="21"/>
              </w:rPr>
              <w:t>3</w:t>
            </w:r>
            <w:r w:rsidRPr="00402CBD">
              <w:rPr>
                <w:rFonts w:ascii="Times New Roman" w:eastAsia="宋体" w:hAnsi="Times New Roman"/>
                <w:szCs w:val="21"/>
              </w:rPr>
              <w:t>个工作日内从基金资产中一次性支付给基金管理人，由基金管理人代付给销售机构。若遇法定节假日、休息日或不可抗力致使无法按时支付的，顺延至最近可支付日支付。</w:t>
            </w:r>
          </w:p>
          <w:p w14:paraId="3AD054A9" w14:textId="77777777" w:rsidR="00917C9E" w:rsidRPr="006C13BD" w:rsidRDefault="00917C9E" w:rsidP="004E788B">
            <w:pPr>
              <w:rPr>
                <w:rFonts w:ascii="Times New Roman" w:eastAsia="宋体" w:hAnsi="Times New Roman"/>
                <w:b/>
                <w:szCs w:val="21"/>
                <w:u w:val="single"/>
              </w:rPr>
            </w:pP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类基金份额的销售服务费按前一日</w:t>
            </w:r>
            <w:r w:rsidRPr="006C13BD">
              <w:rPr>
                <w:rFonts w:ascii="Times New Roman" w:eastAsia="宋体" w:hAnsi="Times New Roman"/>
                <w:b/>
                <w:szCs w:val="21"/>
                <w:u w:val="single"/>
              </w:rPr>
              <w:t>E</w:t>
            </w:r>
            <w:r w:rsidRPr="006C13BD">
              <w:rPr>
                <w:rFonts w:ascii="Times New Roman" w:eastAsia="宋体" w:hAnsi="Times New Roman"/>
                <w:b/>
                <w:szCs w:val="21"/>
                <w:u w:val="single"/>
              </w:rPr>
              <w:t>类基金资产净值的</w:t>
            </w:r>
            <w:r w:rsidRPr="006C13BD">
              <w:rPr>
                <w:rFonts w:ascii="Times New Roman" w:eastAsia="宋体" w:hAnsi="Times New Roman"/>
                <w:b/>
                <w:szCs w:val="21"/>
                <w:u w:val="single"/>
              </w:rPr>
              <w:t>0.35%</w:t>
            </w:r>
            <w:r w:rsidRPr="006C13BD">
              <w:rPr>
                <w:rFonts w:ascii="Times New Roman" w:eastAsia="宋体" w:hAnsi="Times New Roman"/>
                <w:b/>
                <w:szCs w:val="21"/>
                <w:u w:val="single"/>
              </w:rPr>
              <w:t>年费率计提。计算方法如下：</w:t>
            </w:r>
          </w:p>
          <w:p w14:paraId="654C9D9A" w14:textId="77777777" w:rsidR="00917C9E" w:rsidRPr="006C13BD" w:rsidRDefault="00917C9E" w:rsidP="004E788B">
            <w:pPr>
              <w:rPr>
                <w:rFonts w:ascii="Times New Roman" w:eastAsia="宋体" w:hAnsi="Times New Roman"/>
                <w:b/>
                <w:szCs w:val="21"/>
                <w:u w:val="single"/>
              </w:rPr>
            </w:pPr>
            <w:r w:rsidRPr="006C13BD">
              <w:rPr>
                <w:rFonts w:ascii="Times New Roman" w:eastAsia="宋体" w:hAnsi="Times New Roman"/>
                <w:b/>
                <w:szCs w:val="21"/>
                <w:u w:val="single"/>
              </w:rPr>
              <w:t>H</w:t>
            </w:r>
            <w:r w:rsidRPr="006C13BD">
              <w:rPr>
                <w:rFonts w:ascii="Times New Roman" w:eastAsia="宋体" w:hAnsi="Times New Roman"/>
                <w:b/>
                <w:szCs w:val="21"/>
                <w:u w:val="single"/>
              </w:rPr>
              <w:t>＝</w:t>
            </w:r>
            <w:r w:rsidRPr="006C13BD">
              <w:rPr>
                <w:rFonts w:ascii="Times New Roman" w:eastAsia="宋体" w:hAnsi="Times New Roman"/>
                <w:b/>
                <w:szCs w:val="21"/>
                <w:u w:val="single"/>
              </w:rPr>
              <w:t>E×0.35%÷</w:t>
            </w:r>
            <w:r w:rsidRPr="006C13BD">
              <w:rPr>
                <w:rFonts w:ascii="Times New Roman" w:eastAsia="宋体" w:hAnsi="Times New Roman"/>
                <w:b/>
                <w:szCs w:val="21"/>
                <w:u w:val="single"/>
              </w:rPr>
              <w:t>当年天数</w:t>
            </w:r>
          </w:p>
          <w:p w14:paraId="4746FE5A" w14:textId="77777777" w:rsidR="00917C9E" w:rsidRPr="006C13BD" w:rsidRDefault="00917C9E" w:rsidP="004E788B">
            <w:pPr>
              <w:rPr>
                <w:rFonts w:ascii="Times New Roman" w:eastAsia="宋体" w:hAnsi="Times New Roman"/>
                <w:b/>
                <w:szCs w:val="21"/>
                <w:u w:val="single"/>
              </w:rPr>
            </w:pPr>
            <w:r w:rsidRPr="006C13BD">
              <w:rPr>
                <w:rFonts w:ascii="Times New Roman" w:eastAsia="宋体" w:hAnsi="Times New Roman"/>
                <w:b/>
                <w:szCs w:val="21"/>
                <w:u w:val="single"/>
              </w:rPr>
              <w:t>H</w:t>
            </w:r>
            <w:r w:rsidRPr="006C13BD">
              <w:rPr>
                <w:rFonts w:ascii="Times New Roman" w:eastAsia="宋体" w:hAnsi="Times New Roman"/>
                <w:b/>
                <w:szCs w:val="21"/>
                <w:u w:val="single"/>
              </w:rPr>
              <w:t>为</w:t>
            </w: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类基金份额每日应计提的销售服务费</w:t>
            </w:r>
          </w:p>
          <w:p w14:paraId="0998A1A2" w14:textId="77777777" w:rsidR="00917C9E" w:rsidRPr="006C13BD" w:rsidRDefault="00917C9E" w:rsidP="004E788B">
            <w:pPr>
              <w:rPr>
                <w:rFonts w:ascii="Times New Roman" w:eastAsia="宋体" w:hAnsi="Times New Roman"/>
                <w:b/>
                <w:szCs w:val="21"/>
                <w:u w:val="single"/>
              </w:rPr>
            </w:pPr>
            <w:r w:rsidRPr="006C13BD">
              <w:rPr>
                <w:rFonts w:ascii="Times New Roman" w:eastAsia="宋体" w:hAnsi="Times New Roman"/>
                <w:b/>
                <w:szCs w:val="21"/>
                <w:u w:val="single"/>
              </w:rPr>
              <w:t>E</w:t>
            </w:r>
            <w:r w:rsidRPr="006C13BD">
              <w:rPr>
                <w:rFonts w:ascii="Times New Roman" w:eastAsia="宋体" w:hAnsi="Times New Roman"/>
                <w:b/>
                <w:szCs w:val="21"/>
                <w:u w:val="single"/>
              </w:rPr>
              <w:t>为</w:t>
            </w: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类基金份额前一日基金资产净值</w:t>
            </w:r>
          </w:p>
          <w:p w14:paraId="3F7D7CA6" w14:textId="77777777" w:rsidR="00917C9E" w:rsidRPr="006C13BD" w:rsidRDefault="00917C9E" w:rsidP="004E788B">
            <w:pPr>
              <w:rPr>
                <w:rFonts w:ascii="Times New Roman" w:eastAsia="宋体" w:hAnsi="Times New Roman"/>
                <w:b/>
                <w:szCs w:val="21"/>
                <w:u w:val="single"/>
              </w:rPr>
            </w:pPr>
            <w:r w:rsidRPr="006C13BD">
              <w:rPr>
                <w:rFonts w:ascii="Times New Roman" w:eastAsia="宋体" w:hAnsi="Times New Roman"/>
                <w:b/>
                <w:szCs w:val="21"/>
                <w:u w:val="single"/>
              </w:rPr>
              <w:t>E</w:t>
            </w:r>
            <w:r w:rsidRPr="006C13BD">
              <w:rPr>
                <w:rFonts w:ascii="Times New Roman" w:eastAsia="宋体" w:hAnsi="Times New Roman"/>
                <w:b/>
                <w:szCs w:val="21"/>
                <w:u w:val="single"/>
              </w:rPr>
              <w:t>类基金份额销售服务费每日计提，按月支付。由基金管理人向基金托管人发送销售服务费划付指令，经基金托管人复核无误后于次月首日起</w:t>
            </w:r>
            <w:r w:rsidRPr="006C13BD">
              <w:rPr>
                <w:rFonts w:ascii="Times New Roman" w:eastAsia="宋体" w:hAnsi="Times New Roman"/>
                <w:b/>
                <w:szCs w:val="21"/>
                <w:u w:val="single"/>
              </w:rPr>
              <w:t>3</w:t>
            </w:r>
            <w:r w:rsidRPr="006C13BD">
              <w:rPr>
                <w:rFonts w:ascii="Times New Roman" w:eastAsia="宋体" w:hAnsi="Times New Roman"/>
                <w:b/>
                <w:szCs w:val="21"/>
                <w:u w:val="single"/>
              </w:rPr>
              <w:t>个工作日内从基金资产中一次性支付给基金管理人，由基金管理人代付给销售机构。若遇法定节假日、休息日或不可抗力致使无法按时支付的，顺延至最近可支付日支付。</w:t>
            </w:r>
          </w:p>
          <w:p w14:paraId="4C23BA01" w14:textId="77777777" w:rsidR="00917C9E" w:rsidRPr="006C13BD" w:rsidRDefault="00917C9E" w:rsidP="004E788B">
            <w:pPr>
              <w:rPr>
                <w:rFonts w:ascii="Times New Roman" w:eastAsia="宋体" w:hAnsi="Times New Roman"/>
                <w:szCs w:val="21"/>
              </w:rPr>
            </w:pPr>
            <w:r w:rsidRPr="006C13BD">
              <w:rPr>
                <w:rFonts w:ascii="Times New Roman" w:eastAsia="宋体" w:hAnsi="Times New Roman" w:hint="eastAsia"/>
                <w:b/>
                <w:szCs w:val="21"/>
                <w:u w:val="single"/>
              </w:rPr>
              <w:t>本基金</w:t>
            </w:r>
            <w:r w:rsidRPr="006C13BD">
              <w:rPr>
                <w:rFonts w:ascii="Times New Roman" w:eastAsia="宋体" w:hAnsi="Times New Roman" w:hint="eastAsia"/>
                <w:szCs w:val="21"/>
              </w:rPr>
              <w:t>的销售服务费将专门用于本基金的推广、销售与基金份额持有人服务。</w:t>
            </w:r>
          </w:p>
        </w:tc>
      </w:tr>
    </w:tbl>
    <w:p w14:paraId="7F6F3468" w14:textId="77777777" w:rsidR="00C24746" w:rsidRPr="00917C9E" w:rsidRDefault="00C24746" w:rsidP="00550F05">
      <w:pPr>
        <w:widowControl/>
        <w:jc w:val="left"/>
      </w:pPr>
    </w:p>
    <w:sectPr w:rsidR="00C24746" w:rsidRPr="00917C9E"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DE2B0" w16cid:durableId="29F069B3"/>
  <w16cid:commentId w16cid:paraId="22B922FE" w16cid:durableId="29F066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1C81" w14:textId="77777777" w:rsidR="004E4CEE" w:rsidRDefault="004E4CEE" w:rsidP="00C24746">
      <w:r>
        <w:separator/>
      </w:r>
    </w:p>
  </w:endnote>
  <w:endnote w:type="continuationSeparator" w:id="0">
    <w:p w14:paraId="34F352A5" w14:textId="77777777" w:rsidR="004E4CEE" w:rsidRDefault="004E4CE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E819" w14:textId="77777777" w:rsidR="004E4CEE" w:rsidRDefault="004E4CEE" w:rsidP="00C24746">
      <w:r>
        <w:separator/>
      </w:r>
    </w:p>
  </w:footnote>
  <w:footnote w:type="continuationSeparator" w:id="0">
    <w:p w14:paraId="02C09063" w14:textId="77777777" w:rsidR="004E4CEE" w:rsidRDefault="004E4CEE"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458A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039D"/>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0227"/>
    <w:rsid w:val="0010367D"/>
    <w:rsid w:val="00105F43"/>
    <w:rsid w:val="00106181"/>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37C30"/>
    <w:rsid w:val="00140277"/>
    <w:rsid w:val="001514DF"/>
    <w:rsid w:val="001527B0"/>
    <w:rsid w:val="00154213"/>
    <w:rsid w:val="00156835"/>
    <w:rsid w:val="00156F8E"/>
    <w:rsid w:val="00157279"/>
    <w:rsid w:val="001618F5"/>
    <w:rsid w:val="001666A1"/>
    <w:rsid w:val="00166D86"/>
    <w:rsid w:val="00167858"/>
    <w:rsid w:val="00171CB5"/>
    <w:rsid w:val="00172984"/>
    <w:rsid w:val="00174E2D"/>
    <w:rsid w:val="00180E03"/>
    <w:rsid w:val="00184612"/>
    <w:rsid w:val="00184885"/>
    <w:rsid w:val="00184B95"/>
    <w:rsid w:val="0018510F"/>
    <w:rsid w:val="0018656D"/>
    <w:rsid w:val="00191075"/>
    <w:rsid w:val="001940E5"/>
    <w:rsid w:val="00194AF7"/>
    <w:rsid w:val="00194C96"/>
    <w:rsid w:val="001A017E"/>
    <w:rsid w:val="001A083A"/>
    <w:rsid w:val="001A1AD5"/>
    <w:rsid w:val="001A2373"/>
    <w:rsid w:val="001A3476"/>
    <w:rsid w:val="001A3AD0"/>
    <w:rsid w:val="001A4525"/>
    <w:rsid w:val="001A46D6"/>
    <w:rsid w:val="001A4E85"/>
    <w:rsid w:val="001A698B"/>
    <w:rsid w:val="001A6E1E"/>
    <w:rsid w:val="001B3BB5"/>
    <w:rsid w:val="001B40BA"/>
    <w:rsid w:val="001B52BD"/>
    <w:rsid w:val="001B5364"/>
    <w:rsid w:val="001B54B6"/>
    <w:rsid w:val="001B6C85"/>
    <w:rsid w:val="001B786C"/>
    <w:rsid w:val="001B78A7"/>
    <w:rsid w:val="001B7F78"/>
    <w:rsid w:val="001C059F"/>
    <w:rsid w:val="001C0F39"/>
    <w:rsid w:val="001C2429"/>
    <w:rsid w:val="001C33AF"/>
    <w:rsid w:val="001C3754"/>
    <w:rsid w:val="001C3765"/>
    <w:rsid w:val="001C5444"/>
    <w:rsid w:val="001D026C"/>
    <w:rsid w:val="001D083F"/>
    <w:rsid w:val="001D177B"/>
    <w:rsid w:val="001D23DB"/>
    <w:rsid w:val="001D50DC"/>
    <w:rsid w:val="001D5120"/>
    <w:rsid w:val="001D5BEF"/>
    <w:rsid w:val="001D68B5"/>
    <w:rsid w:val="001D6BA1"/>
    <w:rsid w:val="001E02DB"/>
    <w:rsid w:val="001E0F28"/>
    <w:rsid w:val="001E1FE3"/>
    <w:rsid w:val="001E735D"/>
    <w:rsid w:val="001F46A9"/>
    <w:rsid w:val="001F78B4"/>
    <w:rsid w:val="00213AF0"/>
    <w:rsid w:val="00215388"/>
    <w:rsid w:val="002175AD"/>
    <w:rsid w:val="00217B4B"/>
    <w:rsid w:val="00220635"/>
    <w:rsid w:val="00221887"/>
    <w:rsid w:val="00222312"/>
    <w:rsid w:val="002226B9"/>
    <w:rsid w:val="00222FF2"/>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1A6F"/>
    <w:rsid w:val="00292E7A"/>
    <w:rsid w:val="00293634"/>
    <w:rsid w:val="00297699"/>
    <w:rsid w:val="002A0074"/>
    <w:rsid w:val="002A1523"/>
    <w:rsid w:val="002A2102"/>
    <w:rsid w:val="002A2A58"/>
    <w:rsid w:val="002A4080"/>
    <w:rsid w:val="002A47F5"/>
    <w:rsid w:val="002A5FB0"/>
    <w:rsid w:val="002A6F38"/>
    <w:rsid w:val="002A7767"/>
    <w:rsid w:val="002A7827"/>
    <w:rsid w:val="002A7A09"/>
    <w:rsid w:val="002B0FEC"/>
    <w:rsid w:val="002B199B"/>
    <w:rsid w:val="002B2B85"/>
    <w:rsid w:val="002B660C"/>
    <w:rsid w:val="002B6D6B"/>
    <w:rsid w:val="002B7C2A"/>
    <w:rsid w:val="002C0603"/>
    <w:rsid w:val="002C1EA5"/>
    <w:rsid w:val="002C2715"/>
    <w:rsid w:val="002C29FF"/>
    <w:rsid w:val="002C313C"/>
    <w:rsid w:val="002C5DCD"/>
    <w:rsid w:val="002C680A"/>
    <w:rsid w:val="002D24DC"/>
    <w:rsid w:val="002D289C"/>
    <w:rsid w:val="002D2A11"/>
    <w:rsid w:val="002D35CA"/>
    <w:rsid w:val="002D5801"/>
    <w:rsid w:val="002D6A89"/>
    <w:rsid w:val="002D78C4"/>
    <w:rsid w:val="002E3E04"/>
    <w:rsid w:val="002E5263"/>
    <w:rsid w:val="002E6C65"/>
    <w:rsid w:val="002E6D0E"/>
    <w:rsid w:val="002F09AC"/>
    <w:rsid w:val="002F1720"/>
    <w:rsid w:val="002F6E44"/>
    <w:rsid w:val="00300E3E"/>
    <w:rsid w:val="00302D7C"/>
    <w:rsid w:val="0030482E"/>
    <w:rsid w:val="00305006"/>
    <w:rsid w:val="003065A5"/>
    <w:rsid w:val="003068EE"/>
    <w:rsid w:val="00310291"/>
    <w:rsid w:val="003128DB"/>
    <w:rsid w:val="0031797D"/>
    <w:rsid w:val="003179B9"/>
    <w:rsid w:val="00320090"/>
    <w:rsid w:val="00323DD1"/>
    <w:rsid w:val="0032403D"/>
    <w:rsid w:val="0032437C"/>
    <w:rsid w:val="003248CE"/>
    <w:rsid w:val="0032585B"/>
    <w:rsid w:val="00326D55"/>
    <w:rsid w:val="00330B5B"/>
    <w:rsid w:val="00333C76"/>
    <w:rsid w:val="00335252"/>
    <w:rsid w:val="00335482"/>
    <w:rsid w:val="00335E45"/>
    <w:rsid w:val="00336362"/>
    <w:rsid w:val="00340B6E"/>
    <w:rsid w:val="003415CF"/>
    <w:rsid w:val="0034401E"/>
    <w:rsid w:val="003501F1"/>
    <w:rsid w:val="0035120B"/>
    <w:rsid w:val="00351ADC"/>
    <w:rsid w:val="00352F5F"/>
    <w:rsid w:val="00356D11"/>
    <w:rsid w:val="0035725F"/>
    <w:rsid w:val="00357B02"/>
    <w:rsid w:val="003618F4"/>
    <w:rsid w:val="00361D92"/>
    <w:rsid w:val="00367157"/>
    <w:rsid w:val="00370D0A"/>
    <w:rsid w:val="003724F7"/>
    <w:rsid w:val="00372E90"/>
    <w:rsid w:val="0037341C"/>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A7A27"/>
    <w:rsid w:val="003B0AE6"/>
    <w:rsid w:val="003B0F48"/>
    <w:rsid w:val="003B19AF"/>
    <w:rsid w:val="003B4E5B"/>
    <w:rsid w:val="003B6E28"/>
    <w:rsid w:val="003D08D1"/>
    <w:rsid w:val="003D0ABE"/>
    <w:rsid w:val="003E08D2"/>
    <w:rsid w:val="003E42CC"/>
    <w:rsid w:val="003E5A0F"/>
    <w:rsid w:val="003F069F"/>
    <w:rsid w:val="003F2DFE"/>
    <w:rsid w:val="003F4C54"/>
    <w:rsid w:val="003F64A6"/>
    <w:rsid w:val="004000FD"/>
    <w:rsid w:val="0040283D"/>
    <w:rsid w:val="00406FD7"/>
    <w:rsid w:val="0041193A"/>
    <w:rsid w:val="004148B4"/>
    <w:rsid w:val="00414F7B"/>
    <w:rsid w:val="00416BF0"/>
    <w:rsid w:val="0042074B"/>
    <w:rsid w:val="00420D15"/>
    <w:rsid w:val="00424259"/>
    <w:rsid w:val="0043285A"/>
    <w:rsid w:val="00432F5B"/>
    <w:rsid w:val="0043382D"/>
    <w:rsid w:val="0043744B"/>
    <w:rsid w:val="004409BF"/>
    <w:rsid w:val="00441011"/>
    <w:rsid w:val="00441ADF"/>
    <w:rsid w:val="0044463C"/>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80032"/>
    <w:rsid w:val="00480A4D"/>
    <w:rsid w:val="00480D08"/>
    <w:rsid w:val="00486DEF"/>
    <w:rsid w:val="00487B1E"/>
    <w:rsid w:val="004902E8"/>
    <w:rsid w:val="00490C6D"/>
    <w:rsid w:val="004920EA"/>
    <w:rsid w:val="004929F5"/>
    <w:rsid w:val="00495473"/>
    <w:rsid w:val="00496E28"/>
    <w:rsid w:val="004A1E82"/>
    <w:rsid w:val="004A3EB7"/>
    <w:rsid w:val="004A4649"/>
    <w:rsid w:val="004A50BC"/>
    <w:rsid w:val="004A5BBD"/>
    <w:rsid w:val="004A70FC"/>
    <w:rsid w:val="004B0FE0"/>
    <w:rsid w:val="004B134F"/>
    <w:rsid w:val="004B1C8A"/>
    <w:rsid w:val="004B1FED"/>
    <w:rsid w:val="004B6E26"/>
    <w:rsid w:val="004C1FF9"/>
    <w:rsid w:val="004C25A7"/>
    <w:rsid w:val="004C4784"/>
    <w:rsid w:val="004C50D4"/>
    <w:rsid w:val="004C58EE"/>
    <w:rsid w:val="004C5D63"/>
    <w:rsid w:val="004D0228"/>
    <w:rsid w:val="004D05DD"/>
    <w:rsid w:val="004D0924"/>
    <w:rsid w:val="004D11AD"/>
    <w:rsid w:val="004D2BB2"/>
    <w:rsid w:val="004D5197"/>
    <w:rsid w:val="004D5B8C"/>
    <w:rsid w:val="004D756A"/>
    <w:rsid w:val="004E2AF7"/>
    <w:rsid w:val="004E4948"/>
    <w:rsid w:val="004E4CEE"/>
    <w:rsid w:val="004E6EC2"/>
    <w:rsid w:val="004E6F35"/>
    <w:rsid w:val="004F2B6D"/>
    <w:rsid w:val="004F4396"/>
    <w:rsid w:val="004F6469"/>
    <w:rsid w:val="00500CC3"/>
    <w:rsid w:val="0050348B"/>
    <w:rsid w:val="00506E2C"/>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77911"/>
    <w:rsid w:val="00581D74"/>
    <w:rsid w:val="005828E6"/>
    <w:rsid w:val="00582B5C"/>
    <w:rsid w:val="00583B5E"/>
    <w:rsid w:val="00585597"/>
    <w:rsid w:val="00587071"/>
    <w:rsid w:val="00590980"/>
    <w:rsid w:val="005926A3"/>
    <w:rsid w:val="00592E50"/>
    <w:rsid w:val="005A0454"/>
    <w:rsid w:val="005A1702"/>
    <w:rsid w:val="005A1A43"/>
    <w:rsid w:val="005A1D7A"/>
    <w:rsid w:val="005A4570"/>
    <w:rsid w:val="005A4663"/>
    <w:rsid w:val="005A7965"/>
    <w:rsid w:val="005B0E95"/>
    <w:rsid w:val="005B5654"/>
    <w:rsid w:val="005B58C0"/>
    <w:rsid w:val="005C0094"/>
    <w:rsid w:val="005C050A"/>
    <w:rsid w:val="005C34D0"/>
    <w:rsid w:val="005C4CDB"/>
    <w:rsid w:val="005C6486"/>
    <w:rsid w:val="005C6D1D"/>
    <w:rsid w:val="005D1CBA"/>
    <w:rsid w:val="005D2876"/>
    <w:rsid w:val="005D6890"/>
    <w:rsid w:val="005E41AE"/>
    <w:rsid w:val="005E4A1E"/>
    <w:rsid w:val="005E6D6C"/>
    <w:rsid w:val="005E7F27"/>
    <w:rsid w:val="005F13D6"/>
    <w:rsid w:val="005F2AF7"/>
    <w:rsid w:val="005F4E9E"/>
    <w:rsid w:val="006000E4"/>
    <w:rsid w:val="0060060C"/>
    <w:rsid w:val="00601163"/>
    <w:rsid w:val="00603A15"/>
    <w:rsid w:val="00607FE6"/>
    <w:rsid w:val="00610F86"/>
    <w:rsid w:val="0061186B"/>
    <w:rsid w:val="00616C53"/>
    <w:rsid w:val="0062023F"/>
    <w:rsid w:val="00622D1A"/>
    <w:rsid w:val="00622E1C"/>
    <w:rsid w:val="00624E22"/>
    <w:rsid w:val="00626D4E"/>
    <w:rsid w:val="00630CF3"/>
    <w:rsid w:val="00631FC4"/>
    <w:rsid w:val="00635225"/>
    <w:rsid w:val="00636A65"/>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3C5B"/>
    <w:rsid w:val="00686B6F"/>
    <w:rsid w:val="006877B6"/>
    <w:rsid w:val="006878E4"/>
    <w:rsid w:val="00687BD3"/>
    <w:rsid w:val="0069076D"/>
    <w:rsid w:val="00691024"/>
    <w:rsid w:val="006912CA"/>
    <w:rsid w:val="00692C89"/>
    <w:rsid w:val="00696384"/>
    <w:rsid w:val="00696762"/>
    <w:rsid w:val="00696AC2"/>
    <w:rsid w:val="0069703E"/>
    <w:rsid w:val="00697276"/>
    <w:rsid w:val="006A012B"/>
    <w:rsid w:val="006A14EC"/>
    <w:rsid w:val="006A1BCB"/>
    <w:rsid w:val="006A1BCD"/>
    <w:rsid w:val="006A1C39"/>
    <w:rsid w:val="006A3C1D"/>
    <w:rsid w:val="006A416A"/>
    <w:rsid w:val="006A766E"/>
    <w:rsid w:val="006A7BC8"/>
    <w:rsid w:val="006B429D"/>
    <w:rsid w:val="006B62F0"/>
    <w:rsid w:val="006B750B"/>
    <w:rsid w:val="006B7885"/>
    <w:rsid w:val="006C0580"/>
    <w:rsid w:val="006C0787"/>
    <w:rsid w:val="006C2149"/>
    <w:rsid w:val="006C2288"/>
    <w:rsid w:val="006C37BD"/>
    <w:rsid w:val="006C4A13"/>
    <w:rsid w:val="006C6BB0"/>
    <w:rsid w:val="006D5388"/>
    <w:rsid w:val="006D5D9E"/>
    <w:rsid w:val="006E223D"/>
    <w:rsid w:val="006E38BB"/>
    <w:rsid w:val="006E48C0"/>
    <w:rsid w:val="006E5AB6"/>
    <w:rsid w:val="006F32CE"/>
    <w:rsid w:val="006F7123"/>
    <w:rsid w:val="0070078D"/>
    <w:rsid w:val="00700FAD"/>
    <w:rsid w:val="00703B67"/>
    <w:rsid w:val="007078F5"/>
    <w:rsid w:val="00712D98"/>
    <w:rsid w:val="00713CC8"/>
    <w:rsid w:val="0071430B"/>
    <w:rsid w:val="00714EE4"/>
    <w:rsid w:val="00722154"/>
    <w:rsid w:val="00723FA5"/>
    <w:rsid w:val="0072477F"/>
    <w:rsid w:val="007248C7"/>
    <w:rsid w:val="00724B97"/>
    <w:rsid w:val="00731E8E"/>
    <w:rsid w:val="00732E9D"/>
    <w:rsid w:val="007339C7"/>
    <w:rsid w:val="00734D6D"/>
    <w:rsid w:val="007350B3"/>
    <w:rsid w:val="0073563B"/>
    <w:rsid w:val="00735789"/>
    <w:rsid w:val="00735F37"/>
    <w:rsid w:val="00737256"/>
    <w:rsid w:val="00737CA6"/>
    <w:rsid w:val="007426CB"/>
    <w:rsid w:val="00750646"/>
    <w:rsid w:val="00751941"/>
    <w:rsid w:val="007519DB"/>
    <w:rsid w:val="00751E2D"/>
    <w:rsid w:val="00751F60"/>
    <w:rsid w:val="00753FDD"/>
    <w:rsid w:val="00754A1E"/>
    <w:rsid w:val="0076454E"/>
    <w:rsid w:val="00765E78"/>
    <w:rsid w:val="0076603A"/>
    <w:rsid w:val="00770880"/>
    <w:rsid w:val="00771C26"/>
    <w:rsid w:val="00772AEA"/>
    <w:rsid w:val="007767F0"/>
    <w:rsid w:val="00776E25"/>
    <w:rsid w:val="007838E3"/>
    <w:rsid w:val="00783A06"/>
    <w:rsid w:val="007847D5"/>
    <w:rsid w:val="00793B59"/>
    <w:rsid w:val="007957CC"/>
    <w:rsid w:val="00796E15"/>
    <w:rsid w:val="007A14AB"/>
    <w:rsid w:val="007A340D"/>
    <w:rsid w:val="007A57D1"/>
    <w:rsid w:val="007A5A1F"/>
    <w:rsid w:val="007B0182"/>
    <w:rsid w:val="007B04CE"/>
    <w:rsid w:val="007B0C76"/>
    <w:rsid w:val="007B138F"/>
    <w:rsid w:val="007B45D6"/>
    <w:rsid w:val="007B4B79"/>
    <w:rsid w:val="007B70FF"/>
    <w:rsid w:val="007B7FE3"/>
    <w:rsid w:val="007C0CC2"/>
    <w:rsid w:val="007C234F"/>
    <w:rsid w:val="007C5357"/>
    <w:rsid w:val="007C5DC0"/>
    <w:rsid w:val="007C69E0"/>
    <w:rsid w:val="007C7602"/>
    <w:rsid w:val="007C774A"/>
    <w:rsid w:val="007D0CAF"/>
    <w:rsid w:val="007D0EB9"/>
    <w:rsid w:val="007D2D62"/>
    <w:rsid w:val="007D453D"/>
    <w:rsid w:val="007D481D"/>
    <w:rsid w:val="007E02D7"/>
    <w:rsid w:val="007E0BE6"/>
    <w:rsid w:val="007E3956"/>
    <w:rsid w:val="007E5DAC"/>
    <w:rsid w:val="007E7F57"/>
    <w:rsid w:val="007F1197"/>
    <w:rsid w:val="007F1F2B"/>
    <w:rsid w:val="007F2052"/>
    <w:rsid w:val="007F32D7"/>
    <w:rsid w:val="007F3AB2"/>
    <w:rsid w:val="007F4A23"/>
    <w:rsid w:val="007F60C9"/>
    <w:rsid w:val="00814CDB"/>
    <w:rsid w:val="00815B46"/>
    <w:rsid w:val="008169BF"/>
    <w:rsid w:val="00816F4A"/>
    <w:rsid w:val="00821996"/>
    <w:rsid w:val="00822060"/>
    <w:rsid w:val="00823ED8"/>
    <w:rsid w:val="00825504"/>
    <w:rsid w:val="00827CCD"/>
    <w:rsid w:val="0083006A"/>
    <w:rsid w:val="00831856"/>
    <w:rsid w:val="00832F32"/>
    <w:rsid w:val="008345DC"/>
    <w:rsid w:val="0084399A"/>
    <w:rsid w:val="00843C9D"/>
    <w:rsid w:val="00852BA3"/>
    <w:rsid w:val="00853791"/>
    <w:rsid w:val="00856C32"/>
    <w:rsid w:val="0086018E"/>
    <w:rsid w:val="0086045F"/>
    <w:rsid w:val="008607C8"/>
    <w:rsid w:val="0086209B"/>
    <w:rsid w:val="0086223B"/>
    <w:rsid w:val="0087001C"/>
    <w:rsid w:val="008704EE"/>
    <w:rsid w:val="008756B2"/>
    <w:rsid w:val="00876021"/>
    <w:rsid w:val="008777F8"/>
    <w:rsid w:val="00880A1F"/>
    <w:rsid w:val="00881BB6"/>
    <w:rsid w:val="0088314E"/>
    <w:rsid w:val="008837B3"/>
    <w:rsid w:val="00884135"/>
    <w:rsid w:val="00885517"/>
    <w:rsid w:val="008867E3"/>
    <w:rsid w:val="0089145D"/>
    <w:rsid w:val="00891E29"/>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24A"/>
    <w:rsid w:val="008E4757"/>
    <w:rsid w:val="008E55B0"/>
    <w:rsid w:val="008E798C"/>
    <w:rsid w:val="008F71CF"/>
    <w:rsid w:val="00902C56"/>
    <w:rsid w:val="0090304E"/>
    <w:rsid w:val="00903E9A"/>
    <w:rsid w:val="00905A66"/>
    <w:rsid w:val="00911785"/>
    <w:rsid w:val="00912B0A"/>
    <w:rsid w:val="00913412"/>
    <w:rsid w:val="0091518A"/>
    <w:rsid w:val="009153E4"/>
    <w:rsid w:val="0091643F"/>
    <w:rsid w:val="00917C9E"/>
    <w:rsid w:val="0092260E"/>
    <w:rsid w:val="00924724"/>
    <w:rsid w:val="009260BE"/>
    <w:rsid w:val="009269AF"/>
    <w:rsid w:val="00927501"/>
    <w:rsid w:val="009338E4"/>
    <w:rsid w:val="00934ED4"/>
    <w:rsid w:val="009367BB"/>
    <w:rsid w:val="00941A00"/>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62B6"/>
    <w:rsid w:val="009979B4"/>
    <w:rsid w:val="009A05E3"/>
    <w:rsid w:val="009A72C0"/>
    <w:rsid w:val="009A7AEE"/>
    <w:rsid w:val="009B01E2"/>
    <w:rsid w:val="009B0DC3"/>
    <w:rsid w:val="009B5FBB"/>
    <w:rsid w:val="009B6E17"/>
    <w:rsid w:val="009C0D9C"/>
    <w:rsid w:val="009C0E4D"/>
    <w:rsid w:val="009C18D0"/>
    <w:rsid w:val="009D07E4"/>
    <w:rsid w:val="009D1E44"/>
    <w:rsid w:val="009D4EEE"/>
    <w:rsid w:val="009E3192"/>
    <w:rsid w:val="009E47DA"/>
    <w:rsid w:val="009E4815"/>
    <w:rsid w:val="009E6919"/>
    <w:rsid w:val="009E7577"/>
    <w:rsid w:val="009E7DA1"/>
    <w:rsid w:val="00A03552"/>
    <w:rsid w:val="00A05CBA"/>
    <w:rsid w:val="00A07DA5"/>
    <w:rsid w:val="00A10D7D"/>
    <w:rsid w:val="00A127CC"/>
    <w:rsid w:val="00A129BC"/>
    <w:rsid w:val="00A135DB"/>
    <w:rsid w:val="00A148E8"/>
    <w:rsid w:val="00A150DD"/>
    <w:rsid w:val="00A207AF"/>
    <w:rsid w:val="00A20949"/>
    <w:rsid w:val="00A21B18"/>
    <w:rsid w:val="00A22F14"/>
    <w:rsid w:val="00A2380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67F35"/>
    <w:rsid w:val="00A72B5D"/>
    <w:rsid w:val="00A7388D"/>
    <w:rsid w:val="00A76382"/>
    <w:rsid w:val="00A7643A"/>
    <w:rsid w:val="00A82CBE"/>
    <w:rsid w:val="00A83B7A"/>
    <w:rsid w:val="00A94E4D"/>
    <w:rsid w:val="00A95A4B"/>
    <w:rsid w:val="00A97F01"/>
    <w:rsid w:val="00AA48EA"/>
    <w:rsid w:val="00AA6577"/>
    <w:rsid w:val="00AB2F05"/>
    <w:rsid w:val="00AB3684"/>
    <w:rsid w:val="00AB390F"/>
    <w:rsid w:val="00AB713A"/>
    <w:rsid w:val="00AC1CAD"/>
    <w:rsid w:val="00AC1F10"/>
    <w:rsid w:val="00AC23FD"/>
    <w:rsid w:val="00AC4346"/>
    <w:rsid w:val="00AD29F4"/>
    <w:rsid w:val="00AD3A46"/>
    <w:rsid w:val="00AD6FEC"/>
    <w:rsid w:val="00AE3296"/>
    <w:rsid w:val="00AF2323"/>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0283"/>
    <w:rsid w:val="00B31E65"/>
    <w:rsid w:val="00B327A8"/>
    <w:rsid w:val="00B34ABA"/>
    <w:rsid w:val="00B3747E"/>
    <w:rsid w:val="00B37E56"/>
    <w:rsid w:val="00B40DDD"/>
    <w:rsid w:val="00B41DA1"/>
    <w:rsid w:val="00B4341A"/>
    <w:rsid w:val="00B45899"/>
    <w:rsid w:val="00B5291C"/>
    <w:rsid w:val="00B54746"/>
    <w:rsid w:val="00B5546A"/>
    <w:rsid w:val="00B55502"/>
    <w:rsid w:val="00B55A93"/>
    <w:rsid w:val="00B5637A"/>
    <w:rsid w:val="00B574D0"/>
    <w:rsid w:val="00B61C2D"/>
    <w:rsid w:val="00B62ACA"/>
    <w:rsid w:val="00B6624E"/>
    <w:rsid w:val="00B705D2"/>
    <w:rsid w:val="00B7286B"/>
    <w:rsid w:val="00B73E48"/>
    <w:rsid w:val="00B75874"/>
    <w:rsid w:val="00B7678F"/>
    <w:rsid w:val="00B801E7"/>
    <w:rsid w:val="00B8047E"/>
    <w:rsid w:val="00B81DB7"/>
    <w:rsid w:val="00B84BC8"/>
    <w:rsid w:val="00B860C5"/>
    <w:rsid w:val="00B90092"/>
    <w:rsid w:val="00B910DB"/>
    <w:rsid w:val="00B93560"/>
    <w:rsid w:val="00B94A55"/>
    <w:rsid w:val="00B94B94"/>
    <w:rsid w:val="00B9564F"/>
    <w:rsid w:val="00B97A59"/>
    <w:rsid w:val="00B97E46"/>
    <w:rsid w:val="00BA3769"/>
    <w:rsid w:val="00BB19DF"/>
    <w:rsid w:val="00BB2067"/>
    <w:rsid w:val="00BB458E"/>
    <w:rsid w:val="00BB4E10"/>
    <w:rsid w:val="00BC341D"/>
    <w:rsid w:val="00BC535A"/>
    <w:rsid w:val="00BC68C9"/>
    <w:rsid w:val="00BD208B"/>
    <w:rsid w:val="00BD4370"/>
    <w:rsid w:val="00BD63CF"/>
    <w:rsid w:val="00BE1BED"/>
    <w:rsid w:val="00BE5AB9"/>
    <w:rsid w:val="00BE67A5"/>
    <w:rsid w:val="00BE7FF0"/>
    <w:rsid w:val="00BF0843"/>
    <w:rsid w:val="00BF1D0F"/>
    <w:rsid w:val="00BF35FB"/>
    <w:rsid w:val="00BF3D1A"/>
    <w:rsid w:val="00BF455E"/>
    <w:rsid w:val="00BF76A7"/>
    <w:rsid w:val="00C02027"/>
    <w:rsid w:val="00C021CA"/>
    <w:rsid w:val="00C02AB9"/>
    <w:rsid w:val="00C03283"/>
    <w:rsid w:val="00C034CB"/>
    <w:rsid w:val="00C05537"/>
    <w:rsid w:val="00C101B0"/>
    <w:rsid w:val="00C101B1"/>
    <w:rsid w:val="00C12E52"/>
    <w:rsid w:val="00C130C6"/>
    <w:rsid w:val="00C14C98"/>
    <w:rsid w:val="00C1585B"/>
    <w:rsid w:val="00C21634"/>
    <w:rsid w:val="00C23710"/>
    <w:rsid w:val="00C24746"/>
    <w:rsid w:val="00C270B3"/>
    <w:rsid w:val="00C2772B"/>
    <w:rsid w:val="00C32D83"/>
    <w:rsid w:val="00C33651"/>
    <w:rsid w:val="00C351F9"/>
    <w:rsid w:val="00C37664"/>
    <w:rsid w:val="00C465CE"/>
    <w:rsid w:val="00C479F6"/>
    <w:rsid w:val="00C47CE1"/>
    <w:rsid w:val="00C505F8"/>
    <w:rsid w:val="00C522DD"/>
    <w:rsid w:val="00C52778"/>
    <w:rsid w:val="00C5732F"/>
    <w:rsid w:val="00C57580"/>
    <w:rsid w:val="00C643C3"/>
    <w:rsid w:val="00C673A8"/>
    <w:rsid w:val="00C72006"/>
    <w:rsid w:val="00C8308E"/>
    <w:rsid w:val="00C83D95"/>
    <w:rsid w:val="00C8468B"/>
    <w:rsid w:val="00C86DF9"/>
    <w:rsid w:val="00C87E62"/>
    <w:rsid w:val="00C9022E"/>
    <w:rsid w:val="00C937B9"/>
    <w:rsid w:val="00C93C94"/>
    <w:rsid w:val="00C957B0"/>
    <w:rsid w:val="00CA07C9"/>
    <w:rsid w:val="00CA1758"/>
    <w:rsid w:val="00CA1867"/>
    <w:rsid w:val="00CA211E"/>
    <w:rsid w:val="00CB0D8B"/>
    <w:rsid w:val="00CB3C42"/>
    <w:rsid w:val="00CB6AA6"/>
    <w:rsid w:val="00CB6C02"/>
    <w:rsid w:val="00CB6FAE"/>
    <w:rsid w:val="00CB758B"/>
    <w:rsid w:val="00CC0FF4"/>
    <w:rsid w:val="00CC103C"/>
    <w:rsid w:val="00CC5A0B"/>
    <w:rsid w:val="00CC77B2"/>
    <w:rsid w:val="00CD0C60"/>
    <w:rsid w:val="00CD1973"/>
    <w:rsid w:val="00CD247F"/>
    <w:rsid w:val="00CD6B9C"/>
    <w:rsid w:val="00CD7D2A"/>
    <w:rsid w:val="00CE1A4B"/>
    <w:rsid w:val="00CE246E"/>
    <w:rsid w:val="00CE2C69"/>
    <w:rsid w:val="00CE3AB5"/>
    <w:rsid w:val="00CE3B06"/>
    <w:rsid w:val="00CE63EF"/>
    <w:rsid w:val="00CF0DF1"/>
    <w:rsid w:val="00CF1484"/>
    <w:rsid w:val="00CF246C"/>
    <w:rsid w:val="00CF2704"/>
    <w:rsid w:val="00CF3083"/>
    <w:rsid w:val="00CF4C4C"/>
    <w:rsid w:val="00CF5F49"/>
    <w:rsid w:val="00CF619B"/>
    <w:rsid w:val="00D0065F"/>
    <w:rsid w:val="00D017A6"/>
    <w:rsid w:val="00D05701"/>
    <w:rsid w:val="00D11F5C"/>
    <w:rsid w:val="00D12A9B"/>
    <w:rsid w:val="00D13941"/>
    <w:rsid w:val="00D14F3E"/>
    <w:rsid w:val="00D17B52"/>
    <w:rsid w:val="00D213CA"/>
    <w:rsid w:val="00D22F1C"/>
    <w:rsid w:val="00D23B0A"/>
    <w:rsid w:val="00D245D0"/>
    <w:rsid w:val="00D26703"/>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1535"/>
    <w:rsid w:val="00D71E58"/>
    <w:rsid w:val="00D73B93"/>
    <w:rsid w:val="00D75630"/>
    <w:rsid w:val="00D76B4A"/>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1DCE"/>
    <w:rsid w:val="00DC2988"/>
    <w:rsid w:val="00DC314F"/>
    <w:rsid w:val="00DC5C99"/>
    <w:rsid w:val="00DC6C35"/>
    <w:rsid w:val="00DD104D"/>
    <w:rsid w:val="00DD5A3F"/>
    <w:rsid w:val="00DD7612"/>
    <w:rsid w:val="00DE38B2"/>
    <w:rsid w:val="00DE3CC6"/>
    <w:rsid w:val="00DE71F7"/>
    <w:rsid w:val="00DF0AC7"/>
    <w:rsid w:val="00DF4522"/>
    <w:rsid w:val="00DF4A65"/>
    <w:rsid w:val="00DF7463"/>
    <w:rsid w:val="00E00BC1"/>
    <w:rsid w:val="00E03659"/>
    <w:rsid w:val="00E0547E"/>
    <w:rsid w:val="00E06E33"/>
    <w:rsid w:val="00E070FE"/>
    <w:rsid w:val="00E07E77"/>
    <w:rsid w:val="00E100CE"/>
    <w:rsid w:val="00E10429"/>
    <w:rsid w:val="00E132A4"/>
    <w:rsid w:val="00E132CF"/>
    <w:rsid w:val="00E14AAF"/>
    <w:rsid w:val="00E16769"/>
    <w:rsid w:val="00E172ED"/>
    <w:rsid w:val="00E21C02"/>
    <w:rsid w:val="00E259F3"/>
    <w:rsid w:val="00E26CCF"/>
    <w:rsid w:val="00E306DA"/>
    <w:rsid w:val="00E307C8"/>
    <w:rsid w:val="00E33314"/>
    <w:rsid w:val="00E336B9"/>
    <w:rsid w:val="00E359EA"/>
    <w:rsid w:val="00E35C3A"/>
    <w:rsid w:val="00E35F22"/>
    <w:rsid w:val="00E36EC0"/>
    <w:rsid w:val="00E407E4"/>
    <w:rsid w:val="00E432C9"/>
    <w:rsid w:val="00E43B75"/>
    <w:rsid w:val="00E44AD7"/>
    <w:rsid w:val="00E44E54"/>
    <w:rsid w:val="00E45554"/>
    <w:rsid w:val="00E45762"/>
    <w:rsid w:val="00E46423"/>
    <w:rsid w:val="00E506A2"/>
    <w:rsid w:val="00E52F6E"/>
    <w:rsid w:val="00E5377B"/>
    <w:rsid w:val="00E569E3"/>
    <w:rsid w:val="00E57747"/>
    <w:rsid w:val="00E6079F"/>
    <w:rsid w:val="00E61065"/>
    <w:rsid w:val="00E620A7"/>
    <w:rsid w:val="00E66D2B"/>
    <w:rsid w:val="00E7211D"/>
    <w:rsid w:val="00E7373E"/>
    <w:rsid w:val="00E73EE8"/>
    <w:rsid w:val="00E746EF"/>
    <w:rsid w:val="00E77765"/>
    <w:rsid w:val="00E77C2A"/>
    <w:rsid w:val="00E802D0"/>
    <w:rsid w:val="00E81ADC"/>
    <w:rsid w:val="00E87253"/>
    <w:rsid w:val="00E92A3C"/>
    <w:rsid w:val="00E9330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07F1"/>
    <w:rsid w:val="00ED12F1"/>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2943"/>
    <w:rsid w:val="00F03DEE"/>
    <w:rsid w:val="00F04571"/>
    <w:rsid w:val="00F06AA9"/>
    <w:rsid w:val="00F07E60"/>
    <w:rsid w:val="00F10752"/>
    <w:rsid w:val="00F111C0"/>
    <w:rsid w:val="00F170D6"/>
    <w:rsid w:val="00F21031"/>
    <w:rsid w:val="00F2117E"/>
    <w:rsid w:val="00F23CAE"/>
    <w:rsid w:val="00F2465A"/>
    <w:rsid w:val="00F26475"/>
    <w:rsid w:val="00F27685"/>
    <w:rsid w:val="00F2798C"/>
    <w:rsid w:val="00F27B82"/>
    <w:rsid w:val="00F32EF3"/>
    <w:rsid w:val="00F332E6"/>
    <w:rsid w:val="00F37548"/>
    <w:rsid w:val="00F400D0"/>
    <w:rsid w:val="00F43F8C"/>
    <w:rsid w:val="00F4620B"/>
    <w:rsid w:val="00F47212"/>
    <w:rsid w:val="00F52B9A"/>
    <w:rsid w:val="00F53833"/>
    <w:rsid w:val="00F55003"/>
    <w:rsid w:val="00F57D67"/>
    <w:rsid w:val="00F601A2"/>
    <w:rsid w:val="00F64B98"/>
    <w:rsid w:val="00F65073"/>
    <w:rsid w:val="00F71D79"/>
    <w:rsid w:val="00F72B4C"/>
    <w:rsid w:val="00F72EF2"/>
    <w:rsid w:val="00F74533"/>
    <w:rsid w:val="00F7540C"/>
    <w:rsid w:val="00F76402"/>
    <w:rsid w:val="00F7740E"/>
    <w:rsid w:val="00F81507"/>
    <w:rsid w:val="00F82A62"/>
    <w:rsid w:val="00F84B55"/>
    <w:rsid w:val="00F85C7B"/>
    <w:rsid w:val="00F85DB3"/>
    <w:rsid w:val="00F931D8"/>
    <w:rsid w:val="00F94B29"/>
    <w:rsid w:val="00FA1839"/>
    <w:rsid w:val="00FA4E40"/>
    <w:rsid w:val="00FB280B"/>
    <w:rsid w:val="00FB3110"/>
    <w:rsid w:val="00FB4286"/>
    <w:rsid w:val="00FB4613"/>
    <w:rsid w:val="00FC013D"/>
    <w:rsid w:val="00FC1582"/>
    <w:rsid w:val="00FC3A51"/>
    <w:rsid w:val="00FC3A74"/>
    <w:rsid w:val="00FC7BCF"/>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917C9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B574C-851B-4165-8FB3-D1819246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1870</Words>
  <Characters>10665</Characters>
  <Application>Microsoft Office Word</Application>
  <DocSecurity>0</DocSecurity>
  <Lines>88</Lines>
  <Paragraphs>25</Paragraphs>
  <ScaleCrop>false</ScaleCrop>
  <Company>wind</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65</cp:revision>
  <cp:lastPrinted>2015-11-11T11:21:00Z</cp:lastPrinted>
  <dcterms:created xsi:type="dcterms:W3CDTF">2024-05-16T13:41:00Z</dcterms:created>
  <dcterms:modified xsi:type="dcterms:W3CDTF">2024-05-31T01:22:00Z</dcterms:modified>
</cp:coreProperties>
</file>