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741AA2" w:rsidRPr="00741AA2">
        <w:rPr>
          <w:rFonts w:ascii="方正仿宋_GBK" w:eastAsia="方正仿宋_GBK" w:hAnsi="方正仿宋_GBK" w:cs="方正仿宋_GBK" w:hint="eastAsia"/>
          <w:sz w:val="32"/>
          <w:szCs w:val="32"/>
        </w:rPr>
        <w:t>反洗钱系统升级Hive版及个人投资者信息保护项目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741AA2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A2" w:rsidRPr="00524442" w:rsidRDefault="00741AA2" w:rsidP="00741AA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3" w:colLast="5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05</w:t>
            </w:r>
          </w:p>
          <w:p w:rsidR="00741AA2" w:rsidRPr="00524442" w:rsidRDefault="00741AA2" w:rsidP="00741AA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A2" w:rsidRPr="00524442" w:rsidRDefault="00741AA2" w:rsidP="00741AA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A2" w:rsidRPr="00524442" w:rsidRDefault="00741AA2" w:rsidP="00741AA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41AA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反洗钱系统升级Hive版及个人投资者信息保护项目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A2" w:rsidRDefault="00741AA2" w:rsidP="00741AA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A2" w:rsidRDefault="00741AA2" w:rsidP="00741AA2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上海市杨浦区国定路335号13009D室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AA2" w:rsidRDefault="00741AA2" w:rsidP="00741AA2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41AA2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D0173"/>
    <w:rsid w:val="00C22035"/>
    <w:rsid w:val="00C306BE"/>
    <w:rsid w:val="00C6622B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BC245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AE3A-ACAE-42BA-9456-1BDBADFB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2018-05-28T08:07:00Z</cp:lastPrinted>
  <dcterms:created xsi:type="dcterms:W3CDTF">2018-06-08T02:20:00Z</dcterms:created>
  <dcterms:modified xsi:type="dcterms:W3CDTF">2023-06-09T07:23:00Z</dcterms:modified>
</cp:coreProperties>
</file>