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630" w:rsidRDefault="00AA11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30764C" w:rsidRPr="0030764C">
        <w:rPr>
          <w:rFonts w:ascii="方正小标宋_GBK" w:eastAsia="方正小标宋_GBK" w:hint="eastAsia"/>
          <w:sz w:val="44"/>
          <w:szCs w:val="44"/>
        </w:rPr>
        <w:t>信息系统资产信息管理平台建设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r w:rsidR="0030764C" w:rsidRPr="0030764C">
        <w:rPr>
          <w:rFonts w:ascii="方正仿宋_GBK" w:eastAsia="方正仿宋_GBK" w:hAnsi="方正仿宋_GBK" w:cs="方正仿宋_GBK" w:hint="eastAsia"/>
          <w:sz w:val="32"/>
          <w:szCs w:val="32"/>
        </w:rPr>
        <w:t>信息系统资产信息管理平台建设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30764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0764C">
        <w:rPr>
          <w:rFonts w:ascii="方正仿宋_GBK" w:eastAsia="方正仿宋_GBK" w:hAnsi="方正仿宋_GBK" w:cs="方正仿宋_GBK"/>
          <w:sz w:val="32"/>
          <w:szCs w:val="32"/>
        </w:rPr>
        <w:t>25</w:t>
      </w:r>
      <w:r w:rsidR="007674C6"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竞争性</w:t>
      </w:r>
      <w:r w:rsidR="0030764C" w:rsidRPr="0030764C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30764C" w:rsidRPr="0030764C">
        <w:rPr>
          <w:rFonts w:ascii="方正仿宋_GBK" w:eastAsia="方正仿宋_GBK" w:hAnsi="方正仿宋_GBK" w:cs="方正仿宋_GBK" w:hint="eastAsia"/>
          <w:sz w:val="32"/>
          <w:szCs w:val="32"/>
        </w:rPr>
        <w:t>上海翰纬信息科技有限公司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4E3630" w:rsidRDefault="00AA11CC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4E3630" w:rsidRDefault="00AA11CC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4E3630" w:rsidRDefault="00AA11CC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4E3630" w:rsidRDefault="00AA11CC">
      <w:pPr>
        <w:ind w:firstLineChars="200" w:firstLine="640"/>
        <w:rPr>
          <w:rStyle w:val="ae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e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E3630" w:rsidRDefault="00AA11CC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4E3630" w:rsidRDefault="00AA11CC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30764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0764C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4E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82" w:rsidRDefault="00D76F82" w:rsidP="00493FF8">
      <w:r>
        <w:separator/>
      </w:r>
    </w:p>
  </w:endnote>
  <w:endnote w:type="continuationSeparator" w:id="0">
    <w:p w:rsidR="00D76F82" w:rsidRDefault="00D76F82" w:rsidP="0049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82" w:rsidRDefault="00D76F82" w:rsidP="00493FF8">
      <w:r>
        <w:separator/>
      </w:r>
    </w:p>
  </w:footnote>
  <w:footnote w:type="continuationSeparator" w:id="0">
    <w:p w:rsidR="00D76F82" w:rsidRDefault="00D76F82" w:rsidP="0049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92385"/>
    <w:rsid w:val="00294F3A"/>
    <w:rsid w:val="00296357"/>
    <w:rsid w:val="002C5C88"/>
    <w:rsid w:val="002D599D"/>
    <w:rsid w:val="0030764C"/>
    <w:rsid w:val="00316D9B"/>
    <w:rsid w:val="00324381"/>
    <w:rsid w:val="00334DAE"/>
    <w:rsid w:val="00366B5F"/>
    <w:rsid w:val="00397F57"/>
    <w:rsid w:val="003F5B9E"/>
    <w:rsid w:val="00472875"/>
    <w:rsid w:val="00474492"/>
    <w:rsid w:val="00490F99"/>
    <w:rsid w:val="00493FF8"/>
    <w:rsid w:val="004A3904"/>
    <w:rsid w:val="004B71C9"/>
    <w:rsid w:val="004D4D11"/>
    <w:rsid w:val="004E1CBB"/>
    <w:rsid w:val="004E3630"/>
    <w:rsid w:val="005D1A14"/>
    <w:rsid w:val="005E16E3"/>
    <w:rsid w:val="0060244E"/>
    <w:rsid w:val="006B5F16"/>
    <w:rsid w:val="006D049F"/>
    <w:rsid w:val="00766F1D"/>
    <w:rsid w:val="007674C6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A11CC"/>
    <w:rsid w:val="00AB1CE2"/>
    <w:rsid w:val="00AD3807"/>
    <w:rsid w:val="00AF40FE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D76F82"/>
    <w:rsid w:val="00E06C2C"/>
    <w:rsid w:val="00E57CF1"/>
    <w:rsid w:val="00E662DA"/>
    <w:rsid w:val="00E910F5"/>
    <w:rsid w:val="00EE6294"/>
    <w:rsid w:val="00F27DF6"/>
    <w:rsid w:val="058F0C9C"/>
    <w:rsid w:val="26E248FC"/>
    <w:rsid w:val="270B0DFA"/>
    <w:rsid w:val="4C7E2F08"/>
    <w:rsid w:val="51C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7AF49-64FE-4CFF-A5D6-5BBB240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c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Emphasis"/>
    <w:basedOn w:val="a0"/>
    <w:uiPriority w:val="20"/>
    <w:qFormat/>
    <w:rPr>
      <w:color w:val="CC0000"/>
    </w:rPr>
  </w:style>
  <w:style w:type="character" w:styleId="ae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93817-5446-4373-889B-32A56575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16</cp:revision>
  <cp:lastPrinted>2018-07-17T05:21:00Z</cp:lastPrinted>
  <dcterms:created xsi:type="dcterms:W3CDTF">2018-06-08T02:20:00Z</dcterms:created>
  <dcterms:modified xsi:type="dcterms:W3CDTF">2021-09-22T09:35:00Z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