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proofErr w:type="gramStart"/>
      <w:r w:rsidRPr="00D319C5">
        <w:rPr>
          <w:b/>
          <w:sz w:val="36"/>
          <w:szCs w:val="36"/>
        </w:rPr>
        <w:t>交银施罗</w:t>
      </w:r>
      <w:proofErr w:type="gramEnd"/>
      <w:r w:rsidRPr="00D319C5">
        <w:rPr>
          <w:b/>
          <w:sz w:val="36"/>
          <w:szCs w:val="36"/>
        </w:rPr>
        <w:t>德养老目标日期</w:t>
      </w:r>
      <w:r w:rsidRPr="00D319C5">
        <w:rPr>
          <w:b/>
          <w:sz w:val="36"/>
          <w:szCs w:val="36"/>
        </w:rPr>
        <w:t>2035</w:t>
      </w:r>
      <w:r w:rsidRPr="00D319C5">
        <w:rPr>
          <w:b/>
          <w:sz w:val="36"/>
          <w:szCs w:val="36"/>
        </w:rPr>
        <w:t>三年持有期混合型基金中基金（</w:t>
      </w:r>
      <w:r w:rsidRPr="00D319C5">
        <w:rPr>
          <w:b/>
          <w:sz w:val="36"/>
          <w:szCs w:val="36"/>
        </w:rPr>
        <w:t>FOF</w:t>
      </w:r>
      <w:r w:rsidRPr="00D319C5">
        <w:rPr>
          <w:b/>
          <w:sz w:val="36"/>
          <w:szCs w:val="36"/>
        </w:rPr>
        <w:t>）</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2020</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2020</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中信银行股份有限公司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1528ED">
          <w:headerReference w:type="default" r:id="rId8"/>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二〇二一年三月三十日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672996"/>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67672997"/>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7C5ADF" w:rsidRDefault="00E147F8">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7C5ADF" w:rsidRDefault="00E147F8">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7C5ADF" w:rsidRDefault="00E147F8">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7C5ADF" w:rsidRDefault="00E147F8">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2020</w:t>
      </w:r>
      <w:r w:rsidRPr="00EA7B4A">
        <w:rPr>
          <w:color w:val="000000"/>
          <w:sz w:val="24"/>
        </w:rPr>
        <w:t>年</w:t>
      </w:r>
      <w:r w:rsidRPr="00EA7B4A">
        <w:rPr>
          <w:color w:val="000000"/>
          <w:sz w:val="24"/>
        </w:rPr>
        <w:t>4</w:t>
      </w:r>
      <w:r w:rsidRPr="00EA7B4A">
        <w:rPr>
          <w:color w:val="000000"/>
          <w:sz w:val="24"/>
        </w:rPr>
        <w:t>月</w:t>
      </w:r>
      <w:r w:rsidRPr="00EA7B4A">
        <w:rPr>
          <w:color w:val="000000"/>
          <w:sz w:val="24"/>
        </w:rPr>
        <w:t>29</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CB145F" w:rsidRDefault="00A23502">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67672996" w:history="1">
        <w:r w:rsidR="00CB145F" w:rsidRPr="00AB685F">
          <w:rPr>
            <w:rStyle w:val="a9"/>
            <w:b/>
            <w:bCs/>
            <w:noProof/>
          </w:rPr>
          <w:t xml:space="preserve">§1  </w:t>
        </w:r>
        <w:r w:rsidR="00CB145F" w:rsidRPr="00AB685F">
          <w:rPr>
            <w:rStyle w:val="a9"/>
            <w:rFonts w:hint="eastAsia"/>
            <w:b/>
            <w:bCs/>
            <w:noProof/>
          </w:rPr>
          <w:t>重要提示及目录</w:t>
        </w:r>
        <w:r w:rsidR="00CB145F">
          <w:rPr>
            <w:noProof/>
            <w:webHidden/>
          </w:rPr>
          <w:tab/>
        </w:r>
        <w:r w:rsidR="00CB145F">
          <w:rPr>
            <w:noProof/>
            <w:webHidden/>
          </w:rPr>
          <w:fldChar w:fldCharType="begin"/>
        </w:r>
        <w:r w:rsidR="00CB145F">
          <w:rPr>
            <w:noProof/>
            <w:webHidden/>
          </w:rPr>
          <w:instrText xml:space="preserve"> PAGEREF _Toc67672996 \h </w:instrText>
        </w:r>
        <w:r w:rsidR="00CB145F">
          <w:rPr>
            <w:noProof/>
            <w:webHidden/>
          </w:rPr>
        </w:r>
        <w:r w:rsidR="00CB145F">
          <w:rPr>
            <w:noProof/>
            <w:webHidden/>
          </w:rPr>
          <w:fldChar w:fldCharType="separate"/>
        </w:r>
        <w:r w:rsidR="00CB145F">
          <w:rPr>
            <w:noProof/>
            <w:webHidden/>
          </w:rPr>
          <w:t>2</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2997" w:history="1">
        <w:r w:rsidR="00CB145F" w:rsidRPr="00AB685F">
          <w:rPr>
            <w:rStyle w:val="a9"/>
            <w:noProof/>
          </w:rPr>
          <w:t xml:space="preserve">1.1 </w:t>
        </w:r>
        <w:r w:rsidR="00CB145F" w:rsidRPr="00AB685F">
          <w:rPr>
            <w:rStyle w:val="a9"/>
            <w:rFonts w:hint="eastAsia"/>
            <w:noProof/>
          </w:rPr>
          <w:t>重要提示</w:t>
        </w:r>
        <w:r w:rsidR="00CB145F">
          <w:rPr>
            <w:noProof/>
            <w:webHidden/>
          </w:rPr>
          <w:tab/>
        </w:r>
        <w:r w:rsidR="00CB145F">
          <w:rPr>
            <w:noProof/>
            <w:webHidden/>
          </w:rPr>
          <w:fldChar w:fldCharType="begin"/>
        </w:r>
        <w:r w:rsidR="00CB145F">
          <w:rPr>
            <w:noProof/>
            <w:webHidden/>
          </w:rPr>
          <w:instrText xml:space="preserve"> PAGEREF _Toc67672997 \h </w:instrText>
        </w:r>
        <w:r w:rsidR="00CB145F">
          <w:rPr>
            <w:noProof/>
            <w:webHidden/>
          </w:rPr>
        </w:r>
        <w:r w:rsidR="00CB145F">
          <w:rPr>
            <w:noProof/>
            <w:webHidden/>
          </w:rPr>
          <w:fldChar w:fldCharType="separate"/>
        </w:r>
        <w:r w:rsidR="00CB145F">
          <w:rPr>
            <w:noProof/>
            <w:webHidden/>
          </w:rPr>
          <w:t>2</w:t>
        </w:r>
        <w:r w:rsidR="00CB145F">
          <w:rPr>
            <w:noProof/>
            <w:webHidden/>
          </w:rPr>
          <w:fldChar w:fldCharType="end"/>
        </w:r>
      </w:hyperlink>
    </w:p>
    <w:p w:rsidR="00CB145F" w:rsidRDefault="00510117">
      <w:pPr>
        <w:pStyle w:val="11"/>
        <w:rPr>
          <w:rFonts w:asciiTheme="minorHAnsi" w:eastAsiaTheme="minorEastAsia" w:hAnsiTheme="minorHAnsi" w:cstheme="minorBidi"/>
          <w:noProof/>
          <w:szCs w:val="22"/>
        </w:rPr>
      </w:pPr>
      <w:hyperlink w:anchor="_Toc67672998" w:history="1">
        <w:r w:rsidR="00CB145F" w:rsidRPr="00AB685F">
          <w:rPr>
            <w:rStyle w:val="a9"/>
            <w:b/>
            <w:bCs/>
            <w:noProof/>
          </w:rPr>
          <w:t xml:space="preserve">§2  </w:t>
        </w:r>
        <w:r w:rsidR="00CB145F" w:rsidRPr="00AB685F">
          <w:rPr>
            <w:rStyle w:val="a9"/>
            <w:rFonts w:hint="eastAsia"/>
            <w:b/>
            <w:bCs/>
            <w:noProof/>
          </w:rPr>
          <w:t>基金简介</w:t>
        </w:r>
        <w:r w:rsidR="00CB145F">
          <w:rPr>
            <w:noProof/>
            <w:webHidden/>
          </w:rPr>
          <w:tab/>
        </w:r>
        <w:r w:rsidR="00CB145F">
          <w:rPr>
            <w:noProof/>
            <w:webHidden/>
          </w:rPr>
          <w:fldChar w:fldCharType="begin"/>
        </w:r>
        <w:r w:rsidR="00CB145F">
          <w:rPr>
            <w:noProof/>
            <w:webHidden/>
          </w:rPr>
          <w:instrText xml:space="preserve"> PAGEREF _Toc67672998 \h </w:instrText>
        </w:r>
        <w:r w:rsidR="00CB145F">
          <w:rPr>
            <w:noProof/>
            <w:webHidden/>
          </w:rPr>
        </w:r>
        <w:r w:rsidR="00CB145F">
          <w:rPr>
            <w:noProof/>
            <w:webHidden/>
          </w:rPr>
          <w:fldChar w:fldCharType="separate"/>
        </w:r>
        <w:r w:rsidR="00CB145F">
          <w:rPr>
            <w:noProof/>
            <w:webHidden/>
          </w:rPr>
          <w:t>7</w:t>
        </w:r>
        <w:r w:rsidR="00CB145F">
          <w:rPr>
            <w:noProof/>
            <w:webHidden/>
          </w:rPr>
          <w:fldChar w:fldCharType="end"/>
        </w:r>
      </w:hyperlink>
    </w:p>
    <w:p w:rsidR="00CB145F" w:rsidRDefault="00510117" w:rsidP="00CB145F">
      <w:pPr>
        <w:pStyle w:val="22"/>
        <w:tabs>
          <w:tab w:val="left" w:pos="1260"/>
        </w:tabs>
        <w:rPr>
          <w:rFonts w:asciiTheme="minorHAnsi" w:eastAsiaTheme="minorEastAsia" w:hAnsiTheme="minorHAnsi" w:cstheme="minorBidi"/>
          <w:noProof/>
          <w:kern w:val="2"/>
          <w:szCs w:val="22"/>
        </w:rPr>
      </w:pPr>
      <w:hyperlink w:anchor="_Toc67672999" w:history="1">
        <w:r w:rsidR="00CB145F" w:rsidRPr="00AB685F">
          <w:rPr>
            <w:rStyle w:val="a9"/>
            <w:noProof/>
          </w:rPr>
          <w:t>2.1</w:t>
        </w:r>
        <w:r w:rsidR="00CB145F">
          <w:rPr>
            <w:rFonts w:asciiTheme="minorHAnsi" w:eastAsiaTheme="minorEastAsia" w:hAnsiTheme="minorHAnsi" w:cstheme="minorBidi"/>
            <w:noProof/>
            <w:kern w:val="2"/>
            <w:szCs w:val="22"/>
          </w:rPr>
          <w:t xml:space="preserve"> </w:t>
        </w:r>
        <w:r w:rsidR="00CB145F" w:rsidRPr="00AB685F">
          <w:rPr>
            <w:rStyle w:val="a9"/>
            <w:rFonts w:hint="eastAsia"/>
            <w:noProof/>
          </w:rPr>
          <w:t>基金基本情况</w:t>
        </w:r>
        <w:r w:rsidR="00CB145F">
          <w:rPr>
            <w:noProof/>
            <w:webHidden/>
          </w:rPr>
          <w:tab/>
        </w:r>
        <w:r w:rsidR="00CB145F">
          <w:rPr>
            <w:noProof/>
            <w:webHidden/>
          </w:rPr>
          <w:fldChar w:fldCharType="begin"/>
        </w:r>
        <w:r w:rsidR="00CB145F">
          <w:rPr>
            <w:noProof/>
            <w:webHidden/>
          </w:rPr>
          <w:instrText xml:space="preserve"> PAGEREF _Toc67672999 \h </w:instrText>
        </w:r>
        <w:r w:rsidR="00CB145F">
          <w:rPr>
            <w:noProof/>
            <w:webHidden/>
          </w:rPr>
        </w:r>
        <w:r w:rsidR="00CB145F">
          <w:rPr>
            <w:noProof/>
            <w:webHidden/>
          </w:rPr>
          <w:fldChar w:fldCharType="separate"/>
        </w:r>
        <w:r w:rsidR="00CB145F">
          <w:rPr>
            <w:noProof/>
            <w:webHidden/>
          </w:rPr>
          <w:t>7</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000" w:history="1">
        <w:r w:rsidR="00CB145F" w:rsidRPr="00AB685F">
          <w:rPr>
            <w:rStyle w:val="a9"/>
            <w:noProof/>
          </w:rPr>
          <w:t xml:space="preserve">2.2 </w:t>
        </w:r>
        <w:r w:rsidR="00CB145F" w:rsidRPr="00AB685F">
          <w:rPr>
            <w:rStyle w:val="a9"/>
            <w:rFonts w:hint="eastAsia"/>
            <w:noProof/>
          </w:rPr>
          <w:t>基金产品说明</w:t>
        </w:r>
        <w:r w:rsidR="00CB145F">
          <w:rPr>
            <w:noProof/>
            <w:webHidden/>
          </w:rPr>
          <w:tab/>
        </w:r>
        <w:r w:rsidR="00CB145F">
          <w:rPr>
            <w:noProof/>
            <w:webHidden/>
          </w:rPr>
          <w:fldChar w:fldCharType="begin"/>
        </w:r>
        <w:r w:rsidR="00CB145F">
          <w:rPr>
            <w:noProof/>
            <w:webHidden/>
          </w:rPr>
          <w:instrText xml:space="preserve"> PAGEREF _Toc67673000 \h </w:instrText>
        </w:r>
        <w:r w:rsidR="00CB145F">
          <w:rPr>
            <w:noProof/>
            <w:webHidden/>
          </w:rPr>
        </w:r>
        <w:r w:rsidR="00CB145F">
          <w:rPr>
            <w:noProof/>
            <w:webHidden/>
          </w:rPr>
          <w:fldChar w:fldCharType="separate"/>
        </w:r>
        <w:r w:rsidR="00CB145F">
          <w:rPr>
            <w:noProof/>
            <w:webHidden/>
          </w:rPr>
          <w:t>7</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001" w:history="1">
        <w:r w:rsidR="00CB145F" w:rsidRPr="00AB685F">
          <w:rPr>
            <w:rStyle w:val="a9"/>
            <w:noProof/>
          </w:rPr>
          <w:t xml:space="preserve">2.3 </w:t>
        </w:r>
        <w:r w:rsidR="00CB145F" w:rsidRPr="00AB685F">
          <w:rPr>
            <w:rStyle w:val="a9"/>
            <w:rFonts w:hint="eastAsia"/>
            <w:noProof/>
          </w:rPr>
          <w:t>基金管理人和基金托管人</w:t>
        </w:r>
        <w:r w:rsidR="00CB145F">
          <w:rPr>
            <w:noProof/>
            <w:webHidden/>
          </w:rPr>
          <w:tab/>
        </w:r>
        <w:r w:rsidR="00CB145F">
          <w:rPr>
            <w:noProof/>
            <w:webHidden/>
          </w:rPr>
          <w:fldChar w:fldCharType="begin"/>
        </w:r>
        <w:r w:rsidR="00CB145F">
          <w:rPr>
            <w:noProof/>
            <w:webHidden/>
          </w:rPr>
          <w:instrText xml:space="preserve"> PAGEREF _Toc67673001 \h </w:instrText>
        </w:r>
        <w:r w:rsidR="00CB145F">
          <w:rPr>
            <w:noProof/>
            <w:webHidden/>
          </w:rPr>
        </w:r>
        <w:r w:rsidR="00CB145F">
          <w:rPr>
            <w:noProof/>
            <w:webHidden/>
          </w:rPr>
          <w:fldChar w:fldCharType="separate"/>
        </w:r>
        <w:r w:rsidR="00CB145F">
          <w:rPr>
            <w:noProof/>
            <w:webHidden/>
          </w:rPr>
          <w:t>8</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002" w:history="1">
        <w:r w:rsidR="00CB145F" w:rsidRPr="00AB685F">
          <w:rPr>
            <w:rStyle w:val="a9"/>
            <w:noProof/>
          </w:rPr>
          <w:t xml:space="preserve">2.4 </w:t>
        </w:r>
        <w:r w:rsidR="00CB145F" w:rsidRPr="00AB685F">
          <w:rPr>
            <w:rStyle w:val="a9"/>
            <w:rFonts w:hint="eastAsia"/>
            <w:noProof/>
          </w:rPr>
          <w:t>信息披露方式</w:t>
        </w:r>
        <w:r w:rsidR="00CB145F">
          <w:rPr>
            <w:noProof/>
            <w:webHidden/>
          </w:rPr>
          <w:tab/>
        </w:r>
        <w:r w:rsidR="00CB145F">
          <w:rPr>
            <w:noProof/>
            <w:webHidden/>
          </w:rPr>
          <w:fldChar w:fldCharType="begin"/>
        </w:r>
        <w:r w:rsidR="00CB145F">
          <w:rPr>
            <w:noProof/>
            <w:webHidden/>
          </w:rPr>
          <w:instrText xml:space="preserve"> PAGEREF _Toc67673002 \h </w:instrText>
        </w:r>
        <w:r w:rsidR="00CB145F">
          <w:rPr>
            <w:noProof/>
            <w:webHidden/>
          </w:rPr>
        </w:r>
        <w:r w:rsidR="00CB145F">
          <w:rPr>
            <w:noProof/>
            <w:webHidden/>
          </w:rPr>
          <w:fldChar w:fldCharType="separate"/>
        </w:r>
        <w:r w:rsidR="00CB145F">
          <w:rPr>
            <w:noProof/>
            <w:webHidden/>
          </w:rPr>
          <w:t>8</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003" w:history="1">
        <w:r w:rsidR="00CB145F" w:rsidRPr="00AB685F">
          <w:rPr>
            <w:rStyle w:val="a9"/>
            <w:noProof/>
          </w:rPr>
          <w:t xml:space="preserve">2.5 </w:t>
        </w:r>
        <w:r w:rsidR="00CB145F" w:rsidRPr="00AB685F">
          <w:rPr>
            <w:rStyle w:val="a9"/>
            <w:rFonts w:hint="eastAsia"/>
            <w:noProof/>
          </w:rPr>
          <w:t>其他相关资料</w:t>
        </w:r>
        <w:r w:rsidR="00CB145F">
          <w:rPr>
            <w:noProof/>
            <w:webHidden/>
          </w:rPr>
          <w:tab/>
        </w:r>
        <w:r w:rsidR="00CB145F">
          <w:rPr>
            <w:noProof/>
            <w:webHidden/>
          </w:rPr>
          <w:fldChar w:fldCharType="begin"/>
        </w:r>
        <w:r w:rsidR="00CB145F">
          <w:rPr>
            <w:noProof/>
            <w:webHidden/>
          </w:rPr>
          <w:instrText xml:space="preserve"> PAGEREF _Toc67673003 \h </w:instrText>
        </w:r>
        <w:r w:rsidR="00CB145F">
          <w:rPr>
            <w:noProof/>
            <w:webHidden/>
          </w:rPr>
        </w:r>
        <w:r w:rsidR="00CB145F">
          <w:rPr>
            <w:noProof/>
            <w:webHidden/>
          </w:rPr>
          <w:fldChar w:fldCharType="separate"/>
        </w:r>
        <w:r w:rsidR="00CB145F">
          <w:rPr>
            <w:noProof/>
            <w:webHidden/>
          </w:rPr>
          <w:t>9</w:t>
        </w:r>
        <w:r w:rsidR="00CB145F">
          <w:rPr>
            <w:noProof/>
            <w:webHidden/>
          </w:rPr>
          <w:fldChar w:fldCharType="end"/>
        </w:r>
      </w:hyperlink>
    </w:p>
    <w:p w:rsidR="00CB145F" w:rsidRDefault="00510117">
      <w:pPr>
        <w:pStyle w:val="11"/>
        <w:rPr>
          <w:rFonts w:asciiTheme="minorHAnsi" w:eastAsiaTheme="minorEastAsia" w:hAnsiTheme="minorHAnsi" w:cstheme="minorBidi"/>
          <w:noProof/>
          <w:szCs w:val="22"/>
        </w:rPr>
      </w:pPr>
      <w:hyperlink w:anchor="_Toc67673004" w:history="1">
        <w:r w:rsidR="00CB145F" w:rsidRPr="00AB685F">
          <w:rPr>
            <w:rStyle w:val="a9"/>
            <w:b/>
            <w:bCs/>
            <w:noProof/>
          </w:rPr>
          <w:t xml:space="preserve">§3 </w:t>
        </w:r>
        <w:r w:rsidR="00CB145F" w:rsidRPr="00AB685F">
          <w:rPr>
            <w:rStyle w:val="a9"/>
            <w:rFonts w:hint="eastAsia"/>
            <w:b/>
            <w:bCs/>
            <w:noProof/>
          </w:rPr>
          <w:t>主要财务指标、基金净值表现及利润分配情况</w:t>
        </w:r>
        <w:r w:rsidR="00CB145F">
          <w:rPr>
            <w:noProof/>
            <w:webHidden/>
          </w:rPr>
          <w:tab/>
        </w:r>
        <w:r w:rsidR="00CB145F">
          <w:rPr>
            <w:noProof/>
            <w:webHidden/>
          </w:rPr>
          <w:fldChar w:fldCharType="begin"/>
        </w:r>
        <w:r w:rsidR="00CB145F">
          <w:rPr>
            <w:noProof/>
            <w:webHidden/>
          </w:rPr>
          <w:instrText xml:space="preserve"> PAGEREF _Toc67673004 \h </w:instrText>
        </w:r>
        <w:r w:rsidR="00CB145F">
          <w:rPr>
            <w:noProof/>
            <w:webHidden/>
          </w:rPr>
        </w:r>
        <w:r w:rsidR="00CB145F">
          <w:rPr>
            <w:noProof/>
            <w:webHidden/>
          </w:rPr>
          <w:fldChar w:fldCharType="separate"/>
        </w:r>
        <w:r w:rsidR="00CB145F">
          <w:rPr>
            <w:noProof/>
            <w:webHidden/>
          </w:rPr>
          <w:t>9</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005" w:history="1">
        <w:r w:rsidR="00CB145F" w:rsidRPr="00AB685F">
          <w:rPr>
            <w:rStyle w:val="a9"/>
            <w:noProof/>
          </w:rPr>
          <w:t xml:space="preserve">3.1 </w:t>
        </w:r>
        <w:r w:rsidR="00CB145F" w:rsidRPr="00AB685F">
          <w:rPr>
            <w:rStyle w:val="a9"/>
            <w:rFonts w:hint="eastAsia"/>
            <w:noProof/>
          </w:rPr>
          <w:t>主要会计数据和财务指标</w:t>
        </w:r>
        <w:r w:rsidR="00CB145F">
          <w:rPr>
            <w:noProof/>
            <w:webHidden/>
          </w:rPr>
          <w:tab/>
        </w:r>
        <w:r w:rsidR="00CB145F">
          <w:rPr>
            <w:noProof/>
            <w:webHidden/>
          </w:rPr>
          <w:fldChar w:fldCharType="begin"/>
        </w:r>
        <w:r w:rsidR="00CB145F">
          <w:rPr>
            <w:noProof/>
            <w:webHidden/>
          </w:rPr>
          <w:instrText xml:space="preserve"> PAGEREF _Toc67673005 \h </w:instrText>
        </w:r>
        <w:r w:rsidR="00CB145F">
          <w:rPr>
            <w:noProof/>
            <w:webHidden/>
          </w:rPr>
        </w:r>
        <w:r w:rsidR="00CB145F">
          <w:rPr>
            <w:noProof/>
            <w:webHidden/>
          </w:rPr>
          <w:fldChar w:fldCharType="separate"/>
        </w:r>
        <w:r w:rsidR="00CB145F">
          <w:rPr>
            <w:noProof/>
            <w:webHidden/>
          </w:rPr>
          <w:t>9</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006" w:history="1">
        <w:r w:rsidR="00CB145F" w:rsidRPr="00AB685F">
          <w:rPr>
            <w:rStyle w:val="a9"/>
            <w:noProof/>
          </w:rPr>
          <w:t xml:space="preserve">3.2 </w:t>
        </w:r>
        <w:r w:rsidR="00CB145F" w:rsidRPr="00AB685F">
          <w:rPr>
            <w:rStyle w:val="a9"/>
            <w:rFonts w:hint="eastAsia"/>
            <w:noProof/>
          </w:rPr>
          <w:t>基金净值表现</w:t>
        </w:r>
        <w:r w:rsidR="00CB145F">
          <w:rPr>
            <w:noProof/>
            <w:webHidden/>
          </w:rPr>
          <w:tab/>
        </w:r>
        <w:r w:rsidR="00CB145F">
          <w:rPr>
            <w:noProof/>
            <w:webHidden/>
          </w:rPr>
          <w:fldChar w:fldCharType="begin"/>
        </w:r>
        <w:r w:rsidR="00CB145F">
          <w:rPr>
            <w:noProof/>
            <w:webHidden/>
          </w:rPr>
          <w:instrText xml:space="preserve"> PAGEREF _Toc67673006 \h </w:instrText>
        </w:r>
        <w:r w:rsidR="00CB145F">
          <w:rPr>
            <w:noProof/>
            <w:webHidden/>
          </w:rPr>
        </w:r>
        <w:r w:rsidR="00CB145F">
          <w:rPr>
            <w:noProof/>
            <w:webHidden/>
          </w:rPr>
          <w:fldChar w:fldCharType="separate"/>
        </w:r>
        <w:r w:rsidR="00CB145F">
          <w:rPr>
            <w:noProof/>
            <w:webHidden/>
          </w:rPr>
          <w:t>10</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008" w:history="1">
        <w:r w:rsidR="00CB145F" w:rsidRPr="00AB685F">
          <w:rPr>
            <w:rStyle w:val="a9"/>
            <w:noProof/>
          </w:rPr>
          <w:t>3.3</w:t>
        </w:r>
        <w:r w:rsidR="00CB145F" w:rsidRPr="00AB685F">
          <w:rPr>
            <w:rStyle w:val="a9"/>
            <w:rFonts w:hint="eastAsia"/>
            <w:noProof/>
          </w:rPr>
          <w:t>过去三年基金的利润分配情况</w:t>
        </w:r>
        <w:r w:rsidR="00CB145F">
          <w:rPr>
            <w:noProof/>
            <w:webHidden/>
          </w:rPr>
          <w:tab/>
        </w:r>
        <w:r w:rsidR="00CB145F">
          <w:rPr>
            <w:noProof/>
            <w:webHidden/>
          </w:rPr>
          <w:fldChar w:fldCharType="begin"/>
        </w:r>
        <w:r w:rsidR="00CB145F">
          <w:rPr>
            <w:noProof/>
            <w:webHidden/>
          </w:rPr>
          <w:instrText xml:space="preserve"> PAGEREF _Toc67673008 \h </w:instrText>
        </w:r>
        <w:r w:rsidR="00CB145F">
          <w:rPr>
            <w:noProof/>
            <w:webHidden/>
          </w:rPr>
        </w:r>
        <w:r w:rsidR="00CB145F">
          <w:rPr>
            <w:noProof/>
            <w:webHidden/>
          </w:rPr>
          <w:fldChar w:fldCharType="separate"/>
        </w:r>
        <w:r w:rsidR="00CB145F">
          <w:rPr>
            <w:noProof/>
            <w:webHidden/>
          </w:rPr>
          <w:t>12</w:t>
        </w:r>
        <w:r w:rsidR="00CB145F">
          <w:rPr>
            <w:noProof/>
            <w:webHidden/>
          </w:rPr>
          <w:fldChar w:fldCharType="end"/>
        </w:r>
      </w:hyperlink>
    </w:p>
    <w:p w:rsidR="00CB145F" w:rsidRDefault="00510117">
      <w:pPr>
        <w:pStyle w:val="11"/>
        <w:rPr>
          <w:rFonts w:asciiTheme="minorHAnsi" w:eastAsiaTheme="minorEastAsia" w:hAnsiTheme="minorHAnsi" w:cstheme="minorBidi"/>
          <w:noProof/>
          <w:szCs w:val="22"/>
        </w:rPr>
      </w:pPr>
      <w:hyperlink w:anchor="_Toc67673009" w:history="1">
        <w:r w:rsidR="00CB145F" w:rsidRPr="00AB685F">
          <w:rPr>
            <w:rStyle w:val="a9"/>
            <w:b/>
            <w:bCs/>
            <w:noProof/>
          </w:rPr>
          <w:t xml:space="preserve">§4  </w:t>
        </w:r>
        <w:r w:rsidR="00CB145F" w:rsidRPr="00AB685F">
          <w:rPr>
            <w:rStyle w:val="a9"/>
            <w:rFonts w:hint="eastAsia"/>
            <w:b/>
            <w:bCs/>
            <w:noProof/>
          </w:rPr>
          <w:t>管理人报告</w:t>
        </w:r>
        <w:r w:rsidR="00CB145F">
          <w:rPr>
            <w:noProof/>
            <w:webHidden/>
          </w:rPr>
          <w:tab/>
        </w:r>
        <w:r w:rsidR="00CB145F">
          <w:rPr>
            <w:noProof/>
            <w:webHidden/>
          </w:rPr>
          <w:fldChar w:fldCharType="begin"/>
        </w:r>
        <w:r w:rsidR="00CB145F">
          <w:rPr>
            <w:noProof/>
            <w:webHidden/>
          </w:rPr>
          <w:instrText xml:space="preserve"> PAGEREF _Toc67673009 \h </w:instrText>
        </w:r>
        <w:r w:rsidR="00CB145F">
          <w:rPr>
            <w:noProof/>
            <w:webHidden/>
          </w:rPr>
        </w:r>
        <w:r w:rsidR="00CB145F">
          <w:rPr>
            <w:noProof/>
            <w:webHidden/>
          </w:rPr>
          <w:fldChar w:fldCharType="separate"/>
        </w:r>
        <w:r w:rsidR="00CB145F">
          <w:rPr>
            <w:noProof/>
            <w:webHidden/>
          </w:rPr>
          <w:t>12</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010" w:history="1">
        <w:r w:rsidR="00CB145F" w:rsidRPr="00AB685F">
          <w:rPr>
            <w:rStyle w:val="a9"/>
            <w:noProof/>
          </w:rPr>
          <w:t xml:space="preserve">4.1 </w:t>
        </w:r>
        <w:r w:rsidR="00CB145F" w:rsidRPr="00AB685F">
          <w:rPr>
            <w:rStyle w:val="a9"/>
            <w:rFonts w:hint="eastAsia"/>
            <w:noProof/>
          </w:rPr>
          <w:t>基金管理人及基金经理情况</w:t>
        </w:r>
        <w:r w:rsidR="00CB145F">
          <w:rPr>
            <w:noProof/>
            <w:webHidden/>
          </w:rPr>
          <w:tab/>
        </w:r>
        <w:r w:rsidR="00CB145F">
          <w:rPr>
            <w:noProof/>
            <w:webHidden/>
          </w:rPr>
          <w:fldChar w:fldCharType="begin"/>
        </w:r>
        <w:r w:rsidR="00CB145F">
          <w:rPr>
            <w:noProof/>
            <w:webHidden/>
          </w:rPr>
          <w:instrText xml:space="preserve"> PAGEREF _Toc67673010 \h </w:instrText>
        </w:r>
        <w:r w:rsidR="00CB145F">
          <w:rPr>
            <w:noProof/>
            <w:webHidden/>
          </w:rPr>
        </w:r>
        <w:r w:rsidR="00CB145F">
          <w:rPr>
            <w:noProof/>
            <w:webHidden/>
          </w:rPr>
          <w:fldChar w:fldCharType="separate"/>
        </w:r>
        <w:r w:rsidR="00CB145F">
          <w:rPr>
            <w:noProof/>
            <w:webHidden/>
          </w:rPr>
          <w:t>12</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013" w:history="1">
        <w:r w:rsidR="00CB145F" w:rsidRPr="00AB685F">
          <w:rPr>
            <w:rStyle w:val="a9"/>
            <w:noProof/>
          </w:rPr>
          <w:t xml:space="preserve">4.2 </w:t>
        </w:r>
        <w:r w:rsidR="00CB145F" w:rsidRPr="00AB685F">
          <w:rPr>
            <w:rStyle w:val="a9"/>
            <w:rFonts w:hint="eastAsia"/>
            <w:noProof/>
          </w:rPr>
          <w:t>管理人对报告期内本基金运作遵规守信情况的说明</w:t>
        </w:r>
        <w:r w:rsidR="00CB145F">
          <w:rPr>
            <w:noProof/>
            <w:webHidden/>
          </w:rPr>
          <w:tab/>
        </w:r>
        <w:r w:rsidR="00CB145F">
          <w:rPr>
            <w:noProof/>
            <w:webHidden/>
          </w:rPr>
          <w:fldChar w:fldCharType="begin"/>
        </w:r>
        <w:r w:rsidR="00CB145F">
          <w:rPr>
            <w:noProof/>
            <w:webHidden/>
          </w:rPr>
          <w:instrText xml:space="preserve"> PAGEREF _Toc67673013 \h </w:instrText>
        </w:r>
        <w:r w:rsidR="00CB145F">
          <w:rPr>
            <w:noProof/>
            <w:webHidden/>
          </w:rPr>
        </w:r>
        <w:r w:rsidR="00CB145F">
          <w:rPr>
            <w:noProof/>
            <w:webHidden/>
          </w:rPr>
          <w:fldChar w:fldCharType="separate"/>
        </w:r>
        <w:r w:rsidR="00CB145F">
          <w:rPr>
            <w:noProof/>
            <w:webHidden/>
          </w:rPr>
          <w:t>13</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014" w:history="1">
        <w:r w:rsidR="00CB145F" w:rsidRPr="00AB685F">
          <w:rPr>
            <w:rStyle w:val="a9"/>
            <w:noProof/>
          </w:rPr>
          <w:t xml:space="preserve">4.3 </w:t>
        </w:r>
        <w:r w:rsidR="00CB145F" w:rsidRPr="00AB685F">
          <w:rPr>
            <w:rStyle w:val="a9"/>
            <w:rFonts w:hint="eastAsia"/>
            <w:noProof/>
          </w:rPr>
          <w:t>管理人对报告期内公平交易情况的专项说明</w:t>
        </w:r>
        <w:r w:rsidR="00CB145F">
          <w:rPr>
            <w:noProof/>
            <w:webHidden/>
          </w:rPr>
          <w:tab/>
        </w:r>
        <w:r w:rsidR="00CB145F">
          <w:rPr>
            <w:noProof/>
            <w:webHidden/>
          </w:rPr>
          <w:fldChar w:fldCharType="begin"/>
        </w:r>
        <w:r w:rsidR="00CB145F">
          <w:rPr>
            <w:noProof/>
            <w:webHidden/>
          </w:rPr>
          <w:instrText xml:space="preserve"> PAGEREF _Toc67673014 \h </w:instrText>
        </w:r>
        <w:r w:rsidR="00CB145F">
          <w:rPr>
            <w:noProof/>
            <w:webHidden/>
          </w:rPr>
        </w:r>
        <w:r w:rsidR="00CB145F">
          <w:rPr>
            <w:noProof/>
            <w:webHidden/>
          </w:rPr>
          <w:fldChar w:fldCharType="separate"/>
        </w:r>
        <w:r w:rsidR="00CB145F">
          <w:rPr>
            <w:noProof/>
            <w:webHidden/>
          </w:rPr>
          <w:t>13</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018" w:history="1">
        <w:r w:rsidR="00CB145F" w:rsidRPr="00AB685F">
          <w:rPr>
            <w:rStyle w:val="a9"/>
            <w:noProof/>
          </w:rPr>
          <w:t xml:space="preserve">4.4 </w:t>
        </w:r>
        <w:r w:rsidR="00CB145F" w:rsidRPr="00AB685F">
          <w:rPr>
            <w:rStyle w:val="a9"/>
            <w:rFonts w:hint="eastAsia"/>
            <w:noProof/>
          </w:rPr>
          <w:t>管理人对报告期内基金的投资策略和业绩表现的说明</w:t>
        </w:r>
        <w:r w:rsidR="00CB145F">
          <w:rPr>
            <w:noProof/>
            <w:webHidden/>
          </w:rPr>
          <w:tab/>
        </w:r>
        <w:r w:rsidR="00CB145F">
          <w:rPr>
            <w:noProof/>
            <w:webHidden/>
          </w:rPr>
          <w:fldChar w:fldCharType="begin"/>
        </w:r>
        <w:r w:rsidR="00CB145F">
          <w:rPr>
            <w:noProof/>
            <w:webHidden/>
          </w:rPr>
          <w:instrText xml:space="preserve"> PAGEREF _Toc67673018 \h </w:instrText>
        </w:r>
        <w:r w:rsidR="00CB145F">
          <w:rPr>
            <w:noProof/>
            <w:webHidden/>
          </w:rPr>
        </w:r>
        <w:r w:rsidR="00CB145F">
          <w:rPr>
            <w:noProof/>
            <w:webHidden/>
          </w:rPr>
          <w:fldChar w:fldCharType="separate"/>
        </w:r>
        <w:r w:rsidR="00CB145F">
          <w:rPr>
            <w:noProof/>
            <w:webHidden/>
          </w:rPr>
          <w:t>14</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021" w:history="1">
        <w:r w:rsidR="00CB145F" w:rsidRPr="00AB685F">
          <w:rPr>
            <w:rStyle w:val="a9"/>
            <w:noProof/>
          </w:rPr>
          <w:t xml:space="preserve">4.5 </w:t>
        </w:r>
        <w:r w:rsidR="00CB145F" w:rsidRPr="00AB685F">
          <w:rPr>
            <w:rStyle w:val="a9"/>
            <w:rFonts w:hint="eastAsia"/>
            <w:noProof/>
          </w:rPr>
          <w:t>管理人对宏观经济、证券市场及行业走势的简要展望</w:t>
        </w:r>
        <w:r w:rsidR="00CB145F">
          <w:rPr>
            <w:noProof/>
            <w:webHidden/>
          </w:rPr>
          <w:tab/>
        </w:r>
        <w:r w:rsidR="00CB145F">
          <w:rPr>
            <w:noProof/>
            <w:webHidden/>
          </w:rPr>
          <w:fldChar w:fldCharType="begin"/>
        </w:r>
        <w:r w:rsidR="00CB145F">
          <w:rPr>
            <w:noProof/>
            <w:webHidden/>
          </w:rPr>
          <w:instrText xml:space="preserve"> PAGEREF _Toc67673021 \h </w:instrText>
        </w:r>
        <w:r w:rsidR="00CB145F">
          <w:rPr>
            <w:noProof/>
            <w:webHidden/>
          </w:rPr>
        </w:r>
        <w:r w:rsidR="00CB145F">
          <w:rPr>
            <w:noProof/>
            <w:webHidden/>
          </w:rPr>
          <w:fldChar w:fldCharType="separate"/>
        </w:r>
        <w:r w:rsidR="00CB145F">
          <w:rPr>
            <w:noProof/>
            <w:webHidden/>
          </w:rPr>
          <w:t>15</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022" w:history="1">
        <w:r w:rsidR="00CB145F" w:rsidRPr="00AB685F">
          <w:rPr>
            <w:rStyle w:val="a9"/>
            <w:noProof/>
          </w:rPr>
          <w:t xml:space="preserve">4.6 </w:t>
        </w:r>
        <w:r w:rsidR="00CB145F" w:rsidRPr="00AB685F">
          <w:rPr>
            <w:rStyle w:val="a9"/>
            <w:rFonts w:hint="eastAsia"/>
            <w:noProof/>
          </w:rPr>
          <w:t>管理人内部有关本基金的监察稽核工作情况</w:t>
        </w:r>
        <w:r w:rsidR="00CB145F">
          <w:rPr>
            <w:noProof/>
            <w:webHidden/>
          </w:rPr>
          <w:tab/>
        </w:r>
        <w:r w:rsidR="00CB145F">
          <w:rPr>
            <w:noProof/>
            <w:webHidden/>
          </w:rPr>
          <w:fldChar w:fldCharType="begin"/>
        </w:r>
        <w:r w:rsidR="00CB145F">
          <w:rPr>
            <w:noProof/>
            <w:webHidden/>
          </w:rPr>
          <w:instrText xml:space="preserve"> PAGEREF _Toc67673022 \h </w:instrText>
        </w:r>
        <w:r w:rsidR="00CB145F">
          <w:rPr>
            <w:noProof/>
            <w:webHidden/>
          </w:rPr>
        </w:r>
        <w:r w:rsidR="00CB145F">
          <w:rPr>
            <w:noProof/>
            <w:webHidden/>
          </w:rPr>
          <w:fldChar w:fldCharType="separate"/>
        </w:r>
        <w:r w:rsidR="00CB145F">
          <w:rPr>
            <w:noProof/>
            <w:webHidden/>
          </w:rPr>
          <w:t>15</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023" w:history="1">
        <w:r w:rsidR="00CB145F" w:rsidRPr="00AB685F">
          <w:rPr>
            <w:rStyle w:val="a9"/>
            <w:noProof/>
          </w:rPr>
          <w:t xml:space="preserve">4.7 </w:t>
        </w:r>
        <w:r w:rsidR="00CB145F" w:rsidRPr="00AB685F">
          <w:rPr>
            <w:rStyle w:val="a9"/>
            <w:rFonts w:hint="eastAsia"/>
            <w:noProof/>
          </w:rPr>
          <w:t>管理人对报告期内基金估值程序等事项的说明</w:t>
        </w:r>
        <w:r w:rsidR="00CB145F">
          <w:rPr>
            <w:noProof/>
            <w:webHidden/>
          </w:rPr>
          <w:tab/>
        </w:r>
        <w:r w:rsidR="00CB145F">
          <w:rPr>
            <w:noProof/>
            <w:webHidden/>
          </w:rPr>
          <w:fldChar w:fldCharType="begin"/>
        </w:r>
        <w:r w:rsidR="00CB145F">
          <w:rPr>
            <w:noProof/>
            <w:webHidden/>
          </w:rPr>
          <w:instrText xml:space="preserve"> PAGEREF _Toc67673023 \h </w:instrText>
        </w:r>
        <w:r w:rsidR="00CB145F">
          <w:rPr>
            <w:noProof/>
            <w:webHidden/>
          </w:rPr>
        </w:r>
        <w:r w:rsidR="00CB145F">
          <w:rPr>
            <w:noProof/>
            <w:webHidden/>
          </w:rPr>
          <w:fldChar w:fldCharType="separate"/>
        </w:r>
        <w:r w:rsidR="00CB145F">
          <w:rPr>
            <w:noProof/>
            <w:webHidden/>
          </w:rPr>
          <w:t>16</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024" w:history="1">
        <w:r w:rsidR="00CB145F" w:rsidRPr="00AB685F">
          <w:rPr>
            <w:rStyle w:val="a9"/>
            <w:noProof/>
          </w:rPr>
          <w:t>4.8</w:t>
        </w:r>
        <w:r w:rsidR="00CB145F" w:rsidRPr="00AB685F">
          <w:rPr>
            <w:rStyle w:val="a9"/>
            <w:rFonts w:hint="eastAsia"/>
            <w:noProof/>
          </w:rPr>
          <w:t>管理人对报告期内基金利润分配情况的说明</w:t>
        </w:r>
        <w:r w:rsidR="00CB145F">
          <w:rPr>
            <w:noProof/>
            <w:webHidden/>
          </w:rPr>
          <w:tab/>
        </w:r>
        <w:r w:rsidR="00CB145F">
          <w:rPr>
            <w:noProof/>
            <w:webHidden/>
          </w:rPr>
          <w:fldChar w:fldCharType="begin"/>
        </w:r>
        <w:r w:rsidR="00CB145F">
          <w:rPr>
            <w:noProof/>
            <w:webHidden/>
          </w:rPr>
          <w:instrText xml:space="preserve"> PAGEREF _Toc67673024 \h </w:instrText>
        </w:r>
        <w:r w:rsidR="00CB145F">
          <w:rPr>
            <w:noProof/>
            <w:webHidden/>
          </w:rPr>
        </w:r>
        <w:r w:rsidR="00CB145F">
          <w:rPr>
            <w:noProof/>
            <w:webHidden/>
          </w:rPr>
          <w:fldChar w:fldCharType="separate"/>
        </w:r>
        <w:r w:rsidR="00CB145F">
          <w:rPr>
            <w:noProof/>
            <w:webHidden/>
          </w:rPr>
          <w:t>16</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025" w:history="1">
        <w:r w:rsidR="00CB145F" w:rsidRPr="00AB685F">
          <w:rPr>
            <w:rStyle w:val="a9"/>
            <w:noProof/>
          </w:rPr>
          <w:t>4.9</w:t>
        </w:r>
        <w:r w:rsidR="00CB145F" w:rsidRPr="00AB685F">
          <w:rPr>
            <w:rStyle w:val="a9"/>
            <w:rFonts w:hint="eastAsia"/>
            <w:noProof/>
          </w:rPr>
          <w:t>报告期内管理人对本基金持有人数或基金资产净值预警情形的说明</w:t>
        </w:r>
        <w:r w:rsidR="00CB145F">
          <w:rPr>
            <w:noProof/>
            <w:webHidden/>
          </w:rPr>
          <w:tab/>
        </w:r>
        <w:r w:rsidR="00CB145F">
          <w:rPr>
            <w:noProof/>
            <w:webHidden/>
          </w:rPr>
          <w:fldChar w:fldCharType="begin"/>
        </w:r>
        <w:r w:rsidR="00CB145F">
          <w:rPr>
            <w:noProof/>
            <w:webHidden/>
          </w:rPr>
          <w:instrText xml:space="preserve"> PAGEREF _Toc67673025 \h </w:instrText>
        </w:r>
        <w:r w:rsidR="00CB145F">
          <w:rPr>
            <w:noProof/>
            <w:webHidden/>
          </w:rPr>
        </w:r>
        <w:r w:rsidR="00CB145F">
          <w:rPr>
            <w:noProof/>
            <w:webHidden/>
          </w:rPr>
          <w:fldChar w:fldCharType="separate"/>
        </w:r>
        <w:r w:rsidR="00CB145F">
          <w:rPr>
            <w:noProof/>
            <w:webHidden/>
          </w:rPr>
          <w:t>16</w:t>
        </w:r>
        <w:r w:rsidR="00CB145F">
          <w:rPr>
            <w:noProof/>
            <w:webHidden/>
          </w:rPr>
          <w:fldChar w:fldCharType="end"/>
        </w:r>
      </w:hyperlink>
    </w:p>
    <w:p w:rsidR="00CB145F" w:rsidRDefault="00510117">
      <w:pPr>
        <w:pStyle w:val="11"/>
        <w:rPr>
          <w:rFonts w:asciiTheme="minorHAnsi" w:eastAsiaTheme="minorEastAsia" w:hAnsiTheme="minorHAnsi" w:cstheme="minorBidi"/>
          <w:noProof/>
          <w:szCs w:val="22"/>
        </w:rPr>
      </w:pPr>
      <w:hyperlink w:anchor="_Toc67673026" w:history="1">
        <w:r w:rsidR="00CB145F" w:rsidRPr="00AB685F">
          <w:rPr>
            <w:rStyle w:val="a9"/>
            <w:b/>
            <w:bCs/>
            <w:noProof/>
          </w:rPr>
          <w:t xml:space="preserve">§5  </w:t>
        </w:r>
        <w:r w:rsidR="00CB145F" w:rsidRPr="00AB685F">
          <w:rPr>
            <w:rStyle w:val="a9"/>
            <w:rFonts w:hint="eastAsia"/>
            <w:b/>
            <w:bCs/>
            <w:noProof/>
          </w:rPr>
          <w:t>托管人报告</w:t>
        </w:r>
        <w:r w:rsidR="00CB145F">
          <w:rPr>
            <w:noProof/>
            <w:webHidden/>
          </w:rPr>
          <w:tab/>
        </w:r>
        <w:r w:rsidR="00CB145F">
          <w:rPr>
            <w:noProof/>
            <w:webHidden/>
          </w:rPr>
          <w:fldChar w:fldCharType="begin"/>
        </w:r>
        <w:r w:rsidR="00CB145F">
          <w:rPr>
            <w:noProof/>
            <w:webHidden/>
          </w:rPr>
          <w:instrText xml:space="preserve"> PAGEREF _Toc67673026 \h </w:instrText>
        </w:r>
        <w:r w:rsidR="00CB145F">
          <w:rPr>
            <w:noProof/>
            <w:webHidden/>
          </w:rPr>
        </w:r>
        <w:r w:rsidR="00CB145F">
          <w:rPr>
            <w:noProof/>
            <w:webHidden/>
          </w:rPr>
          <w:fldChar w:fldCharType="separate"/>
        </w:r>
        <w:r w:rsidR="00CB145F">
          <w:rPr>
            <w:noProof/>
            <w:webHidden/>
          </w:rPr>
          <w:t>16</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027" w:history="1">
        <w:r w:rsidR="00CB145F" w:rsidRPr="00AB685F">
          <w:rPr>
            <w:rStyle w:val="a9"/>
            <w:noProof/>
          </w:rPr>
          <w:t xml:space="preserve">5.1 </w:t>
        </w:r>
        <w:r w:rsidR="00CB145F" w:rsidRPr="00AB685F">
          <w:rPr>
            <w:rStyle w:val="a9"/>
            <w:rFonts w:hint="eastAsia"/>
            <w:noProof/>
          </w:rPr>
          <w:t>报告期内本基金托管人遵规守信情况声明</w:t>
        </w:r>
        <w:r w:rsidR="00CB145F">
          <w:rPr>
            <w:noProof/>
            <w:webHidden/>
          </w:rPr>
          <w:tab/>
        </w:r>
        <w:r w:rsidR="00CB145F">
          <w:rPr>
            <w:noProof/>
            <w:webHidden/>
          </w:rPr>
          <w:fldChar w:fldCharType="begin"/>
        </w:r>
        <w:r w:rsidR="00CB145F">
          <w:rPr>
            <w:noProof/>
            <w:webHidden/>
          </w:rPr>
          <w:instrText xml:space="preserve"> PAGEREF _Toc67673027 \h </w:instrText>
        </w:r>
        <w:r w:rsidR="00CB145F">
          <w:rPr>
            <w:noProof/>
            <w:webHidden/>
          </w:rPr>
        </w:r>
        <w:r w:rsidR="00CB145F">
          <w:rPr>
            <w:noProof/>
            <w:webHidden/>
          </w:rPr>
          <w:fldChar w:fldCharType="separate"/>
        </w:r>
        <w:r w:rsidR="00CB145F">
          <w:rPr>
            <w:noProof/>
            <w:webHidden/>
          </w:rPr>
          <w:t>16</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028" w:history="1">
        <w:r w:rsidR="00CB145F" w:rsidRPr="00AB685F">
          <w:rPr>
            <w:rStyle w:val="a9"/>
            <w:noProof/>
          </w:rPr>
          <w:t xml:space="preserve">5.2 </w:t>
        </w:r>
        <w:r w:rsidR="00CB145F" w:rsidRPr="00AB685F">
          <w:rPr>
            <w:rStyle w:val="a9"/>
            <w:rFonts w:hint="eastAsia"/>
            <w:noProof/>
          </w:rPr>
          <w:t>托管人对报告期内本基金投资运作遵规守信、净值计算、利润分配等情况的说明</w:t>
        </w:r>
        <w:r w:rsidR="00CB145F">
          <w:rPr>
            <w:noProof/>
            <w:webHidden/>
          </w:rPr>
          <w:tab/>
        </w:r>
        <w:r w:rsidR="00CB145F">
          <w:rPr>
            <w:noProof/>
            <w:webHidden/>
          </w:rPr>
          <w:fldChar w:fldCharType="begin"/>
        </w:r>
        <w:r w:rsidR="00CB145F">
          <w:rPr>
            <w:noProof/>
            <w:webHidden/>
          </w:rPr>
          <w:instrText xml:space="preserve"> PAGEREF _Toc67673028 \h </w:instrText>
        </w:r>
        <w:r w:rsidR="00CB145F">
          <w:rPr>
            <w:noProof/>
            <w:webHidden/>
          </w:rPr>
        </w:r>
        <w:r w:rsidR="00CB145F">
          <w:rPr>
            <w:noProof/>
            <w:webHidden/>
          </w:rPr>
          <w:fldChar w:fldCharType="separate"/>
        </w:r>
        <w:r w:rsidR="00CB145F">
          <w:rPr>
            <w:noProof/>
            <w:webHidden/>
          </w:rPr>
          <w:t>17</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029" w:history="1">
        <w:r w:rsidR="00CB145F" w:rsidRPr="00AB685F">
          <w:rPr>
            <w:rStyle w:val="a9"/>
            <w:noProof/>
          </w:rPr>
          <w:t xml:space="preserve">5.3 </w:t>
        </w:r>
        <w:r w:rsidR="00CB145F" w:rsidRPr="00AB685F">
          <w:rPr>
            <w:rStyle w:val="a9"/>
            <w:rFonts w:hint="eastAsia"/>
            <w:noProof/>
          </w:rPr>
          <w:t>托管人对本年度报告中财务信息等内容的真实、准确和完整发表意见</w:t>
        </w:r>
        <w:r w:rsidR="00CB145F">
          <w:rPr>
            <w:noProof/>
            <w:webHidden/>
          </w:rPr>
          <w:tab/>
        </w:r>
        <w:r w:rsidR="00CB145F">
          <w:rPr>
            <w:noProof/>
            <w:webHidden/>
          </w:rPr>
          <w:fldChar w:fldCharType="begin"/>
        </w:r>
        <w:r w:rsidR="00CB145F">
          <w:rPr>
            <w:noProof/>
            <w:webHidden/>
          </w:rPr>
          <w:instrText xml:space="preserve"> PAGEREF _Toc67673029 \h </w:instrText>
        </w:r>
        <w:r w:rsidR="00CB145F">
          <w:rPr>
            <w:noProof/>
            <w:webHidden/>
          </w:rPr>
        </w:r>
        <w:r w:rsidR="00CB145F">
          <w:rPr>
            <w:noProof/>
            <w:webHidden/>
          </w:rPr>
          <w:fldChar w:fldCharType="separate"/>
        </w:r>
        <w:r w:rsidR="00CB145F">
          <w:rPr>
            <w:noProof/>
            <w:webHidden/>
          </w:rPr>
          <w:t>17</w:t>
        </w:r>
        <w:r w:rsidR="00CB145F">
          <w:rPr>
            <w:noProof/>
            <w:webHidden/>
          </w:rPr>
          <w:fldChar w:fldCharType="end"/>
        </w:r>
      </w:hyperlink>
    </w:p>
    <w:p w:rsidR="00CB145F" w:rsidRDefault="00510117">
      <w:pPr>
        <w:pStyle w:val="11"/>
        <w:rPr>
          <w:rFonts w:asciiTheme="minorHAnsi" w:eastAsiaTheme="minorEastAsia" w:hAnsiTheme="minorHAnsi" w:cstheme="minorBidi"/>
          <w:noProof/>
          <w:szCs w:val="22"/>
        </w:rPr>
      </w:pPr>
      <w:hyperlink w:anchor="_Toc67673030" w:history="1">
        <w:r w:rsidR="00CB145F" w:rsidRPr="00AB685F">
          <w:rPr>
            <w:rStyle w:val="a9"/>
            <w:b/>
            <w:bCs/>
            <w:noProof/>
          </w:rPr>
          <w:t xml:space="preserve">§6  </w:t>
        </w:r>
        <w:r w:rsidR="00CB145F" w:rsidRPr="00AB685F">
          <w:rPr>
            <w:rStyle w:val="a9"/>
            <w:rFonts w:hint="eastAsia"/>
            <w:b/>
            <w:bCs/>
            <w:noProof/>
          </w:rPr>
          <w:t>审计报告</w:t>
        </w:r>
        <w:r w:rsidR="00CB145F">
          <w:rPr>
            <w:noProof/>
            <w:webHidden/>
          </w:rPr>
          <w:tab/>
        </w:r>
        <w:r w:rsidR="00CB145F">
          <w:rPr>
            <w:noProof/>
            <w:webHidden/>
          </w:rPr>
          <w:fldChar w:fldCharType="begin"/>
        </w:r>
        <w:r w:rsidR="00CB145F">
          <w:rPr>
            <w:noProof/>
            <w:webHidden/>
          </w:rPr>
          <w:instrText xml:space="preserve"> PAGEREF _Toc67673030 \h </w:instrText>
        </w:r>
        <w:r w:rsidR="00CB145F">
          <w:rPr>
            <w:noProof/>
            <w:webHidden/>
          </w:rPr>
        </w:r>
        <w:r w:rsidR="00CB145F">
          <w:rPr>
            <w:noProof/>
            <w:webHidden/>
          </w:rPr>
          <w:fldChar w:fldCharType="separate"/>
        </w:r>
        <w:r w:rsidR="00CB145F">
          <w:rPr>
            <w:noProof/>
            <w:webHidden/>
          </w:rPr>
          <w:t>17</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031" w:history="1">
        <w:r w:rsidR="00CB145F" w:rsidRPr="00AB685F">
          <w:rPr>
            <w:rStyle w:val="a9"/>
            <w:noProof/>
          </w:rPr>
          <w:t xml:space="preserve">6.1 </w:t>
        </w:r>
        <w:r w:rsidR="00CB145F" w:rsidRPr="00AB685F">
          <w:rPr>
            <w:rStyle w:val="a9"/>
            <w:rFonts w:hint="eastAsia"/>
            <w:noProof/>
          </w:rPr>
          <w:t>审计意见</w:t>
        </w:r>
        <w:r w:rsidR="00CB145F">
          <w:rPr>
            <w:noProof/>
            <w:webHidden/>
          </w:rPr>
          <w:tab/>
        </w:r>
        <w:r w:rsidR="00CB145F">
          <w:rPr>
            <w:noProof/>
            <w:webHidden/>
          </w:rPr>
          <w:fldChar w:fldCharType="begin"/>
        </w:r>
        <w:r w:rsidR="00CB145F">
          <w:rPr>
            <w:noProof/>
            <w:webHidden/>
          </w:rPr>
          <w:instrText xml:space="preserve"> PAGEREF _Toc67673031 \h </w:instrText>
        </w:r>
        <w:r w:rsidR="00CB145F">
          <w:rPr>
            <w:noProof/>
            <w:webHidden/>
          </w:rPr>
        </w:r>
        <w:r w:rsidR="00CB145F">
          <w:rPr>
            <w:noProof/>
            <w:webHidden/>
          </w:rPr>
          <w:fldChar w:fldCharType="separate"/>
        </w:r>
        <w:r w:rsidR="00CB145F">
          <w:rPr>
            <w:noProof/>
            <w:webHidden/>
          </w:rPr>
          <w:t>17</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032" w:history="1">
        <w:r w:rsidR="00CB145F" w:rsidRPr="00AB685F">
          <w:rPr>
            <w:rStyle w:val="a9"/>
            <w:noProof/>
          </w:rPr>
          <w:t xml:space="preserve">6.2 </w:t>
        </w:r>
        <w:r w:rsidR="00CB145F" w:rsidRPr="00AB685F">
          <w:rPr>
            <w:rStyle w:val="a9"/>
            <w:rFonts w:hint="eastAsia"/>
            <w:noProof/>
          </w:rPr>
          <w:t>形成审计意见的基础</w:t>
        </w:r>
        <w:r w:rsidR="00CB145F">
          <w:rPr>
            <w:noProof/>
            <w:webHidden/>
          </w:rPr>
          <w:tab/>
        </w:r>
        <w:r w:rsidR="00CB145F">
          <w:rPr>
            <w:noProof/>
            <w:webHidden/>
          </w:rPr>
          <w:fldChar w:fldCharType="begin"/>
        </w:r>
        <w:r w:rsidR="00CB145F">
          <w:rPr>
            <w:noProof/>
            <w:webHidden/>
          </w:rPr>
          <w:instrText xml:space="preserve"> PAGEREF _Toc67673032 \h </w:instrText>
        </w:r>
        <w:r w:rsidR="00CB145F">
          <w:rPr>
            <w:noProof/>
            <w:webHidden/>
          </w:rPr>
        </w:r>
        <w:r w:rsidR="00CB145F">
          <w:rPr>
            <w:noProof/>
            <w:webHidden/>
          </w:rPr>
          <w:fldChar w:fldCharType="separate"/>
        </w:r>
        <w:r w:rsidR="00CB145F">
          <w:rPr>
            <w:noProof/>
            <w:webHidden/>
          </w:rPr>
          <w:t>18</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033" w:history="1">
        <w:r w:rsidR="00CB145F" w:rsidRPr="00AB685F">
          <w:rPr>
            <w:rStyle w:val="a9"/>
            <w:noProof/>
          </w:rPr>
          <w:t xml:space="preserve">6.3 </w:t>
        </w:r>
        <w:r w:rsidR="00CB145F" w:rsidRPr="00AB685F">
          <w:rPr>
            <w:rStyle w:val="a9"/>
            <w:rFonts w:hint="eastAsia"/>
            <w:noProof/>
          </w:rPr>
          <w:t>管理层和治理层对财务报表的责任</w:t>
        </w:r>
        <w:r w:rsidR="00CB145F">
          <w:rPr>
            <w:noProof/>
            <w:webHidden/>
          </w:rPr>
          <w:tab/>
        </w:r>
        <w:r w:rsidR="00CB145F">
          <w:rPr>
            <w:noProof/>
            <w:webHidden/>
          </w:rPr>
          <w:fldChar w:fldCharType="begin"/>
        </w:r>
        <w:r w:rsidR="00CB145F">
          <w:rPr>
            <w:noProof/>
            <w:webHidden/>
          </w:rPr>
          <w:instrText xml:space="preserve"> PAGEREF _Toc67673033 \h </w:instrText>
        </w:r>
        <w:r w:rsidR="00CB145F">
          <w:rPr>
            <w:noProof/>
            <w:webHidden/>
          </w:rPr>
        </w:r>
        <w:r w:rsidR="00CB145F">
          <w:rPr>
            <w:noProof/>
            <w:webHidden/>
          </w:rPr>
          <w:fldChar w:fldCharType="separate"/>
        </w:r>
        <w:r w:rsidR="00CB145F">
          <w:rPr>
            <w:noProof/>
            <w:webHidden/>
          </w:rPr>
          <w:t>18</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034" w:history="1">
        <w:r w:rsidR="00CB145F" w:rsidRPr="00AB685F">
          <w:rPr>
            <w:rStyle w:val="a9"/>
            <w:noProof/>
          </w:rPr>
          <w:t xml:space="preserve">6.4 </w:t>
        </w:r>
        <w:r w:rsidR="00CB145F" w:rsidRPr="00AB685F">
          <w:rPr>
            <w:rStyle w:val="a9"/>
            <w:rFonts w:hint="eastAsia"/>
            <w:noProof/>
          </w:rPr>
          <w:t>注册会计师对财务报表审计的责任</w:t>
        </w:r>
        <w:r w:rsidR="00CB145F">
          <w:rPr>
            <w:noProof/>
            <w:webHidden/>
          </w:rPr>
          <w:tab/>
        </w:r>
        <w:r w:rsidR="00CB145F">
          <w:rPr>
            <w:noProof/>
            <w:webHidden/>
          </w:rPr>
          <w:fldChar w:fldCharType="begin"/>
        </w:r>
        <w:r w:rsidR="00CB145F">
          <w:rPr>
            <w:noProof/>
            <w:webHidden/>
          </w:rPr>
          <w:instrText xml:space="preserve"> PAGEREF _Toc67673034 \h </w:instrText>
        </w:r>
        <w:r w:rsidR="00CB145F">
          <w:rPr>
            <w:noProof/>
            <w:webHidden/>
          </w:rPr>
        </w:r>
        <w:r w:rsidR="00CB145F">
          <w:rPr>
            <w:noProof/>
            <w:webHidden/>
          </w:rPr>
          <w:fldChar w:fldCharType="separate"/>
        </w:r>
        <w:r w:rsidR="00CB145F">
          <w:rPr>
            <w:noProof/>
            <w:webHidden/>
          </w:rPr>
          <w:t>18</w:t>
        </w:r>
        <w:r w:rsidR="00CB145F">
          <w:rPr>
            <w:noProof/>
            <w:webHidden/>
          </w:rPr>
          <w:fldChar w:fldCharType="end"/>
        </w:r>
      </w:hyperlink>
    </w:p>
    <w:p w:rsidR="00CB145F" w:rsidRDefault="00510117">
      <w:pPr>
        <w:pStyle w:val="11"/>
        <w:rPr>
          <w:rFonts w:asciiTheme="minorHAnsi" w:eastAsiaTheme="minorEastAsia" w:hAnsiTheme="minorHAnsi" w:cstheme="minorBidi"/>
          <w:noProof/>
          <w:szCs w:val="22"/>
        </w:rPr>
      </w:pPr>
      <w:hyperlink w:anchor="_Toc67673035" w:history="1">
        <w:r w:rsidR="00CB145F" w:rsidRPr="00AB685F">
          <w:rPr>
            <w:rStyle w:val="a9"/>
            <w:b/>
            <w:bCs/>
            <w:noProof/>
          </w:rPr>
          <w:t>§7</w:t>
        </w:r>
        <w:r w:rsidR="00CB145F" w:rsidRPr="00AB685F">
          <w:rPr>
            <w:rStyle w:val="a9"/>
            <w:rFonts w:hint="eastAsia"/>
            <w:b/>
            <w:bCs/>
            <w:noProof/>
          </w:rPr>
          <w:t>年度财务报表</w:t>
        </w:r>
        <w:r w:rsidR="00CB145F">
          <w:rPr>
            <w:noProof/>
            <w:webHidden/>
          </w:rPr>
          <w:tab/>
        </w:r>
        <w:r w:rsidR="00CB145F">
          <w:rPr>
            <w:noProof/>
            <w:webHidden/>
          </w:rPr>
          <w:fldChar w:fldCharType="begin"/>
        </w:r>
        <w:r w:rsidR="00CB145F">
          <w:rPr>
            <w:noProof/>
            <w:webHidden/>
          </w:rPr>
          <w:instrText xml:space="preserve"> PAGEREF _Toc67673035 \h </w:instrText>
        </w:r>
        <w:r w:rsidR="00CB145F">
          <w:rPr>
            <w:noProof/>
            <w:webHidden/>
          </w:rPr>
        </w:r>
        <w:r w:rsidR="00CB145F">
          <w:rPr>
            <w:noProof/>
            <w:webHidden/>
          </w:rPr>
          <w:fldChar w:fldCharType="separate"/>
        </w:r>
        <w:r w:rsidR="00CB145F">
          <w:rPr>
            <w:noProof/>
            <w:webHidden/>
          </w:rPr>
          <w:t>19</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036" w:history="1">
        <w:r w:rsidR="00CB145F" w:rsidRPr="00AB685F">
          <w:rPr>
            <w:rStyle w:val="a9"/>
            <w:noProof/>
          </w:rPr>
          <w:t xml:space="preserve">7.1 </w:t>
        </w:r>
        <w:r w:rsidR="00CB145F" w:rsidRPr="00AB685F">
          <w:rPr>
            <w:rStyle w:val="a9"/>
            <w:rFonts w:hint="eastAsia"/>
            <w:noProof/>
          </w:rPr>
          <w:t>资产负债表</w:t>
        </w:r>
        <w:r w:rsidR="00CB145F">
          <w:rPr>
            <w:noProof/>
            <w:webHidden/>
          </w:rPr>
          <w:tab/>
        </w:r>
        <w:r w:rsidR="00CB145F">
          <w:rPr>
            <w:noProof/>
            <w:webHidden/>
          </w:rPr>
          <w:fldChar w:fldCharType="begin"/>
        </w:r>
        <w:r w:rsidR="00CB145F">
          <w:rPr>
            <w:noProof/>
            <w:webHidden/>
          </w:rPr>
          <w:instrText xml:space="preserve"> PAGEREF _Toc67673036 \h </w:instrText>
        </w:r>
        <w:r w:rsidR="00CB145F">
          <w:rPr>
            <w:noProof/>
            <w:webHidden/>
          </w:rPr>
        </w:r>
        <w:r w:rsidR="00CB145F">
          <w:rPr>
            <w:noProof/>
            <w:webHidden/>
          </w:rPr>
          <w:fldChar w:fldCharType="separate"/>
        </w:r>
        <w:r w:rsidR="00CB145F">
          <w:rPr>
            <w:noProof/>
            <w:webHidden/>
          </w:rPr>
          <w:t>19</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037" w:history="1">
        <w:r w:rsidR="00CB145F" w:rsidRPr="00AB685F">
          <w:rPr>
            <w:rStyle w:val="a9"/>
            <w:noProof/>
          </w:rPr>
          <w:t xml:space="preserve">7.2 </w:t>
        </w:r>
        <w:r w:rsidR="00CB145F" w:rsidRPr="00AB685F">
          <w:rPr>
            <w:rStyle w:val="a9"/>
            <w:rFonts w:hint="eastAsia"/>
            <w:noProof/>
          </w:rPr>
          <w:t>利润表</w:t>
        </w:r>
        <w:r w:rsidR="00CB145F">
          <w:rPr>
            <w:noProof/>
            <w:webHidden/>
          </w:rPr>
          <w:tab/>
        </w:r>
        <w:r w:rsidR="00CB145F">
          <w:rPr>
            <w:noProof/>
            <w:webHidden/>
          </w:rPr>
          <w:fldChar w:fldCharType="begin"/>
        </w:r>
        <w:r w:rsidR="00CB145F">
          <w:rPr>
            <w:noProof/>
            <w:webHidden/>
          </w:rPr>
          <w:instrText xml:space="preserve"> PAGEREF _Toc67673037 \h </w:instrText>
        </w:r>
        <w:r w:rsidR="00CB145F">
          <w:rPr>
            <w:noProof/>
            <w:webHidden/>
          </w:rPr>
        </w:r>
        <w:r w:rsidR="00CB145F">
          <w:rPr>
            <w:noProof/>
            <w:webHidden/>
          </w:rPr>
          <w:fldChar w:fldCharType="separate"/>
        </w:r>
        <w:r w:rsidR="00CB145F">
          <w:rPr>
            <w:noProof/>
            <w:webHidden/>
          </w:rPr>
          <w:t>21</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038" w:history="1">
        <w:r w:rsidR="00CB145F" w:rsidRPr="00AB685F">
          <w:rPr>
            <w:rStyle w:val="a9"/>
            <w:noProof/>
          </w:rPr>
          <w:t xml:space="preserve">7.3 </w:t>
        </w:r>
        <w:r w:rsidR="00CB145F" w:rsidRPr="00AB685F">
          <w:rPr>
            <w:rStyle w:val="a9"/>
            <w:rFonts w:hint="eastAsia"/>
            <w:noProof/>
          </w:rPr>
          <w:t>所有者权益（基金净值）变动表</w:t>
        </w:r>
        <w:r w:rsidR="00CB145F">
          <w:rPr>
            <w:noProof/>
            <w:webHidden/>
          </w:rPr>
          <w:tab/>
        </w:r>
        <w:r w:rsidR="00CB145F">
          <w:rPr>
            <w:noProof/>
            <w:webHidden/>
          </w:rPr>
          <w:fldChar w:fldCharType="begin"/>
        </w:r>
        <w:r w:rsidR="00CB145F">
          <w:rPr>
            <w:noProof/>
            <w:webHidden/>
          </w:rPr>
          <w:instrText xml:space="preserve"> PAGEREF _Toc67673038 \h </w:instrText>
        </w:r>
        <w:r w:rsidR="00CB145F">
          <w:rPr>
            <w:noProof/>
            <w:webHidden/>
          </w:rPr>
        </w:r>
        <w:r w:rsidR="00CB145F">
          <w:rPr>
            <w:noProof/>
            <w:webHidden/>
          </w:rPr>
          <w:fldChar w:fldCharType="separate"/>
        </w:r>
        <w:r w:rsidR="00CB145F">
          <w:rPr>
            <w:noProof/>
            <w:webHidden/>
          </w:rPr>
          <w:t>22</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039" w:history="1">
        <w:r w:rsidR="00CB145F" w:rsidRPr="00AB685F">
          <w:rPr>
            <w:rStyle w:val="a9"/>
            <w:noProof/>
          </w:rPr>
          <w:t xml:space="preserve">7.4 </w:t>
        </w:r>
        <w:r w:rsidR="00CB145F" w:rsidRPr="00AB685F">
          <w:rPr>
            <w:rStyle w:val="a9"/>
            <w:rFonts w:hint="eastAsia"/>
            <w:noProof/>
          </w:rPr>
          <w:t>报表附注</w:t>
        </w:r>
        <w:r w:rsidR="00CB145F">
          <w:rPr>
            <w:noProof/>
            <w:webHidden/>
          </w:rPr>
          <w:tab/>
        </w:r>
        <w:r w:rsidR="00CB145F">
          <w:rPr>
            <w:noProof/>
            <w:webHidden/>
          </w:rPr>
          <w:fldChar w:fldCharType="begin"/>
        </w:r>
        <w:r w:rsidR="00CB145F">
          <w:rPr>
            <w:noProof/>
            <w:webHidden/>
          </w:rPr>
          <w:instrText xml:space="preserve"> PAGEREF _Toc67673039 \h </w:instrText>
        </w:r>
        <w:r w:rsidR="00CB145F">
          <w:rPr>
            <w:noProof/>
            <w:webHidden/>
          </w:rPr>
        </w:r>
        <w:r w:rsidR="00CB145F">
          <w:rPr>
            <w:noProof/>
            <w:webHidden/>
          </w:rPr>
          <w:fldChar w:fldCharType="separate"/>
        </w:r>
        <w:r w:rsidR="00CB145F">
          <w:rPr>
            <w:noProof/>
            <w:webHidden/>
          </w:rPr>
          <w:t>23</w:t>
        </w:r>
        <w:r w:rsidR="00CB145F">
          <w:rPr>
            <w:noProof/>
            <w:webHidden/>
          </w:rPr>
          <w:fldChar w:fldCharType="end"/>
        </w:r>
      </w:hyperlink>
    </w:p>
    <w:p w:rsidR="00CB145F" w:rsidRDefault="00510117">
      <w:pPr>
        <w:pStyle w:val="11"/>
        <w:rPr>
          <w:rFonts w:asciiTheme="minorHAnsi" w:eastAsiaTheme="minorEastAsia" w:hAnsiTheme="minorHAnsi" w:cstheme="minorBidi"/>
          <w:noProof/>
          <w:szCs w:val="22"/>
        </w:rPr>
      </w:pPr>
      <w:hyperlink w:anchor="_Toc67673110" w:history="1">
        <w:r w:rsidR="00CB145F" w:rsidRPr="00AB685F">
          <w:rPr>
            <w:rStyle w:val="a9"/>
            <w:b/>
            <w:noProof/>
          </w:rPr>
          <w:t>§8</w:t>
        </w:r>
        <w:r w:rsidR="00CB145F" w:rsidRPr="00AB685F">
          <w:rPr>
            <w:rStyle w:val="a9"/>
            <w:rFonts w:hint="eastAsia"/>
            <w:b/>
            <w:noProof/>
          </w:rPr>
          <w:t>投资组合报告</w:t>
        </w:r>
        <w:r w:rsidR="00CB145F">
          <w:rPr>
            <w:noProof/>
            <w:webHidden/>
          </w:rPr>
          <w:tab/>
        </w:r>
        <w:r w:rsidR="00CB145F">
          <w:rPr>
            <w:noProof/>
            <w:webHidden/>
          </w:rPr>
          <w:fldChar w:fldCharType="begin"/>
        </w:r>
        <w:r w:rsidR="00CB145F">
          <w:rPr>
            <w:noProof/>
            <w:webHidden/>
          </w:rPr>
          <w:instrText xml:space="preserve"> PAGEREF _Toc67673110 \h </w:instrText>
        </w:r>
        <w:r w:rsidR="00CB145F">
          <w:rPr>
            <w:noProof/>
            <w:webHidden/>
          </w:rPr>
        </w:r>
        <w:r w:rsidR="00CB145F">
          <w:rPr>
            <w:noProof/>
            <w:webHidden/>
          </w:rPr>
          <w:fldChar w:fldCharType="separate"/>
        </w:r>
        <w:r w:rsidR="00CB145F">
          <w:rPr>
            <w:noProof/>
            <w:webHidden/>
          </w:rPr>
          <w:t>50</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111" w:history="1">
        <w:r w:rsidR="00CB145F" w:rsidRPr="00AB685F">
          <w:rPr>
            <w:rStyle w:val="a9"/>
            <w:noProof/>
          </w:rPr>
          <w:t xml:space="preserve">8.1 </w:t>
        </w:r>
        <w:r w:rsidR="00CB145F" w:rsidRPr="00AB685F">
          <w:rPr>
            <w:rStyle w:val="a9"/>
            <w:rFonts w:hint="eastAsia"/>
            <w:noProof/>
          </w:rPr>
          <w:t>期末基金资产组合情况</w:t>
        </w:r>
        <w:r w:rsidR="00CB145F">
          <w:rPr>
            <w:noProof/>
            <w:webHidden/>
          </w:rPr>
          <w:tab/>
        </w:r>
        <w:r w:rsidR="00CB145F">
          <w:rPr>
            <w:noProof/>
            <w:webHidden/>
          </w:rPr>
          <w:fldChar w:fldCharType="begin"/>
        </w:r>
        <w:r w:rsidR="00CB145F">
          <w:rPr>
            <w:noProof/>
            <w:webHidden/>
          </w:rPr>
          <w:instrText xml:space="preserve"> PAGEREF _Toc67673111 \h </w:instrText>
        </w:r>
        <w:r w:rsidR="00CB145F">
          <w:rPr>
            <w:noProof/>
            <w:webHidden/>
          </w:rPr>
        </w:r>
        <w:r w:rsidR="00CB145F">
          <w:rPr>
            <w:noProof/>
            <w:webHidden/>
          </w:rPr>
          <w:fldChar w:fldCharType="separate"/>
        </w:r>
        <w:r w:rsidR="00CB145F">
          <w:rPr>
            <w:noProof/>
            <w:webHidden/>
          </w:rPr>
          <w:t>50</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112" w:history="1">
        <w:r w:rsidR="00CB145F" w:rsidRPr="00AB685F">
          <w:rPr>
            <w:rStyle w:val="a9"/>
            <w:noProof/>
          </w:rPr>
          <w:t>8.2</w:t>
        </w:r>
        <w:r w:rsidR="00CB145F" w:rsidRPr="00AB685F">
          <w:rPr>
            <w:rStyle w:val="a9"/>
            <w:rFonts w:hint="eastAsia"/>
            <w:noProof/>
          </w:rPr>
          <w:t>期末按行业分类的股票投资组合</w:t>
        </w:r>
        <w:r w:rsidR="00CB145F">
          <w:rPr>
            <w:noProof/>
            <w:webHidden/>
          </w:rPr>
          <w:tab/>
        </w:r>
        <w:r w:rsidR="00CB145F">
          <w:rPr>
            <w:noProof/>
            <w:webHidden/>
          </w:rPr>
          <w:fldChar w:fldCharType="begin"/>
        </w:r>
        <w:r w:rsidR="00CB145F">
          <w:rPr>
            <w:noProof/>
            <w:webHidden/>
          </w:rPr>
          <w:instrText xml:space="preserve"> PAGEREF _Toc67673112 \h </w:instrText>
        </w:r>
        <w:r w:rsidR="00CB145F">
          <w:rPr>
            <w:noProof/>
            <w:webHidden/>
          </w:rPr>
        </w:r>
        <w:r w:rsidR="00CB145F">
          <w:rPr>
            <w:noProof/>
            <w:webHidden/>
          </w:rPr>
          <w:fldChar w:fldCharType="separate"/>
        </w:r>
        <w:r w:rsidR="00CB145F">
          <w:rPr>
            <w:noProof/>
            <w:webHidden/>
          </w:rPr>
          <w:t>51</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113" w:history="1">
        <w:r w:rsidR="00CB145F" w:rsidRPr="00AB685F">
          <w:rPr>
            <w:rStyle w:val="a9"/>
            <w:noProof/>
          </w:rPr>
          <w:t>8.3</w:t>
        </w:r>
        <w:r w:rsidR="00CB145F" w:rsidRPr="00AB685F">
          <w:rPr>
            <w:rStyle w:val="a9"/>
            <w:rFonts w:hint="eastAsia"/>
            <w:noProof/>
          </w:rPr>
          <w:t>期末按公允价值占基金资产净值比例大小排序的所有股票投资明细</w:t>
        </w:r>
        <w:r w:rsidR="00CB145F">
          <w:rPr>
            <w:noProof/>
            <w:webHidden/>
          </w:rPr>
          <w:tab/>
        </w:r>
        <w:r w:rsidR="00CB145F">
          <w:rPr>
            <w:noProof/>
            <w:webHidden/>
          </w:rPr>
          <w:fldChar w:fldCharType="begin"/>
        </w:r>
        <w:r w:rsidR="00CB145F">
          <w:rPr>
            <w:noProof/>
            <w:webHidden/>
          </w:rPr>
          <w:instrText xml:space="preserve"> PAGEREF _Toc67673113 \h </w:instrText>
        </w:r>
        <w:r w:rsidR="00CB145F">
          <w:rPr>
            <w:noProof/>
            <w:webHidden/>
          </w:rPr>
        </w:r>
        <w:r w:rsidR="00CB145F">
          <w:rPr>
            <w:noProof/>
            <w:webHidden/>
          </w:rPr>
          <w:fldChar w:fldCharType="separate"/>
        </w:r>
        <w:r w:rsidR="00CB145F">
          <w:rPr>
            <w:noProof/>
            <w:webHidden/>
          </w:rPr>
          <w:t>52</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114" w:history="1">
        <w:r w:rsidR="00CB145F" w:rsidRPr="00AB685F">
          <w:rPr>
            <w:rStyle w:val="a9"/>
            <w:noProof/>
          </w:rPr>
          <w:t>8.4</w:t>
        </w:r>
        <w:r w:rsidR="00CB145F" w:rsidRPr="00AB685F">
          <w:rPr>
            <w:rStyle w:val="a9"/>
            <w:rFonts w:hint="eastAsia"/>
            <w:noProof/>
          </w:rPr>
          <w:t>报告期内股票投资组合的重大变动</w:t>
        </w:r>
        <w:r w:rsidR="00CB145F">
          <w:rPr>
            <w:noProof/>
            <w:webHidden/>
          </w:rPr>
          <w:tab/>
        </w:r>
        <w:r w:rsidR="00CB145F">
          <w:rPr>
            <w:noProof/>
            <w:webHidden/>
          </w:rPr>
          <w:fldChar w:fldCharType="begin"/>
        </w:r>
        <w:r w:rsidR="00CB145F">
          <w:rPr>
            <w:noProof/>
            <w:webHidden/>
          </w:rPr>
          <w:instrText xml:space="preserve"> PAGEREF _Toc67673114 \h </w:instrText>
        </w:r>
        <w:r w:rsidR="00CB145F">
          <w:rPr>
            <w:noProof/>
            <w:webHidden/>
          </w:rPr>
        </w:r>
        <w:r w:rsidR="00CB145F">
          <w:rPr>
            <w:noProof/>
            <w:webHidden/>
          </w:rPr>
          <w:fldChar w:fldCharType="separate"/>
        </w:r>
        <w:r w:rsidR="00CB145F">
          <w:rPr>
            <w:noProof/>
            <w:webHidden/>
          </w:rPr>
          <w:t>56</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118" w:history="1">
        <w:r w:rsidR="00CB145F" w:rsidRPr="00AB685F">
          <w:rPr>
            <w:rStyle w:val="a9"/>
            <w:noProof/>
          </w:rPr>
          <w:t>8.5</w:t>
        </w:r>
        <w:r w:rsidR="00CB145F" w:rsidRPr="00AB685F">
          <w:rPr>
            <w:rStyle w:val="a9"/>
            <w:rFonts w:hint="eastAsia"/>
            <w:noProof/>
          </w:rPr>
          <w:t>期末按债券品种分类的债券投资组合</w:t>
        </w:r>
        <w:r w:rsidR="00CB145F">
          <w:rPr>
            <w:noProof/>
            <w:webHidden/>
          </w:rPr>
          <w:tab/>
        </w:r>
        <w:r w:rsidR="00CB145F">
          <w:rPr>
            <w:noProof/>
            <w:webHidden/>
          </w:rPr>
          <w:fldChar w:fldCharType="begin"/>
        </w:r>
        <w:r w:rsidR="00CB145F">
          <w:rPr>
            <w:noProof/>
            <w:webHidden/>
          </w:rPr>
          <w:instrText xml:space="preserve"> PAGEREF _Toc67673118 \h </w:instrText>
        </w:r>
        <w:r w:rsidR="00CB145F">
          <w:rPr>
            <w:noProof/>
            <w:webHidden/>
          </w:rPr>
        </w:r>
        <w:r w:rsidR="00CB145F">
          <w:rPr>
            <w:noProof/>
            <w:webHidden/>
          </w:rPr>
          <w:fldChar w:fldCharType="separate"/>
        </w:r>
        <w:r w:rsidR="00CB145F">
          <w:rPr>
            <w:noProof/>
            <w:webHidden/>
          </w:rPr>
          <w:t>57</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119" w:history="1">
        <w:r w:rsidR="00CB145F" w:rsidRPr="00AB685F">
          <w:rPr>
            <w:rStyle w:val="a9"/>
            <w:noProof/>
          </w:rPr>
          <w:t>8.6</w:t>
        </w:r>
        <w:r w:rsidR="00CB145F" w:rsidRPr="00AB685F">
          <w:rPr>
            <w:rStyle w:val="a9"/>
            <w:rFonts w:hint="eastAsia"/>
            <w:noProof/>
          </w:rPr>
          <w:t>期末按公允价值占基金资产净值比例大小排序的前五名债券投资明细</w:t>
        </w:r>
        <w:r w:rsidR="00CB145F">
          <w:rPr>
            <w:noProof/>
            <w:webHidden/>
          </w:rPr>
          <w:tab/>
        </w:r>
        <w:r w:rsidR="00CB145F">
          <w:rPr>
            <w:noProof/>
            <w:webHidden/>
          </w:rPr>
          <w:fldChar w:fldCharType="begin"/>
        </w:r>
        <w:r w:rsidR="00CB145F">
          <w:rPr>
            <w:noProof/>
            <w:webHidden/>
          </w:rPr>
          <w:instrText xml:space="preserve"> PAGEREF _Toc67673119 \h </w:instrText>
        </w:r>
        <w:r w:rsidR="00CB145F">
          <w:rPr>
            <w:noProof/>
            <w:webHidden/>
          </w:rPr>
        </w:r>
        <w:r w:rsidR="00CB145F">
          <w:rPr>
            <w:noProof/>
            <w:webHidden/>
          </w:rPr>
          <w:fldChar w:fldCharType="separate"/>
        </w:r>
        <w:r w:rsidR="00CB145F">
          <w:rPr>
            <w:noProof/>
            <w:webHidden/>
          </w:rPr>
          <w:t>58</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120" w:history="1">
        <w:r w:rsidR="00CB145F" w:rsidRPr="00AB685F">
          <w:rPr>
            <w:rStyle w:val="a9"/>
            <w:noProof/>
          </w:rPr>
          <w:t>8.7</w:t>
        </w:r>
        <w:r w:rsidR="00CB145F" w:rsidRPr="00AB685F">
          <w:rPr>
            <w:rStyle w:val="a9"/>
            <w:rFonts w:hint="eastAsia"/>
            <w:noProof/>
          </w:rPr>
          <w:t>期末按公允价值占基金资产净值比例大小排序的所有资产支持证券投资明细</w:t>
        </w:r>
        <w:r w:rsidR="00CB145F">
          <w:rPr>
            <w:noProof/>
            <w:webHidden/>
          </w:rPr>
          <w:tab/>
        </w:r>
        <w:r w:rsidR="00CB145F">
          <w:rPr>
            <w:noProof/>
            <w:webHidden/>
          </w:rPr>
          <w:fldChar w:fldCharType="begin"/>
        </w:r>
        <w:r w:rsidR="00CB145F">
          <w:rPr>
            <w:noProof/>
            <w:webHidden/>
          </w:rPr>
          <w:instrText xml:space="preserve"> PAGEREF _Toc67673120 \h </w:instrText>
        </w:r>
        <w:r w:rsidR="00CB145F">
          <w:rPr>
            <w:noProof/>
            <w:webHidden/>
          </w:rPr>
        </w:r>
        <w:r w:rsidR="00CB145F">
          <w:rPr>
            <w:noProof/>
            <w:webHidden/>
          </w:rPr>
          <w:fldChar w:fldCharType="separate"/>
        </w:r>
        <w:r w:rsidR="00CB145F">
          <w:rPr>
            <w:noProof/>
            <w:webHidden/>
          </w:rPr>
          <w:t>58</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121" w:history="1">
        <w:r w:rsidR="00CB145F" w:rsidRPr="00AB685F">
          <w:rPr>
            <w:rStyle w:val="a9"/>
            <w:noProof/>
          </w:rPr>
          <w:t>8.8</w:t>
        </w:r>
        <w:r w:rsidR="00CB145F" w:rsidRPr="00AB685F">
          <w:rPr>
            <w:rStyle w:val="a9"/>
            <w:rFonts w:hint="eastAsia"/>
            <w:noProof/>
          </w:rPr>
          <w:t>报告期末按公允价值占基金资产净值比例大小排序的前五名贵金属投资明细</w:t>
        </w:r>
        <w:r w:rsidR="00CB145F">
          <w:rPr>
            <w:noProof/>
            <w:webHidden/>
          </w:rPr>
          <w:tab/>
        </w:r>
        <w:r w:rsidR="00CB145F">
          <w:rPr>
            <w:noProof/>
            <w:webHidden/>
          </w:rPr>
          <w:fldChar w:fldCharType="begin"/>
        </w:r>
        <w:r w:rsidR="00CB145F">
          <w:rPr>
            <w:noProof/>
            <w:webHidden/>
          </w:rPr>
          <w:instrText xml:space="preserve"> PAGEREF _Toc67673121 \h </w:instrText>
        </w:r>
        <w:r w:rsidR="00CB145F">
          <w:rPr>
            <w:noProof/>
            <w:webHidden/>
          </w:rPr>
        </w:r>
        <w:r w:rsidR="00CB145F">
          <w:rPr>
            <w:noProof/>
            <w:webHidden/>
          </w:rPr>
          <w:fldChar w:fldCharType="separate"/>
        </w:r>
        <w:r w:rsidR="00CB145F">
          <w:rPr>
            <w:noProof/>
            <w:webHidden/>
          </w:rPr>
          <w:t>58</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122" w:history="1">
        <w:r w:rsidR="00CB145F" w:rsidRPr="00AB685F">
          <w:rPr>
            <w:rStyle w:val="a9"/>
            <w:noProof/>
          </w:rPr>
          <w:t>8.9</w:t>
        </w:r>
        <w:r w:rsidR="00CB145F" w:rsidRPr="00AB685F">
          <w:rPr>
            <w:rStyle w:val="a9"/>
            <w:rFonts w:hint="eastAsia"/>
            <w:noProof/>
          </w:rPr>
          <w:t>期末按公允价值占基金资产净值比例大小排序的前五名权证投资明细</w:t>
        </w:r>
        <w:r w:rsidR="00CB145F">
          <w:rPr>
            <w:noProof/>
            <w:webHidden/>
          </w:rPr>
          <w:tab/>
        </w:r>
        <w:r w:rsidR="00CB145F">
          <w:rPr>
            <w:noProof/>
            <w:webHidden/>
          </w:rPr>
          <w:fldChar w:fldCharType="begin"/>
        </w:r>
        <w:r w:rsidR="00CB145F">
          <w:rPr>
            <w:noProof/>
            <w:webHidden/>
          </w:rPr>
          <w:instrText xml:space="preserve"> PAGEREF _Toc67673122 \h </w:instrText>
        </w:r>
        <w:r w:rsidR="00CB145F">
          <w:rPr>
            <w:noProof/>
            <w:webHidden/>
          </w:rPr>
        </w:r>
        <w:r w:rsidR="00CB145F">
          <w:rPr>
            <w:noProof/>
            <w:webHidden/>
          </w:rPr>
          <w:fldChar w:fldCharType="separate"/>
        </w:r>
        <w:r w:rsidR="00CB145F">
          <w:rPr>
            <w:noProof/>
            <w:webHidden/>
          </w:rPr>
          <w:t>58</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123" w:history="1">
        <w:r w:rsidR="00CB145F" w:rsidRPr="00AB685F">
          <w:rPr>
            <w:rStyle w:val="a9"/>
            <w:noProof/>
          </w:rPr>
          <w:t xml:space="preserve">8.10 </w:t>
        </w:r>
        <w:r w:rsidR="00CB145F" w:rsidRPr="00AB685F">
          <w:rPr>
            <w:rStyle w:val="a9"/>
            <w:rFonts w:hint="eastAsia"/>
            <w:noProof/>
          </w:rPr>
          <w:t>报告期末本基金投资的股指期货交易情况说明</w:t>
        </w:r>
        <w:r w:rsidR="00CB145F">
          <w:rPr>
            <w:noProof/>
            <w:webHidden/>
          </w:rPr>
          <w:tab/>
        </w:r>
        <w:r w:rsidR="00CB145F">
          <w:rPr>
            <w:noProof/>
            <w:webHidden/>
          </w:rPr>
          <w:fldChar w:fldCharType="begin"/>
        </w:r>
        <w:r w:rsidR="00CB145F">
          <w:rPr>
            <w:noProof/>
            <w:webHidden/>
          </w:rPr>
          <w:instrText xml:space="preserve"> PAGEREF _Toc67673123 \h </w:instrText>
        </w:r>
        <w:r w:rsidR="00CB145F">
          <w:rPr>
            <w:noProof/>
            <w:webHidden/>
          </w:rPr>
        </w:r>
        <w:r w:rsidR="00CB145F">
          <w:rPr>
            <w:noProof/>
            <w:webHidden/>
          </w:rPr>
          <w:fldChar w:fldCharType="separate"/>
        </w:r>
        <w:r w:rsidR="00CB145F">
          <w:rPr>
            <w:noProof/>
            <w:webHidden/>
          </w:rPr>
          <w:t>58</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124" w:history="1">
        <w:r w:rsidR="00CB145F" w:rsidRPr="00AB685F">
          <w:rPr>
            <w:rStyle w:val="a9"/>
            <w:noProof/>
          </w:rPr>
          <w:t>8.11</w:t>
        </w:r>
        <w:r w:rsidR="00CB145F" w:rsidRPr="00AB685F">
          <w:rPr>
            <w:rStyle w:val="a9"/>
            <w:rFonts w:hint="eastAsia"/>
            <w:noProof/>
          </w:rPr>
          <w:t>报告期末本基金投资的国债期货交易情况说明</w:t>
        </w:r>
        <w:r w:rsidR="00CB145F">
          <w:rPr>
            <w:noProof/>
            <w:webHidden/>
          </w:rPr>
          <w:tab/>
        </w:r>
        <w:r w:rsidR="00CB145F">
          <w:rPr>
            <w:noProof/>
            <w:webHidden/>
          </w:rPr>
          <w:fldChar w:fldCharType="begin"/>
        </w:r>
        <w:r w:rsidR="00CB145F">
          <w:rPr>
            <w:noProof/>
            <w:webHidden/>
          </w:rPr>
          <w:instrText xml:space="preserve"> PAGEREF _Toc67673124 \h </w:instrText>
        </w:r>
        <w:r w:rsidR="00CB145F">
          <w:rPr>
            <w:noProof/>
            <w:webHidden/>
          </w:rPr>
        </w:r>
        <w:r w:rsidR="00CB145F">
          <w:rPr>
            <w:noProof/>
            <w:webHidden/>
          </w:rPr>
          <w:fldChar w:fldCharType="separate"/>
        </w:r>
        <w:r w:rsidR="00CB145F">
          <w:rPr>
            <w:noProof/>
            <w:webHidden/>
          </w:rPr>
          <w:t>58</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125" w:history="1">
        <w:r w:rsidR="00CB145F" w:rsidRPr="00AB685F">
          <w:rPr>
            <w:rStyle w:val="a9"/>
            <w:noProof/>
          </w:rPr>
          <w:t xml:space="preserve">8.12 </w:t>
        </w:r>
        <w:r w:rsidR="00CB145F" w:rsidRPr="00AB685F">
          <w:rPr>
            <w:rStyle w:val="a9"/>
            <w:rFonts w:hint="eastAsia"/>
            <w:noProof/>
          </w:rPr>
          <w:t>本报告期投资基金情况</w:t>
        </w:r>
        <w:r w:rsidR="00CB145F">
          <w:rPr>
            <w:noProof/>
            <w:webHidden/>
          </w:rPr>
          <w:tab/>
        </w:r>
        <w:r w:rsidR="00CB145F">
          <w:rPr>
            <w:noProof/>
            <w:webHidden/>
          </w:rPr>
          <w:fldChar w:fldCharType="begin"/>
        </w:r>
        <w:r w:rsidR="00CB145F">
          <w:rPr>
            <w:noProof/>
            <w:webHidden/>
          </w:rPr>
          <w:instrText xml:space="preserve"> PAGEREF _Toc67673125 \h </w:instrText>
        </w:r>
        <w:r w:rsidR="00CB145F">
          <w:rPr>
            <w:noProof/>
            <w:webHidden/>
          </w:rPr>
        </w:r>
        <w:r w:rsidR="00CB145F">
          <w:rPr>
            <w:noProof/>
            <w:webHidden/>
          </w:rPr>
          <w:fldChar w:fldCharType="separate"/>
        </w:r>
        <w:r w:rsidR="00CB145F">
          <w:rPr>
            <w:noProof/>
            <w:webHidden/>
          </w:rPr>
          <w:t>58</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126" w:history="1">
        <w:r w:rsidR="00CB145F" w:rsidRPr="00AB685F">
          <w:rPr>
            <w:rStyle w:val="a9"/>
            <w:noProof/>
          </w:rPr>
          <w:t xml:space="preserve">8.13 </w:t>
        </w:r>
        <w:r w:rsidR="00CB145F" w:rsidRPr="00AB685F">
          <w:rPr>
            <w:rStyle w:val="a9"/>
            <w:rFonts w:hint="eastAsia"/>
            <w:noProof/>
          </w:rPr>
          <w:t>投资组合报告附注</w:t>
        </w:r>
        <w:r w:rsidR="00CB145F">
          <w:rPr>
            <w:noProof/>
            <w:webHidden/>
          </w:rPr>
          <w:tab/>
        </w:r>
        <w:r w:rsidR="00CB145F">
          <w:rPr>
            <w:noProof/>
            <w:webHidden/>
          </w:rPr>
          <w:fldChar w:fldCharType="begin"/>
        </w:r>
        <w:r w:rsidR="00CB145F">
          <w:rPr>
            <w:noProof/>
            <w:webHidden/>
          </w:rPr>
          <w:instrText xml:space="preserve"> PAGEREF _Toc67673126 \h </w:instrText>
        </w:r>
        <w:r w:rsidR="00CB145F">
          <w:rPr>
            <w:noProof/>
            <w:webHidden/>
          </w:rPr>
        </w:r>
        <w:r w:rsidR="00CB145F">
          <w:rPr>
            <w:noProof/>
            <w:webHidden/>
          </w:rPr>
          <w:fldChar w:fldCharType="separate"/>
        </w:r>
        <w:r w:rsidR="00CB145F">
          <w:rPr>
            <w:noProof/>
            <w:webHidden/>
          </w:rPr>
          <w:t>61</w:t>
        </w:r>
        <w:r w:rsidR="00CB145F">
          <w:rPr>
            <w:noProof/>
            <w:webHidden/>
          </w:rPr>
          <w:fldChar w:fldCharType="end"/>
        </w:r>
      </w:hyperlink>
    </w:p>
    <w:p w:rsidR="00CB145F" w:rsidRDefault="00510117">
      <w:pPr>
        <w:pStyle w:val="11"/>
        <w:rPr>
          <w:rFonts w:asciiTheme="minorHAnsi" w:eastAsiaTheme="minorEastAsia" w:hAnsiTheme="minorHAnsi" w:cstheme="minorBidi"/>
          <w:noProof/>
          <w:szCs w:val="22"/>
        </w:rPr>
      </w:pPr>
      <w:hyperlink w:anchor="_Toc67673131" w:history="1">
        <w:r w:rsidR="00CB145F" w:rsidRPr="00AB685F">
          <w:rPr>
            <w:rStyle w:val="a9"/>
            <w:b/>
            <w:noProof/>
          </w:rPr>
          <w:t>§9</w:t>
        </w:r>
        <w:r w:rsidR="00CB145F" w:rsidRPr="00AB685F">
          <w:rPr>
            <w:rStyle w:val="a9"/>
            <w:rFonts w:hint="eastAsia"/>
            <w:b/>
            <w:noProof/>
          </w:rPr>
          <w:t>基金份额持有人信息</w:t>
        </w:r>
        <w:r w:rsidR="00CB145F">
          <w:rPr>
            <w:noProof/>
            <w:webHidden/>
          </w:rPr>
          <w:tab/>
        </w:r>
        <w:r w:rsidR="00CB145F">
          <w:rPr>
            <w:noProof/>
            <w:webHidden/>
          </w:rPr>
          <w:fldChar w:fldCharType="begin"/>
        </w:r>
        <w:r w:rsidR="00CB145F">
          <w:rPr>
            <w:noProof/>
            <w:webHidden/>
          </w:rPr>
          <w:instrText xml:space="preserve"> PAGEREF _Toc67673131 \h </w:instrText>
        </w:r>
        <w:r w:rsidR="00CB145F">
          <w:rPr>
            <w:noProof/>
            <w:webHidden/>
          </w:rPr>
        </w:r>
        <w:r w:rsidR="00CB145F">
          <w:rPr>
            <w:noProof/>
            <w:webHidden/>
          </w:rPr>
          <w:fldChar w:fldCharType="separate"/>
        </w:r>
        <w:r w:rsidR="00CB145F">
          <w:rPr>
            <w:noProof/>
            <w:webHidden/>
          </w:rPr>
          <w:t>62</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132" w:history="1">
        <w:r w:rsidR="00CB145F" w:rsidRPr="00AB685F">
          <w:rPr>
            <w:rStyle w:val="a9"/>
            <w:noProof/>
          </w:rPr>
          <w:t xml:space="preserve">9.1 </w:t>
        </w:r>
        <w:r w:rsidR="00CB145F" w:rsidRPr="00AB685F">
          <w:rPr>
            <w:rStyle w:val="a9"/>
            <w:rFonts w:hint="eastAsia"/>
            <w:noProof/>
          </w:rPr>
          <w:t>期末基金份额持有人户数及持有人结构</w:t>
        </w:r>
        <w:r w:rsidR="00CB145F">
          <w:rPr>
            <w:noProof/>
            <w:webHidden/>
          </w:rPr>
          <w:tab/>
        </w:r>
        <w:r w:rsidR="00CB145F">
          <w:rPr>
            <w:noProof/>
            <w:webHidden/>
          </w:rPr>
          <w:fldChar w:fldCharType="begin"/>
        </w:r>
        <w:r w:rsidR="00CB145F">
          <w:rPr>
            <w:noProof/>
            <w:webHidden/>
          </w:rPr>
          <w:instrText xml:space="preserve"> PAGEREF _Toc67673132 \h </w:instrText>
        </w:r>
        <w:r w:rsidR="00CB145F">
          <w:rPr>
            <w:noProof/>
            <w:webHidden/>
          </w:rPr>
        </w:r>
        <w:r w:rsidR="00CB145F">
          <w:rPr>
            <w:noProof/>
            <w:webHidden/>
          </w:rPr>
          <w:fldChar w:fldCharType="separate"/>
        </w:r>
        <w:r w:rsidR="00CB145F">
          <w:rPr>
            <w:noProof/>
            <w:webHidden/>
          </w:rPr>
          <w:t>62</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133" w:history="1">
        <w:r w:rsidR="00CB145F" w:rsidRPr="00AB685F">
          <w:rPr>
            <w:rStyle w:val="a9"/>
            <w:noProof/>
          </w:rPr>
          <w:t>9.2</w:t>
        </w:r>
        <w:r w:rsidR="00CB145F" w:rsidRPr="00AB685F">
          <w:rPr>
            <w:rStyle w:val="a9"/>
            <w:rFonts w:hint="eastAsia"/>
            <w:noProof/>
          </w:rPr>
          <w:t>期末基金管理人的从业人员持有本基金的情况</w:t>
        </w:r>
        <w:r w:rsidR="00CB145F">
          <w:rPr>
            <w:noProof/>
            <w:webHidden/>
          </w:rPr>
          <w:tab/>
        </w:r>
        <w:r w:rsidR="00CB145F">
          <w:rPr>
            <w:noProof/>
            <w:webHidden/>
          </w:rPr>
          <w:fldChar w:fldCharType="begin"/>
        </w:r>
        <w:r w:rsidR="00CB145F">
          <w:rPr>
            <w:noProof/>
            <w:webHidden/>
          </w:rPr>
          <w:instrText xml:space="preserve"> PAGEREF _Toc67673133 \h </w:instrText>
        </w:r>
        <w:r w:rsidR="00CB145F">
          <w:rPr>
            <w:noProof/>
            <w:webHidden/>
          </w:rPr>
        </w:r>
        <w:r w:rsidR="00CB145F">
          <w:rPr>
            <w:noProof/>
            <w:webHidden/>
          </w:rPr>
          <w:fldChar w:fldCharType="separate"/>
        </w:r>
        <w:r w:rsidR="00CB145F">
          <w:rPr>
            <w:noProof/>
            <w:webHidden/>
          </w:rPr>
          <w:t>62</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134" w:history="1">
        <w:r w:rsidR="00CB145F" w:rsidRPr="00AB685F">
          <w:rPr>
            <w:rStyle w:val="a9"/>
            <w:noProof/>
          </w:rPr>
          <w:t>9.3</w:t>
        </w:r>
        <w:r w:rsidR="00CB145F" w:rsidRPr="00AB685F">
          <w:rPr>
            <w:rStyle w:val="a9"/>
            <w:rFonts w:hint="eastAsia"/>
            <w:noProof/>
          </w:rPr>
          <w:t>期末基金管理人的从业人员持有本开放式基金份额总量区间的情况</w:t>
        </w:r>
        <w:r w:rsidR="00CB145F">
          <w:rPr>
            <w:noProof/>
            <w:webHidden/>
          </w:rPr>
          <w:tab/>
        </w:r>
        <w:r w:rsidR="00CB145F">
          <w:rPr>
            <w:noProof/>
            <w:webHidden/>
          </w:rPr>
          <w:fldChar w:fldCharType="begin"/>
        </w:r>
        <w:r w:rsidR="00CB145F">
          <w:rPr>
            <w:noProof/>
            <w:webHidden/>
          </w:rPr>
          <w:instrText xml:space="preserve"> PAGEREF _Toc67673134 \h </w:instrText>
        </w:r>
        <w:r w:rsidR="00CB145F">
          <w:rPr>
            <w:noProof/>
            <w:webHidden/>
          </w:rPr>
        </w:r>
        <w:r w:rsidR="00CB145F">
          <w:rPr>
            <w:noProof/>
            <w:webHidden/>
          </w:rPr>
          <w:fldChar w:fldCharType="separate"/>
        </w:r>
        <w:r w:rsidR="00CB145F">
          <w:rPr>
            <w:noProof/>
            <w:webHidden/>
          </w:rPr>
          <w:t>62</w:t>
        </w:r>
        <w:r w:rsidR="00CB145F">
          <w:rPr>
            <w:noProof/>
            <w:webHidden/>
          </w:rPr>
          <w:fldChar w:fldCharType="end"/>
        </w:r>
      </w:hyperlink>
    </w:p>
    <w:p w:rsidR="00CB145F" w:rsidRDefault="00510117">
      <w:pPr>
        <w:pStyle w:val="11"/>
        <w:rPr>
          <w:rFonts w:asciiTheme="minorHAnsi" w:eastAsiaTheme="minorEastAsia" w:hAnsiTheme="minorHAnsi" w:cstheme="minorBidi"/>
          <w:noProof/>
          <w:szCs w:val="22"/>
        </w:rPr>
      </w:pPr>
      <w:hyperlink w:anchor="_Toc67673135" w:history="1">
        <w:r w:rsidR="00CB145F" w:rsidRPr="00AB685F">
          <w:rPr>
            <w:rStyle w:val="a9"/>
            <w:b/>
            <w:bCs/>
            <w:noProof/>
          </w:rPr>
          <w:t>§10</w:t>
        </w:r>
        <w:r w:rsidR="00CB145F" w:rsidRPr="00AB685F">
          <w:rPr>
            <w:rStyle w:val="a9"/>
            <w:rFonts w:hint="eastAsia"/>
            <w:b/>
            <w:bCs/>
            <w:noProof/>
          </w:rPr>
          <w:t>开放式基金份额变动</w:t>
        </w:r>
        <w:r w:rsidR="00CB145F">
          <w:rPr>
            <w:noProof/>
            <w:webHidden/>
          </w:rPr>
          <w:tab/>
        </w:r>
        <w:r w:rsidR="00CB145F">
          <w:rPr>
            <w:noProof/>
            <w:webHidden/>
          </w:rPr>
          <w:fldChar w:fldCharType="begin"/>
        </w:r>
        <w:r w:rsidR="00CB145F">
          <w:rPr>
            <w:noProof/>
            <w:webHidden/>
          </w:rPr>
          <w:instrText xml:space="preserve"> PAGEREF _Toc67673135 \h </w:instrText>
        </w:r>
        <w:r w:rsidR="00CB145F">
          <w:rPr>
            <w:noProof/>
            <w:webHidden/>
          </w:rPr>
        </w:r>
        <w:r w:rsidR="00CB145F">
          <w:rPr>
            <w:noProof/>
            <w:webHidden/>
          </w:rPr>
          <w:fldChar w:fldCharType="separate"/>
        </w:r>
        <w:r w:rsidR="00CB145F">
          <w:rPr>
            <w:noProof/>
            <w:webHidden/>
          </w:rPr>
          <w:t>62</w:t>
        </w:r>
        <w:r w:rsidR="00CB145F">
          <w:rPr>
            <w:noProof/>
            <w:webHidden/>
          </w:rPr>
          <w:fldChar w:fldCharType="end"/>
        </w:r>
      </w:hyperlink>
    </w:p>
    <w:p w:rsidR="00CB145F" w:rsidRDefault="00510117">
      <w:pPr>
        <w:pStyle w:val="11"/>
        <w:rPr>
          <w:rFonts w:asciiTheme="minorHAnsi" w:eastAsiaTheme="minorEastAsia" w:hAnsiTheme="minorHAnsi" w:cstheme="minorBidi"/>
          <w:noProof/>
          <w:szCs w:val="22"/>
        </w:rPr>
      </w:pPr>
      <w:hyperlink w:anchor="_Toc67673136" w:history="1">
        <w:r w:rsidR="00CB145F" w:rsidRPr="00AB685F">
          <w:rPr>
            <w:rStyle w:val="a9"/>
            <w:b/>
            <w:bCs/>
            <w:noProof/>
          </w:rPr>
          <w:t>§11</w:t>
        </w:r>
        <w:r w:rsidR="00CB145F" w:rsidRPr="00AB685F">
          <w:rPr>
            <w:rStyle w:val="a9"/>
            <w:rFonts w:hint="eastAsia"/>
            <w:b/>
            <w:bCs/>
            <w:noProof/>
          </w:rPr>
          <w:t>重大事件揭示</w:t>
        </w:r>
        <w:r w:rsidR="00CB145F">
          <w:rPr>
            <w:noProof/>
            <w:webHidden/>
          </w:rPr>
          <w:tab/>
        </w:r>
        <w:r w:rsidR="00CB145F">
          <w:rPr>
            <w:noProof/>
            <w:webHidden/>
          </w:rPr>
          <w:fldChar w:fldCharType="begin"/>
        </w:r>
        <w:r w:rsidR="00CB145F">
          <w:rPr>
            <w:noProof/>
            <w:webHidden/>
          </w:rPr>
          <w:instrText xml:space="preserve"> PAGEREF _Toc67673136 \h </w:instrText>
        </w:r>
        <w:r w:rsidR="00CB145F">
          <w:rPr>
            <w:noProof/>
            <w:webHidden/>
          </w:rPr>
        </w:r>
        <w:r w:rsidR="00CB145F">
          <w:rPr>
            <w:noProof/>
            <w:webHidden/>
          </w:rPr>
          <w:fldChar w:fldCharType="separate"/>
        </w:r>
        <w:r w:rsidR="00CB145F">
          <w:rPr>
            <w:noProof/>
            <w:webHidden/>
          </w:rPr>
          <w:t>63</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137" w:history="1">
        <w:r w:rsidR="00CB145F" w:rsidRPr="00AB685F">
          <w:rPr>
            <w:rStyle w:val="a9"/>
            <w:noProof/>
          </w:rPr>
          <w:t>11.1</w:t>
        </w:r>
        <w:r w:rsidR="00CB145F" w:rsidRPr="00AB685F">
          <w:rPr>
            <w:rStyle w:val="a9"/>
            <w:rFonts w:hint="eastAsia"/>
            <w:noProof/>
          </w:rPr>
          <w:t>基金份额持有人大会决议</w:t>
        </w:r>
        <w:r w:rsidR="00CB145F">
          <w:rPr>
            <w:noProof/>
            <w:webHidden/>
          </w:rPr>
          <w:tab/>
        </w:r>
        <w:r w:rsidR="00CB145F">
          <w:rPr>
            <w:noProof/>
            <w:webHidden/>
          </w:rPr>
          <w:fldChar w:fldCharType="begin"/>
        </w:r>
        <w:r w:rsidR="00CB145F">
          <w:rPr>
            <w:noProof/>
            <w:webHidden/>
          </w:rPr>
          <w:instrText xml:space="preserve"> PAGEREF _Toc67673137 \h </w:instrText>
        </w:r>
        <w:r w:rsidR="00CB145F">
          <w:rPr>
            <w:noProof/>
            <w:webHidden/>
          </w:rPr>
        </w:r>
        <w:r w:rsidR="00CB145F">
          <w:rPr>
            <w:noProof/>
            <w:webHidden/>
          </w:rPr>
          <w:fldChar w:fldCharType="separate"/>
        </w:r>
        <w:r w:rsidR="00CB145F">
          <w:rPr>
            <w:noProof/>
            <w:webHidden/>
          </w:rPr>
          <w:t>63</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138" w:history="1">
        <w:r w:rsidR="00CB145F" w:rsidRPr="00AB685F">
          <w:rPr>
            <w:rStyle w:val="a9"/>
            <w:noProof/>
          </w:rPr>
          <w:t xml:space="preserve">11.2 </w:t>
        </w:r>
        <w:r w:rsidR="00CB145F" w:rsidRPr="00AB685F">
          <w:rPr>
            <w:rStyle w:val="a9"/>
            <w:rFonts w:hint="eastAsia"/>
            <w:noProof/>
          </w:rPr>
          <w:t>基金管理人、基金托管人的专门基金托管部门的重大人事变动</w:t>
        </w:r>
        <w:r w:rsidR="00CB145F">
          <w:rPr>
            <w:noProof/>
            <w:webHidden/>
          </w:rPr>
          <w:tab/>
        </w:r>
        <w:r w:rsidR="00CB145F">
          <w:rPr>
            <w:noProof/>
            <w:webHidden/>
          </w:rPr>
          <w:fldChar w:fldCharType="begin"/>
        </w:r>
        <w:r w:rsidR="00CB145F">
          <w:rPr>
            <w:noProof/>
            <w:webHidden/>
          </w:rPr>
          <w:instrText xml:space="preserve"> PAGEREF _Toc67673138 \h </w:instrText>
        </w:r>
        <w:r w:rsidR="00CB145F">
          <w:rPr>
            <w:noProof/>
            <w:webHidden/>
          </w:rPr>
        </w:r>
        <w:r w:rsidR="00CB145F">
          <w:rPr>
            <w:noProof/>
            <w:webHidden/>
          </w:rPr>
          <w:fldChar w:fldCharType="separate"/>
        </w:r>
        <w:r w:rsidR="00CB145F">
          <w:rPr>
            <w:noProof/>
            <w:webHidden/>
          </w:rPr>
          <w:t>63</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139" w:history="1">
        <w:r w:rsidR="00CB145F" w:rsidRPr="00AB685F">
          <w:rPr>
            <w:rStyle w:val="a9"/>
            <w:noProof/>
          </w:rPr>
          <w:t xml:space="preserve">11.3 </w:t>
        </w:r>
        <w:r w:rsidR="00CB145F" w:rsidRPr="00AB685F">
          <w:rPr>
            <w:rStyle w:val="a9"/>
            <w:rFonts w:hint="eastAsia"/>
            <w:noProof/>
          </w:rPr>
          <w:t>涉及基金管理人、基金财产、基金托管业务的诉讼</w:t>
        </w:r>
        <w:r w:rsidR="00CB145F">
          <w:rPr>
            <w:noProof/>
            <w:webHidden/>
          </w:rPr>
          <w:tab/>
        </w:r>
        <w:r w:rsidR="00CB145F">
          <w:rPr>
            <w:noProof/>
            <w:webHidden/>
          </w:rPr>
          <w:fldChar w:fldCharType="begin"/>
        </w:r>
        <w:r w:rsidR="00CB145F">
          <w:rPr>
            <w:noProof/>
            <w:webHidden/>
          </w:rPr>
          <w:instrText xml:space="preserve"> PAGEREF _Toc67673139 \h </w:instrText>
        </w:r>
        <w:r w:rsidR="00CB145F">
          <w:rPr>
            <w:noProof/>
            <w:webHidden/>
          </w:rPr>
        </w:r>
        <w:r w:rsidR="00CB145F">
          <w:rPr>
            <w:noProof/>
            <w:webHidden/>
          </w:rPr>
          <w:fldChar w:fldCharType="separate"/>
        </w:r>
        <w:r w:rsidR="00CB145F">
          <w:rPr>
            <w:noProof/>
            <w:webHidden/>
          </w:rPr>
          <w:t>63</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140" w:history="1">
        <w:r w:rsidR="00CB145F" w:rsidRPr="00AB685F">
          <w:rPr>
            <w:rStyle w:val="a9"/>
            <w:noProof/>
          </w:rPr>
          <w:t xml:space="preserve">11.4 </w:t>
        </w:r>
        <w:r w:rsidR="00CB145F" w:rsidRPr="00AB685F">
          <w:rPr>
            <w:rStyle w:val="a9"/>
            <w:rFonts w:hint="eastAsia"/>
            <w:noProof/>
          </w:rPr>
          <w:t>基金投资策略的改变</w:t>
        </w:r>
        <w:r w:rsidR="00CB145F">
          <w:rPr>
            <w:noProof/>
            <w:webHidden/>
          </w:rPr>
          <w:tab/>
        </w:r>
        <w:r w:rsidR="00CB145F">
          <w:rPr>
            <w:noProof/>
            <w:webHidden/>
          </w:rPr>
          <w:fldChar w:fldCharType="begin"/>
        </w:r>
        <w:r w:rsidR="00CB145F">
          <w:rPr>
            <w:noProof/>
            <w:webHidden/>
          </w:rPr>
          <w:instrText xml:space="preserve"> PAGEREF _Toc67673140 \h </w:instrText>
        </w:r>
        <w:r w:rsidR="00CB145F">
          <w:rPr>
            <w:noProof/>
            <w:webHidden/>
          </w:rPr>
        </w:r>
        <w:r w:rsidR="00CB145F">
          <w:rPr>
            <w:noProof/>
            <w:webHidden/>
          </w:rPr>
          <w:fldChar w:fldCharType="separate"/>
        </w:r>
        <w:r w:rsidR="00CB145F">
          <w:rPr>
            <w:noProof/>
            <w:webHidden/>
          </w:rPr>
          <w:t>63</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141" w:history="1">
        <w:r w:rsidR="00CB145F" w:rsidRPr="00AB685F">
          <w:rPr>
            <w:rStyle w:val="a9"/>
            <w:noProof/>
          </w:rPr>
          <w:t xml:space="preserve">11.5 </w:t>
        </w:r>
        <w:r w:rsidR="00CB145F" w:rsidRPr="00AB685F">
          <w:rPr>
            <w:rStyle w:val="a9"/>
            <w:rFonts w:hint="eastAsia"/>
            <w:noProof/>
          </w:rPr>
          <w:t>本报告期持有的基金发生的重大影响事件</w:t>
        </w:r>
        <w:r w:rsidR="00CB145F">
          <w:rPr>
            <w:noProof/>
            <w:webHidden/>
          </w:rPr>
          <w:tab/>
        </w:r>
        <w:r w:rsidR="00CB145F">
          <w:rPr>
            <w:noProof/>
            <w:webHidden/>
          </w:rPr>
          <w:fldChar w:fldCharType="begin"/>
        </w:r>
        <w:r w:rsidR="00CB145F">
          <w:rPr>
            <w:noProof/>
            <w:webHidden/>
          </w:rPr>
          <w:instrText xml:space="preserve"> PAGEREF _Toc67673141 \h </w:instrText>
        </w:r>
        <w:r w:rsidR="00CB145F">
          <w:rPr>
            <w:noProof/>
            <w:webHidden/>
          </w:rPr>
        </w:r>
        <w:r w:rsidR="00CB145F">
          <w:rPr>
            <w:noProof/>
            <w:webHidden/>
          </w:rPr>
          <w:fldChar w:fldCharType="separate"/>
        </w:r>
        <w:r w:rsidR="00CB145F">
          <w:rPr>
            <w:noProof/>
            <w:webHidden/>
          </w:rPr>
          <w:t>63</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142" w:history="1">
        <w:r w:rsidR="00CB145F" w:rsidRPr="00AB685F">
          <w:rPr>
            <w:rStyle w:val="a9"/>
            <w:noProof/>
          </w:rPr>
          <w:t>11.6</w:t>
        </w:r>
        <w:r w:rsidR="00CB145F" w:rsidRPr="00AB685F">
          <w:rPr>
            <w:rStyle w:val="a9"/>
            <w:rFonts w:hint="eastAsia"/>
            <w:noProof/>
          </w:rPr>
          <w:t>为基金进行审计的会计师事务所情况</w:t>
        </w:r>
        <w:r w:rsidR="00CB145F">
          <w:rPr>
            <w:noProof/>
            <w:webHidden/>
          </w:rPr>
          <w:tab/>
        </w:r>
        <w:r w:rsidR="00CB145F">
          <w:rPr>
            <w:noProof/>
            <w:webHidden/>
          </w:rPr>
          <w:fldChar w:fldCharType="begin"/>
        </w:r>
        <w:r w:rsidR="00CB145F">
          <w:rPr>
            <w:noProof/>
            <w:webHidden/>
          </w:rPr>
          <w:instrText xml:space="preserve"> PAGEREF _Toc67673142 \h </w:instrText>
        </w:r>
        <w:r w:rsidR="00CB145F">
          <w:rPr>
            <w:noProof/>
            <w:webHidden/>
          </w:rPr>
        </w:r>
        <w:r w:rsidR="00CB145F">
          <w:rPr>
            <w:noProof/>
            <w:webHidden/>
          </w:rPr>
          <w:fldChar w:fldCharType="separate"/>
        </w:r>
        <w:r w:rsidR="00CB145F">
          <w:rPr>
            <w:noProof/>
            <w:webHidden/>
          </w:rPr>
          <w:t>64</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143" w:history="1">
        <w:r w:rsidR="00CB145F" w:rsidRPr="00AB685F">
          <w:rPr>
            <w:rStyle w:val="a9"/>
            <w:noProof/>
          </w:rPr>
          <w:t xml:space="preserve">11.7 </w:t>
        </w:r>
        <w:r w:rsidR="00CB145F" w:rsidRPr="00AB685F">
          <w:rPr>
            <w:rStyle w:val="a9"/>
            <w:rFonts w:hint="eastAsia"/>
            <w:noProof/>
          </w:rPr>
          <w:t>管理人、托管人及其高级管理人员受稽查或处罚等情况</w:t>
        </w:r>
        <w:r w:rsidR="00CB145F">
          <w:rPr>
            <w:noProof/>
            <w:webHidden/>
          </w:rPr>
          <w:tab/>
        </w:r>
        <w:r w:rsidR="00CB145F">
          <w:rPr>
            <w:noProof/>
            <w:webHidden/>
          </w:rPr>
          <w:fldChar w:fldCharType="begin"/>
        </w:r>
        <w:r w:rsidR="00CB145F">
          <w:rPr>
            <w:noProof/>
            <w:webHidden/>
          </w:rPr>
          <w:instrText xml:space="preserve"> PAGEREF _Toc67673143 \h </w:instrText>
        </w:r>
        <w:r w:rsidR="00CB145F">
          <w:rPr>
            <w:noProof/>
            <w:webHidden/>
          </w:rPr>
        </w:r>
        <w:r w:rsidR="00CB145F">
          <w:rPr>
            <w:noProof/>
            <w:webHidden/>
          </w:rPr>
          <w:fldChar w:fldCharType="separate"/>
        </w:r>
        <w:r w:rsidR="00CB145F">
          <w:rPr>
            <w:noProof/>
            <w:webHidden/>
          </w:rPr>
          <w:t>64</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144" w:history="1">
        <w:r w:rsidR="00CB145F" w:rsidRPr="00AB685F">
          <w:rPr>
            <w:rStyle w:val="a9"/>
            <w:noProof/>
          </w:rPr>
          <w:t xml:space="preserve">11.8 </w:t>
        </w:r>
        <w:r w:rsidR="00CB145F" w:rsidRPr="00AB685F">
          <w:rPr>
            <w:rStyle w:val="a9"/>
            <w:rFonts w:hint="eastAsia"/>
            <w:noProof/>
          </w:rPr>
          <w:t>基金租用证券公司交易单元的有关情况</w:t>
        </w:r>
        <w:r w:rsidR="00CB145F">
          <w:rPr>
            <w:noProof/>
            <w:webHidden/>
          </w:rPr>
          <w:tab/>
        </w:r>
        <w:r w:rsidR="00CB145F">
          <w:rPr>
            <w:noProof/>
            <w:webHidden/>
          </w:rPr>
          <w:fldChar w:fldCharType="begin"/>
        </w:r>
        <w:r w:rsidR="00CB145F">
          <w:rPr>
            <w:noProof/>
            <w:webHidden/>
          </w:rPr>
          <w:instrText xml:space="preserve"> PAGEREF _Toc67673144 \h </w:instrText>
        </w:r>
        <w:r w:rsidR="00CB145F">
          <w:rPr>
            <w:noProof/>
            <w:webHidden/>
          </w:rPr>
        </w:r>
        <w:r w:rsidR="00CB145F">
          <w:rPr>
            <w:noProof/>
            <w:webHidden/>
          </w:rPr>
          <w:fldChar w:fldCharType="separate"/>
        </w:r>
        <w:r w:rsidR="00CB145F">
          <w:rPr>
            <w:noProof/>
            <w:webHidden/>
          </w:rPr>
          <w:t>64</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145" w:history="1">
        <w:r w:rsidR="00CB145F" w:rsidRPr="00AB685F">
          <w:rPr>
            <w:rStyle w:val="a9"/>
            <w:noProof/>
          </w:rPr>
          <w:t>11.9</w:t>
        </w:r>
        <w:r w:rsidR="00CB145F" w:rsidRPr="00AB685F">
          <w:rPr>
            <w:rStyle w:val="a9"/>
            <w:rFonts w:hint="eastAsia"/>
            <w:noProof/>
          </w:rPr>
          <w:t>其他重大事件</w:t>
        </w:r>
        <w:r w:rsidR="00CB145F">
          <w:rPr>
            <w:noProof/>
            <w:webHidden/>
          </w:rPr>
          <w:tab/>
        </w:r>
        <w:r w:rsidR="00CB145F">
          <w:rPr>
            <w:noProof/>
            <w:webHidden/>
          </w:rPr>
          <w:fldChar w:fldCharType="begin"/>
        </w:r>
        <w:r w:rsidR="00CB145F">
          <w:rPr>
            <w:noProof/>
            <w:webHidden/>
          </w:rPr>
          <w:instrText xml:space="preserve"> PAGEREF _Toc67673145 \h </w:instrText>
        </w:r>
        <w:r w:rsidR="00CB145F">
          <w:rPr>
            <w:noProof/>
            <w:webHidden/>
          </w:rPr>
        </w:r>
        <w:r w:rsidR="00CB145F">
          <w:rPr>
            <w:noProof/>
            <w:webHidden/>
          </w:rPr>
          <w:fldChar w:fldCharType="separate"/>
        </w:r>
        <w:r w:rsidR="00CB145F">
          <w:rPr>
            <w:noProof/>
            <w:webHidden/>
          </w:rPr>
          <w:t>65</w:t>
        </w:r>
        <w:r w:rsidR="00CB145F">
          <w:rPr>
            <w:noProof/>
            <w:webHidden/>
          </w:rPr>
          <w:fldChar w:fldCharType="end"/>
        </w:r>
      </w:hyperlink>
    </w:p>
    <w:p w:rsidR="00CB145F" w:rsidRDefault="00510117">
      <w:pPr>
        <w:pStyle w:val="11"/>
        <w:rPr>
          <w:rFonts w:asciiTheme="minorHAnsi" w:eastAsiaTheme="minorEastAsia" w:hAnsiTheme="minorHAnsi" w:cstheme="minorBidi"/>
          <w:noProof/>
          <w:szCs w:val="22"/>
        </w:rPr>
      </w:pPr>
      <w:hyperlink w:anchor="_Toc67673146" w:history="1">
        <w:r w:rsidR="00CB145F" w:rsidRPr="00AB685F">
          <w:rPr>
            <w:rStyle w:val="a9"/>
            <w:b/>
            <w:bCs/>
            <w:noProof/>
          </w:rPr>
          <w:t xml:space="preserve">§12  </w:t>
        </w:r>
        <w:r w:rsidR="00CB145F" w:rsidRPr="00AB685F">
          <w:rPr>
            <w:rStyle w:val="a9"/>
            <w:rFonts w:hint="eastAsia"/>
            <w:b/>
            <w:bCs/>
            <w:noProof/>
          </w:rPr>
          <w:t>影响投资者决策的其他重要信息</w:t>
        </w:r>
        <w:r w:rsidR="00CB145F">
          <w:rPr>
            <w:noProof/>
            <w:webHidden/>
          </w:rPr>
          <w:tab/>
        </w:r>
        <w:r w:rsidR="00CB145F">
          <w:rPr>
            <w:noProof/>
            <w:webHidden/>
          </w:rPr>
          <w:fldChar w:fldCharType="begin"/>
        </w:r>
        <w:r w:rsidR="00CB145F">
          <w:rPr>
            <w:noProof/>
            <w:webHidden/>
          </w:rPr>
          <w:instrText xml:space="preserve"> PAGEREF _Toc67673146 \h </w:instrText>
        </w:r>
        <w:r w:rsidR="00CB145F">
          <w:rPr>
            <w:noProof/>
            <w:webHidden/>
          </w:rPr>
        </w:r>
        <w:r w:rsidR="00CB145F">
          <w:rPr>
            <w:noProof/>
            <w:webHidden/>
          </w:rPr>
          <w:fldChar w:fldCharType="separate"/>
        </w:r>
        <w:r w:rsidR="00CB145F">
          <w:rPr>
            <w:noProof/>
            <w:webHidden/>
          </w:rPr>
          <w:t>67</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147" w:history="1">
        <w:r w:rsidR="00CB145F" w:rsidRPr="00AB685F">
          <w:rPr>
            <w:rStyle w:val="a9"/>
            <w:noProof/>
          </w:rPr>
          <w:t xml:space="preserve">12.1 </w:t>
        </w:r>
        <w:r w:rsidR="00CB145F" w:rsidRPr="00AB685F">
          <w:rPr>
            <w:rStyle w:val="a9"/>
            <w:rFonts w:hint="eastAsia"/>
            <w:noProof/>
          </w:rPr>
          <w:t>影响投资者决策的其他重要信息</w:t>
        </w:r>
        <w:r w:rsidR="00CB145F">
          <w:rPr>
            <w:noProof/>
            <w:webHidden/>
          </w:rPr>
          <w:tab/>
        </w:r>
        <w:r w:rsidR="00CB145F">
          <w:rPr>
            <w:noProof/>
            <w:webHidden/>
          </w:rPr>
          <w:fldChar w:fldCharType="begin"/>
        </w:r>
        <w:r w:rsidR="00CB145F">
          <w:rPr>
            <w:noProof/>
            <w:webHidden/>
          </w:rPr>
          <w:instrText xml:space="preserve"> PAGEREF _Toc67673147 \h </w:instrText>
        </w:r>
        <w:r w:rsidR="00CB145F">
          <w:rPr>
            <w:noProof/>
            <w:webHidden/>
          </w:rPr>
        </w:r>
        <w:r w:rsidR="00CB145F">
          <w:rPr>
            <w:noProof/>
            <w:webHidden/>
          </w:rPr>
          <w:fldChar w:fldCharType="separate"/>
        </w:r>
        <w:r w:rsidR="00CB145F">
          <w:rPr>
            <w:noProof/>
            <w:webHidden/>
          </w:rPr>
          <w:t>67</w:t>
        </w:r>
        <w:r w:rsidR="00CB145F">
          <w:rPr>
            <w:noProof/>
            <w:webHidden/>
          </w:rPr>
          <w:fldChar w:fldCharType="end"/>
        </w:r>
      </w:hyperlink>
    </w:p>
    <w:p w:rsidR="00CB145F" w:rsidRDefault="00510117">
      <w:pPr>
        <w:pStyle w:val="11"/>
        <w:rPr>
          <w:rFonts w:asciiTheme="minorHAnsi" w:eastAsiaTheme="minorEastAsia" w:hAnsiTheme="minorHAnsi" w:cstheme="minorBidi"/>
          <w:noProof/>
          <w:szCs w:val="22"/>
        </w:rPr>
      </w:pPr>
      <w:hyperlink w:anchor="_Toc67673148" w:history="1">
        <w:r w:rsidR="00CB145F" w:rsidRPr="00AB685F">
          <w:rPr>
            <w:rStyle w:val="a9"/>
            <w:b/>
            <w:bCs/>
            <w:noProof/>
          </w:rPr>
          <w:t>§13</w:t>
        </w:r>
        <w:r w:rsidR="00CB145F" w:rsidRPr="00AB685F">
          <w:rPr>
            <w:rStyle w:val="a9"/>
            <w:rFonts w:hint="eastAsia"/>
            <w:b/>
            <w:bCs/>
            <w:noProof/>
          </w:rPr>
          <w:t>备查文件目录</w:t>
        </w:r>
        <w:r w:rsidR="00CB145F">
          <w:rPr>
            <w:noProof/>
            <w:webHidden/>
          </w:rPr>
          <w:tab/>
        </w:r>
        <w:r w:rsidR="00CB145F">
          <w:rPr>
            <w:noProof/>
            <w:webHidden/>
          </w:rPr>
          <w:fldChar w:fldCharType="begin"/>
        </w:r>
        <w:r w:rsidR="00CB145F">
          <w:rPr>
            <w:noProof/>
            <w:webHidden/>
          </w:rPr>
          <w:instrText xml:space="preserve"> PAGEREF _Toc67673148 \h </w:instrText>
        </w:r>
        <w:r w:rsidR="00CB145F">
          <w:rPr>
            <w:noProof/>
            <w:webHidden/>
          </w:rPr>
        </w:r>
        <w:r w:rsidR="00CB145F">
          <w:rPr>
            <w:noProof/>
            <w:webHidden/>
          </w:rPr>
          <w:fldChar w:fldCharType="separate"/>
        </w:r>
        <w:r w:rsidR="00CB145F">
          <w:rPr>
            <w:noProof/>
            <w:webHidden/>
          </w:rPr>
          <w:t>68</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149" w:history="1">
        <w:r w:rsidR="00CB145F" w:rsidRPr="00AB685F">
          <w:rPr>
            <w:rStyle w:val="a9"/>
            <w:noProof/>
          </w:rPr>
          <w:t xml:space="preserve">13.1 </w:t>
        </w:r>
        <w:r w:rsidR="00CB145F" w:rsidRPr="00AB685F">
          <w:rPr>
            <w:rStyle w:val="a9"/>
            <w:rFonts w:hint="eastAsia"/>
            <w:noProof/>
          </w:rPr>
          <w:t>备查文件目录</w:t>
        </w:r>
        <w:r w:rsidR="00CB145F">
          <w:rPr>
            <w:noProof/>
            <w:webHidden/>
          </w:rPr>
          <w:tab/>
        </w:r>
        <w:r w:rsidR="00CB145F">
          <w:rPr>
            <w:noProof/>
            <w:webHidden/>
          </w:rPr>
          <w:fldChar w:fldCharType="begin"/>
        </w:r>
        <w:r w:rsidR="00CB145F">
          <w:rPr>
            <w:noProof/>
            <w:webHidden/>
          </w:rPr>
          <w:instrText xml:space="preserve"> PAGEREF _Toc67673149 \h </w:instrText>
        </w:r>
        <w:r w:rsidR="00CB145F">
          <w:rPr>
            <w:noProof/>
            <w:webHidden/>
          </w:rPr>
        </w:r>
        <w:r w:rsidR="00CB145F">
          <w:rPr>
            <w:noProof/>
            <w:webHidden/>
          </w:rPr>
          <w:fldChar w:fldCharType="separate"/>
        </w:r>
        <w:r w:rsidR="00CB145F">
          <w:rPr>
            <w:noProof/>
            <w:webHidden/>
          </w:rPr>
          <w:t>68</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150" w:history="1">
        <w:r w:rsidR="00CB145F" w:rsidRPr="00AB685F">
          <w:rPr>
            <w:rStyle w:val="a9"/>
            <w:noProof/>
          </w:rPr>
          <w:t>13.2</w:t>
        </w:r>
        <w:r w:rsidR="00CB145F" w:rsidRPr="00AB685F">
          <w:rPr>
            <w:rStyle w:val="a9"/>
            <w:rFonts w:hint="eastAsia"/>
            <w:noProof/>
          </w:rPr>
          <w:t>存放地点</w:t>
        </w:r>
        <w:r w:rsidR="00CB145F">
          <w:rPr>
            <w:noProof/>
            <w:webHidden/>
          </w:rPr>
          <w:tab/>
        </w:r>
        <w:r w:rsidR="00CB145F">
          <w:rPr>
            <w:noProof/>
            <w:webHidden/>
          </w:rPr>
          <w:fldChar w:fldCharType="begin"/>
        </w:r>
        <w:r w:rsidR="00CB145F">
          <w:rPr>
            <w:noProof/>
            <w:webHidden/>
          </w:rPr>
          <w:instrText xml:space="preserve"> PAGEREF _Toc67673150 \h </w:instrText>
        </w:r>
        <w:r w:rsidR="00CB145F">
          <w:rPr>
            <w:noProof/>
            <w:webHidden/>
          </w:rPr>
        </w:r>
        <w:r w:rsidR="00CB145F">
          <w:rPr>
            <w:noProof/>
            <w:webHidden/>
          </w:rPr>
          <w:fldChar w:fldCharType="separate"/>
        </w:r>
        <w:r w:rsidR="00CB145F">
          <w:rPr>
            <w:noProof/>
            <w:webHidden/>
          </w:rPr>
          <w:t>68</w:t>
        </w:r>
        <w:r w:rsidR="00CB145F">
          <w:rPr>
            <w:noProof/>
            <w:webHidden/>
          </w:rPr>
          <w:fldChar w:fldCharType="end"/>
        </w:r>
      </w:hyperlink>
    </w:p>
    <w:p w:rsidR="00CB145F" w:rsidRDefault="00510117">
      <w:pPr>
        <w:pStyle w:val="22"/>
        <w:rPr>
          <w:rFonts w:asciiTheme="minorHAnsi" w:eastAsiaTheme="minorEastAsia" w:hAnsiTheme="minorHAnsi" w:cstheme="minorBidi"/>
          <w:noProof/>
          <w:kern w:val="2"/>
          <w:szCs w:val="22"/>
        </w:rPr>
      </w:pPr>
      <w:hyperlink w:anchor="_Toc67673151" w:history="1">
        <w:r w:rsidR="00CB145F" w:rsidRPr="00AB685F">
          <w:rPr>
            <w:rStyle w:val="a9"/>
            <w:noProof/>
          </w:rPr>
          <w:t>13.3</w:t>
        </w:r>
        <w:r w:rsidR="00CB145F" w:rsidRPr="00AB685F">
          <w:rPr>
            <w:rStyle w:val="a9"/>
            <w:rFonts w:hint="eastAsia"/>
            <w:noProof/>
          </w:rPr>
          <w:t>查阅方式</w:t>
        </w:r>
        <w:r w:rsidR="00CB145F">
          <w:rPr>
            <w:noProof/>
            <w:webHidden/>
          </w:rPr>
          <w:tab/>
        </w:r>
        <w:r w:rsidR="00CB145F">
          <w:rPr>
            <w:noProof/>
            <w:webHidden/>
          </w:rPr>
          <w:fldChar w:fldCharType="begin"/>
        </w:r>
        <w:r w:rsidR="00CB145F">
          <w:rPr>
            <w:noProof/>
            <w:webHidden/>
          </w:rPr>
          <w:instrText xml:space="preserve"> PAGEREF _Toc67673151 \h </w:instrText>
        </w:r>
        <w:r w:rsidR="00CB145F">
          <w:rPr>
            <w:noProof/>
            <w:webHidden/>
          </w:rPr>
        </w:r>
        <w:r w:rsidR="00CB145F">
          <w:rPr>
            <w:noProof/>
            <w:webHidden/>
          </w:rPr>
          <w:fldChar w:fldCharType="separate"/>
        </w:r>
        <w:r w:rsidR="00CB145F">
          <w:rPr>
            <w:noProof/>
            <w:webHidden/>
          </w:rPr>
          <w:t>68</w:t>
        </w:r>
        <w:r w:rsidR="00CB145F">
          <w:rPr>
            <w:noProof/>
            <w:webHidden/>
          </w:rPr>
          <w:fldChar w:fldCharType="end"/>
        </w:r>
      </w:hyperlink>
    </w:p>
    <w:p w:rsidR="001A59F9" w:rsidRPr="005B4332" w:rsidRDefault="00A23502"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67672998"/>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67672999"/>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交银施罗德养老目标日期</w:t>
            </w:r>
            <w:r w:rsidRPr="0038115A">
              <w:rPr>
                <w:sz w:val="24"/>
              </w:rPr>
              <w:t>2035</w:t>
            </w:r>
            <w:r w:rsidRPr="0038115A">
              <w:rPr>
                <w:sz w:val="24"/>
              </w:rPr>
              <w:t>三年持有期混合型基金中基金（</w:t>
            </w:r>
            <w:r w:rsidRPr="0038115A">
              <w:rPr>
                <w:sz w:val="24"/>
              </w:rPr>
              <w:t>FOF</w:t>
            </w:r>
            <w:r w:rsidRPr="0038115A">
              <w:rPr>
                <w:sz w:val="24"/>
              </w:rPr>
              <w:t>）</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交银养老</w:t>
            </w:r>
            <w:r w:rsidRPr="0038115A">
              <w:rPr>
                <w:sz w:val="24"/>
              </w:rPr>
              <w:t>2035</w:t>
            </w:r>
            <w:r w:rsidRPr="0038115A">
              <w:rPr>
                <w:sz w:val="24"/>
              </w:rPr>
              <w:t>三年</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008697</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008697</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2020</w:t>
            </w:r>
            <w:r w:rsidRPr="0038115A">
              <w:rPr>
                <w:sz w:val="24"/>
              </w:rPr>
              <w:t>年</w:t>
            </w:r>
            <w:r w:rsidRPr="0038115A">
              <w:rPr>
                <w:sz w:val="24"/>
              </w:rPr>
              <w:t>4</w:t>
            </w:r>
            <w:r w:rsidRPr="0038115A">
              <w:rPr>
                <w:sz w:val="24"/>
              </w:rPr>
              <w:t>月</w:t>
            </w:r>
            <w:r w:rsidRPr="0038115A">
              <w:rPr>
                <w:sz w:val="24"/>
              </w:rPr>
              <w:t>29</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中信银行股份有限公司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749,414,110.38</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CB145F" w:rsidRDefault="001A59F9" w:rsidP="00CB145F">
      <w:pPr>
        <w:pStyle w:val="20"/>
        <w:spacing w:before="29" w:after="0" w:line="288" w:lineRule="auto"/>
        <w:rPr>
          <w:rFonts w:ascii="Times New Roman" w:hAnsi="Times New Roman"/>
          <w:kern w:val="0"/>
          <w:szCs w:val="24"/>
        </w:rPr>
      </w:pPr>
      <w:bookmarkStart w:id="13" w:name="_Toc361324846"/>
      <w:bookmarkStart w:id="14" w:name="_Toc67673000"/>
      <w:r w:rsidRPr="00CB145F">
        <w:rPr>
          <w:rFonts w:ascii="Times New Roman" w:hAnsi="Times New Roman"/>
          <w:kern w:val="0"/>
          <w:szCs w:val="24"/>
        </w:rPr>
        <w:t xml:space="preserve">2.2 </w:t>
      </w:r>
      <w:r w:rsidRPr="00CB145F">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本基金为基金中基金，依照下滑曲线进行大类资产配置，力争实现养老资产的长期稳健增值，满足养老资金理财需求。</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本基金主要采用目标日期策略来进行投资品种的大类资产配置。随着所设定目标日期</w:t>
            </w:r>
            <w:r w:rsidRPr="002A7419">
              <w:rPr>
                <w:sz w:val="24"/>
              </w:rPr>
              <w:t>2035</w:t>
            </w:r>
            <w:r w:rsidRPr="002A7419">
              <w:rPr>
                <w:sz w:val="24"/>
              </w:rPr>
              <w:t>年的临近，逐步降低权益类资产的配置比例，增加非权益类资产的配置比例。从追求资本增值逐步转变为追求当期收益，通过全方位的定量和定性分析方法精选出优质基金组成投资组合，以期达到效用最大化，实现基金资产的长期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7C5ADF" w:rsidRDefault="00E147F8">
            <w:pPr>
              <w:spacing w:before="29" w:line="288" w:lineRule="auto"/>
              <w:rPr>
                <w:sz w:val="24"/>
              </w:rPr>
            </w:pPr>
            <w:r>
              <w:rPr>
                <w:sz w:val="24"/>
              </w:rPr>
              <w:t>沪深</w:t>
            </w:r>
            <w:r>
              <w:rPr>
                <w:sz w:val="24"/>
              </w:rPr>
              <w:t>300</w:t>
            </w:r>
            <w:r>
              <w:rPr>
                <w:sz w:val="24"/>
              </w:rPr>
              <w:t>指数收益率</w:t>
            </w:r>
            <w:r>
              <w:rPr>
                <w:sz w:val="24"/>
              </w:rPr>
              <w:t>×X+</w:t>
            </w:r>
            <w:r>
              <w:rPr>
                <w:sz w:val="24"/>
              </w:rPr>
              <w:t>中</w:t>
            </w:r>
            <w:proofErr w:type="gramStart"/>
            <w:r>
              <w:rPr>
                <w:sz w:val="24"/>
              </w:rPr>
              <w:t>债综合全价指数</w:t>
            </w:r>
            <w:proofErr w:type="gramEnd"/>
            <w:r>
              <w:rPr>
                <w:sz w:val="24"/>
              </w:rPr>
              <w:t>收益率</w:t>
            </w:r>
            <w:r>
              <w:rPr>
                <w:sz w:val="24"/>
              </w:rPr>
              <w:t>×</w:t>
            </w:r>
            <w:r>
              <w:rPr>
                <w:sz w:val="24"/>
              </w:rPr>
              <w:t>（</w:t>
            </w:r>
            <w:r>
              <w:rPr>
                <w:sz w:val="24"/>
              </w:rPr>
              <w:t>1-X</w:t>
            </w:r>
            <w:r>
              <w:rPr>
                <w:sz w:val="24"/>
              </w:rPr>
              <w:t>）</w:t>
            </w:r>
          </w:p>
          <w:p w:rsidR="007C5ADF" w:rsidRDefault="00E147F8">
            <w:pPr>
              <w:spacing w:before="29" w:line="288" w:lineRule="auto"/>
              <w:rPr>
                <w:sz w:val="24"/>
              </w:rPr>
            </w:pPr>
            <w:r>
              <w:rPr>
                <w:sz w:val="24"/>
              </w:rPr>
              <w:t>其中</w:t>
            </w:r>
            <w:r>
              <w:rPr>
                <w:sz w:val="24"/>
              </w:rPr>
              <w:t>X</w:t>
            </w:r>
            <w:r>
              <w:rPr>
                <w:sz w:val="24"/>
              </w:rPr>
              <w:t>的取值如下表列示：</w:t>
            </w:r>
          </w:p>
          <w:p w:rsidR="007C5ADF" w:rsidRDefault="00E147F8">
            <w:pPr>
              <w:spacing w:before="29" w:line="288" w:lineRule="auto"/>
              <w:rPr>
                <w:sz w:val="24"/>
              </w:rPr>
            </w:pPr>
            <w:r>
              <w:rPr>
                <w:sz w:val="24"/>
              </w:rPr>
              <w:t>年份</w:t>
            </w:r>
            <w:r>
              <w:rPr>
                <w:sz w:val="24"/>
              </w:rPr>
              <w:t xml:space="preserve">                          X</w:t>
            </w:r>
            <w:r>
              <w:rPr>
                <w:sz w:val="24"/>
              </w:rPr>
              <w:t>的取值</w:t>
            </w:r>
          </w:p>
          <w:p w:rsidR="007C5ADF" w:rsidRDefault="00E147F8">
            <w:pPr>
              <w:spacing w:before="29" w:line="288" w:lineRule="auto"/>
              <w:rPr>
                <w:sz w:val="24"/>
              </w:rPr>
            </w:pPr>
            <w:r>
              <w:rPr>
                <w:sz w:val="24"/>
              </w:rPr>
              <w:t>基金合同生效之日至</w:t>
            </w:r>
            <w:r>
              <w:rPr>
                <w:sz w:val="24"/>
              </w:rPr>
              <w:t>2020.12.31 53%</w:t>
            </w:r>
          </w:p>
          <w:p w:rsidR="007C5ADF" w:rsidRDefault="00E147F8">
            <w:pPr>
              <w:spacing w:before="29" w:line="288" w:lineRule="auto"/>
              <w:rPr>
                <w:sz w:val="24"/>
              </w:rPr>
            </w:pPr>
            <w:r>
              <w:rPr>
                <w:sz w:val="24"/>
              </w:rPr>
              <w:t>2021.1.1-2023.12.31           46%</w:t>
            </w:r>
          </w:p>
          <w:p w:rsidR="007C5ADF" w:rsidRDefault="00E147F8">
            <w:pPr>
              <w:spacing w:before="29" w:line="288" w:lineRule="auto"/>
              <w:rPr>
                <w:sz w:val="24"/>
              </w:rPr>
            </w:pPr>
            <w:r>
              <w:rPr>
                <w:sz w:val="24"/>
              </w:rPr>
              <w:t>2024.1.1-2026.12.31           39%</w:t>
            </w:r>
          </w:p>
          <w:p w:rsidR="007C5ADF" w:rsidRDefault="00E147F8">
            <w:pPr>
              <w:spacing w:before="29" w:line="288" w:lineRule="auto"/>
              <w:rPr>
                <w:sz w:val="24"/>
              </w:rPr>
            </w:pPr>
            <w:r>
              <w:rPr>
                <w:sz w:val="24"/>
              </w:rPr>
              <w:t>2027.1.1-2029.12.31           35%</w:t>
            </w:r>
          </w:p>
          <w:p w:rsidR="007C5ADF" w:rsidRDefault="00E147F8">
            <w:pPr>
              <w:spacing w:before="29" w:line="288" w:lineRule="auto"/>
              <w:rPr>
                <w:sz w:val="24"/>
              </w:rPr>
            </w:pPr>
            <w:r>
              <w:rPr>
                <w:sz w:val="24"/>
              </w:rPr>
              <w:t>2030.1.1-2032.12.31           32%</w:t>
            </w:r>
          </w:p>
          <w:p w:rsidR="001A59F9" w:rsidRPr="002A7419" w:rsidRDefault="001A59F9" w:rsidP="00367D08">
            <w:pPr>
              <w:spacing w:before="29" w:line="288" w:lineRule="auto"/>
              <w:rPr>
                <w:sz w:val="24"/>
              </w:rPr>
            </w:pPr>
            <w:r w:rsidRPr="002A7419">
              <w:rPr>
                <w:sz w:val="24"/>
              </w:rPr>
              <w:t>2033.1.1-2035.12.31           29%</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7C5ADF" w:rsidRDefault="00E147F8">
            <w:pPr>
              <w:spacing w:before="29" w:line="288" w:lineRule="auto"/>
              <w:rPr>
                <w:sz w:val="24"/>
              </w:rPr>
            </w:pPr>
            <w:r>
              <w:rPr>
                <w:sz w:val="24"/>
              </w:rPr>
              <w:t>本基金为混合型基金中基金，由于本基金主要投资于公开募集证券投资基金的基金份额，持有基金的预期风险和预期收益间接成为本基金的预期风险和预期收益。本基金的预期风险与预期收益高于债券型基金、债券型基金中基金、货币市场基金和货币型基金中基金，低于股票型基金和股票型基金中基金。</w:t>
            </w:r>
          </w:p>
          <w:p w:rsidR="001A59F9" w:rsidRPr="002A7419" w:rsidRDefault="001A59F9" w:rsidP="00367D08">
            <w:pPr>
              <w:spacing w:before="29" w:line="288" w:lineRule="auto"/>
              <w:rPr>
                <w:sz w:val="24"/>
              </w:rPr>
            </w:pPr>
            <w:r w:rsidRPr="002A7419">
              <w:rPr>
                <w:sz w:val="24"/>
              </w:rPr>
              <w:t>本基金可投资港股通标的股票，会面临港股</w:t>
            </w:r>
            <w:proofErr w:type="gramStart"/>
            <w:r w:rsidRPr="002A7419">
              <w:rPr>
                <w:sz w:val="24"/>
              </w:rPr>
              <w:t>通机制</w:t>
            </w:r>
            <w:proofErr w:type="gramEnd"/>
            <w:r w:rsidRPr="002A7419">
              <w:rPr>
                <w:sz w:val="24"/>
              </w:rPr>
              <w:t>下因投资环境、投资标的、市场制度以及交易规则等差异带来的特有风险。</w:t>
            </w:r>
          </w:p>
        </w:tc>
      </w:tr>
    </w:tbl>
    <w:p w:rsidR="00D91A7E" w:rsidRPr="00EF1D48" w:rsidRDefault="00D91A7E" w:rsidP="00EF1D48">
      <w:pPr>
        <w:tabs>
          <w:tab w:val="left" w:pos="426"/>
        </w:tabs>
        <w:spacing w:before="29" w:line="288" w:lineRule="auto"/>
        <w:jc w:val="left"/>
        <w:rPr>
          <w:kern w:val="0"/>
          <w:sz w:val="24"/>
        </w:rPr>
      </w:pPr>
    </w:p>
    <w:p w:rsidR="001A59F9" w:rsidRPr="00CB145F" w:rsidRDefault="001A59F9" w:rsidP="00CB145F">
      <w:pPr>
        <w:pStyle w:val="20"/>
        <w:spacing w:before="29" w:after="0" w:line="288" w:lineRule="auto"/>
        <w:rPr>
          <w:rFonts w:ascii="Times New Roman" w:hAnsi="Times New Roman"/>
          <w:kern w:val="0"/>
          <w:szCs w:val="24"/>
        </w:rPr>
      </w:pPr>
      <w:bookmarkStart w:id="15" w:name="_Toc225498247"/>
      <w:bookmarkStart w:id="16" w:name="_Toc361324847"/>
      <w:bookmarkStart w:id="17" w:name="_Toc67673001"/>
      <w:r w:rsidRPr="00CB145F">
        <w:rPr>
          <w:rFonts w:ascii="Times New Roman" w:hAnsi="Times New Roman"/>
          <w:kern w:val="0"/>
          <w:szCs w:val="24"/>
        </w:rPr>
        <w:t xml:space="preserve">2.3 </w:t>
      </w:r>
      <w:r w:rsidRPr="00CB145F">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中信银行股份有限公司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徐静</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4006800000</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xjing@citicbank.com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95558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010-85230024</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北京市朝阳区光华路</w:t>
            </w:r>
            <w:r w:rsidRPr="002A7419">
              <w:rPr>
                <w:sz w:val="24"/>
              </w:rPr>
              <w:t>10</w:t>
            </w:r>
            <w:r w:rsidRPr="002A7419">
              <w:rPr>
                <w:sz w:val="24"/>
              </w:rPr>
              <w:t>号院</w:t>
            </w:r>
            <w:r w:rsidRPr="002A7419">
              <w:rPr>
                <w:sz w:val="24"/>
              </w:rPr>
              <w:t>1</w:t>
            </w:r>
            <w:r w:rsidRPr="002A7419">
              <w:rPr>
                <w:sz w:val="24"/>
              </w:rPr>
              <w:t>号楼</w:t>
            </w:r>
            <w:r w:rsidRPr="002A7419">
              <w:rPr>
                <w:sz w:val="24"/>
              </w:rPr>
              <w:t>6-30</w:t>
            </w:r>
            <w:r w:rsidRPr="002A7419">
              <w:rPr>
                <w:sz w:val="24"/>
              </w:rPr>
              <w:t>层、</w:t>
            </w:r>
            <w:r w:rsidRPr="002A7419">
              <w:rPr>
                <w:sz w:val="24"/>
              </w:rPr>
              <w:t>32-42</w:t>
            </w:r>
            <w:r w:rsidRPr="002A7419">
              <w:rPr>
                <w:sz w:val="24"/>
              </w:rPr>
              <w:t>层</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w:t>
            </w:r>
            <w:proofErr w:type="gramStart"/>
            <w:r w:rsidRPr="002A7419">
              <w:rPr>
                <w:sz w:val="24"/>
              </w:rPr>
              <w:t>新区世纪</w:t>
            </w:r>
            <w:proofErr w:type="gramEnd"/>
            <w:r w:rsidRPr="002A7419">
              <w:rPr>
                <w:sz w:val="24"/>
              </w:rPr>
              <w:t>大道</w:t>
            </w:r>
            <w:r w:rsidRPr="002A7419">
              <w:rPr>
                <w:sz w:val="24"/>
              </w:rPr>
              <w:t>8</w:t>
            </w:r>
            <w:r w:rsidRPr="002A7419">
              <w:rPr>
                <w:sz w:val="24"/>
              </w:rPr>
              <w:t>号国</w:t>
            </w:r>
            <w:proofErr w:type="gramStart"/>
            <w:r w:rsidRPr="002A7419">
              <w:rPr>
                <w:sz w:val="24"/>
              </w:rPr>
              <w:t>金中心</w:t>
            </w:r>
            <w:proofErr w:type="gramEnd"/>
            <w:r w:rsidRPr="002A7419">
              <w:rPr>
                <w:sz w:val="24"/>
              </w:rPr>
              <w:t>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北京市朝阳区光华路</w:t>
            </w:r>
            <w:r w:rsidRPr="002A7419">
              <w:rPr>
                <w:sz w:val="24"/>
              </w:rPr>
              <w:t>10</w:t>
            </w:r>
            <w:r w:rsidRPr="002A7419">
              <w:rPr>
                <w:sz w:val="24"/>
              </w:rPr>
              <w:t>号院</w:t>
            </w:r>
            <w:r w:rsidRPr="002A7419">
              <w:rPr>
                <w:sz w:val="24"/>
              </w:rPr>
              <w:t>1</w:t>
            </w:r>
            <w:r w:rsidRPr="002A7419">
              <w:rPr>
                <w:sz w:val="24"/>
              </w:rPr>
              <w:t>号楼</w:t>
            </w:r>
            <w:r w:rsidRPr="002A7419">
              <w:rPr>
                <w:sz w:val="24"/>
              </w:rPr>
              <w:t>6-30</w:t>
            </w:r>
            <w:r w:rsidRPr="002A7419">
              <w:rPr>
                <w:sz w:val="24"/>
              </w:rPr>
              <w:t>层、</w:t>
            </w:r>
            <w:r w:rsidRPr="002A7419">
              <w:rPr>
                <w:sz w:val="24"/>
              </w:rPr>
              <w:t>32-42</w:t>
            </w:r>
            <w:r w:rsidRPr="002A7419">
              <w:rPr>
                <w:sz w:val="24"/>
              </w:rPr>
              <w:t>层</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100020</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proofErr w:type="gramStart"/>
            <w:r w:rsidRPr="002A7419">
              <w:rPr>
                <w:sz w:val="24"/>
              </w:rPr>
              <w:t>李庆萍</w:t>
            </w:r>
            <w:proofErr w:type="gramEnd"/>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CB145F" w:rsidRDefault="001A59F9" w:rsidP="00CB145F">
      <w:pPr>
        <w:pStyle w:val="20"/>
        <w:spacing w:before="29" w:after="0" w:line="288" w:lineRule="auto"/>
        <w:rPr>
          <w:rFonts w:ascii="Times New Roman" w:hAnsi="Times New Roman"/>
          <w:kern w:val="0"/>
          <w:szCs w:val="24"/>
        </w:rPr>
      </w:pPr>
      <w:bookmarkStart w:id="18" w:name="_Toc225498248"/>
      <w:bookmarkStart w:id="19" w:name="_Toc361324848"/>
      <w:bookmarkStart w:id="20" w:name="_Toc67673002"/>
      <w:r w:rsidRPr="00CB145F">
        <w:rPr>
          <w:rFonts w:ascii="Times New Roman" w:hAnsi="Times New Roman"/>
          <w:kern w:val="0"/>
          <w:szCs w:val="24"/>
        </w:rPr>
        <w:t xml:space="preserve">2.4 </w:t>
      </w:r>
      <w:r w:rsidRPr="00CB145F">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CB145F" w:rsidRDefault="001A59F9" w:rsidP="00CB145F">
      <w:pPr>
        <w:pStyle w:val="20"/>
        <w:spacing w:before="29" w:after="0" w:line="288" w:lineRule="auto"/>
        <w:rPr>
          <w:rFonts w:ascii="Times New Roman" w:hAnsi="Times New Roman"/>
          <w:kern w:val="0"/>
          <w:szCs w:val="24"/>
        </w:rPr>
      </w:pPr>
      <w:bookmarkStart w:id="21" w:name="_Toc225498249"/>
      <w:bookmarkStart w:id="22" w:name="_Toc361324849"/>
      <w:bookmarkStart w:id="23" w:name="_Toc67673003"/>
      <w:r w:rsidRPr="00CB145F">
        <w:rPr>
          <w:rFonts w:ascii="Times New Roman" w:hAnsi="Times New Roman"/>
          <w:kern w:val="0"/>
          <w:szCs w:val="24"/>
        </w:rPr>
        <w:t xml:space="preserve">2.5 </w:t>
      </w:r>
      <w:r w:rsidRPr="00CB145F">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67673004"/>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CB145F" w:rsidRDefault="001A59F9" w:rsidP="00CB145F">
      <w:pPr>
        <w:pStyle w:val="20"/>
        <w:spacing w:before="29" w:after="0" w:line="288" w:lineRule="auto"/>
        <w:rPr>
          <w:rFonts w:ascii="Times New Roman" w:hAnsi="Times New Roman"/>
          <w:kern w:val="0"/>
          <w:szCs w:val="24"/>
        </w:rPr>
      </w:pPr>
      <w:bookmarkStart w:id="27" w:name="_Toc286996129"/>
      <w:bookmarkStart w:id="28" w:name="_Toc361324851"/>
      <w:bookmarkStart w:id="29" w:name="_Toc67673005"/>
      <w:r w:rsidRPr="00CB145F">
        <w:rPr>
          <w:rFonts w:ascii="Times New Roman" w:hAnsi="Times New Roman"/>
          <w:kern w:val="0"/>
          <w:szCs w:val="24"/>
        </w:rPr>
        <w:t xml:space="preserve">3.1 </w:t>
      </w:r>
      <w:r w:rsidRPr="00CB145F">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96"/>
        <w:gridCol w:w="4564"/>
      </w:tblGrid>
      <w:tr w:rsidR="00E147F8" w:rsidRPr="0091212A" w:rsidTr="00E147F8">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2020</w:t>
            </w:r>
            <w:r w:rsidRPr="00251D94">
              <w:rPr>
                <w:b/>
                <w:szCs w:val="21"/>
              </w:rPr>
              <w:t>年</w:t>
            </w:r>
            <w:r w:rsidRPr="00251D94">
              <w:rPr>
                <w:b/>
                <w:szCs w:val="21"/>
              </w:rPr>
              <w:t>4</w:t>
            </w:r>
            <w:r w:rsidRPr="00251D94">
              <w:rPr>
                <w:b/>
                <w:szCs w:val="21"/>
              </w:rPr>
              <w:t>月</w:t>
            </w:r>
            <w:r w:rsidRPr="00251D94">
              <w:rPr>
                <w:b/>
                <w:szCs w:val="21"/>
              </w:rPr>
              <w:t>29</w:t>
            </w:r>
            <w:r w:rsidRPr="00251D94">
              <w:rPr>
                <w:b/>
                <w:szCs w:val="21"/>
              </w:rPr>
              <w:t>日（基金合同生效日）至</w:t>
            </w:r>
            <w:r w:rsidRPr="00251D94">
              <w:rPr>
                <w:b/>
                <w:szCs w:val="21"/>
              </w:rPr>
              <w:t>2020</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E147F8" w:rsidRPr="0091212A" w:rsidTr="00E147F8">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114,252,308.40</w:t>
            </w:r>
          </w:p>
        </w:tc>
      </w:tr>
      <w:tr w:rsidR="00E147F8" w:rsidRPr="0091212A" w:rsidTr="00E147F8">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179,146,550.19</w:t>
            </w:r>
          </w:p>
        </w:tc>
      </w:tr>
      <w:tr w:rsidR="00E147F8" w:rsidRPr="0091212A" w:rsidTr="00E147F8">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0.2673</w:t>
            </w:r>
          </w:p>
        </w:tc>
      </w:tr>
      <w:tr w:rsidR="00E147F8" w:rsidRPr="0091212A" w:rsidTr="00E147F8">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23.10%</w:t>
            </w:r>
          </w:p>
        </w:tc>
      </w:tr>
      <w:tr w:rsidR="00E147F8" w:rsidRPr="0091212A" w:rsidTr="00E147F8">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27.16%</w:t>
            </w:r>
          </w:p>
        </w:tc>
      </w:tr>
      <w:tr w:rsidR="00E147F8" w:rsidRPr="0091212A" w:rsidTr="00E147F8">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r>
      <w:tr w:rsidR="00E147F8" w:rsidRPr="0091212A" w:rsidTr="00E147F8">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126,184,777.36</w:t>
            </w:r>
          </w:p>
        </w:tc>
      </w:tr>
      <w:tr w:rsidR="00E147F8" w:rsidRPr="0091212A" w:rsidTr="00E147F8">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0.1684</w:t>
            </w:r>
          </w:p>
        </w:tc>
      </w:tr>
      <w:tr w:rsidR="00E147F8" w:rsidRPr="0091212A" w:rsidTr="00E147F8">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952,972,365.68</w:t>
            </w:r>
          </w:p>
        </w:tc>
      </w:tr>
      <w:tr w:rsidR="00E147F8" w:rsidRPr="0091212A" w:rsidTr="00E147F8">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1.2716</w:t>
            </w:r>
          </w:p>
        </w:tc>
      </w:tr>
      <w:tr w:rsidR="00E147F8" w:rsidRPr="0091212A" w:rsidTr="00E147F8">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r>
      <w:tr w:rsidR="00E147F8" w:rsidRPr="0091212A" w:rsidTr="00E147F8">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27.16%</w:t>
            </w:r>
          </w:p>
        </w:tc>
      </w:tr>
    </w:tbl>
    <w:p w:rsidR="007C5ADF" w:rsidRDefault="00E147F8">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7C5ADF" w:rsidRDefault="00E147F8">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3</w:t>
      </w:r>
      <w:r w:rsidRPr="00EF1D48">
        <w:rPr>
          <w:kern w:val="0"/>
          <w:sz w:val="24"/>
        </w:rPr>
        <w:t>、本基金合同生效日为</w:t>
      </w:r>
      <w:r w:rsidRPr="00EF1D48">
        <w:rPr>
          <w:kern w:val="0"/>
          <w:sz w:val="24"/>
        </w:rPr>
        <w:t>2020</w:t>
      </w:r>
      <w:r w:rsidRPr="00EF1D48">
        <w:rPr>
          <w:kern w:val="0"/>
          <w:sz w:val="24"/>
        </w:rPr>
        <w:t>年</w:t>
      </w:r>
      <w:r w:rsidRPr="00EF1D48">
        <w:rPr>
          <w:kern w:val="0"/>
          <w:sz w:val="24"/>
        </w:rPr>
        <w:t>4</w:t>
      </w:r>
      <w:r w:rsidRPr="00EF1D48">
        <w:rPr>
          <w:kern w:val="0"/>
          <w:sz w:val="24"/>
        </w:rPr>
        <w:t>月</w:t>
      </w:r>
      <w:r w:rsidRPr="00EF1D48">
        <w:rPr>
          <w:kern w:val="0"/>
          <w:sz w:val="24"/>
        </w:rPr>
        <w:t>29</w:t>
      </w:r>
      <w:r w:rsidRPr="00EF1D48">
        <w:rPr>
          <w:kern w:val="0"/>
          <w:sz w:val="24"/>
        </w:rPr>
        <w:t>日，自合同生效日至本报告期期末本基金运作时间不足一年。</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67673006"/>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67673007"/>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7C5ADF">
        <w:tc>
          <w:tcPr>
            <w:tcW w:w="1286" w:type="dxa"/>
            <w:vAlign w:val="center"/>
          </w:tcPr>
          <w:p w:rsidR="007C5ADF" w:rsidRDefault="00E147F8">
            <w:pPr>
              <w:jc w:val="left"/>
            </w:pPr>
            <w:r>
              <w:rPr>
                <w:color w:val="000000"/>
                <w:sz w:val="24"/>
              </w:rPr>
              <w:t>过去三个月</w:t>
            </w:r>
          </w:p>
        </w:tc>
        <w:tc>
          <w:tcPr>
            <w:tcW w:w="1286" w:type="dxa"/>
            <w:vAlign w:val="center"/>
          </w:tcPr>
          <w:p w:rsidR="007C5ADF" w:rsidRDefault="00E147F8">
            <w:pPr>
              <w:jc w:val="center"/>
            </w:pPr>
            <w:r>
              <w:rPr>
                <w:color w:val="000000"/>
                <w:sz w:val="24"/>
              </w:rPr>
              <w:t>6.74%</w:t>
            </w:r>
          </w:p>
        </w:tc>
        <w:tc>
          <w:tcPr>
            <w:tcW w:w="1286" w:type="dxa"/>
            <w:vAlign w:val="center"/>
          </w:tcPr>
          <w:p w:rsidR="007C5ADF" w:rsidRDefault="00E147F8">
            <w:pPr>
              <w:jc w:val="center"/>
            </w:pPr>
            <w:r>
              <w:rPr>
                <w:color w:val="000000"/>
                <w:sz w:val="24"/>
              </w:rPr>
              <w:t>0.64%</w:t>
            </w:r>
          </w:p>
        </w:tc>
        <w:tc>
          <w:tcPr>
            <w:tcW w:w="1285" w:type="dxa"/>
            <w:vAlign w:val="center"/>
          </w:tcPr>
          <w:p w:rsidR="007C5ADF" w:rsidRDefault="00E147F8">
            <w:pPr>
              <w:jc w:val="center"/>
            </w:pPr>
            <w:r>
              <w:rPr>
                <w:color w:val="000000"/>
                <w:sz w:val="24"/>
              </w:rPr>
              <w:t>7.39%</w:t>
            </w:r>
          </w:p>
        </w:tc>
        <w:tc>
          <w:tcPr>
            <w:tcW w:w="1285" w:type="dxa"/>
            <w:vAlign w:val="center"/>
          </w:tcPr>
          <w:p w:rsidR="007C5ADF" w:rsidRDefault="00E147F8">
            <w:pPr>
              <w:jc w:val="center"/>
            </w:pPr>
            <w:r>
              <w:rPr>
                <w:color w:val="000000"/>
                <w:sz w:val="24"/>
              </w:rPr>
              <w:t>0.52%</w:t>
            </w:r>
          </w:p>
        </w:tc>
        <w:tc>
          <w:tcPr>
            <w:tcW w:w="1285" w:type="dxa"/>
            <w:vAlign w:val="center"/>
          </w:tcPr>
          <w:p w:rsidR="007C5ADF" w:rsidRDefault="00E147F8">
            <w:pPr>
              <w:jc w:val="center"/>
            </w:pPr>
            <w:r>
              <w:rPr>
                <w:color w:val="000000"/>
                <w:sz w:val="24"/>
              </w:rPr>
              <w:t>-0.65%</w:t>
            </w:r>
          </w:p>
        </w:tc>
        <w:tc>
          <w:tcPr>
            <w:tcW w:w="1285" w:type="dxa"/>
            <w:vAlign w:val="center"/>
          </w:tcPr>
          <w:p w:rsidR="007C5ADF" w:rsidRDefault="00E147F8">
            <w:pPr>
              <w:jc w:val="center"/>
            </w:pPr>
            <w:r>
              <w:rPr>
                <w:color w:val="000000"/>
                <w:sz w:val="24"/>
              </w:rPr>
              <w:t>0.12%</w:t>
            </w:r>
          </w:p>
        </w:tc>
      </w:tr>
      <w:tr w:rsidR="007C5ADF">
        <w:tc>
          <w:tcPr>
            <w:tcW w:w="1286" w:type="dxa"/>
            <w:vAlign w:val="center"/>
          </w:tcPr>
          <w:p w:rsidR="007C5ADF" w:rsidRDefault="00E147F8">
            <w:pPr>
              <w:jc w:val="left"/>
            </w:pPr>
            <w:r>
              <w:rPr>
                <w:color w:val="000000"/>
                <w:sz w:val="24"/>
              </w:rPr>
              <w:t>过去六个月</w:t>
            </w:r>
          </w:p>
        </w:tc>
        <w:tc>
          <w:tcPr>
            <w:tcW w:w="1286" w:type="dxa"/>
            <w:vAlign w:val="center"/>
          </w:tcPr>
          <w:p w:rsidR="007C5ADF" w:rsidRDefault="00E147F8">
            <w:pPr>
              <w:jc w:val="center"/>
            </w:pPr>
            <w:r>
              <w:rPr>
                <w:color w:val="000000"/>
                <w:sz w:val="24"/>
              </w:rPr>
              <w:t>20.14%</w:t>
            </w:r>
          </w:p>
        </w:tc>
        <w:tc>
          <w:tcPr>
            <w:tcW w:w="1286" w:type="dxa"/>
            <w:vAlign w:val="center"/>
          </w:tcPr>
          <w:p w:rsidR="007C5ADF" w:rsidRDefault="00E147F8">
            <w:pPr>
              <w:jc w:val="center"/>
            </w:pPr>
            <w:r>
              <w:rPr>
                <w:color w:val="000000"/>
                <w:sz w:val="24"/>
              </w:rPr>
              <w:t>0.77%</w:t>
            </w:r>
          </w:p>
        </w:tc>
        <w:tc>
          <w:tcPr>
            <w:tcW w:w="1285" w:type="dxa"/>
            <w:vAlign w:val="center"/>
          </w:tcPr>
          <w:p w:rsidR="007C5ADF" w:rsidRDefault="00E147F8">
            <w:pPr>
              <w:jc w:val="center"/>
            </w:pPr>
            <w:r>
              <w:rPr>
                <w:color w:val="000000"/>
                <w:sz w:val="24"/>
              </w:rPr>
              <w:t>12.51%</w:t>
            </w:r>
          </w:p>
        </w:tc>
        <w:tc>
          <w:tcPr>
            <w:tcW w:w="1285" w:type="dxa"/>
            <w:vAlign w:val="center"/>
          </w:tcPr>
          <w:p w:rsidR="007C5ADF" w:rsidRDefault="00E147F8">
            <w:pPr>
              <w:jc w:val="center"/>
            </w:pPr>
            <w:r>
              <w:rPr>
                <w:color w:val="000000"/>
                <w:sz w:val="24"/>
              </w:rPr>
              <w:t>0.70%</w:t>
            </w:r>
          </w:p>
        </w:tc>
        <w:tc>
          <w:tcPr>
            <w:tcW w:w="1285" w:type="dxa"/>
            <w:vAlign w:val="center"/>
          </w:tcPr>
          <w:p w:rsidR="007C5ADF" w:rsidRDefault="00E147F8">
            <w:pPr>
              <w:jc w:val="center"/>
            </w:pPr>
            <w:r>
              <w:rPr>
                <w:color w:val="000000"/>
                <w:sz w:val="24"/>
              </w:rPr>
              <w:t>7.63%</w:t>
            </w:r>
          </w:p>
        </w:tc>
        <w:tc>
          <w:tcPr>
            <w:tcW w:w="1285" w:type="dxa"/>
            <w:vAlign w:val="center"/>
          </w:tcPr>
          <w:p w:rsidR="007C5ADF" w:rsidRDefault="00E147F8">
            <w:pPr>
              <w:jc w:val="center"/>
            </w:pPr>
            <w:r>
              <w:rPr>
                <w:color w:val="000000"/>
                <w:sz w:val="24"/>
              </w:rPr>
              <w:t>0.07%</w:t>
            </w:r>
          </w:p>
        </w:tc>
      </w:tr>
      <w:tr w:rsidR="007C5ADF">
        <w:tc>
          <w:tcPr>
            <w:tcW w:w="1286" w:type="dxa"/>
            <w:vAlign w:val="center"/>
          </w:tcPr>
          <w:p w:rsidR="007C5ADF" w:rsidRDefault="00E147F8">
            <w:pPr>
              <w:jc w:val="left"/>
            </w:pPr>
            <w:r>
              <w:rPr>
                <w:color w:val="000000"/>
                <w:sz w:val="24"/>
              </w:rPr>
              <w:t>自基金合同生效至今</w:t>
            </w:r>
          </w:p>
        </w:tc>
        <w:tc>
          <w:tcPr>
            <w:tcW w:w="1286" w:type="dxa"/>
            <w:vAlign w:val="center"/>
          </w:tcPr>
          <w:p w:rsidR="007C5ADF" w:rsidRDefault="00E147F8">
            <w:pPr>
              <w:jc w:val="center"/>
            </w:pPr>
            <w:r>
              <w:rPr>
                <w:color w:val="000000"/>
                <w:sz w:val="24"/>
              </w:rPr>
              <w:t>27.16%</w:t>
            </w:r>
          </w:p>
        </w:tc>
        <w:tc>
          <w:tcPr>
            <w:tcW w:w="1286" w:type="dxa"/>
            <w:vAlign w:val="center"/>
          </w:tcPr>
          <w:p w:rsidR="007C5ADF" w:rsidRDefault="00E147F8">
            <w:pPr>
              <w:jc w:val="center"/>
            </w:pPr>
            <w:r>
              <w:rPr>
                <w:color w:val="000000"/>
                <w:sz w:val="24"/>
              </w:rPr>
              <w:t>0.70%</w:t>
            </w:r>
          </w:p>
        </w:tc>
        <w:tc>
          <w:tcPr>
            <w:tcW w:w="1285" w:type="dxa"/>
            <w:vAlign w:val="center"/>
          </w:tcPr>
          <w:p w:rsidR="007C5ADF" w:rsidRDefault="00E147F8">
            <w:pPr>
              <w:jc w:val="center"/>
            </w:pPr>
            <w:r>
              <w:rPr>
                <w:color w:val="000000"/>
                <w:sz w:val="24"/>
              </w:rPr>
              <w:t>16.25%</w:t>
            </w:r>
          </w:p>
        </w:tc>
        <w:tc>
          <w:tcPr>
            <w:tcW w:w="1285" w:type="dxa"/>
            <w:vAlign w:val="center"/>
          </w:tcPr>
          <w:p w:rsidR="007C5ADF" w:rsidRDefault="00E147F8">
            <w:pPr>
              <w:jc w:val="center"/>
            </w:pPr>
            <w:r>
              <w:rPr>
                <w:color w:val="000000"/>
                <w:sz w:val="24"/>
              </w:rPr>
              <w:t>0.65%</w:t>
            </w:r>
          </w:p>
        </w:tc>
        <w:tc>
          <w:tcPr>
            <w:tcW w:w="1285" w:type="dxa"/>
            <w:vAlign w:val="center"/>
          </w:tcPr>
          <w:p w:rsidR="007C5ADF" w:rsidRDefault="00E147F8">
            <w:pPr>
              <w:jc w:val="center"/>
            </w:pPr>
            <w:r>
              <w:rPr>
                <w:color w:val="000000"/>
                <w:sz w:val="24"/>
              </w:rPr>
              <w:t>10.91%</w:t>
            </w:r>
          </w:p>
        </w:tc>
        <w:tc>
          <w:tcPr>
            <w:tcW w:w="1285" w:type="dxa"/>
            <w:vAlign w:val="center"/>
          </w:tcPr>
          <w:p w:rsidR="007C5ADF" w:rsidRDefault="00E147F8">
            <w:pPr>
              <w:jc w:val="center"/>
            </w:pPr>
            <w:r>
              <w:rPr>
                <w:color w:val="000000"/>
                <w:sz w:val="24"/>
              </w:rPr>
              <w:t>0.05%</w:t>
            </w:r>
          </w:p>
        </w:tc>
      </w:tr>
    </w:tbl>
    <w:p w:rsidR="007C5ADF" w:rsidRDefault="00E147F8">
      <w:pPr>
        <w:tabs>
          <w:tab w:val="left" w:pos="426"/>
        </w:tabs>
        <w:spacing w:before="29" w:line="288" w:lineRule="auto"/>
        <w:jc w:val="left"/>
        <w:rPr>
          <w:rFonts w:asciiTheme="minorEastAsia" w:eastAsiaTheme="minorEastAsia" w:hAnsiTheme="minorEastAsia"/>
          <w:szCs w:val="21"/>
        </w:rPr>
      </w:pPr>
      <w:r>
        <w:rPr>
          <w:kern w:val="0"/>
          <w:sz w:val="24"/>
        </w:rPr>
        <w:t>注：本基金的业绩比较基准为沪深</w:t>
      </w:r>
      <w:r>
        <w:rPr>
          <w:kern w:val="0"/>
          <w:sz w:val="24"/>
        </w:rPr>
        <w:t>300</w:t>
      </w:r>
      <w:r>
        <w:rPr>
          <w:kern w:val="0"/>
          <w:sz w:val="24"/>
        </w:rPr>
        <w:t>指数收益率</w:t>
      </w:r>
      <w:r>
        <w:rPr>
          <w:kern w:val="0"/>
          <w:sz w:val="24"/>
        </w:rPr>
        <w:t>×X+</w:t>
      </w:r>
      <w:r>
        <w:rPr>
          <w:kern w:val="0"/>
          <w:sz w:val="24"/>
        </w:rPr>
        <w:t>中</w:t>
      </w:r>
      <w:proofErr w:type="gramStart"/>
      <w:r>
        <w:rPr>
          <w:kern w:val="0"/>
          <w:sz w:val="24"/>
        </w:rPr>
        <w:t>债综合全价指数</w:t>
      </w:r>
      <w:proofErr w:type="gramEnd"/>
      <w:r>
        <w:rPr>
          <w:kern w:val="0"/>
          <w:sz w:val="24"/>
        </w:rPr>
        <w:t>收益率</w:t>
      </w:r>
      <w:r>
        <w:rPr>
          <w:kern w:val="0"/>
          <w:sz w:val="24"/>
        </w:rPr>
        <w:t>×</w:t>
      </w:r>
      <w:r>
        <w:rPr>
          <w:kern w:val="0"/>
          <w:sz w:val="24"/>
        </w:rPr>
        <w:t>（</w:t>
      </w:r>
      <w:r>
        <w:rPr>
          <w:kern w:val="0"/>
          <w:sz w:val="24"/>
        </w:rPr>
        <w:t>1-X</w:t>
      </w:r>
      <w:r>
        <w:rPr>
          <w:kern w:val="0"/>
          <w:sz w:val="24"/>
        </w:rPr>
        <w:t>），每日进行再平衡过程。</w:t>
      </w:r>
    </w:p>
    <w:p w:rsidR="007C5ADF" w:rsidRDefault="00E147F8">
      <w:pPr>
        <w:tabs>
          <w:tab w:val="left" w:pos="426"/>
        </w:tabs>
        <w:spacing w:before="29" w:line="288" w:lineRule="auto"/>
        <w:jc w:val="left"/>
        <w:rPr>
          <w:rFonts w:asciiTheme="minorEastAsia" w:eastAsiaTheme="minorEastAsia" w:hAnsiTheme="minorEastAsia"/>
          <w:szCs w:val="21"/>
        </w:rPr>
      </w:pPr>
      <w:r>
        <w:rPr>
          <w:kern w:val="0"/>
          <w:sz w:val="24"/>
        </w:rPr>
        <w:t>其中</w:t>
      </w:r>
      <w:r>
        <w:rPr>
          <w:kern w:val="0"/>
          <w:sz w:val="24"/>
        </w:rPr>
        <w:t>X</w:t>
      </w:r>
      <w:r>
        <w:rPr>
          <w:kern w:val="0"/>
          <w:sz w:val="24"/>
        </w:rPr>
        <w:t>的取值如下表列示：</w:t>
      </w:r>
    </w:p>
    <w:p w:rsidR="007C5ADF" w:rsidRDefault="00E147F8">
      <w:pPr>
        <w:tabs>
          <w:tab w:val="left" w:pos="426"/>
        </w:tabs>
        <w:spacing w:before="29" w:line="288" w:lineRule="auto"/>
        <w:jc w:val="left"/>
        <w:rPr>
          <w:rFonts w:asciiTheme="minorEastAsia" w:eastAsiaTheme="minorEastAsia" w:hAnsiTheme="minorEastAsia"/>
          <w:szCs w:val="21"/>
        </w:rPr>
      </w:pPr>
      <w:r>
        <w:rPr>
          <w:kern w:val="0"/>
          <w:sz w:val="24"/>
        </w:rPr>
        <w:t>年份</w:t>
      </w:r>
      <w:r>
        <w:rPr>
          <w:kern w:val="0"/>
          <w:sz w:val="24"/>
        </w:rPr>
        <w:t xml:space="preserve">                          X</w:t>
      </w:r>
      <w:r>
        <w:rPr>
          <w:kern w:val="0"/>
          <w:sz w:val="24"/>
        </w:rPr>
        <w:t>的取值</w:t>
      </w:r>
    </w:p>
    <w:p w:rsidR="007C5ADF" w:rsidRDefault="00E147F8">
      <w:pPr>
        <w:tabs>
          <w:tab w:val="left" w:pos="426"/>
        </w:tabs>
        <w:spacing w:before="29" w:line="288" w:lineRule="auto"/>
        <w:jc w:val="left"/>
        <w:rPr>
          <w:rFonts w:asciiTheme="minorEastAsia" w:eastAsiaTheme="minorEastAsia" w:hAnsiTheme="minorEastAsia"/>
          <w:szCs w:val="21"/>
        </w:rPr>
      </w:pPr>
      <w:r>
        <w:rPr>
          <w:kern w:val="0"/>
          <w:sz w:val="24"/>
        </w:rPr>
        <w:t>基金合同生效之日至</w:t>
      </w:r>
      <w:r>
        <w:rPr>
          <w:kern w:val="0"/>
          <w:sz w:val="24"/>
        </w:rPr>
        <w:t>2020.12.31 53%</w:t>
      </w:r>
    </w:p>
    <w:p w:rsidR="007C5ADF" w:rsidRDefault="00E147F8">
      <w:pPr>
        <w:tabs>
          <w:tab w:val="left" w:pos="426"/>
        </w:tabs>
        <w:spacing w:before="29" w:line="288" w:lineRule="auto"/>
        <w:jc w:val="left"/>
        <w:rPr>
          <w:rFonts w:asciiTheme="minorEastAsia" w:eastAsiaTheme="minorEastAsia" w:hAnsiTheme="minorEastAsia"/>
          <w:szCs w:val="21"/>
        </w:rPr>
      </w:pPr>
      <w:r>
        <w:rPr>
          <w:kern w:val="0"/>
          <w:sz w:val="24"/>
        </w:rPr>
        <w:t>2021.1.1-2023.12.31           46%</w:t>
      </w:r>
    </w:p>
    <w:p w:rsidR="007C5ADF" w:rsidRDefault="00E147F8">
      <w:pPr>
        <w:tabs>
          <w:tab w:val="left" w:pos="426"/>
        </w:tabs>
        <w:spacing w:before="29" w:line="288" w:lineRule="auto"/>
        <w:jc w:val="left"/>
        <w:rPr>
          <w:rFonts w:asciiTheme="minorEastAsia" w:eastAsiaTheme="minorEastAsia" w:hAnsiTheme="minorEastAsia"/>
          <w:szCs w:val="21"/>
        </w:rPr>
      </w:pPr>
      <w:r>
        <w:rPr>
          <w:kern w:val="0"/>
          <w:sz w:val="24"/>
        </w:rPr>
        <w:t>2024.1.1-2026.12.31           39%</w:t>
      </w:r>
    </w:p>
    <w:p w:rsidR="007C5ADF" w:rsidRDefault="00E147F8">
      <w:pPr>
        <w:tabs>
          <w:tab w:val="left" w:pos="426"/>
        </w:tabs>
        <w:spacing w:before="29" w:line="288" w:lineRule="auto"/>
        <w:jc w:val="left"/>
        <w:rPr>
          <w:rFonts w:asciiTheme="minorEastAsia" w:eastAsiaTheme="minorEastAsia" w:hAnsiTheme="minorEastAsia"/>
          <w:szCs w:val="21"/>
        </w:rPr>
      </w:pPr>
      <w:r>
        <w:rPr>
          <w:kern w:val="0"/>
          <w:sz w:val="24"/>
        </w:rPr>
        <w:t>2027.1.1-2029.12.31           35%</w:t>
      </w:r>
    </w:p>
    <w:p w:rsidR="007C5ADF" w:rsidRDefault="00E147F8">
      <w:pPr>
        <w:tabs>
          <w:tab w:val="left" w:pos="426"/>
        </w:tabs>
        <w:spacing w:before="29" w:line="288" w:lineRule="auto"/>
        <w:jc w:val="left"/>
        <w:rPr>
          <w:rFonts w:asciiTheme="minorEastAsia" w:eastAsiaTheme="minorEastAsia" w:hAnsiTheme="minorEastAsia"/>
          <w:szCs w:val="21"/>
        </w:rPr>
      </w:pPr>
      <w:r>
        <w:rPr>
          <w:kern w:val="0"/>
          <w:sz w:val="24"/>
        </w:rPr>
        <w:t>2030.1.1-2032.12.31           32%</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2033.1.1-2035.12.31           29%</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w:t>
      </w:r>
      <w:proofErr w:type="gramStart"/>
      <w:r w:rsidRPr="00E15CED">
        <w:rPr>
          <w:kern w:val="0"/>
          <w:sz w:val="24"/>
        </w:rPr>
        <w:t>基金基金</w:t>
      </w:r>
      <w:proofErr w:type="gramEnd"/>
      <w:r w:rsidRPr="00E15CED">
        <w:rPr>
          <w:kern w:val="0"/>
          <w:sz w:val="24"/>
        </w:rPr>
        <w:t>合同生效日为</w:t>
      </w:r>
      <w:r w:rsidRPr="00E15CED">
        <w:rPr>
          <w:kern w:val="0"/>
          <w:sz w:val="24"/>
        </w:rPr>
        <w:t>2020</w:t>
      </w:r>
      <w:r w:rsidRPr="00E15CED">
        <w:rPr>
          <w:kern w:val="0"/>
          <w:sz w:val="24"/>
        </w:rPr>
        <w:t>年</w:t>
      </w:r>
      <w:r w:rsidRPr="00E15CED">
        <w:rPr>
          <w:kern w:val="0"/>
          <w:sz w:val="24"/>
        </w:rPr>
        <w:t>4</w:t>
      </w:r>
      <w:r w:rsidRPr="00E15CED">
        <w:rPr>
          <w:kern w:val="0"/>
          <w:sz w:val="24"/>
        </w:rPr>
        <w:t>月</w:t>
      </w:r>
      <w:r w:rsidRPr="00E15CED">
        <w:rPr>
          <w:kern w:val="0"/>
          <w:sz w:val="24"/>
        </w:rPr>
        <w:t>29</w:t>
      </w:r>
      <w:r w:rsidRPr="00E15CED">
        <w:rPr>
          <w:kern w:val="0"/>
          <w:sz w:val="24"/>
        </w:rPr>
        <w:t>日，基金合同生效日至报告期期末，本基金运作时间未满一年。本基金建仓期为自基金合同生效日起的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2020</w:t>
      </w:r>
      <w:r w:rsidRPr="00E15CED">
        <w:rPr>
          <w:kern w:val="0"/>
          <w:sz w:val="24"/>
        </w:rPr>
        <w:t>年</w:t>
      </w:r>
      <w:r w:rsidRPr="00E15CED">
        <w:rPr>
          <w:kern w:val="0"/>
          <w:sz w:val="24"/>
        </w:rPr>
        <w:t>4</w:t>
      </w:r>
      <w:r w:rsidRPr="00E15CED">
        <w:rPr>
          <w:kern w:val="0"/>
          <w:sz w:val="24"/>
        </w:rPr>
        <w:t>月</w:t>
      </w:r>
      <w:r w:rsidRPr="00E15CED">
        <w:rPr>
          <w:kern w:val="0"/>
          <w:sz w:val="24"/>
        </w:rPr>
        <w:t>29</w:t>
      </w:r>
      <w:r w:rsidRPr="00E15CED">
        <w:rPr>
          <w:kern w:val="0"/>
          <w:sz w:val="24"/>
        </w:rPr>
        <w:t>日至</w:t>
      </w:r>
      <w:r w:rsidRPr="00E15CED">
        <w:rPr>
          <w:kern w:val="0"/>
          <w:sz w:val="24"/>
        </w:rPr>
        <w:t>2020</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CB145F" w:rsidRDefault="00E63239" w:rsidP="00CB145F">
      <w:pPr>
        <w:pStyle w:val="20"/>
        <w:spacing w:before="29" w:after="0" w:line="288" w:lineRule="auto"/>
        <w:rPr>
          <w:rFonts w:ascii="Times New Roman" w:hAnsi="Times New Roman"/>
          <w:kern w:val="0"/>
          <w:szCs w:val="24"/>
        </w:rPr>
      </w:pPr>
      <w:bookmarkStart w:id="34" w:name="_Toc249760033"/>
      <w:bookmarkStart w:id="35" w:name="_Toc361324853"/>
      <w:bookmarkStart w:id="36" w:name="_Toc67673008"/>
      <w:r w:rsidRPr="00CB145F">
        <w:rPr>
          <w:rFonts w:ascii="Times New Roman" w:hAnsi="Times New Roman"/>
          <w:kern w:val="0"/>
          <w:szCs w:val="24"/>
        </w:rPr>
        <w:t>3.3</w:t>
      </w:r>
      <w:r w:rsidRPr="00CB145F">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7C5ADF">
        <w:trPr>
          <w:jc w:val="center"/>
        </w:trPr>
        <w:tc>
          <w:tcPr>
            <w:tcW w:w="1157" w:type="dxa"/>
            <w:vAlign w:val="center"/>
          </w:tcPr>
          <w:p w:rsidR="007C5ADF" w:rsidRDefault="00E147F8">
            <w:pPr>
              <w:jc w:val="center"/>
            </w:pPr>
            <w:r>
              <w:rPr>
                <w:color w:val="000000"/>
                <w:sz w:val="24"/>
              </w:rPr>
              <w:t>2020</w:t>
            </w:r>
            <w:r>
              <w:rPr>
                <w:color w:val="000000"/>
                <w:sz w:val="24"/>
              </w:rPr>
              <w:t>年</w:t>
            </w:r>
          </w:p>
        </w:tc>
        <w:tc>
          <w:tcPr>
            <w:tcW w:w="1378" w:type="dxa"/>
            <w:vAlign w:val="center"/>
          </w:tcPr>
          <w:p w:rsidR="007C5ADF" w:rsidRDefault="00E147F8">
            <w:pPr>
              <w:jc w:val="right"/>
            </w:pPr>
            <w:r>
              <w:rPr>
                <w:color w:val="000000"/>
                <w:sz w:val="24"/>
              </w:rPr>
              <w:t>-</w:t>
            </w:r>
          </w:p>
        </w:tc>
        <w:tc>
          <w:tcPr>
            <w:tcW w:w="1839" w:type="dxa"/>
            <w:vAlign w:val="center"/>
          </w:tcPr>
          <w:p w:rsidR="007C5ADF" w:rsidRDefault="00E147F8">
            <w:pPr>
              <w:jc w:val="right"/>
            </w:pPr>
            <w:r>
              <w:rPr>
                <w:color w:val="000000"/>
                <w:sz w:val="24"/>
              </w:rPr>
              <w:t>-</w:t>
            </w:r>
          </w:p>
        </w:tc>
        <w:tc>
          <w:tcPr>
            <w:tcW w:w="1950" w:type="dxa"/>
            <w:vAlign w:val="center"/>
          </w:tcPr>
          <w:p w:rsidR="007C5ADF" w:rsidRDefault="00E147F8">
            <w:pPr>
              <w:jc w:val="right"/>
            </w:pPr>
            <w:r>
              <w:rPr>
                <w:color w:val="000000"/>
                <w:sz w:val="24"/>
              </w:rPr>
              <w:t>-</w:t>
            </w:r>
          </w:p>
        </w:tc>
        <w:tc>
          <w:tcPr>
            <w:tcW w:w="1894" w:type="dxa"/>
            <w:vAlign w:val="center"/>
          </w:tcPr>
          <w:p w:rsidR="007C5ADF" w:rsidRDefault="00E147F8">
            <w:pPr>
              <w:jc w:val="right"/>
            </w:pPr>
            <w:r>
              <w:rPr>
                <w:color w:val="000000"/>
                <w:sz w:val="24"/>
              </w:rPr>
              <w:t>-</w:t>
            </w:r>
          </w:p>
        </w:tc>
        <w:tc>
          <w:tcPr>
            <w:tcW w:w="1068" w:type="dxa"/>
            <w:vAlign w:val="center"/>
          </w:tcPr>
          <w:p w:rsidR="007C5ADF" w:rsidRDefault="00E147F8">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044AA8">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67673009"/>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67673010"/>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67673011"/>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rsidR="007C5ADF" w:rsidRDefault="00E147F8">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94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67673012"/>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proofErr w:type="gramStart"/>
            <w:r w:rsidRPr="009B20A1">
              <w:rPr>
                <w:rFonts w:hint="eastAsia"/>
                <w:color w:val="000000"/>
                <w:sz w:val="24"/>
              </w:rPr>
              <w:t>任本基金</w:t>
            </w:r>
            <w:proofErr w:type="gramEnd"/>
            <w:r w:rsidRPr="009B20A1">
              <w:rPr>
                <w:rFonts w:hint="eastAsia"/>
                <w:color w:val="000000"/>
                <w:sz w:val="24"/>
              </w:rPr>
              <w:t>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7C5ADF">
        <w:tc>
          <w:tcPr>
            <w:tcW w:w="1032" w:type="dxa"/>
            <w:vAlign w:val="center"/>
          </w:tcPr>
          <w:p w:rsidR="007C5ADF" w:rsidRDefault="00E147F8">
            <w:pPr>
              <w:jc w:val="center"/>
            </w:pPr>
            <w:r>
              <w:rPr>
                <w:color w:val="000000"/>
                <w:sz w:val="24"/>
              </w:rPr>
              <w:t>杨</w:t>
            </w:r>
            <w:proofErr w:type="gramStart"/>
            <w:r>
              <w:rPr>
                <w:color w:val="000000"/>
                <w:sz w:val="24"/>
              </w:rPr>
              <w:t>喆</w:t>
            </w:r>
            <w:proofErr w:type="gramEnd"/>
          </w:p>
        </w:tc>
        <w:tc>
          <w:tcPr>
            <w:tcW w:w="1416" w:type="dxa"/>
            <w:vAlign w:val="center"/>
          </w:tcPr>
          <w:p w:rsidR="007C5ADF" w:rsidRDefault="00E147F8">
            <w:pPr>
              <w:jc w:val="center"/>
            </w:pPr>
            <w:r>
              <w:rPr>
                <w:color w:val="000000"/>
                <w:sz w:val="24"/>
              </w:rPr>
              <w:t>交银安享稳健养老一年、交银养老</w:t>
            </w:r>
            <w:r>
              <w:rPr>
                <w:color w:val="000000"/>
                <w:sz w:val="24"/>
              </w:rPr>
              <w:t>2035</w:t>
            </w:r>
            <w:r>
              <w:rPr>
                <w:color w:val="000000"/>
                <w:sz w:val="24"/>
              </w:rPr>
              <w:t>三年的基金经理，公司多元资产管理副总监。</w:t>
            </w:r>
          </w:p>
        </w:tc>
        <w:tc>
          <w:tcPr>
            <w:tcW w:w="1238" w:type="dxa"/>
            <w:vAlign w:val="center"/>
          </w:tcPr>
          <w:p w:rsidR="007C5ADF" w:rsidRDefault="00E147F8">
            <w:pPr>
              <w:jc w:val="center"/>
            </w:pPr>
            <w:r>
              <w:rPr>
                <w:color w:val="000000"/>
                <w:sz w:val="24"/>
              </w:rPr>
              <w:t>2020-04-29</w:t>
            </w:r>
          </w:p>
        </w:tc>
        <w:tc>
          <w:tcPr>
            <w:tcW w:w="1276" w:type="dxa"/>
            <w:vAlign w:val="center"/>
          </w:tcPr>
          <w:p w:rsidR="007C5ADF" w:rsidRDefault="00E147F8">
            <w:pPr>
              <w:jc w:val="center"/>
            </w:pPr>
            <w:r>
              <w:rPr>
                <w:color w:val="000000"/>
                <w:sz w:val="24"/>
              </w:rPr>
              <w:t>-</w:t>
            </w:r>
          </w:p>
        </w:tc>
        <w:tc>
          <w:tcPr>
            <w:tcW w:w="996" w:type="dxa"/>
            <w:vAlign w:val="center"/>
          </w:tcPr>
          <w:p w:rsidR="007C5ADF" w:rsidRDefault="00E147F8">
            <w:pPr>
              <w:jc w:val="center"/>
            </w:pPr>
            <w:r>
              <w:rPr>
                <w:color w:val="000000"/>
                <w:sz w:val="24"/>
              </w:rPr>
              <w:t>12</w:t>
            </w:r>
            <w:r>
              <w:rPr>
                <w:color w:val="000000"/>
                <w:sz w:val="24"/>
              </w:rPr>
              <w:t>年</w:t>
            </w:r>
          </w:p>
        </w:tc>
        <w:tc>
          <w:tcPr>
            <w:tcW w:w="3040" w:type="dxa"/>
            <w:vAlign w:val="center"/>
          </w:tcPr>
          <w:p w:rsidR="007C5ADF" w:rsidRDefault="00E147F8">
            <w:r>
              <w:rPr>
                <w:color w:val="000000"/>
                <w:sz w:val="24"/>
              </w:rPr>
              <w:t>杨</w:t>
            </w:r>
            <w:proofErr w:type="gramStart"/>
            <w:r>
              <w:rPr>
                <w:color w:val="000000"/>
                <w:sz w:val="24"/>
              </w:rPr>
              <w:t>喆</w:t>
            </w:r>
            <w:proofErr w:type="gramEnd"/>
            <w:r>
              <w:rPr>
                <w:color w:val="000000"/>
                <w:sz w:val="24"/>
              </w:rPr>
              <w:t>女士，同济大学金融学硕士。曾任国泰君安证券有限公司研究所金融工程与衍生品研究员。</w:t>
            </w:r>
            <w:r>
              <w:rPr>
                <w:color w:val="000000"/>
                <w:sz w:val="24"/>
              </w:rPr>
              <w:t>2013</w:t>
            </w:r>
            <w:r>
              <w:rPr>
                <w:color w:val="000000"/>
                <w:sz w:val="24"/>
              </w:rPr>
              <w:t>年加入交银施罗德基金管理有限公司。</w:t>
            </w:r>
          </w:p>
        </w:tc>
      </w:tr>
    </w:tbl>
    <w:p w:rsidR="007C5ADF" w:rsidRDefault="00E147F8">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7C5ADF" w:rsidRDefault="00E147F8">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67673013"/>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67673014"/>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67673015"/>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rsidR="007C5ADF" w:rsidRDefault="00E147F8">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7C5ADF" w:rsidRDefault="00E147F8">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7C5ADF" w:rsidRDefault="00E147F8">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C5ADF" w:rsidRDefault="00E147F8">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7C5ADF" w:rsidRDefault="00E147F8">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67673016"/>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rsidR="007C5ADF" w:rsidRDefault="00E147F8">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7C5ADF" w:rsidRDefault="00E147F8">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7C5ADF" w:rsidRDefault="00E147F8">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67673017"/>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67673018"/>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67673019"/>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7C5ADF" w:rsidRDefault="00E147F8">
      <w:pPr>
        <w:spacing w:before="29" w:line="288" w:lineRule="auto"/>
        <w:ind w:firstLineChars="200" w:firstLine="480"/>
        <w:rPr>
          <w:color w:val="000000"/>
          <w:sz w:val="24"/>
        </w:rPr>
      </w:pPr>
      <w:r>
        <w:rPr>
          <w:color w:val="000000"/>
          <w:sz w:val="24"/>
        </w:rPr>
        <w:t>2020</w:t>
      </w:r>
      <w:r>
        <w:rPr>
          <w:color w:val="000000"/>
          <w:sz w:val="24"/>
        </w:rPr>
        <w:t>年，国内经历了新冠疫情爆发到复工复产有序推进，宏观经济从受到疫情打击到在政策支持下逐步稳健回升。海外方面，疫情蔓延反复，国际自由贸易体系受到冲击，全球经济经历下行到缓慢复苏。与此同时，国内外市场投资环境波动加剧，股市经历大幅波动，全年整体震荡上行，债市一度出现大幅回调且在年末遭遇信用违约事件冲击，近期呈现修复态势。面对复杂局面，我国先后采取了一系列积极财政政策、货币宽松政策，加大宏观逆周期调节力度，为企业经营的修复和整体经济基本面的回暖保驾护航。随着国内疫情防控有序进行，经济指标延续回升趋势，工业、服务业生产、内外需求都在加快改善，新的挑战和机遇不断涌现。</w:t>
      </w:r>
    </w:p>
    <w:p w:rsidR="001A59F9" w:rsidRPr="00125363" w:rsidRDefault="001A59F9" w:rsidP="00125363">
      <w:pPr>
        <w:spacing w:before="29" w:line="288" w:lineRule="auto"/>
        <w:ind w:firstLineChars="200" w:firstLine="480"/>
        <w:rPr>
          <w:color w:val="000000"/>
          <w:sz w:val="24"/>
        </w:rPr>
      </w:pPr>
      <w:r w:rsidRPr="00125363">
        <w:rPr>
          <w:color w:val="000000"/>
          <w:sz w:val="24"/>
        </w:rPr>
        <w:t>报告期内，本基金在评估市场风险后迅速建仓，把握了较好的权益配置机会。初期先建仓了部分基金及股票，获取收益并提供一定的安全垫。后续又逐步加仓</w:t>
      </w:r>
      <w:proofErr w:type="gramStart"/>
      <w:r w:rsidRPr="00125363">
        <w:rPr>
          <w:color w:val="000000"/>
          <w:sz w:val="24"/>
        </w:rPr>
        <w:t>股混型</w:t>
      </w:r>
      <w:proofErr w:type="gramEnd"/>
      <w:r w:rsidRPr="00125363">
        <w:rPr>
          <w:color w:val="000000"/>
          <w:sz w:val="24"/>
        </w:rPr>
        <w:t>基金等权益资产，选择中长期业绩优异且稳健的优质基金为主要配置标的。在综合分析各类资产的投资性价比的基础上，积极把握权益市场上行机会和主题性投资机会，优选部分高成长基金以及中长期超额收益明显的优质基金加以配置，分享经济基本</w:t>
      </w:r>
      <w:proofErr w:type="gramStart"/>
      <w:r w:rsidRPr="00125363">
        <w:rPr>
          <w:color w:val="000000"/>
          <w:sz w:val="24"/>
        </w:rPr>
        <w:t>面改善</w:t>
      </w:r>
      <w:proofErr w:type="gramEnd"/>
      <w:r w:rsidRPr="00125363">
        <w:rPr>
          <w:color w:val="000000"/>
          <w:sz w:val="24"/>
        </w:rPr>
        <w:t>和行业成长估值提升带来的收益。</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67673020"/>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67673021"/>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2021</w:t>
      </w:r>
      <w:r w:rsidRPr="00125363">
        <w:rPr>
          <w:color w:val="000000"/>
          <w:sz w:val="24"/>
        </w:rPr>
        <w:t>年，疫情之后全球经济的共振复苏将成为资本市场的主要基调，欧美国家的需求回暖将带来显著的外部效应，疫苗的大规模落地使用令生产逐步修复，也将对经济起到一定刺激作用。在</w:t>
      </w:r>
      <w:r w:rsidRPr="00125363">
        <w:rPr>
          <w:color w:val="000000"/>
          <w:sz w:val="24"/>
        </w:rPr>
        <w:t>“</w:t>
      </w:r>
      <w:r w:rsidRPr="00125363">
        <w:rPr>
          <w:color w:val="000000"/>
          <w:sz w:val="24"/>
        </w:rPr>
        <w:t>双循环</w:t>
      </w:r>
      <w:r w:rsidRPr="00125363">
        <w:rPr>
          <w:color w:val="000000"/>
          <w:sz w:val="24"/>
        </w:rPr>
        <w:t>”</w:t>
      </w:r>
      <w:r w:rsidRPr="00125363">
        <w:rPr>
          <w:color w:val="000000"/>
          <w:sz w:val="24"/>
        </w:rPr>
        <w:t>发展格局和</w:t>
      </w:r>
      <w:r w:rsidRPr="00125363">
        <w:rPr>
          <w:color w:val="000000"/>
          <w:sz w:val="24"/>
        </w:rPr>
        <w:t>“</w:t>
      </w:r>
      <w:r w:rsidRPr="00125363">
        <w:rPr>
          <w:color w:val="000000"/>
          <w:sz w:val="24"/>
        </w:rPr>
        <w:t>需求侧改革</w:t>
      </w:r>
      <w:r w:rsidRPr="00125363">
        <w:rPr>
          <w:color w:val="000000"/>
          <w:sz w:val="24"/>
        </w:rPr>
        <w:t>”</w:t>
      </w:r>
      <w:r w:rsidRPr="00125363">
        <w:rPr>
          <w:color w:val="000000"/>
          <w:sz w:val="24"/>
        </w:rPr>
        <w:t>等新理念的指导下，经济改革、资本市场和产业政策都面临新的环境变化，并将催生出新的行业机遇。货币政策预计持续稳健，流动性维持合理充裕状态。我们将持续关注流动性和政策面，重点把握市场中潜在的结构性机会，防范风险，挖掘景气度高的行业和基本</w:t>
      </w:r>
      <w:proofErr w:type="gramStart"/>
      <w:r w:rsidRPr="00125363">
        <w:rPr>
          <w:color w:val="000000"/>
          <w:sz w:val="24"/>
        </w:rPr>
        <w:t>面改善</w:t>
      </w:r>
      <w:proofErr w:type="gramEnd"/>
      <w:r w:rsidRPr="00125363">
        <w:rPr>
          <w:color w:val="000000"/>
          <w:sz w:val="24"/>
        </w:rPr>
        <w:t>的投资机会。</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67673022"/>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7C5ADF" w:rsidRDefault="00E147F8">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年度，根据《证券投资基金法》等法律法规及有关要求，本基金管理人诚实守信、勤勉尽责，依法履行基金管理人职责，落实风险控制，强化合</w:t>
      </w:r>
      <w:proofErr w:type="gramStart"/>
      <w:r>
        <w:rPr>
          <w:color w:val="000000"/>
          <w:sz w:val="24"/>
        </w:rPr>
        <w:t>规</w:t>
      </w:r>
      <w:proofErr w:type="gramEnd"/>
      <w:r>
        <w:rPr>
          <w:color w:val="000000"/>
          <w:sz w:val="24"/>
        </w:rPr>
        <w:t>管理职能，确保基金管理业务运作的安全、规范，保护基金投资人的合法权益。</w:t>
      </w:r>
    </w:p>
    <w:p w:rsidR="007C5ADF" w:rsidRDefault="00E147F8">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7C5ADF" w:rsidRDefault="00E147F8">
      <w:pPr>
        <w:spacing w:before="29" w:line="288" w:lineRule="auto"/>
        <w:ind w:firstLineChars="200" w:firstLine="480"/>
        <w:rPr>
          <w:color w:val="000000"/>
          <w:sz w:val="24"/>
        </w:rPr>
      </w:pPr>
      <w:r>
        <w:rPr>
          <w:color w:val="000000"/>
          <w:sz w:val="24"/>
        </w:rPr>
        <w:t>（一）继续深化全面风险管理，提高风险控制有效性。</w:t>
      </w:r>
    </w:p>
    <w:p w:rsidR="007C5ADF" w:rsidRDefault="00E147F8">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7C5ADF" w:rsidRDefault="00E147F8">
      <w:pPr>
        <w:spacing w:before="29" w:line="288" w:lineRule="auto"/>
        <w:ind w:firstLineChars="200" w:firstLine="480"/>
        <w:rPr>
          <w:color w:val="000000"/>
          <w:sz w:val="24"/>
        </w:rPr>
      </w:pPr>
      <w:r>
        <w:rPr>
          <w:color w:val="000000"/>
          <w:sz w:val="24"/>
        </w:rPr>
        <w:t>（二）全面开展内部监督检查，强化公司内部控制。</w:t>
      </w:r>
    </w:p>
    <w:p w:rsidR="007C5ADF" w:rsidRDefault="00E147F8">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7C5ADF" w:rsidRDefault="00E147F8">
      <w:pPr>
        <w:spacing w:before="29" w:line="288" w:lineRule="auto"/>
        <w:ind w:firstLineChars="200" w:firstLine="480"/>
        <w:rPr>
          <w:color w:val="000000"/>
          <w:sz w:val="24"/>
        </w:rPr>
      </w:pPr>
      <w:r>
        <w:rPr>
          <w:color w:val="000000"/>
          <w:sz w:val="24"/>
        </w:rPr>
        <w:t>（三）着力打造完备的合</w:t>
      </w:r>
      <w:proofErr w:type="gramStart"/>
      <w:r>
        <w:rPr>
          <w:color w:val="000000"/>
          <w:sz w:val="24"/>
        </w:rPr>
        <w:t>规</w:t>
      </w:r>
      <w:proofErr w:type="gramEnd"/>
      <w:r>
        <w:rPr>
          <w:color w:val="000000"/>
          <w:sz w:val="24"/>
        </w:rPr>
        <w:t>管理体系，促进合</w:t>
      </w:r>
      <w:proofErr w:type="gramStart"/>
      <w:r>
        <w:rPr>
          <w:color w:val="000000"/>
          <w:sz w:val="24"/>
        </w:rPr>
        <w:t>规</w:t>
      </w:r>
      <w:proofErr w:type="gramEnd"/>
      <w:r>
        <w:rPr>
          <w:color w:val="000000"/>
          <w:sz w:val="24"/>
        </w:rPr>
        <w:t>文化建设取得新成果。</w:t>
      </w:r>
    </w:p>
    <w:p w:rsidR="007C5ADF" w:rsidRDefault="00E147F8">
      <w:pPr>
        <w:spacing w:before="29" w:line="288" w:lineRule="auto"/>
        <w:ind w:firstLineChars="200" w:firstLine="480"/>
        <w:rPr>
          <w:color w:val="000000"/>
          <w:sz w:val="24"/>
        </w:rPr>
      </w:pPr>
      <w:r>
        <w:rPr>
          <w:color w:val="000000"/>
          <w:sz w:val="24"/>
        </w:rPr>
        <w:t>公司法律合</w:t>
      </w:r>
      <w:proofErr w:type="gramStart"/>
      <w:r>
        <w:rPr>
          <w:color w:val="000000"/>
          <w:sz w:val="24"/>
        </w:rPr>
        <w:t>规</w:t>
      </w:r>
      <w:proofErr w:type="gramEnd"/>
      <w:r>
        <w:rPr>
          <w:color w:val="000000"/>
          <w:sz w:val="24"/>
        </w:rPr>
        <w:t>部门着力搭建完备的合</w:t>
      </w:r>
      <w:proofErr w:type="gramStart"/>
      <w:r>
        <w:rPr>
          <w:color w:val="000000"/>
          <w:sz w:val="24"/>
        </w:rPr>
        <w:t>规</w:t>
      </w:r>
      <w:proofErr w:type="gramEnd"/>
      <w:r>
        <w:rPr>
          <w:color w:val="000000"/>
          <w:sz w:val="24"/>
        </w:rPr>
        <w:t>管理体系，体系内三道防线各司其职、形成合力，促进公司合</w:t>
      </w:r>
      <w:proofErr w:type="gramStart"/>
      <w:r>
        <w:rPr>
          <w:color w:val="000000"/>
          <w:sz w:val="24"/>
        </w:rPr>
        <w:t>规</w:t>
      </w:r>
      <w:proofErr w:type="gramEnd"/>
      <w:r>
        <w:rPr>
          <w:color w:val="000000"/>
          <w:sz w:val="24"/>
        </w:rPr>
        <w:t>文化建设取得新成果；全年重点推动新法规跟踪落实工作，认真分析潜在影响，利用系统化工具跟踪督促新法规予以贯彻落实；重点推进公司制度更新梳理及体系化建设工作，以</w:t>
      </w:r>
      <w:proofErr w:type="gramStart"/>
      <w:r>
        <w:rPr>
          <w:color w:val="000000"/>
          <w:sz w:val="24"/>
        </w:rPr>
        <w:t>持续抓好</w:t>
      </w:r>
      <w:proofErr w:type="gramEnd"/>
      <w:r>
        <w:rPr>
          <w:color w:val="000000"/>
          <w:sz w:val="24"/>
        </w:rPr>
        <w:t>制度建设及执行助</w:t>
      </w:r>
      <w:proofErr w:type="gramStart"/>
      <w:r>
        <w:rPr>
          <w:color w:val="000000"/>
          <w:sz w:val="24"/>
        </w:rPr>
        <w:t>推公司合规</w:t>
      </w:r>
      <w:proofErr w:type="gramEnd"/>
      <w:r>
        <w:rPr>
          <w:color w:val="000000"/>
          <w:sz w:val="24"/>
        </w:rPr>
        <w:t>管理常态长效发展。</w:t>
      </w:r>
    </w:p>
    <w:p w:rsidR="007C5ADF" w:rsidRDefault="00E147F8">
      <w:pPr>
        <w:spacing w:before="29" w:line="288" w:lineRule="auto"/>
        <w:ind w:firstLineChars="200" w:firstLine="480"/>
        <w:rPr>
          <w:color w:val="000000"/>
          <w:sz w:val="24"/>
        </w:rPr>
      </w:pPr>
      <w:r>
        <w:rPr>
          <w:color w:val="000000"/>
          <w:sz w:val="24"/>
        </w:rPr>
        <w:t>（四）强化培训教育及重点领域合</w:t>
      </w:r>
      <w:proofErr w:type="gramStart"/>
      <w:r>
        <w:rPr>
          <w:color w:val="000000"/>
          <w:sz w:val="24"/>
        </w:rPr>
        <w:t>规</w:t>
      </w:r>
      <w:proofErr w:type="gramEnd"/>
      <w:r>
        <w:rPr>
          <w:color w:val="000000"/>
          <w:sz w:val="24"/>
        </w:rPr>
        <w:t>提示，持续提高全员风险合</w:t>
      </w:r>
      <w:proofErr w:type="gramStart"/>
      <w:r>
        <w:rPr>
          <w:color w:val="000000"/>
          <w:sz w:val="24"/>
        </w:rPr>
        <w:t>规</w:t>
      </w:r>
      <w:proofErr w:type="gramEnd"/>
      <w:r>
        <w:rPr>
          <w:color w:val="000000"/>
          <w:sz w:val="24"/>
        </w:rPr>
        <w:t>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w:t>
      </w:r>
      <w:proofErr w:type="gramStart"/>
      <w:r w:rsidRPr="00125363">
        <w:rPr>
          <w:color w:val="000000"/>
          <w:sz w:val="24"/>
        </w:rPr>
        <w:t>规</w:t>
      </w:r>
      <w:proofErr w:type="gramEnd"/>
      <w:r w:rsidRPr="00125363">
        <w:rPr>
          <w:color w:val="000000"/>
          <w:sz w:val="24"/>
        </w:rPr>
        <w:t>教育工作。公司围绕行业热点、重点、难点问题，组织开展了多场培训工作，加强重点领域合</w:t>
      </w:r>
      <w:proofErr w:type="gramStart"/>
      <w:r w:rsidRPr="00125363">
        <w:rPr>
          <w:color w:val="000000"/>
          <w:sz w:val="24"/>
        </w:rPr>
        <w:t>规</w:t>
      </w:r>
      <w:proofErr w:type="gramEnd"/>
      <w:r w:rsidRPr="00125363">
        <w:rPr>
          <w:color w:val="000000"/>
          <w:sz w:val="24"/>
        </w:rPr>
        <w:t>提示，加深了员工对新法律法规的理解及强化其风险合</w:t>
      </w:r>
      <w:proofErr w:type="gramStart"/>
      <w:r w:rsidRPr="00125363">
        <w:rPr>
          <w:color w:val="000000"/>
          <w:sz w:val="24"/>
        </w:rPr>
        <w:t>规</w:t>
      </w:r>
      <w:proofErr w:type="gramEnd"/>
      <w:r w:rsidRPr="00125363">
        <w:rPr>
          <w:color w:val="000000"/>
          <w:sz w:val="24"/>
        </w:rPr>
        <w:t>意识，抓牢抓</w:t>
      </w:r>
      <w:proofErr w:type="gramStart"/>
      <w:r w:rsidRPr="00125363">
        <w:rPr>
          <w:color w:val="000000"/>
          <w:sz w:val="24"/>
        </w:rPr>
        <w:t>实员工合规</w:t>
      </w:r>
      <w:proofErr w:type="gramEnd"/>
      <w:r w:rsidRPr="00125363">
        <w:rPr>
          <w:color w:val="000000"/>
          <w:sz w:val="24"/>
        </w:rPr>
        <w:t>底线教育，强化员工行为合</w:t>
      </w:r>
      <w:proofErr w:type="gramStart"/>
      <w:r w:rsidRPr="00125363">
        <w:rPr>
          <w:color w:val="000000"/>
          <w:sz w:val="24"/>
        </w:rPr>
        <w:t>规</w:t>
      </w:r>
      <w:proofErr w:type="gramEnd"/>
      <w:r w:rsidRPr="00125363">
        <w:rPr>
          <w:color w:val="000000"/>
          <w:sz w:val="24"/>
        </w:rPr>
        <w:t>管控，提高了员工内部控制、风险管理的技能和水平，公司内部控制和风险管理基础得到进一步的夯实和优化。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67673023"/>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7C5ADF" w:rsidRDefault="00E147F8">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7C5ADF" w:rsidRDefault="00E147F8">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CB145F" w:rsidRDefault="00486CC6" w:rsidP="00CB145F">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67673024"/>
      <w:r w:rsidRPr="00CB145F">
        <w:rPr>
          <w:rFonts w:ascii="Times New Roman" w:hAnsi="Times New Roman"/>
          <w:kern w:val="0"/>
          <w:szCs w:val="24"/>
        </w:rPr>
        <w:t>4.</w:t>
      </w:r>
      <w:r w:rsidRPr="00CB145F">
        <w:rPr>
          <w:rFonts w:ascii="Times New Roman" w:hAnsi="Times New Roman" w:hint="eastAsia"/>
          <w:kern w:val="0"/>
          <w:szCs w:val="24"/>
        </w:rPr>
        <w:t>8</w:t>
      </w:r>
      <w:r w:rsidRPr="00CB145F">
        <w:rPr>
          <w:rFonts w:ascii="Times New Roman" w:hAnsi="Times New Roman"/>
          <w:kern w:val="0"/>
          <w:szCs w:val="24"/>
        </w:rPr>
        <w:t>管理人对报告期内基金利润分配情况的说明</w:t>
      </w:r>
      <w:bookmarkEnd w:id="69"/>
      <w:bookmarkEnd w:id="70"/>
      <w:bookmarkEnd w:id="71"/>
      <w:bookmarkEnd w:id="72"/>
      <w:bookmarkEnd w:id="73"/>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CB145F" w:rsidRDefault="00486CC6" w:rsidP="00CB145F">
      <w:pPr>
        <w:pStyle w:val="20"/>
        <w:spacing w:before="29" w:after="0" w:line="288" w:lineRule="auto"/>
        <w:rPr>
          <w:rFonts w:ascii="Times New Roman" w:hAnsi="Times New Roman"/>
          <w:kern w:val="0"/>
          <w:szCs w:val="24"/>
        </w:rPr>
      </w:pPr>
      <w:bookmarkStart w:id="74" w:name="_Toc67673025"/>
      <w:r w:rsidRPr="00CB145F">
        <w:rPr>
          <w:rFonts w:ascii="Times New Roman" w:hAnsi="Times New Roman"/>
          <w:kern w:val="0"/>
          <w:szCs w:val="24"/>
        </w:rPr>
        <w:t>4.9</w:t>
      </w:r>
      <w:r w:rsidRPr="00CB145F">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67673026"/>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67673027"/>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作为本基金的托管人，中信银行严格遵守了《中华人民共和国证券投资基金法》及其他有关法律法规、基金合同和托管协议的规定，对交银施罗德养老目标日期</w:t>
      </w:r>
      <w:r w:rsidRPr="007455A2">
        <w:rPr>
          <w:color w:val="000000"/>
          <w:sz w:val="24"/>
        </w:rPr>
        <w:t>2035</w:t>
      </w:r>
      <w:r w:rsidRPr="007455A2">
        <w:rPr>
          <w:color w:val="000000"/>
          <w:sz w:val="24"/>
        </w:rPr>
        <w:t>三年持有期混合型基金中基金（</w:t>
      </w:r>
      <w:r w:rsidRPr="007455A2">
        <w:rPr>
          <w:color w:val="000000"/>
          <w:sz w:val="24"/>
        </w:rPr>
        <w:t>FOF</w:t>
      </w:r>
      <w:r w:rsidRPr="007455A2">
        <w:rPr>
          <w:color w:val="000000"/>
          <w:sz w:val="24"/>
        </w:rPr>
        <w:t>）</w:t>
      </w:r>
      <w:r w:rsidRPr="007455A2">
        <w:rPr>
          <w:color w:val="000000"/>
          <w:sz w:val="24"/>
        </w:rPr>
        <w:t>2020</w:t>
      </w:r>
      <w:r w:rsidRPr="007455A2">
        <w:rPr>
          <w:color w:val="000000"/>
          <w:sz w:val="24"/>
        </w:rPr>
        <w:t>年的投资运作，进行了认真、独立的会计核算和必要的投资监督，履行了托管人的义务，不存在任何损害基金份额持有人利益的行为。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67673028"/>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本托管人认为，交银施罗德基金管理有限公司在交银施罗德养老目标日期</w:t>
      </w:r>
      <w:r w:rsidRPr="007455A2">
        <w:rPr>
          <w:color w:val="000000"/>
          <w:sz w:val="24"/>
        </w:rPr>
        <w:t>2035</w:t>
      </w:r>
      <w:r w:rsidRPr="007455A2">
        <w:rPr>
          <w:color w:val="000000"/>
          <w:sz w:val="24"/>
        </w:rPr>
        <w:t>三年持有期混合型基金中基金（</w:t>
      </w:r>
      <w:r w:rsidRPr="007455A2">
        <w:rPr>
          <w:color w:val="000000"/>
          <w:sz w:val="24"/>
        </w:rPr>
        <w:t>FOF</w:t>
      </w:r>
      <w:r w:rsidRPr="007455A2">
        <w:rPr>
          <w:color w:val="000000"/>
          <w:sz w:val="24"/>
        </w:rPr>
        <w:t>）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67673029"/>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本托管人认为，交银施罗德基金管理有限公司的信息披露事务符合《公开募集证券投资基金信息披露管理办法》及其他相关法律法规的规定，基金管理人所编制和披露的</w:t>
      </w:r>
      <w:r w:rsidRPr="007455A2">
        <w:rPr>
          <w:color w:val="000000"/>
          <w:sz w:val="24"/>
        </w:rPr>
        <w:t>2020</w:t>
      </w:r>
      <w:r w:rsidRPr="007455A2">
        <w:rPr>
          <w:color w:val="000000"/>
          <w:sz w:val="24"/>
        </w:rPr>
        <w:t>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996931" w:rsidRPr="00E62260" w:rsidRDefault="00996931" w:rsidP="00044AA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67673030"/>
      <w:bookmarkStart w:id="95"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7"/>
      <w:bookmarkEnd w:id="88"/>
      <w:bookmarkEnd w:id="89"/>
      <w:bookmarkEnd w:id="90"/>
      <w:bookmarkEnd w:id="91"/>
      <w:bookmarkEnd w:id="92"/>
      <w:bookmarkEnd w:id="93"/>
      <w:bookmarkEnd w:id="94"/>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普华永道</w:t>
      </w:r>
      <w:proofErr w:type="gramStart"/>
      <w:r w:rsidRPr="00E62260">
        <w:rPr>
          <w:rFonts w:eastAsiaTheme="minorEastAsia"/>
          <w:kern w:val="0"/>
          <w:sz w:val="24"/>
        </w:rPr>
        <w:t>中天审字</w:t>
      </w:r>
      <w:proofErr w:type="gramEnd"/>
      <w:r w:rsidRPr="00E62260">
        <w:rPr>
          <w:rFonts w:eastAsiaTheme="minorEastAsia"/>
          <w:kern w:val="0"/>
          <w:sz w:val="24"/>
        </w:rPr>
        <w:t>(2021)</w:t>
      </w:r>
      <w:r w:rsidRPr="00E62260">
        <w:rPr>
          <w:rFonts w:eastAsiaTheme="minorEastAsia"/>
          <w:kern w:val="0"/>
          <w:sz w:val="24"/>
        </w:rPr>
        <w:t>第</w:t>
      </w:r>
      <w:r w:rsidRPr="00E62260">
        <w:rPr>
          <w:rFonts w:eastAsiaTheme="minorEastAsia"/>
          <w:kern w:val="0"/>
          <w:sz w:val="24"/>
        </w:rPr>
        <w:t>24505</w:t>
      </w:r>
      <w:r w:rsidRPr="00E62260">
        <w:rPr>
          <w:rFonts w:eastAsiaTheme="minorEastAsia"/>
          <w:kern w:val="0"/>
          <w:sz w:val="24"/>
        </w:rPr>
        <w:t>号</w:t>
      </w:r>
    </w:p>
    <w:p w:rsidR="00996931" w:rsidRPr="00E62260" w:rsidRDefault="00996931" w:rsidP="00996931">
      <w:pPr>
        <w:widowControl/>
        <w:spacing w:line="288" w:lineRule="auto"/>
        <w:jc w:val="left"/>
        <w:rPr>
          <w:rFonts w:eastAsiaTheme="minorEastAsia"/>
          <w:kern w:val="0"/>
          <w:sz w:val="24"/>
        </w:rPr>
      </w:pPr>
      <w:r w:rsidRPr="00E62260">
        <w:rPr>
          <w:rFonts w:eastAsiaTheme="minorEastAsia"/>
          <w:kern w:val="0"/>
          <w:sz w:val="24"/>
        </w:rPr>
        <w:t>交银施罗德养老目标日期</w:t>
      </w:r>
      <w:r w:rsidRPr="00E62260">
        <w:rPr>
          <w:rFonts w:eastAsiaTheme="minorEastAsia"/>
          <w:kern w:val="0"/>
          <w:sz w:val="24"/>
        </w:rPr>
        <w:t>2035</w:t>
      </w:r>
      <w:r w:rsidRPr="00E62260">
        <w:rPr>
          <w:rFonts w:eastAsiaTheme="minorEastAsia"/>
          <w:kern w:val="0"/>
          <w:sz w:val="24"/>
        </w:rPr>
        <w:t>三年持有期混合型基金中基金</w:t>
      </w:r>
      <w:r w:rsidRPr="00E62260">
        <w:rPr>
          <w:rFonts w:eastAsiaTheme="minorEastAsia"/>
          <w:kern w:val="0"/>
          <w:sz w:val="24"/>
        </w:rPr>
        <w:t>(FOF)</w:t>
      </w:r>
      <w:r w:rsidRPr="00E62260">
        <w:rPr>
          <w:rFonts w:eastAsiaTheme="minorEastAsia"/>
          <w:kern w:val="0"/>
          <w:sz w:val="24"/>
        </w:rPr>
        <w:t>全体基金份额持有人</w:t>
      </w:r>
      <w:r w:rsidRPr="00E62260">
        <w:rPr>
          <w:rFonts w:eastAsiaTheme="minorEastAsia"/>
          <w:sz w:val="24"/>
        </w:rPr>
        <w:t>：</w:t>
      </w: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96" w:name="_Toc286996149"/>
      <w:bookmarkStart w:id="97" w:name="_Toc352255989"/>
      <w:bookmarkStart w:id="98" w:name="_Toc352256057"/>
      <w:bookmarkStart w:id="99" w:name="_Toc352331235"/>
      <w:bookmarkStart w:id="100" w:name="_Toc362424013"/>
      <w:bookmarkStart w:id="101" w:name="_Toc374459275"/>
      <w:bookmarkStart w:id="102" w:name="_Toc67673031"/>
      <w:bookmarkStart w:id="103" w:name="_Toc286996147"/>
      <w:bookmarkStart w:id="104" w:name="_Toc352255987"/>
      <w:bookmarkStart w:id="105" w:name="_Toc352256055"/>
      <w:bookmarkStart w:id="106" w:name="_Toc352331233"/>
      <w:bookmarkStart w:id="107" w:name="_Toc362424011"/>
      <w:bookmarkStart w:id="108" w:name="_Toc374459273"/>
      <w:r w:rsidRPr="00E62260">
        <w:rPr>
          <w:rFonts w:ascii="Times New Roman" w:eastAsiaTheme="minorEastAsia" w:hAnsi="Times New Roman"/>
          <w:kern w:val="0"/>
          <w:szCs w:val="24"/>
        </w:rPr>
        <w:t>6.1</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kern w:val="0"/>
          <w:szCs w:val="24"/>
        </w:rPr>
        <w:t>审计意见</w:t>
      </w:r>
      <w:bookmarkEnd w:id="96"/>
      <w:bookmarkEnd w:id="97"/>
      <w:bookmarkEnd w:id="98"/>
      <w:bookmarkEnd w:id="99"/>
      <w:bookmarkEnd w:id="100"/>
      <w:bookmarkEnd w:id="101"/>
      <w:bookmarkEnd w:id="102"/>
    </w:p>
    <w:p w:rsidR="007C5ADF" w:rsidRDefault="00E147F8">
      <w:pPr>
        <w:widowControl/>
        <w:spacing w:line="288" w:lineRule="auto"/>
        <w:ind w:firstLine="420"/>
        <w:rPr>
          <w:rFonts w:eastAsiaTheme="minorEastAsia"/>
          <w:kern w:val="0"/>
          <w:sz w:val="24"/>
        </w:rPr>
      </w:pPr>
      <w:r>
        <w:rPr>
          <w:rFonts w:eastAsiaTheme="minorEastAsia"/>
          <w:kern w:val="0"/>
          <w:sz w:val="24"/>
        </w:rPr>
        <w:t>(</w:t>
      </w:r>
      <w:proofErr w:type="gramStart"/>
      <w:r>
        <w:rPr>
          <w:rFonts w:eastAsiaTheme="minorEastAsia"/>
          <w:kern w:val="0"/>
          <w:sz w:val="24"/>
        </w:rPr>
        <w:t>一</w:t>
      </w:r>
      <w:proofErr w:type="gramEnd"/>
      <w:r>
        <w:rPr>
          <w:rFonts w:eastAsiaTheme="minorEastAsia"/>
          <w:kern w:val="0"/>
          <w:sz w:val="24"/>
        </w:rPr>
        <w:t>)</w:t>
      </w:r>
      <w:r>
        <w:rPr>
          <w:rFonts w:eastAsiaTheme="minorEastAsia"/>
          <w:kern w:val="0"/>
          <w:sz w:val="24"/>
        </w:rPr>
        <w:t>我们审计的内容</w:t>
      </w:r>
    </w:p>
    <w:p w:rsidR="007C5ADF" w:rsidRDefault="00E147F8">
      <w:pPr>
        <w:widowControl/>
        <w:spacing w:line="288" w:lineRule="auto"/>
        <w:ind w:firstLine="420"/>
        <w:rPr>
          <w:rFonts w:eastAsiaTheme="minorEastAsia"/>
          <w:kern w:val="0"/>
          <w:sz w:val="24"/>
        </w:rPr>
      </w:pPr>
      <w:r>
        <w:rPr>
          <w:rFonts w:eastAsiaTheme="minorEastAsia"/>
          <w:kern w:val="0"/>
          <w:sz w:val="24"/>
        </w:rPr>
        <w:t>我们审计了交银施罗德养老目标日期</w:t>
      </w:r>
      <w:r>
        <w:rPr>
          <w:rFonts w:eastAsiaTheme="minorEastAsia"/>
          <w:kern w:val="0"/>
          <w:sz w:val="24"/>
        </w:rPr>
        <w:t>2035</w:t>
      </w:r>
      <w:r>
        <w:rPr>
          <w:rFonts w:eastAsiaTheme="minorEastAsia"/>
          <w:kern w:val="0"/>
          <w:sz w:val="24"/>
        </w:rPr>
        <w:t>三年持有期混合型基金中基金</w:t>
      </w:r>
      <w:r>
        <w:rPr>
          <w:rFonts w:eastAsiaTheme="minorEastAsia"/>
          <w:kern w:val="0"/>
          <w:sz w:val="24"/>
        </w:rPr>
        <w:t>(FOF)(</w:t>
      </w:r>
      <w:r>
        <w:rPr>
          <w:rFonts w:eastAsiaTheme="minorEastAsia"/>
          <w:kern w:val="0"/>
          <w:sz w:val="24"/>
        </w:rPr>
        <w:t>以下简称</w:t>
      </w:r>
      <w:r>
        <w:rPr>
          <w:rFonts w:eastAsiaTheme="minorEastAsia"/>
          <w:kern w:val="0"/>
          <w:sz w:val="24"/>
        </w:rPr>
        <w:t>“</w:t>
      </w:r>
      <w:r>
        <w:rPr>
          <w:rFonts w:eastAsiaTheme="minorEastAsia"/>
          <w:kern w:val="0"/>
          <w:sz w:val="24"/>
        </w:rPr>
        <w:t>交银养老</w:t>
      </w:r>
      <w:r>
        <w:rPr>
          <w:rFonts w:eastAsiaTheme="minorEastAsia"/>
          <w:kern w:val="0"/>
          <w:sz w:val="24"/>
        </w:rPr>
        <w:t>2035</w:t>
      </w:r>
      <w:r>
        <w:rPr>
          <w:rFonts w:eastAsiaTheme="minorEastAsia"/>
          <w:kern w:val="0"/>
          <w:sz w:val="24"/>
        </w:rPr>
        <w:t>三年基金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w:t>
      </w:r>
      <w:r>
        <w:rPr>
          <w:rFonts w:eastAsiaTheme="minorEastAsia"/>
          <w:kern w:val="0"/>
          <w:sz w:val="24"/>
        </w:rPr>
        <w:t>4</w:t>
      </w:r>
      <w:r>
        <w:rPr>
          <w:rFonts w:eastAsiaTheme="minorEastAsia"/>
          <w:kern w:val="0"/>
          <w:sz w:val="24"/>
        </w:rPr>
        <w:t>月</w:t>
      </w:r>
      <w:r>
        <w:rPr>
          <w:rFonts w:eastAsiaTheme="minorEastAsia"/>
          <w:kern w:val="0"/>
          <w:sz w:val="24"/>
        </w:rPr>
        <w:t>29</w:t>
      </w:r>
      <w:r>
        <w:rPr>
          <w:rFonts w:eastAsiaTheme="minorEastAsia"/>
          <w:kern w:val="0"/>
          <w:sz w:val="24"/>
        </w:rPr>
        <w:t>日</w:t>
      </w:r>
      <w:r>
        <w:rPr>
          <w:rFonts w:eastAsiaTheme="minorEastAsia"/>
          <w:kern w:val="0"/>
          <w:sz w:val="24"/>
        </w:rPr>
        <w:t>(</w:t>
      </w:r>
      <w:r>
        <w:rPr>
          <w:rFonts w:eastAsiaTheme="minorEastAsia"/>
          <w:kern w:val="0"/>
          <w:sz w:val="24"/>
        </w:rPr>
        <w:t>基金合同生效日</w:t>
      </w:r>
      <w:r>
        <w:rPr>
          <w:rFonts w:eastAsiaTheme="minorEastAsia"/>
          <w:kern w:val="0"/>
          <w:sz w:val="24"/>
        </w:rPr>
        <w:t>)</w:t>
      </w:r>
      <w:r>
        <w:rPr>
          <w:rFonts w:eastAsiaTheme="minorEastAsia"/>
          <w:kern w:val="0"/>
          <w:sz w:val="24"/>
        </w:rPr>
        <w:t>至</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w:t>
      </w:r>
      <w:proofErr w:type="gramStart"/>
      <w:r>
        <w:rPr>
          <w:rFonts w:eastAsiaTheme="minorEastAsia"/>
          <w:kern w:val="0"/>
          <w:sz w:val="24"/>
        </w:rPr>
        <w:t>止</w:t>
      </w:r>
      <w:proofErr w:type="gramEnd"/>
      <w:r>
        <w:rPr>
          <w:rFonts w:eastAsiaTheme="minorEastAsia"/>
          <w:kern w:val="0"/>
          <w:sz w:val="24"/>
        </w:rPr>
        <w:t>期间的利润表和所有者权益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7C5ADF" w:rsidRDefault="00E147F8">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996931" w:rsidRDefault="00996931" w:rsidP="00996931">
      <w:pPr>
        <w:widowControl/>
        <w:spacing w:line="288" w:lineRule="auto"/>
        <w:ind w:firstLine="420"/>
        <w:rPr>
          <w:rFonts w:eastAsiaTheme="minorEastAsia"/>
          <w:kern w:val="0"/>
          <w:sz w:val="24"/>
        </w:rPr>
      </w:pPr>
      <w:r w:rsidRPr="00E62260">
        <w:rPr>
          <w:rFonts w:eastAsiaTheme="minorEastAsia"/>
          <w:kern w:val="0"/>
          <w:sz w:val="24"/>
        </w:rPr>
        <w:t>我们认为，后附的财务报表在所有重大方面按照企业会计准则和在财务报表附注中所列示的中国证券监督管理委员会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中国证监会</w:t>
      </w:r>
      <w:r w:rsidRPr="00E62260">
        <w:rPr>
          <w:rFonts w:eastAsiaTheme="minorEastAsia"/>
          <w:kern w:val="0"/>
          <w:sz w:val="24"/>
        </w:rPr>
        <w:t>”)</w:t>
      </w:r>
      <w:r w:rsidRPr="00E62260">
        <w:rPr>
          <w:rFonts w:eastAsiaTheme="minorEastAsia"/>
          <w:kern w:val="0"/>
          <w:sz w:val="24"/>
        </w:rPr>
        <w:t>、中国证券投资基金业协会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中国基金业协会</w:t>
      </w:r>
      <w:r w:rsidRPr="00E62260">
        <w:rPr>
          <w:rFonts w:eastAsiaTheme="minorEastAsia"/>
          <w:kern w:val="0"/>
          <w:sz w:val="24"/>
        </w:rPr>
        <w:t>”)</w:t>
      </w:r>
      <w:r w:rsidRPr="00E62260">
        <w:rPr>
          <w:rFonts w:eastAsiaTheme="minorEastAsia"/>
          <w:kern w:val="0"/>
          <w:sz w:val="24"/>
        </w:rPr>
        <w:t>发布的有关规定及允许的基金行业实务操作编制，公允反映了交银养老</w:t>
      </w:r>
      <w:r w:rsidRPr="00E62260">
        <w:rPr>
          <w:rFonts w:eastAsiaTheme="minorEastAsia"/>
          <w:kern w:val="0"/>
          <w:sz w:val="24"/>
        </w:rPr>
        <w:t>2035</w:t>
      </w:r>
      <w:r w:rsidRPr="00E62260">
        <w:rPr>
          <w:rFonts w:eastAsiaTheme="minorEastAsia"/>
          <w:kern w:val="0"/>
          <w:sz w:val="24"/>
        </w:rPr>
        <w:t>三年基金</w:t>
      </w:r>
      <w:r w:rsidRPr="00E62260">
        <w:rPr>
          <w:rFonts w:eastAsiaTheme="minorEastAsia"/>
          <w:kern w:val="0"/>
          <w:sz w:val="24"/>
        </w:rPr>
        <w:t>2020</w:t>
      </w:r>
      <w:r w:rsidRPr="00E62260">
        <w:rPr>
          <w:rFonts w:eastAsiaTheme="minorEastAsia"/>
          <w:kern w:val="0"/>
          <w:sz w:val="24"/>
        </w:rPr>
        <w:t>年</w:t>
      </w:r>
      <w:r w:rsidRPr="00E62260">
        <w:rPr>
          <w:rFonts w:eastAsiaTheme="minorEastAsia"/>
          <w:kern w:val="0"/>
          <w:sz w:val="24"/>
        </w:rPr>
        <w:t>12</w:t>
      </w:r>
      <w:r w:rsidRPr="00E62260">
        <w:rPr>
          <w:rFonts w:eastAsiaTheme="minorEastAsia"/>
          <w:kern w:val="0"/>
          <w:sz w:val="24"/>
        </w:rPr>
        <w:t>月</w:t>
      </w:r>
      <w:r w:rsidRPr="00E62260">
        <w:rPr>
          <w:rFonts w:eastAsiaTheme="minorEastAsia"/>
          <w:kern w:val="0"/>
          <w:sz w:val="24"/>
        </w:rPr>
        <w:t>31</w:t>
      </w:r>
      <w:r w:rsidRPr="00E62260">
        <w:rPr>
          <w:rFonts w:eastAsiaTheme="minorEastAsia"/>
          <w:kern w:val="0"/>
          <w:sz w:val="24"/>
        </w:rPr>
        <w:t>日的财务状况以及</w:t>
      </w:r>
      <w:r w:rsidRPr="00E62260">
        <w:rPr>
          <w:rFonts w:eastAsiaTheme="minorEastAsia"/>
          <w:kern w:val="0"/>
          <w:sz w:val="24"/>
        </w:rPr>
        <w:t>2020</w:t>
      </w:r>
      <w:r w:rsidRPr="00E62260">
        <w:rPr>
          <w:rFonts w:eastAsiaTheme="minorEastAsia"/>
          <w:kern w:val="0"/>
          <w:sz w:val="24"/>
        </w:rPr>
        <w:t>年</w:t>
      </w:r>
      <w:r w:rsidRPr="00E62260">
        <w:rPr>
          <w:rFonts w:eastAsiaTheme="minorEastAsia"/>
          <w:kern w:val="0"/>
          <w:sz w:val="24"/>
        </w:rPr>
        <w:t>4</w:t>
      </w:r>
      <w:r w:rsidRPr="00E62260">
        <w:rPr>
          <w:rFonts w:eastAsiaTheme="minorEastAsia"/>
          <w:kern w:val="0"/>
          <w:sz w:val="24"/>
        </w:rPr>
        <w:t>月</w:t>
      </w:r>
      <w:r w:rsidRPr="00E62260">
        <w:rPr>
          <w:rFonts w:eastAsiaTheme="minorEastAsia"/>
          <w:kern w:val="0"/>
          <w:sz w:val="24"/>
        </w:rPr>
        <w:t>29</w:t>
      </w:r>
      <w:r w:rsidRPr="00E62260">
        <w:rPr>
          <w:rFonts w:eastAsiaTheme="minorEastAsia"/>
          <w:kern w:val="0"/>
          <w:sz w:val="24"/>
        </w:rPr>
        <w:t>日</w:t>
      </w:r>
      <w:r w:rsidRPr="00E62260">
        <w:rPr>
          <w:rFonts w:eastAsiaTheme="minorEastAsia"/>
          <w:kern w:val="0"/>
          <w:sz w:val="24"/>
        </w:rPr>
        <w:t>(</w:t>
      </w:r>
      <w:r w:rsidRPr="00E62260">
        <w:rPr>
          <w:rFonts w:eastAsiaTheme="minorEastAsia"/>
          <w:kern w:val="0"/>
          <w:sz w:val="24"/>
        </w:rPr>
        <w:t>基金合同生效日</w:t>
      </w:r>
      <w:r w:rsidRPr="00E62260">
        <w:rPr>
          <w:rFonts w:eastAsiaTheme="minorEastAsia"/>
          <w:kern w:val="0"/>
          <w:sz w:val="24"/>
        </w:rPr>
        <w:t>)</w:t>
      </w:r>
      <w:r w:rsidRPr="00E62260">
        <w:rPr>
          <w:rFonts w:eastAsiaTheme="minorEastAsia"/>
          <w:kern w:val="0"/>
          <w:sz w:val="24"/>
        </w:rPr>
        <w:t>至</w:t>
      </w:r>
      <w:r w:rsidRPr="00E62260">
        <w:rPr>
          <w:rFonts w:eastAsiaTheme="minorEastAsia"/>
          <w:kern w:val="0"/>
          <w:sz w:val="24"/>
        </w:rPr>
        <w:t>2020</w:t>
      </w:r>
      <w:r w:rsidRPr="00E62260">
        <w:rPr>
          <w:rFonts w:eastAsiaTheme="minorEastAsia"/>
          <w:kern w:val="0"/>
          <w:sz w:val="24"/>
        </w:rPr>
        <w:t>年</w:t>
      </w:r>
      <w:r w:rsidRPr="00E62260">
        <w:rPr>
          <w:rFonts w:eastAsiaTheme="minorEastAsia"/>
          <w:kern w:val="0"/>
          <w:sz w:val="24"/>
        </w:rPr>
        <w:t>12</w:t>
      </w:r>
      <w:r w:rsidRPr="00E62260">
        <w:rPr>
          <w:rFonts w:eastAsiaTheme="minorEastAsia"/>
          <w:kern w:val="0"/>
          <w:sz w:val="24"/>
        </w:rPr>
        <w:t>月</w:t>
      </w:r>
      <w:r w:rsidRPr="00E62260">
        <w:rPr>
          <w:rFonts w:eastAsiaTheme="minorEastAsia"/>
          <w:kern w:val="0"/>
          <w:sz w:val="24"/>
        </w:rPr>
        <w:t>31</w:t>
      </w:r>
      <w:r w:rsidRPr="00E62260">
        <w:rPr>
          <w:rFonts w:eastAsiaTheme="minorEastAsia"/>
          <w:kern w:val="0"/>
          <w:sz w:val="24"/>
        </w:rPr>
        <w:t>日</w:t>
      </w:r>
      <w:proofErr w:type="gramStart"/>
      <w:r w:rsidRPr="00E62260">
        <w:rPr>
          <w:rFonts w:eastAsiaTheme="minorEastAsia"/>
          <w:kern w:val="0"/>
          <w:sz w:val="24"/>
        </w:rPr>
        <w:t>止</w:t>
      </w:r>
      <w:proofErr w:type="gramEnd"/>
      <w:r w:rsidRPr="00E62260">
        <w:rPr>
          <w:rFonts w:eastAsiaTheme="minorEastAsia"/>
          <w:kern w:val="0"/>
          <w:sz w:val="24"/>
        </w:rPr>
        <w:t>期间的经营成果和基金净值变动情况。</w:t>
      </w:r>
    </w:p>
    <w:p w:rsidR="004223E8" w:rsidRPr="00E62260" w:rsidRDefault="004223E8" w:rsidP="00996931">
      <w:pPr>
        <w:widowControl/>
        <w:spacing w:line="288" w:lineRule="auto"/>
        <w:ind w:firstLine="420"/>
        <w:rPr>
          <w:rFonts w:eastAsiaTheme="minorEastAsia"/>
          <w:kern w:val="0"/>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09" w:name="_Toc67673032"/>
      <w:r w:rsidRPr="00E62260">
        <w:rPr>
          <w:rFonts w:ascii="Times New Roman" w:eastAsiaTheme="minorEastAsia" w:hAnsi="Times New Roman"/>
          <w:kern w:val="0"/>
          <w:szCs w:val="24"/>
        </w:rPr>
        <w:t>6.2</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形成审计意见的基础</w:t>
      </w:r>
      <w:bookmarkEnd w:id="109"/>
    </w:p>
    <w:p w:rsidR="007C5ADF" w:rsidRDefault="00E147F8">
      <w:pPr>
        <w:spacing w:line="288" w:lineRule="auto"/>
        <w:ind w:firstLineChars="200" w:firstLine="480"/>
        <w:rPr>
          <w:rFonts w:eastAsiaTheme="minorEastAsia"/>
          <w:sz w:val="24"/>
        </w:rPr>
      </w:pPr>
      <w:r>
        <w:rPr>
          <w:rFonts w:eastAsiaTheme="minorEastAsia" w:hint="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996931" w:rsidRDefault="00996931" w:rsidP="00996931">
      <w:pPr>
        <w:spacing w:line="288" w:lineRule="auto"/>
        <w:ind w:firstLineChars="200" w:firstLine="480"/>
        <w:rPr>
          <w:rFonts w:eastAsiaTheme="minorEastAsia"/>
          <w:sz w:val="24"/>
        </w:rPr>
      </w:pPr>
      <w:r w:rsidRPr="00E62260">
        <w:rPr>
          <w:rFonts w:eastAsiaTheme="minorEastAsia" w:hint="eastAsia"/>
          <w:sz w:val="24"/>
        </w:rPr>
        <w:t>按照中国注册会计师职业道德守则，我们独立于交银养老</w:t>
      </w:r>
      <w:r w:rsidRPr="00E62260">
        <w:rPr>
          <w:rFonts w:eastAsiaTheme="minorEastAsia" w:hint="eastAsia"/>
          <w:sz w:val="24"/>
        </w:rPr>
        <w:t>2035</w:t>
      </w:r>
      <w:r w:rsidRPr="00E62260">
        <w:rPr>
          <w:rFonts w:eastAsiaTheme="minorEastAsia" w:hint="eastAsia"/>
          <w:sz w:val="24"/>
        </w:rPr>
        <w:t>三年基金，并履行了职业道德方面的其他责任。</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0" w:name="_Toc67673033"/>
      <w:r w:rsidRPr="00E62260">
        <w:rPr>
          <w:rFonts w:ascii="Times New Roman" w:eastAsiaTheme="minorEastAsia" w:hAnsi="Times New Roman"/>
          <w:kern w:val="0"/>
          <w:szCs w:val="24"/>
        </w:rPr>
        <w:t>6.3</w:t>
      </w:r>
      <w:r w:rsidRPr="00E62260">
        <w:rPr>
          <w:rFonts w:ascii="Times New Roman" w:eastAsiaTheme="minorEastAsia" w:hAnsi="Times New Roman" w:hint="eastAsia"/>
          <w:kern w:val="0"/>
          <w:szCs w:val="24"/>
        </w:rPr>
        <w:t xml:space="preserve"> </w:t>
      </w:r>
      <w:bookmarkEnd w:id="103"/>
      <w:bookmarkEnd w:id="104"/>
      <w:bookmarkEnd w:id="105"/>
      <w:bookmarkEnd w:id="106"/>
      <w:bookmarkEnd w:id="107"/>
      <w:bookmarkEnd w:id="108"/>
      <w:r w:rsidR="00463320" w:rsidRPr="00463320">
        <w:rPr>
          <w:rFonts w:ascii="Times New Roman" w:eastAsiaTheme="minorEastAsia" w:hAnsi="Times New Roman" w:hint="eastAsia"/>
          <w:kern w:val="0"/>
          <w:szCs w:val="24"/>
        </w:rPr>
        <w:t>管理层和治理层对财务报表的责任</w:t>
      </w:r>
      <w:bookmarkEnd w:id="110"/>
    </w:p>
    <w:p w:rsidR="007C5ADF" w:rsidRDefault="00E147F8">
      <w:pPr>
        <w:spacing w:line="288" w:lineRule="auto"/>
        <w:ind w:firstLineChars="200" w:firstLine="480"/>
        <w:rPr>
          <w:rFonts w:eastAsiaTheme="minorEastAsia"/>
          <w:sz w:val="24"/>
        </w:rPr>
      </w:pPr>
      <w:r>
        <w:rPr>
          <w:rFonts w:eastAsiaTheme="minorEastAsia"/>
          <w:sz w:val="24"/>
        </w:rPr>
        <w:t>交银养老</w:t>
      </w:r>
      <w:r>
        <w:rPr>
          <w:rFonts w:eastAsiaTheme="minorEastAsia"/>
          <w:sz w:val="24"/>
        </w:rPr>
        <w:t>2035</w:t>
      </w:r>
      <w:r>
        <w:rPr>
          <w:rFonts w:eastAsiaTheme="minorEastAsia"/>
          <w:sz w:val="24"/>
        </w:rPr>
        <w:t>三年基金的基金管理人交银施罗德基金管理有限公司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w:t>
      </w:r>
      <w:proofErr w:type="gramStart"/>
      <w:r>
        <w:rPr>
          <w:rFonts w:eastAsiaTheme="minorEastAsia"/>
          <w:sz w:val="24"/>
        </w:rPr>
        <w:t>层负责</w:t>
      </w:r>
      <w:proofErr w:type="gramEnd"/>
      <w:r>
        <w:rPr>
          <w:rFonts w:eastAsiaTheme="minorEastAsia"/>
          <w:sz w:val="24"/>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7C5ADF" w:rsidRDefault="00E147F8">
      <w:pPr>
        <w:spacing w:line="288" w:lineRule="auto"/>
        <w:ind w:firstLineChars="200" w:firstLine="480"/>
        <w:rPr>
          <w:rFonts w:eastAsiaTheme="minorEastAsia"/>
          <w:sz w:val="24"/>
        </w:rPr>
      </w:pPr>
      <w:r>
        <w:rPr>
          <w:rFonts w:eastAsiaTheme="minorEastAsia"/>
          <w:sz w:val="24"/>
        </w:rPr>
        <w:t>在编制财务报表时，基金管理人管理</w:t>
      </w:r>
      <w:proofErr w:type="gramStart"/>
      <w:r>
        <w:rPr>
          <w:rFonts w:eastAsiaTheme="minorEastAsia"/>
          <w:sz w:val="24"/>
        </w:rPr>
        <w:t>层负责</w:t>
      </w:r>
      <w:proofErr w:type="gramEnd"/>
      <w:r>
        <w:rPr>
          <w:rFonts w:eastAsiaTheme="minorEastAsia"/>
          <w:sz w:val="24"/>
        </w:rPr>
        <w:t>评估交银养老</w:t>
      </w:r>
      <w:r>
        <w:rPr>
          <w:rFonts w:eastAsiaTheme="minorEastAsia"/>
          <w:sz w:val="24"/>
        </w:rPr>
        <w:t>2035</w:t>
      </w:r>
      <w:r>
        <w:rPr>
          <w:rFonts w:eastAsiaTheme="minorEastAsia"/>
          <w:sz w:val="24"/>
        </w:rPr>
        <w:t>三年基金的持续经营能力，披露与持续经营相关的事项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w:t>
      </w:r>
      <w:proofErr w:type="gramStart"/>
      <w:r>
        <w:rPr>
          <w:rFonts w:eastAsiaTheme="minorEastAsia"/>
          <w:sz w:val="24"/>
        </w:rPr>
        <w:t>层计划</w:t>
      </w:r>
      <w:proofErr w:type="gramEnd"/>
      <w:r>
        <w:rPr>
          <w:rFonts w:eastAsiaTheme="minorEastAsia"/>
          <w:sz w:val="24"/>
        </w:rPr>
        <w:t>清算交银养老</w:t>
      </w:r>
      <w:r>
        <w:rPr>
          <w:rFonts w:eastAsiaTheme="minorEastAsia"/>
          <w:sz w:val="24"/>
        </w:rPr>
        <w:t>2035</w:t>
      </w:r>
      <w:r>
        <w:rPr>
          <w:rFonts w:eastAsiaTheme="minorEastAsia"/>
          <w:sz w:val="24"/>
        </w:rPr>
        <w:t>三年基金、终止运营或别无其他现实的选择。</w:t>
      </w:r>
    </w:p>
    <w:p w:rsidR="00996931" w:rsidRDefault="00996931" w:rsidP="00996931">
      <w:pPr>
        <w:spacing w:line="288" w:lineRule="auto"/>
        <w:ind w:firstLineChars="200" w:firstLine="480"/>
        <w:rPr>
          <w:rFonts w:eastAsiaTheme="minorEastAsia"/>
          <w:sz w:val="24"/>
        </w:rPr>
      </w:pPr>
      <w:r w:rsidRPr="00E62260">
        <w:rPr>
          <w:rFonts w:eastAsiaTheme="minorEastAsia"/>
          <w:sz w:val="24"/>
        </w:rPr>
        <w:t>基金管理人治理</w:t>
      </w:r>
      <w:proofErr w:type="gramStart"/>
      <w:r w:rsidRPr="00E62260">
        <w:rPr>
          <w:rFonts w:eastAsiaTheme="minorEastAsia"/>
          <w:sz w:val="24"/>
        </w:rPr>
        <w:t>层负责</w:t>
      </w:r>
      <w:proofErr w:type="gramEnd"/>
      <w:r w:rsidRPr="00E62260">
        <w:rPr>
          <w:rFonts w:eastAsiaTheme="minorEastAsia"/>
          <w:sz w:val="24"/>
        </w:rPr>
        <w:t>监督交银养老</w:t>
      </w:r>
      <w:r w:rsidRPr="00E62260">
        <w:rPr>
          <w:rFonts w:eastAsiaTheme="minorEastAsia"/>
          <w:sz w:val="24"/>
        </w:rPr>
        <w:t>2035</w:t>
      </w:r>
      <w:r w:rsidRPr="00E62260">
        <w:rPr>
          <w:rFonts w:eastAsiaTheme="minorEastAsia"/>
          <w:sz w:val="24"/>
        </w:rPr>
        <w:t>三年基金的财务报告过程。</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1" w:name="_Toc286996148"/>
      <w:bookmarkStart w:id="112" w:name="_Toc352255988"/>
      <w:bookmarkStart w:id="113" w:name="_Toc352256056"/>
      <w:bookmarkStart w:id="114" w:name="_Toc352331234"/>
      <w:bookmarkStart w:id="115" w:name="_Toc362424012"/>
      <w:bookmarkStart w:id="116" w:name="_Toc374459274"/>
      <w:bookmarkStart w:id="117" w:name="_Toc67673034"/>
      <w:r w:rsidRPr="00E62260">
        <w:rPr>
          <w:rFonts w:ascii="Times New Roman" w:eastAsiaTheme="minorEastAsia" w:hAnsi="Times New Roman"/>
          <w:kern w:val="0"/>
          <w:szCs w:val="24"/>
        </w:rPr>
        <w:t>6.4</w:t>
      </w:r>
      <w:r w:rsidRPr="00E62260">
        <w:rPr>
          <w:rFonts w:ascii="Times New Roman" w:eastAsiaTheme="minorEastAsia" w:hAnsi="Times New Roman" w:hint="eastAsia"/>
          <w:kern w:val="0"/>
          <w:szCs w:val="24"/>
        </w:rPr>
        <w:t xml:space="preserve"> </w:t>
      </w:r>
      <w:bookmarkEnd w:id="111"/>
      <w:bookmarkEnd w:id="112"/>
      <w:bookmarkEnd w:id="113"/>
      <w:bookmarkEnd w:id="114"/>
      <w:bookmarkEnd w:id="115"/>
      <w:bookmarkEnd w:id="116"/>
      <w:r w:rsidR="00F808BA" w:rsidRPr="00F808BA">
        <w:rPr>
          <w:rFonts w:ascii="Times New Roman" w:eastAsiaTheme="minorEastAsia" w:hAnsi="Times New Roman" w:hint="eastAsia"/>
          <w:kern w:val="0"/>
          <w:szCs w:val="24"/>
        </w:rPr>
        <w:t>注册会计师对财务报表审计的责任</w:t>
      </w:r>
      <w:bookmarkEnd w:id="117"/>
    </w:p>
    <w:p w:rsidR="007C5ADF" w:rsidRDefault="00E147F8">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 w:val="24"/>
        </w:rPr>
        <w:t>报存在</w:t>
      </w:r>
      <w:proofErr w:type="gramEnd"/>
      <w:r>
        <w:rPr>
          <w:rFonts w:eastAsiaTheme="minorEastAsia"/>
          <w:sz w:val="24"/>
        </w:rPr>
        <w:t>时总能发现。错报可能由于舞弊或错误导致，如果合理预期错报单独或汇总起来可能影响财务报表使用者依据财务报表</w:t>
      </w:r>
      <w:proofErr w:type="gramStart"/>
      <w:r>
        <w:rPr>
          <w:rFonts w:eastAsiaTheme="minorEastAsia"/>
          <w:sz w:val="24"/>
        </w:rPr>
        <w:t>作出</w:t>
      </w:r>
      <w:proofErr w:type="gramEnd"/>
      <w:r>
        <w:rPr>
          <w:rFonts w:eastAsiaTheme="minorEastAsia"/>
          <w:sz w:val="24"/>
        </w:rPr>
        <w:t>的经济决策，则通常认为错报是重大的。</w:t>
      </w:r>
    </w:p>
    <w:p w:rsidR="007C5ADF" w:rsidRDefault="00E147F8">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7C5ADF" w:rsidRDefault="00E147F8">
      <w:pPr>
        <w:spacing w:line="288" w:lineRule="auto"/>
        <w:ind w:firstLineChars="200" w:firstLine="480"/>
        <w:rPr>
          <w:rFonts w:eastAsiaTheme="minorEastAsia"/>
          <w:sz w:val="24"/>
        </w:rPr>
      </w:pPr>
      <w:r>
        <w:rPr>
          <w:rFonts w:eastAsiaTheme="minorEastAsia"/>
          <w:sz w:val="24"/>
        </w:rPr>
        <w:t>(</w:t>
      </w:r>
      <w:proofErr w:type="gramStart"/>
      <w:r>
        <w:rPr>
          <w:rFonts w:eastAsiaTheme="minorEastAsia"/>
          <w:sz w:val="24"/>
        </w:rPr>
        <w:t>一</w:t>
      </w:r>
      <w:proofErr w:type="gramEnd"/>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7C5ADF" w:rsidRDefault="00E147F8">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7C5ADF" w:rsidRDefault="00E147F8">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w:t>
      </w:r>
      <w:proofErr w:type="gramStart"/>
      <w:r>
        <w:rPr>
          <w:rFonts w:eastAsiaTheme="minorEastAsia"/>
          <w:sz w:val="24"/>
        </w:rPr>
        <w:t>作出</w:t>
      </w:r>
      <w:proofErr w:type="gramEnd"/>
      <w:r>
        <w:rPr>
          <w:rFonts w:eastAsiaTheme="minorEastAsia"/>
          <w:sz w:val="24"/>
        </w:rPr>
        <w:t>会计估计及相关披露的合理性。</w:t>
      </w:r>
    </w:p>
    <w:p w:rsidR="007C5ADF" w:rsidRDefault="00E147F8">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对基金管理人管理层使用持续经营假设的恰当性得出结论。同时，根据获取的审计证据，就可能导致对交银养老</w:t>
      </w:r>
      <w:r>
        <w:rPr>
          <w:rFonts w:eastAsiaTheme="minorEastAsia"/>
          <w:sz w:val="24"/>
        </w:rPr>
        <w:t>2035</w:t>
      </w:r>
      <w:r>
        <w:rPr>
          <w:rFonts w:eastAsiaTheme="minorEastAsia"/>
          <w:sz w:val="24"/>
        </w:rPr>
        <w:t>三年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养老</w:t>
      </w:r>
      <w:r>
        <w:rPr>
          <w:rFonts w:eastAsiaTheme="minorEastAsia"/>
          <w:sz w:val="24"/>
        </w:rPr>
        <w:t>2035</w:t>
      </w:r>
      <w:r>
        <w:rPr>
          <w:rFonts w:eastAsiaTheme="minorEastAsia"/>
          <w:sz w:val="24"/>
        </w:rPr>
        <w:t>三年基金不能持续经营。</w:t>
      </w:r>
    </w:p>
    <w:p w:rsidR="007C5ADF" w:rsidRDefault="00E147F8">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w:t>
      </w:r>
      <w:proofErr w:type="gramStart"/>
      <w:r>
        <w:rPr>
          <w:rFonts w:eastAsiaTheme="minorEastAsia"/>
          <w:sz w:val="24"/>
        </w:rPr>
        <w:t>体列</w:t>
      </w:r>
      <w:proofErr w:type="gramEnd"/>
      <w:r>
        <w:rPr>
          <w:rFonts w:eastAsiaTheme="minorEastAsia"/>
          <w:sz w:val="24"/>
        </w:rPr>
        <w:t>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996931" w:rsidRPr="00E62260" w:rsidRDefault="00996931" w:rsidP="00996931">
      <w:pPr>
        <w:spacing w:line="288" w:lineRule="auto"/>
        <w:ind w:firstLineChars="200" w:firstLine="480"/>
        <w:rPr>
          <w:rFonts w:eastAsiaTheme="minorEastAsia"/>
          <w:sz w:val="24"/>
        </w:rPr>
      </w:pPr>
      <w:r w:rsidRPr="00E62260">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1"/>
        <w:gridCol w:w="2599"/>
      </w:tblGrid>
      <w:tr w:rsidR="00996931" w:rsidRPr="00E62260" w:rsidTr="00910FFE">
        <w:tc>
          <w:tcPr>
            <w:tcW w:w="6629" w:type="dxa"/>
          </w:tcPr>
          <w:p w:rsidR="00996931" w:rsidRPr="00E62260" w:rsidRDefault="00996931" w:rsidP="0059358E">
            <w:pPr>
              <w:spacing w:line="360" w:lineRule="auto"/>
              <w:jc w:val="left"/>
              <w:rPr>
                <w:sz w:val="24"/>
              </w:rPr>
            </w:pPr>
            <w:r w:rsidRPr="00E62260">
              <w:rPr>
                <w:sz w:val="24"/>
              </w:rPr>
              <w:t>普华永道中天会计师事务所（特殊普通合伙）</w:t>
            </w:r>
          </w:p>
        </w:tc>
        <w:tc>
          <w:tcPr>
            <w:tcW w:w="2657" w:type="dxa"/>
          </w:tcPr>
          <w:p w:rsidR="00996931" w:rsidRPr="00E62260" w:rsidRDefault="00996931" w:rsidP="0059358E">
            <w:pPr>
              <w:spacing w:line="360" w:lineRule="auto"/>
              <w:jc w:val="right"/>
              <w:rPr>
                <w:sz w:val="24"/>
              </w:rPr>
            </w:pPr>
            <w:r w:rsidRPr="00E62260">
              <w:rPr>
                <w:rFonts w:hint="eastAsia"/>
                <w:sz w:val="24"/>
              </w:rPr>
              <w:t>中国注册会计师</w:t>
            </w:r>
          </w:p>
        </w:tc>
      </w:tr>
    </w:tbl>
    <w:p w:rsidR="00996931" w:rsidRPr="00E62260" w:rsidRDefault="00996931" w:rsidP="00996931">
      <w:pPr>
        <w:spacing w:line="288" w:lineRule="auto"/>
        <w:jc w:val="right"/>
        <w:rPr>
          <w:rFonts w:eastAsiaTheme="minorEastAsia"/>
          <w:kern w:val="0"/>
          <w:sz w:val="24"/>
        </w:rPr>
      </w:pPr>
      <w:r w:rsidRPr="00E62260">
        <w:rPr>
          <w:rFonts w:eastAsiaTheme="minorEastAsia"/>
          <w:kern w:val="0"/>
          <w:sz w:val="24"/>
        </w:rPr>
        <w:t xml:space="preserve">  </w:t>
      </w:r>
      <w:proofErr w:type="gramStart"/>
      <w:r w:rsidRPr="00E62260">
        <w:rPr>
          <w:rFonts w:eastAsiaTheme="minorEastAsia"/>
          <w:kern w:val="0"/>
          <w:sz w:val="24"/>
        </w:rPr>
        <w:t>童咏静</w:t>
      </w:r>
      <w:r w:rsidRPr="00E62260">
        <w:rPr>
          <w:rFonts w:eastAsiaTheme="minorEastAsia"/>
          <w:kern w:val="0"/>
          <w:sz w:val="24"/>
        </w:rPr>
        <w:t xml:space="preserve">  </w:t>
      </w:r>
      <w:r w:rsidRPr="00E62260">
        <w:rPr>
          <w:rFonts w:eastAsiaTheme="minorEastAsia"/>
          <w:kern w:val="0"/>
          <w:sz w:val="24"/>
        </w:rPr>
        <w:t>金诗涛</w:t>
      </w:r>
      <w:proofErr w:type="gramEnd"/>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上海市湖滨路</w:t>
      </w:r>
      <w:r w:rsidRPr="00E62260">
        <w:rPr>
          <w:rFonts w:eastAsiaTheme="minorEastAsia"/>
          <w:kern w:val="0"/>
          <w:sz w:val="24"/>
        </w:rPr>
        <w:t>202</w:t>
      </w:r>
      <w:r w:rsidRPr="00E62260">
        <w:rPr>
          <w:rFonts w:eastAsiaTheme="minorEastAsia"/>
          <w:kern w:val="0"/>
          <w:sz w:val="24"/>
        </w:rPr>
        <w:t>号普华永道中心</w:t>
      </w:r>
      <w:r w:rsidRPr="00E62260">
        <w:rPr>
          <w:rFonts w:eastAsiaTheme="minorEastAsia"/>
          <w:kern w:val="0"/>
          <w:sz w:val="24"/>
        </w:rPr>
        <w:t>11</w:t>
      </w:r>
      <w:r w:rsidRPr="00E62260">
        <w:rPr>
          <w:rFonts w:eastAsiaTheme="minorEastAsia"/>
          <w:kern w:val="0"/>
          <w:sz w:val="24"/>
        </w:rPr>
        <w:t>楼</w:t>
      </w:r>
    </w:p>
    <w:p w:rsidR="00F00EC7" w:rsidRPr="00996931" w:rsidRDefault="00996931" w:rsidP="00996931">
      <w:pPr>
        <w:widowControl/>
        <w:spacing w:line="288" w:lineRule="auto"/>
        <w:jc w:val="right"/>
        <w:rPr>
          <w:rFonts w:eastAsiaTheme="minorEastAsia"/>
          <w:sz w:val="24"/>
        </w:rPr>
      </w:pPr>
      <w:r w:rsidRPr="00E62260">
        <w:rPr>
          <w:rFonts w:eastAsiaTheme="minorEastAsia"/>
          <w:kern w:val="0"/>
          <w:sz w:val="24"/>
        </w:rPr>
        <w:t>2021</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Pr="00E62260">
        <w:rPr>
          <w:rFonts w:eastAsiaTheme="minorEastAsia"/>
          <w:kern w:val="0"/>
          <w:sz w:val="24"/>
        </w:rPr>
        <w:t>26</w:t>
      </w:r>
      <w:r w:rsidRPr="00E62260">
        <w:rPr>
          <w:rFonts w:eastAsiaTheme="minorEastAsia"/>
          <w:kern w:val="0"/>
          <w:sz w:val="24"/>
        </w:rPr>
        <w:t>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18" w:name="_Toc67673035"/>
      <w:r w:rsidRPr="00C32F89">
        <w:rPr>
          <w:rFonts w:hint="eastAsia"/>
          <w:b/>
          <w:bCs/>
          <w:szCs w:val="24"/>
          <w:lang w:val="en-US"/>
        </w:rPr>
        <w:t>§</w:t>
      </w:r>
      <w:proofErr w:type="gramStart"/>
      <w:r w:rsidRPr="00C32F89">
        <w:rPr>
          <w:b/>
          <w:bCs/>
          <w:szCs w:val="24"/>
          <w:lang w:val="en-US"/>
        </w:rPr>
        <w:t>7</w:t>
      </w:r>
      <w:proofErr w:type="gramEnd"/>
      <w:r w:rsidRPr="00C32F89">
        <w:rPr>
          <w:rFonts w:hint="eastAsia"/>
          <w:b/>
          <w:bCs/>
          <w:szCs w:val="24"/>
          <w:lang w:val="en-US"/>
        </w:rPr>
        <w:t>年度财务报表</w:t>
      </w:r>
      <w:bookmarkEnd w:id="95"/>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67673036"/>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交银施罗德养老目标日期</w:t>
      </w:r>
      <w:r w:rsidRPr="00753490">
        <w:rPr>
          <w:color w:val="000000"/>
          <w:sz w:val="24"/>
        </w:rPr>
        <w:t>2035</w:t>
      </w:r>
      <w:r w:rsidRPr="00753490">
        <w:rPr>
          <w:color w:val="000000"/>
          <w:sz w:val="24"/>
        </w:rPr>
        <w:t>三年持有期混合型基金中基金（</w:t>
      </w:r>
      <w:r w:rsidRPr="00753490">
        <w:rPr>
          <w:color w:val="000000"/>
          <w:sz w:val="24"/>
        </w:rPr>
        <w:t>FOF</w:t>
      </w:r>
      <w:r w:rsidRPr="00753490">
        <w:rPr>
          <w:color w:val="000000"/>
          <w:sz w:val="24"/>
        </w:rPr>
        <w:t>）</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2020</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E147F8" w:rsidRPr="0091212A" w:rsidTr="00E147F8">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E147F8" w:rsidRPr="0091212A" w:rsidTr="00E147F8">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5040" w:type="dxa"/>
            <w:vAlign w:val="center"/>
          </w:tcPr>
          <w:p w:rsidR="009F51C8" w:rsidRPr="00033F5E" w:rsidRDefault="009F51C8" w:rsidP="000C1C64">
            <w:pPr>
              <w:spacing w:before="29" w:line="288" w:lineRule="auto"/>
              <w:jc w:val="right"/>
              <w:rPr>
                <w:b/>
                <w:color w:val="000000"/>
                <w:sz w:val="24"/>
              </w:rPr>
            </w:pPr>
          </w:p>
        </w:tc>
      </w:tr>
      <w:tr w:rsidR="00E147F8" w:rsidRPr="0091212A" w:rsidTr="00E147F8">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17,966,231.86</w:t>
            </w:r>
          </w:p>
        </w:tc>
      </w:tr>
      <w:tr w:rsidR="00E147F8" w:rsidRPr="0091212A" w:rsidTr="00E147F8">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1,452,218.60</w:t>
            </w:r>
          </w:p>
        </w:tc>
      </w:tr>
      <w:tr w:rsidR="00E147F8" w:rsidRPr="0091212A" w:rsidTr="00E147F8">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74,038.69</w:t>
            </w:r>
          </w:p>
        </w:tc>
      </w:tr>
      <w:tr w:rsidR="00E147F8" w:rsidRPr="0091212A" w:rsidTr="00E147F8">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930,094,048.55</w:t>
            </w:r>
          </w:p>
        </w:tc>
      </w:tr>
      <w:tr w:rsidR="00E147F8" w:rsidRPr="0091212A" w:rsidTr="00E147F8">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123,346,758.19</w:t>
            </w:r>
          </w:p>
        </w:tc>
      </w:tr>
      <w:tr w:rsidR="00E147F8" w:rsidRPr="0091212A" w:rsidTr="00E147F8">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766,623,627.32</w:t>
            </w:r>
          </w:p>
        </w:tc>
      </w:tr>
      <w:tr w:rsidR="00E147F8" w:rsidRPr="0091212A" w:rsidTr="00E147F8">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40,123,663.04</w:t>
            </w:r>
          </w:p>
        </w:tc>
      </w:tr>
      <w:tr w:rsidR="00E147F8" w:rsidRPr="0091212A" w:rsidTr="00E147F8">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E147F8" w:rsidRPr="0091212A" w:rsidTr="00E147F8">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E147F8" w:rsidRPr="0091212A" w:rsidTr="00E147F8">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E147F8" w:rsidRPr="0091212A" w:rsidTr="00E147F8">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E147F8" w:rsidRPr="0091212A" w:rsidTr="00E147F8">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3,765,588.99</w:t>
            </w:r>
          </w:p>
        </w:tc>
      </w:tr>
      <w:tr w:rsidR="00E147F8" w:rsidRPr="0091212A" w:rsidTr="00E147F8">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440,502.28</w:t>
            </w:r>
          </w:p>
        </w:tc>
      </w:tr>
      <w:tr w:rsidR="00E147F8" w:rsidRPr="0091212A" w:rsidTr="00E147F8">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194,683.73</w:t>
            </w:r>
          </w:p>
        </w:tc>
      </w:tr>
      <w:tr w:rsidR="00E147F8" w:rsidRPr="0091212A" w:rsidTr="00E147F8">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116,419.80</w:t>
            </w:r>
          </w:p>
        </w:tc>
      </w:tr>
      <w:tr w:rsidR="00E147F8" w:rsidRPr="0091212A" w:rsidTr="00E147F8">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E147F8" w:rsidRPr="0091212A" w:rsidTr="00E147F8">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239.12</w:t>
            </w:r>
          </w:p>
        </w:tc>
      </w:tr>
      <w:tr w:rsidR="00E147F8" w:rsidRPr="0091212A" w:rsidTr="00E147F8">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504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954,103,971.62</w:t>
            </w:r>
          </w:p>
        </w:tc>
      </w:tr>
      <w:tr w:rsidR="00E147F8" w:rsidRPr="0091212A" w:rsidTr="00E147F8">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E147F8" w:rsidRPr="0091212A" w:rsidTr="00E147F8">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033F5E" w:rsidRDefault="006C11F6" w:rsidP="00C47A85">
            <w:pPr>
              <w:spacing w:before="29" w:line="288" w:lineRule="auto"/>
              <w:jc w:val="right"/>
              <w:rPr>
                <w:b/>
                <w:color w:val="000000"/>
                <w:sz w:val="24"/>
              </w:rPr>
            </w:pPr>
          </w:p>
        </w:tc>
      </w:tr>
      <w:tr w:rsidR="00E147F8" w:rsidRPr="0091212A" w:rsidTr="00E147F8">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E147F8" w:rsidRPr="0091212A" w:rsidTr="00E147F8">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E147F8" w:rsidRPr="0091212A" w:rsidTr="00E147F8">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E147F8" w:rsidRPr="0091212A" w:rsidTr="00E147F8">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E147F8" w:rsidRPr="0091212A" w:rsidTr="00E147F8">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E147F8" w:rsidRPr="0091212A" w:rsidTr="00E147F8">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w:t>
            </w:r>
            <w:proofErr w:type="gramStart"/>
            <w:r w:rsidRPr="00C47A85">
              <w:rPr>
                <w:rFonts w:hint="eastAsia"/>
                <w:color w:val="000000"/>
                <w:sz w:val="24"/>
              </w:rPr>
              <w:t>赎回款</w:t>
            </w:r>
            <w:proofErr w:type="gramEnd"/>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E147F8" w:rsidRPr="0091212A" w:rsidTr="00E147F8">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507,328.94</w:t>
            </w:r>
          </w:p>
        </w:tc>
      </w:tr>
      <w:tr w:rsidR="00E147F8" w:rsidRPr="0091212A" w:rsidTr="00E147F8">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156,342.93</w:t>
            </w:r>
          </w:p>
        </w:tc>
      </w:tr>
      <w:tr w:rsidR="00E147F8" w:rsidRPr="0091212A" w:rsidTr="00E147F8">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E147F8" w:rsidRPr="0091212A" w:rsidTr="00E147F8">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313,433.72</w:t>
            </w:r>
          </w:p>
        </w:tc>
      </w:tr>
      <w:tr w:rsidR="00E147F8" w:rsidRPr="0091212A" w:rsidTr="00E147F8">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0.35</w:t>
            </w:r>
          </w:p>
        </w:tc>
      </w:tr>
      <w:tr w:rsidR="00E147F8" w:rsidRPr="0091212A" w:rsidTr="00E147F8">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E147F8" w:rsidRPr="0091212A" w:rsidTr="00E147F8">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E147F8" w:rsidRPr="0091212A" w:rsidTr="00E147F8">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E147F8" w:rsidRPr="0091212A" w:rsidTr="00E147F8">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154,500.00</w:t>
            </w:r>
          </w:p>
        </w:tc>
      </w:tr>
      <w:tr w:rsidR="00E147F8" w:rsidRPr="0091212A" w:rsidTr="00E147F8">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1,131,605.94</w:t>
            </w:r>
          </w:p>
        </w:tc>
      </w:tr>
      <w:tr w:rsidR="00E147F8" w:rsidRPr="0091212A" w:rsidTr="00E147F8">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b/>
                <w:color w:val="000000"/>
                <w:sz w:val="24"/>
              </w:rPr>
            </w:pPr>
          </w:p>
        </w:tc>
      </w:tr>
      <w:tr w:rsidR="00E147F8" w:rsidRPr="0091212A" w:rsidTr="00E147F8">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749,414,110.38</w:t>
            </w:r>
          </w:p>
        </w:tc>
      </w:tr>
      <w:tr w:rsidR="00E147F8" w:rsidRPr="0091212A" w:rsidTr="00E147F8">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203,558,255.30</w:t>
            </w:r>
          </w:p>
        </w:tc>
      </w:tr>
      <w:tr w:rsidR="00E147F8" w:rsidRPr="0091212A" w:rsidTr="00E147F8">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952,972,365.68</w:t>
            </w:r>
          </w:p>
        </w:tc>
      </w:tr>
      <w:tr w:rsidR="00E147F8" w:rsidRPr="0091212A" w:rsidTr="00E147F8">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954,103,971.62</w:t>
            </w:r>
          </w:p>
        </w:tc>
      </w:tr>
    </w:tbl>
    <w:p w:rsidR="007C5ADF" w:rsidRDefault="00E147F8">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1.2716</w:t>
      </w:r>
      <w:r>
        <w:rPr>
          <w:kern w:val="0"/>
          <w:sz w:val="24"/>
        </w:rPr>
        <w:t>元，基金份额总额</w:t>
      </w:r>
      <w:r>
        <w:rPr>
          <w:kern w:val="0"/>
          <w:sz w:val="24"/>
        </w:rPr>
        <w:t>749,414,110.38</w:t>
      </w:r>
      <w:r>
        <w:rPr>
          <w:kern w:val="0"/>
          <w:sz w:val="24"/>
        </w:rPr>
        <w:t>份。</w:t>
      </w:r>
    </w:p>
    <w:p w:rsidR="001A59F9" w:rsidRPr="00BF6D11" w:rsidRDefault="001A59F9" w:rsidP="00BF6D11">
      <w:pPr>
        <w:tabs>
          <w:tab w:val="left" w:pos="426"/>
        </w:tabs>
        <w:spacing w:before="29" w:line="288" w:lineRule="auto"/>
        <w:jc w:val="left"/>
        <w:rPr>
          <w:kern w:val="0"/>
          <w:sz w:val="24"/>
        </w:rPr>
      </w:pPr>
      <w:r w:rsidRPr="00BF6D11">
        <w:rPr>
          <w:kern w:val="0"/>
          <w:sz w:val="24"/>
        </w:rPr>
        <w:t xml:space="preserve">    2</w:t>
      </w:r>
      <w:r w:rsidRPr="00BF6D11">
        <w:rPr>
          <w:kern w:val="0"/>
          <w:sz w:val="24"/>
        </w:rPr>
        <w:t>、本财务报表的实际编制期间为</w:t>
      </w:r>
      <w:r w:rsidRPr="00BF6D11">
        <w:rPr>
          <w:kern w:val="0"/>
          <w:sz w:val="24"/>
        </w:rPr>
        <w:t>2020</w:t>
      </w:r>
      <w:r w:rsidRPr="00BF6D11">
        <w:rPr>
          <w:kern w:val="0"/>
          <w:sz w:val="24"/>
        </w:rPr>
        <w:t>年</w:t>
      </w:r>
      <w:r w:rsidRPr="00BF6D11">
        <w:rPr>
          <w:kern w:val="0"/>
          <w:sz w:val="24"/>
        </w:rPr>
        <w:t>4</w:t>
      </w:r>
      <w:r w:rsidRPr="00BF6D11">
        <w:rPr>
          <w:kern w:val="0"/>
          <w:sz w:val="24"/>
        </w:rPr>
        <w:t>月</w:t>
      </w:r>
      <w:r w:rsidRPr="00BF6D11">
        <w:rPr>
          <w:kern w:val="0"/>
          <w:sz w:val="24"/>
        </w:rPr>
        <w:t>29</w:t>
      </w:r>
      <w:r w:rsidRPr="00BF6D11">
        <w:rPr>
          <w:kern w:val="0"/>
          <w:sz w:val="24"/>
        </w:rPr>
        <w:t>日</w:t>
      </w:r>
      <w:r w:rsidRPr="00BF6D11">
        <w:rPr>
          <w:kern w:val="0"/>
          <w:sz w:val="24"/>
        </w:rPr>
        <w:t>(</w:t>
      </w:r>
      <w:r w:rsidRPr="00BF6D11">
        <w:rPr>
          <w:kern w:val="0"/>
          <w:sz w:val="24"/>
        </w:rPr>
        <w:t>基金合同生效日</w:t>
      </w:r>
      <w:r w:rsidRPr="00BF6D11">
        <w:rPr>
          <w:kern w:val="0"/>
          <w:sz w:val="24"/>
        </w:rPr>
        <w:t>)</w:t>
      </w:r>
      <w:r w:rsidRPr="00BF6D11">
        <w:rPr>
          <w:kern w:val="0"/>
          <w:sz w:val="24"/>
        </w:rPr>
        <w:t>至</w:t>
      </w:r>
      <w:r w:rsidRPr="00BF6D11">
        <w:rPr>
          <w:kern w:val="0"/>
          <w:sz w:val="24"/>
        </w:rPr>
        <w:t>2020</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w:t>
      </w:r>
      <w:proofErr w:type="gramStart"/>
      <w:r w:rsidRPr="00BF6D11">
        <w:rPr>
          <w:kern w:val="0"/>
          <w:sz w:val="24"/>
        </w:rPr>
        <w:t>止</w:t>
      </w:r>
      <w:proofErr w:type="gramEnd"/>
      <w:r w:rsidRPr="00BF6D11">
        <w:rPr>
          <w:kern w:val="0"/>
          <w:sz w:val="24"/>
        </w:rPr>
        <w:t>期间。</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67673037"/>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交银施罗德养老目标日期</w:t>
      </w:r>
      <w:r w:rsidRPr="00471EEB">
        <w:rPr>
          <w:color w:val="000000"/>
          <w:sz w:val="24"/>
        </w:rPr>
        <w:t>2035</w:t>
      </w:r>
      <w:r w:rsidRPr="00471EEB">
        <w:rPr>
          <w:color w:val="000000"/>
          <w:sz w:val="24"/>
        </w:rPr>
        <w:t>三年持有期混合型基金中基金（</w:t>
      </w:r>
      <w:r w:rsidRPr="00471EEB">
        <w:rPr>
          <w:color w:val="000000"/>
          <w:sz w:val="24"/>
        </w:rPr>
        <w:t>FOF</w:t>
      </w:r>
      <w:r w:rsidRPr="00471EEB">
        <w:rPr>
          <w:color w:val="000000"/>
          <w:sz w:val="24"/>
        </w:rPr>
        <w:t>）</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2020</w:t>
      </w:r>
      <w:r w:rsidR="00F64FAD" w:rsidRPr="00471EEB">
        <w:rPr>
          <w:color w:val="000000"/>
          <w:sz w:val="24"/>
        </w:rPr>
        <w:t>年</w:t>
      </w:r>
      <w:r w:rsidR="00F64FAD" w:rsidRPr="00471EEB">
        <w:rPr>
          <w:color w:val="000000"/>
          <w:sz w:val="24"/>
        </w:rPr>
        <w:t>4</w:t>
      </w:r>
      <w:r w:rsidR="00F64FAD" w:rsidRPr="00471EEB">
        <w:rPr>
          <w:color w:val="000000"/>
          <w:sz w:val="24"/>
        </w:rPr>
        <w:t>月</w:t>
      </w:r>
      <w:r w:rsidR="00F64FAD" w:rsidRPr="00471EEB">
        <w:rPr>
          <w:color w:val="000000"/>
          <w:sz w:val="24"/>
        </w:rPr>
        <w:t>29</w:t>
      </w:r>
      <w:r w:rsidR="00F64FAD" w:rsidRPr="00471EEB">
        <w:rPr>
          <w:color w:val="000000"/>
          <w:sz w:val="24"/>
        </w:rPr>
        <w:t>日（基金合同生效日）</w:t>
      </w:r>
      <w:r w:rsidRPr="00471EEB">
        <w:rPr>
          <w:rFonts w:hint="eastAsia"/>
          <w:color w:val="000000"/>
          <w:sz w:val="24"/>
        </w:rPr>
        <w:t>至</w:t>
      </w:r>
      <w:r w:rsidR="00F64FAD" w:rsidRPr="00471EEB">
        <w:rPr>
          <w:color w:val="000000"/>
          <w:sz w:val="24"/>
        </w:rPr>
        <w:t>2020</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E147F8" w:rsidRPr="0091212A" w:rsidTr="00E147F8">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450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2020</w:t>
            </w:r>
            <w:r w:rsidRPr="008531A5">
              <w:rPr>
                <w:b/>
                <w:color w:val="000000"/>
              </w:rPr>
              <w:t>年</w:t>
            </w:r>
            <w:r w:rsidRPr="008531A5">
              <w:rPr>
                <w:b/>
                <w:color w:val="000000"/>
              </w:rPr>
              <w:t>4</w:t>
            </w:r>
            <w:r w:rsidRPr="008531A5">
              <w:rPr>
                <w:b/>
                <w:color w:val="000000"/>
              </w:rPr>
              <w:t>月</w:t>
            </w:r>
            <w:r w:rsidRPr="008531A5">
              <w:rPr>
                <w:b/>
                <w:color w:val="000000"/>
              </w:rPr>
              <w:t>29</w:t>
            </w:r>
            <w:r w:rsidRPr="008531A5">
              <w:rPr>
                <w:b/>
                <w:color w:val="000000"/>
              </w:rPr>
              <w:t>日（基金合同生效日）</w:t>
            </w:r>
            <w:r w:rsidR="001A59F9" w:rsidRPr="008531A5">
              <w:rPr>
                <w:rFonts w:hint="eastAsia"/>
                <w:b/>
                <w:color w:val="000000"/>
              </w:rPr>
              <w:t>至</w:t>
            </w:r>
            <w:r w:rsidRPr="008531A5">
              <w:rPr>
                <w:b/>
                <w:color w:val="000000"/>
              </w:rPr>
              <w:t>2020</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E147F8" w:rsidRPr="0091212A" w:rsidTr="00E147F8">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185,231,002.81</w:t>
            </w:r>
          </w:p>
        </w:tc>
      </w:tr>
      <w:tr w:rsidR="00E147F8" w:rsidRPr="0091212A" w:rsidTr="00E147F8">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544,117.33</w:t>
            </w:r>
          </w:p>
        </w:tc>
      </w:tr>
      <w:tr w:rsidR="00E147F8" w:rsidRPr="0091212A" w:rsidTr="00E147F8">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342,145.96</w:t>
            </w:r>
          </w:p>
        </w:tc>
      </w:tr>
      <w:tr w:rsidR="00E147F8" w:rsidRPr="0091212A" w:rsidTr="00E147F8">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155,344.16</w:t>
            </w:r>
          </w:p>
        </w:tc>
      </w:tr>
      <w:tr w:rsidR="00E147F8" w:rsidRPr="0091212A" w:rsidTr="00E147F8">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E147F8" w:rsidRPr="0091212A" w:rsidTr="00E147F8">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46,627.21</w:t>
            </w:r>
          </w:p>
        </w:tc>
      </w:tr>
      <w:tr w:rsidR="00E147F8" w:rsidRPr="0091212A" w:rsidTr="00E147F8">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E147F8" w:rsidRPr="0091212A" w:rsidTr="00E147F8">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119,792,404.57</w:t>
            </w:r>
          </w:p>
        </w:tc>
      </w:tr>
      <w:tr w:rsidR="00E147F8" w:rsidRPr="0091212A" w:rsidTr="00E147F8">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71,014,857.38</w:t>
            </w:r>
          </w:p>
        </w:tc>
      </w:tr>
      <w:tr w:rsidR="00E147F8" w:rsidRPr="0091212A" w:rsidTr="00E147F8">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28,655,461.35</w:t>
            </w:r>
          </w:p>
        </w:tc>
      </w:tr>
      <w:tr w:rsidR="00E147F8" w:rsidRPr="0091212A" w:rsidTr="00E147F8">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24,914.48</w:t>
            </w:r>
          </w:p>
        </w:tc>
      </w:tr>
      <w:tr w:rsidR="00E147F8" w:rsidRPr="0091212A" w:rsidTr="00E147F8">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E147F8" w:rsidRPr="0091212A" w:rsidTr="00E147F8">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E147F8" w:rsidRPr="0091212A" w:rsidTr="00E147F8">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E147F8" w:rsidRPr="0091212A" w:rsidTr="00E147F8">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20,097,171.36</w:t>
            </w:r>
          </w:p>
        </w:tc>
      </w:tr>
      <w:tr w:rsidR="00E147F8" w:rsidRPr="0091212A" w:rsidTr="00E147F8">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64,894,241.79</w:t>
            </w:r>
          </w:p>
        </w:tc>
      </w:tr>
      <w:tr w:rsidR="00E147F8" w:rsidRPr="0091212A" w:rsidTr="00E147F8">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E147F8" w:rsidRPr="0091212A" w:rsidTr="00E147F8">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239.12</w:t>
            </w:r>
          </w:p>
        </w:tc>
      </w:tr>
      <w:tr w:rsidR="00E147F8" w:rsidRPr="00D520B7" w:rsidTr="00E147F8">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6,084,452.62</w:t>
            </w:r>
          </w:p>
        </w:tc>
      </w:tr>
      <w:tr w:rsidR="00E147F8" w:rsidRPr="0091212A" w:rsidTr="00E147F8">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3,152,634.38</w:t>
            </w:r>
          </w:p>
        </w:tc>
      </w:tr>
      <w:tr w:rsidR="00E147F8" w:rsidRPr="0091212A" w:rsidTr="00E147F8">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1,038,298.01</w:t>
            </w:r>
          </w:p>
        </w:tc>
      </w:tr>
      <w:tr w:rsidR="00E147F8" w:rsidRPr="0091212A" w:rsidTr="00E147F8">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E147F8" w:rsidRPr="0091212A" w:rsidTr="00E147F8">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1,728,188.01</w:t>
            </w:r>
          </w:p>
        </w:tc>
      </w:tr>
      <w:tr w:rsidR="00E147F8" w:rsidRPr="0091212A" w:rsidTr="00E147F8">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4,264.14</w:t>
            </w:r>
          </w:p>
        </w:tc>
      </w:tr>
      <w:tr w:rsidR="00E147F8" w:rsidRPr="0091212A" w:rsidTr="00E147F8">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4,264.14</w:t>
            </w:r>
          </w:p>
        </w:tc>
      </w:tr>
      <w:tr w:rsidR="00E147F8" w:rsidRPr="0091212A" w:rsidTr="00E147F8">
        <w:tc>
          <w:tcPr>
            <w:tcW w:w="3420" w:type="dxa"/>
            <w:vAlign w:val="center"/>
          </w:tcPr>
          <w:p w:rsidR="00210D03" w:rsidRPr="00210D03" w:rsidRDefault="00210D03" w:rsidP="0059358E">
            <w:pPr>
              <w:rPr>
                <w:rFonts w:eastAsiaTheme="minorEastAsia"/>
                <w:color w:val="000000"/>
                <w:sz w:val="24"/>
              </w:rPr>
            </w:pPr>
            <w:r w:rsidRPr="00210D03">
              <w:rPr>
                <w:rFonts w:eastAsiaTheme="minorEastAsia" w:hint="eastAsia"/>
                <w:color w:val="000000"/>
                <w:sz w:val="24"/>
              </w:rPr>
              <w:t>6</w:t>
            </w:r>
            <w:r w:rsidRPr="00210D03">
              <w:rPr>
                <w:rFonts w:eastAsiaTheme="minorEastAsia"/>
                <w:color w:val="000000"/>
                <w:sz w:val="24"/>
              </w:rPr>
              <w:t>．</w:t>
            </w:r>
            <w:r w:rsidRPr="00210D03">
              <w:rPr>
                <w:rFonts w:eastAsiaTheme="minorEastAsia" w:hint="eastAsia"/>
                <w:color w:val="000000"/>
                <w:sz w:val="24"/>
              </w:rPr>
              <w:t>税金及附加</w:t>
            </w:r>
          </w:p>
        </w:tc>
        <w:tc>
          <w:tcPr>
            <w:tcW w:w="1080" w:type="dxa"/>
            <w:vAlign w:val="center"/>
          </w:tcPr>
          <w:p w:rsidR="00210D03" w:rsidRPr="00210D03" w:rsidRDefault="00210D03" w:rsidP="0059358E">
            <w:pPr>
              <w:pStyle w:val="af6"/>
              <w:jc w:val="center"/>
              <w:rPr>
                <w:rFonts w:ascii="Times New Roman" w:eastAsiaTheme="minorEastAsia" w:hAnsi="Times New Roman"/>
                <w:color w:val="000000"/>
              </w:rPr>
            </w:pPr>
          </w:p>
        </w:tc>
        <w:tc>
          <w:tcPr>
            <w:tcW w:w="450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168.08</w:t>
            </w:r>
          </w:p>
        </w:tc>
      </w:tr>
      <w:tr w:rsidR="00E147F8" w:rsidRPr="0091212A" w:rsidTr="00E147F8">
        <w:tc>
          <w:tcPr>
            <w:tcW w:w="3420" w:type="dxa"/>
            <w:vAlign w:val="center"/>
          </w:tcPr>
          <w:p w:rsidR="00210D03" w:rsidRPr="007D13C4" w:rsidRDefault="00210D03"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r w:rsidRPr="009B4290">
              <w:rPr>
                <w:rFonts w:hint="eastAsia"/>
                <w:color w:val="000000"/>
                <w:sz w:val="24"/>
              </w:rPr>
              <w:t>7.4.7.21</w:t>
            </w:r>
          </w:p>
        </w:tc>
        <w:tc>
          <w:tcPr>
            <w:tcW w:w="4500" w:type="dxa"/>
            <w:vAlign w:val="center"/>
          </w:tcPr>
          <w:p w:rsidR="00210D03" w:rsidRPr="00862F02" w:rsidRDefault="00210D03" w:rsidP="00862F02">
            <w:pPr>
              <w:spacing w:before="29" w:line="288" w:lineRule="auto"/>
              <w:jc w:val="right"/>
              <w:rPr>
                <w:color w:val="000000"/>
                <w:sz w:val="24"/>
              </w:rPr>
            </w:pPr>
            <w:r w:rsidRPr="00862F02">
              <w:rPr>
                <w:color w:val="000000"/>
                <w:sz w:val="24"/>
              </w:rPr>
              <w:t>160,900.00</w:t>
            </w:r>
          </w:p>
        </w:tc>
      </w:tr>
      <w:tr w:rsidR="00E147F8" w:rsidRPr="0091212A" w:rsidTr="00E147F8">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450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179,146,550.19</w:t>
            </w:r>
          </w:p>
        </w:tc>
      </w:tr>
      <w:tr w:rsidR="00E147F8" w:rsidRPr="0091212A" w:rsidTr="00E147F8">
        <w:tc>
          <w:tcPr>
            <w:tcW w:w="3420" w:type="dxa"/>
            <w:vAlign w:val="center"/>
          </w:tcPr>
          <w:p w:rsidR="00210D03" w:rsidRPr="0091212A" w:rsidRDefault="00210D03"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450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r>
      <w:tr w:rsidR="00E147F8" w:rsidRPr="0091212A" w:rsidTr="00E147F8">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450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179,146,550.19</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67673038"/>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交银施罗德养老目标日期</w:t>
      </w:r>
      <w:r w:rsidRPr="00480B3C">
        <w:rPr>
          <w:color w:val="000000"/>
          <w:sz w:val="24"/>
        </w:rPr>
        <w:t>2035</w:t>
      </w:r>
      <w:r w:rsidRPr="00480B3C">
        <w:rPr>
          <w:color w:val="000000"/>
          <w:sz w:val="24"/>
        </w:rPr>
        <w:t>三年持有期混合型基金中基金（</w:t>
      </w:r>
      <w:r w:rsidRPr="00480B3C">
        <w:rPr>
          <w:color w:val="000000"/>
          <w:sz w:val="24"/>
        </w:rPr>
        <w:t>FOF</w:t>
      </w:r>
      <w:r w:rsidRPr="00480B3C">
        <w:rPr>
          <w:color w:val="000000"/>
          <w:sz w:val="24"/>
        </w:rPr>
        <w:t>）</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2020</w:t>
      </w:r>
      <w:r w:rsidR="00F64FAD" w:rsidRPr="00480B3C">
        <w:rPr>
          <w:color w:val="000000"/>
          <w:sz w:val="24"/>
        </w:rPr>
        <w:t>年</w:t>
      </w:r>
      <w:r w:rsidR="00F64FAD" w:rsidRPr="00480B3C">
        <w:rPr>
          <w:color w:val="000000"/>
          <w:sz w:val="24"/>
        </w:rPr>
        <w:t>4</w:t>
      </w:r>
      <w:r w:rsidR="00F64FAD" w:rsidRPr="00480B3C">
        <w:rPr>
          <w:color w:val="000000"/>
          <w:sz w:val="24"/>
        </w:rPr>
        <w:t>月</w:t>
      </w:r>
      <w:r w:rsidR="00F64FAD" w:rsidRPr="00480B3C">
        <w:rPr>
          <w:color w:val="000000"/>
          <w:sz w:val="24"/>
        </w:rPr>
        <w:t>29</w:t>
      </w:r>
      <w:r w:rsidR="00F64FAD" w:rsidRPr="00480B3C">
        <w:rPr>
          <w:color w:val="000000"/>
          <w:sz w:val="24"/>
        </w:rPr>
        <w:t>日（基金合同生效日）</w:t>
      </w:r>
      <w:r w:rsidRPr="00480B3C">
        <w:rPr>
          <w:rFonts w:hint="eastAsia"/>
          <w:color w:val="000000"/>
          <w:sz w:val="24"/>
        </w:rPr>
        <w:t>至</w:t>
      </w:r>
      <w:r w:rsidR="00F64FAD" w:rsidRPr="00480B3C">
        <w:rPr>
          <w:color w:val="000000"/>
          <w:sz w:val="24"/>
        </w:rPr>
        <w:t>2020</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4</w:t>
            </w:r>
            <w:r w:rsidRPr="00480B3C">
              <w:rPr>
                <w:rFonts w:ascii="Times New Roman" w:hAnsi="Times New Roman"/>
                <w:b/>
                <w:color w:val="000000"/>
                <w:kern w:val="2"/>
              </w:rPr>
              <w:t>月</w:t>
            </w:r>
            <w:r w:rsidRPr="00480B3C">
              <w:rPr>
                <w:rFonts w:ascii="Times New Roman" w:hAnsi="Times New Roman"/>
                <w:b/>
                <w:color w:val="000000"/>
                <w:kern w:val="2"/>
              </w:rPr>
              <w:t>29</w:t>
            </w:r>
            <w:r w:rsidRPr="00480B3C">
              <w:rPr>
                <w:rFonts w:ascii="Times New Roman" w:hAnsi="Times New Roman"/>
                <w:b/>
                <w:color w:val="000000"/>
                <w:kern w:val="2"/>
              </w:rPr>
              <w:t>日（基金合同生效日）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633,153,686.13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633,153,686.13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179,146,550.19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179,146,550.19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116,260,424.25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24,411,705.11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140,672,129.36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116,260,424.25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24,411,705.11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140,672,129.36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w:t>
            </w:r>
            <w:proofErr w:type="gramStart"/>
            <w:r w:rsidRPr="00A04958">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749,414,110.38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203,558,255.30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952,972,365.68</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w:t>
      </w:r>
      <w:proofErr w:type="gramStart"/>
      <w:r w:rsidR="001F790F" w:rsidRPr="00480B3C">
        <w:rPr>
          <w:rFonts w:hint="eastAsia"/>
          <w:sz w:val="24"/>
        </w:rPr>
        <w:t>夏华龙</w:t>
      </w:r>
      <w:proofErr w:type="gramEnd"/>
      <w:r w:rsidR="001F790F" w:rsidRPr="00480B3C">
        <w:rPr>
          <w:rFonts w:hint="eastAsia"/>
          <w:sz w:val="24"/>
        </w:rPr>
        <w:t>，会计机构负责人：单江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67673039"/>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67673040"/>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1"/>
    </w:p>
    <w:p w:rsidR="007C5ADF" w:rsidRDefault="00E147F8">
      <w:pPr>
        <w:spacing w:before="29" w:line="288" w:lineRule="auto"/>
        <w:ind w:firstLineChars="200" w:firstLine="480"/>
        <w:rPr>
          <w:color w:val="000000"/>
          <w:sz w:val="24"/>
        </w:rPr>
      </w:pPr>
      <w:r>
        <w:rPr>
          <w:color w:val="000000"/>
          <w:sz w:val="24"/>
        </w:rPr>
        <w:t>交银施罗德养老目标日期</w:t>
      </w:r>
      <w:r>
        <w:rPr>
          <w:color w:val="000000"/>
          <w:sz w:val="24"/>
        </w:rPr>
        <w:t>2035</w:t>
      </w:r>
      <w:r>
        <w:rPr>
          <w:color w:val="000000"/>
          <w:sz w:val="24"/>
        </w:rPr>
        <w:t>三年持有期混合型基金中基金</w:t>
      </w:r>
      <w:r>
        <w:rPr>
          <w:color w:val="000000"/>
          <w:sz w:val="24"/>
        </w:rPr>
        <w:t>(FOF)(</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[2019]2546</w:t>
      </w:r>
      <w:r>
        <w:rPr>
          <w:color w:val="000000"/>
          <w:sz w:val="24"/>
        </w:rPr>
        <w:t>号《关于准予交银施罗德养老目标日期</w:t>
      </w:r>
      <w:r>
        <w:rPr>
          <w:color w:val="000000"/>
          <w:sz w:val="24"/>
        </w:rPr>
        <w:t>2035</w:t>
      </w:r>
      <w:r>
        <w:rPr>
          <w:color w:val="000000"/>
          <w:sz w:val="24"/>
        </w:rPr>
        <w:t>三年持有期混合型基金中基金</w:t>
      </w:r>
      <w:r>
        <w:rPr>
          <w:color w:val="000000"/>
          <w:sz w:val="24"/>
        </w:rPr>
        <w:t>(FOF)</w:t>
      </w:r>
      <w:r>
        <w:rPr>
          <w:color w:val="000000"/>
          <w:sz w:val="24"/>
        </w:rPr>
        <w:t>注册的批复》核准，由交银施罗德基金管理有限公司依照《中华人民共和国证券投资基金法》和《交银施罗德养老目标日期</w:t>
      </w:r>
      <w:r>
        <w:rPr>
          <w:color w:val="000000"/>
          <w:sz w:val="24"/>
        </w:rPr>
        <w:t>2035</w:t>
      </w:r>
      <w:r>
        <w:rPr>
          <w:color w:val="000000"/>
          <w:sz w:val="24"/>
        </w:rPr>
        <w:t>三年持有期混合型基金中基金</w:t>
      </w:r>
      <w:r>
        <w:rPr>
          <w:color w:val="000000"/>
          <w:sz w:val="24"/>
        </w:rPr>
        <w:t>(FOF)</w:t>
      </w:r>
      <w:r>
        <w:rPr>
          <w:color w:val="000000"/>
          <w:sz w:val="24"/>
        </w:rPr>
        <w:t>基金合同》负责公开募集。本基金为契约型开放式，存续期限不定，首次设立募集不包括认购资金利息共募集人民币</w:t>
      </w:r>
      <w:r>
        <w:rPr>
          <w:color w:val="000000"/>
          <w:sz w:val="24"/>
        </w:rPr>
        <w:t>632,796,182.59</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(2020)</w:t>
      </w:r>
      <w:r>
        <w:rPr>
          <w:color w:val="000000"/>
          <w:sz w:val="24"/>
        </w:rPr>
        <w:t>第</w:t>
      </w:r>
      <w:r>
        <w:rPr>
          <w:color w:val="000000"/>
          <w:sz w:val="24"/>
        </w:rPr>
        <w:t>0217</w:t>
      </w:r>
      <w:r>
        <w:rPr>
          <w:color w:val="000000"/>
          <w:sz w:val="24"/>
        </w:rPr>
        <w:t>号验资报告予以验证。经向中国证监会备案，《交银施罗德养老目标日期</w:t>
      </w:r>
      <w:r>
        <w:rPr>
          <w:color w:val="000000"/>
          <w:sz w:val="24"/>
        </w:rPr>
        <w:t>2035</w:t>
      </w:r>
      <w:r>
        <w:rPr>
          <w:color w:val="000000"/>
          <w:sz w:val="24"/>
        </w:rPr>
        <w:t>三年持有期混合型基金中基金</w:t>
      </w:r>
      <w:r>
        <w:rPr>
          <w:color w:val="000000"/>
          <w:sz w:val="24"/>
        </w:rPr>
        <w:t>(FOF)</w:t>
      </w:r>
      <w:r>
        <w:rPr>
          <w:color w:val="000000"/>
          <w:sz w:val="24"/>
        </w:rPr>
        <w:t>基金合同》于</w:t>
      </w:r>
      <w:r>
        <w:rPr>
          <w:color w:val="000000"/>
          <w:sz w:val="24"/>
        </w:rPr>
        <w:t>2020</w:t>
      </w:r>
      <w:r>
        <w:rPr>
          <w:color w:val="000000"/>
          <w:sz w:val="24"/>
        </w:rPr>
        <w:t>年</w:t>
      </w:r>
      <w:r>
        <w:rPr>
          <w:color w:val="000000"/>
          <w:sz w:val="24"/>
        </w:rPr>
        <w:t>4</w:t>
      </w:r>
      <w:r>
        <w:rPr>
          <w:color w:val="000000"/>
          <w:sz w:val="24"/>
        </w:rPr>
        <w:t>月</w:t>
      </w:r>
      <w:r>
        <w:rPr>
          <w:color w:val="000000"/>
          <w:sz w:val="24"/>
        </w:rPr>
        <w:t>29</w:t>
      </w:r>
      <w:r>
        <w:rPr>
          <w:color w:val="000000"/>
          <w:sz w:val="24"/>
        </w:rPr>
        <w:t>日正式生效，基金合同生效日的基金份额总额为</w:t>
      </w:r>
      <w:r>
        <w:rPr>
          <w:color w:val="000000"/>
          <w:sz w:val="24"/>
        </w:rPr>
        <w:t>633,153,686.13</w:t>
      </w:r>
      <w:r>
        <w:rPr>
          <w:color w:val="000000"/>
          <w:sz w:val="24"/>
        </w:rPr>
        <w:t>份基金份额，其中认购资金利息折合</w:t>
      </w:r>
      <w:r>
        <w:rPr>
          <w:color w:val="000000"/>
          <w:sz w:val="24"/>
        </w:rPr>
        <w:t>357,503.54</w:t>
      </w:r>
      <w:r>
        <w:rPr>
          <w:color w:val="000000"/>
          <w:sz w:val="24"/>
        </w:rPr>
        <w:t>份基金份额。本基金的基金管理人为交银施罗德基金管理有限公司，基金托管人为中信银行股份有限公司。</w:t>
      </w:r>
    </w:p>
    <w:p w:rsidR="007C5ADF" w:rsidRDefault="00E147F8">
      <w:pPr>
        <w:spacing w:before="29" w:line="288" w:lineRule="auto"/>
        <w:ind w:firstLineChars="200" w:firstLine="480"/>
        <w:rPr>
          <w:color w:val="000000"/>
          <w:sz w:val="24"/>
        </w:rPr>
      </w:pPr>
      <w:r>
        <w:rPr>
          <w:color w:val="000000"/>
          <w:sz w:val="24"/>
        </w:rPr>
        <w:t>基金份额持有人持有的每份基金份额最短持有期限为三年，在最短持有期限内该份基金份额不可赎回，自最短持有期限的下一工作日起</w:t>
      </w:r>
      <w:r>
        <w:rPr>
          <w:color w:val="000000"/>
          <w:sz w:val="24"/>
        </w:rPr>
        <w:t>(</w:t>
      </w:r>
      <w:r>
        <w:rPr>
          <w:color w:val="000000"/>
          <w:sz w:val="24"/>
        </w:rPr>
        <w:t>含该日</w:t>
      </w:r>
      <w:r>
        <w:rPr>
          <w:color w:val="000000"/>
          <w:sz w:val="24"/>
        </w:rPr>
        <w:t>)</w:t>
      </w:r>
      <w:r>
        <w:rPr>
          <w:color w:val="000000"/>
          <w:sz w:val="24"/>
        </w:rPr>
        <w:t>可赎回。对于每笔认购的基金份额而言，最短持有期限自基金合同生效之日起</w:t>
      </w:r>
      <w:r>
        <w:rPr>
          <w:color w:val="000000"/>
          <w:sz w:val="24"/>
        </w:rPr>
        <w:t>(</w:t>
      </w:r>
      <w:r>
        <w:rPr>
          <w:color w:val="000000"/>
          <w:sz w:val="24"/>
        </w:rPr>
        <w:t>含该日</w:t>
      </w:r>
      <w:r>
        <w:rPr>
          <w:color w:val="000000"/>
          <w:sz w:val="24"/>
        </w:rPr>
        <w:t>)</w:t>
      </w:r>
      <w:r>
        <w:rPr>
          <w:color w:val="000000"/>
          <w:sz w:val="24"/>
        </w:rPr>
        <w:t>至三年后的年度对日的前一日；对于每笔申购的基金份额而言，最短持有期限自该笔申购份额确认日</w:t>
      </w:r>
      <w:r>
        <w:rPr>
          <w:color w:val="000000"/>
          <w:sz w:val="24"/>
        </w:rPr>
        <w:t>(</w:t>
      </w:r>
      <w:r>
        <w:rPr>
          <w:color w:val="000000"/>
          <w:sz w:val="24"/>
        </w:rPr>
        <w:t>含该日，通常</w:t>
      </w:r>
      <w:r>
        <w:rPr>
          <w:color w:val="000000"/>
          <w:sz w:val="24"/>
        </w:rPr>
        <w:t>T</w:t>
      </w:r>
      <w:r>
        <w:rPr>
          <w:color w:val="000000"/>
          <w:sz w:val="24"/>
        </w:rPr>
        <w:t>日提交的有效申购申请于</w:t>
      </w:r>
      <w:r>
        <w:rPr>
          <w:color w:val="000000"/>
          <w:sz w:val="24"/>
        </w:rPr>
        <w:t>T+3</w:t>
      </w:r>
      <w:r>
        <w:rPr>
          <w:color w:val="000000"/>
          <w:sz w:val="24"/>
        </w:rPr>
        <w:t>日确认</w:t>
      </w:r>
      <w:r>
        <w:rPr>
          <w:color w:val="000000"/>
          <w:sz w:val="24"/>
        </w:rPr>
        <w:t>)</w:t>
      </w:r>
      <w:r>
        <w:rPr>
          <w:color w:val="000000"/>
          <w:sz w:val="24"/>
        </w:rPr>
        <w:t>至三年后的年度对日的前一日。</w:t>
      </w:r>
    </w:p>
    <w:p w:rsidR="00E82888" w:rsidRDefault="00E82888" w:rsidP="00E82888">
      <w:pPr>
        <w:spacing w:before="29" w:line="288" w:lineRule="auto"/>
        <w:ind w:firstLineChars="200" w:firstLine="480"/>
        <w:rPr>
          <w:color w:val="000000"/>
          <w:sz w:val="24"/>
        </w:rPr>
      </w:pPr>
      <w:r>
        <w:rPr>
          <w:color w:val="000000"/>
          <w:sz w:val="24"/>
        </w:rPr>
        <w:t>根据《中华人民共和国证券投资基金法》和《交银施罗德养老目标日期</w:t>
      </w:r>
      <w:r>
        <w:rPr>
          <w:color w:val="000000"/>
          <w:sz w:val="24"/>
        </w:rPr>
        <w:t>2035</w:t>
      </w:r>
      <w:r>
        <w:rPr>
          <w:color w:val="000000"/>
          <w:sz w:val="24"/>
        </w:rPr>
        <w:t>三年持有期混合型基金中基金</w:t>
      </w:r>
      <w:r>
        <w:rPr>
          <w:color w:val="000000"/>
          <w:sz w:val="24"/>
        </w:rPr>
        <w:t>(FOF)</w:t>
      </w:r>
      <w:r>
        <w:rPr>
          <w:color w:val="000000"/>
          <w:sz w:val="24"/>
        </w:rPr>
        <w:t>基金合同》的有关规定，本基金的投资范围为具有良好流动性的金融工具，包括经中国证监会依法核准或注册的公开募集证券投资基金</w:t>
      </w:r>
      <w:r>
        <w:rPr>
          <w:color w:val="000000"/>
          <w:sz w:val="24"/>
        </w:rPr>
        <w:t>(</w:t>
      </w:r>
      <w:r>
        <w:rPr>
          <w:color w:val="000000"/>
          <w:sz w:val="24"/>
        </w:rPr>
        <w:t>含</w:t>
      </w:r>
      <w:r>
        <w:rPr>
          <w:color w:val="000000"/>
          <w:sz w:val="24"/>
        </w:rPr>
        <w:t>ETF</w:t>
      </w:r>
      <w:r>
        <w:rPr>
          <w:color w:val="000000"/>
          <w:sz w:val="24"/>
        </w:rPr>
        <w:t>和</w:t>
      </w:r>
      <w:r>
        <w:rPr>
          <w:color w:val="000000"/>
          <w:sz w:val="24"/>
        </w:rPr>
        <w:t>LOF</w:t>
      </w:r>
      <w:r>
        <w:rPr>
          <w:color w:val="000000"/>
          <w:sz w:val="24"/>
        </w:rPr>
        <w:t>、香港互认基金、</w:t>
      </w:r>
      <w:r>
        <w:rPr>
          <w:color w:val="000000"/>
          <w:sz w:val="24"/>
        </w:rPr>
        <w:t>QDII)</w:t>
      </w:r>
      <w:r>
        <w:rPr>
          <w:color w:val="000000"/>
          <w:sz w:val="24"/>
        </w:rPr>
        <w:t>、国内依法发行上市的股票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、港股通标的股票、债券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proofErr w:type="gramStart"/>
      <w:r>
        <w:rPr>
          <w:color w:val="000000"/>
          <w:sz w:val="24"/>
        </w:rPr>
        <w:t>含可分离</w:t>
      </w:r>
      <w:proofErr w:type="gramEnd"/>
      <w:r>
        <w:rPr>
          <w:color w:val="000000"/>
          <w:sz w:val="24"/>
        </w:rPr>
        <w:t>交易可转换债券</w:t>
      </w:r>
      <w:r>
        <w:rPr>
          <w:color w:val="000000"/>
          <w:sz w:val="24"/>
        </w:rPr>
        <w:t>)</w:t>
      </w:r>
      <w:r>
        <w:rPr>
          <w:color w:val="000000"/>
          <w:sz w:val="24"/>
        </w:rPr>
        <w:t>、可交换债券、次级债券、中期票据、短期融资</w:t>
      </w:r>
      <w:proofErr w:type="gramStart"/>
      <w:r>
        <w:rPr>
          <w:color w:val="000000"/>
          <w:sz w:val="24"/>
        </w:rPr>
        <w:t>券</w:t>
      </w:r>
      <w:proofErr w:type="gramEnd"/>
      <w:r>
        <w:rPr>
          <w:color w:val="000000"/>
          <w:sz w:val="24"/>
        </w:rPr>
        <w:t>、超短期融资</w:t>
      </w:r>
      <w:proofErr w:type="gramStart"/>
      <w:r>
        <w:rPr>
          <w:color w:val="000000"/>
          <w:sz w:val="24"/>
        </w:rPr>
        <w:t>券</w:t>
      </w:r>
      <w:proofErr w:type="gramEnd"/>
      <w:r>
        <w:rPr>
          <w:color w:val="000000"/>
          <w:sz w:val="24"/>
        </w:rPr>
        <w:t>等</w:t>
      </w:r>
      <w:r>
        <w:rPr>
          <w:color w:val="000000"/>
          <w:sz w:val="24"/>
        </w:rPr>
        <w:t>)</w:t>
      </w:r>
      <w:r>
        <w:rPr>
          <w:color w:val="000000"/>
          <w:sz w:val="24"/>
        </w:rPr>
        <w:t>、资产支持证券、债券回购、同业存单、银行存款</w:t>
      </w:r>
      <w:r>
        <w:rPr>
          <w:color w:val="000000"/>
          <w:sz w:val="24"/>
        </w:rPr>
        <w:t>(</w:t>
      </w:r>
      <w:proofErr w:type="gramStart"/>
      <w:r>
        <w:rPr>
          <w:color w:val="000000"/>
          <w:sz w:val="24"/>
        </w:rPr>
        <w:t>含协议</w:t>
      </w:r>
      <w:proofErr w:type="gramEnd"/>
      <w:r>
        <w:rPr>
          <w:color w:val="000000"/>
          <w:sz w:val="24"/>
        </w:rPr>
        <w:t>存款、定期存款及其他银行存款</w:t>
      </w:r>
      <w:r>
        <w:rPr>
          <w:color w:val="000000"/>
          <w:sz w:val="24"/>
        </w:rPr>
        <w:t>)</w:t>
      </w:r>
      <w:r>
        <w:rPr>
          <w:color w:val="000000"/>
          <w:sz w:val="24"/>
        </w:rPr>
        <w:t>、货币市场工具以及法律法规或中国证监会允许基金投资的其他金融工具。如法律法规或监管机构以后允许基金投资其他品种，基金管理人在履行适当程序后，可以将其纳入投资范围。本基金的投资组合比例为：本基金投资于公开募集证券投资基金的基金份额的资产不低于本基金资产的</w:t>
      </w:r>
      <w:r>
        <w:rPr>
          <w:color w:val="000000"/>
          <w:sz w:val="24"/>
        </w:rPr>
        <w:t>80%</w:t>
      </w:r>
      <w:r>
        <w:rPr>
          <w:color w:val="000000"/>
          <w:sz w:val="24"/>
        </w:rPr>
        <w:t>，其中投资于股票、股票型基金</w:t>
      </w:r>
      <w:r>
        <w:rPr>
          <w:color w:val="000000"/>
          <w:sz w:val="24"/>
        </w:rPr>
        <w:t>(</w:t>
      </w:r>
      <w:r>
        <w:rPr>
          <w:color w:val="000000"/>
          <w:sz w:val="24"/>
        </w:rPr>
        <w:t>包括股票指数基金</w:t>
      </w:r>
      <w:r>
        <w:rPr>
          <w:color w:val="000000"/>
          <w:sz w:val="24"/>
        </w:rPr>
        <w:t>)</w:t>
      </w:r>
      <w:r>
        <w:rPr>
          <w:color w:val="000000"/>
          <w:sz w:val="24"/>
        </w:rPr>
        <w:t>、混合型基金和商品基金</w:t>
      </w:r>
      <w:r>
        <w:rPr>
          <w:color w:val="000000"/>
          <w:sz w:val="24"/>
        </w:rPr>
        <w:t>(</w:t>
      </w:r>
      <w:proofErr w:type="gramStart"/>
      <w:r>
        <w:rPr>
          <w:color w:val="000000"/>
          <w:sz w:val="24"/>
        </w:rPr>
        <w:t>含商品</w:t>
      </w:r>
      <w:proofErr w:type="gramEnd"/>
      <w:r>
        <w:rPr>
          <w:color w:val="000000"/>
          <w:sz w:val="24"/>
        </w:rPr>
        <w:t>期货基金和黄金</w:t>
      </w:r>
      <w:r>
        <w:rPr>
          <w:color w:val="000000"/>
          <w:sz w:val="24"/>
        </w:rPr>
        <w:t>ETF)</w:t>
      </w:r>
      <w:r>
        <w:rPr>
          <w:color w:val="000000"/>
          <w:sz w:val="24"/>
        </w:rPr>
        <w:t>等品种的比例合计占基金资产的</w:t>
      </w:r>
      <w:r>
        <w:rPr>
          <w:color w:val="000000"/>
          <w:sz w:val="24"/>
        </w:rPr>
        <w:t>0%-60%</w:t>
      </w:r>
      <w:r>
        <w:rPr>
          <w:color w:val="000000"/>
          <w:sz w:val="24"/>
        </w:rPr>
        <w:t>；投资于港股通标的股票的比例占股票资产的</w:t>
      </w:r>
      <w:r>
        <w:rPr>
          <w:color w:val="000000"/>
          <w:sz w:val="24"/>
        </w:rPr>
        <w:t>0-50%</w:t>
      </w:r>
      <w:r>
        <w:rPr>
          <w:color w:val="000000"/>
          <w:sz w:val="24"/>
        </w:rPr>
        <w:t>；本基金保留的现金或者投资于到期日在一年以内的政府债券的比例合计不低于基金资产净值的</w:t>
      </w:r>
      <w:r>
        <w:rPr>
          <w:color w:val="000000"/>
          <w:sz w:val="24"/>
        </w:rPr>
        <w:t>5%</w:t>
      </w:r>
      <w:r>
        <w:rPr>
          <w:color w:val="000000"/>
          <w:sz w:val="24"/>
        </w:rPr>
        <w:t>，其中现金不包括结算备付金、存出保证金、应收申购款等。本基金的业绩比较基准为：沪深</w:t>
      </w:r>
      <w:r>
        <w:rPr>
          <w:color w:val="000000"/>
          <w:sz w:val="24"/>
        </w:rPr>
        <w:t>300</w:t>
      </w:r>
      <w:r>
        <w:rPr>
          <w:color w:val="000000"/>
          <w:sz w:val="24"/>
        </w:rPr>
        <w:t>指数收益率</w:t>
      </w:r>
      <w:r>
        <w:rPr>
          <w:color w:val="000000"/>
          <w:sz w:val="24"/>
        </w:rPr>
        <w:t>×X+</w:t>
      </w:r>
      <w:r>
        <w:rPr>
          <w:color w:val="000000"/>
          <w:sz w:val="24"/>
        </w:rPr>
        <w:t>中</w:t>
      </w:r>
      <w:proofErr w:type="gramStart"/>
      <w:r>
        <w:rPr>
          <w:color w:val="000000"/>
          <w:sz w:val="24"/>
        </w:rPr>
        <w:t>债综合全价指数</w:t>
      </w:r>
      <w:proofErr w:type="gramEnd"/>
      <w:r>
        <w:rPr>
          <w:color w:val="000000"/>
          <w:sz w:val="24"/>
        </w:rPr>
        <w:t>收益率</w:t>
      </w:r>
      <w:r>
        <w:rPr>
          <w:color w:val="000000"/>
          <w:sz w:val="24"/>
        </w:rPr>
        <w:t>×</w:t>
      </w:r>
      <w:r>
        <w:rPr>
          <w:color w:val="000000"/>
          <w:sz w:val="24"/>
        </w:rPr>
        <w:t>（</w:t>
      </w:r>
      <w:r>
        <w:rPr>
          <w:color w:val="000000"/>
          <w:sz w:val="24"/>
        </w:rPr>
        <w:t>1-X</w:t>
      </w:r>
      <w:r>
        <w:rPr>
          <w:color w:val="000000"/>
          <w:sz w:val="24"/>
        </w:rPr>
        <w:t>）。</w:t>
      </w:r>
    </w:p>
    <w:p w:rsidR="00E82888" w:rsidRDefault="00E82888" w:rsidP="00E82888">
      <w:pPr>
        <w:spacing w:before="29" w:line="288" w:lineRule="auto"/>
        <w:ind w:firstLineChars="200" w:firstLine="480"/>
        <w:rPr>
          <w:color w:val="000000"/>
          <w:sz w:val="24"/>
        </w:rPr>
      </w:pPr>
      <w:r>
        <w:rPr>
          <w:color w:val="000000"/>
          <w:sz w:val="24"/>
        </w:rPr>
        <w:t>其中</w:t>
      </w:r>
      <w:r>
        <w:rPr>
          <w:color w:val="000000"/>
          <w:sz w:val="24"/>
        </w:rPr>
        <w:t>X</w:t>
      </w:r>
      <w:r>
        <w:rPr>
          <w:color w:val="000000"/>
          <w:sz w:val="24"/>
        </w:rPr>
        <w:t>的取值如下表列示：</w:t>
      </w:r>
    </w:p>
    <w:p w:rsidR="00E82888" w:rsidRDefault="00E82888" w:rsidP="00E82888">
      <w:pPr>
        <w:spacing w:before="29" w:line="288" w:lineRule="auto"/>
        <w:ind w:firstLineChars="200" w:firstLine="480"/>
        <w:rPr>
          <w:color w:val="000000"/>
          <w:sz w:val="24"/>
        </w:rPr>
      </w:pPr>
      <w:r>
        <w:rPr>
          <w:color w:val="000000"/>
          <w:sz w:val="24"/>
        </w:rPr>
        <w:t>年份</w:t>
      </w:r>
      <w:r>
        <w:rPr>
          <w:color w:val="000000"/>
          <w:sz w:val="24"/>
        </w:rPr>
        <w:t xml:space="preserve">                          X</w:t>
      </w:r>
      <w:r>
        <w:rPr>
          <w:color w:val="000000"/>
          <w:sz w:val="24"/>
        </w:rPr>
        <w:t>的取值</w:t>
      </w:r>
    </w:p>
    <w:p w:rsidR="00E82888" w:rsidRDefault="00E82888" w:rsidP="00E82888">
      <w:pPr>
        <w:spacing w:before="29" w:line="288" w:lineRule="auto"/>
        <w:ind w:firstLineChars="200" w:firstLine="480"/>
        <w:rPr>
          <w:color w:val="000000"/>
          <w:sz w:val="24"/>
        </w:rPr>
      </w:pPr>
      <w:r>
        <w:rPr>
          <w:color w:val="000000"/>
          <w:sz w:val="24"/>
        </w:rPr>
        <w:t>基金合同生效之日至</w:t>
      </w:r>
      <w:r>
        <w:rPr>
          <w:color w:val="000000"/>
          <w:sz w:val="24"/>
        </w:rPr>
        <w:t>2020.12.31 53%</w:t>
      </w:r>
    </w:p>
    <w:p w:rsidR="00E82888" w:rsidRDefault="00E82888" w:rsidP="00E82888">
      <w:pPr>
        <w:spacing w:before="29" w:line="288" w:lineRule="auto"/>
        <w:ind w:firstLineChars="200" w:firstLine="480"/>
        <w:rPr>
          <w:color w:val="000000"/>
          <w:sz w:val="24"/>
        </w:rPr>
      </w:pPr>
      <w:r>
        <w:rPr>
          <w:color w:val="000000"/>
          <w:sz w:val="24"/>
        </w:rPr>
        <w:t>2021.1.1-2023.12.31           46%</w:t>
      </w:r>
    </w:p>
    <w:p w:rsidR="00E82888" w:rsidRDefault="00E82888" w:rsidP="00E82888">
      <w:pPr>
        <w:spacing w:before="29" w:line="288" w:lineRule="auto"/>
        <w:ind w:firstLineChars="200" w:firstLine="480"/>
        <w:rPr>
          <w:color w:val="000000"/>
          <w:sz w:val="24"/>
        </w:rPr>
      </w:pPr>
      <w:r>
        <w:rPr>
          <w:color w:val="000000"/>
          <w:sz w:val="24"/>
        </w:rPr>
        <w:t>2024.1.1-2026.12.31           39%</w:t>
      </w:r>
    </w:p>
    <w:p w:rsidR="00E82888" w:rsidRDefault="00E82888" w:rsidP="00E82888">
      <w:pPr>
        <w:spacing w:before="29" w:line="288" w:lineRule="auto"/>
        <w:ind w:firstLineChars="200" w:firstLine="480"/>
        <w:rPr>
          <w:color w:val="000000"/>
          <w:sz w:val="24"/>
        </w:rPr>
      </w:pPr>
      <w:r>
        <w:rPr>
          <w:color w:val="000000"/>
          <w:sz w:val="24"/>
        </w:rPr>
        <w:t>2027.1.1-2029.12.31           35%</w:t>
      </w:r>
    </w:p>
    <w:p w:rsidR="00E82888" w:rsidRDefault="00E82888" w:rsidP="00E82888">
      <w:pPr>
        <w:spacing w:before="29" w:line="288" w:lineRule="auto"/>
        <w:ind w:firstLineChars="200" w:firstLine="480"/>
        <w:rPr>
          <w:color w:val="000000"/>
          <w:sz w:val="24"/>
        </w:rPr>
      </w:pPr>
      <w:r>
        <w:rPr>
          <w:color w:val="000000"/>
          <w:sz w:val="24"/>
        </w:rPr>
        <w:t>2030.1.1-2032.12.31           32%</w:t>
      </w:r>
    </w:p>
    <w:p w:rsidR="00E82888" w:rsidRDefault="00E82888" w:rsidP="00E82888">
      <w:pPr>
        <w:spacing w:before="29" w:line="288" w:lineRule="auto"/>
        <w:ind w:firstLineChars="200" w:firstLine="480"/>
        <w:rPr>
          <w:color w:val="000000"/>
          <w:sz w:val="24"/>
        </w:rPr>
      </w:pPr>
      <w:r>
        <w:rPr>
          <w:color w:val="000000"/>
          <w:sz w:val="24"/>
        </w:rPr>
        <w:t>2033.1.1-2035.12.31           29%</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2021</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67673041"/>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2"/>
    </w:p>
    <w:p w:rsidR="007C5ADF" w:rsidRDefault="00E147F8">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颁布的《证券投资基金会计核算业务指引》、《交银施罗德养老目标日期</w:t>
      </w:r>
      <w:r>
        <w:rPr>
          <w:color w:val="000000"/>
          <w:sz w:val="24"/>
        </w:rPr>
        <w:t>2035</w:t>
      </w:r>
      <w:r>
        <w:rPr>
          <w:color w:val="000000"/>
          <w:sz w:val="24"/>
        </w:rPr>
        <w:t>三年持有期混合型基金中基金</w:t>
      </w:r>
      <w:r>
        <w:rPr>
          <w:color w:val="000000"/>
          <w:sz w:val="24"/>
        </w:rPr>
        <w:t>(FOF)</w:t>
      </w:r>
      <w:r>
        <w:rPr>
          <w:color w:val="000000"/>
          <w:sz w:val="24"/>
        </w:rPr>
        <w:t>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67673042"/>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2020</w:t>
      </w:r>
      <w:r w:rsidRPr="00AC056D">
        <w:rPr>
          <w:color w:val="000000"/>
          <w:sz w:val="24"/>
        </w:rPr>
        <w:t>年</w:t>
      </w:r>
      <w:r w:rsidRPr="00AC056D">
        <w:rPr>
          <w:color w:val="000000"/>
          <w:sz w:val="24"/>
        </w:rPr>
        <w:t>4</w:t>
      </w:r>
      <w:r w:rsidRPr="00AC056D">
        <w:rPr>
          <w:color w:val="000000"/>
          <w:sz w:val="24"/>
        </w:rPr>
        <w:t>月</w:t>
      </w:r>
      <w:r w:rsidRPr="00AC056D">
        <w:rPr>
          <w:color w:val="000000"/>
          <w:sz w:val="24"/>
        </w:rPr>
        <w:t>29</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2020</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roofErr w:type="gramStart"/>
      <w:r w:rsidRPr="00AC056D">
        <w:rPr>
          <w:color w:val="000000"/>
          <w:sz w:val="24"/>
        </w:rPr>
        <w:t>止</w:t>
      </w:r>
      <w:proofErr w:type="gramEnd"/>
      <w:r w:rsidRPr="00AC056D">
        <w:rPr>
          <w:color w:val="000000"/>
          <w:sz w:val="24"/>
        </w:rPr>
        <w:t>期间的财务报表符合企业会计准则的要求，真实、完整地反映了本基金</w:t>
      </w:r>
      <w:r w:rsidRPr="00AC056D">
        <w:rPr>
          <w:color w:val="000000"/>
          <w:sz w:val="24"/>
        </w:rPr>
        <w:t>2020</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2020</w:t>
      </w:r>
      <w:r w:rsidRPr="00AC056D">
        <w:rPr>
          <w:color w:val="000000"/>
          <w:sz w:val="24"/>
        </w:rPr>
        <w:t>年</w:t>
      </w:r>
      <w:r w:rsidRPr="00AC056D">
        <w:rPr>
          <w:color w:val="000000"/>
          <w:sz w:val="24"/>
        </w:rPr>
        <w:t>4</w:t>
      </w:r>
      <w:r w:rsidRPr="00AC056D">
        <w:rPr>
          <w:color w:val="000000"/>
          <w:sz w:val="24"/>
        </w:rPr>
        <w:t>月</w:t>
      </w:r>
      <w:r w:rsidRPr="00AC056D">
        <w:rPr>
          <w:color w:val="000000"/>
          <w:sz w:val="24"/>
        </w:rPr>
        <w:t>29</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2020</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roofErr w:type="gramStart"/>
      <w:r w:rsidRPr="00AC056D">
        <w:rPr>
          <w:color w:val="000000"/>
          <w:sz w:val="24"/>
        </w:rPr>
        <w:t>止</w:t>
      </w:r>
      <w:proofErr w:type="gramEnd"/>
      <w:r w:rsidRPr="00AC056D">
        <w:rPr>
          <w:color w:val="000000"/>
          <w:sz w:val="24"/>
        </w:rPr>
        <w:t>期间的经营成果和基金净值变动情况等有关信息。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67673043"/>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67673044"/>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日止。本期财务报表的实际编制期间为</w:t>
      </w:r>
      <w:r w:rsidRPr="00AC056D">
        <w:rPr>
          <w:color w:val="000000"/>
          <w:sz w:val="24"/>
        </w:rPr>
        <w:t>2020</w:t>
      </w:r>
      <w:r w:rsidRPr="00AC056D">
        <w:rPr>
          <w:color w:val="000000"/>
          <w:sz w:val="24"/>
        </w:rPr>
        <w:t>年</w:t>
      </w:r>
      <w:r w:rsidRPr="00AC056D">
        <w:rPr>
          <w:color w:val="000000"/>
          <w:sz w:val="24"/>
        </w:rPr>
        <w:t>4</w:t>
      </w:r>
      <w:r w:rsidRPr="00AC056D">
        <w:rPr>
          <w:color w:val="000000"/>
          <w:sz w:val="24"/>
        </w:rPr>
        <w:t>月</w:t>
      </w:r>
      <w:r w:rsidRPr="00AC056D">
        <w:rPr>
          <w:color w:val="000000"/>
          <w:sz w:val="24"/>
        </w:rPr>
        <w:t>29</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2020</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67673045"/>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67673046"/>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7C5ADF" w:rsidRDefault="00E147F8">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7C5ADF" w:rsidRDefault="00E147F8">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7C5ADF" w:rsidRDefault="00E147F8">
      <w:pPr>
        <w:spacing w:before="29" w:line="288" w:lineRule="auto"/>
        <w:ind w:firstLineChars="200" w:firstLine="480"/>
        <w:rPr>
          <w:color w:val="000000"/>
          <w:sz w:val="24"/>
        </w:rPr>
      </w:pPr>
      <w:r>
        <w:rPr>
          <w:color w:val="000000"/>
          <w:sz w:val="24"/>
        </w:rPr>
        <w:t>本基金以交易目的持有的股票投资、基金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7C5ADF" w:rsidRDefault="00E147F8">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7C5ADF" w:rsidRDefault="00E147F8">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67673047"/>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rsidR="007C5ADF" w:rsidRDefault="00E147F8">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7C5ADF" w:rsidRDefault="00E147F8">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7C5ADF" w:rsidRDefault="00E147F8">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7C5ADF" w:rsidRDefault="00E147F8">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67673048"/>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rsidR="007C5ADF" w:rsidRDefault="00E147F8">
      <w:pPr>
        <w:spacing w:before="29" w:line="288" w:lineRule="auto"/>
        <w:ind w:firstLineChars="200" w:firstLine="480"/>
        <w:rPr>
          <w:color w:val="000000"/>
          <w:sz w:val="24"/>
        </w:rPr>
      </w:pPr>
      <w:r>
        <w:rPr>
          <w:color w:val="000000"/>
          <w:sz w:val="24"/>
        </w:rPr>
        <w:t>本基金持有的股票投资、基金投资、债券投资、资产支持证券投资和衍生工具按如下原则确定公允价值并进行估值：</w:t>
      </w:r>
    </w:p>
    <w:p w:rsidR="007C5ADF" w:rsidRDefault="00E147F8">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7C5ADF" w:rsidRDefault="00E147F8">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67673049"/>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w:t>
      </w:r>
      <w:proofErr w:type="gramStart"/>
      <w:r w:rsidRPr="00AD0E47">
        <w:rPr>
          <w:rFonts w:ascii="Times New Roman" w:hAnsi="Times New Roman" w:hint="eastAsia"/>
          <w:kern w:val="0"/>
          <w:szCs w:val="24"/>
        </w:rPr>
        <w:t>抵销</w:t>
      </w:r>
      <w:bookmarkEnd w:id="140"/>
      <w:proofErr w:type="gramEnd"/>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w:t>
      </w:r>
      <w:proofErr w:type="gramStart"/>
      <w:r w:rsidRPr="00AC056D">
        <w:rPr>
          <w:color w:val="000000"/>
          <w:sz w:val="24"/>
        </w:rPr>
        <w:t>抵销</w:t>
      </w:r>
      <w:proofErr w:type="gramEnd"/>
      <w:r w:rsidRPr="00AC056D">
        <w:rPr>
          <w:color w:val="000000"/>
          <w:sz w:val="24"/>
        </w:rPr>
        <w:t>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w:t>
      </w:r>
      <w:proofErr w:type="gramStart"/>
      <w:r w:rsidRPr="00AC056D">
        <w:rPr>
          <w:color w:val="000000"/>
          <w:sz w:val="24"/>
        </w:rPr>
        <w:t>抵销</w:t>
      </w:r>
      <w:proofErr w:type="gramEnd"/>
      <w:r w:rsidRPr="00AC056D">
        <w:rPr>
          <w:color w:val="000000"/>
          <w:sz w:val="24"/>
        </w:rPr>
        <w:t>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67673050"/>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w:t>
      </w:r>
      <w:proofErr w:type="gramStart"/>
      <w:r w:rsidRPr="00AC056D">
        <w:rPr>
          <w:color w:val="000000"/>
          <w:sz w:val="24"/>
        </w:rPr>
        <w:t>损益平准金</w:t>
      </w:r>
      <w:proofErr w:type="gramEnd"/>
      <w:r w:rsidRPr="00AC056D">
        <w:rPr>
          <w:color w:val="000000"/>
          <w:sz w:val="24"/>
        </w:rPr>
        <w:t>分摊部分后的余额。由于申购和赎回引起的实收基金变动分别于基金申购确认日及基金赎回确认</w:t>
      </w:r>
      <w:proofErr w:type="gramStart"/>
      <w:r w:rsidRPr="00AC056D">
        <w:rPr>
          <w:color w:val="000000"/>
          <w:sz w:val="24"/>
        </w:rPr>
        <w:t>日认列</w:t>
      </w:r>
      <w:proofErr w:type="gramEnd"/>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67673051"/>
      <w:r w:rsidRPr="00AD0E47">
        <w:rPr>
          <w:rFonts w:ascii="Times New Roman" w:hAnsi="Times New Roman"/>
          <w:kern w:val="0"/>
          <w:szCs w:val="24"/>
        </w:rPr>
        <w:t xml:space="preserve">7.4.4.8 </w:t>
      </w:r>
      <w:proofErr w:type="gramStart"/>
      <w:r w:rsidRPr="00AD0E47">
        <w:rPr>
          <w:rFonts w:ascii="Times New Roman" w:hAnsi="Times New Roman" w:hint="eastAsia"/>
          <w:kern w:val="0"/>
          <w:szCs w:val="24"/>
        </w:rPr>
        <w:t>损益平</w:t>
      </w:r>
      <w:proofErr w:type="gramEnd"/>
      <w:r w:rsidRPr="00AD0E47">
        <w:rPr>
          <w:rFonts w:ascii="Times New Roman" w:hAnsi="Times New Roman" w:hint="eastAsia"/>
          <w:kern w:val="0"/>
          <w:szCs w:val="24"/>
        </w:rPr>
        <w:t>准金</w:t>
      </w:r>
      <w:bookmarkEnd w:id="142"/>
    </w:p>
    <w:p w:rsidR="001A59F9" w:rsidRPr="00AC056D" w:rsidRDefault="001A59F9" w:rsidP="00AC056D">
      <w:pPr>
        <w:spacing w:before="29" w:line="288" w:lineRule="auto"/>
        <w:ind w:firstLineChars="200" w:firstLine="480"/>
        <w:rPr>
          <w:color w:val="000000"/>
          <w:sz w:val="24"/>
        </w:rPr>
      </w:pPr>
      <w:proofErr w:type="gramStart"/>
      <w:r w:rsidRPr="00AC056D">
        <w:rPr>
          <w:color w:val="000000"/>
          <w:sz w:val="24"/>
        </w:rPr>
        <w:t>损益平准金包括</w:t>
      </w:r>
      <w:proofErr w:type="gramEnd"/>
      <w:r w:rsidRPr="00AC056D">
        <w:rPr>
          <w:color w:val="000000"/>
          <w:sz w:val="24"/>
        </w:rPr>
        <w:t>已实现</w:t>
      </w:r>
      <w:proofErr w:type="gramStart"/>
      <w:r w:rsidRPr="00AC056D">
        <w:rPr>
          <w:color w:val="000000"/>
          <w:sz w:val="24"/>
        </w:rPr>
        <w:t>平准金和</w:t>
      </w:r>
      <w:proofErr w:type="gramEnd"/>
      <w:r w:rsidRPr="00AC056D">
        <w:rPr>
          <w:color w:val="000000"/>
          <w:sz w:val="24"/>
        </w:rPr>
        <w:t>未实现平准金。已实现</w:t>
      </w:r>
      <w:proofErr w:type="gramStart"/>
      <w:r w:rsidRPr="00AC056D">
        <w:rPr>
          <w:color w:val="000000"/>
          <w:sz w:val="24"/>
        </w:rPr>
        <w:t>平准金指</w:t>
      </w:r>
      <w:proofErr w:type="gramEnd"/>
      <w:r w:rsidRPr="00AC056D">
        <w:rPr>
          <w:color w:val="000000"/>
          <w:sz w:val="24"/>
        </w:rPr>
        <w:t>在申购或赎回基金份额时，申购或赎回款项中包含的按累计未分配的已实现</w:t>
      </w:r>
      <w:proofErr w:type="gramStart"/>
      <w:r w:rsidRPr="00AC056D">
        <w:rPr>
          <w:color w:val="000000"/>
          <w:sz w:val="24"/>
        </w:rPr>
        <w:t>损益占</w:t>
      </w:r>
      <w:proofErr w:type="gramEnd"/>
      <w:r w:rsidRPr="00AC056D">
        <w:rPr>
          <w:color w:val="000000"/>
          <w:sz w:val="24"/>
        </w:rPr>
        <w:t>基金净值比例计算的金额。未实现</w:t>
      </w:r>
      <w:proofErr w:type="gramStart"/>
      <w:r w:rsidRPr="00AC056D">
        <w:rPr>
          <w:color w:val="000000"/>
          <w:sz w:val="24"/>
        </w:rPr>
        <w:t>平准金指</w:t>
      </w:r>
      <w:proofErr w:type="gramEnd"/>
      <w:r w:rsidRPr="00AC056D">
        <w:rPr>
          <w:color w:val="000000"/>
          <w:sz w:val="24"/>
        </w:rPr>
        <w:t>在申购或赎回基金份额时，申购或赎回款项中包含的按累计未实现</w:t>
      </w:r>
      <w:proofErr w:type="gramStart"/>
      <w:r w:rsidRPr="00AC056D">
        <w:rPr>
          <w:color w:val="000000"/>
          <w:sz w:val="24"/>
        </w:rPr>
        <w:t>损益占</w:t>
      </w:r>
      <w:proofErr w:type="gramEnd"/>
      <w:r w:rsidRPr="00AC056D">
        <w:rPr>
          <w:color w:val="000000"/>
          <w:sz w:val="24"/>
        </w:rPr>
        <w:t>基金净值比例计算的金额。</w:t>
      </w:r>
      <w:proofErr w:type="gramStart"/>
      <w:r w:rsidRPr="00AC056D">
        <w:rPr>
          <w:color w:val="000000"/>
          <w:sz w:val="24"/>
        </w:rPr>
        <w:t>损益平准金</w:t>
      </w:r>
      <w:proofErr w:type="gramEnd"/>
      <w:r w:rsidRPr="00AC056D">
        <w:rPr>
          <w:color w:val="000000"/>
          <w:sz w:val="24"/>
        </w:rPr>
        <w:t>于基金申购确认日或基金赎回确认</w:t>
      </w:r>
      <w:proofErr w:type="gramStart"/>
      <w:r w:rsidRPr="00AC056D">
        <w:rPr>
          <w:color w:val="000000"/>
          <w:sz w:val="24"/>
        </w:rPr>
        <w:t>日认列</w:t>
      </w:r>
      <w:proofErr w:type="gramEnd"/>
      <w:r w:rsidRPr="00AC056D">
        <w:rPr>
          <w:color w:val="000000"/>
          <w:sz w:val="24"/>
        </w:rPr>
        <w:t>，并于期末全额转入未分配利润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67673052"/>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7C5ADF" w:rsidRDefault="00E147F8">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基金投资在持有期间应取得的红利于除权日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7C5ADF" w:rsidRDefault="00E147F8">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扣除在适用情况下由基金管理人缴纳的增值税后的净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67673053"/>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rsidR="007C5ADF" w:rsidRDefault="00E147F8">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67673054"/>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rsidR="007C5ADF" w:rsidRDefault="00E147F8">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color w:val="000000"/>
          <w:sz w:val="24"/>
        </w:rPr>
        <w:t>平准金等</w:t>
      </w:r>
      <w:proofErr w:type="gramEnd"/>
      <w:r>
        <w:rPr>
          <w:color w:val="00000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1A59F9"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B43433" w:rsidRPr="00AC056D" w:rsidRDefault="00B43433" w:rsidP="00AC056D">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46" w:name="_Toc67673055"/>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6"/>
    </w:p>
    <w:p w:rsidR="007C5ADF" w:rsidRDefault="00E147F8">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67673056"/>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7"/>
    </w:p>
    <w:p w:rsidR="007C5ADF" w:rsidRDefault="00E147F8">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根据本基金的估值原则和中国证监会允许的基金行业估值实务操作，本基金确定以下类别股票投资、基金投资、债券投资和资产支持证券投资的公允价值时采用的估值方法及其关键假设如下：</w:t>
      </w:r>
    </w:p>
    <w:p w:rsidR="007C5ADF" w:rsidRDefault="00E147F8">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7C5ADF" w:rsidRDefault="00E147F8">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w:t>
      </w:r>
      <w:proofErr w:type="gramStart"/>
      <w:r>
        <w:rPr>
          <w:color w:val="000000"/>
          <w:sz w:val="24"/>
        </w:rPr>
        <w:t>中基协发</w:t>
      </w:r>
      <w:proofErr w:type="gramEnd"/>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w:t>
      </w:r>
      <w:proofErr w:type="gramStart"/>
      <w:r>
        <w:rPr>
          <w:color w:val="000000"/>
          <w:sz w:val="24"/>
        </w:rPr>
        <w:t>该流通</w:t>
      </w:r>
      <w:proofErr w:type="gramEnd"/>
      <w:r>
        <w:rPr>
          <w:color w:val="000000"/>
          <w:sz w:val="24"/>
        </w:rPr>
        <w:t>受限股票剩余限售期对应的流动性折扣后的价值进行估值。</w:t>
      </w:r>
    </w:p>
    <w:p w:rsidR="007C5ADF" w:rsidRDefault="00E147F8">
      <w:pPr>
        <w:spacing w:before="29" w:line="288" w:lineRule="auto"/>
        <w:ind w:firstLineChars="200" w:firstLine="480"/>
        <w:rPr>
          <w:color w:val="000000"/>
          <w:sz w:val="24"/>
        </w:rPr>
      </w:pPr>
      <w:r>
        <w:rPr>
          <w:color w:val="000000"/>
          <w:sz w:val="24"/>
        </w:rPr>
        <w:t xml:space="preserve">(3) </w:t>
      </w:r>
      <w:r>
        <w:rPr>
          <w:color w:val="000000"/>
          <w:sz w:val="24"/>
        </w:rPr>
        <w:t>对于基金投资，根据</w:t>
      </w:r>
      <w:proofErr w:type="gramStart"/>
      <w:r>
        <w:rPr>
          <w:color w:val="000000"/>
          <w:sz w:val="24"/>
        </w:rPr>
        <w:t>中基协发</w:t>
      </w:r>
      <w:proofErr w:type="gramEnd"/>
      <w:r>
        <w:rPr>
          <w:color w:val="000000"/>
          <w:sz w:val="24"/>
        </w:rPr>
        <w:t>[2017]3</w:t>
      </w:r>
      <w:r>
        <w:rPr>
          <w:color w:val="000000"/>
          <w:sz w:val="24"/>
        </w:rPr>
        <w:t>号《关于发布</w:t>
      </w:r>
      <w:r>
        <w:rPr>
          <w:color w:val="000000"/>
          <w:sz w:val="24"/>
        </w:rPr>
        <w:t>&lt;</w:t>
      </w:r>
      <w:r>
        <w:rPr>
          <w:color w:val="000000"/>
          <w:sz w:val="24"/>
        </w:rPr>
        <w:t>基金中基金估值业务指引</w:t>
      </w:r>
      <w:r>
        <w:rPr>
          <w:color w:val="000000"/>
          <w:sz w:val="24"/>
        </w:rPr>
        <w:t>(</w:t>
      </w:r>
      <w:r>
        <w:rPr>
          <w:color w:val="000000"/>
          <w:sz w:val="24"/>
        </w:rPr>
        <w:t>试行</w:t>
      </w:r>
      <w:r>
        <w:rPr>
          <w:color w:val="000000"/>
          <w:sz w:val="24"/>
        </w:rPr>
        <w:t>)&gt;</w:t>
      </w:r>
      <w:r>
        <w:rPr>
          <w:color w:val="000000"/>
          <w:sz w:val="24"/>
        </w:rPr>
        <w:t>的通知》之附件《基金中基金估值业务指引</w:t>
      </w:r>
      <w:r>
        <w:rPr>
          <w:color w:val="000000"/>
          <w:sz w:val="24"/>
        </w:rPr>
        <w:t>(</w:t>
      </w:r>
      <w:r>
        <w:rPr>
          <w:color w:val="000000"/>
          <w:sz w:val="24"/>
        </w:rPr>
        <w:t>试行</w:t>
      </w:r>
      <w:r>
        <w:rPr>
          <w:color w:val="000000"/>
          <w:sz w:val="24"/>
        </w:rPr>
        <w:t>)</w:t>
      </w:r>
      <w:r>
        <w:rPr>
          <w:color w:val="000000"/>
          <w:sz w:val="24"/>
        </w:rPr>
        <w:t>》，按采用如下方法估值：</w:t>
      </w:r>
    </w:p>
    <w:p w:rsidR="007C5ADF" w:rsidRDefault="00E147F8">
      <w:pPr>
        <w:spacing w:before="29" w:line="288" w:lineRule="auto"/>
        <w:ind w:firstLineChars="200" w:firstLine="480"/>
        <w:rPr>
          <w:color w:val="000000"/>
          <w:sz w:val="24"/>
        </w:rPr>
      </w:pPr>
      <w:r>
        <w:rPr>
          <w:color w:val="000000"/>
          <w:sz w:val="24"/>
        </w:rPr>
        <w:t xml:space="preserve">(a) </w:t>
      </w:r>
      <w:r>
        <w:rPr>
          <w:color w:val="000000"/>
          <w:sz w:val="24"/>
        </w:rPr>
        <w:t>对于交易型开放式指数基金、境内上市定期开放式基金及封闭式基金，按所投资基金估值日的收盘价估值；</w:t>
      </w:r>
    </w:p>
    <w:p w:rsidR="007C5ADF" w:rsidRDefault="00E147F8">
      <w:pPr>
        <w:spacing w:before="29" w:line="288" w:lineRule="auto"/>
        <w:ind w:firstLineChars="200" w:firstLine="480"/>
        <w:rPr>
          <w:color w:val="000000"/>
          <w:sz w:val="24"/>
        </w:rPr>
      </w:pPr>
      <w:r>
        <w:rPr>
          <w:color w:val="000000"/>
          <w:sz w:val="24"/>
        </w:rPr>
        <w:t xml:space="preserve">(b) </w:t>
      </w:r>
      <w:r>
        <w:rPr>
          <w:color w:val="000000"/>
          <w:sz w:val="24"/>
        </w:rPr>
        <w:t>对于境内上市开放式基金</w:t>
      </w:r>
      <w:r>
        <w:rPr>
          <w:color w:val="000000"/>
          <w:sz w:val="24"/>
        </w:rPr>
        <w:t>(LOF)</w:t>
      </w:r>
      <w:r>
        <w:rPr>
          <w:color w:val="000000"/>
          <w:sz w:val="24"/>
        </w:rPr>
        <w:t>及其他境内非货币市场基金，按所投资基金估值日的份额净值估值；</w:t>
      </w:r>
    </w:p>
    <w:p w:rsidR="007C5ADF" w:rsidRDefault="00E147F8">
      <w:pPr>
        <w:spacing w:before="29" w:line="288" w:lineRule="auto"/>
        <w:ind w:firstLineChars="200" w:firstLine="480"/>
        <w:rPr>
          <w:color w:val="000000"/>
          <w:sz w:val="24"/>
        </w:rPr>
      </w:pPr>
      <w:r>
        <w:rPr>
          <w:color w:val="000000"/>
          <w:sz w:val="24"/>
        </w:rPr>
        <w:t xml:space="preserve">(c) </w:t>
      </w:r>
      <w:r>
        <w:rPr>
          <w:color w:val="000000"/>
          <w:sz w:val="24"/>
        </w:rPr>
        <w:t>对于境内上市交易型货币市场基金，如所投资基金披露份额净值，则按所投资基金估值日的份额净值估值；如所投资基金披露万份</w:t>
      </w:r>
      <w:r>
        <w:rPr>
          <w:color w:val="000000"/>
          <w:sz w:val="24"/>
        </w:rPr>
        <w:t>(</w:t>
      </w:r>
      <w:r>
        <w:rPr>
          <w:color w:val="000000"/>
          <w:sz w:val="24"/>
        </w:rPr>
        <w:t>百份</w:t>
      </w:r>
      <w:r>
        <w:rPr>
          <w:color w:val="000000"/>
          <w:sz w:val="24"/>
        </w:rPr>
        <w:t>)</w:t>
      </w:r>
      <w:r>
        <w:rPr>
          <w:color w:val="000000"/>
          <w:sz w:val="24"/>
        </w:rPr>
        <w:t>收益，则按所投资基金前一估值日后至估值日期间</w:t>
      </w:r>
      <w:r>
        <w:rPr>
          <w:color w:val="000000"/>
          <w:sz w:val="24"/>
        </w:rPr>
        <w:t>(</w:t>
      </w:r>
      <w:r>
        <w:rPr>
          <w:color w:val="000000"/>
          <w:sz w:val="24"/>
        </w:rPr>
        <w:t>含节假日</w:t>
      </w:r>
      <w:r>
        <w:rPr>
          <w:color w:val="000000"/>
          <w:sz w:val="24"/>
        </w:rPr>
        <w:t>)</w:t>
      </w:r>
      <w:r>
        <w:rPr>
          <w:color w:val="000000"/>
          <w:sz w:val="24"/>
        </w:rPr>
        <w:t>的万份</w:t>
      </w:r>
      <w:r>
        <w:rPr>
          <w:color w:val="000000"/>
          <w:sz w:val="24"/>
        </w:rPr>
        <w:t>(</w:t>
      </w:r>
      <w:r>
        <w:rPr>
          <w:color w:val="000000"/>
          <w:sz w:val="24"/>
        </w:rPr>
        <w:t>百份</w:t>
      </w:r>
      <w:r>
        <w:rPr>
          <w:color w:val="000000"/>
          <w:sz w:val="24"/>
        </w:rPr>
        <w:t>)</w:t>
      </w:r>
      <w:r>
        <w:rPr>
          <w:color w:val="000000"/>
          <w:sz w:val="24"/>
        </w:rPr>
        <w:t>收益计提估值日基金收益；</w:t>
      </w:r>
    </w:p>
    <w:p w:rsidR="007C5ADF" w:rsidRDefault="00E147F8">
      <w:pPr>
        <w:spacing w:before="29" w:line="288" w:lineRule="auto"/>
        <w:ind w:firstLineChars="200" w:firstLine="480"/>
        <w:rPr>
          <w:color w:val="000000"/>
          <w:sz w:val="24"/>
        </w:rPr>
      </w:pPr>
      <w:r>
        <w:rPr>
          <w:color w:val="000000"/>
          <w:sz w:val="24"/>
        </w:rPr>
        <w:t xml:space="preserve">(d) </w:t>
      </w:r>
      <w:r>
        <w:rPr>
          <w:color w:val="000000"/>
          <w:sz w:val="24"/>
        </w:rPr>
        <w:t>对于境内非上市货币市场基金按所投资基金前一估值日后至估值日期间</w:t>
      </w:r>
      <w:r>
        <w:rPr>
          <w:color w:val="000000"/>
          <w:sz w:val="24"/>
        </w:rPr>
        <w:t>(</w:t>
      </w:r>
      <w:r>
        <w:rPr>
          <w:color w:val="000000"/>
          <w:sz w:val="24"/>
        </w:rPr>
        <w:t>含节假日</w:t>
      </w:r>
      <w:r>
        <w:rPr>
          <w:color w:val="000000"/>
          <w:sz w:val="24"/>
        </w:rPr>
        <w:t>)</w:t>
      </w:r>
      <w:r>
        <w:rPr>
          <w:color w:val="000000"/>
          <w:sz w:val="24"/>
        </w:rPr>
        <w:t>的万份收益计提估值日基金收益。</w:t>
      </w:r>
    </w:p>
    <w:p w:rsidR="007C5ADF" w:rsidRDefault="00E147F8">
      <w:pPr>
        <w:spacing w:before="29" w:line="288" w:lineRule="auto"/>
        <w:ind w:firstLineChars="200" w:firstLine="480"/>
        <w:rPr>
          <w:color w:val="000000"/>
          <w:sz w:val="24"/>
        </w:rPr>
      </w:pPr>
      <w:proofErr w:type="gramStart"/>
      <w:r>
        <w:rPr>
          <w:color w:val="000000"/>
          <w:sz w:val="24"/>
        </w:rPr>
        <w:t>如遇所投资</w:t>
      </w:r>
      <w:proofErr w:type="gramEnd"/>
      <w:r>
        <w:rPr>
          <w:color w:val="000000"/>
          <w:sz w:val="24"/>
        </w:rPr>
        <w:t>基金不公布基金份额净值、进行折算或拆分、估值日无交易等特殊情况，本基金根据以下原则进行估值：</w:t>
      </w:r>
    </w:p>
    <w:p w:rsidR="007C5ADF" w:rsidRDefault="00E147F8">
      <w:pPr>
        <w:spacing w:before="29" w:line="288" w:lineRule="auto"/>
        <w:ind w:firstLineChars="200" w:firstLine="480"/>
        <w:rPr>
          <w:color w:val="000000"/>
          <w:sz w:val="24"/>
        </w:rPr>
      </w:pPr>
      <w:r>
        <w:rPr>
          <w:color w:val="000000"/>
          <w:sz w:val="24"/>
        </w:rPr>
        <w:t xml:space="preserve">(a) </w:t>
      </w:r>
      <w:r>
        <w:rPr>
          <w:color w:val="000000"/>
          <w:sz w:val="24"/>
        </w:rPr>
        <w:t>以所投资基金的基金份额净值估值的，若所投资基金与基金中基金估值频率一致但未公布估值日基金份额净值，按其最近公布的基金份额净值为基础估值；</w:t>
      </w:r>
    </w:p>
    <w:p w:rsidR="007C5ADF" w:rsidRDefault="00E147F8">
      <w:pPr>
        <w:spacing w:before="29" w:line="288" w:lineRule="auto"/>
        <w:ind w:firstLineChars="200" w:firstLine="480"/>
        <w:rPr>
          <w:color w:val="000000"/>
          <w:sz w:val="24"/>
        </w:rPr>
      </w:pPr>
      <w:r>
        <w:rPr>
          <w:color w:val="000000"/>
          <w:sz w:val="24"/>
        </w:rPr>
        <w:t xml:space="preserve">(b) </w:t>
      </w:r>
      <w:r>
        <w:rPr>
          <w:color w:val="000000"/>
          <w:sz w:val="24"/>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rsidR="007C5ADF" w:rsidRDefault="00E147F8">
      <w:pPr>
        <w:spacing w:before="29" w:line="288" w:lineRule="auto"/>
        <w:ind w:firstLineChars="200" w:firstLine="480"/>
        <w:rPr>
          <w:color w:val="000000"/>
          <w:sz w:val="24"/>
        </w:rPr>
      </w:pPr>
      <w:r>
        <w:rPr>
          <w:color w:val="000000"/>
          <w:sz w:val="24"/>
        </w:rPr>
        <w:t xml:space="preserve">(c) </w:t>
      </w:r>
      <w:r>
        <w:rPr>
          <w:color w:val="000000"/>
          <w:sz w:val="24"/>
        </w:rPr>
        <w:t>如果所投资基金前一估值日至估值日期间发生分红除权、折算或拆分，基金管理人应根据基金份额净值或收盘价、单位基金份额分红金额、折算拆分比例、持仓份额等因素合理确定公允价值。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(4)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w:t>
      </w:r>
      <w:proofErr w:type="gramStart"/>
      <w:r w:rsidRPr="00AC056D">
        <w:rPr>
          <w:color w:val="000000"/>
          <w:sz w:val="24"/>
        </w:rPr>
        <w:t>债金融</w:t>
      </w:r>
      <w:proofErr w:type="gramEnd"/>
      <w:r w:rsidRPr="00AC056D">
        <w:rPr>
          <w:color w:val="000000"/>
          <w:sz w:val="24"/>
        </w:rPr>
        <w:t>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67673057"/>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8"/>
    </w:p>
    <w:p w:rsidR="001A59F9" w:rsidRPr="00AD0E47" w:rsidRDefault="001A59F9" w:rsidP="00AD0E47">
      <w:pPr>
        <w:pStyle w:val="20"/>
        <w:spacing w:before="29" w:after="0" w:line="288" w:lineRule="auto"/>
        <w:rPr>
          <w:rFonts w:ascii="Times New Roman" w:hAnsi="Times New Roman"/>
          <w:kern w:val="0"/>
          <w:szCs w:val="24"/>
        </w:rPr>
      </w:pPr>
      <w:bookmarkStart w:id="149" w:name="_Toc67673058"/>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67673059"/>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67673060"/>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67673061"/>
      <w:r w:rsidRPr="00AD0E47">
        <w:rPr>
          <w:rFonts w:ascii="Times New Roman" w:hAnsi="Times New Roman"/>
          <w:kern w:val="0"/>
          <w:szCs w:val="24"/>
        </w:rPr>
        <w:t>7.4.6</w:t>
      </w:r>
      <w:r w:rsidRPr="00AD0E47">
        <w:rPr>
          <w:rFonts w:ascii="Times New Roman" w:hAnsi="Times New Roman" w:hint="eastAsia"/>
          <w:kern w:val="0"/>
          <w:szCs w:val="24"/>
        </w:rPr>
        <w:t>税项</w:t>
      </w:r>
      <w:bookmarkEnd w:id="152"/>
    </w:p>
    <w:p w:rsidR="007C5ADF" w:rsidRDefault="00E147F8">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[2014]81</w:t>
      </w:r>
      <w:r>
        <w:rPr>
          <w:color w:val="000000"/>
          <w:sz w:val="24"/>
        </w:rPr>
        <w:t>号《财政部国家税务总局证监会关于沪港股票市场交易互联互通机制试点有关税收政策的通知》、财税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[2016]127</w:t>
      </w:r>
      <w:r>
        <w:rPr>
          <w:color w:val="000000"/>
          <w:sz w:val="24"/>
        </w:rPr>
        <w:t>号《财政部国家税务总局证监会关于深港股票市场交易互联互通机制试点有关税收政策的通知》、财税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7C5ADF" w:rsidRDefault="00E147F8">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
    <w:p w:rsidR="007C5ADF" w:rsidRDefault="00E147F8">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提供的贷款服务，以产生的利息及利息性质的收入为销售额。</w:t>
      </w:r>
    </w:p>
    <w:p w:rsidR="007C5ADF" w:rsidRDefault="00E147F8">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7C5ADF" w:rsidRDefault="00E147F8">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7C5ADF" w:rsidRDefault="00E147F8">
      <w:pPr>
        <w:spacing w:before="29" w:line="288" w:lineRule="auto"/>
        <w:ind w:firstLineChars="200" w:firstLine="480"/>
        <w:rPr>
          <w:color w:val="000000"/>
          <w:sz w:val="24"/>
        </w:rPr>
      </w:pPr>
      <w:r>
        <w:rPr>
          <w:color w:val="000000"/>
          <w:sz w:val="24"/>
        </w:rPr>
        <w:t>对基金通过沪港通</w:t>
      </w:r>
      <w:r>
        <w:rPr>
          <w:color w:val="000000"/>
          <w:sz w:val="24"/>
        </w:rPr>
        <w:t>/</w:t>
      </w:r>
      <w:r>
        <w:rPr>
          <w:color w:val="000000"/>
          <w:sz w:val="24"/>
        </w:rPr>
        <w:t>深港通投资香港联交所上市</w:t>
      </w:r>
      <w:r>
        <w:rPr>
          <w:color w:val="000000"/>
          <w:sz w:val="24"/>
        </w:rPr>
        <w:t>H</w:t>
      </w:r>
      <w:proofErr w:type="gramStart"/>
      <w:r>
        <w:rPr>
          <w:color w:val="000000"/>
          <w:sz w:val="24"/>
        </w:rPr>
        <w:t>股取得</w:t>
      </w:r>
      <w:proofErr w:type="gramEnd"/>
      <w:r>
        <w:rPr>
          <w:color w:val="000000"/>
          <w:sz w:val="24"/>
        </w:rPr>
        <w:t>的股息红利，</w:t>
      </w:r>
      <w:r>
        <w:rPr>
          <w:color w:val="000000"/>
          <w:sz w:val="24"/>
        </w:rPr>
        <w:t>H</w:t>
      </w:r>
      <w:r>
        <w:rPr>
          <w:color w:val="000000"/>
          <w:sz w:val="24"/>
        </w:rPr>
        <w:t>股公司应向中国证券登记结算有限责任公司</w:t>
      </w:r>
      <w:r>
        <w:rPr>
          <w:color w:val="000000"/>
          <w:sz w:val="24"/>
        </w:rPr>
        <w:t>(</w:t>
      </w:r>
      <w:r>
        <w:rPr>
          <w:color w:val="000000"/>
          <w:sz w:val="24"/>
        </w:rPr>
        <w:t>以下简称</w:t>
      </w:r>
      <w:r>
        <w:rPr>
          <w:color w:val="000000"/>
          <w:sz w:val="24"/>
        </w:rPr>
        <w:t>“</w:t>
      </w:r>
      <w:r>
        <w:rPr>
          <w:color w:val="000000"/>
          <w:sz w:val="24"/>
        </w:rPr>
        <w:t>中国结算</w:t>
      </w:r>
      <w:r>
        <w:rPr>
          <w:color w:val="000000"/>
          <w:sz w:val="24"/>
        </w:rPr>
        <w:t>”)</w:t>
      </w:r>
      <w:r>
        <w:rPr>
          <w:color w:val="000000"/>
          <w:sz w:val="24"/>
        </w:rPr>
        <w:t>提出申请，由中国结算向</w:t>
      </w:r>
      <w:r>
        <w:rPr>
          <w:color w:val="000000"/>
          <w:sz w:val="24"/>
        </w:rPr>
        <w:t>H</w:t>
      </w:r>
      <w:r>
        <w:rPr>
          <w:color w:val="000000"/>
          <w:sz w:val="24"/>
        </w:rPr>
        <w:t>股公司提供内地个人投资者名册，</w:t>
      </w:r>
      <w:r>
        <w:rPr>
          <w:color w:val="000000"/>
          <w:sz w:val="24"/>
        </w:rPr>
        <w:t>H</w:t>
      </w:r>
      <w:r>
        <w:rPr>
          <w:color w:val="000000"/>
          <w:sz w:val="24"/>
        </w:rPr>
        <w:t>股公司按照</w:t>
      </w:r>
      <w:r>
        <w:rPr>
          <w:color w:val="000000"/>
          <w:sz w:val="24"/>
        </w:rPr>
        <w:t>20%</w:t>
      </w:r>
      <w:r>
        <w:rPr>
          <w:color w:val="000000"/>
          <w:sz w:val="24"/>
        </w:rPr>
        <w:t>的税率代扣个人所得税。基金通过沪港通</w:t>
      </w:r>
      <w:r>
        <w:rPr>
          <w:color w:val="000000"/>
          <w:sz w:val="24"/>
        </w:rPr>
        <w:t>/</w:t>
      </w:r>
      <w:r>
        <w:rPr>
          <w:color w:val="000000"/>
          <w:sz w:val="24"/>
        </w:rPr>
        <w:t>深港通投资香港联交所上市的非</w:t>
      </w:r>
      <w:r>
        <w:rPr>
          <w:color w:val="000000"/>
          <w:sz w:val="24"/>
        </w:rPr>
        <w:t>H</w:t>
      </w:r>
      <w:proofErr w:type="gramStart"/>
      <w:r>
        <w:rPr>
          <w:color w:val="000000"/>
          <w:sz w:val="24"/>
        </w:rPr>
        <w:t>股取得</w:t>
      </w:r>
      <w:proofErr w:type="gramEnd"/>
      <w:r>
        <w:rPr>
          <w:color w:val="000000"/>
          <w:sz w:val="24"/>
        </w:rPr>
        <w:t>的股息红利，由中国结算按照</w:t>
      </w:r>
      <w:r>
        <w:rPr>
          <w:color w:val="000000"/>
          <w:sz w:val="24"/>
        </w:rPr>
        <w:t>20%</w:t>
      </w:r>
      <w:r>
        <w:rPr>
          <w:color w:val="000000"/>
          <w:sz w:val="24"/>
        </w:rPr>
        <w:t>的税率代扣个人所得税。</w:t>
      </w:r>
    </w:p>
    <w:p w:rsidR="007C5ADF" w:rsidRDefault="00E147F8">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的税率缴纳股票交易印花税，买入股票不征收股票交易印花税。基金通过沪港通</w:t>
      </w:r>
      <w:r>
        <w:rPr>
          <w:color w:val="000000"/>
          <w:sz w:val="24"/>
        </w:rPr>
        <w:t>/</w:t>
      </w:r>
      <w:r>
        <w:rPr>
          <w:color w:val="000000"/>
          <w:sz w:val="24"/>
        </w:rPr>
        <w:t>深港通买卖、继承、赠与联交所上市股票，按照香港特别行政区现行税法规定缴纳印花税。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791774" w:rsidRPr="00FE3598" w:rsidRDefault="00791774" w:rsidP="00791774">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791774" w:rsidRPr="00FE3598" w:rsidRDefault="00791774" w:rsidP="00791774">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791774" w:rsidRPr="00063F90" w:rsidRDefault="00791774" w:rsidP="00791774">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6315"/>
      </w:tblGrid>
      <w:tr w:rsidR="00E147F8" w:rsidRPr="00063F90" w:rsidTr="00E147F8">
        <w:trPr>
          <w:trHeight w:val="34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jc w:val="center"/>
              <w:rPr>
                <w:rFonts w:eastAsiaTheme="minorEastAsia"/>
                <w:sz w:val="24"/>
              </w:rPr>
            </w:pPr>
            <w:r w:rsidRPr="00063F90">
              <w:rPr>
                <w:rFonts w:eastAsiaTheme="minorEastAsia"/>
                <w:kern w:val="0"/>
                <w:sz w:val="24"/>
              </w:rPr>
              <w:t>项目</w:t>
            </w:r>
          </w:p>
        </w:tc>
        <w:tc>
          <w:tcPr>
            <w:tcW w:w="6315"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本期末</w:t>
            </w:r>
          </w:p>
          <w:p w:rsidR="00791774" w:rsidRPr="00063F90" w:rsidRDefault="00791774" w:rsidP="0059358E">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147F8" w:rsidRPr="00063F90" w:rsidTr="00E147F8">
        <w:trPr>
          <w:trHeight w:val="31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rPr>
                <w:rFonts w:eastAsiaTheme="minorEastAsia"/>
                <w:kern w:val="0"/>
                <w:sz w:val="24"/>
              </w:rPr>
            </w:pPr>
            <w:r w:rsidRPr="00063F90">
              <w:rPr>
                <w:rFonts w:eastAsiaTheme="minorEastAsia"/>
                <w:kern w:val="0"/>
                <w:sz w:val="24"/>
              </w:rPr>
              <w:t>活期存款</w:t>
            </w:r>
          </w:p>
        </w:tc>
        <w:tc>
          <w:tcPr>
            <w:tcW w:w="6315"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17,966,231.86</w:t>
            </w:r>
          </w:p>
        </w:tc>
      </w:tr>
      <w:tr w:rsidR="00E147F8" w:rsidRPr="00791774" w:rsidTr="00E147F8">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kern w:val="0"/>
                <w:sz w:val="24"/>
              </w:rPr>
            </w:pPr>
            <w:r w:rsidRPr="00791774">
              <w:rPr>
                <w:rFonts w:eastAsiaTheme="minorEastAsia"/>
                <w:kern w:val="0"/>
                <w:sz w:val="24"/>
              </w:rPr>
              <w:t>定期存款</w:t>
            </w:r>
          </w:p>
        </w:tc>
        <w:tc>
          <w:tcPr>
            <w:tcW w:w="6315"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E147F8" w:rsidRPr="00791774" w:rsidTr="00E147F8">
        <w:trPr>
          <w:trHeight w:val="315"/>
          <w:jc w:val="center"/>
        </w:trPr>
        <w:tc>
          <w:tcPr>
            <w:tcW w:w="2634" w:type="dxa"/>
            <w:tcMar>
              <w:top w:w="15" w:type="dxa"/>
              <w:left w:w="15" w:type="dxa"/>
              <w:bottom w:w="0" w:type="dxa"/>
              <w:right w:w="15" w:type="dxa"/>
            </w:tcMar>
          </w:tcPr>
          <w:p w:rsidR="00791774" w:rsidRPr="00791774" w:rsidRDefault="00791774" w:rsidP="0059358E">
            <w:pPr>
              <w:rPr>
                <w:rFonts w:ascii="宋体" w:hAnsi="宋体"/>
                <w:color w:val="000000" w:themeColor="text1"/>
                <w:kern w:val="0"/>
                <w:sz w:val="24"/>
              </w:rPr>
            </w:pPr>
            <w:r w:rsidRPr="00791774">
              <w:rPr>
                <w:rFonts w:ascii="宋体" w:hAnsi="宋体" w:hint="eastAsia"/>
                <w:color w:val="000000" w:themeColor="text1"/>
                <w:kern w:val="0"/>
                <w:sz w:val="24"/>
              </w:rPr>
              <w:t>其中：存款期限1个月以内</w:t>
            </w:r>
          </w:p>
        </w:tc>
        <w:tc>
          <w:tcPr>
            <w:tcW w:w="6315"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kern w:val="0"/>
                <w:sz w:val="24"/>
              </w:rPr>
              <w:t>-</w:t>
            </w:r>
          </w:p>
        </w:tc>
      </w:tr>
      <w:tr w:rsidR="00E147F8" w:rsidRPr="00791774" w:rsidTr="00E147F8">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存款期限1-3个月</w:t>
            </w:r>
          </w:p>
        </w:tc>
        <w:tc>
          <w:tcPr>
            <w:tcW w:w="6315"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E147F8" w:rsidRPr="00791774" w:rsidTr="00E147F8">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存款期限3个月以上</w:t>
            </w:r>
          </w:p>
        </w:tc>
        <w:tc>
          <w:tcPr>
            <w:tcW w:w="6315"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E147F8" w:rsidRPr="00791774" w:rsidTr="00E147F8">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其他存款</w:t>
            </w:r>
          </w:p>
        </w:tc>
        <w:tc>
          <w:tcPr>
            <w:tcW w:w="6315"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E147F8" w:rsidRPr="00791774" w:rsidTr="00E147F8">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合计</w:t>
            </w:r>
          </w:p>
        </w:tc>
        <w:tc>
          <w:tcPr>
            <w:tcW w:w="6315"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17,966,231.86</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3" w:name="_Toc67673062"/>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3"/>
    </w:p>
    <w:p w:rsidR="00BF6EEE" w:rsidRPr="005A43DF" w:rsidRDefault="00BF6EEE" w:rsidP="005A43DF">
      <w:pPr>
        <w:autoSpaceDE w:val="0"/>
        <w:autoSpaceDN w:val="0"/>
        <w:adjustRightInd w:val="0"/>
        <w:spacing w:before="29" w:line="288" w:lineRule="auto"/>
        <w:ind w:left="15"/>
        <w:jc w:val="right"/>
        <w:rPr>
          <w:bCs/>
          <w:color w:val="000000"/>
          <w:sz w:val="24"/>
        </w:rPr>
      </w:pPr>
      <w:r w:rsidRPr="005A43DF">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项目</w:t>
            </w:r>
          </w:p>
        </w:tc>
        <w:tc>
          <w:tcPr>
            <w:tcW w:w="7018" w:type="dxa"/>
            <w:gridSpan w:val="3"/>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本期末</w:t>
            </w:r>
          </w:p>
          <w:p w:rsidR="00BF6EEE" w:rsidRPr="005A43DF" w:rsidRDefault="00BF6EEE" w:rsidP="005A43DF">
            <w:pPr>
              <w:spacing w:before="29" w:line="288" w:lineRule="auto"/>
              <w:jc w:val="center"/>
              <w:rPr>
                <w:color w:val="000000"/>
                <w:kern w:val="0"/>
                <w:sz w:val="24"/>
              </w:rPr>
            </w:pPr>
            <w:r w:rsidRPr="005A43DF">
              <w:rPr>
                <w:color w:val="000000"/>
                <w:kern w:val="0"/>
                <w:sz w:val="24"/>
              </w:rPr>
              <w:t>2020</w:t>
            </w:r>
            <w:r w:rsidRPr="005A43DF">
              <w:rPr>
                <w:color w:val="000000"/>
                <w:kern w:val="0"/>
                <w:sz w:val="24"/>
              </w:rPr>
              <w:t>年</w:t>
            </w:r>
            <w:r w:rsidRPr="005A43DF">
              <w:rPr>
                <w:color w:val="000000"/>
                <w:kern w:val="0"/>
                <w:sz w:val="24"/>
              </w:rPr>
              <w:t>12</w:t>
            </w:r>
            <w:r w:rsidRPr="005A43DF">
              <w:rPr>
                <w:color w:val="000000"/>
                <w:kern w:val="0"/>
                <w:sz w:val="24"/>
              </w:rPr>
              <w:t>月</w:t>
            </w:r>
            <w:r w:rsidRPr="005A43DF">
              <w:rPr>
                <w:color w:val="000000"/>
                <w:kern w:val="0"/>
                <w:sz w:val="24"/>
              </w:rPr>
              <w:t>31</w:t>
            </w:r>
            <w:r w:rsidRPr="005A43DF">
              <w:rPr>
                <w:color w:val="000000"/>
                <w:kern w:val="0"/>
                <w:sz w:val="24"/>
              </w:rPr>
              <w:t>日</w:t>
            </w:r>
          </w:p>
        </w:tc>
      </w:tr>
      <w:tr w:rsidR="00BF6EEE" w:rsidRPr="0091212A" w:rsidTr="007D3BFA">
        <w:trPr>
          <w:trHeight w:val="270"/>
          <w:jc w:val="center"/>
        </w:trPr>
        <w:tc>
          <w:tcPr>
            <w:tcW w:w="2268" w:type="dxa"/>
            <w:gridSpan w:val="2"/>
            <w:vMerge/>
            <w:vAlign w:val="center"/>
          </w:tcPr>
          <w:p w:rsidR="00BF6EEE" w:rsidRPr="005A43DF" w:rsidRDefault="00BF6EEE" w:rsidP="005A43DF">
            <w:pPr>
              <w:spacing w:before="29" w:line="288" w:lineRule="auto"/>
              <w:jc w:val="center"/>
              <w:rPr>
                <w:color w:val="000000"/>
                <w:kern w:val="0"/>
                <w:sz w:val="24"/>
              </w:rPr>
            </w:pPr>
          </w:p>
        </w:tc>
        <w:tc>
          <w:tcPr>
            <w:tcW w:w="2339"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成本</w:t>
            </w:r>
          </w:p>
        </w:tc>
        <w:tc>
          <w:tcPr>
            <w:tcW w:w="2339"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w:t>
            </w:r>
          </w:p>
        </w:tc>
        <w:tc>
          <w:tcPr>
            <w:tcW w:w="2340"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114,854,871.18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123,346,758.19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8,491,887.01</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5A43DF">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107,300.00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131,663.04</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24,363.04</w:t>
            </w:r>
          </w:p>
        </w:tc>
      </w:tr>
      <w:tr w:rsidR="007D3BFA" w:rsidRPr="0091212A" w:rsidTr="005A43DF">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39,912,440.00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39,992,000.00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79,560.00</w:t>
            </w:r>
          </w:p>
        </w:tc>
      </w:tr>
      <w:tr w:rsidR="007D3BFA" w:rsidRPr="0091212A" w:rsidTr="005A43DF">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40,019,740.00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40,123,663.04</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103,923.04</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710,325,195.58</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766,623,627.32</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56,298,431.74</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865,199,806.76</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930,094,048.55</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64,894,241.79</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67673063"/>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653D76" w:rsidRPr="00653D76" w:rsidRDefault="00653D76" w:rsidP="00653D76">
      <w:pPr>
        <w:spacing w:before="29" w:line="288" w:lineRule="auto"/>
        <w:rPr>
          <w:rFonts w:eastAsiaTheme="minorEastAsia"/>
          <w:b/>
          <w:sz w:val="24"/>
        </w:rPr>
      </w:pPr>
      <w:r w:rsidRPr="00653D76">
        <w:rPr>
          <w:rFonts w:eastAsiaTheme="minorEastAsia"/>
          <w:b/>
          <w:sz w:val="24"/>
        </w:rPr>
        <w:t>7.4.7.4</w:t>
      </w:r>
      <w:r w:rsidRPr="00653D76">
        <w:rPr>
          <w:rFonts w:eastAsiaTheme="minorEastAsia" w:hint="eastAsia"/>
          <w:b/>
          <w:sz w:val="24"/>
        </w:rPr>
        <w:t>买入返售金融资产</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C143BE" w:rsidRPr="00FE3598" w:rsidRDefault="00C143BE" w:rsidP="00C143B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143BE" w:rsidRPr="00063F90" w:rsidRDefault="00C143BE" w:rsidP="00C143B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6664"/>
      </w:tblGrid>
      <w:tr w:rsidR="00E147F8" w:rsidRPr="00063F90" w:rsidTr="00E147F8">
        <w:trPr>
          <w:trHeight w:val="330"/>
        </w:trPr>
        <w:tc>
          <w:tcPr>
            <w:tcW w:w="2351" w:type="dxa"/>
            <w:vAlign w:val="center"/>
          </w:tcPr>
          <w:p w:rsidR="00C143BE" w:rsidRPr="00063F90" w:rsidRDefault="00C143BE" w:rsidP="0059358E">
            <w:pPr>
              <w:spacing w:line="360" w:lineRule="auto"/>
              <w:jc w:val="center"/>
              <w:rPr>
                <w:rFonts w:eastAsiaTheme="minorEastAsia"/>
                <w:sz w:val="24"/>
              </w:rPr>
            </w:pPr>
            <w:r w:rsidRPr="00063F90">
              <w:rPr>
                <w:rFonts w:eastAsiaTheme="minorEastAsia"/>
                <w:sz w:val="24"/>
              </w:rPr>
              <w:t>项目</w:t>
            </w:r>
          </w:p>
        </w:tc>
        <w:tc>
          <w:tcPr>
            <w:tcW w:w="6664" w:type="dxa"/>
            <w:vAlign w:val="bottom"/>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本期末</w:t>
            </w:r>
          </w:p>
          <w:p w:rsidR="00C143BE" w:rsidRPr="00063F90" w:rsidRDefault="00C143BE" w:rsidP="0059358E">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147F8" w:rsidRPr="00063F90" w:rsidTr="00E147F8">
        <w:trPr>
          <w:trHeight w:val="257"/>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应收活期存款利息</w:t>
            </w:r>
          </w:p>
        </w:tc>
        <w:tc>
          <w:tcPr>
            <w:tcW w:w="6664"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1,617.72</w:t>
            </w:r>
          </w:p>
        </w:tc>
      </w:tr>
      <w:tr w:rsidR="00E147F8" w:rsidRPr="00063F90" w:rsidTr="00E147F8">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应收定期存款利息</w:t>
            </w:r>
          </w:p>
        </w:tc>
        <w:tc>
          <w:tcPr>
            <w:tcW w:w="6664"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E147F8" w:rsidRPr="00063F90" w:rsidTr="00E147F8">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应收其他存款利息</w:t>
            </w:r>
          </w:p>
        </w:tc>
        <w:tc>
          <w:tcPr>
            <w:tcW w:w="6664"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E147F8" w:rsidRPr="00063F90" w:rsidTr="00E147F8">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应收结算备付金利息</w:t>
            </w:r>
          </w:p>
        </w:tc>
        <w:tc>
          <w:tcPr>
            <w:tcW w:w="6664"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718.85</w:t>
            </w:r>
          </w:p>
        </w:tc>
      </w:tr>
      <w:tr w:rsidR="00E147F8" w:rsidRPr="00C143BE" w:rsidTr="00E147F8">
        <w:trPr>
          <w:trHeight w:val="269"/>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应收债券利息</w:t>
            </w:r>
          </w:p>
        </w:tc>
        <w:tc>
          <w:tcPr>
            <w:tcW w:w="6664"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438,129.01</w:t>
            </w:r>
          </w:p>
        </w:tc>
      </w:tr>
      <w:tr w:rsidR="00E147F8" w:rsidRPr="00C143BE" w:rsidTr="00E147F8">
        <w:trPr>
          <w:trHeight w:val="287"/>
        </w:trPr>
        <w:tc>
          <w:tcPr>
            <w:tcW w:w="2351" w:type="dxa"/>
            <w:vAlign w:val="bottom"/>
          </w:tcPr>
          <w:p w:rsidR="00C143BE" w:rsidRPr="00C143BE" w:rsidRDefault="00C143BE" w:rsidP="0059358E">
            <w:pPr>
              <w:spacing w:line="360" w:lineRule="auto"/>
              <w:rPr>
                <w:rFonts w:eastAsiaTheme="minorEastAsia"/>
                <w:sz w:val="24"/>
              </w:rPr>
            </w:pPr>
            <w:r w:rsidRPr="00C143BE">
              <w:rPr>
                <w:rFonts w:eastAsiaTheme="minorEastAsia" w:hint="eastAsia"/>
                <w:sz w:val="24"/>
              </w:rPr>
              <w:t>应收资产支持证券利息</w:t>
            </w:r>
          </w:p>
        </w:tc>
        <w:tc>
          <w:tcPr>
            <w:tcW w:w="6664" w:type="dxa"/>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E147F8" w:rsidRPr="00C143BE" w:rsidTr="00E147F8">
        <w:trPr>
          <w:trHeight w:val="287"/>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应收买入返售证券利息</w:t>
            </w:r>
          </w:p>
        </w:tc>
        <w:tc>
          <w:tcPr>
            <w:tcW w:w="6664"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E147F8" w:rsidRPr="00C143BE" w:rsidTr="00E147F8">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应收申购款利息</w:t>
            </w:r>
          </w:p>
        </w:tc>
        <w:tc>
          <w:tcPr>
            <w:tcW w:w="6664"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0.07</w:t>
            </w:r>
          </w:p>
        </w:tc>
      </w:tr>
      <w:tr w:rsidR="00E147F8" w:rsidRPr="00C143BE" w:rsidTr="00E147F8">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应收黄金合约拆借</w:t>
            </w:r>
            <w:proofErr w:type="gramStart"/>
            <w:r w:rsidRPr="00C143BE">
              <w:rPr>
                <w:rFonts w:eastAsiaTheme="minorEastAsia"/>
                <w:sz w:val="24"/>
              </w:rPr>
              <w:t>孳</w:t>
            </w:r>
            <w:proofErr w:type="gramEnd"/>
            <w:r w:rsidRPr="00C143BE">
              <w:rPr>
                <w:rFonts w:eastAsiaTheme="minorEastAsia"/>
                <w:sz w:val="24"/>
              </w:rPr>
              <w:t>息</w:t>
            </w:r>
          </w:p>
        </w:tc>
        <w:tc>
          <w:tcPr>
            <w:tcW w:w="6664"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E147F8" w:rsidRPr="00C143BE" w:rsidTr="00E147F8">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其他</w:t>
            </w:r>
          </w:p>
        </w:tc>
        <w:tc>
          <w:tcPr>
            <w:tcW w:w="6664"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36.63</w:t>
            </w:r>
          </w:p>
        </w:tc>
      </w:tr>
      <w:tr w:rsidR="00E147F8" w:rsidRPr="00C143BE" w:rsidTr="00E147F8">
        <w:trPr>
          <w:trHeight w:val="330"/>
        </w:trPr>
        <w:tc>
          <w:tcPr>
            <w:tcW w:w="2351" w:type="dxa"/>
            <w:vAlign w:val="center"/>
          </w:tcPr>
          <w:p w:rsidR="00C143BE" w:rsidRPr="00C143BE" w:rsidRDefault="00C143BE" w:rsidP="0059358E">
            <w:pPr>
              <w:spacing w:line="360" w:lineRule="auto"/>
              <w:jc w:val="center"/>
              <w:rPr>
                <w:rFonts w:eastAsiaTheme="minorEastAsia"/>
                <w:sz w:val="24"/>
              </w:rPr>
            </w:pPr>
            <w:r w:rsidRPr="00C143BE">
              <w:rPr>
                <w:rFonts w:eastAsiaTheme="minorEastAsia"/>
                <w:sz w:val="24"/>
              </w:rPr>
              <w:t>合计</w:t>
            </w:r>
          </w:p>
        </w:tc>
        <w:tc>
          <w:tcPr>
            <w:tcW w:w="6664"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440,502.28</w:t>
            </w:r>
          </w:p>
        </w:tc>
      </w:tr>
    </w:tbl>
    <w:p w:rsidR="001A59F9" w:rsidRPr="0091212A" w:rsidRDefault="001A59F9" w:rsidP="00026C9C">
      <w:pPr>
        <w:spacing w:line="360" w:lineRule="auto"/>
        <w:rPr>
          <w:rFonts w:asciiTheme="minorEastAsia" w:eastAsiaTheme="minorEastAsia" w:hAnsiTheme="minorEastAsia"/>
          <w:color w:val="000000"/>
          <w:szCs w:val="21"/>
        </w:rPr>
      </w:pPr>
    </w:p>
    <w:p w:rsidR="004E5AD6" w:rsidRPr="00BE7F3D" w:rsidRDefault="004E5AD6" w:rsidP="00044AA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4E5AD6" w:rsidRPr="00BE7F3D" w:rsidRDefault="004E5AD6" w:rsidP="004E5AD6">
      <w:pPr>
        <w:autoSpaceDE w:val="0"/>
        <w:autoSpaceDN w:val="0"/>
        <w:adjustRightInd w:val="0"/>
        <w:spacing w:before="29" w:line="360" w:lineRule="auto"/>
        <w:ind w:left="15"/>
        <w:jc w:val="right"/>
        <w:rPr>
          <w:rFonts w:eastAsiaTheme="minorEastAsia"/>
          <w:color w:val="000000" w:themeColor="text1"/>
          <w:sz w:val="24"/>
        </w:rPr>
      </w:pPr>
      <w:r w:rsidRPr="00BE7F3D">
        <w:rPr>
          <w:rFonts w:eastAsiaTheme="minorEastAsia"/>
          <w:color w:val="000000" w:themeColor="text1"/>
          <w:sz w:val="24"/>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58"/>
        <w:gridCol w:w="6157"/>
      </w:tblGrid>
      <w:tr w:rsidR="00E147F8" w:rsidRPr="00BE7F3D" w:rsidTr="00E147F8">
        <w:trPr>
          <w:trHeight w:val="330"/>
        </w:trPr>
        <w:tc>
          <w:tcPr>
            <w:tcW w:w="2858" w:type="dxa"/>
            <w:vAlign w:val="center"/>
          </w:tcPr>
          <w:p w:rsidR="004E5AD6" w:rsidRPr="00BE7F3D" w:rsidRDefault="004E5AD6" w:rsidP="001613E0">
            <w:pPr>
              <w:spacing w:line="360" w:lineRule="auto"/>
              <w:jc w:val="center"/>
              <w:rPr>
                <w:rFonts w:eastAsiaTheme="minorEastAsia"/>
                <w:color w:val="000000" w:themeColor="text1"/>
                <w:sz w:val="24"/>
              </w:rPr>
            </w:pPr>
            <w:r w:rsidRPr="00BE7F3D">
              <w:rPr>
                <w:rFonts w:eastAsiaTheme="minorEastAsia"/>
                <w:color w:val="000000" w:themeColor="text1"/>
                <w:sz w:val="24"/>
              </w:rPr>
              <w:t>项目</w:t>
            </w:r>
          </w:p>
        </w:tc>
        <w:tc>
          <w:tcPr>
            <w:tcW w:w="6157" w:type="dxa"/>
            <w:vAlign w:val="center"/>
          </w:tcPr>
          <w:p w:rsidR="004E5AD6" w:rsidRPr="00BE7F3D" w:rsidRDefault="004E5AD6" w:rsidP="001613E0">
            <w:pPr>
              <w:spacing w:line="360" w:lineRule="auto"/>
              <w:jc w:val="center"/>
              <w:rPr>
                <w:rFonts w:eastAsiaTheme="minorEastAsia"/>
                <w:color w:val="000000" w:themeColor="text1"/>
                <w:kern w:val="0"/>
                <w:sz w:val="24"/>
              </w:rPr>
            </w:pPr>
            <w:r w:rsidRPr="00BE7F3D">
              <w:rPr>
                <w:rFonts w:eastAsiaTheme="minorEastAsia"/>
                <w:color w:val="000000" w:themeColor="text1"/>
                <w:kern w:val="0"/>
                <w:sz w:val="24"/>
              </w:rPr>
              <w:t>本期末</w:t>
            </w:r>
          </w:p>
          <w:p w:rsidR="004E5AD6" w:rsidRPr="00BE7F3D" w:rsidRDefault="004E5AD6" w:rsidP="001613E0">
            <w:pPr>
              <w:spacing w:line="360" w:lineRule="auto"/>
              <w:jc w:val="center"/>
              <w:rPr>
                <w:rFonts w:eastAsiaTheme="minorEastAsia"/>
                <w:color w:val="000000" w:themeColor="text1"/>
                <w:sz w:val="24"/>
              </w:rPr>
            </w:pPr>
            <w:r w:rsidRPr="00BE7F3D">
              <w:rPr>
                <w:rFonts w:eastAsiaTheme="minorEastAsia"/>
                <w:color w:val="000000" w:themeColor="text1"/>
                <w:sz w:val="24"/>
              </w:rPr>
              <w:t>2020</w:t>
            </w:r>
            <w:r w:rsidRPr="00BE7F3D">
              <w:rPr>
                <w:rFonts w:eastAsiaTheme="minorEastAsia"/>
                <w:color w:val="000000" w:themeColor="text1"/>
                <w:sz w:val="24"/>
              </w:rPr>
              <w:t>年</w:t>
            </w:r>
            <w:r w:rsidRPr="00BE7F3D">
              <w:rPr>
                <w:rFonts w:eastAsiaTheme="minorEastAsia"/>
                <w:color w:val="000000" w:themeColor="text1"/>
                <w:sz w:val="24"/>
              </w:rPr>
              <w:t>12</w:t>
            </w:r>
            <w:r w:rsidRPr="00BE7F3D">
              <w:rPr>
                <w:rFonts w:eastAsiaTheme="minorEastAsia"/>
                <w:color w:val="000000" w:themeColor="text1"/>
                <w:sz w:val="24"/>
              </w:rPr>
              <w:t>月</w:t>
            </w:r>
            <w:r w:rsidRPr="00BE7F3D">
              <w:rPr>
                <w:rFonts w:eastAsiaTheme="minorEastAsia"/>
                <w:color w:val="000000" w:themeColor="text1"/>
                <w:sz w:val="24"/>
              </w:rPr>
              <w:t>31</w:t>
            </w:r>
            <w:r w:rsidRPr="00BE7F3D">
              <w:rPr>
                <w:rFonts w:eastAsiaTheme="minorEastAsia"/>
                <w:color w:val="000000" w:themeColor="text1"/>
                <w:sz w:val="24"/>
              </w:rPr>
              <w:t>日</w:t>
            </w:r>
          </w:p>
        </w:tc>
      </w:tr>
      <w:tr w:rsidR="00E147F8" w:rsidRPr="00BE7F3D" w:rsidTr="00E147F8">
        <w:trPr>
          <w:trHeight w:val="325"/>
        </w:trPr>
        <w:tc>
          <w:tcPr>
            <w:tcW w:w="2858" w:type="dxa"/>
            <w:vAlign w:val="center"/>
          </w:tcPr>
          <w:p w:rsidR="004E5AD6" w:rsidRPr="00BE7F3D" w:rsidRDefault="004E5AD6" w:rsidP="001613E0">
            <w:pPr>
              <w:spacing w:line="360" w:lineRule="auto"/>
              <w:rPr>
                <w:rFonts w:eastAsiaTheme="minorEastAsia"/>
                <w:color w:val="000000" w:themeColor="text1"/>
                <w:sz w:val="24"/>
              </w:rPr>
            </w:pPr>
            <w:r w:rsidRPr="00BE7F3D">
              <w:rPr>
                <w:rFonts w:eastAsiaTheme="minorEastAsia"/>
                <w:color w:val="000000" w:themeColor="text1"/>
                <w:sz w:val="24"/>
              </w:rPr>
              <w:t>其他应收款</w:t>
            </w:r>
          </w:p>
        </w:tc>
        <w:tc>
          <w:tcPr>
            <w:tcW w:w="6157" w:type="dxa"/>
            <w:vAlign w:val="center"/>
          </w:tcPr>
          <w:p w:rsidR="004E5AD6" w:rsidRPr="00BE7F3D" w:rsidRDefault="004E5AD6" w:rsidP="001613E0">
            <w:pPr>
              <w:spacing w:line="360" w:lineRule="auto"/>
              <w:jc w:val="right"/>
              <w:rPr>
                <w:rFonts w:eastAsiaTheme="minorEastAsia"/>
                <w:color w:val="000000" w:themeColor="text1"/>
                <w:sz w:val="24"/>
              </w:rPr>
            </w:pPr>
            <w:r w:rsidRPr="00BE7F3D">
              <w:rPr>
                <w:rFonts w:eastAsiaTheme="minorEastAsia"/>
                <w:color w:val="000000" w:themeColor="text1"/>
                <w:sz w:val="24"/>
              </w:rPr>
              <w:t>239.12</w:t>
            </w:r>
          </w:p>
        </w:tc>
      </w:tr>
      <w:tr w:rsidR="00E147F8" w:rsidRPr="00BE7F3D" w:rsidTr="00E147F8">
        <w:trPr>
          <w:trHeight w:val="287"/>
        </w:trPr>
        <w:tc>
          <w:tcPr>
            <w:tcW w:w="2858" w:type="dxa"/>
            <w:vAlign w:val="center"/>
          </w:tcPr>
          <w:p w:rsidR="004E5AD6" w:rsidRPr="00BE7F3D" w:rsidRDefault="004E5AD6" w:rsidP="001613E0">
            <w:pPr>
              <w:spacing w:line="360" w:lineRule="auto"/>
              <w:rPr>
                <w:rFonts w:eastAsiaTheme="minorEastAsia"/>
                <w:color w:val="000000" w:themeColor="text1"/>
                <w:sz w:val="24"/>
              </w:rPr>
            </w:pPr>
            <w:r w:rsidRPr="00BE7F3D">
              <w:rPr>
                <w:rFonts w:eastAsiaTheme="minorEastAsia"/>
                <w:color w:val="000000" w:themeColor="text1"/>
                <w:sz w:val="24"/>
              </w:rPr>
              <w:t>待摊费用</w:t>
            </w:r>
          </w:p>
        </w:tc>
        <w:tc>
          <w:tcPr>
            <w:tcW w:w="6157" w:type="dxa"/>
            <w:vAlign w:val="center"/>
          </w:tcPr>
          <w:p w:rsidR="004E5AD6" w:rsidRPr="00BE7F3D" w:rsidRDefault="004E5AD6" w:rsidP="001613E0">
            <w:pPr>
              <w:spacing w:line="360" w:lineRule="auto"/>
              <w:jc w:val="right"/>
              <w:rPr>
                <w:rFonts w:eastAsiaTheme="minorEastAsia"/>
                <w:color w:val="000000" w:themeColor="text1"/>
                <w:sz w:val="24"/>
              </w:rPr>
            </w:pPr>
            <w:r w:rsidRPr="00BE7F3D">
              <w:rPr>
                <w:rFonts w:eastAsiaTheme="minorEastAsia"/>
                <w:color w:val="000000" w:themeColor="text1"/>
                <w:sz w:val="24"/>
              </w:rPr>
              <w:t>-</w:t>
            </w:r>
          </w:p>
        </w:tc>
      </w:tr>
      <w:tr w:rsidR="00E147F8" w:rsidRPr="00BE7F3D" w:rsidTr="00E147F8">
        <w:trPr>
          <w:trHeight w:val="330"/>
        </w:trPr>
        <w:tc>
          <w:tcPr>
            <w:tcW w:w="2858" w:type="dxa"/>
            <w:vAlign w:val="center"/>
          </w:tcPr>
          <w:p w:rsidR="004E5AD6" w:rsidRPr="00BE7F3D" w:rsidRDefault="004E5AD6" w:rsidP="001613E0">
            <w:pPr>
              <w:spacing w:line="360" w:lineRule="auto"/>
              <w:jc w:val="center"/>
              <w:rPr>
                <w:rFonts w:eastAsiaTheme="minorEastAsia"/>
                <w:color w:val="000000" w:themeColor="text1"/>
                <w:sz w:val="24"/>
              </w:rPr>
            </w:pPr>
            <w:r w:rsidRPr="00BE7F3D">
              <w:rPr>
                <w:rFonts w:eastAsiaTheme="minorEastAsia"/>
                <w:color w:val="000000" w:themeColor="text1"/>
                <w:sz w:val="24"/>
              </w:rPr>
              <w:t>合计</w:t>
            </w:r>
          </w:p>
        </w:tc>
        <w:tc>
          <w:tcPr>
            <w:tcW w:w="6157" w:type="dxa"/>
            <w:vAlign w:val="center"/>
          </w:tcPr>
          <w:p w:rsidR="004E5AD6" w:rsidRPr="00BE7F3D" w:rsidRDefault="004E5AD6" w:rsidP="001613E0">
            <w:pPr>
              <w:spacing w:line="360" w:lineRule="auto"/>
              <w:jc w:val="right"/>
              <w:rPr>
                <w:rFonts w:eastAsiaTheme="minorEastAsia"/>
                <w:color w:val="000000" w:themeColor="text1"/>
                <w:sz w:val="24"/>
              </w:rPr>
            </w:pPr>
            <w:r w:rsidRPr="00BE7F3D">
              <w:rPr>
                <w:rFonts w:eastAsiaTheme="minorEastAsia"/>
                <w:color w:val="000000" w:themeColor="text1"/>
                <w:sz w:val="24"/>
              </w:rPr>
              <w:t>239.12</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67673064"/>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5"/>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6300"/>
      </w:tblGrid>
      <w:tr w:rsidR="00E147F8" w:rsidRPr="0091212A" w:rsidTr="00E147F8">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630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E147F8" w:rsidRPr="0091212A" w:rsidTr="00E147F8">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313,033.69</w:t>
            </w:r>
          </w:p>
        </w:tc>
      </w:tr>
      <w:tr w:rsidR="00E147F8" w:rsidRPr="0091212A" w:rsidTr="00E147F8">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400.03</w:t>
            </w:r>
          </w:p>
        </w:tc>
      </w:tr>
      <w:tr w:rsidR="00E147F8" w:rsidRPr="0091212A" w:rsidTr="00E147F8">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313,433.72</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67673065"/>
      <w:r w:rsidRPr="00AD0E47">
        <w:rPr>
          <w:rFonts w:ascii="Times New Roman" w:hAnsi="Times New Roman"/>
          <w:kern w:val="0"/>
          <w:szCs w:val="24"/>
        </w:rPr>
        <w:t>7.4.7.8</w:t>
      </w:r>
      <w:r w:rsidRPr="00AD0E47">
        <w:rPr>
          <w:rFonts w:ascii="Times New Roman" w:hAnsi="Times New Roman" w:hint="eastAsia"/>
          <w:kern w:val="0"/>
          <w:szCs w:val="24"/>
        </w:rPr>
        <w:t>其他负债</w:t>
      </w:r>
      <w:bookmarkEnd w:id="156"/>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6300"/>
      </w:tblGrid>
      <w:tr w:rsidR="00E147F8" w:rsidRPr="0091212A" w:rsidTr="00E147F8">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630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E147F8" w:rsidRPr="0091212A" w:rsidTr="00E147F8">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630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E147F8" w:rsidRPr="0091212A" w:rsidTr="00E147F8">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630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E147F8" w:rsidTr="00E147F8">
        <w:tc>
          <w:tcPr>
            <w:tcW w:w="2715" w:type="dxa"/>
            <w:vAlign w:val="center"/>
          </w:tcPr>
          <w:p w:rsidR="007C5ADF" w:rsidRDefault="00E147F8">
            <w:pPr>
              <w:jc w:val="left"/>
            </w:pPr>
            <w:r>
              <w:rPr>
                <w:kern w:val="0"/>
                <w:sz w:val="24"/>
              </w:rPr>
              <w:t>预提信息披露费</w:t>
            </w:r>
          </w:p>
        </w:tc>
        <w:tc>
          <w:tcPr>
            <w:tcW w:w="6300" w:type="dxa"/>
            <w:vAlign w:val="center"/>
          </w:tcPr>
          <w:p w:rsidR="007C5ADF" w:rsidRDefault="00E147F8">
            <w:pPr>
              <w:jc w:val="right"/>
            </w:pPr>
            <w:r>
              <w:rPr>
                <w:kern w:val="0"/>
                <w:sz w:val="24"/>
              </w:rPr>
              <w:t>90,000.00</w:t>
            </w:r>
          </w:p>
        </w:tc>
      </w:tr>
      <w:tr w:rsidR="00E147F8" w:rsidTr="00E147F8">
        <w:tc>
          <w:tcPr>
            <w:tcW w:w="2715" w:type="dxa"/>
            <w:vAlign w:val="center"/>
          </w:tcPr>
          <w:p w:rsidR="007C5ADF" w:rsidRDefault="00E147F8">
            <w:pPr>
              <w:jc w:val="left"/>
            </w:pPr>
            <w:r>
              <w:rPr>
                <w:kern w:val="0"/>
                <w:sz w:val="24"/>
              </w:rPr>
              <w:t>预提审计费</w:t>
            </w:r>
          </w:p>
        </w:tc>
        <w:tc>
          <w:tcPr>
            <w:tcW w:w="6300" w:type="dxa"/>
            <w:vAlign w:val="center"/>
          </w:tcPr>
          <w:p w:rsidR="007C5ADF" w:rsidRDefault="00E147F8">
            <w:pPr>
              <w:jc w:val="right"/>
            </w:pPr>
            <w:r>
              <w:rPr>
                <w:kern w:val="0"/>
                <w:sz w:val="24"/>
              </w:rPr>
              <w:t>60,000.00</w:t>
            </w:r>
          </w:p>
        </w:tc>
      </w:tr>
      <w:tr w:rsidR="00E147F8" w:rsidTr="00E147F8">
        <w:tc>
          <w:tcPr>
            <w:tcW w:w="2715" w:type="dxa"/>
            <w:vAlign w:val="center"/>
          </w:tcPr>
          <w:p w:rsidR="007C5ADF" w:rsidRDefault="00E147F8">
            <w:pPr>
              <w:jc w:val="left"/>
            </w:pPr>
            <w:r>
              <w:rPr>
                <w:kern w:val="0"/>
                <w:sz w:val="24"/>
              </w:rPr>
              <w:t>预提账户维护费</w:t>
            </w:r>
          </w:p>
        </w:tc>
        <w:tc>
          <w:tcPr>
            <w:tcW w:w="6300" w:type="dxa"/>
            <w:vAlign w:val="center"/>
          </w:tcPr>
          <w:p w:rsidR="007C5ADF" w:rsidRDefault="00E147F8">
            <w:pPr>
              <w:jc w:val="right"/>
            </w:pPr>
            <w:r>
              <w:rPr>
                <w:kern w:val="0"/>
                <w:sz w:val="24"/>
              </w:rPr>
              <w:t>4,500.00</w:t>
            </w:r>
          </w:p>
        </w:tc>
      </w:tr>
      <w:tr w:rsidR="00E147F8" w:rsidRPr="0091212A" w:rsidTr="00E147F8">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6300" w:type="dxa"/>
            <w:vAlign w:val="bottom"/>
          </w:tcPr>
          <w:p w:rsidR="00645980" w:rsidRPr="00FF7CE7" w:rsidRDefault="00645980" w:rsidP="00FF7CE7">
            <w:pPr>
              <w:spacing w:before="29" w:line="288" w:lineRule="auto"/>
              <w:jc w:val="right"/>
              <w:rPr>
                <w:kern w:val="0"/>
                <w:sz w:val="24"/>
              </w:rPr>
            </w:pPr>
            <w:r w:rsidRPr="00FF7CE7">
              <w:rPr>
                <w:kern w:val="0"/>
                <w:sz w:val="24"/>
              </w:rPr>
              <w:t>154,500.00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67673066"/>
      <w:r w:rsidRPr="00AD0E47">
        <w:rPr>
          <w:rFonts w:ascii="Times New Roman" w:hAnsi="Times New Roman"/>
          <w:kern w:val="0"/>
          <w:szCs w:val="24"/>
        </w:rPr>
        <w:t>7.4.7.9</w:t>
      </w:r>
      <w:r w:rsidRPr="00AD0E47">
        <w:rPr>
          <w:rFonts w:ascii="Times New Roman" w:hAnsi="Times New Roman" w:hint="eastAsia"/>
          <w:kern w:val="0"/>
          <w:szCs w:val="24"/>
        </w:rPr>
        <w:t>实收基金</w:t>
      </w:r>
      <w:bookmarkEnd w:id="157"/>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4</w:t>
            </w:r>
            <w:r w:rsidRPr="005822DE">
              <w:rPr>
                <w:color w:val="000000"/>
                <w:kern w:val="0"/>
                <w:sz w:val="24"/>
              </w:rPr>
              <w:t>月</w:t>
            </w:r>
            <w:r w:rsidRPr="005822DE">
              <w:rPr>
                <w:color w:val="000000"/>
                <w:kern w:val="0"/>
                <w:sz w:val="24"/>
              </w:rPr>
              <w:t>29</w:t>
            </w:r>
            <w:r w:rsidRPr="005822DE">
              <w:rPr>
                <w:color w:val="000000"/>
                <w:kern w:val="0"/>
                <w:sz w:val="24"/>
              </w:rPr>
              <w:t>日（基金合同生效日）</w:t>
            </w:r>
            <w:r w:rsidR="001A59F9" w:rsidRPr="005822DE">
              <w:rPr>
                <w:rFonts w:hint="eastAsia"/>
                <w:color w:val="000000"/>
                <w:kern w:val="0"/>
                <w:sz w:val="24"/>
              </w:rPr>
              <w:t>至</w:t>
            </w: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基金合同生效日</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633,153,686.13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633,153,686.13</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116,260,424.25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116,260,424.25</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749,414,110.38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749,414,110.38</w:t>
            </w:r>
          </w:p>
        </w:tc>
      </w:tr>
    </w:tbl>
    <w:p w:rsidR="007C5ADF" w:rsidRDefault="00E147F8">
      <w:pPr>
        <w:tabs>
          <w:tab w:val="left" w:pos="426"/>
        </w:tabs>
        <w:spacing w:before="29" w:line="288" w:lineRule="auto"/>
        <w:jc w:val="left"/>
        <w:rPr>
          <w:kern w:val="0"/>
          <w:sz w:val="24"/>
        </w:rPr>
      </w:pPr>
      <w:r>
        <w:rPr>
          <w:kern w:val="0"/>
          <w:sz w:val="24"/>
        </w:rPr>
        <w:t>注：</w:t>
      </w:r>
    </w:p>
    <w:p w:rsidR="007C5ADF" w:rsidRDefault="00E147F8">
      <w:pPr>
        <w:tabs>
          <w:tab w:val="left" w:pos="426"/>
        </w:tabs>
        <w:spacing w:before="29" w:line="288" w:lineRule="auto"/>
        <w:jc w:val="left"/>
        <w:rPr>
          <w:kern w:val="0"/>
          <w:sz w:val="24"/>
        </w:rPr>
      </w:pPr>
      <w:r>
        <w:rPr>
          <w:kern w:val="0"/>
          <w:sz w:val="24"/>
        </w:rPr>
        <w:t xml:space="preserve">1. </w:t>
      </w:r>
      <w:r>
        <w:rPr>
          <w:kern w:val="0"/>
          <w:sz w:val="24"/>
        </w:rPr>
        <w:t>如果本报告期间发生转换入、红利再投业务，则总申购份额中包含该业务；</w:t>
      </w:r>
    </w:p>
    <w:p w:rsidR="007C5ADF" w:rsidRDefault="00E147F8">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7C5ADF" w:rsidRDefault="00E147F8">
      <w:pPr>
        <w:tabs>
          <w:tab w:val="left" w:pos="426"/>
        </w:tabs>
        <w:spacing w:before="29" w:line="288" w:lineRule="auto"/>
        <w:jc w:val="left"/>
        <w:rPr>
          <w:kern w:val="0"/>
          <w:sz w:val="24"/>
        </w:rPr>
      </w:pPr>
      <w:r>
        <w:rPr>
          <w:kern w:val="0"/>
          <w:sz w:val="24"/>
        </w:rPr>
        <w:t>3.</w:t>
      </w:r>
      <w:r>
        <w:rPr>
          <w:kern w:val="0"/>
          <w:sz w:val="24"/>
        </w:rPr>
        <w:t>本基金自</w:t>
      </w:r>
      <w:r>
        <w:rPr>
          <w:kern w:val="0"/>
          <w:sz w:val="24"/>
        </w:rPr>
        <w:t>2020</w:t>
      </w:r>
      <w:r>
        <w:rPr>
          <w:kern w:val="0"/>
          <w:sz w:val="24"/>
        </w:rPr>
        <w:t>年</w:t>
      </w:r>
      <w:r>
        <w:rPr>
          <w:kern w:val="0"/>
          <w:sz w:val="24"/>
        </w:rPr>
        <w:t>3</w:t>
      </w:r>
      <w:r>
        <w:rPr>
          <w:kern w:val="0"/>
          <w:sz w:val="24"/>
        </w:rPr>
        <w:t>月</w:t>
      </w:r>
      <w:r>
        <w:rPr>
          <w:kern w:val="0"/>
          <w:sz w:val="24"/>
        </w:rPr>
        <w:t>23</w:t>
      </w:r>
      <w:r>
        <w:rPr>
          <w:kern w:val="0"/>
          <w:sz w:val="24"/>
        </w:rPr>
        <w:t>日起至</w:t>
      </w:r>
      <w:r>
        <w:rPr>
          <w:kern w:val="0"/>
          <w:sz w:val="24"/>
        </w:rPr>
        <w:t>2020</w:t>
      </w:r>
      <w:r>
        <w:rPr>
          <w:kern w:val="0"/>
          <w:sz w:val="24"/>
        </w:rPr>
        <w:t>年</w:t>
      </w:r>
      <w:r>
        <w:rPr>
          <w:kern w:val="0"/>
          <w:sz w:val="24"/>
        </w:rPr>
        <w:t>4</w:t>
      </w:r>
      <w:r>
        <w:rPr>
          <w:kern w:val="0"/>
          <w:sz w:val="24"/>
        </w:rPr>
        <w:t>月</w:t>
      </w:r>
      <w:r>
        <w:rPr>
          <w:kern w:val="0"/>
          <w:sz w:val="24"/>
        </w:rPr>
        <w:t>24</w:t>
      </w:r>
      <w:r>
        <w:rPr>
          <w:kern w:val="0"/>
          <w:sz w:val="24"/>
        </w:rPr>
        <w:t>日</w:t>
      </w:r>
      <w:proofErr w:type="gramStart"/>
      <w:r>
        <w:rPr>
          <w:kern w:val="0"/>
          <w:sz w:val="24"/>
        </w:rPr>
        <w:t>止</w:t>
      </w:r>
      <w:proofErr w:type="gramEnd"/>
      <w:r>
        <w:rPr>
          <w:kern w:val="0"/>
          <w:sz w:val="24"/>
        </w:rPr>
        <w:t>期间公开发售，共募集有效净认购资金人民币</w:t>
      </w:r>
      <w:r>
        <w:rPr>
          <w:kern w:val="0"/>
          <w:sz w:val="24"/>
        </w:rPr>
        <w:t>632,796,182.59</w:t>
      </w:r>
      <w:r>
        <w:rPr>
          <w:kern w:val="0"/>
          <w:sz w:val="24"/>
        </w:rPr>
        <w:t>元，折合为</w:t>
      </w:r>
      <w:r>
        <w:rPr>
          <w:kern w:val="0"/>
          <w:sz w:val="24"/>
        </w:rPr>
        <w:t>632,796,182.59</w:t>
      </w:r>
      <w:r>
        <w:rPr>
          <w:kern w:val="0"/>
          <w:sz w:val="24"/>
        </w:rPr>
        <w:t>份基金份额。根据《交银施罗德养老目标日期</w:t>
      </w:r>
      <w:r>
        <w:rPr>
          <w:kern w:val="0"/>
          <w:sz w:val="24"/>
        </w:rPr>
        <w:t>2035</w:t>
      </w:r>
      <w:r>
        <w:rPr>
          <w:kern w:val="0"/>
          <w:sz w:val="24"/>
        </w:rPr>
        <w:t>三年持有期混合型基金中基金</w:t>
      </w:r>
      <w:r>
        <w:rPr>
          <w:kern w:val="0"/>
          <w:sz w:val="24"/>
        </w:rPr>
        <w:t>(FOF)</w:t>
      </w:r>
      <w:r>
        <w:rPr>
          <w:kern w:val="0"/>
          <w:sz w:val="24"/>
        </w:rPr>
        <w:t>招募说明书》的规定，本基金设立募集期内认购资金产生的利息收入人民币</w:t>
      </w:r>
      <w:r>
        <w:rPr>
          <w:kern w:val="0"/>
          <w:sz w:val="24"/>
        </w:rPr>
        <w:t>357,503.54</w:t>
      </w:r>
      <w:r>
        <w:rPr>
          <w:kern w:val="0"/>
          <w:sz w:val="24"/>
        </w:rPr>
        <w:t>元在本基金成立后，折合为</w:t>
      </w:r>
      <w:r>
        <w:rPr>
          <w:kern w:val="0"/>
          <w:sz w:val="24"/>
        </w:rPr>
        <w:t>357,503.54</w:t>
      </w:r>
      <w:r>
        <w:rPr>
          <w:kern w:val="0"/>
          <w:sz w:val="24"/>
        </w:rPr>
        <w:t>份基金份额，划入基金份额持有人账户。</w:t>
      </w:r>
    </w:p>
    <w:p w:rsidR="00BF7463" w:rsidRDefault="007C3A11" w:rsidP="00BF7463">
      <w:pPr>
        <w:tabs>
          <w:tab w:val="left" w:pos="426"/>
        </w:tabs>
        <w:spacing w:before="29" w:line="288" w:lineRule="auto"/>
        <w:jc w:val="left"/>
        <w:rPr>
          <w:rFonts w:ascii="Arial" w:hAnsi="Arial" w:cs="Arial"/>
          <w:color w:val="000000"/>
          <w:sz w:val="24"/>
        </w:rPr>
      </w:pPr>
      <w:r w:rsidRPr="00D754A9">
        <w:rPr>
          <w:kern w:val="0"/>
          <w:sz w:val="24"/>
        </w:rPr>
        <w:t>4.</w:t>
      </w:r>
      <w:r w:rsidR="00BF7463" w:rsidRPr="00BF7463">
        <w:rPr>
          <w:rFonts w:ascii="Arial" w:hAnsi="Arial" w:cs="Arial"/>
          <w:color w:val="000000"/>
          <w:sz w:val="24"/>
        </w:rPr>
        <w:t xml:space="preserve"> </w:t>
      </w:r>
      <w:r w:rsidR="00BF7463">
        <w:rPr>
          <w:rFonts w:ascii="Arial" w:hAnsi="Arial" w:cs="Arial"/>
          <w:color w:val="000000"/>
          <w:sz w:val="24"/>
        </w:rPr>
        <w:t>根据《交银施罗德养老目标日期</w:t>
      </w:r>
      <w:r w:rsidR="00BF7463">
        <w:rPr>
          <w:rFonts w:ascii="Arial" w:hAnsi="Arial" w:cs="Arial"/>
          <w:color w:val="000000"/>
          <w:sz w:val="24"/>
        </w:rPr>
        <w:t>2035</w:t>
      </w:r>
      <w:r w:rsidR="00BF7463">
        <w:rPr>
          <w:rFonts w:ascii="Arial" w:hAnsi="Arial" w:cs="Arial"/>
          <w:color w:val="000000"/>
          <w:sz w:val="24"/>
        </w:rPr>
        <w:t>三年持有期混合型基金中基金</w:t>
      </w:r>
      <w:r w:rsidR="00BF7463">
        <w:rPr>
          <w:rFonts w:ascii="Arial" w:hAnsi="Arial" w:cs="Arial"/>
          <w:color w:val="000000"/>
          <w:sz w:val="24"/>
        </w:rPr>
        <w:t>(FOF)</w:t>
      </w:r>
      <w:r w:rsidR="00BF7463">
        <w:rPr>
          <w:rFonts w:ascii="Arial" w:hAnsi="Arial" w:cs="Arial"/>
          <w:color w:val="000000"/>
          <w:sz w:val="24"/>
        </w:rPr>
        <w:t>基金合同》、《交银施罗德养老目标日期</w:t>
      </w:r>
      <w:r w:rsidR="00BF7463">
        <w:rPr>
          <w:rFonts w:ascii="Arial" w:hAnsi="Arial" w:cs="Arial"/>
          <w:color w:val="000000"/>
          <w:sz w:val="24"/>
        </w:rPr>
        <w:t>2035</w:t>
      </w:r>
      <w:r w:rsidR="00BF7463">
        <w:rPr>
          <w:rFonts w:ascii="Arial" w:hAnsi="Arial" w:cs="Arial"/>
          <w:color w:val="000000"/>
          <w:sz w:val="24"/>
        </w:rPr>
        <w:t>三年持有期混合型基金中基金</w:t>
      </w:r>
      <w:r w:rsidR="00BF7463">
        <w:rPr>
          <w:rFonts w:ascii="Arial" w:hAnsi="Arial" w:cs="Arial"/>
          <w:color w:val="000000"/>
          <w:sz w:val="24"/>
        </w:rPr>
        <w:t>(FOF)</w:t>
      </w:r>
      <w:r w:rsidR="00BF7463">
        <w:rPr>
          <w:rFonts w:ascii="Arial" w:hAnsi="Arial" w:cs="Arial"/>
          <w:color w:val="000000"/>
          <w:sz w:val="24"/>
        </w:rPr>
        <w:t>招募说明书》及《交银施罗德养老目标日期</w:t>
      </w:r>
      <w:r w:rsidR="00BF7463">
        <w:rPr>
          <w:rFonts w:ascii="Arial" w:hAnsi="Arial" w:cs="Arial"/>
          <w:color w:val="000000"/>
          <w:sz w:val="24"/>
        </w:rPr>
        <w:t>2035</w:t>
      </w:r>
      <w:r w:rsidR="00BF7463">
        <w:rPr>
          <w:rFonts w:ascii="Arial" w:hAnsi="Arial" w:cs="Arial"/>
          <w:color w:val="000000"/>
          <w:sz w:val="24"/>
        </w:rPr>
        <w:t>三年持有期混合型基金中基金</w:t>
      </w:r>
      <w:r w:rsidR="00BF7463">
        <w:rPr>
          <w:rFonts w:ascii="Arial" w:hAnsi="Arial" w:cs="Arial"/>
          <w:color w:val="000000"/>
          <w:sz w:val="24"/>
        </w:rPr>
        <w:t>(FOF)</w:t>
      </w:r>
      <w:r w:rsidR="00BF7463">
        <w:rPr>
          <w:rFonts w:ascii="Arial" w:hAnsi="Arial" w:cs="Arial"/>
          <w:color w:val="000000"/>
          <w:sz w:val="24"/>
        </w:rPr>
        <w:t>开放日常申购、赎回、转换及定投业务的公告》的相关规定，</w:t>
      </w:r>
      <w:r w:rsidR="00BF7463" w:rsidRPr="00A02B5B">
        <w:rPr>
          <w:rFonts w:ascii="Arial" w:hAnsi="Arial" w:cs="Arial" w:hint="eastAsia"/>
          <w:color w:val="000000"/>
          <w:sz w:val="24"/>
        </w:rPr>
        <w:t>本基金于</w:t>
      </w:r>
      <w:r w:rsidR="00BF7463" w:rsidRPr="00A02B5B">
        <w:rPr>
          <w:rFonts w:ascii="Arial" w:hAnsi="Arial" w:cs="Arial" w:hint="eastAsia"/>
          <w:color w:val="000000"/>
          <w:sz w:val="24"/>
        </w:rPr>
        <w:t>2020</w:t>
      </w:r>
      <w:r w:rsidR="00BF7463" w:rsidRPr="00A02B5B">
        <w:rPr>
          <w:rFonts w:ascii="Arial" w:hAnsi="Arial" w:cs="Arial" w:hint="eastAsia"/>
          <w:color w:val="000000"/>
          <w:sz w:val="24"/>
        </w:rPr>
        <w:t>年</w:t>
      </w:r>
      <w:r w:rsidR="00BF7463" w:rsidRPr="00A02B5B">
        <w:rPr>
          <w:rFonts w:ascii="Arial" w:hAnsi="Arial" w:cs="Arial" w:hint="eastAsia"/>
          <w:color w:val="000000"/>
          <w:sz w:val="24"/>
        </w:rPr>
        <w:t>4</w:t>
      </w:r>
      <w:r w:rsidR="00BF7463" w:rsidRPr="00A02B5B">
        <w:rPr>
          <w:rFonts w:ascii="Arial" w:hAnsi="Arial" w:cs="Arial" w:hint="eastAsia"/>
          <w:color w:val="000000"/>
          <w:sz w:val="24"/>
        </w:rPr>
        <w:t>月</w:t>
      </w:r>
      <w:r w:rsidR="00BF7463" w:rsidRPr="00A02B5B">
        <w:rPr>
          <w:rFonts w:ascii="Arial" w:hAnsi="Arial" w:cs="Arial" w:hint="eastAsia"/>
          <w:color w:val="000000"/>
          <w:sz w:val="24"/>
        </w:rPr>
        <w:t>29</w:t>
      </w:r>
      <w:r w:rsidR="00BF7463" w:rsidRPr="00A02B5B">
        <w:rPr>
          <w:rFonts w:ascii="Arial" w:hAnsi="Arial" w:cs="Arial" w:hint="eastAsia"/>
          <w:color w:val="000000"/>
          <w:sz w:val="24"/>
        </w:rPr>
        <w:t>日</w:t>
      </w:r>
      <w:r w:rsidR="00BF7463" w:rsidRPr="00A02B5B">
        <w:rPr>
          <w:rFonts w:ascii="Arial" w:hAnsi="Arial" w:cs="Arial" w:hint="eastAsia"/>
          <w:color w:val="000000"/>
          <w:sz w:val="24"/>
        </w:rPr>
        <w:t>(</w:t>
      </w:r>
      <w:r w:rsidR="00BF7463" w:rsidRPr="00A02B5B">
        <w:rPr>
          <w:rFonts w:ascii="Arial" w:hAnsi="Arial" w:cs="Arial" w:hint="eastAsia"/>
          <w:color w:val="000000"/>
          <w:sz w:val="24"/>
        </w:rPr>
        <w:t>基金合同生效日</w:t>
      </w:r>
      <w:r w:rsidR="00BF7463" w:rsidRPr="00A02B5B">
        <w:rPr>
          <w:rFonts w:ascii="Arial" w:hAnsi="Arial" w:cs="Arial" w:hint="eastAsia"/>
          <w:color w:val="000000"/>
          <w:sz w:val="24"/>
        </w:rPr>
        <w:t>)</w:t>
      </w:r>
      <w:r w:rsidR="00BF7463" w:rsidRPr="00A02B5B">
        <w:rPr>
          <w:rFonts w:ascii="Arial" w:hAnsi="Arial" w:cs="Arial" w:hint="eastAsia"/>
          <w:color w:val="000000"/>
          <w:sz w:val="24"/>
        </w:rPr>
        <w:t>至</w:t>
      </w:r>
      <w:r w:rsidR="00BF7463" w:rsidRPr="00A02B5B">
        <w:rPr>
          <w:rFonts w:ascii="Arial" w:hAnsi="Arial" w:cs="Arial" w:hint="eastAsia"/>
          <w:color w:val="000000"/>
          <w:sz w:val="24"/>
        </w:rPr>
        <w:t>2020</w:t>
      </w:r>
      <w:r w:rsidR="00BF7463" w:rsidRPr="00A02B5B">
        <w:rPr>
          <w:rFonts w:ascii="Arial" w:hAnsi="Arial" w:cs="Arial" w:hint="eastAsia"/>
          <w:color w:val="000000"/>
          <w:sz w:val="24"/>
        </w:rPr>
        <w:t>年</w:t>
      </w:r>
      <w:r w:rsidR="00BF7463" w:rsidRPr="00A02B5B">
        <w:rPr>
          <w:rFonts w:ascii="Arial" w:hAnsi="Arial" w:cs="Arial" w:hint="eastAsia"/>
          <w:color w:val="000000"/>
          <w:sz w:val="24"/>
        </w:rPr>
        <w:t>6</w:t>
      </w:r>
      <w:r w:rsidR="00BF7463" w:rsidRPr="00A02B5B">
        <w:rPr>
          <w:rFonts w:ascii="Arial" w:hAnsi="Arial" w:cs="Arial" w:hint="eastAsia"/>
          <w:color w:val="000000"/>
          <w:sz w:val="24"/>
        </w:rPr>
        <w:t>月</w:t>
      </w:r>
      <w:r w:rsidR="00BF7463" w:rsidRPr="00A02B5B">
        <w:rPr>
          <w:rFonts w:ascii="Arial" w:hAnsi="Arial" w:cs="Arial" w:hint="eastAsia"/>
          <w:color w:val="000000"/>
          <w:sz w:val="24"/>
        </w:rPr>
        <w:t>14</w:t>
      </w:r>
      <w:r w:rsidR="00BF7463" w:rsidRPr="00A02B5B">
        <w:rPr>
          <w:rFonts w:ascii="Arial" w:hAnsi="Arial" w:cs="Arial" w:hint="eastAsia"/>
          <w:color w:val="000000"/>
          <w:sz w:val="24"/>
        </w:rPr>
        <w:t>日</w:t>
      </w:r>
      <w:proofErr w:type="gramStart"/>
      <w:r w:rsidR="00BF7463" w:rsidRPr="00A02B5B">
        <w:rPr>
          <w:rFonts w:ascii="Arial" w:hAnsi="Arial" w:cs="Arial" w:hint="eastAsia"/>
          <w:color w:val="000000"/>
          <w:sz w:val="24"/>
        </w:rPr>
        <w:t>止</w:t>
      </w:r>
      <w:proofErr w:type="gramEnd"/>
      <w:r w:rsidR="00BF7463" w:rsidRPr="00A02B5B">
        <w:rPr>
          <w:rFonts w:ascii="Arial" w:hAnsi="Arial" w:cs="Arial" w:hint="eastAsia"/>
          <w:color w:val="000000"/>
          <w:sz w:val="24"/>
        </w:rPr>
        <w:t>期间暂不向投资人开放，基金交易申购业务自</w:t>
      </w:r>
      <w:r w:rsidR="00BF7463" w:rsidRPr="00A02B5B">
        <w:rPr>
          <w:rFonts w:ascii="Arial" w:hAnsi="Arial" w:cs="Arial" w:hint="eastAsia"/>
          <w:color w:val="000000"/>
          <w:sz w:val="24"/>
        </w:rPr>
        <w:t>2020</w:t>
      </w:r>
      <w:r w:rsidR="00BF7463" w:rsidRPr="00A02B5B">
        <w:rPr>
          <w:rFonts w:ascii="Arial" w:hAnsi="Arial" w:cs="Arial" w:hint="eastAsia"/>
          <w:color w:val="000000"/>
          <w:sz w:val="24"/>
        </w:rPr>
        <w:t>年</w:t>
      </w:r>
      <w:r w:rsidR="00BF7463" w:rsidRPr="00A02B5B">
        <w:rPr>
          <w:rFonts w:ascii="Arial" w:hAnsi="Arial" w:cs="Arial" w:hint="eastAsia"/>
          <w:color w:val="000000"/>
          <w:sz w:val="24"/>
        </w:rPr>
        <w:t>6</w:t>
      </w:r>
      <w:r w:rsidR="00BF7463" w:rsidRPr="00A02B5B">
        <w:rPr>
          <w:rFonts w:ascii="Arial" w:hAnsi="Arial" w:cs="Arial" w:hint="eastAsia"/>
          <w:color w:val="000000"/>
          <w:sz w:val="24"/>
        </w:rPr>
        <w:t>月</w:t>
      </w:r>
      <w:r w:rsidR="00BF7463" w:rsidRPr="00A02B5B">
        <w:rPr>
          <w:rFonts w:ascii="Arial" w:hAnsi="Arial" w:cs="Arial" w:hint="eastAsia"/>
          <w:color w:val="000000"/>
          <w:sz w:val="24"/>
        </w:rPr>
        <w:t>15</w:t>
      </w:r>
      <w:r w:rsidR="00BF7463" w:rsidRPr="00A02B5B">
        <w:rPr>
          <w:rFonts w:ascii="Arial" w:hAnsi="Arial" w:cs="Arial" w:hint="eastAsia"/>
          <w:color w:val="000000"/>
          <w:sz w:val="24"/>
        </w:rPr>
        <w:t>日起开始办理。</w:t>
      </w:r>
    </w:p>
    <w:p w:rsidR="00BF7463" w:rsidRDefault="00BF7463" w:rsidP="00BF7463">
      <w:pPr>
        <w:tabs>
          <w:tab w:val="left" w:pos="426"/>
        </w:tabs>
        <w:spacing w:before="29" w:line="288" w:lineRule="auto"/>
        <w:jc w:val="left"/>
        <w:rPr>
          <w:rFonts w:ascii="Arial" w:hAnsi="Arial" w:cs="Arial"/>
          <w:color w:val="000000"/>
          <w:sz w:val="24"/>
        </w:rPr>
      </w:pPr>
    </w:p>
    <w:p w:rsidR="001A59F9" w:rsidRPr="00AD0E47" w:rsidRDefault="001A59F9" w:rsidP="00BF7463">
      <w:pPr>
        <w:pStyle w:val="20"/>
        <w:spacing w:before="29" w:after="0" w:line="288" w:lineRule="auto"/>
        <w:rPr>
          <w:rFonts w:ascii="Times New Roman" w:hAnsi="Times New Roman"/>
          <w:kern w:val="0"/>
          <w:szCs w:val="24"/>
        </w:rPr>
      </w:pPr>
      <w:bookmarkStart w:id="158" w:name="_Toc67673067"/>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58"/>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基金合同生效日</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114,252,308.40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64,894,241.79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179,146,550.19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11,932,468.96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12,479,236.15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24,411,705.11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11,932,468.96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12,479,236.15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24,411,705.11</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w:t>
            </w:r>
            <w:proofErr w:type="gramStart"/>
            <w:r w:rsidRPr="00626617">
              <w:rPr>
                <w:rFonts w:hint="eastAsia"/>
                <w:color w:val="000000"/>
                <w:kern w:val="0"/>
                <w:sz w:val="24"/>
              </w:rPr>
              <w:t>赎回款</w:t>
            </w:r>
            <w:proofErr w:type="gramEnd"/>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126,184,777.36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77,373,477.94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203,558,255.30</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9" w:name="_Toc67673068"/>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59"/>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6088"/>
      </w:tblGrid>
      <w:tr w:rsidR="00E147F8" w:rsidRPr="0091212A" w:rsidTr="00E147F8">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608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2020</w:t>
            </w:r>
            <w:r w:rsidRPr="00B04ACB">
              <w:rPr>
                <w:color w:val="000000"/>
                <w:sz w:val="24"/>
              </w:rPr>
              <w:t>年</w:t>
            </w:r>
            <w:r w:rsidRPr="00B04ACB">
              <w:rPr>
                <w:color w:val="000000"/>
                <w:sz w:val="24"/>
              </w:rPr>
              <w:t>4</w:t>
            </w:r>
            <w:r w:rsidRPr="00B04ACB">
              <w:rPr>
                <w:color w:val="000000"/>
                <w:sz w:val="24"/>
              </w:rPr>
              <w:t>月</w:t>
            </w:r>
            <w:r w:rsidRPr="00B04ACB">
              <w:rPr>
                <w:color w:val="000000"/>
                <w:sz w:val="24"/>
              </w:rPr>
              <w:t>29</w:t>
            </w:r>
            <w:r w:rsidRPr="00B04ACB">
              <w:rPr>
                <w:color w:val="000000"/>
                <w:sz w:val="24"/>
              </w:rPr>
              <w:t>日（基金合同生效日）</w:t>
            </w:r>
            <w:r w:rsidR="001A59F9" w:rsidRPr="00B04ACB">
              <w:rPr>
                <w:rFonts w:hint="eastAsia"/>
                <w:color w:val="000000"/>
                <w:sz w:val="24"/>
              </w:rPr>
              <w:t>至</w:t>
            </w:r>
            <w:r w:rsidRPr="00B04ACB">
              <w:rPr>
                <w:color w:val="000000"/>
                <w:sz w:val="24"/>
              </w:rPr>
              <w:t>2020</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E147F8" w:rsidRPr="0091212A" w:rsidTr="00E147F8">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329,136.64</w:t>
            </w:r>
          </w:p>
        </w:tc>
      </w:tr>
      <w:tr w:rsidR="00E147F8" w:rsidRPr="0091212A" w:rsidTr="00E147F8">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E147F8" w:rsidRPr="0091212A" w:rsidTr="00E147F8">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E147F8" w:rsidRPr="0091212A" w:rsidTr="00E147F8">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6,324.44</w:t>
            </w:r>
          </w:p>
        </w:tc>
      </w:tr>
      <w:tr w:rsidR="00E147F8" w:rsidRPr="0091212A" w:rsidTr="00E147F8">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6,684.88</w:t>
            </w:r>
          </w:p>
        </w:tc>
      </w:tr>
      <w:tr w:rsidR="00E147F8" w:rsidRPr="0091212A" w:rsidTr="00E147F8">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342,145.96</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0" w:name="_Toc67673069"/>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0"/>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E147F8" w:rsidRPr="001D6677" w:rsidTr="00E147F8">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5452"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2020</w:t>
            </w:r>
            <w:r w:rsidRPr="000A23C4">
              <w:rPr>
                <w:sz w:val="24"/>
              </w:rPr>
              <w:t>年</w:t>
            </w:r>
            <w:r w:rsidRPr="000A23C4">
              <w:rPr>
                <w:sz w:val="24"/>
              </w:rPr>
              <w:t>4</w:t>
            </w:r>
            <w:r w:rsidRPr="000A23C4">
              <w:rPr>
                <w:sz w:val="24"/>
              </w:rPr>
              <w:t>月</w:t>
            </w:r>
            <w:r w:rsidRPr="000A23C4">
              <w:rPr>
                <w:sz w:val="24"/>
              </w:rPr>
              <w:t>29</w:t>
            </w:r>
            <w:r w:rsidRPr="000A23C4">
              <w:rPr>
                <w:sz w:val="24"/>
              </w:rPr>
              <w:t>日（基金合同生效日）</w:t>
            </w:r>
            <w:r w:rsidRPr="000A23C4">
              <w:rPr>
                <w:rFonts w:hint="eastAsia"/>
                <w:sz w:val="24"/>
              </w:rPr>
              <w:t>至</w:t>
            </w:r>
            <w:r w:rsidRPr="000A23C4">
              <w:rPr>
                <w:sz w:val="24"/>
              </w:rPr>
              <w:t>2020</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E147F8" w:rsidRPr="001D6677" w:rsidTr="00E147F8">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262,278,072.34</w:t>
            </w:r>
          </w:p>
        </w:tc>
      </w:tr>
      <w:tr w:rsidR="00E147F8" w:rsidRPr="001D6677" w:rsidTr="00E147F8">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191,263,214.96</w:t>
            </w:r>
          </w:p>
        </w:tc>
      </w:tr>
      <w:tr w:rsidR="00E147F8" w:rsidRPr="001D6677" w:rsidTr="00E147F8">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71,014,857.38</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61001" w:rsidP="00AD0E47">
      <w:pPr>
        <w:pStyle w:val="20"/>
        <w:spacing w:before="29" w:after="0" w:line="288" w:lineRule="auto"/>
        <w:rPr>
          <w:rFonts w:ascii="Times New Roman" w:hAnsi="Times New Roman"/>
          <w:kern w:val="0"/>
          <w:szCs w:val="24"/>
        </w:rPr>
      </w:pPr>
      <w:bookmarkStart w:id="161" w:name="_Toc67673070"/>
      <w:r w:rsidRPr="00AD0E47">
        <w:rPr>
          <w:rFonts w:ascii="Times New Roman" w:hAnsi="Times New Roman"/>
          <w:kern w:val="0"/>
          <w:szCs w:val="24"/>
        </w:rPr>
        <w:t>7.4.7.13</w:t>
      </w:r>
      <w:r w:rsidR="001A59F9" w:rsidRPr="00AD0E47">
        <w:rPr>
          <w:rFonts w:ascii="Times New Roman" w:hAnsi="Times New Roman" w:hint="eastAsia"/>
          <w:kern w:val="0"/>
          <w:szCs w:val="24"/>
        </w:rPr>
        <w:t>基金投资收益</w:t>
      </w:r>
      <w:bookmarkEnd w:id="16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06"/>
        <w:gridCol w:w="5854"/>
      </w:tblGrid>
      <w:tr w:rsidR="00E147F8" w:rsidRPr="0091212A" w:rsidTr="00E147F8">
        <w:trPr>
          <w:trHeight w:val="315"/>
          <w:jc w:val="center"/>
        </w:trPr>
        <w:tc>
          <w:tcPr>
            <w:tcW w:w="350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5851"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spacing w:before="29" w:line="288" w:lineRule="auto"/>
              <w:jc w:val="center"/>
              <w:rPr>
                <w:color w:val="000000"/>
                <w:sz w:val="24"/>
              </w:rPr>
            </w:pPr>
            <w:r w:rsidRPr="00E11427">
              <w:rPr>
                <w:color w:val="000000"/>
                <w:sz w:val="24"/>
              </w:rPr>
              <w:t>2020</w:t>
            </w:r>
            <w:r w:rsidRPr="00E11427">
              <w:rPr>
                <w:color w:val="000000"/>
                <w:sz w:val="24"/>
              </w:rPr>
              <w:t>年</w:t>
            </w:r>
            <w:r w:rsidRPr="00E11427">
              <w:rPr>
                <w:color w:val="000000"/>
                <w:sz w:val="24"/>
              </w:rPr>
              <w:t>4</w:t>
            </w:r>
            <w:r w:rsidRPr="00E11427">
              <w:rPr>
                <w:color w:val="000000"/>
                <w:sz w:val="24"/>
              </w:rPr>
              <w:t>月</w:t>
            </w:r>
            <w:r w:rsidRPr="00E11427">
              <w:rPr>
                <w:color w:val="000000"/>
                <w:sz w:val="24"/>
              </w:rPr>
              <w:t>29</w:t>
            </w:r>
            <w:r w:rsidRPr="00E11427">
              <w:rPr>
                <w:color w:val="000000"/>
                <w:sz w:val="24"/>
              </w:rPr>
              <w:t>日（基金合同生效日）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E147F8" w:rsidRPr="0091212A" w:rsidTr="00E147F8">
        <w:trPr>
          <w:trHeight w:val="315"/>
          <w:jc w:val="center"/>
        </w:trPr>
        <w:tc>
          <w:tcPr>
            <w:tcW w:w="3505"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卖出</w:t>
            </w:r>
            <w:r w:rsidRPr="00626617">
              <w:rPr>
                <w:color w:val="000000"/>
                <w:kern w:val="0"/>
                <w:sz w:val="24"/>
              </w:rPr>
              <w:t>/</w:t>
            </w:r>
            <w:r w:rsidRPr="00626617">
              <w:rPr>
                <w:rFonts w:hint="eastAsia"/>
                <w:color w:val="000000"/>
                <w:kern w:val="0"/>
                <w:sz w:val="24"/>
              </w:rPr>
              <w:t>赎回基金成交总额</w:t>
            </w:r>
          </w:p>
        </w:tc>
        <w:tc>
          <w:tcPr>
            <w:tcW w:w="5851" w:type="dxa"/>
            <w:vAlign w:val="center"/>
          </w:tcPr>
          <w:p w:rsidR="001A59F9" w:rsidRPr="00FF7CE7" w:rsidRDefault="001A59F9" w:rsidP="00FF7CE7">
            <w:pPr>
              <w:spacing w:before="29" w:line="288" w:lineRule="auto"/>
              <w:jc w:val="right"/>
              <w:rPr>
                <w:kern w:val="0"/>
                <w:sz w:val="24"/>
              </w:rPr>
            </w:pPr>
            <w:r w:rsidRPr="00FF7CE7">
              <w:rPr>
                <w:kern w:val="0"/>
                <w:sz w:val="24"/>
              </w:rPr>
              <w:t>621,521,199.15</w:t>
            </w:r>
          </w:p>
        </w:tc>
      </w:tr>
      <w:tr w:rsidR="00E147F8" w:rsidRPr="0091212A" w:rsidTr="00E147F8">
        <w:trPr>
          <w:trHeight w:val="315"/>
          <w:jc w:val="center"/>
        </w:trPr>
        <w:tc>
          <w:tcPr>
            <w:tcW w:w="3505"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减：卖出</w:t>
            </w:r>
            <w:r w:rsidRPr="00626617">
              <w:rPr>
                <w:color w:val="000000"/>
                <w:kern w:val="0"/>
                <w:sz w:val="24"/>
              </w:rPr>
              <w:t>/</w:t>
            </w:r>
            <w:r w:rsidRPr="00626617">
              <w:rPr>
                <w:rFonts w:hint="eastAsia"/>
                <w:color w:val="000000"/>
                <w:kern w:val="0"/>
                <w:sz w:val="24"/>
              </w:rPr>
              <w:t>赎回基金成本总额</w:t>
            </w:r>
          </w:p>
        </w:tc>
        <w:tc>
          <w:tcPr>
            <w:tcW w:w="5851" w:type="dxa"/>
            <w:vAlign w:val="center"/>
          </w:tcPr>
          <w:p w:rsidR="001A59F9" w:rsidRPr="00FF7CE7" w:rsidRDefault="001A59F9" w:rsidP="00FF7CE7">
            <w:pPr>
              <w:spacing w:before="29" w:line="288" w:lineRule="auto"/>
              <w:jc w:val="right"/>
              <w:rPr>
                <w:kern w:val="0"/>
                <w:sz w:val="24"/>
              </w:rPr>
            </w:pPr>
            <w:r w:rsidRPr="00FF7CE7">
              <w:rPr>
                <w:kern w:val="0"/>
                <w:sz w:val="24"/>
              </w:rPr>
              <w:t>592,865,737.80</w:t>
            </w:r>
          </w:p>
        </w:tc>
      </w:tr>
      <w:tr w:rsidR="00E147F8" w:rsidRPr="0091212A" w:rsidTr="00E147F8">
        <w:trPr>
          <w:trHeight w:val="315"/>
          <w:jc w:val="center"/>
        </w:trPr>
        <w:tc>
          <w:tcPr>
            <w:tcW w:w="3505"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基金投资收益</w:t>
            </w:r>
          </w:p>
        </w:tc>
        <w:tc>
          <w:tcPr>
            <w:tcW w:w="5851" w:type="dxa"/>
            <w:vAlign w:val="center"/>
          </w:tcPr>
          <w:p w:rsidR="001A59F9" w:rsidRPr="00FF7CE7" w:rsidRDefault="001A59F9" w:rsidP="00FF7CE7">
            <w:pPr>
              <w:spacing w:before="29" w:line="288" w:lineRule="auto"/>
              <w:jc w:val="right"/>
              <w:rPr>
                <w:kern w:val="0"/>
                <w:sz w:val="24"/>
              </w:rPr>
            </w:pPr>
            <w:r w:rsidRPr="00FF7CE7">
              <w:rPr>
                <w:kern w:val="0"/>
                <w:sz w:val="24"/>
              </w:rPr>
              <w:t>28,655,461.35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4C2C35" w:rsidP="00AD0E47">
      <w:pPr>
        <w:pStyle w:val="20"/>
        <w:spacing w:before="29" w:after="0" w:line="288" w:lineRule="auto"/>
        <w:rPr>
          <w:rFonts w:ascii="Times New Roman" w:hAnsi="Times New Roman"/>
          <w:kern w:val="0"/>
          <w:szCs w:val="24"/>
        </w:rPr>
      </w:pPr>
      <w:bookmarkStart w:id="162" w:name="_Toc67673071"/>
      <w:r w:rsidRPr="00AD0E47">
        <w:rPr>
          <w:rFonts w:ascii="Times New Roman" w:hAnsi="Times New Roman"/>
          <w:kern w:val="0"/>
          <w:szCs w:val="24"/>
        </w:rPr>
        <w:t>7.4.7.14</w:t>
      </w:r>
      <w:r w:rsidR="001A59F9" w:rsidRPr="00AD0E47">
        <w:rPr>
          <w:rFonts w:ascii="Times New Roman" w:hAnsi="Times New Roman" w:hint="eastAsia"/>
          <w:kern w:val="0"/>
          <w:szCs w:val="24"/>
        </w:rPr>
        <w:t>债券投资收益</w:t>
      </w:r>
      <w:bookmarkEnd w:id="162"/>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9"/>
        <w:gridCol w:w="5029"/>
      </w:tblGrid>
      <w:tr w:rsidR="00E147F8" w:rsidRPr="005A6E6C" w:rsidTr="00E147F8">
        <w:trPr>
          <w:trHeight w:val="315"/>
        </w:trPr>
        <w:tc>
          <w:tcPr>
            <w:tcW w:w="4129" w:type="dxa"/>
            <w:vAlign w:val="center"/>
          </w:tcPr>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5232"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本期</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4</w:t>
            </w:r>
            <w:r w:rsidRPr="000F1CA9">
              <w:rPr>
                <w:color w:val="000000"/>
                <w:sz w:val="24"/>
              </w:rPr>
              <w:t>月</w:t>
            </w:r>
            <w:r w:rsidRPr="000F1CA9">
              <w:rPr>
                <w:color w:val="000000"/>
                <w:sz w:val="24"/>
              </w:rPr>
              <w:t>29</w:t>
            </w:r>
            <w:r w:rsidRPr="000F1CA9">
              <w:rPr>
                <w:color w:val="000000"/>
                <w:sz w:val="24"/>
              </w:rPr>
              <w:t>日（基金合同生效日）至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E147F8" w:rsidRPr="005A6E6C" w:rsidTr="00E147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88,736.87</w:t>
            </w:r>
          </w:p>
        </w:tc>
      </w:tr>
      <w:tr w:rsidR="00E147F8" w:rsidRPr="005A6E6C" w:rsidTr="00E147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63,800.00</w:t>
            </w:r>
          </w:p>
        </w:tc>
      </w:tr>
      <w:tr w:rsidR="00E147F8" w:rsidRPr="005A6E6C" w:rsidTr="00E147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59358E">
            <w:pPr>
              <w:spacing w:before="29" w:line="288" w:lineRule="auto"/>
              <w:rPr>
                <w:color w:val="000000"/>
                <w:sz w:val="24"/>
              </w:rPr>
            </w:pPr>
            <w:r w:rsidRPr="00B47916">
              <w:rPr>
                <w:color w:val="000000"/>
                <w:sz w:val="24"/>
              </w:rPr>
              <w:t>减：应收利息总额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22.39</w:t>
            </w:r>
          </w:p>
        </w:tc>
      </w:tr>
      <w:tr w:rsidR="00E147F8" w:rsidRPr="005A6E6C" w:rsidTr="00E147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24,914.48</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3" w:name="_Toc67673072"/>
      <w:r w:rsidRPr="00AD0E47">
        <w:rPr>
          <w:rFonts w:ascii="Times New Roman" w:hAnsi="Times New Roman"/>
          <w:kern w:val="0"/>
          <w:szCs w:val="24"/>
        </w:rPr>
        <w:t>7.4.7.</w:t>
      </w:r>
      <w:r w:rsidR="003B6141" w:rsidRPr="00AD0E47">
        <w:rPr>
          <w:rFonts w:ascii="Times New Roman" w:hAnsi="Times New Roman" w:hint="eastAsia"/>
          <w:kern w:val="0"/>
          <w:szCs w:val="24"/>
        </w:rPr>
        <w:t>15</w:t>
      </w:r>
      <w:r w:rsidRPr="00AD0E47">
        <w:rPr>
          <w:rFonts w:ascii="Times New Roman" w:hAnsi="Times New Roman" w:hint="eastAsia"/>
          <w:kern w:val="0"/>
          <w:szCs w:val="24"/>
        </w:rPr>
        <w:t>资产支持证券投资收益</w:t>
      </w:r>
      <w:bookmarkEnd w:id="163"/>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4" w:name="_Toc67673073"/>
      <w:r w:rsidRPr="00AD0E47">
        <w:rPr>
          <w:rFonts w:ascii="Times New Roman" w:hAnsi="Times New Roman"/>
          <w:kern w:val="0"/>
          <w:szCs w:val="24"/>
        </w:rPr>
        <w:t>7.4.7.16</w:t>
      </w:r>
      <w:r w:rsidRPr="00AD0E47">
        <w:rPr>
          <w:rFonts w:ascii="Times New Roman" w:hAnsi="Times New Roman" w:hint="eastAsia"/>
          <w:kern w:val="0"/>
          <w:szCs w:val="24"/>
        </w:rPr>
        <w:t>衍生工具收益</w:t>
      </w:r>
      <w:bookmarkEnd w:id="164"/>
    </w:p>
    <w:p w:rsidR="007E41CD" w:rsidRPr="00D754A9" w:rsidRDefault="007E41CD" w:rsidP="00D754A9">
      <w:pPr>
        <w:tabs>
          <w:tab w:val="left" w:pos="426"/>
        </w:tabs>
        <w:spacing w:before="29" w:line="288" w:lineRule="auto"/>
        <w:jc w:val="left"/>
        <w:rPr>
          <w:kern w:val="0"/>
          <w:sz w:val="24"/>
        </w:rPr>
      </w:pPr>
      <w:r w:rsidRPr="00D754A9">
        <w:rPr>
          <w:kern w:val="0"/>
          <w:sz w:val="24"/>
        </w:rPr>
        <w:t>本基金本报告期内无衍生工具收益。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165" w:name="_Toc67673074"/>
      <w:r w:rsidRPr="00AD0E47">
        <w:rPr>
          <w:rFonts w:ascii="Times New Roman" w:hAnsi="Times New Roman"/>
          <w:kern w:val="0"/>
          <w:szCs w:val="24"/>
        </w:rPr>
        <w:t>7.4.7.17</w:t>
      </w:r>
      <w:r w:rsidRPr="00AD0E47">
        <w:rPr>
          <w:rFonts w:ascii="Times New Roman" w:hAnsi="Times New Roman" w:hint="eastAsia"/>
          <w:kern w:val="0"/>
          <w:szCs w:val="24"/>
        </w:rPr>
        <w:t>股利收益</w:t>
      </w:r>
      <w:bookmarkEnd w:id="1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E147F8" w:rsidRPr="0091212A" w:rsidTr="00E147F8">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63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4</w:t>
            </w:r>
            <w:r w:rsidRPr="00E11427">
              <w:rPr>
                <w:color w:val="000000"/>
                <w:sz w:val="24"/>
              </w:rPr>
              <w:t>月</w:t>
            </w:r>
            <w:r w:rsidRPr="00E11427">
              <w:rPr>
                <w:color w:val="000000"/>
                <w:sz w:val="24"/>
              </w:rPr>
              <w:t>29</w:t>
            </w:r>
            <w:r w:rsidRPr="00E11427">
              <w:rPr>
                <w:color w:val="000000"/>
                <w:sz w:val="24"/>
              </w:rPr>
              <w:t>日（基金合同生效日）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E147F8" w:rsidRPr="0091212A" w:rsidTr="00E147F8">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6300" w:type="dxa"/>
            <w:vAlign w:val="center"/>
          </w:tcPr>
          <w:p w:rsidR="001A59F9" w:rsidRPr="00FF7CE7" w:rsidRDefault="001A59F9" w:rsidP="00FF7CE7">
            <w:pPr>
              <w:spacing w:before="29" w:line="288" w:lineRule="auto"/>
              <w:jc w:val="right"/>
              <w:rPr>
                <w:kern w:val="0"/>
                <w:sz w:val="24"/>
              </w:rPr>
            </w:pPr>
            <w:r w:rsidRPr="00FF7CE7">
              <w:rPr>
                <w:kern w:val="0"/>
                <w:sz w:val="24"/>
              </w:rPr>
              <w:t>914,457.89</w:t>
            </w:r>
          </w:p>
        </w:tc>
      </w:tr>
      <w:tr w:rsidR="00E147F8" w:rsidRPr="0091212A" w:rsidTr="00E147F8">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6300" w:type="dxa"/>
            <w:vAlign w:val="center"/>
          </w:tcPr>
          <w:p w:rsidR="001A59F9" w:rsidRPr="00FF7CE7" w:rsidRDefault="001A59F9" w:rsidP="00FF7CE7">
            <w:pPr>
              <w:spacing w:before="29" w:line="288" w:lineRule="auto"/>
              <w:jc w:val="right"/>
              <w:rPr>
                <w:kern w:val="0"/>
                <w:sz w:val="24"/>
              </w:rPr>
            </w:pPr>
            <w:r w:rsidRPr="00FF7CE7">
              <w:rPr>
                <w:kern w:val="0"/>
                <w:sz w:val="24"/>
              </w:rPr>
              <w:t>19,182,713.47</w:t>
            </w:r>
          </w:p>
        </w:tc>
      </w:tr>
      <w:tr w:rsidR="00E147F8" w:rsidRPr="0091212A" w:rsidTr="00E147F8">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6300" w:type="dxa"/>
            <w:vAlign w:val="center"/>
          </w:tcPr>
          <w:p w:rsidR="001A59F9" w:rsidRPr="00FF7CE7" w:rsidRDefault="001A59F9" w:rsidP="00FF7CE7">
            <w:pPr>
              <w:spacing w:before="29" w:line="288" w:lineRule="auto"/>
              <w:jc w:val="right"/>
              <w:rPr>
                <w:kern w:val="0"/>
                <w:sz w:val="24"/>
              </w:rPr>
            </w:pPr>
            <w:r w:rsidRPr="00FF7CE7">
              <w:rPr>
                <w:kern w:val="0"/>
                <w:sz w:val="24"/>
              </w:rPr>
              <w:t>20,097,171.36</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080285" w:rsidRPr="00063F90" w:rsidRDefault="00080285" w:rsidP="00080285">
      <w:pPr>
        <w:spacing w:line="360" w:lineRule="auto"/>
        <w:rPr>
          <w:rFonts w:eastAsiaTheme="minorEastAsia"/>
          <w:b/>
          <w:color w:val="000000"/>
          <w:sz w:val="24"/>
        </w:rPr>
      </w:pPr>
      <w:r w:rsidRPr="00063F90">
        <w:rPr>
          <w:rFonts w:eastAsiaTheme="minorEastAsia"/>
          <w:b/>
          <w:color w:val="000000"/>
          <w:sz w:val="24"/>
        </w:rPr>
        <w:t>7.4.7.18</w:t>
      </w:r>
      <w:r w:rsidRPr="00063F90">
        <w:rPr>
          <w:rFonts w:eastAsiaTheme="minorEastAsia"/>
          <w:b/>
          <w:color w:val="000000"/>
          <w:sz w:val="24"/>
        </w:rPr>
        <w:t>公允价值变动收益</w:t>
      </w:r>
    </w:p>
    <w:p w:rsidR="00080285" w:rsidRPr="00063F90" w:rsidRDefault="00080285" w:rsidP="00080285">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E147F8" w:rsidRPr="00063F90" w:rsidTr="00E147F8">
        <w:trPr>
          <w:trHeight w:val="285"/>
        </w:trPr>
        <w:tc>
          <w:tcPr>
            <w:tcW w:w="2987" w:type="dxa"/>
            <w:vAlign w:val="center"/>
          </w:tcPr>
          <w:p w:rsidR="00080285" w:rsidRPr="00063F90" w:rsidRDefault="00080285" w:rsidP="0059358E">
            <w:pPr>
              <w:spacing w:line="360" w:lineRule="auto"/>
              <w:jc w:val="center"/>
              <w:rPr>
                <w:rFonts w:eastAsiaTheme="minorEastAsia"/>
                <w:sz w:val="24"/>
              </w:rPr>
            </w:pPr>
            <w:r w:rsidRPr="00063F90">
              <w:rPr>
                <w:rFonts w:eastAsiaTheme="minorEastAsia"/>
                <w:kern w:val="0"/>
                <w:sz w:val="24"/>
              </w:rPr>
              <w:t>项目名称</w:t>
            </w:r>
          </w:p>
        </w:tc>
        <w:tc>
          <w:tcPr>
            <w:tcW w:w="6298"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本期</w:t>
            </w:r>
          </w:p>
          <w:p w:rsidR="00080285" w:rsidRPr="00063F90" w:rsidRDefault="00080285" w:rsidP="0059358E">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4</w:t>
            </w:r>
            <w:r w:rsidRPr="00063F90">
              <w:rPr>
                <w:rFonts w:eastAsiaTheme="minorEastAsia"/>
                <w:sz w:val="24"/>
              </w:rPr>
              <w:t>月</w:t>
            </w:r>
            <w:r w:rsidRPr="00063F90">
              <w:rPr>
                <w:rFonts w:eastAsiaTheme="minorEastAsia"/>
                <w:sz w:val="24"/>
              </w:rPr>
              <w:t>29</w:t>
            </w:r>
            <w:r w:rsidRPr="00063F90">
              <w:rPr>
                <w:rFonts w:eastAsiaTheme="minorEastAsia"/>
                <w:sz w:val="24"/>
              </w:rPr>
              <w:t>日（基金合同生效日）至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147F8" w:rsidRPr="00063F90" w:rsidTr="00E147F8">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6298"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64,894,241.79</w:t>
            </w:r>
          </w:p>
        </w:tc>
      </w:tr>
      <w:tr w:rsidR="00E147F8" w:rsidRPr="00063F90" w:rsidTr="00E147F8">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6298"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8,491,887.01</w:t>
            </w:r>
          </w:p>
        </w:tc>
      </w:tr>
      <w:tr w:rsidR="00E147F8" w:rsidRPr="00063F90" w:rsidTr="00E147F8">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6298"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103,923.04</w:t>
            </w:r>
          </w:p>
        </w:tc>
      </w:tr>
      <w:tr w:rsidR="00E147F8" w:rsidRPr="00063F90" w:rsidTr="00E147F8">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6298"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E147F8" w:rsidRPr="00063F90" w:rsidTr="00E147F8">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基金投资</w:t>
            </w:r>
          </w:p>
        </w:tc>
        <w:tc>
          <w:tcPr>
            <w:tcW w:w="6298" w:type="dxa"/>
            <w:vAlign w:val="center"/>
          </w:tcPr>
          <w:p w:rsidR="00080285" w:rsidRPr="00063F90" w:rsidRDefault="00080285" w:rsidP="0059358E">
            <w:pPr>
              <w:spacing w:line="360" w:lineRule="auto"/>
              <w:jc w:val="right"/>
              <w:rPr>
                <w:sz w:val="24"/>
              </w:rPr>
            </w:pPr>
            <w:r w:rsidRPr="00063F90">
              <w:rPr>
                <w:sz w:val="24"/>
              </w:rPr>
              <w:t>56,298,431.74</w:t>
            </w:r>
          </w:p>
        </w:tc>
      </w:tr>
      <w:tr w:rsidR="00E147F8" w:rsidRPr="00063F90" w:rsidTr="00E147F8">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贵金属投资</w:t>
            </w:r>
          </w:p>
        </w:tc>
        <w:tc>
          <w:tcPr>
            <w:tcW w:w="6298" w:type="dxa"/>
            <w:vAlign w:val="center"/>
          </w:tcPr>
          <w:p w:rsidR="00080285" w:rsidRPr="00063F90" w:rsidRDefault="00080285" w:rsidP="0059358E">
            <w:pPr>
              <w:spacing w:line="360" w:lineRule="auto"/>
              <w:jc w:val="right"/>
              <w:rPr>
                <w:sz w:val="24"/>
              </w:rPr>
            </w:pPr>
            <w:r w:rsidRPr="00063F90">
              <w:rPr>
                <w:sz w:val="24"/>
              </w:rPr>
              <w:t>-</w:t>
            </w:r>
          </w:p>
        </w:tc>
      </w:tr>
      <w:tr w:rsidR="00E147F8" w:rsidRPr="00063F90" w:rsidTr="00E147F8">
        <w:trPr>
          <w:trHeight w:val="285"/>
        </w:trPr>
        <w:tc>
          <w:tcPr>
            <w:tcW w:w="2987" w:type="dxa"/>
            <w:vAlign w:val="center"/>
          </w:tcPr>
          <w:p w:rsidR="00080285" w:rsidRPr="00063F90" w:rsidRDefault="00080285" w:rsidP="0059358E">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6298" w:type="dxa"/>
            <w:vAlign w:val="center"/>
          </w:tcPr>
          <w:p w:rsidR="00080285" w:rsidRPr="00063F90" w:rsidRDefault="00080285" w:rsidP="0059358E">
            <w:pPr>
              <w:spacing w:line="360" w:lineRule="auto"/>
              <w:jc w:val="right"/>
              <w:rPr>
                <w:sz w:val="24"/>
              </w:rPr>
            </w:pPr>
            <w:r w:rsidRPr="00063F90">
              <w:rPr>
                <w:rFonts w:hint="eastAsia"/>
                <w:sz w:val="24"/>
              </w:rPr>
              <w:t>-</w:t>
            </w:r>
          </w:p>
        </w:tc>
      </w:tr>
      <w:tr w:rsidR="00E147F8" w:rsidRPr="00063F90" w:rsidTr="00E147F8">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2.</w:t>
            </w:r>
            <w:r w:rsidRPr="00063F90">
              <w:rPr>
                <w:kern w:val="0"/>
                <w:sz w:val="24"/>
              </w:rPr>
              <w:t>衍生工具</w:t>
            </w:r>
          </w:p>
        </w:tc>
        <w:tc>
          <w:tcPr>
            <w:tcW w:w="6298" w:type="dxa"/>
            <w:vAlign w:val="center"/>
          </w:tcPr>
          <w:p w:rsidR="00080285" w:rsidRPr="00063F90" w:rsidRDefault="00080285" w:rsidP="0059358E">
            <w:pPr>
              <w:spacing w:line="360" w:lineRule="auto"/>
              <w:jc w:val="right"/>
              <w:rPr>
                <w:sz w:val="24"/>
              </w:rPr>
            </w:pPr>
            <w:r w:rsidRPr="00063F90">
              <w:rPr>
                <w:sz w:val="24"/>
              </w:rPr>
              <w:t>-</w:t>
            </w:r>
          </w:p>
        </w:tc>
      </w:tr>
      <w:tr w:rsidR="00E147F8" w:rsidRPr="00063F90" w:rsidTr="00E147F8">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w:t>
            </w:r>
            <w:r w:rsidRPr="00063F90">
              <w:rPr>
                <w:kern w:val="0"/>
                <w:sz w:val="24"/>
              </w:rPr>
              <w:t>权证投资</w:t>
            </w:r>
          </w:p>
        </w:tc>
        <w:tc>
          <w:tcPr>
            <w:tcW w:w="6298" w:type="dxa"/>
            <w:vAlign w:val="center"/>
          </w:tcPr>
          <w:p w:rsidR="00080285" w:rsidRPr="00063F90" w:rsidRDefault="00080285" w:rsidP="0059358E">
            <w:pPr>
              <w:spacing w:line="360" w:lineRule="auto"/>
              <w:jc w:val="right"/>
              <w:rPr>
                <w:sz w:val="24"/>
              </w:rPr>
            </w:pPr>
            <w:r w:rsidRPr="00063F90">
              <w:rPr>
                <w:sz w:val="24"/>
              </w:rPr>
              <w:t>-</w:t>
            </w:r>
          </w:p>
        </w:tc>
      </w:tr>
      <w:tr w:rsidR="00E147F8" w:rsidRPr="00080285" w:rsidTr="00E147F8">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3.</w:t>
            </w:r>
            <w:r w:rsidRPr="00080285">
              <w:rPr>
                <w:rFonts w:eastAsiaTheme="minorEastAsia"/>
                <w:kern w:val="0"/>
                <w:sz w:val="24"/>
              </w:rPr>
              <w:t>其他</w:t>
            </w:r>
          </w:p>
        </w:tc>
        <w:tc>
          <w:tcPr>
            <w:tcW w:w="6298" w:type="dxa"/>
            <w:vAlign w:val="bottom"/>
          </w:tcPr>
          <w:p w:rsidR="00080285" w:rsidRPr="00080285" w:rsidRDefault="00080285" w:rsidP="0059358E">
            <w:pPr>
              <w:spacing w:line="360" w:lineRule="auto"/>
              <w:jc w:val="right"/>
              <w:rPr>
                <w:sz w:val="24"/>
              </w:rPr>
            </w:pPr>
            <w:r w:rsidRPr="00080285">
              <w:rPr>
                <w:sz w:val="24"/>
              </w:rPr>
              <w:t>-</w:t>
            </w:r>
          </w:p>
        </w:tc>
      </w:tr>
      <w:tr w:rsidR="00E147F8" w:rsidRPr="00080285" w:rsidTr="00E147F8">
        <w:trPr>
          <w:trHeight w:val="285"/>
        </w:trPr>
        <w:tc>
          <w:tcPr>
            <w:tcW w:w="2987" w:type="dxa"/>
            <w:vAlign w:val="center"/>
          </w:tcPr>
          <w:p w:rsidR="00080285" w:rsidRPr="00080285" w:rsidRDefault="00080285" w:rsidP="0059358E">
            <w:pPr>
              <w:widowControl/>
              <w:jc w:val="left"/>
              <w:rPr>
                <w:rFonts w:eastAsiaTheme="minorEastAsia"/>
                <w:kern w:val="0"/>
                <w:sz w:val="24"/>
              </w:rPr>
            </w:pPr>
            <w:r w:rsidRPr="00080285">
              <w:rPr>
                <w:rFonts w:eastAsiaTheme="minorEastAsia" w:hint="eastAsia"/>
                <w:kern w:val="0"/>
                <w:sz w:val="24"/>
              </w:rPr>
              <w:t>减：应税金融商品公允价值变动产生的预估增值税</w:t>
            </w:r>
          </w:p>
        </w:tc>
        <w:tc>
          <w:tcPr>
            <w:tcW w:w="6298" w:type="dxa"/>
            <w:vAlign w:val="bottom"/>
          </w:tcPr>
          <w:p w:rsidR="00080285" w:rsidRPr="00080285" w:rsidRDefault="00080285" w:rsidP="0059358E">
            <w:pPr>
              <w:jc w:val="right"/>
              <w:rPr>
                <w:rFonts w:eastAsiaTheme="minorEastAsia"/>
                <w:sz w:val="24"/>
              </w:rPr>
            </w:pPr>
            <w:r w:rsidRPr="00080285">
              <w:rPr>
                <w:rFonts w:eastAsiaTheme="minorEastAsia"/>
                <w:sz w:val="24"/>
              </w:rPr>
              <w:t>-</w:t>
            </w:r>
          </w:p>
        </w:tc>
      </w:tr>
      <w:tr w:rsidR="00E147F8" w:rsidRPr="00080285" w:rsidTr="00E147F8">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合计</w:t>
            </w:r>
          </w:p>
        </w:tc>
        <w:tc>
          <w:tcPr>
            <w:tcW w:w="6298"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64,894,241.79</w:t>
            </w:r>
          </w:p>
        </w:tc>
      </w:tr>
    </w:tbl>
    <w:p w:rsidR="00080285" w:rsidRPr="0091212A" w:rsidRDefault="00080285" w:rsidP="00080285">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6" w:name="_Toc67673075"/>
      <w:r w:rsidRPr="00AD0E47">
        <w:rPr>
          <w:rFonts w:ascii="Times New Roman" w:hAnsi="Times New Roman"/>
          <w:kern w:val="0"/>
          <w:szCs w:val="24"/>
        </w:rPr>
        <w:t>7.4.7.19</w:t>
      </w:r>
      <w:r w:rsidRPr="00AD0E47">
        <w:rPr>
          <w:rFonts w:ascii="Times New Roman" w:hAnsi="Times New Roman" w:hint="eastAsia"/>
          <w:kern w:val="0"/>
          <w:szCs w:val="24"/>
        </w:rPr>
        <w:t>其他收入</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7196"/>
      </w:tblGrid>
      <w:tr w:rsidR="00E147F8" w:rsidRPr="0091212A" w:rsidTr="00E147F8">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72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4</w:t>
            </w:r>
            <w:r w:rsidRPr="00E11427">
              <w:rPr>
                <w:color w:val="000000"/>
                <w:sz w:val="24"/>
              </w:rPr>
              <w:t>月</w:t>
            </w:r>
            <w:r w:rsidRPr="00E11427">
              <w:rPr>
                <w:color w:val="000000"/>
                <w:sz w:val="24"/>
              </w:rPr>
              <w:t>29</w:t>
            </w:r>
            <w:r w:rsidRPr="00E11427">
              <w:rPr>
                <w:color w:val="000000"/>
                <w:sz w:val="24"/>
              </w:rPr>
              <w:t>日（基金合同生效日）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E147F8" w:rsidRPr="0091212A" w:rsidTr="00E147F8">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720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E147F8" w:rsidTr="00E147F8">
        <w:tc>
          <w:tcPr>
            <w:tcW w:w="1984" w:type="dxa"/>
            <w:vAlign w:val="center"/>
          </w:tcPr>
          <w:p w:rsidR="007C5ADF" w:rsidRDefault="00E147F8">
            <w:pPr>
              <w:jc w:val="left"/>
            </w:pPr>
            <w:r>
              <w:rPr>
                <w:sz w:val="24"/>
              </w:rPr>
              <w:t>销售服务费返还</w:t>
            </w:r>
          </w:p>
        </w:tc>
        <w:tc>
          <w:tcPr>
            <w:tcW w:w="7196" w:type="dxa"/>
            <w:vAlign w:val="center"/>
          </w:tcPr>
          <w:p w:rsidR="007C5ADF" w:rsidRDefault="00E147F8">
            <w:pPr>
              <w:jc w:val="right"/>
            </w:pPr>
            <w:r>
              <w:rPr>
                <w:sz w:val="24"/>
              </w:rPr>
              <w:t>239.12</w:t>
            </w:r>
          </w:p>
        </w:tc>
      </w:tr>
      <w:tr w:rsidR="00E147F8" w:rsidRPr="0091212A" w:rsidTr="00E147F8">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7200" w:type="dxa"/>
            <w:vAlign w:val="center"/>
          </w:tcPr>
          <w:p w:rsidR="001A59F9" w:rsidRPr="00FF7CE7" w:rsidRDefault="001A59F9" w:rsidP="00FF7CE7">
            <w:pPr>
              <w:spacing w:before="29" w:line="288" w:lineRule="auto"/>
              <w:jc w:val="right"/>
              <w:rPr>
                <w:kern w:val="0"/>
                <w:sz w:val="24"/>
              </w:rPr>
            </w:pPr>
            <w:r w:rsidRPr="00FF7CE7">
              <w:rPr>
                <w:kern w:val="0"/>
                <w:sz w:val="24"/>
              </w:rPr>
              <w:t>239.12</w:t>
            </w:r>
          </w:p>
        </w:tc>
      </w:tr>
    </w:tbl>
    <w:p w:rsidR="00615053" w:rsidRDefault="00615053" w:rsidP="00615053">
      <w:bookmarkStart w:id="167" w:name="FJ1065"/>
    </w:p>
    <w:p w:rsidR="00615053" w:rsidRPr="00615053" w:rsidRDefault="00615053" w:rsidP="00615053">
      <w:pPr>
        <w:tabs>
          <w:tab w:val="left" w:pos="426"/>
        </w:tabs>
        <w:spacing w:before="29" w:line="288" w:lineRule="auto"/>
        <w:jc w:val="left"/>
        <w:rPr>
          <w:kern w:val="0"/>
          <w:sz w:val="24"/>
        </w:rPr>
      </w:pPr>
      <w:r w:rsidRPr="00615053">
        <w:rPr>
          <w:kern w:val="0"/>
          <w:sz w:val="24"/>
        </w:rPr>
        <w:t>注：</w:t>
      </w:r>
      <w:r w:rsidRPr="00615053">
        <w:rPr>
          <w:kern w:val="0"/>
          <w:sz w:val="24"/>
        </w:rPr>
        <w:t>1</w:t>
      </w:r>
      <w:r w:rsidRPr="00615053">
        <w:rPr>
          <w:kern w:val="0"/>
          <w:sz w:val="24"/>
        </w:rPr>
        <w:t>、本基金的赎回费率按持有期间递减，不低于赎回费总额的</w:t>
      </w:r>
      <w:r w:rsidRPr="00615053">
        <w:rPr>
          <w:kern w:val="0"/>
          <w:sz w:val="24"/>
        </w:rPr>
        <w:t>25%</w:t>
      </w:r>
      <w:r w:rsidRPr="00615053">
        <w:rPr>
          <w:kern w:val="0"/>
          <w:sz w:val="24"/>
        </w:rPr>
        <w:t>归入基金资产；</w:t>
      </w:r>
    </w:p>
    <w:p w:rsidR="00615053" w:rsidRPr="00615053" w:rsidRDefault="00615053" w:rsidP="00615053">
      <w:pPr>
        <w:tabs>
          <w:tab w:val="left" w:pos="426"/>
        </w:tabs>
        <w:spacing w:before="29" w:line="288" w:lineRule="auto"/>
        <w:jc w:val="left"/>
        <w:rPr>
          <w:kern w:val="0"/>
          <w:sz w:val="24"/>
        </w:rPr>
      </w:pPr>
      <w:r w:rsidRPr="00615053">
        <w:rPr>
          <w:kern w:val="0"/>
          <w:sz w:val="24"/>
        </w:rPr>
        <w:t>2</w:t>
      </w:r>
      <w:r w:rsidRPr="00615053">
        <w:rPr>
          <w:kern w:val="0"/>
          <w:sz w:val="24"/>
        </w:rPr>
        <w:t>、本基金的转换费由申购补差费和转出基金的赎回费两部分构成，其中转出基金的不低于赎回费的</w:t>
      </w:r>
      <w:r w:rsidRPr="00615053">
        <w:rPr>
          <w:kern w:val="0"/>
          <w:sz w:val="24"/>
        </w:rPr>
        <w:t>25%</w:t>
      </w:r>
      <w:r w:rsidRPr="00615053">
        <w:rPr>
          <w:kern w:val="0"/>
          <w:sz w:val="24"/>
        </w:rPr>
        <w:t>归入转出基金的基金资产。</w:t>
      </w:r>
    </w:p>
    <w:bookmarkEnd w:id="167"/>
    <w:p w:rsidR="001A59F9" w:rsidRPr="00615053" w:rsidRDefault="001A59F9" w:rsidP="0091212A">
      <w:pPr>
        <w:spacing w:line="360" w:lineRule="auto"/>
        <w:ind w:firstLineChars="100" w:firstLine="210"/>
        <w:rPr>
          <w:rFonts w:asciiTheme="minorEastAsia" w:eastAsiaTheme="minorEastAsia" w:hAnsiTheme="minorEastAsia"/>
          <w:szCs w:val="21"/>
        </w:rPr>
      </w:pPr>
    </w:p>
    <w:p w:rsidR="00006B40" w:rsidRPr="00A73188" w:rsidRDefault="00006B40" w:rsidP="00044AA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7.4.7.20 </w:t>
      </w:r>
      <w:r w:rsidRPr="00A73188">
        <w:rPr>
          <w:rFonts w:eastAsiaTheme="minorEastAsia"/>
          <w:b/>
          <w:color w:val="000000" w:themeColor="text1"/>
          <w:szCs w:val="21"/>
        </w:rPr>
        <w:t>交易费用</w:t>
      </w:r>
    </w:p>
    <w:p w:rsidR="00006B40" w:rsidRPr="00A73188" w:rsidRDefault="00006B40" w:rsidP="00006B4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6667"/>
      </w:tblGrid>
      <w:tr w:rsidR="00E147F8" w:rsidRPr="00A73188" w:rsidTr="00E147F8">
        <w:trPr>
          <w:trHeight w:val="285"/>
        </w:trPr>
        <w:tc>
          <w:tcPr>
            <w:tcW w:w="2528"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6667"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006B40" w:rsidRPr="00A73188" w:rsidRDefault="00006B40" w:rsidP="0059358E">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4</w:t>
            </w:r>
            <w:r w:rsidRPr="00A73188">
              <w:rPr>
                <w:rFonts w:eastAsiaTheme="minorEastAsia"/>
                <w:color w:val="000000" w:themeColor="text1"/>
                <w:szCs w:val="21"/>
              </w:rPr>
              <w:t>月</w:t>
            </w:r>
            <w:r w:rsidRPr="00A73188">
              <w:rPr>
                <w:rFonts w:eastAsiaTheme="minorEastAsia"/>
                <w:color w:val="000000" w:themeColor="text1"/>
                <w:szCs w:val="21"/>
              </w:rPr>
              <w:t>29</w:t>
            </w:r>
            <w:r w:rsidRPr="00A73188">
              <w:rPr>
                <w:rFonts w:eastAsiaTheme="minorEastAsia"/>
                <w:color w:val="000000" w:themeColor="text1"/>
                <w:szCs w:val="21"/>
              </w:rPr>
              <w:t>日（基金合同生效日）至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E147F8" w:rsidRPr="00A73188" w:rsidTr="00E147F8">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6667"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907,633.53</w:t>
            </w:r>
          </w:p>
        </w:tc>
      </w:tr>
      <w:tr w:rsidR="00E147F8" w:rsidRPr="00A73188" w:rsidTr="00E147F8">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6667"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250.00</w:t>
            </w:r>
          </w:p>
        </w:tc>
      </w:tr>
      <w:tr w:rsidR="00E147F8" w:rsidRPr="00A73188" w:rsidTr="00E147F8">
        <w:trPr>
          <w:trHeight w:val="285"/>
        </w:trPr>
        <w:tc>
          <w:tcPr>
            <w:tcW w:w="2528" w:type="dxa"/>
            <w:vAlign w:val="center"/>
          </w:tcPr>
          <w:p w:rsidR="00962473" w:rsidRPr="00A73188" w:rsidRDefault="00962473" w:rsidP="00962473">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6667" w:type="dxa"/>
            <w:vAlign w:val="center"/>
          </w:tcPr>
          <w:p w:rsidR="00962473" w:rsidRPr="00A73188" w:rsidRDefault="00962473" w:rsidP="0096247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820,304.48</w:t>
            </w:r>
          </w:p>
        </w:tc>
      </w:tr>
      <w:tr w:rsidR="00E147F8" w:rsidRPr="00A73188" w:rsidTr="00E147F8">
        <w:trPr>
          <w:trHeight w:val="285"/>
        </w:trPr>
        <w:tc>
          <w:tcPr>
            <w:tcW w:w="2528" w:type="dxa"/>
            <w:vAlign w:val="center"/>
          </w:tcPr>
          <w:p w:rsidR="001613E0" w:rsidRPr="00A73188" w:rsidRDefault="001613E0" w:rsidP="001613E0">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6667" w:type="dxa"/>
            <w:vAlign w:val="center"/>
          </w:tcPr>
          <w:p w:rsidR="001613E0" w:rsidRPr="00A73188" w:rsidRDefault="001613E0" w:rsidP="001613E0">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11,000.00</w:t>
            </w:r>
          </w:p>
        </w:tc>
      </w:tr>
      <w:tr w:rsidR="00E147F8" w:rsidRPr="00A73188" w:rsidTr="00E147F8">
        <w:trPr>
          <w:trHeight w:val="285"/>
        </w:trPr>
        <w:tc>
          <w:tcPr>
            <w:tcW w:w="2528" w:type="dxa"/>
            <w:vAlign w:val="center"/>
          </w:tcPr>
          <w:p w:rsidR="001613E0" w:rsidRPr="00A73188" w:rsidRDefault="001613E0" w:rsidP="001613E0">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6667" w:type="dxa"/>
            <w:vAlign w:val="center"/>
          </w:tcPr>
          <w:p w:rsidR="001613E0" w:rsidRPr="00A73188" w:rsidRDefault="001613E0" w:rsidP="001613E0">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171,641.11</w:t>
            </w:r>
          </w:p>
        </w:tc>
      </w:tr>
      <w:tr w:rsidR="00E147F8" w:rsidTr="00E147F8">
        <w:tc>
          <w:tcPr>
            <w:tcW w:w="2528" w:type="dxa"/>
            <w:vAlign w:val="center"/>
          </w:tcPr>
          <w:p w:rsidR="007C5ADF" w:rsidRDefault="00E147F8">
            <w:pPr>
              <w:jc w:val="center"/>
            </w:pPr>
            <w:r>
              <w:rPr>
                <w:rFonts w:eastAsiaTheme="minorEastAsia"/>
                <w:color w:val="000000" w:themeColor="text1"/>
                <w:kern w:val="0"/>
                <w:szCs w:val="21"/>
              </w:rPr>
              <w:t>转换费</w:t>
            </w:r>
          </w:p>
        </w:tc>
        <w:tc>
          <w:tcPr>
            <w:tcW w:w="6667" w:type="dxa"/>
            <w:vAlign w:val="center"/>
          </w:tcPr>
          <w:p w:rsidR="007C5ADF" w:rsidRDefault="00E147F8">
            <w:pPr>
              <w:jc w:val="right"/>
            </w:pPr>
            <w:r>
              <w:rPr>
                <w:rFonts w:eastAsiaTheme="minorEastAsia"/>
                <w:color w:val="000000" w:themeColor="text1"/>
                <w:kern w:val="0"/>
                <w:szCs w:val="21"/>
              </w:rPr>
              <w:t>637,264.13</w:t>
            </w:r>
          </w:p>
        </w:tc>
      </w:tr>
      <w:tr w:rsidR="00E147F8" w:rsidTr="00E147F8">
        <w:tc>
          <w:tcPr>
            <w:tcW w:w="2528" w:type="dxa"/>
            <w:vAlign w:val="center"/>
          </w:tcPr>
          <w:p w:rsidR="007C5ADF" w:rsidRDefault="00E147F8">
            <w:pPr>
              <w:jc w:val="center"/>
            </w:pPr>
            <w:r>
              <w:rPr>
                <w:rFonts w:eastAsiaTheme="minorEastAsia"/>
                <w:color w:val="000000" w:themeColor="text1"/>
                <w:kern w:val="0"/>
                <w:szCs w:val="21"/>
              </w:rPr>
              <w:t>场内基金交易费用</w:t>
            </w:r>
          </w:p>
        </w:tc>
        <w:tc>
          <w:tcPr>
            <w:tcW w:w="6667" w:type="dxa"/>
            <w:vAlign w:val="center"/>
          </w:tcPr>
          <w:p w:rsidR="007C5ADF" w:rsidRDefault="00E147F8">
            <w:pPr>
              <w:jc w:val="right"/>
            </w:pPr>
            <w:r>
              <w:rPr>
                <w:rFonts w:eastAsiaTheme="minorEastAsia"/>
                <w:color w:val="000000" w:themeColor="text1"/>
                <w:kern w:val="0"/>
                <w:szCs w:val="21"/>
              </w:rPr>
              <w:t>399.24</w:t>
            </w:r>
          </w:p>
        </w:tc>
      </w:tr>
      <w:tr w:rsidR="00E147F8" w:rsidRPr="00A73188" w:rsidTr="00E147F8">
        <w:trPr>
          <w:trHeight w:val="285"/>
        </w:trPr>
        <w:tc>
          <w:tcPr>
            <w:tcW w:w="2528" w:type="dxa"/>
            <w:vAlign w:val="center"/>
          </w:tcPr>
          <w:p w:rsidR="001613E0" w:rsidRPr="00A73188" w:rsidRDefault="001613E0" w:rsidP="001613E0">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6667" w:type="dxa"/>
            <w:vAlign w:val="center"/>
          </w:tcPr>
          <w:p w:rsidR="001613E0" w:rsidRPr="00A73188" w:rsidRDefault="001613E0" w:rsidP="001613E0">
            <w:pPr>
              <w:spacing w:line="360" w:lineRule="auto"/>
              <w:jc w:val="right"/>
              <w:rPr>
                <w:rFonts w:eastAsiaTheme="minorEastAsia"/>
                <w:color w:val="000000" w:themeColor="text1"/>
                <w:szCs w:val="21"/>
              </w:rPr>
            </w:pPr>
            <w:r w:rsidRPr="00A73188">
              <w:rPr>
                <w:rFonts w:eastAsiaTheme="minorEastAsia"/>
                <w:color w:val="000000" w:themeColor="text1"/>
                <w:szCs w:val="21"/>
              </w:rPr>
              <w:t>1,728,188.01</w:t>
            </w:r>
          </w:p>
        </w:tc>
      </w:tr>
    </w:tbl>
    <w:p w:rsidR="00006B40" w:rsidRPr="00AC5FE5" w:rsidRDefault="00006B40" w:rsidP="00044AA8">
      <w:pPr>
        <w:spacing w:beforeLines="50" w:before="156" w:line="360" w:lineRule="auto"/>
        <w:rPr>
          <w:rFonts w:eastAsiaTheme="minorEastAsia"/>
          <w:b/>
          <w:color w:val="000000" w:themeColor="text1"/>
          <w:szCs w:val="21"/>
        </w:rPr>
      </w:pPr>
      <w:r w:rsidRPr="00AC5FE5">
        <w:rPr>
          <w:rFonts w:eastAsiaTheme="minorEastAsia"/>
          <w:b/>
          <w:bCs/>
          <w:color w:val="000000" w:themeColor="text1"/>
          <w:kern w:val="0"/>
          <w:szCs w:val="21"/>
        </w:rPr>
        <w:t>7.4.7.20</w:t>
      </w:r>
      <w:r w:rsidRPr="00AC5FE5">
        <w:rPr>
          <w:rFonts w:eastAsiaTheme="minorEastAsia" w:hint="eastAsia"/>
          <w:b/>
          <w:bCs/>
          <w:color w:val="000000" w:themeColor="text1"/>
          <w:kern w:val="0"/>
          <w:szCs w:val="21"/>
        </w:rPr>
        <w:t>.1</w:t>
      </w:r>
      <w:r w:rsidRPr="00AC5FE5">
        <w:rPr>
          <w:rFonts w:eastAsiaTheme="minorEastAsia"/>
          <w:b/>
          <w:bCs/>
          <w:color w:val="000000" w:themeColor="text1"/>
          <w:kern w:val="0"/>
          <w:szCs w:val="21"/>
        </w:rPr>
        <w:t xml:space="preserve"> </w:t>
      </w:r>
      <w:r w:rsidRPr="00AC5FE5">
        <w:rPr>
          <w:rFonts w:eastAsiaTheme="minorEastAsia" w:hint="eastAsia"/>
          <w:b/>
          <w:color w:val="000000" w:themeColor="text1"/>
          <w:szCs w:val="21"/>
        </w:rPr>
        <w:t>持有基金产生的费用</w:t>
      </w:r>
    </w:p>
    <w:tbl>
      <w:tblPr>
        <w:tblStyle w:val="af7"/>
        <w:tblW w:w="9072" w:type="dxa"/>
        <w:tblInd w:w="250" w:type="dxa"/>
        <w:tblLayout w:type="fixed"/>
        <w:tblLook w:val="04A0" w:firstRow="1" w:lastRow="0" w:firstColumn="1" w:lastColumn="0" w:noHBand="0" w:noVBand="1"/>
      </w:tblPr>
      <w:tblGrid>
        <w:gridCol w:w="2552"/>
        <w:gridCol w:w="6520"/>
      </w:tblGrid>
      <w:tr w:rsidR="00E147F8" w:rsidRPr="00A73188" w:rsidTr="00E147F8">
        <w:tc>
          <w:tcPr>
            <w:tcW w:w="2552" w:type="dxa"/>
            <w:vAlign w:val="center"/>
          </w:tcPr>
          <w:p w:rsidR="00006B40" w:rsidRPr="00A73188" w:rsidRDefault="00006B40" w:rsidP="0059358E">
            <w:pPr>
              <w:tabs>
                <w:tab w:val="left" w:pos="426"/>
              </w:tabs>
              <w:spacing w:line="360" w:lineRule="auto"/>
              <w:jc w:val="center"/>
              <w:rPr>
                <w:rFonts w:eastAsiaTheme="minorEastAsia"/>
                <w:color w:val="000000" w:themeColor="text1"/>
                <w:kern w:val="0"/>
                <w:szCs w:val="21"/>
              </w:rPr>
            </w:pPr>
            <w:r w:rsidRPr="00A73188">
              <w:rPr>
                <w:rFonts w:eastAsiaTheme="minorEastAsia" w:hint="eastAsia"/>
                <w:color w:val="000000" w:themeColor="text1"/>
                <w:kern w:val="0"/>
                <w:szCs w:val="21"/>
              </w:rPr>
              <w:t>项目</w:t>
            </w:r>
          </w:p>
        </w:tc>
        <w:tc>
          <w:tcPr>
            <w:tcW w:w="6520" w:type="dxa"/>
            <w:vAlign w:val="center"/>
          </w:tcPr>
          <w:p w:rsidR="00006B40"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4</w:t>
            </w:r>
            <w:r w:rsidRPr="00A73188">
              <w:rPr>
                <w:rFonts w:eastAsiaTheme="minorEastAsia"/>
                <w:color w:val="000000" w:themeColor="text1"/>
                <w:szCs w:val="21"/>
              </w:rPr>
              <w:t>月</w:t>
            </w:r>
            <w:r w:rsidRPr="00A73188">
              <w:rPr>
                <w:rFonts w:eastAsiaTheme="minorEastAsia"/>
                <w:color w:val="000000" w:themeColor="text1"/>
                <w:szCs w:val="21"/>
              </w:rPr>
              <w:t>29</w:t>
            </w:r>
            <w:r w:rsidRPr="00A73188">
              <w:rPr>
                <w:rFonts w:eastAsiaTheme="minorEastAsia"/>
                <w:color w:val="000000" w:themeColor="text1"/>
                <w:szCs w:val="21"/>
              </w:rPr>
              <w:t>日（基金合同生效日）至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E147F8" w:rsidRPr="00A73188" w:rsidTr="00E147F8">
        <w:tc>
          <w:tcPr>
            <w:tcW w:w="2552" w:type="dxa"/>
            <w:vAlign w:val="center"/>
          </w:tcPr>
          <w:p w:rsidR="00006B40" w:rsidRPr="00A73188" w:rsidRDefault="00006B40" w:rsidP="0059358E">
            <w:pPr>
              <w:tabs>
                <w:tab w:val="left" w:pos="426"/>
              </w:tabs>
              <w:spacing w:line="360" w:lineRule="auto"/>
              <w:jc w:val="left"/>
              <w:rPr>
                <w:rFonts w:eastAsiaTheme="minorEastAsia"/>
                <w:color w:val="000000" w:themeColor="text1"/>
                <w:kern w:val="0"/>
                <w:szCs w:val="21"/>
              </w:rPr>
            </w:pPr>
            <w:r w:rsidRPr="00A73188">
              <w:rPr>
                <w:rFonts w:eastAsiaTheme="minorEastAsia" w:hint="eastAsia"/>
                <w:color w:val="000000" w:themeColor="text1"/>
                <w:kern w:val="0"/>
                <w:szCs w:val="21"/>
              </w:rPr>
              <w:t>当期持有基金产生的应支付销售服务费（元）</w:t>
            </w:r>
          </w:p>
        </w:tc>
        <w:tc>
          <w:tcPr>
            <w:tcW w:w="6520" w:type="dxa"/>
            <w:vAlign w:val="center"/>
          </w:tcPr>
          <w:p w:rsidR="00006B40" w:rsidRPr="00A73188" w:rsidRDefault="00006B40" w:rsidP="0059358E">
            <w:pPr>
              <w:tabs>
                <w:tab w:val="left" w:pos="426"/>
              </w:tabs>
              <w:spacing w:line="360" w:lineRule="auto"/>
              <w:jc w:val="right"/>
              <w:rPr>
                <w:rFonts w:eastAsiaTheme="minorEastAsia"/>
                <w:color w:val="000000" w:themeColor="text1"/>
                <w:kern w:val="0"/>
                <w:szCs w:val="21"/>
              </w:rPr>
            </w:pPr>
            <w:r w:rsidRPr="00A73188">
              <w:rPr>
                <w:rFonts w:eastAsiaTheme="minorEastAsia" w:hint="eastAsia"/>
                <w:color w:val="000000" w:themeColor="text1"/>
                <w:kern w:val="0"/>
                <w:szCs w:val="21"/>
              </w:rPr>
              <w:t>196,619.17</w:t>
            </w:r>
          </w:p>
        </w:tc>
      </w:tr>
      <w:tr w:rsidR="00E147F8" w:rsidRPr="00A73188" w:rsidTr="00E147F8">
        <w:tc>
          <w:tcPr>
            <w:tcW w:w="2552" w:type="dxa"/>
            <w:vAlign w:val="center"/>
          </w:tcPr>
          <w:p w:rsidR="00006B40" w:rsidRPr="00A73188" w:rsidRDefault="00006B40" w:rsidP="0059358E">
            <w:pPr>
              <w:tabs>
                <w:tab w:val="left" w:pos="426"/>
              </w:tabs>
              <w:spacing w:line="360" w:lineRule="auto"/>
              <w:jc w:val="left"/>
              <w:rPr>
                <w:rFonts w:eastAsiaTheme="minorEastAsia"/>
                <w:color w:val="000000" w:themeColor="text1"/>
                <w:kern w:val="0"/>
                <w:szCs w:val="21"/>
              </w:rPr>
            </w:pPr>
            <w:r w:rsidRPr="00A73188">
              <w:rPr>
                <w:rFonts w:eastAsiaTheme="minorEastAsia" w:hint="eastAsia"/>
                <w:color w:val="000000" w:themeColor="text1"/>
                <w:kern w:val="0"/>
                <w:szCs w:val="21"/>
              </w:rPr>
              <w:t>当期持有基金产生的应支付管理费（元）</w:t>
            </w:r>
          </w:p>
        </w:tc>
        <w:tc>
          <w:tcPr>
            <w:tcW w:w="6520" w:type="dxa"/>
            <w:vAlign w:val="center"/>
          </w:tcPr>
          <w:p w:rsidR="00006B40" w:rsidRPr="00A73188" w:rsidRDefault="00006B40" w:rsidP="0059358E">
            <w:pPr>
              <w:tabs>
                <w:tab w:val="left" w:pos="426"/>
              </w:tabs>
              <w:spacing w:line="360" w:lineRule="auto"/>
              <w:jc w:val="right"/>
              <w:rPr>
                <w:rFonts w:eastAsiaTheme="minorEastAsia"/>
                <w:color w:val="000000" w:themeColor="text1"/>
                <w:kern w:val="0"/>
                <w:szCs w:val="21"/>
              </w:rPr>
            </w:pPr>
            <w:r w:rsidRPr="00A73188">
              <w:rPr>
                <w:rFonts w:eastAsiaTheme="minorEastAsia" w:hint="eastAsia"/>
                <w:color w:val="000000" w:themeColor="text1"/>
                <w:kern w:val="0"/>
                <w:szCs w:val="21"/>
              </w:rPr>
              <w:t>3,379,525.07</w:t>
            </w:r>
          </w:p>
        </w:tc>
      </w:tr>
      <w:tr w:rsidR="00E147F8" w:rsidRPr="00A73188" w:rsidTr="00E147F8">
        <w:tc>
          <w:tcPr>
            <w:tcW w:w="2552" w:type="dxa"/>
            <w:vAlign w:val="center"/>
          </w:tcPr>
          <w:p w:rsidR="00006B40" w:rsidRPr="00A73188" w:rsidRDefault="00006B40" w:rsidP="0059358E">
            <w:pPr>
              <w:tabs>
                <w:tab w:val="left" w:pos="426"/>
              </w:tabs>
              <w:spacing w:line="360" w:lineRule="auto"/>
              <w:jc w:val="left"/>
              <w:rPr>
                <w:rFonts w:eastAsiaTheme="minorEastAsia"/>
                <w:color w:val="000000" w:themeColor="text1"/>
                <w:kern w:val="0"/>
                <w:szCs w:val="21"/>
              </w:rPr>
            </w:pPr>
            <w:r w:rsidRPr="00A73188">
              <w:rPr>
                <w:rFonts w:eastAsiaTheme="minorEastAsia" w:hint="eastAsia"/>
                <w:color w:val="000000" w:themeColor="text1"/>
                <w:kern w:val="0"/>
                <w:szCs w:val="21"/>
              </w:rPr>
              <w:t>当期持有基金产生的应支付托管费（元）</w:t>
            </w:r>
          </w:p>
        </w:tc>
        <w:tc>
          <w:tcPr>
            <w:tcW w:w="6520" w:type="dxa"/>
            <w:vAlign w:val="center"/>
          </w:tcPr>
          <w:p w:rsidR="00006B40" w:rsidRPr="00A73188" w:rsidRDefault="00006B40" w:rsidP="0059358E">
            <w:pPr>
              <w:tabs>
                <w:tab w:val="left" w:pos="426"/>
              </w:tabs>
              <w:spacing w:line="360" w:lineRule="auto"/>
              <w:jc w:val="right"/>
              <w:rPr>
                <w:rFonts w:eastAsiaTheme="minorEastAsia"/>
                <w:color w:val="000000" w:themeColor="text1"/>
                <w:kern w:val="0"/>
                <w:szCs w:val="21"/>
              </w:rPr>
            </w:pPr>
            <w:r w:rsidRPr="00A73188">
              <w:rPr>
                <w:rFonts w:eastAsiaTheme="minorEastAsia" w:hint="eastAsia"/>
                <w:color w:val="000000" w:themeColor="text1"/>
                <w:kern w:val="0"/>
                <w:szCs w:val="21"/>
              </w:rPr>
              <w:t>685,021.50</w:t>
            </w:r>
          </w:p>
        </w:tc>
      </w:tr>
      <w:tr w:rsidR="00E147F8" w:rsidTr="00E147F8">
        <w:tc>
          <w:tcPr>
            <w:tcW w:w="2552" w:type="dxa"/>
            <w:vAlign w:val="center"/>
          </w:tcPr>
          <w:p w:rsidR="007C5ADF" w:rsidRDefault="00E147F8">
            <w:pPr>
              <w:jc w:val="left"/>
            </w:pPr>
            <w:r>
              <w:rPr>
                <w:rFonts w:eastAsiaTheme="minorEastAsia" w:hint="eastAsia"/>
                <w:color w:val="000000" w:themeColor="text1"/>
                <w:kern w:val="0"/>
                <w:szCs w:val="21"/>
              </w:rPr>
              <w:t>合计</w:t>
            </w:r>
          </w:p>
        </w:tc>
        <w:tc>
          <w:tcPr>
            <w:tcW w:w="6520" w:type="dxa"/>
            <w:vAlign w:val="center"/>
          </w:tcPr>
          <w:p w:rsidR="007C5ADF" w:rsidRDefault="00E147F8">
            <w:pPr>
              <w:jc w:val="right"/>
            </w:pPr>
            <w:r>
              <w:rPr>
                <w:rFonts w:eastAsiaTheme="minorEastAsia" w:hint="eastAsia"/>
                <w:color w:val="000000" w:themeColor="text1"/>
                <w:kern w:val="0"/>
                <w:szCs w:val="21"/>
              </w:rPr>
              <w:t>4,261,165.74</w:t>
            </w:r>
          </w:p>
        </w:tc>
      </w:tr>
    </w:tbl>
    <w:p w:rsidR="00006B40" w:rsidRPr="00A73188" w:rsidRDefault="00006B40" w:rsidP="00006B40">
      <w:pPr>
        <w:tabs>
          <w:tab w:val="left" w:pos="426"/>
        </w:tabs>
        <w:spacing w:line="360" w:lineRule="auto"/>
        <w:ind w:firstLineChars="200" w:firstLine="420"/>
        <w:jc w:val="left"/>
        <w:rPr>
          <w:rFonts w:eastAsiaTheme="minorEastAsia"/>
          <w:color w:val="000000" w:themeColor="text1"/>
          <w:kern w:val="0"/>
          <w:szCs w:val="21"/>
        </w:rPr>
      </w:pPr>
      <w:r w:rsidRPr="00A73188">
        <w:rPr>
          <w:rFonts w:eastAsiaTheme="minorEastAsia"/>
          <w:color w:val="000000" w:themeColor="text1"/>
          <w:kern w:val="0"/>
          <w:szCs w:val="21"/>
        </w:rPr>
        <w:t>注：上述费用为根据所投资基金的招募说明书列明的计算方法对销售服务费、管理费和托管费进行的估算；上述费用已在本基金所持有基金的净值中体现，不构成本基金的费用项目。</w:t>
      </w:r>
    </w:p>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67673076"/>
      <w:r w:rsidRPr="00AD0E47">
        <w:rPr>
          <w:rFonts w:ascii="Times New Roman" w:hAnsi="Times New Roman"/>
          <w:kern w:val="0"/>
          <w:szCs w:val="24"/>
        </w:rPr>
        <w:t>7.4.7.21</w:t>
      </w:r>
      <w:r w:rsidRPr="00AD0E47">
        <w:rPr>
          <w:rFonts w:ascii="Times New Roman" w:hAnsi="Times New Roman" w:hint="eastAsia"/>
          <w:kern w:val="0"/>
          <w:szCs w:val="24"/>
        </w:rPr>
        <w:t>其他费用</w:t>
      </w:r>
      <w:bookmarkEnd w:id="1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6260"/>
      </w:tblGrid>
      <w:tr w:rsidR="00E147F8" w:rsidRPr="0091212A" w:rsidTr="00E147F8">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6260"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2020</w:t>
            </w:r>
            <w:r w:rsidRPr="00CF086B">
              <w:rPr>
                <w:sz w:val="24"/>
              </w:rPr>
              <w:t>年</w:t>
            </w:r>
            <w:r w:rsidRPr="00CF086B">
              <w:rPr>
                <w:sz w:val="24"/>
              </w:rPr>
              <w:t>4</w:t>
            </w:r>
            <w:r w:rsidRPr="00CF086B">
              <w:rPr>
                <w:sz w:val="24"/>
              </w:rPr>
              <w:t>月</w:t>
            </w:r>
            <w:r w:rsidRPr="00CF086B">
              <w:rPr>
                <w:sz w:val="24"/>
              </w:rPr>
              <w:t>29</w:t>
            </w:r>
            <w:r w:rsidRPr="00CF086B">
              <w:rPr>
                <w:sz w:val="24"/>
              </w:rPr>
              <w:t>日（基金合同生效日）</w:t>
            </w:r>
            <w:r w:rsidR="001A59F9" w:rsidRPr="00CF086B">
              <w:rPr>
                <w:rFonts w:hint="eastAsia"/>
                <w:sz w:val="24"/>
              </w:rPr>
              <w:t>至</w:t>
            </w:r>
            <w:r w:rsidRPr="00CF086B">
              <w:rPr>
                <w:sz w:val="24"/>
              </w:rPr>
              <w:t>2020</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E147F8" w:rsidRPr="0091212A" w:rsidTr="00E147F8">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6260"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E147F8" w:rsidRPr="0091212A" w:rsidTr="00E147F8">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6260" w:type="dxa"/>
            <w:vAlign w:val="bottom"/>
          </w:tcPr>
          <w:p w:rsidR="001A59F9" w:rsidRPr="00FF7CE7" w:rsidRDefault="001A59F9" w:rsidP="00FF7CE7">
            <w:pPr>
              <w:spacing w:before="29" w:line="288" w:lineRule="auto"/>
              <w:jc w:val="right"/>
              <w:rPr>
                <w:kern w:val="0"/>
                <w:sz w:val="24"/>
              </w:rPr>
            </w:pPr>
            <w:r w:rsidRPr="00FF7CE7">
              <w:rPr>
                <w:kern w:val="0"/>
                <w:sz w:val="24"/>
              </w:rPr>
              <w:t>90,000.00</w:t>
            </w:r>
          </w:p>
        </w:tc>
      </w:tr>
      <w:tr w:rsidR="00E147F8" w:rsidTr="00E147F8">
        <w:trPr>
          <w:jc w:val="center"/>
        </w:trPr>
        <w:tc>
          <w:tcPr>
            <w:tcW w:w="2855" w:type="dxa"/>
            <w:vAlign w:val="center"/>
          </w:tcPr>
          <w:p w:rsidR="007C5ADF" w:rsidRDefault="00E147F8">
            <w:pPr>
              <w:jc w:val="left"/>
            </w:pPr>
            <w:r>
              <w:rPr>
                <w:sz w:val="24"/>
              </w:rPr>
              <w:t>债券账户费用</w:t>
            </w:r>
          </w:p>
        </w:tc>
        <w:tc>
          <w:tcPr>
            <w:tcW w:w="6260" w:type="dxa"/>
            <w:vAlign w:val="center"/>
          </w:tcPr>
          <w:p w:rsidR="007C5ADF" w:rsidRDefault="00E147F8">
            <w:pPr>
              <w:jc w:val="right"/>
            </w:pPr>
            <w:r>
              <w:rPr>
                <w:sz w:val="24"/>
              </w:rPr>
              <w:t>10,500.00</w:t>
            </w:r>
          </w:p>
        </w:tc>
      </w:tr>
      <w:tr w:rsidR="00E147F8" w:rsidTr="00E147F8">
        <w:trPr>
          <w:jc w:val="center"/>
        </w:trPr>
        <w:tc>
          <w:tcPr>
            <w:tcW w:w="2855" w:type="dxa"/>
            <w:vAlign w:val="center"/>
          </w:tcPr>
          <w:p w:rsidR="007C5ADF" w:rsidRDefault="00E147F8">
            <w:pPr>
              <w:jc w:val="left"/>
            </w:pPr>
            <w:r>
              <w:rPr>
                <w:sz w:val="24"/>
              </w:rPr>
              <w:t>其他</w:t>
            </w:r>
          </w:p>
        </w:tc>
        <w:tc>
          <w:tcPr>
            <w:tcW w:w="6260" w:type="dxa"/>
            <w:vAlign w:val="center"/>
          </w:tcPr>
          <w:p w:rsidR="007C5ADF" w:rsidRDefault="00E147F8">
            <w:pPr>
              <w:jc w:val="right"/>
            </w:pPr>
            <w:r>
              <w:rPr>
                <w:sz w:val="24"/>
              </w:rPr>
              <w:t>400.00</w:t>
            </w:r>
          </w:p>
        </w:tc>
      </w:tr>
      <w:tr w:rsidR="00E147F8" w:rsidRPr="0091212A" w:rsidTr="00E147F8">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6260" w:type="dxa"/>
            <w:vAlign w:val="center"/>
          </w:tcPr>
          <w:p w:rsidR="001A59F9" w:rsidRPr="00FF7CE7" w:rsidRDefault="001A59F9" w:rsidP="00FF7CE7">
            <w:pPr>
              <w:spacing w:before="29" w:line="288" w:lineRule="auto"/>
              <w:jc w:val="right"/>
              <w:rPr>
                <w:kern w:val="0"/>
                <w:sz w:val="24"/>
              </w:rPr>
            </w:pPr>
            <w:r w:rsidRPr="00FF7CE7">
              <w:rPr>
                <w:kern w:val="0"/>
                <w:sz w:val="24"/>
              </w:rPr>
              <w:t>160,900.00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67673077"/>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9"/>
    </w:p>
    <w:p w:rsidR="001A59F9" w:rsidRPr="00AD0E47" w:rsidRDefault="001A59F9" w:rsidP="00AD0E47">
      <w:pPr>
        <w:pStyle w:val="20"/>
        <w:spacing w:before="29" w:after="0" w:line="288" w:lineRule="auto"/>
        <w:rPr>
          <w:rFonts w:ascii="Times New Roman" w:hAnsi="Times New Roman"/>
          <w:kern w:val="0"/>
          <w:szCs w:val="24"/>
        </w:rPr>
      </w:pPr>
      <w:bookmarkStart w:id="170" w:name="_Toc67673078"/>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0"/>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67673079"/>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1"/>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F469F4" w:rsidRDefault="00F469F4" w:rsidP="00F469F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469F4" w:rsidRPr="0091212A" w:rsidTr="001613E0">
        <w:tc>
          <w:tcPr>
            <w:tcW w:w="5220" w:type="dxa"/>
          </w:tcPr>
          <w:p w:rsidR="00F469F4" w:rsidRPr="004E7650" w:rsidRDefault="00F469F4" w:rsidP="001613E0">
            <w:pPr>
              <w:spacing w:before="29" w:line="288" w:lineRule="auto"/>
              <w:jc w:val="center"/>
              <w:rPr>
                <w:color w:val="000000"/>
                <w:sz w:val="24"/>
              </w:rPr>
            </w:pPr>
            <w:r w:rsidRPr="004E7650">
              <w:rPr>
                <w:rFonts w:hint="eastAsia"/>
                <w:color w:val="000000"/>
                <w:sz w:val="24"/>
              </w:rPr>
              <w:t>关联方名称</w:t>
            </w:r>
          </w:p>
        </w:tc>
        <w:tc>
          <w:tcPr>
            <w:tcW w:w="3780" w:type="dxa"/>
          </w:tcPr>
          <w:p w:rsidR="00F469F4" w:rsidRPr="004E7650" w:rsidRDefault="00F469F4" w:rsidP="001613E0">
            <w:pPr>
              <w:spacing w:before="29" w:line="288" w:lineRule="auto"/>
              <w:jc w:val="center"/>
              <w:rPr>
                <w:color w:val="000000"/>
                <w:sz w:val="24"/>
              </w:rPr>
            </w:pPr>
            <w:r w:rsidRPr="004E7650">
              <w:rPr>
                <w:rFonts w:hint="eastAsia"/>
                <w:color w:val="000000"/>
                <w:sz w:val="24"/>
              </w:rPr>
              <w:t>与本基金的关系</w:t>
            </w:r>
          </w:p>
        </w:tc>
      </w:tr>
      <w:tr w:rsidR="007C5ADF">
        <w:tc>
          <w:tcPr>
            <w:tcW w:w="5220" w:type="dxa"/>
            <w:vAlign w:val="center"/>
          </w:tcPr>
          <w:p w:rsidR="007C5ADF" w:rsidRDefault="00E147F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 xml:space="preserve">”) </w:t>
            </w:r>
          </w:p>
        </w:tc>
        <w:tc>
          <w:tcPr>
            <w:tcW w:w="3780" w:type="dxa"/>
            <w:vAlign w:val="center"/>
          </w:tcPr>
          <w:p w:rsidR="007C5ADF" w:rsidRDefault="00E147F8">
            <w:pPr>
              <w:jc w:val="center"/>
            </w:pPr>
            <w:r>
              <w:rPr>
                <w:color w:val="000000"/>
                <w:sz w:val="24"/>
              </w:rPr>
              <w:t>基金管理人、基金销售机构</w:t>
            </w:r>
          </w:p>
        </w:tc>
      </w:tr>
      <w:tr w:rsidR="007C5ADF">
        <w:tc>
          <w:tcPr>
            <w:tcW w:w="5220" w:type="dxa"/>
            <w:vAlign w:val="center"/>
          </w:tcPr>
          <w:p w:rsidR="007C5ADF" w:rsidRDefault="00E147F8">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7C5ADF" w:rsidRDefault="00E147F8">
            <w:pPr>
              <w:jc w:val="center"/>
            </w:pPr>
            <w:r>
              <w:rPr>
                <w:color w:val="000000"/>
                <w:sz w:val="24"/>
              </w:rPr>
              <w:t>基金托管人、基金销售机构</w:t>
            </w:r>
          </w:p>
        </w:tc>
      </w:tr>
      <w:tr w:rsidR="007C5ADF">
        <w:tc>
          <w:tcPr>
            <w:tcW w:w="5220" w:type="dxa"/>
            <w:vAlign w:val="center"/>
          </w:tcPr>
          <w:p w:rsidR="007C5ADF" w:rsidRDefault="00E147F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7C5ADF" w:rsidRDefault="00E147F8">
            <w:pPr>
              <w:jc w:val="center"/>
            </w:pPr>
            <w:r>
              <w:rPr>
                <w:color w:val="000000"/>
                <w:sz w:val="24"/>
              </w:rPr>
              <w:t>基金管理人的股东、基金销售机构</w:t>
            </w:r>
          </w:p>
        </w:tc>
      </w:tr>
      <w:tr w:rsidR="007C5ADF">
        <w:tc>
          <w:tcPr>
            <w:tcW w:w="5220" w:type="dxa"/>
            <w:vAlign w:val="center"/>
          </w:tcPr>
          <w:p w:rsidR="007C5ADF" w:rsidRDefault="00E147F8">
            <w:pPr>
              <w:jc w:val="left"/>
            </w:pPr>
            <w:r>
              <w:rPr>
                <w:color w:val="000000"/>
                <w:sz w:val="24"/>
              </w:rPr>
              <w:t>施罗德投资管理有限公司</w:t>
            </w:r>
          </w:p>
        </w:tc>
        <w:tc>
          <w:tcPr>
            <w:tcW w:w="3780" w:type="dxa"/>
            <w:vAlign w:val="center"/>
          </w:tcPr>
          <w:p w:rsidR="007C5ADF" w:rsidRDefault="00E147F8">
            <w:pPr>
              <w:jc w:val="center"/>
            </w:pPr>
            <w:r>
              <w:rPr>
                <w:color w:val="000000"/>
                <w:sz w:val="24"/>
              </w:rPr>
              <w:t>基金管理人的股东</w:t>
            </w:r>
          </w:p>
        </w:tc>
      </w:tr>
      <w:tr w:rsidR="007C5ADF">
        <w:tc>
          <w:tcPr>
            <w:tcW w:w="5220" w:type="dxa"/>
            <w:vAlign w:val="center"/>
          </w:tcPr>
          <w:p w:rsidR="007C5ADF" w:rsidRDefault="00E147F8">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7C5ADF" w:rsidRDefault="00E147F8">
            <w:pPr>
              <w:jc w:val="center"/>
            </w:pPr>
            <w:r>
              <w:rPr>
                <w:color w:val="000000"/>
                <w:sz w:val="24"/>
              </w:rPr>
              <w:t>基金管理人的股东</w:t>
            </w:r>
          </w:p>
        </w:tc>
      </w:tr>
      <w:tr w:rsidR="007C5ADF">
        <w:tc>
          <w:tcPr>
            <w:tcW w:w="5220" w:type="dxa"/>
            <w:vAlign w:val="center"/>
          </w:tcPr>
          <w:p w:rsidR="007C5ADF" w:rsidRDefault="00E147F8">
            <w:pPr>
              <w:jc w:val="left"/>
            </w:pPr>
            <w:r>
              <w:rPr>
                <w:color w:val="000000"/>
                <w:sz w:val="24"/>
              </w:rPr>
              <w:t>交银施罗德资产管理有限公司</w:t>
            </w:r>
          </w:p>
        </w:tc>
        <w:tc>
          <w:tcPr>
            <w:tcW w:w="3780" w:type="dxa"/>
            <w:vAlign w:val="center"/>
          </w:tcPr>
          <w:p w:rsidR="007C5ADF" w:rsidRDefault="00E147F8">
            <w:pPr>
              <w:jc w:val="center"/>
            </w:pPr>
            <w:r>
              <w:rPr>
                <w:color w:val="000000"/>
                <w:sz w:val="24"/>
              </w:rPr>
              <w:t>基金管理人的子公司</w:t>
            </w:r>
          </w:p>
        </w:tc>
      </w:tr>
      <w:tr w:rsidR="007C5ADF">
        <w:tc>
          <w:tcPr>
            <w:tcW w:w="5220" w:type="dxa"/>
            <w:vAlign w:val="center"/>
          </w:tcPr>
          <w:p w:rsidR="007C5ADF" w:rsidRDefault="00E147F8">
            <w:pPr>
              <w:jc w:val="left"/>
            </w:pPr>
            <w:r>
              <w:rPr>
                <w:color w:val="000000"/>
                <w:sz w:val="24"/>
              </w:rPr>
              <w:t>上海直源投资管理有限公司</w:t>
            </w:r>
          </w:p>
        </w:tc>
        <w:tc>
          <w:tcPr>
            <w:tcW w:w="3780" w:type="dxa"/>
            <w:vAlign w:val="center"/>
          </w:tcPr>
          <w:p w:rsidR="007C5ADF" w:rsidRDefault="00E147F8">
            <w:pPr>
              <w:jc w:val="center"/>
            </w:pPr>
            <w:r>
              <w:rPr>
                <w:color w:val="000000"/>
                <w:sz w:val="24"/>
              </w:rPr>
              <w:t>受基金管理人控制的公司</w:t>
            </w:r>
          </w:p>
        </w:tc>
      </w:tr>
    </w:tbl>
    <w:p w:rsidR="001A59F9" w:rsidRPr="00D754A9" w:rsidRDefault="00F469F4"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2" w:name="_Toc67673080"/>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2"/>
    </w:p>
    <w:p w:rsidR="001A59F9" w:rsidRPr="00AD0E47" w:rsidRDefault="001A59F9" w:rsidP="00AD0E47">
      <w:pPr>
        <w:pStyle w:val="20"/>
        <w:spacing w:before="29" w:after="0" w:line="288" w:lineRule="auto"/>
        <w:rPr>
          <w:rFonts w:ascii="Times New Roman" w:hAnsi="Times New Roman"/>
          <w:kern w:val="0"/>
          <w:szCs w:val="24"/>
        </w:rPr>
      </w:pPr>
      <w:bookmarkStart w:id="173" w:name="_Toc67673081"/>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3"/>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w:t>
      </w:r>
      <w:proofErr w:type="gramStart"/>
      <w:r w:rsidRPr="00E605C6">
        <w:rPr>
          <w:color w:val="000000"/>
          <w:sz w:val="24"/>
        </w:rPr>
        <w:t>无通过</w:t>
      </w:r>
      <w:proofErr w:type="gramEnd"/>
      <w:r w:rsidRPr="00E605C6">
        <w:rPr>
          <w:color w:val="000000"/>
          <w:sz w:val="24"/>
        </w:rPr>
        <w:t>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67673082"/>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4"/>
    </w:p>
    <w:p w:rsidR="001A59F9" w:rsidRPr="00AD0E47" w:rsidRDefault="001A59F9" w:rsidP="00AD0E47">
      <w:pPr>
        <w:pStyle w:val="20"/>
        <w:spacing w:before="29" w:after="0" w:line="288" w:lineRule="auto"/>
        <w:rPr>
          <w:rFonts w:ascii="Times New Roman" w:hAnsi="Times New Roman"/>
          <w:kern w:val="0"/>
          <w:szCs w:val="24"/>
        </w:rPr>
      </w:pPr>
      <w:bookmarkStart w:id="175" w:name="_Toc67673083"/>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147F8" w:rsidRPr="0091212A" w:rsidTr="00E147F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5314"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4</w:t>
            </w:r>
            <w:r w:rsidRPr="00025189">
              <w:rPr>
                <w:bCs/>
                <w:color w:val="000000"/>
                <w:sz w:val="24"/>
              </w:rPr>
              <w:t>月</w:t>
            </w:r>
            <w:r w:rsidRPr="00025189">
              <w:rPr>
                <w:bCs/>
                <w:color w:val="000000"/>
                <w:sz w:val="24"/>
              </w:rPr>
              <w:t>29</w:t>
            </w:r>
            <w:r w:rsidRPr="00025189">
              <w:rPr>
                <w:bCs/>
                <w:color w:val="000000"/>
                <w:sz w:val="24"/>
              </w:rPr>
              <w:t>日（基金合同生效日）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E147F8" w:rsidRPr="0091212A" w:rsidTr="00E147F8">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3,152,634.38</w:t>
            </w:r>
          </w:p>
        </w:tc>
      </w:tr>
      <w:tr w:rsidR="00E147F8" w:rsidRPr="0091212A" w:rsidTr="00E147F8">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1,297,234.18</w:t>
            </w:r>
          </w:p>
        </w:tc>
      </w:tr>
    </w:tbl>
    <w:p w:rsidR="007C5ADF" w:rsidRDefault="00E147F8">
      <w:pPr>
        <w:tabs>
          <w:tab w:val="left" w:pos="426"/>
        </w:tabs>
        <w:spacing w:before="29" w:line="288" w:lineRule="auto"/>
        <w:jc w:val="left"/>
        <w:rPr>
          <w:kern w:val="0"/>
          <w:sz w:val="24"/>
        </w:rPr>
      </w:pPr>
      <w:r>
        <w:rPr>
          <w:kern w:val="0"/>
          <w:sz w:val="24"/>
        </w:rPr>
        <w:t>注：</w:t>
      </w:r>
      <w:r>
        <w:rPr>
          <w:kern w:val="0"/>
          <w:sz w:val="24"/>
        </w:rPr>
        <w:t>1</w:t>
      </w:r>
      <w:r>
        <w:rPr>
          <w:kern w:val="0"/>
          <w:sz w:val="24"/>
        </w:rPr>
        <w:t>、支付基金管理人的管理人报酬按前一日基金资产净值扣除本基金持有的基金管理人管理的其他基金部分后的余额的</w:t>
      </w:r>
      <w:r>
        <w:rPr>
          <w:kern w:val="0"/>
          <w:sz w:val="24"/>
        </w:rPr>
        <w:t>0.80%</w:t>
      </w:r>
      <w:r>
        <w:rPr>
          <w:kern w:val="0"/>
          <w:sz w:val="24"/>
        </w:rPr>
        <w:t>的年费率计提，逐日累计至每月月底，按月支付。其计算公式为：</w:t>
      </w:r>
    </w:p>
    <w:p w:rsidR="007C5ADF" w:rsidRDefault="00E147F8">
      <w:pPr>
        <w:tabs>
          <w:tab w:val="left" w:pos="426"/>
        </w:tabs>
        <w:spacing w:before="29" w:line="288" w:lineRule="auto"/>
        <w:jc w:val="left"/>
        <w:rPr>
          <w:kern w:val="0"/>
          <w:sz w:val="24"/>
        </w:rPr>
      </w:pPr>
      <w:r>
        <w:rPr>
          <w:kern w:val="0"/>
          <w:sz w:val="24"/>
        </w:rPr>
        <w:t>日管理人报酬＝前一日基金资产净值扣除本基金持有的基金管理人管理的其他基金部分后的余额</w:t>
      </w:r>
      <w:r>
        <w:rPr>
          <w:kern w:val="0"/>
          <w:sz w:val="24"/>
        </w:rPr>
        <w:t xml:space="preserve"> × 0.80% / </w:t>
      </w:r>
      <w:r>
        <w:rPr>
          <w:kern w:val="0"/>
          <w:sz w:val="24"/>
        </w:rPr>
        <w:t>当年天数。</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w:t>
      </w:r>
      <w:r w:rsidRPr="00D754A9">
        <w:rPr>
          <w:kern w:val="0"/>
          <w:sz w:val="24"/>
        </w:rPr>
        <w:t>2020</w:t>
      </w:r>
      <w:r w:rsidRPr="00D754A9">
        <w:rPr>
          <w:kern w:val="0"/>
          <w:sz w:val="24"/>
        </w:rPr>
        <w:t>年</w:t>
      </w:r>
      <w:r w:rsidRPr="00D754A9">
        <w:rPr>
          <w:kern w:val="0"/>
          <w:sz w:val="24"/>
        </w:rPr>
        <w:t>4</w:t>
      </w:r>
      <w:r w:rsidRPr="00D754A9">
        <w:rPr>
          <w:kern w:val="0"/>
          <w:sz w:val="24"/>
        </w:rPr>
        <w:t>月</w:t>
      </w:r>
      <w:r w:rsidRPr="00D754A9">
        <w:rPr>
          <w:kern w:val="0"/>
          <w:sz w:val="24"/>
        </w:rPr>
        <w:t>29</w:t>
      </w:r>
      <w:r w:rsidRPr="00D754A9">
        <w:rPr>
          <w:kern w:val="0"/>
          <w:sz w:val="24"/>
        </w:rPr>
        <w:t>日</w:t>
      </w:r>
      <w:r w:rsidRPr="00D754A9">
        <w:rPr>
          <w:kern w:val="0"/>
          <w:sz w:val="24"/>
        </w:rPr>
        <w:t>(</w:t>
      </w:r>
      <w:r w:rsidRPr="00D754A9">
        <w:rPr>
          <w:kern w:val="0"/>
          <w:sz w:val="24"/>
        </w:rPr>
        <w:t>基金合同生效日</w:t>
      </w:r>
      <w:r w:rsidRPr="00D754A9">
        <w:rPr>
          <w:kern w:val="0"/>
          <w:sz w:val="24"/>
        </w:rPr>
        <w:t>)</w:t>
      </w:r>
      <w:r w:rsidRPr="00D754A9">
        <w:rPr>
          <w:kern w:val="0"/>
          <w:sz w:val="24"/>
        </w:rPr>
        <w:t>至</w:t>
      </w:r>
      <w:r w:rsidRPr="00D754A9">
        <w:rPr>
          <w:kern w:val="0"/>
          <w:sz w:val="24"/>
        </w:rPr>
        <w:t>2020</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proofErr w:type="gramStart"/>
      <w:r w:rsidRPr="00D754A9">
        <w:rPr>
          <w:kern w:val="0"/>
          <w:sz w:val="24"/>
        </w:rPr>
        <w:t>止</w:t>
      </w:r>
      <w:proofErr w:type="gramEnd"/>
      <w:r w:rsidRPr="00D754A9">
        <w:rPr>
          <w:kern w:val="0"/>
          <w:sz w:val="24"/>
        </w:rPr>
        <w:t>期间因投资于基金管理人所管理的其他基金而已在管理费计算基数中扣除部分对应的管理费金额为</w:t>
      </w:r>
      <w:r w:rsidR="009B148E" w:rsidRPr="009B148E">
        <w:rPr>
          <w:kern w:val="0"/>
          <w:sz w:val="24"/>
        </w:rPr>
        <w:t>1,000,239.03</w:t>
      </w:r>
      <w:r w:rsidRPr="00D754A9">
        <w:rPr>
          <w:kern w:val="0"/>
          <w:sz w:val="24"/>
        </w:rPr>
        <w:t>元。</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67673084"/>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147F8" w:rsidRPr="0091212A" w:rsidTr="00E147F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5314"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4</w:t>
            </w:r>
            <w:r w:rsidRPr="00025189">
              <w:rPr>
                <w:bCs/>
                <w:color w:val="000000"/>
                <w:sz w:val="24"/>
              </w:rPr>
              <w:t>月</w:t>
            </w:r>
            <w:r w:rsidRPr="00025189">
              <w:rPr>
                <w:bCs/>
                <w:color w:val="000000"/>
                <w:sz w:val="24"/>
              </w:rPr>
              <w:t>29</w:t>
            </w:r>
            <w:r w:rsidRPr="00025189">
              <w:rPr>
                <w:bCs/>
                <w:color w:val="000000"/>
                <w:sz w:val="24"/>
              </w:rPr>
              <w:t>日（基金合同生效日）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E147F8" w:rsidRPr="0091212A" w:rsidTr="00E147F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1,038,298.01</w:t>
            </w:r>
          </w:p>
        </w:tc>
      </w:tr>
    </w:tbl>
    <w:p w:rsidR="007C5ADF" w:rsidRDefault="00E147F8">
      <w:pPr>
        <w:tabs>
          <w:tab w:val="left" w:pos="426"/>
        </w:tabs>
        <w:spacing w:before="29" w:line="288" w:lineRule="auto"/>
        <w:jc w:val="left"/>
        <w:rPr>
          <w:kern w:val="0"/>
          <w:sz w:val="24"/>
        </w:rPr>
      </w:pPr>
      <w:r>
        <w:rPr>
          <w:kern w:val="0"/>
          <w:sz w:val="24"/>
        </w:rPr>
        <w:t>注：</w:t>
      </w:r>
      <w:r>
        <w:rPr>
          <w:kern w:val="0"/>
          <w:sz w:val="24"/>
        </w:rPr>
        <w:t>1</w:t>
      </w:r>
      <w:r>
        <w:rPr>
          <w:kern w:val="0"/>
          <w:sz w:val="24"/>
        </w:rPr>
        <w:t>、支付基金托管人的托管费按前一日基金资产净值扣除本基金持有的基金托管人托管的其他基金部分后的余额的</w:t>
      </w:r>
      <w:r>
        <w:rPr>
          <w:kern w:val="0"/>
          <w:sz w:val="24"/>
        </w:rPr>
        <w:t>0.20%</w:t>
      </w:r>
      <w:r>
        <w:rPr>
          <w:kern w:val="0"/>
          <w:sz w:val="24"/>
        </w:rPr>
        <w:t>的年费率计提，逐日累计至每月月底，按月支付。其计算公式为：</w:t>
      </w:r>
    </w:p>
    <w:p w:rsidR="007C5ADF" w:rsidRDefault="00E147F8">
      <w:pPr>
        <w:tabs>
          <w:tab w:val="left" w:pos="426"/>
        </w:tabs>
        <w:spacing w:before="29" w:line="288" w:lineRule="auto"/>
        <w:jc w:val="left"/>
        <w:rPr>
          <w:kern w:val="0"/>
          <w:sz w:val="24"/>
        </w:rPr>
      </w:pPr>
      <w:r>
        <w:rPr>
          <w:kern w:val="0"/>
          <w:sz w:val="24"/>
        </w:rPr>
        <w:t>日托管费＝前一日基金资产净值扣除本基金持有的基金托管人托管的其他基金部分后的余额</w:t>
      </w:r>
      <w:r>
        <w:rPr>
          <w:kern w:val="0"/>
          <w:sz w:val="24"/>
        </w:rPr>
        <w:t xml:space="preserve"> × 0.20% / </w:t>
      </w:r>
      <w:r>
        <w:rPr>
          <w:kern w:val="0"/>
          <w:sz w:val="24"/>
        </w:rPr>
        <w:t>当年天数。</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w:t>
      </w:r>
      <w:r w:rsidRPr="00D754A9">
        <w:rPr>
          <w:kern w:val="0"/>
          <w:sz w:val="24"/>
        </w:rPr>
        <w:t>2020</w:t>
      </w:r>
      <w:r w:rsidRPr="00D754A9">
        <w:rPr>
          <w:kern w:val="0"/>
          <w:sz w:val="24"/>
        </w:rPr>
        <w:t>年</w:t>
      </w:r>
      <w:r w:rsidRPr="00D754A9">
        <w:rPr>
          <w:kern w:val="0"/>
          <w:sz w:val="24"/>
        </w:rPr>
        <w:t>4</w:t>
      </w:r>
      <w:r w:rsidRPr="00D754A9">
        <w:rPr>
          <w:kern w:val="0"/>
          <w:sz w:val="24"/>
        </w:rPr>
        <w:t>月</w:t>
      </w:r>
      <w:r w:rsidRPr="00D754A9">
        <w:rPr>
          <w:kern w:val="0"/>
          <w:sz w:val="24"/>
        </w:rPr>
        <w:t>29</w:t>
      </w:r>
      <w:r w:rsidRPr="00D754A9">
        <w:rPr>
          <w:kern w:val="0"/>
          <w:sz w:val="24"/>
        </w:rPr>
        <w:t>日</w:t>
      </w:r>
      <w:r w:rsidRPr="00D754A9">
        <w:rPr>
          <w:kern w:val="0"/>
          <w:sz w:val="24"/>
        </w:rPr>
        <w:t>(</w:t>
      </w:r>
      <w:r w:rsidRPr="00D754A9">
        <w:rPr>
          <w:kern w:val="0"/>
          <w:sz w:val="24"/>
        </w:rPr>
        <w:t>基金合同生效日</w:t>
      </w:r>
      <w:r w:rsidRPr="00D754A9">
        <w:rPr>
          <w:kern w:val="0"/>
          <w:sz w:val="24"/>
        </w:rPr>
        <w:t>)</w:t>
      </w:r>
      <w:r w:rsidRPr="00D754A9">
        <w:rPr>
          <w:kern w:val="0"/>
          <w:sz w:val="24"/>
        </w:rPr>
        <w:t>至</w:t>
      </w:r>
      <w:r w:rsidRPr="00D754A9">
        <w:rPr>
          <w:kern w:val="0"/>
          <w:sz w:val="24"/>
        </w:rPr>
        <w:t>2020</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proofErr w:type="gramStart"/>
      <w:r w:rsidRPr="00D754A9">
        <w:rPr>
          <w:kern w:val="0"/>
          <w:sz w:val="24"/>
        </w:rPr>
        <w:t>止</w:t>
      </w:r>
      <w:proofErr w:type="gramEnd"/>
      <w:r w:rsidRPr="00D754A9">
        <w:rPr>
          <w:kern w:val="0"/>
          <w:sz w:val="24"/>
        </w:rPr>
        <w:t>期间无因投资于基金托管人所托管的其他基金而已在托管费计算基数中扣除部分对应的托管费。</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7" w:name="_Toc67673085"/>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7"/>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67673086"/>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8"/>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67673087"/>
      <w:r w:rsidRPr="00AD0E47">
        <w:rPr>
          <w:rFonts w:ascii="Times New Roman" w:hAnsi="Times New Roman"/>
          <w:kern w:val="0"/>
          <w:szCs w:val="24"/>
        </w:rPr>
        <w:t>7.4.10.4</w:t>
      </w:r>
      <w:proofErr w:type="gramStart"/>
      <w:r w:rsidRPr="00AD0E47">
        <w:rPr>
          <w:rFonts w:ascii="Times New Roman" w:hAnsi="Times New Roman" w:hint="eastAsia"/>
          <w:kern w:val="0"/>
          <w:szCs w:val="24"/>
        </w:rPr>
        <w:t>各</w:t>
      </w:r>
      <w:proofErr w:type="gramEnd"/>
      <w:r w:rsidRPr="00AD0E47">
        <w:rPr>
          <w:rFonts w:ascii="Times New Roman" w:hAnsi="Times New Roman" w:hint="eastAsia"/>
          <w:kern w:val="0"/>
          <w:szCs w:val="24"/>
        </w:rPr>
        <w:t>关联方投资本基金的情况</w:t>
      </w:r>
      <w:bookmarkEnd w:id="179"/>
    </w:p>
    <w:p w:rsidR="001A59F9" w:rsidRPr="00AD0E47" w:rsidRDefault="001A59F9" w:rsidP="00AD0E47">
      <w:pPr>
        <w:pStyle w:val="20"/>
        <w:spacing w:before="29" w:after="0" w:line="288" w:lineRule="auto"/>
        <w:rPr>
          <w:rFonts w:ascii="Times New Roman" w:hAnsi="Times New Roman"/>
          <w:kern w:val="0"/>
          <w:szCs w:val="24"/>
        </w:rPr>
      </w:pPr>
      <w:bookmarkStart w:id="180" w:name="_Toc67673088"/>
      <w:r w:rsidRPr="00AD0E47">
        <w:rPr>
          <w:rFonts w:ascii="Times New Roman" w:hAnsi="Times New Roman"/>
          <w:kern w:val="0"/>
          <w:szCs w:val="24"/>
        </w:rPr>
        <w:t>7.4.10.4.1</w:t>
      </w:r>
      <w:r w:rsidRPr="00AD0E47">
        <w:rPr>
          <w:rFonts w:ascii="Times New Roman" w:hAnsi="Times New Roman" w:hint="eastAsia"/>
          <w:kern w:val="0"/>
          <w:szCs w:val="24"/>
        </w:rPr>
        <w:t>报告期内基金管理人运用</w:t>
      </w:r>
      <w:proofErr w:type="gramStart"/>
      <w:r w:rsidRPr="00AD0E47">
        <w:rPr>
          <w:rFonts w:ascii="Times New Roman" w:hAnsi="Times New Roman" w:hint="eastAsia"/>
          <w:kern w:val="0"/>
          <w:szCs w:val="24"/>
        </w:rPr>
        <w:t>固有资金</w:t>
      </w:r>
      <w:proofErr w:type="gramEnd"/>
      <w:r w:rsidRPr="00AD0E47">
        <w:rPr>
          <w:rFonts w:ascii="Times New Roman" w:hAnsi="Times New Roman" w:hint="eastAsia"/>
          <w:kern w:val="0"/>
          <w:szCs w:val="24"/>
        </w:rPr>
        <w:t>投资本基金的情况</w:t>
      </w:r>
      <w:bookmarkEnd w:id="180"/>
    </w:p>
    <w:p w:rsidR="001A59F9" w:rsidRPr="00D754A9" w:rsidRDefault="001A59F9" w:rsidP="00D754A9">
      <w:pPr>
        <w:tabs>
          <w:tab w:val="left" w:pos="426"/>
        </w:tabs>
        <w:spacing w:before="29" w:line="288" w:lineRule="auto"/>
        <w:jc w:val="left"/>
        <w:rPr>
          <w:kern w:val="0"/>
          <w:sz w:val="24"/>
        </w:rPr>
      </w:pPr>
      <w:r w:rsidRPr="00D754A9">
        <w:rPr>
          <w:kern w:val="0"/>
          <w:sz w:val="24"/>
        </w:rPr>
        <w:t>本报告期内未发生基金管理人运用</w:t>
      </w:r>
      <w:proofErr w:type="gramStart"/>
      <w:r w:rsidRPr="00D754A9">
        <w:rPr>
          <w:kern w:val="0"/>
          <w:sz w:val="24"/>
        </w:rPr>
        <w:t>固有资金</w:t>
      </w:r>
      <w:proofErr w:type="gramEnd"/>
      <w:r w:rsidRPr="00D754A9">
        <w:rPr>
          <w:kern w:val="0"/>
          <w:sz w:val="24"/>
        </w:rPr>
        <w:t>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1" w:name="_Toc67673089"/>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1"/>
    </w:p>
    <w:p w:rsidR="007C5ADF" w:rsidRDefault="007C5ADF">
      <w:pPr>
        <w:tabs>
          <w:tab w:val="left" w:pos="426"/>
        </w:tabs>
        <w:spacing w:before="29" w:line="288" w:lineRule="auto"/>
        <w:jc w:val="left"/>
        <w:rPr>
          <w:rFonts w:asciiTheme="minorEastAsia" w:eastAsiaTheme="minorEastAsia" w:hAnsiTheme="minorEastAsia"/>
          <w:color w:val="000000"/>
          <w:kern w:val="0"/>
          <w:szCs w:val="21"/>
        </w:rPr>
      </w:pPr>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2" w:name="_Toc67673090"/>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6732"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2020</w:t>
            </w:r>
            <w:r w:rsidRPr="009A4D19">
              <w:rPr>
                <w:color w:val="000000"/>
                <w:szCs w:val="21"/>
              </w:rPr>
              <w:t>年</w:t>
            </w:r>
            <w:r w:rsidRPr="009A4D19">
              <w:rPr>
                <w:color w:val="000000"/>
                <w:szCs w:val="21"/>
              </w:rPr>
              <w:t>4</w:t>
            </w:r>
            <w:r w:rsidRPr="009A4D19">
              <w:rPr>
                <w:color w:val="000000"/>
                <w:szCs w:val="21"/>
              </w:rPr>
              <w:t>月</w:t>
            </w:r>
            <w:r w:rsidRPr="009A4D19">
              <w:rPr>
                <w:color w:val="000000"/>
                <w:szCs w:val="21"/>
              </w:rPr>
              <w:t>29</w:t>
            </w:r>
            <w:r w:rsidRPr="009A4D19">
              <w:rPr>
                <w:color w:val="000000"/>
                <w:szCs w:val="21"/>
              </w:rPr>
              <w:t>日（基金合同生效日）</w:t>
            </w:r>
            <w:r w:rsidRPr="009A4D19">
              <w:rPr>
                <w:rFonts w:hint="eastAsia"/>
                <w:color w:val="000000"/>
                <w:szCs w:val="21"/>
              </w:rPr>
              <w:t>至</w:t>
            </w:r>
            <w:r w:rsidRPr="009A4D19">
              <w:rPr>
                <w:color w:val="000000"/>
                <w:szCs w:val="21"/>
              </w:rPr>
              <w:t>2020</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3366"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期末余额</w:t>
            </w:r>
          </w:p>
        </w:tc>
        <w:tc>
          <w:tcPr>
            <w:tcW w:w="3366"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7C5ADF">
        <w:tc>
          <w:tcPr>
            <w:tcW w:w="2268" w:type="dxa"/>
            <w:vAlign w:val="center"/>
          </w:tcPr>
          <w:p w:rsidR="007C5ADF" w:rsidRDefault="00E147F8">
            <w:pPr>
              <w:jc w:val="left"/>
            </w:pPr>
            <w:r>
              <w:rPr>
                <w:szCs w:val="21"/>
              </w:rPr>
              <w:t>中信银行股份有限公司</w:t>
            </w:r>
          </w:p>
        </w:tc>
        <w:tc>
          <w:tcPr>
            <w:tcW w:w="3366" w:type="dxa"/>
            <w:vAlign w:val="center"/>
          </w:tcPr>
          <w:p w:rsidR="007C5ADF" w:rsidRDefault="00E147F8">
            <w:pPr>
              <w:jc w:val="right"/>
            </w:pPr>
            <w:r>
              <w:rPr>
                <w:szCs w:val="21"/>
              </w:rPr>
              <w:t>17,966,231.86</w:t>
            </w:r>
          </w:p>
        </w:tc>
        <w:tc>
          <w:tcPr>
            <w:tcW w:w="3366" w:type="dxa"/>
            <w:vAlign w:val="center"/>
          </w:tcPr>
          <w:p w:rsidR="007C5ADF" w:rsidRDefault="00E147F8">
            <w:pPr>
              <w:jc w:val="right"/>
            </w:pPr>
            <w:r>
              <w:rPr>
                <w:szCs w:val="21"/>
              </w:rPr>
              <w:t>329,136.64</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67673091"/>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317485" w:rsidRPr="00A2475B" w:rsidRDefault="00317485" w:rsidP="00044AA8">
      <w:pPr>
        <w:adjustRightInd w:val="0"/>
        <w:snapToGrid w:val="0"/>
        <w:spacing w:beforeLines="100" w:before="312" w:line="360" w:lineRule="auto"/>
        <w:rPr>
          <w:rFonts w:eastAsiaTheme="minorEastAsia"/>
          <w:b/>
          <w:color w:val="000000" w:themeColor="text1"/>
          <w:sz w:val="24"/>
        </w:rPr>
      </w:pPr>
      <w:r w:rsidRPr="00A2475B">
        <w:rPr>
          <w:rFonts w:eastAsiaTheme="minorEastAsia"/>
          <w:b/>
          <w:bCs/>
          <w:color w:val="000000" w:themeColor="text1"/>
          <w:kern w:val="0"/>
          <w:sz w:val="24"/>
        </w:rPr>
        <w:t xml:space="preserve">7.4.10.7 </w:t>
      </w:r>
      <w:r w:rsidRPr="00A2475B">
        <w:rPr>
          <w:rFonts w:eastAsiaTheme="minorEastAsia"/>
          <w:b/>
          <w:color w:val="000000" w:themeColor="text1"/>
          <w:sz w:val="24"/>
        </w:rPr>
        <w:t>其他关联交易事项的说明</w:t>
      </w:r>
    </w:p>
    <w:p w:rsidR="00317485" w:rsidRPr="00A2475B" w:rsidRDefault="00317485" w:rsidP="00317485">
      <w:pPr>
        <w:adjustRightInd w:val="0"/>
        <w:snapToGrid w:val="0"/>
        <w:spacing w:line="360" w:lineRule="auto"/>
        <w:rPr>
          <w:rFonts w:eastAsiaTheme="minorEastAsia"/>
          <w:b/>
          <w:color w:val="000000" w:themeColor="text1"/>
          <w:sz w:val="24"/>
        </w:rPr>
      </w:pPr>
      <w:r w:rsidRPr="00A2475B">
        <w:rPr>
          <w:rFonts w:eastAsiaTheme="minorEastAsia"/>
          <w:b/>
          <w:bCs/>
          <w:color w:val="000000" w:themeColor="text1"/>
          <w:kern w:val="0"/>
          <w:sz w:val="24"/>
        </w:rPr>
        <w:t>7.4.10.7</w:t>
      </w:r>
      <w:r w:rsidRPr="00A2475B">
        <w:rPr>
          <w:rFonts w:eastAsiaTheme="minorEastAsia" w:hint="eastAsia"/>
          <w:b/>
          <w:bCs/>
          <w:color w:val="000000" w:themeColor="text1"/>
          <w:kern w:val="0"/>
          <w:sz w:val="24"/>
        </w:rPr>
        <w:t xml:space="preserve">.1 </w:t>
      </w:r>
      <w:r w:rsidRPr="00A2475B">
        <w:rPr>
          <w:rFonts w:eastAsiaTheme="minorEastAsia"/>
          <w:b/>
          <w:color w:val="000000" w:themeColor="text1"/>
          <w:sz w:val="24"/>
        </w:rPr>
        <w:t>其他关联交易事项的说明</w:t>
      </w:r>
    </w:p>
    <w:p w:rsidR="00317485" w:rsidRPr="00A2475B" w:rsidRDefault="00317485" w:rsidP="00A2475B">
      <w:pPr>
        <w:widowControl/>
        <w:spacing w:line="360" w:lineRule="auto"/>
        <w:ind w:firstLineChars="200" w:firstLine="480"/>
        <w:rPr>
          <w:rFonts w:eastAsiaTheme="minorEastAsia"/>
          <w:color w:val="000000" w:themeColor="text1"/>
          <w:kern w:val="0"/>
          <w:sz w:val="24"/>
        </w:rPr>
      </w:pPr>
      <w:r w:rsidRPr="00A2475B">
        <w:rPr>
          <w:rFonts w:eastAsiaTheme="minorEastAsia"/>
          <w:color w:val="000000" w:themeColor="text1"/>
          <w:kern w:val="0"/>
          <w:sz w:val="24"/>
        </w:rPr>
        <w:t>于</w:t>
      </w:r>
      <w:r w:rsidRPr="00A2475B">
        <w:rPr>
          <w:rFonts w:eastAsiaTheme="minorEastAsia"/>
          <w:color w:val="000000" w:themeColor="text1"/>
          <w:kern w:val="0"/>
          <w:sz w:val="24"/>
        </w:rPr>
        <w:t>2020</w:t>
      </w:r>
      <w:r w:rsidRPr="00A2475B">
        <w:rPr>
          <w:rFonts w:eastAsiaTheme="minorEastAsia"/>
          <w:color w:val="000000" w:themeColor="text1"/>
          <w:kern w:val="0"/>
          <w:sz w:val="24"/>
        </w:rPr>
        <w:t>年</w:t>
      </w:r>
      <w:r w:rsidRPr="00A2475B">
        <w:rPr>
          <w:rFonts w:eastAsiaTheme="minorEastAsia"/>
          <w:color w:val="000000" w:themeColor="text1"/>
          <w:kern w:val="0"/>
          <w:sz w:val="24"/>
        </w:rPr>
        <w:t>12</w:t>
      </w:r>
      <w:r w:rsidRPr="00A2475B">
        <w:rPr>
          <w:rFonts w:eastAsiaTheme="minorEastAsia"/>
          <w:color w:val="000000" w:themeColor="text1"/>
          <w:kern w:val="0"/>
          <w:sz w:val="24"/>
        </w:rPr>
        <w:t>月</w:t>
      </w:r>
      <w:r w:rsidRPr="00A2475B">
        <w:rPr>
          <w:rFonts w:eastAsiaTheme="minorEastAsia"/>
          <w:color w:val="000000" w:themeColor="text1"/>
          <w:kern w:val="0"/>
          <w:sz w:val="24"/>
        </w:rPr>
        <w:t>31</w:t>
      </w:r>
      <w:r w:rsidRPr="00A2475B">
        <w:rPr>
          <w:rFonts w:eastAsiaTheme="minorEastAsia"/>
          <w:color w:val="000000" w:themeColor="text1"/>
          <w:kern w:val="0"/>
          <w:sz w:val="24"/>
        </w:rPr>
        <w:t>日，本基金持有基金管理人所管理的公开募集证券投资基金合计</w:t>
      </w:r>
      <w:r w:rsidRPr="00A2475B">
        <w:rPr>
          <w:rFonts w:eastAsiaTheme="minorEastAsia"/>
          <w:color w:val="000000" w:themeColor="text1"/>
          <w:kern w:val="0"/>
          <w:sz w:val="24"/>
        </w:rPr>
        <w:t>149,594,234.26</w:t>
      </w:r>
      <w:r w:rsidRPr="00A2475B">
        <w:rPr>
          <w:rFonts w:eastAsiaTheme="minorEastAsia"/>
          <w:color w:val="000000" w:themeColor="text1"/>
          <w:kern w:val="0"/>
          <w:sz w:val="24"/>
        </w:rPr>
        <w:t>元，占本基金资产净值的比例为</w:t>
      </w:r>
      <w:r w:rsidRPr="00A2475B">
        <w:rPr>
          <w:rFonts w:eastAsiaTheme="minorEastAsia"/>
          <w:color w:val="000000" w:themeColor="text1"/>
          <w:kern w:val="0"/>
          <w:sz w:val="24"/>
        </w:rPr>
        <w:t>15.70%</w:t>
      </w:r>
      <w:r w:rsidRPr="00A2475B">
        <w:rPr>
          <w:rFonts w:eastAsiaTheme="minorEastAsia"/>
          <w:color w:val="000000" w:themeColor="text1"/>
          <w:kern w:val="0"/>
          <w:sz w:val="24"/>
        </w:rPr>
        <w:t>。</w:t>
      </w:r>
    </w:p>
    <w:p w:rsidR="00317485" w:rsidRPr="00A2475B" w:rsidRDefault="00317485" w:rsidP="00044AA8">
      <w:pPr>
        <w:adjustRightInd w:val="0"/>
        <w:snapToGrid w:val="0"/>
        <w:spacing w:beforeLines="50" w:before="156" w:line="360" w:lineRule="auto"/>
        <w:rPr>
          <w:rFonts w:eastAsiaTheme="minorEastAsia"/>
          <w:b/>
          <w:bCs/>
          <w:color w:val="000000" w:themeColor="text1"/>
          <w:kern w:val="0"/>
          <w:sz w:val="24"/>
        </w:rPr>
      </w:pPr>
      <w:r w:rsidRPr="00A2475B">
        <w:rPr>
          <w:rFonts w:eastAsiaTheme="minorEastAsia"/>
          <w:b/>
          <w:bCs/>
          <w:color w:val="000000" w:themeColor="text1"/>
          <w:kern w:val="0"/>
          <w:sz w:val="24"/>
        </w:rPr>
        <w:t>7.4.10.7</w:t>
      </w:r>
      <w:r w:rsidRPr="00A2475B">
        <w:rPr>
          <w:rFonts w:eastAsiaTheme="minorEastAsia" w:hint="eastAsia"/>
          <w:b/>
          <w:bCs/>
          <w:color w:val="000000" w:themeColor="text1"/>
          <w:kern w:val="0"/>
          <w:sz w:val="24"/>
        </w:rPr>
        <w:t xml:space="preserve">.2 </w:t>
      </w:r>
      <w:r w:rsidRPr="00A2475B">
        <w:rPr>
          <w:rFonts w:eastAsiaTheme="minorEastAsia" w:hint="eastAsia"/>
          <w:b/>
          <w:bCs/>
          <w:color w:val="000000" w:themeColor="text1"/>
          <w:kern w:val="0"/>
          <w:sz w:val="24"/>
        </w:rPr>
        <w:t>当期交易及持有基金管理人以及管理人关联方所管理基金产生的费用</w:t>
      </w:r>
    </w:p>
    <w:tbl>
      <w:tblPr>
        <w:tblStyle w:val="af7"/>
        <w:tblW w:w="0" w:type="auto"/>
        <w:tblLayout w:type="fixed"/>
        <w:tblLook w:val="04A0" w:firstRow="1" w:lastRow="0" w:firstColumn="1" w:lastColumn="0" w:noHBand="0" w:noVBand="1"/>
      </w:tblPr>
      <w:tblGrid>
        <w:gridCol w:w="3095"/>
        <w:gridCol w:w="6191"/>
      </w:tblGrid>
      <w:tr w:rsidR="00E147F8" w:rsidRPr="00A2475B" w:rsidTr="00E147F8">
        <w:tc>
          <w:tcPr>
            <w:tcW w:w="3095" w:type="dxa"/>
            <w:vAlign w:val="center"/>
          </w:tcPr>
          <w:p w:rsidR="00317485" w:rsidRPr="00A2475B" w:rsidRDefault="00317485" w:rsidP="00044AA8">
            <w:pPr>
              <w:adjustRightInd w:val="0"/>
              <w:snapToGrid w:val="0"/>
              <w:spacing w:beforeLines="50" w:before="156" w:line="276" w:lineRule="auto"/>
              <w:jc w:val="center"/>
              <w:rPr>
                <w:rFonts w:eastAsiaTheme="minorEastAsia"/>
                <w:b/>
                <w:bCs/>
                <w:color w:val="000000" w:themeColor="text1"/>
                <w:kern w:val="0"/>
                <w:sz w:val="24"/>
              </w:rPr>
            </w:pPr>
            <w:r w:rsidRPr="00A2475B">
              <w:rPr>
                <w:rFonts w:eastAsiaTheme="minorEastAsia"/>
                <w:sz w:val="24"/>
              </w:rPr>
              <w:t>项目</w:t>
            </w:r>
          </w:p>
        </w:tc>
        <w:tc>
          <w:tcPr>
            <w:tcW w:w="6191" w:type="dxa"/>
            <w:vAlign w:val="center"/>
          </w:tcPr>
          <w:p w:rsidR="00317485" w:rsidRPr="00A2475B" w:rsidRDefault="00317485" w:rsidP="0059358E">
            <w:pPr>
              <w:spacing w:line="276" w:lineRule="auto"/>
              <w:jc w:val="center"/>
              <w:rPr>
                <w:rFonts w:eastAsiaTheme="minorEastAsia"/>
                <w:sz w:val="24"/>
              </w:rPr>
            </w:pPr>
            <w:r w:rsidRPr="00A2475B">
              <w:rPr>
                <w:rFonts w:eastAsiaTheme="minorEastAsia"/>
                <w:sz w:val="24"/>
              </w:rPr>
              <w:t>本期费用</w:t>
            </w:r>
          </w:p>
          <w:p w:rsidR="00317485" w:rsidRPr="00A2475B" w:rsidRDefault="00317485" w:rsidP="00044AA8">
            <w:pPr>
              <w:adjustRightInd w:val="0"/>
              <w:snapToGrid w:val="0"/>
              <w:spacing w:beforeLines="50" w:before="156" w:line="276" w:lineRule="auto"/>
              <w:jc w:val="center"/>
              <w:rPr>
                <w:rFonts w:eastAsiaTheme="minorEastAsia"/>
                <w:b/>
                <w:bCs/>
                <w:color w:val="000000" w:themeColor="text1"/>
                <w:kern w:val="0"/>
                <w:sz w:val="24"/>
              </w:rPr>
            </w:pPr>
            <w:r w:rsidRPr="00A2475B">
              <w:rPr>
                <w:rFonts w:eastAsiaTheme="minorEastAsia"/>
                <w:color w:val="000000" w:themeColor="text1"/>
                <w:sz w:val="24"/>
              </w:rPr>
              <w:t>2020</w:t>
            </w:r>
            <w:r w:rsidRPr="00A2475B">
              <w:rPr>
                <w:rFonts w:eastAsiaTheme="minorEastAsia"/>
                <w:color w:val="000000" w:themeColor="text1"/>
                <w:sz w:val="24"/>
              </w:rPr>
              <w:t>年</w:t>
            </w:r>
            <w:r w:rsidRPr="00A2475B">
              <w:rPr>
                <w:rFonts w:eastAsiaTheme="minorEastAsia"/>
                <w:color w:val="000000" w:themeColor="text1"/>
                <w:sz w:val="24"/>
              </w:rPr>
              <w:t>4</w:t>
            </w:r>
            <w:r w:rsidRPr="00A2475B">
              <w:rPr>
                <w:rFonts w:eastAsiaTheme="minorEastAsia"/>
                <w:color w:val="000000" w:themeColor="text1"/>
                <w:sz w:val="24"/>
              </w:rPr>
              <w:t>月</w:t>
            </w:r>
            <w:r w:rsidRPr="00A2475B">
              <w:rPr>
                <w:rFonts w:eastAsiaTheme="minorEastAsia"/>
                <w:color w:val="000000" w:themeColor="text1"/>
                <w:sz w:val="24"/>
              </w:rPr>
              <w:t>29</w:t>
            </w:r>
            <w:r w:rsidRPr="00A2475B">
              <w:rPr>
                <w:rFonts w:eastAsiaTheme="minorEastAsia"/>
                <w:color w:val="000000" w:themeColor="text1"/>
                <w:sz w:val="24"/>
              </w:rPr>
              <w:t>日（基金合同生效日）至</w:t>
            </w:r>
            <w:r w:rsidRPr="00A2475B">
              <w:rPr>
                <w:rFonts w:eastAsiaTheme="minorEastAsia"/>
                <w:color w:val="000000" w:themeColor="text1"/>
                <w:sz w:val="24"/>
              </w:rPr>
              <w:t>2020</w:t>
            </w:r>
            <w:r w:rsidRPr="00A2475B">
              <w:rPr>
                <w:rFonts w:eastAsiaTheme="minorEastAsia"/>
                <w:color w:val="000000" w:themeColor="text1"/>
                <w:sz w:val="24"/>
              </w:rPr>
              <w:t>年</w:t>
            </w:r>
            <w:r w:rsidRPr="00A2475B">
              <w:rPr>
                <w:rFonts w:eastAsiaTheme="minorEastAsia"/>
                <w:color w:val="000000" w:themeColor="text1"/>
                <w:sz w:val="24"/>
              </w:rPr>
              <w:t>12</w:t>
            </w:r>
            <w:r w:rsidRPr="00A2475B">
              <w:rPr>
                <w:rFonts w:eastAsiaTheme="minorEastAsia"/>
                <w:color w:val="000000" w:themeColor="text1"/>
                <w:sz w:val="24"/>
              </w:rPr>
              <w:t>月</w:t>
            </w:r>
            <w:r w:rsidRPr="00A2475B">
              <w:rPr>
                <w:rFonts w:eastAsiaTheme="minorEastAsia"/>
                <w:color w:val="000000" w:themeColor="text1"/>
                <w:sz w:val="24"/>
              </w:rPr>
              <w:t>31</w:t>
            </w:r>
            <w:r w:rsidRPr="00A2475B">
              <w:rPr>
                <w:rFonts w:eastAsiaTheme="minorEastAsia"/>
                <w:color w:val="000000" w:themeColor="text1"/>
                <w:sz w:val="24"/>
              </w:rPr>
              <w:t>日</w:t>
            </w:r>
          </w:p>
        </w:tc>
      </w:tr>
      <w:tr w:rsidR="00E147F8" w:rsidRPr="00A2475B" w:rsidTr="00E147F8">
        <w:tc>
          <w:tcPr>
            <w:tcW w:w="3095" w:type="dxa"/>
            <w:vAlign w:val="center"/>
          </w:tcPr>
          <w:p w:rsidR="00317485" w:rsidRPr="00A2475B" w:rsidRDefault="00317485" w:rsidP="00044AA8">
            <w:pPr>
              <w:adjustRightInd w:val="0"/>
              <w:snapToGrid w:val="0"/>
              <w:spacing w:beforeLines="50" w:before="156" w:line="276" w:lineRule="auto"/>
              <w:rPr>
                <w:rFonts w:eastAsiaTheme="minorEastAsia"/>
                <w:b/>
                <w:bCs/>
                <w:color w:val="000000" w:themeColor="text1"/>
                <w:kern w:val="0"/>
                <w:sz w:val="24"/>
              </w:rPr>
            </w:pPr>
            <w:r w:rsidRPr="00A2475B">
              <w:rPr>
                <w:rFonts w:eastAsiaTheme="minorEastAsia"/>
                <w:sz w:val="24"/>
              </w:rPr>
              <w:t>当期交易基金产生的申购费（元）</w:t>
            </w:r>
          </w:p>
        </w:tc>
        <w:tc>
          <w:tcPr>
            <w:tcW w:w="6191" w:type="dxa"/>
            <w:vAlign w:val="center"/>
          </w:tcPr>
          <w:p w:rsidR="00317485" w:rsidRPr="00A2475B" w:rsidRDefault="00317485" w:rsidP="00044AA8">
            <w:pPr>
              <w:adjustRightInd w:val="0"/>
              <w:snapToGrid w:val="0"/>
              <w:spacing w:beforeLines="50" w:before="156" w:line="276" w:lineRule="auto"/>
              <w:jc w:val="right"/>
              <w:rPr>
                <w:rFonts w:eastAsiaTheme="minorEastAsia"/>
                <w:bCs/>
                <w:color w:val="000000" w:themeColor="text1"/>
                <w:kern w:val="0"/>
                <w:sz w:val="24"/>
              </w:rPr>
            </w:pPr>
            <w:r w:rsidRPr="00A2475B">
              <w:rPr>
                <w:rFonts w:eastAsiaTheme="minorEastAsia"/>
                <w:bCs/>
                <w:color w:val="000000" w:themeColor="text1"/>
                <w:kern w:val="0"/>
                <w:sz w:val="24"/>
              </w:rPr>
              <w:t>-</w:t>
            </w:r>
          </w:p>
        </w:tc>
      </w:tr>
      <w:tr w:rsidR="00E147F8" w:rsidRPr="00A2475B" w:rsidTr="00E147F8">
        <w:tc>
          <w:tcPr>
            <w:tcW w:w="3095" w:type="dxa"/>
            <w:vAlign w:val="center"/>
          </w:tcPr>
          <w:p w:rsidR="00317485" w:rsidRPr="00A2475B" w:rsidRDefault="00317485" w:rsidP="00044AA8">
            <w:pPr>
              <w:adjustRightInd w:val="0"/>
              <w:snapToGrid w:val="0"/>
              <w:spacing w:beforeLines="50" w:before="156" w:line="276" w:lineRule="auto"/>
              <w:rPr>
                <w:rFonts w:eastAsiaTheme="minorEastAsia"/>
                <w:b/>
                <w:bCs/>
                <w:color w:val="000000" w:themeColor="text1"/>
                <w:kern w:val="0"/>
                <w:sz w:val="24"/>
              </w:rPr>
            </w:pPr>
            <w:r w:rsidRPr="00A2475B">
              <w:rPr>
                <w:rFonts w:eastAsiaTheme="minorEastAsia"/>
                <w:sz w:val="24"/>
              </w:rPr>
              <w:t>当期交易基金产生的赎回费（元）</w:t>
            </w:r>
          </w:p>
        </w:tc>
        <w:tc>
          <w:tcPr>
            <w:tcW w:w="6191" w:type="dxa"/>
            <w:vAlign w:val="center"/>
          </w:tcPr>
          <w:p w:rsidR="00317485" w:rsidRPr="00A2475B" w:rsidRDefault="00317485" w:rsidP="00044AA8">
            <w:pPr>
              <w:adjustRightInd w:val="0"/>
              <w:snapToGrid w:val="0"/>
              <w:spacing w:beforeLines="50" w:before="156" w:line="276" w:lineRule="auto"/>
              <w:jc w:val="right"/>
              <w:rPr>
                <w:rFonts w:eastAsiaTheme="minorEastAsia"/>
                <w:bCs/>
                <w:color w:val="000000" w:themeColor="text1"/>
                <w:kern w:val="0"/>
                <w:sz w:val="24"/>
              </w:rPr>
            </w:pPr>
            <w:r w:rsidRPr="00A2475B">
              <w:rPr>
                <w:rFonts w:eastAsiaTheme="minorEastAsia"/>
                <w:bCs/>
                <w:color w:val="000000" w:themeColor="text1"/>
                <w:kern w:val="0"/>
                <w:sz w:val="24"/>
              </w:rPr>
              <w:t>278,403.76</w:t>
            </w:r>
          </w:p>
        </w:tc>
      </w:tr>
      <w:tr w:rsidR="00E147F8" w:rsidRPr="00A2475B" w:rsidTr="00E147F8">
        <w:tc>
          <w:tcPr>
            <w:tcW w:w="3095" w:type="dxa"/>
            <w:vAlign w:val="center"/>
          </w:tcPr>
          <w:p w:rsidR="00317485" w:rsidRPr="00A2475B" w:rsidRDefault="00317485" w:rsidP="00044AA8">
            <w:pPr>
              <w:adjustRightInd w:val="0"/>
              <w:snapToGrid w:val="0"/>
              <w:spacing w:beforeLines="50" w:before="156" w:line="276" w:lineRule="auto"/>
              <w:rPr>
                <w:rFonts w:eastAsiaTheme="minorEastAsia"/>
                <w:b/>
                <w:bCs/>
                <w:color w:val="000000" w:themeColor="text1"/>
                <w:kern w:val="0"/>
                <w:sz w:val="24"/>
              </w:rPr>
            </w:pPr>
            <w:r w:rsidRPr="00A2475B">
              <w:rPr>
                <w:rFonts w:eastAsiaTheme="minorEastAsia"/>
                <w:sz w:val="24"/>
              </w:rPr>
              <w:t>当期持有基金产生的应支付销售服务费（元）</w:t>
            </w:r>
          </w:p>
        </w:tc>
        <w:tc>
          <w:tcPr>
            <w:tcW w:w="6191" w:type="dxa"/>
            <w:vAlign w:val="center"/>
          </w:tcPr>
          <w:p w:rsidR="00317485" w:rsidRPr="00A2475B" w:rsidRDefault="00317485" w:rsidP="00044AA8">
            <w:pPr>
              <w:adjustRightInd w:val="0"/>
              <w:snapToGrid w:val="0"/>
              <w:spacing w:beforeLines="50" w:before="156" w:line="276" w:lineRule="auto"/>
              <w:jc w:val="right"/>
              <w:rPr>
                <w:rFonts w:eastAsiaTheme="minorEastAsia"/>
                <w:bCs/>
                <w:color w:val="000000" w:themeColor="text1"/>
                <w:kern w:val="0"/>
                <w:sz w:val="24"/>
              </w:rPr>
            </w:pPr>
            <w:r w:rsidRPr="00A2475B">
              <w:rPr>
                <w:rFonts w:eastAsiaTheme="minorEastAsia"/>
                <w:bCs/>
                <w:color w:val="000000" w:themeColor="text1"/>
                <w:kern w:val="0"/>
                <w:sz w:val="24"/>
              </w:rPr>
              <w:t>239.12</w:t>
            </w:r>
          </w:p>
        </w:tc>
      </w:tr>
      <w:tr w:rsidR="00E147F8" w:rsidRPr="00A2475B" w:rsidTr="00E147F8">
        <w:tc>
          <w:tcPr>
            <w:tcW w:w="3095" w:type="dxa"/>
            <w:vAlign w:val="center"/>
          </w:tcPr>
          <w:p w:rsidR="00317485" w:rsidRPr="00A2475B" w:rsidRDefault="00317485" w:rsidP="00044AA8">
            <w:pPr>
              <w:adjustRightInd w:val="0"/>
              <w:snapToGrid w:val="0"/>
              <w:spacing w:beforeLines="50" w:before="156" w:line="276" w:lineRule="auto"/>
              <w:rPr>
                <w:rFonts w:eastAsiaTheme="minorEastAsia"/>
                <w:b/>
                <w:bCs/>
                <w:color w:val="000000" w:themeColor="text1"/>
                <w:kern w:val="0"/>
                <w:sz w:val="24"/>
              </w:rPr>
            </w:pPr>
            <w:r w:rsidRPr="00A2475B">
              <w:rPr>
                <w:rFonts w:eastAsiaTheme="minorEastAsia"/>
                <w:sz w:val="24"/>
              </w:rPr>
              <w:t>当期持有基金产生的应支付管理费（元）</w:t>
            </w:r>
          </w:p>
        </w:tc>
        <w:tc>
          <w:tcPr>
            <w:tcW w:w="6191" w:type="dxa"/>
            <w:vAlign w:val="center"/>
          </w:tcPr>
          <w:p w:rsidR="00317485" w:rsidRPr="00A2475B" w:rsidRDefault="00317485" w:rsidP="00044AA8">
            <w:pPr>
              <w:adjustRightInd w:val="0"/>
              <w:snapToGrid w:val="0"/>
              <w:spacing w:beforeLines="50" w:before="156" w:line="276" w:lineRule="auto"/>
              <w:jc w:val="right"/>
              <w:rPr>
                <w:rFonts w:eastAsiaTheme="minorEastAsia"/>
                <w:bCs/>
                <w:color w:val="000000" w:themeColor="text1"/>
                <w:kern w:val="0"/>
                <w:sz w:val="24"/>
              </w:rPr>
            </w:pPr>
            <w:r w:rsidRPr="00A2475B">
              <w:rPr>
                <w:rFonts w:eastAsiaTheme="minorEastAsia"/>
                <w:bCs/>
                <w:color w:val="000000" w:themeColor="text1"/>
                <w:kern w:val="0"/>
                <w:sz w:val="24"/>
              </w:rPr>
              <w:t>1,853,603.82</w:t>
            </w:r>
          </w:p>
        </w:tc>
      </w:tr>
      <w:tr w:rsidR="00E147F8" w:rsidRPr="00A2475B" w:rsidTr="00E147F8">
        <w:tc>
          <w:tcPr>
            <w:tcW w:w="3095" w:type="dxa"/>
            <w:vAlign w:val="center"/>
          </w:tcPr>
          <w:p w:rsidR="00317485" w:rsidRPr="00A2475B" w:rsidRDefault="00317485" w:rsidP="00044AA8">
            <w:pPr>
              <w:adjustRightInd w:val="0"/>
              <w:snapToGrid w:val="0"/>
              <w:spacing w:beforeLines="50" w:before="156" w:line="276" w:lineRule="auto"/>
              <w:rPr>
                <w:rFonts w:eastAsiaTheme="minorEastAsia"/>
                <w:b/>
                <w:bCs/>
                <w:color w:val="000000" w:themeColor="text1"/>
                <w:kern w:val="0"/>
                <w:sz w:val="24"/>
              </w:rPr>
            </w:pPr>
            <w:r w:rsidRPr="00A2475B">
              <w:rPr>
                <w:rFonts w:eastAsiaTheme="minorEastAsia"/>
                <w:sz w:val="24"/>
              </w:rPr>
              <w:t>当期持有基金产生的应支付托管费（元）</w:t>
            </w:r>
          </w:p>
        </w:tc>
        <w:tc>
          <w:tcPr>
            <w:tcW w:w="6191" w:type="dxa"/>
            <w:vAlign w:val="center"/>
          </w:tcPr>
          <w:p w:rsidR="00317485" w:rsidRPr="00A2475B" w:rsidRDefault="00317485" w:rsidP="00044AA8">
            <w:pPr>
              <w:adjustRightInd w:val="0"/>
              <w:snapToGrid w:val="0"/>
              <w:spacing w:beforeLines="50" w:before="156" w:line="276" w:lineRule="auto"/>
              <w:jc w:val="right"/>
              <w:rPr>
                <w:rFonts w:eastAsiaTheme="minorEastAsia"/>
                <w:bCs/>
                <w:color w:val="000000" w:themeColor="text1"/>
                <w:kern w:val="0"/>
                <w:sz w:val="24"/>
              </w:rPr>
            </w:pPr>
            <w:r w:rsidRPr="00A2475B">
              <w:rPr>
                <w:rFonts w:eastAsiaTheme="minorEastAsia"/>
                <w:bCs/>
                <w:color w:val="000000" w:themeColor="text1"/>
                <w:kern w:val="0"/>
                <w:sz w:val="24"/>
              </w:rPr>
              <w:t>310,009.81</w:t>
            </w:r>
          </w:p>
        </w:tc>
      </w:tr>
    </w:tbl>
    <w:p w:rsidR="00317485" w:rsidRPr="00A2475B" w:rsidRDefault="00317485" w:rsidP="00A2475B">
      <w:pPr>
        <w:widowControl/>
        <w:spacing w:line="360" w:lineRule="auto"/>
        <w:ind w:firstLineChars="200" w:firstLine="480"/>
        <w:jc w:val="left"/>
        <w:rPr>
          <w:rFonts w:eastAsiaTheme="minorEastAsia"/>
          <w:color w:val="000000" w:themeColor="text1"/>
          <w:kern w:val="0"/>
          <w:sz w:val="24"/>
        </w:rPr>
      </w:pPr>
      <w:r w:rsidRPr="00A2475B">
        <w:rPr>
          <w:rFonts w:eastAsiaTheme="minorEastAsia"/>
          <w:color w:val="000000" w:themeColor="text1"/>
          <w:kern w:val="0"/>
          <w:sz w:val="24"/>
        </w:rPr>
        <w:t>注：本基金申购、赎回本基金的基金管理人管理的其他基金</w:t>
      </w:r>
      <w:r w:rsidRPr="00A2475B">
        <w:rPr>
          <w:rFonts w:eastAsiaTheme="minorEastAsia"/>
          <w:color w:val="000000" w:themeColor="text1"/>
          <w:kern w:val="0"/>
          <w:sz w:val="24"/>
        </w:rPr>
        <w:t>(ETF</w:t>
      </w:r>
      <w:r w:rsidRPr="00A2475B">
        <w:rPr>
          <w:rFonts w:eastAsiaTheme="minorEastAsia"/>
          <w:color w:val="000000" w:themeColor="text1"/>
          <w:kern w:val="0"/>
          <w:sz w:val="24"/>
        </w:rPr>
        <w:t>除外</w:t>
      </w:r>
      <w:r w:rsidRPr="00A2475B">
        <w:rPr>
          <w:rFonts w:eastAsiaTheme="minorEastAsia"/>
          <w:color w:val="000000" w:themeColor="text1"/>
          <w:kern w:val="0"/>
          <w:sz w:val="24"/>
        </w:rPr>
        <w:t>)</w:t>
      </w:r>
      <w:r w:rsidRPr="00A2475B">
        <w:rPr>
          <w:rFonts w:eastAsiaTheme="minorEastAsia"/>
          <w:color w:val="000000" w:themeColor="text1"/>
          <w:kern w:val="0"/>
          <w:sz w:val="24"/>
        </w:rPr>
        <w:t>，应当通过基金管理人的直销渠道且不得收取申购费、赎回费</w:t>
      </w:r>
      <w:r w:rsidRPr="00A2475B">
        <w:rPr>
          <w:rFonts w:eastAsiaTheme="minorEastAsia"/>
          <w:color w:val="000000" w:themeColor="text1"/>
          <w:kern w:val="0"/>
          <w:sz w:val="24"/>
        </w:rPr>
        <w:t>(</w:t>
      </w:r>
      <w:r w:rsidRPr="00A2475B">
        <w:rPr>
          <w:rFonts w:eastAsiaTheme="minorEastAsia"/>
          <w:color w:val="000000" w:themeColor="text1"/>
          <w:kern w:val="0"/>
          <w:sz w:val="24"/>
        </w:rPr>
        <w:t>按规定应当收取并记入被投资基金其他收入部分的赎回费除外</w:t>
      </w:r>
      <w:r w:rsidRPr="00A2475B">
        <w:rPr>
          <w:rFonts w:eastAsiaTheme="minorEastAsia"/>
          <w:color w:val="000000" w:themeColor="text1"/>
          <w:kern w:val="0"/>
          <w:sz w:val="24"/>
        </w:rPr>
        <w:t>)</w:t>
      </w:r>
      <w:r w:rsidRPr="00A2475B">
        <w:rPr>
          <w:rFonts w:eastAsiaTheme="minorEastAsia"/>
          <w:color w:val="000000" w:themeColor="text1"/>
          <w:kern w:val="0"/>
          <w:sz w:val="24"/>
        </w:rPr>
        <w:t>、销售服务费等销售费用。相关申购费、赎回费由基金管理人直接减免，故当期交易基金产生的申购费为零，当期交易基金产生的赎回费仅为按规定应当收取并记入被投资基金其他收入部分的赎回费。相关销售服务费已作为费用计入被投资基金的基金份额净值，由基金管理人从被投资基金收取后向本基金返还，当期持有基金产生的应支付销售服务费为管理人当期应向本基金返还的销售服务费，相关披露金额根据本基金对被投资基金的实际持仓、被投资基金的基金合同约定的费率和方法估算。当期持有基金产生的应支付管理费、当期持有基金产生的应支付托管费已作为费用计入被投资基金的基金份额净值，相关披露金额根据本基金对被投资基金的实际持仓、被投资基金的基金合同约定的费率和方法估算。</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67673092"/>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4"/>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5" w:name="_Toc67673093"/>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2020</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5"/>
    </w:p>
    <w:p w:rsidR="001A59F9" w:rsidRPr="00AD0E47" w:rsidRDefault="001A59F9" w:rsidP="00AD0E47">
      <w:pPr>
        <w:pStyle w:val="20"/>
        <w:spacing w:before="29" w:after="0" w:line="288" w:lineRule="auto"/>
        <w:rPr>
          <w:rFonts w:ascii="Times New Roman" w:hAnsi="Times New Roman"/>
          <w:kern w:val="0"/>
          <w:szCs w:val="24"/>
        </w:rPr>
      </w:pPr>
      <w:bookmarkStart w:id="186" w:name="_Toc67673094"/>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proofErr w:type="gramStart"/>
            <w:r w:rsidRPr="00EF4A32">
              <w:rPr>
                <w:rFonts w:hint="eastAsia"/>
                <w:sz w:val="24"/>
              </w:rPr>
              <w:t>通日</w:t>
            </w:r>
            <w:proofErr w:type="gramEnd"/>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proofErr w:type="gramStart"/>
            <w:r w:rsidRPr="00EF4A32">
              <w:rPr>
                <w:rFonts w:hint="eastAsia"/>
                <w:sz w:val="24"/>
              </w:rPr>
              <w:t>限类型</w:t>
            </w:r>
            <w:proofErr w:type="gramEnd"/>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w:t>
            </w:r>
            <w:proofErr w:type="gramStart"/>
            <w:r w:rsidRPr="00EF4A32">
              <w:rPr>
                <w:rFonts w:hint="eastAsia"/>
                <w:sz w:val="24"/>
              </w:rPr>
              <w:t>估</w:t>
            </w:r>
            <w:proofErr w:type="gramEnd"/>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7C5ADF">
        <w:tc>
          <w:tcPr>
            <w:tcW w:w="834" w:type="dxa"/>
            <w:vAlign w:val="center"/>
          </w:tcPr>
          <w:p w:rsidR="007C5ADF" w:rsidRDefault="00E147F8">
            <w:pPr>
              <w:jc w:val="center"/>
            </w:pPr>
            <w:r>
              <w:rPr>
                <w:sz w:val="24"/>
              </w:rPr>
              <w:t>003030</w:t>
            </w:r>
          </w:p>
        </w:tc>
        <w:tc>
          <w:tcPr>
            <w:tcW w:w="835" w:type="dxa"/>
            <w:vAlign w:val="center"/>
          </w:tcPr>
          <w:p w:rsidR="007C5ADF" w:rsidRDefault="00E147F8">
            <w:pPr>
              <w:jc w:val="center"/>
            </w:pPr>
            <w:r>
              <w:rPr>
                <w:sz w:val="24"/>
              </w:rPr>
              <w:t>祖</w:t>
            </w:r>
            <w:proofErr w:type="gramStart"/>
            <w:r>
              <w:rPr>
                <w:sz w:val="24"/>
              </w:rPr>
              <w:t>名股份</w:t>
            </w:r>
            <w:proofErr w:type="gramEnd"/>
          </w:p>
        </w:tc>
        <w:tc>
          <w:tcPr>
            <w:tcW w:w="834" w:type="dxa"/>
            <w:vAlign w:val="center"/>
          </w:tcPr>
          <w:p w:rsidR="007C5ADF" w:rsidRDefault="00E147F8">
            <w:pPr>
              <w:jc w:val="center"/>
            </w:pPr>
            <w:r>
              <w:rPr>
                <w:sz w:val="24"/>
              </w:rPr>
              <w:t>2020-12-25</w:t>
            </w:r>
          </w:p>
        </w:tc>
        <w:tc>
          <w:tcPr>
            <w:tcW w:w="835" w:type="dxa"/>
            <w:vAlign w:val="center"/>
          </w:tcPr>
          <w:p w:rsidR="007C5ADF" w:rsidRDefault="00E147F8">
            <w:pPr>
              <w:jc w:val="center"/>
            </w:pPr>
            <w:r>
              <w:rPr>
                <w:sz w:val="24"/>
              </w:rPr>
              <w:t>2021-01-06</w:t>
            </w:r>
          </w:p>
        </w:tc>
        <w:tc>
          <w:tcPr>
            <w:tcW w:w="834" w:type="dxa"/>
            <w:vAlign w:val="center"/>
          </w:tcPr>
          <w:p w:rsidR="007C5ADF" w:rsidRDefault="00E147F8">
            <w:pPr>
              <w:jc w:val="center"/>
            </w:pPr>
            <w:r>
              <w:rPr>
                <w:sz w:val="24"/>
              </w:rPr>
              <w:t>新股未上市</w:t>
            </w:r>
          </w:p>
        </w:tc>
        <w:tc>
          <w:tcPr>
            <w:tcW w:w="835" w:type="dxa"/>
            <w:vAlign w:val="center"/>
          </w:tcPr>
          <w:p w:rsidR="007C5ADF" w:rsidRDefault="00E147F8">
            <w:pPr>
              <w:jc w:val="right"/>
            </w:pPr>
            <w:r>
              <w:rPr>
                <w:sz w:val="24"/>
              </w:rPr>
              <w:t>15.18</w:t>
            </w:r>
          </w:p>
        </w:tc>
        <w:tc>
          <w:tcPr>
            <w:tcW w:w="834" w:type="dxa"/>
            <w:vAlign w:val="center"/>
          </w:tcPr>
          <w:p w:rsidR="007C5ADF" w:rsidRDefault="00E147F8">
            <w:pPr>
              <w:jc w:val="right"/>
            </w:pPr>
            <w:r>
              <w:rPr>
                <w:sz w:val="24"/>
              </w:rPr>
              <w:t>15.18</w:t>
            </w:r>
          </w:p>
        </w:tc>
        <w:tc>
          <w:tcPr>
            <w:tcW w:w="835" w:type="dxa"/>
            <w:vAlign w:val="center"/>
          </w:tcPr>
          <w:p w:rsidR="007C5ADF" w:rsidRDefault="00E147F8">
            <w:pPr>
              <w:jc w:val="right"/>
            </w:pPr>
            <w:r>
              <w:rPr>
                <w:sz w:val="24"/>
              </w:rPr>
              <w:t>480</w:t>
            </w:r>
          </w:p>
        </w:tc>
        <w:tc>
          <w:tcPr>
            <w:tcW w:w="834" w:type="dxa"/>
            <w:vAlign w:val="center"/>
          </w:tcPr>
          <w:p w:rsidR="007C5ADF" w:rsidRDefault="00E147F8">
            <w:pPr>
              <w:jc w:val="right"/>
            </w:pPr>
            <w:r>
              <w:rPr>
                <w:sz w:val="24"/>
              </w:rPr>
              <w:t>7,286.40</w:t>
            </w:r>
          </w:p>
        </w:tc>
        <w:tc>
          <w:tcPr>
            <w:tcW w:w="835" w:type="dxa"/>
            <w:vAlign w:val="center"/>
          </w:tcPr>
          <w:p w:rsidR="007C5ADF" w:rsidRDefault="00E147F8">
            <w:pPr>
              <w:jc w:val="right"/>
            </w:pPr>
            <w:r>
              <w:rPr>
                <w:sz w:val="24"/>
              </w:rPr>
              <w:t>7,286.40</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003031</w:t>
            </w:r>
          </w:p>
        </w:tc>
        <w:tc>
          <w:tcPr>
            <w:tcW w:w="835" w:type="dxa"/>
            <w:vAlign w:val="center"/>
          </w:tcPr>
          <w:p w:rsidR="007C5ADF" w:rsidRDefault="00E147F8">
            <w:pPr>
              <w:jc w:val="center"/>
            </w:pPr>
            <w:r>
              <w:rPr>
                <w:sz w:val="24"/>
              </w:rPr>
              <w:t>中</w:t>
            </w:r>
            <w:proofErr w:type="gramStart"/>
            <w:r>
              <w:rPr>
                <w:sz w:val="24"/>
              </w:rPr>
              <w:t>瓷电子</w:t>
            </w:r>
            <w:proofErr w:type="gramEnd"/>
          </w:p>
        </w:tc>
        <w:tc>
          <w:tcPr>
            <w:tcW w:w="834" w:type="dxa"/>
            <w:vAlign w:val="center"/>
          </w:tcPr>
          <w:p w:rsidR="007C5ADF" w:rsidRDefault="00E147F8">
            <w:pPr>
              <w:jc w:val="center"/>
            </w:pPr>
            <w:r>
              <w:rPr>
                <w:sz w:val="24"/>
              </w:rPr>
              <w:t>2020-12-24</w:t>
            </w:r>
          </w:p>
        </w:tc>
        <w:tc>
          <w:tcPr>
            <w:tcW w:w="835" w:type="dxa"/>
            <w:vAlign w:val="center"/>
          </w:tcPr>
          <w:p w:rsidR="007C5ADF" w:rsidRDefault="00E147F8">
            <w:pPr>
              <w:jc w:val="center"/>
            </w:pPr>
            <w:r>
              <w:rPr>
                <w:sz w:val="24"/>
              </w:rPr>
              <w:t>2021-01-04</w:t>
            </w:r>
          </w:p>
        </w:tc>
        <w:tc>
          <w:tcPr>
            <w:tcW w:w="834" w:type="dxa"/>
            <w:vAlign w:val="center"/>
          </w:tcPr>
          <w:p w:rsidR="007C5ADF" w:rsidRDefault="00E147F8">
            <w:pPr>
              <w:jc w:val="center"/>
            </w:pPr>
            <w:r>
              <w:rPr>
                <w:sz w:val="24"/>
              </w:rPr>
              <w:t>新股未上市</w:t>
            </w:r>
          </w:p>
        </w:tc>
        <w:tc>
          <w:tcPr>
            <w:tcW w:w="835" w:type="dxa"/>
            <w:vAlign w:val="center"/>
          </w:tcPr>
          <w:p w:rsidR="007C5ADF" w:rsidRDefault="00E147F8">
            <w:pPr>
              <w:jc w:val="right"/>
            </w:pPr>
            <w:r>
              <w:rPr>
                <w:sz w:val="24"/>
              </w:rPr>
              <w:t>15.27</w:t>
            </w:r>
          </w:p>
        </w:tc>
        <w:tc>
          <w:tcPr>
            <w:tcW w:w="834" w:type="dxa"/>
            <w:vAlign w:val="center"/>
          </w:tcPr>
          <w:p w:rsidR="007C5ADF" w:rsidRDefault="00E147F8">
            <w:pPr>
              <w:jc w:val="right"/>
            </w:pPr>
            <w:r>
              <w:rPr>
                <w:sz w:val="24"/>
              </w:rPr>
              <w:t>15.27</w:t>
            </w:r>
          </w:p>
        </w:tc>
        <w:tc>
          <w:tcPr>
            <w:tcW w:w="835" w:type="dxa"/>
            <w:vAlign w:val="center"/>
          </w:tcPr>
          <w:p w:rsidR="007C5ADF" w:rsidRDefault="00E147F8">
            <w:pPr>
              <w:jc w:val="right"/>
            </w:pPr>
            <w:r>
              <w:rPr>
                <w:sz w:val="24"/>
              </w:rPr>
              <w:t>387</w:t>
            </w:r>
          </w:p>
        </w:tc>
        <w:tc>
          <w:tcPr>
            <w:tcW w:w="834" w:type="dxa"/>
            <w:vAlign w:val="center"/>
          </w:tcPr>
          <w:p w:rsidR="007C5ADF" w:rsidRDefault="00E147F8">
            <w:pPr>
              <w:jc w:val="right"/>
            </w:pPr>
            <w:r>
              <w:rPr>
                <w:sz w:val="24"/>
              </w:rPr>
              <w:t>5,909.49</w:t>
            </w:r>
          </w:p>
        </w:tc>
        <w:tc>
          <w:tcPr>
            <w:tcW w:w="835" w:type="dxa"/>
            <w:vAlign w:val="center"/>
          </w:tcPr>
          <w:p w:rsidR="007C5ADF" w:rsidRDefault="00E147F8">
            <w:pPr>
              <w:jc w:val="right"/>
            </w:pPr>
            <w:r>
              <w:rPr>
                <w:sz w:val="24"/>
              </w:rPr>
              <w:t>5,909.49</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300860</w:t>
            </w:r>
          </w:p>
        </w:tc>
        <w:tc>
          <w:tcPr>
            <w:tcW w:w="835" w:type="dxa"/>
            <w:vAlign w:val="center"/>
          </w:tcPr>
          <w:p w:rsidR="007C5ADF" w:rsidRDefault="00E147F8">
            <w:pPr>
              <w:jc w:val="center"/>
            </w:pPr>
            <w:proofErr w:type="gramStart"/>
            <w:r>
              <w:rPr>
                <w:sz w:val="24"/>
              </w:rPr>
              <w:t>锋尚文化</w:t>
            </w:r>
            <w:proofErr w:type="gramEnd"/>
          </w:p>
        </w:tc>
        <w:tc>
          <w:tcPr>
            <w:tcW w:w="834" w:type="dxa"/>
            <w:vAlign w:val="center"/>
          </w:tcPr>
          <w:p w:rsidR="007C5ADF" w:rsidRDefault="00E147F8">
            <w:pPr>
              <w:jc w:val="center"/>
            </w:pPr>
            <w:r>
              <w:rPr>
                <w:sz w:val="24"/>
              </w:rPr>
              <w:t>2020-08-06</w:t>
            </w:r>
          </w:p>
        </w:tc>
        <w:tc>
          <w:tcPr>
            <w:tcW w:w="835" w:type="dxa"/>
            <w:vAlign w:val="center"/>
          </w:tcPr>
          <w:p w:rsidR="007C5ADF" w:rsidRDefault="00E147F8">
            <w:pPr>
              <w:jc w:val="center"/>
            </w:pPr>
            <w:r>
              <w:rPr>
                <w:sz w:val="24"/>
              </w:rPr>
              <w:t>2021-02-24</w:t>
            </w:r>
          </w:p>
        </w:tc>
        <w:tc>
          <w:tcPr>
            <w:tcW w:w="834" w:type="dxa"/>
            <w:vAlign w:val="center"/>
          </w:tcPr>
          <w:p w:rsidR="007C5ADF" w:rsidRDefault="00E147F8">
            <w:pPr>
              <w:jc w:val="center"/>
            </w:pPr>
            <w:r>
              <w:rPr>
                <w:sz w:val="24"/>
              </w:rPr>
              <w:t>限售股</w:t>
            </w:r>
          </w:p>
        </w:tc>
        <w:tc>
          <w:tcPr>
            <w:tcW w:w="835" w:type="dxa"/>
            <w:vAlign w:val="center"/>
          </w:tcPr>
          <w:p w:rsidR="007C5ADF" w:rsidRDefault="00E147F8">
            <w:pPr>
              <w:jc w:val="right"/>
            </w:pPr>
            <w:r>
              <w:rPr>
                <w:sz w:val="24"/>
              </w:rPr>
              <w:t>138.02</w:t>
            </w:r>
          </w:p>
        </w:tc>
        <w:tc>
          <w:tcPr>
            <w:tcW w:w="834" w:type="dxa"/>
            <w:vAlign w:val="center"/>
          </w:tcPr>
          <w:p w:rsidR="007C5ADF" w:rsidRDefault="00E147F8">
            <w:pPr>
              <w:jc w:val="right"/>
            </w:pPr>
            <w:r>
              <w:rPr>
                <w:sz w:val="24"/>
              </w:rPr>
              <w:t>126.67</w:t>
            </w:r>
          </w:p>
        </w:tc>
        <w:tc>
          <w:tcPr>
            <w:tcW w:w="835" w:type="dxa"/>
            <w:vAlign w:val="center"/>
          </w:tcPr>
          <w:p w:rsidR="007C5ADF" w:rsidRDefault="00E147F8">
            <w:pPr>
              <w:jc w:val="right"/>
            </w:pPr>
            <w:r>
              <w:rPr>
                <w:sz w:val="24"/>
              </w:rPr>
              <w:t>317</w:t>
            </w:r>
          </w:p>
        </w:tc>
        <w:tc>
          <w:tcPr>
            <w:tcW w:w="834" w:type="dxa"/>
            <w:vAlign w:val="center"/>
          </w:tcPr>
          <w:p w:rsidR="007C5ADF" w:rsidRDefault="00E147F8">
            <w:pPr>
              <w:jc w:val="right"/>
            </w:pPr>
            <w:r>
              <w:rPr>
                <w:sz w:val="24"/>
              </w:rPr>
              <w:t>43,752.34</w:t>
            </w:r>
          </w:p>
        </w:tc>
        <w:tc>
          <w:tcPr>
            <w:tcW w:w="835" w:type="dxa"/>
            <w:vAlign w:val="center"/>
          </w:tcPr>
          <w:p w:rsidR="007C5ADF" w:rsidRDefault="00E147F8">
            <w:pPr>
              <w:jc w:val="right"/>
            </w:pPr>
            <w:r>
              <w:rPr>
                <w:sz w:val="24"/>
              </w:rPr>
              <w:t>40,154.39</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300861</w:t>
            </w:r>
          </w:p>
        </w:tc>
        <w:tc>
          <w:tcPr>
            <w:tcW w:w="835" w:type="dxa"/>
            <w:vAlign w:val="center"/>
          </w:tcPr>
          <w:p w:rsidR="007C5ADF" w:rsidRDefault="00E147F8">
            <w:pPr>
              <w:jc w:val="center"/>
            </w:pPr>
            <w:proofErr w:type="gramStart"/>
            <w:r>
              <w:rPr>
                <w:sz w:val="24"/>
              </w:rPr>
              <w:t>美畅股份</w:t>
            </w:r>
            <w:proofErr w:type="gramEnd"/>
          </w:p>
        </w:tc>
        <w:tc>
          <w:tcPr>
            <w:tcW w:w="834" w:type="dxa"/>
            <w:vAlign w:val="center"/>
          </w:tcPr>
          <w:p w:rsidR="007C5ADF" w:rsidRDefault="00E147F8">
            <w:pPr>
              <w:jc w:val="center"/>
            </w:pPr>
            <w:r>
              <w:rPr>
                <w:sz w:val="24"/>
              </w:rPr>
              <w:t>2020-08-06</w:t>
            </w:r>
          </w:p>
        </w:tc>
        <w:tc>
          <w:tcPr>
            <w:tcW w:w="835" w:type="dxa"/>
            <w:vAlign w:val="center"/>
          </w:tcPr>
          <w:p w:rsidR="007C5ADF" w:rsidRDefault="00E147F8">
            <w:pPr>
              <w:jc w:val="center"/>
            </w:pPr>
            <w:r>
              <w:rPr>
                <w:sz w:val="24"/>
              </w:rPr>
              <w:t>2021-02-24</w:t>
            </w:r>
          </w:p>
        </w:tc>
        <w:tc>
          <w:tcPr>
            <w:tcW w:w="834" w:type="dxa"/>
            <w:vAlign w:val="center"/>
          </w:tcPr>
          <w:p w:rsidR="007C5ADF" w:rsidRDefault="00E147F8">
            <w:pPr>
              <w:jc w:val="center"/>
            </w:pPr>
            <w:r>
              <w:rPr>
                <w:sz w:val="24"/>
              </w:rPr>
              <w:t>限售股</w:t>
            </w:r>
          </w:p>
        </w:tc>
        <w:tc>
          <w:tcPr>
            <w:tcW w:w="835" w:type="dxa"/>
            <w:vAlign w:val="center"/>
          </w:tcPr>
          <w:p w:rsidR="007C5ADF" w:rsidRDefault="00E147F8">
            <w:pPr>
              <w:jc w:val="right"/>
            </w:pPr>
            <w:r>
              <w:rPr>
                <w:sz w:val="24"/>
              </w:rPr>
              <w:t>43.76</w:t>
            </w:r>
          </w:p>
        </w:tc>
        <w:tc>
          <w:tcPr>
            <w:tcW w:w="834" w:type="dxa"/>
            <w:vAlign w:val="center"/>
          </w:tcPr>
          <w:p w:rsidR="007C5ADF" w:rsidRDefault="00E147F8">
            <w:pPr>
              <w:jc w:val="right"/>
            </w:pPr>
            <w:r>
              <w:rPr>
                <w:sz w:val="24"/>
              </w:rPr>
              <w:t>51.10</w:t>
            </w:r>
          </w:p>
        </w:tc>
        <w:tc>
          <w:tcPr>
            <w:tcW w:w="835" w:type="dxa"/>
            <w:vAlign w:val="center"/>
          </w:tcPr>
          <w:p w:rsidR="007C5ADF" w:rsidRDefault="00E147F8">
            <w:pPr>
              <w:jc w:val="right"/>
            </w:pPr>
            <w:r>
              <w:rPr>
                <w:sz w:val="24"/>
              </w:rPr>
              <w:t>895</w:t>
            </w:r>
          </w:p>
        </w:tc>
        <w:tc>
          <w:tcPr>
            <w:tcW w:w="834" w:type="dxa"/>
            <w:vAlign w:val="center"/>
          </w:tcPr>
          <w:p w:rsidR="007C5ADF" w:rsidRDefault="00E147F8">
            <w:pPr>
              <w:jc w:val="right"/>
            </w:pPr>
            <w:r>
              <w:rPr>
                <w:sz w:val="24"/>
              </w:rPr>
              <w:t>39,165.20</w:t>
            </w:r>
          </w:p>
        </w:tc>
        <w:tc>
          <w:tcPr>
            <w:tcW w:w="835" w:type="dxa"/>
            <w:vAlign w:val="center"/>
          </w:tcPr>
          <w:p w:rsidR="007C5ADF" w:rsidRDefault="00E147F8">
            <w:pPr>
              <w:jc w:val="right"/>
            </w:pPr>
            <w:r>
              <w:rPr>
                <w:sz w:val="24"/>
              </w:rPr>
              <w:t>45,734.50</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300864</w:t>
            </w:r>
          </w:p>
        </w:tc>
        <w:tc>
          <w:tcPr>
            <w:tcW w:w="835" w:type="dxa"/>
            <w:vAlign w:val="center"/>
          </w:tcPr>
          <w:p w:rsidR="007C5ADF" w:rsidRDefault="00E147F8">
            <w:pPr>
              <w:jc w:val="center"/>
            </w:pPr>
            <w:r>
              <w:rPr>
                <w:sz w:val="24"/>
              </w:rPr>
              <w:t>南大环境</w:t>
            </w:r>
          </w:p>
        </w:tc>
        <w:tc>
          <w:tcPr>
            <w:tcW w:w="834" w:type="dxa"/>
            <w:vAlign w:val="center"/>
          </w:tcPr>
          <w:p w:rsidR="007C5ADF" w:rsidRDefault="00E147F8">
            <w:pPr>
              <w:jc w:val="center"/>
            </w:pPr>
            <w:r>
              <w:rPr>
                <w:sz w:val="24"/>
              </w:rPr>
              <w:t>2020-08-13</w:t>
            </w:r>
          </w:p>
        </w:tc>
        <w:tc>
          <w:tcPr>
            <w:tcW w:w="835" w:type="dxa"/>
            <w:vAlign w:val="center"/>
          </w:tcPr>
          <w:p w:rsidR="007C5ADF" w:rsidRDefault="00E147F8">
            <w:pPr>
              <w:jc w:val="center"/>
            </w:pPr>
            <w:r>
              <w:rPr>
                <w:sz w:val="24"/>
              </w:rPr>
              <w:t>2021-02-2</w:t>
            </w:r>
            <w:r w:rsidR="006258CA">
              <w:rPr>
                <w:sz w:val="24"/>
              </w:rPr>
              <w:t>5</w:t>
            </w:r>
          </w:p>
        </w:tc>
        <w:tc>
          <w:tcPr>
            <w:tcW w:w="834" w:type="dxa"/>
            <w:vAlign w:val="center"/>
          </w:tcPr>
          <w:p w:rsidR="007C5ADF" w:rsidRDefault="00E147F8">
            <w:pPr>
              <w:jc w:val="center"/>
            </w:pPr>
            <w:r>
              <w:rPr>
                <w:sz w:val="24"/>
              </w:rPr>
              <w:t>限售股</w:t>
            </w:r>
          </w:p>
        </w:tc>
        <w:tc>
          <w:tcPr>
            <w:tcW w:w="835" w:type="dxa"/>
            <w:vAlign w:val="center"/>
          </w:tcPr>
          <w:p w:rsidR="007C5ADF" w:rsidRDefault="00E147F8">
            <w:pPr>
              <w:jc w:val="right"/>
            </w:pPr>
            <w:r>
              <w:rPr>
                <w:sz w:val="24"/>
              </w:rPr>
              <w:t>71.71</w:t>
            </w:r>
          </w:p>
        </w:tc>
        <w:tc>
          <w:tcPr>
            <w:tcW w:w="834" w:type="dxa"/>
            <w:vAlign w:val="center"/>
          </w:tcPr>
          <w:p w:rsidR="007C5ADF" w:rsidRDefault="00E147F8">
            <w:pPr>
              <w:jc w:val="right"/>
            </w:pPr>
            <w:r>
              <w:rPr>
                <w:sz w:val="24"/>
              </w:rPr>
              <w:t>90.85</w:t>
            </w:r>
          </w:p>
        </w:tc>
        <w:tc>
          <w:tcPr>
            <w:tcW w:w="835" w:type="dxa"/>
            <w:vAlign w:val="center"/>
          </w:tcPr>
          <w:p w:rsidR="007C5ADF" w:rsidRDefault="00E147F8">
            <w:pPr>
              <w:jc w:val="right"/>
            </w:pPr>
            <w:r>
              <w:rPr>
                <w:sz w:val="24"/>
              </w:rPr>
              <w:t>166</w:t>
            </w:r>
          </w:p>
        </w:tc>
        <w:tc>
          <w:tcPr>
            <w:tcW w:w="834" w:type="dxa"/>
            <w:vAlign w:val="center"/>
          </w:tcPr>
          <w:p w:rsidR="007C5ADF" w:rsidRDefault="00E147F8">
            <w:pPr>
              <w:jc w:val="right"/>
            </w:pPr>
            <w:r>
              <w:rPr>
                <w:sz w:val="24"/>
              </w:rPr>
              <w:t>11,903.86</w:t>
            </w:r>
          </w:p>
        </w:tc>
        <w:tc>
          <w:tcPr>
            <w:tcW w:w="835" w:type="dxa"/>
            <w:vAlign w:val="center"/>
          </w:tcPr>
          <w:p w:rsidR="007C5ADF" w:rsidRDefault="00E147F8">
            <w:pPr>
              <w:jc w:val="right"/>
            </w:pPr>
            <w:r>
              <w:rPr>
                <w:sz w:val="24"/>
              </w:rPr>
              <w:t>15,081.10</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300868</w:t>
            </w:r>
          </w:p>
        </w:tc>
        <w:tc>
          <w:tcPr>
            <w:tcW w:w="835" w:type="dxa"/>
            <w:vAlign w:val="center"/>
          </w:tcPr>
          <w:p w:rsidR="007C5ADF" w:rsidRDefault="00E147F8">
            <w:pPr>
              <w:jc w:val="center"/>
            </w:pPr>
            <w:proofErr w:type="gramStart"/>
            <w:r>
              <w:rPr>
                <w:sz w:val="24"/>
              </w:rPr>
              <w:t>杰美特</w:t>
            </w:r>
            <w:proofErr w:type="gramEnd"/>
          </w:p>
        </w:tc>
        <w:tc>
          <w:tcPr>
            <w:tcW w:w="834" w:type="dxa"/>
            <w:vAlign w:val="center"/>
          </w:tcPr>
          <w:p w:rsidR="007C5ADF" w:rsidRDefault="00E147F8">
            <w:pPr>
              <w:jc w:val="center"/>
            </w:pPr>
            <w:r>
              <w:rPr>
                <w:sz w:val="24"/>
              </w:rPr>
              <w:t>2020-08-12</w:t>
            </w:r>
          </w:p>
        </w:tc>
        <w:tc>
          <w:tcPr>
            <w:tcW w:w="835" w:type="dxa"/>
            <w:vAlign w:val="center"/>
          </w:tcPr>
          <w:p w:rsidR="007C5ADF" w:rsidRDefault="00E147F8">
            <w:pPr>
              <w:jc w:val="center"/>
            </w:pPr>
            <w:r>
              <w:rPr>
                <w:sz w:val="24"/>
              </w:rPr>
              <w:t>2021-02-24</w:t>
            </w:r>
          </w:p>
        </w:tc>
        <w:tc>
          <w:tcPr>
            <w:tcW w:w="834" w:type="dxa"/>
            <w:vAlign w:val="center"/>
          </w:tcPr>
          <w:p w:rsidR="007C5ADF" w:rsidRDefault="00E147F8">
            <w:pPr>
              <w:jc w:val="center"/>
            </w:pPr>
            <w:r>
              <w:rPr>
                <w:sz w:val="24"/>
              </w:rPr>
              <w:t>限售股</w:t>
            </w:r>
          </w:p>
        </w:tc>
        <w:tc>
          <w:tcPr>
            <w:tcW w:w="835" w:type="dxa"/>
            <w:vAlign w:val="center"/>
          </w:tcPr>
          <w:p w:rsidR="007C5ADF" w:rsidRDefault="00E147F8">
            <w:pPr>
              <w:jc w:val="right"/>
            </w:pPr>
            <w:r>
              <w:rPr>
                <w:sz w:val="24"/>
              </w:rPr>
              <w:t>41.26</w:t>
            </w:r>
          </w:p>
        </w:tc>
        <w:tc>
          <w:tcPr>
            <w:tcW w:w="834" w:type="dxa"/>
            <w:vAlign w:val="center"/>
          </w:tcPr>
          <w:p w:rsidR="007C5ADF" w:rsidRDefault="00E147F8">
            <w:pPr>
              <w:jc w:val="right"/>
            </w:pPr>
            <w:r>
              <w:rPr>
                <w:sz w:val="24"/>
              </w:rPr>
              <w:t>43.28</w:t>
            </w:r>
          </w:p>
        </w:tc>
        <w:tc>
          <w:tcPr>
            <w:tcW w:w="835" w:type="dxa"/>
            <w:vAlign w:val="center"/>
          </w:tcPr>
          <w:p w:rsidR="007C5ADF" w:rsidRDefault="00E147F8">
            <w:pPr>
              <w:jc w:val="right"/>
            </w:pPr>
            <w:r>
              <w:rPr>
                <w:sz w:val="24"/>
              </w:rPr>
              <w:t>593</w:t>
            </w:r>
          </w:p>
        </w:tc>
        <w:tc>
          <w:tcPr>
            <w:tcW w:w="834" w:type="dxa"/>
            <w:vAlign w:val="center"/>
          </w:tcPr>
          <w:p w:rsidR="007C5ADF" w:rsidRDefault="00E147F8">
            <w:pPr>
              <w:jc w:val="right"/>
            </w:pPr>
            <w:r>
              <w:rPr>
                <w:sz w:val="24"/>
              </w:rPr>
              <w:t>24,467.18</w:t>
            </w:r>
          </w:p>
        </w:tc>
        <w:tc>
          <w:tcPr>
            <w:tcW w:w="835" w:type="dxa"/>
            <w:vAlign w:val="center"/>
          </w:tcPr>
          <w:p w:rsidR="007C5ADF" w:rsidRDefault="00E147F8">
            <w:pPr>
              <w:jc w:val="right"/>
            </w:pPr>
            <w:r>
              <w:rPr>
                <w:sz w:val="24"/>
              </w:rPr>
              <w:t>25,665.04</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300869</w:t>
            </w:r>
          </w:p>
        </w:tc>
        <w:tc>
          <w:tcPr>
            <w:tcW w:w="835" w:type="dxa"/>
            <w:vAlign w:val="center"/>
          </w:tcPr>
          <w:p w:rsidR="007C5ADF" w:rsidRDefault="00E147F8">
            <w:pPr>
              <w:jc w:val="center"/>
            </w:pPr>
            <w:r>
              <w:rPr>
                <w:sz w:val="24"/>
              </w:rPr>
              <w:t>康泰医学</w:t>
            </w:r>
          </w:p>
        </w:tc>
        <w:tc>
          <w:tcPr>
            <w:tcW w:w="834" w:type="dxa"/>
            <w:vAlign w:val="center"/>
          </w:tcPr>
          <w:p w:rsidR="007C5ADF" w:rsidRDefault="00E147F8">
            <w:pPr>
              <w:jc w:val="center"/>
            </w:pPr>
            <w:r>
              <w:rPr>
                <w:sz w:val="24"/>
              </w:rPr>
              <w:t>2020-08-12</w:t>
            </w:r>
          </w:p>
        </w:tc>
        <w:tc>
          <w:tcPr>
            <w:tcW w:w="835" w:type="dxa"/>
            <w:vAlign w:val="center"/>
          </w:tcPr>
          <w:p w:rsidR="007C5ADF" w:rsidRDefault="00E147F8">
            <w:pPr>
              <w:jc w:val="center"/>
            </w:pPr>
            <w:r>
              <w:rPr>
                <w:sz w:val="24"/>
              </w:rPr>
              <w:t>2021-02-24</w:t>
            </w:r>
          </w:p>
        </w:tc>
        <w:tc>
          <w:tcPr>
            <w:tcW w:w="834" w:type="dxa"/>
            <w:vAlign w:val="center"/>
          </w:tcPr>
          <w:p w:rsidR="007C5ADF" w:rsidRDefault="00E147F8">
            <w:pPr>
              <w:jc w:val="center"/>
            </w:pPr>
            <w:r>
              <w:rPr>
                <w:sz w:val="24"/>
              </w:rPr>
              <w:t>限售股</w:t>
            </w:r>
          </w:p>
        </w:tc>
        <w:tc>
          <w:tcPr>
            <w:tcW w:w="835" w:type="dxa"/>
            <w:vAlign w:val="center"/>
          </w:tcPr>
          <w:p w:rsidR="007C5ADF" w:rsidRDefault="00E147F8">
            <w:pPr>
              <w:jc w:val="right"/>
            </w:pPr>
            <w:r>
              <w:rPr>
                <w:sz w:val="24"/>
              </w:rPr>
              <w:t>10.16</w:t>
            </w:r>
          </w:p>
        </w:tc>
        <w:tc>
          <w:tcPr>
            <w:tcW w:w="834" w:type="dxa"/>
            <w:vAlign w:val="center"/>
          </w:tcPr>
          <w:p w:rsidR="007C5ADF" w:rsidRDefault="00E147F8">
            <w:pPr>
              <w:jc w:val="right"/>
            </w:pPr>
            <w:r>
              <w:rPr>
                <w:sz w:val="24"/>
              </w:rPr>
              <w:t>110.88</w:t>
            </w:r>
          </w:p>
        </w:tc>
        <w:tc>
          <w:tcPr>
            <w:tcW w:w="835" w:type="dxa"/>
            <w:vAlign w:val="center"/>
          </w:tcPr>
          <w:p w:rsidR="007C5ADF" w:rsidRDefault="00E147F8">
            <w:pPr>
              <w:jc w:val="right"/>
            </w:pPr>
            <w:r>
              <w:rPr>
                <w:sz w:val="24"/>
              </w:rPr>
              <w:t>862</w:t>
            </w:r>
          </w:p>
        </w:tc>
        <w:tc>
          <w:tcPr>
            <w:tcW w:w="834" w:type="dxa"/>
            <w:vAlign w:val="center"/>
          </w:tcPr>
          <w:p w:rsidR="007C5ADF" w:rsidRDefault="00E147F8">
            <w:pPr>
              <w:jc w:val="right"/>
            </w:pPr>
            <w:r>
              <w:rPr>
                <w:sz w:val="24"/>
              </w:rPr>
              <w:t>8,757.92</w:t>
            </w:r>
          </w:p>
        </w:tc>
        <w:tc>
          <w:tcPr>
            <w:tcW w:w="835" w:type="dxa"/>
            <w:vAlign w:val="center"/>
          </w:tcPr>
          <w:p w:rsidR="007C5ADF" w:rsidRDefault="00E147F8">
            <w:pPr>
              <w:jc w:val="right"/>
            </w:pPr>
            <w:r>
              <w:rPr>
                <w:sz w:val="24"/>
              </w:rPr>
              <w:t>95,578.56</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300870</w:t>
            </w:r>
          </w:p>
        </w:tc>
        <w:tc>
          <w:tcPr>
            <w:tcW w:w="835" w:type="dxa"/>
            <w:vAlign w:val="center"/>
          </w:tcPr>
          <w:p w:rsidR="007C5ADF" w:rsidRDefault="00E147F8">
            <w:pPr>
              <w:jc w:val="center"/>
            </w:pPr>
            <w:r>
              <w:rPr>
                <w:sz w:val="24"/>
              </w:rPr>
              <w:t>欧陆通</w:t>
            </w:r>
          </w:p>
        </w:tc>
        <w:tc>
          <w:tcPr>
            <w:tcW w:w="834" w:type="dxa"/>
            <w:vAlign w:val="center"/>
          </w:tcPr>
          <w:p w:rsidR="007C5ADF" w:rsidRDefault="00E147F8">
            <w:pPr>
              <w:jc w:val="center"/>
            </w:pPr>
            <w:r>
              <w:rPr>
                <w:sz w:val="24"/>
              </w:rPr>
              <w:t>2020-08-13</w:t>
            </w:r>
          </w:p>
        </w:tc>
        <w:tc>
          <w:tcPr>
            <w:tcW w:w="835" w:type="dxa"/>
            <w:vAlign w:val="center"/>
          </w:tcPr>
          <w:p w:rsidR="007C5ADF" w:rsidRDefault="00E147F8">
            <w:pPr>
              <w:jc w:val="center"/>
            </w:pPr>
            <w:r>
              <w:rPr>
                <w:sz w:val="24"/>
              </w:rPr>
              <w:t>2021-02-24</w:t>
            </w:r>
          </w:p>
        </w:tc>
        <w:tc>
          <w:tcPr>
            <w:tcW w:w="834" w:type="dxa"/>
            <w:vAlign w:val="center"/>
          </w:tcPr>
          <w:p w:rsidR="007C5ADF" w:rsidRDefault="00E147F8">
            <w:pPr>
              <w:jc w:val="center"/>
            </w:pPr>
            <w:r>
              <w:rPr>
                <w:sz w:val="24"/>
              </w:rPr>
              <w:t>限售股</w:t>
            </w:r>
          </w:p>
        </w:tc>
        <w:tc>
          <w:tcPr>
            <w:tcW w:w="835" w:type="dxa"/>
            <w:vAlign w:val="center"/>
          </w:tcPr>
          <w:p w:rsidR="007C5ADF" w:rsidRDefault="00E147F8">
            <w:pPr>
              <w:jc w:val="right"/>
            </w:pPr>
            <w:r>
              <w:rPr>
                <w:sz w:val="24"/>
              </w:rPr>
              <w:t>36.81</w:t>
            </w:r>
          </w:p>
        </w:tc>
        <w:tc>
          <w:tcPr>
            <w:tcW w:w="834" w:type="dxa"/>
            <w:vAlign w:val="center"/>
          </w:tcPr>
          <w:p w:rsidR="007C5ADF" w:rsidRDefault="00E147F8">
            <w:pPr>
              <w:jc w:val="right"/>
            </w:pPr>
            <w:r>
              <w:rPr>
                <w:sz w:val="24"/>
              </w:rPr>
              <w:t>65.67</w:t>
            </w:r>
          </w:p>
        </w:tc>
        <w:tc>
          <w:tcPr>
            <w:tcW w:w="835" w:type="dxa"/>
            <w:vAlign w:val="center"/>
          </w:tcPr>
          <w:p w:rsidR="007C5ADF" w:rsidRDefault="00E147F8">
            <w:pPr>
              <w:jc w:val="right"/>
            </w:pPr>
            <w:r>
              <w:rPr>
                <w:sz w:val="24"/>
              </w:rPr>
              <w:t>478</w:t>
            </w:r>
          </w:p>
        </w:tc>
        <w:tc>
          <w:tcPr>
            <w:tcW w:w="834" w:type="dxa"/>
            <w:vAlign w:val="center"/>
          </w:tcPr>
          <w:p w:rsidR="007C5ADF" w:rsidRDefault="00E147F8">
            <w:pPr>
              <w:jc w:val="right"/>
            </w:pPr>
            <w:r>
              <w:rPr>
                <w:sz w:val="24"/>
              </w:rPr>
              <w:t>17,595.18</w:t>
            </w:r>
          </w:p>
        </w:tc>
        <w:tc>
          <w:tcPr>
            <w:tcW w:w="835" w:type="dxa"/>
            <w:vAlign w:val="center"/>
          </w:tcPr>
          <w:p w:rsidR="007C5ADF" w:rsidRDefault="00E147F8">
            <w:pPr>
              <w:jc w:val="right"/>
            </w:pPr>
            <w:r>
              <w:rPr>
                <w:sz w:val="24"/>
              </w:rPr>
              <w:t>31,390.26</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300872</w:t>
            </w:r>
          </w:p>
        </w:tc>
        <w:tc>
          <w:tcPr>
            <w:tcW w:w="835" w:type="dxa"/>
            <w:vAlign w:val="center"/>
          </w:tcPr>
          <w:p w:rsidR="007C5ADF" w:rsidRDefault="00E147F8">
            <w:pPr>
              <w:jc w:val="center"/>
            </w:pPr>
            <w:r>
              <w:rPr>
                <w:sz w:val="24"/>
              </w:rPr>
              <w:t>天</w:t>
            </w:r>
            <w:proofErr w:type="gramStart"/>
            <w:r>
              <w:rPr>
                <w:sz w:val="24"/>
              </w:rPr>
              <w:t>阳科技</w:t>
            </w:r>
            <w:proofErr w:type="gramEnd"/>
          </w:p>
        </w:tc>
        <w:tc>
          <w:tcPr>
            <w:tcW w:w="834" w:type="dxa"/>
            <w:vAlign w:val="center"/>
          </w:tcPr>
          <w:p w:rsidR="007C5ADF" w:rsidRDefault="00E147F8">
            <w:pPr>
              <w:jc w:val="center"/>
            </w:pPr>
            <w:r>
              <w:rPr>
                <w:sz w:val="24"/>
              </w:rPr>
              <w:t>2020-08-14</w:t>
            </w:r>
          </w:p>
        </w:tc>
        <w:tc>
          <w:tcPr>
            <w:tcW w:w="835" w:type="dxa"/>
            <w:vAlign w:val="center"/>
          </w:tcPr>
          <w:p w:rsidR="007C5ADF" w:rsidRDefault="00E147F8">
            <w:pPr>
              <w:jc w:val="center"/>
            </w:pPr>
            <w:r>
              <w:rPr>
                <w:sz w:val="24"/>
              </w:rPr>
              <w:t>2021-02-2</w:t>
            </w:r>
            <w:r w:rsidR="00C4517F">
              <w:rPr>
                <w:sz w:val="24"/>
              </w:rPr>
              <w:t>5</w:t>
            </w:r>
          </w:p>
        </w:tc>
        <w:tc>
          <w:tcPr>
            <w:tcW w:w="834" w:type="dxa"/>
            <w:vAlign w:val="center"/>
          </w:tcPr>
          <w:p w:rsidR="007C5ADF" w:rsidRDefault="00E147F8">
            <w:pPr>
              <w:jc w:val="center"/>
            </w:pPr>
            <w:r>
              <w:rPr>
                <w:sz w:val="24"/>
              </w:rPr>
              <w:t>限售股</w:t>
            </w:r>
          </w:p>
        </w:tc>
        <w:tc>
          <w:tcPr>
            <w:tcW w:w="835" w:type="dxa"/>
            <w:vAlign w:val="center"/>
          </w:tcPr>
          <w:p w:rsidR="007C5ADF" w:rsidRDefault="00E147F8">
            <w:pPr>
              <w:jc w:val="right"/>
            </w:pPr>
            <w:r>
              <w:rPr>
                <w:sz w:val="24"/>
              </w:rPr>
              <w:t>21.34</w:t>
            </w:r>
          </w:p>
        </w:tc>
        <w:tc>
          <w:tcPr>
            <w:tcW w:w="834" w:type="dxa"/>
            <w:vAlign w:val="center"/>
          </w:tcPr>
          <w:p w:rsidR="007C5ADF" w:rsidRDefault="00E147F8">
            <w:pPr>
              <w:jc w:val="right"/>
            </w:pPr>
            <w:r>
              <w:rPr>
                <w:sz w:val="24"/>
              </w:rPr>
              <w:t>37.84</w:t>
            </w:r>
          </w:p>
        </w:tc>
        <w:tc>
          <w:tcPr>
            <w:tcW w:w="835" w:type="dxa"/>
            <w:vAlign w:val="center"/>
          </w:tcPr>
          <w:p w:rsidR="007C5ADF" w:rsidRDefault="00E147F8">
            <w:pPr>
              <w:jc w:val="right"/>
            </w:pPr>
            <w:r>
              <w:rPr>
                <w:sz w:val="24"/>
              </w:rPr>
              <w:t>871</w:t>
            </w:r>
          </w:p>
        </w:tc>
        <w:tc>
          <w:tcPr>
            <w:tcW w:w="834" w:type="dxa"/>
            <w:vAlign w:val="center"/>
          </w:tcPr>
          <w:p w:rsidR="007C5ADF" w:rsidRDefault="00E147F8">
            <w:pPr>
              <w:jc w:val="right"/>
            </w:pPr>
            <w:r>
              <w:rPr>
                <w:sz w:val="24"/>
              </w:rPr>
              <w:t>18,587.14</w:t>
            </w:r>
          </w:p>
        </w:tc>
        <w:tc>
          <w:tcPr>
            <w:tcW w:w="835" w:type="dxa"/>
            <w:vAlign w:val="center"/>
          </w:tcPr>
          <w:p w:rsidR="007C5ADF" w:rsidRDefault="00E147F8">
            <w:pPr>
              <w:jc w:val="right"/>
            </w:pPr>
            <w:r>
              <w:rPr>
                <w:sz w:val="24"/>
              </w:rPr>
              <w:t>32,958.64</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300873</w:t>
            </w:r>
          </w:p>
        </w:tc>
        <w:tc>
          <w:tcPr>
            <w:tcW w:w="835" w:type="dxa"/>
            <w:vAlign w:val="center"/>
          </w:tcPr>
          <w:p w:rsidR="007C5ADF" w:rsidRDefault="00E147F8">
            <w:pPr>
              <w:jc w:val="center"/>
            </w:pPr>
            <w:proofErr w:type="gramStart"/>
            <w:r>
              <w:rPr>
                <w:sz w:val="24"/>
              </w:rPr>
              <w:t>海晨股份</w:t>
            </w:r>
            <w:proofErr w:type="gramEnd"/>
          </w:p>
        </w:tc>
        <w:tc>
          <w:tcPr>
            <w:tcW w:w="834" w:type="dxa"/>
            <w:vAlign w:val="center"/>
          </w:tcPr>
          <w:p w:rsidR="007C5ADF" w:rsidRDefault="00E147F8">
            <w:pPr>
              <w:jc w:val="center"/>
            </w:pPr>
            <w:r>
              <w:rPr>
                <w:sz w:val="24"/>
              </w:rPr>
              <w:t>2020-08-14</w:t>
            </w:r>
          </w:p>
        </w:tc>
        <w:tc>
          <w:tcPr>
            <w:tcW w:w="835" w:type="dxa"/>
            <w:vAlign w:val="center"/>
          </w:tcPr>
          <w:p w:rsidR="007C5ADF" w:rsidRDefault="00E147F8">
            <w:pPr>
              <w:jc w:val="center"/>
            </w:pPr>
            <w:r>
              <w:rPr>
                <w:sz w:val="24"/>
              </w:rPr>
              <w:t>2021-0</w:t>
            </w:r>
            <w:r w:rsidR="00C4517F">
              <w:rPr>
                <w:sz w:val="24"/>
              </w:rPr>
              <w:t>3</w:t>
            </w:r>
            <w:r>
              <w:rPr>
                <w:sz w:val="24"/>
              </w:rPr>
              <w:t>-</w:t>
            </w:r>
            <w:r w:rsidR="00C4517F">
              <w:rPr>
                <w:sz w:val="24"/>
              </w:rPr>
              <w:t>02</w:t>
            </w:r>
          </w:p>
        </w:tc>
        <w:tc>
          <w:tcPr>
            <w:tcW w:w="834" w:type="dxa"/>
            <w:vAlign w:val="center"/>
          </w:tcPr>
          <w:p w:rsidR="007C5ADF" w:rsidRDefault="00E147F8">
            <w:pPr>
              <w:jc w:val="center"/>
            </w:pPr>
            <w:r>
              <w:rPr>
                <w:sz w:val="24"/>
              </w:rPr>
              <w:t>限售股</w:t>
            </w:r>
          </w:p>
        </w:tc>
        <w:tc>
          <w:tcPr>
            <w:tcW w:w="835" w:type="dxa"/>
            <w:vAlign w:val="center"/>
          </w:tcPr>
          <w:p w:rsidR="007C5ADF" w:rsidRDefault="00E147F8">
            <w:pPr>
              <w:jc w:val="right"/>
            </w:pPr>
            <w:r>
              <w:rPr>
                <w:sz w:val="24"/>
              </w:rPr>
              <w:t>30.72</w:t>
            </w:r>
          </w:p>
        </w:tc>
        <w:tc>
          <w:tcPr>
            <w:tcW w:w="834" w:type="dxa"/>
            <w:vAlign w:val="center"/>
          </w:tcPr>
          <w:p w:rsidR="007C5ADF" w:rsidRDefault="00E147F8">
            <w:pPr>
              <w:jc w:val="right"/>
            </w:pPr>
            <w:r>
              <w:rPr>
                <w:sz w:val="24"/>
              </w:rPr>
              <w:t>41.32</w:t>
            </w:r>
          </w:p>
        </w:tc>
        <w:tc>
          <w:tcPr>
            <w:tcW w:w="835" w:type="dxa"/>
            <w:vAlign w:val="center"/>
          </w:tcPr>
          <w:p w:rsidR="007C5ADF" w:rsidRDefault="00E147F8">
            <w:pPr>
              <w:jc w:val="right"/>
            </w:pPr>
            <w:r>
              <w:rPr>
                <w:sz w:val="24"/>
              </w:rPr>
              <w:t>484</w:t>
            </w:r>
          </w:p>
        </w:tc>
        <w:tc>
          <w:tcPr>
            <w:tcW w:w="834" w:type="dxa"/>
            <w:vAlign w:val="center"/>
          </w:tcPr>
          <w:p w:rsidR="007C5ADF" w:rsidRDefault="00E147F8">
            <w:pPr>
              <w:jc w:val="right"/>
            </w:pPr>
            <w:r>
              <w:rPr>
                <w:sz w:val="24"/>
              </w:rPr>
              <w:t>14,868.48</w:t>
            </w:r>
          </w:p>
        </w:tc>
        <w:tc>
          <w:tcPr>
            <w:tcW w:w="835" w:type="dxa"/>
            <w:vAlign w:val="center"/>
          </w:tcPr>
          <w:p w:rsidR="007C5ADF" w:rsidRDefault="00E147F8">
            <w:pPr>
              <w:jc w:val="right"/>
            </w:pPr>
            <w:r>
              <w:rPr>
                <w:sz w:val="24"/>
              </w:rPr>
              <w:t>19,998.88</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300876</w:t>
            </w:r>
          </w:p>
        </w:tc>
        <w:tc>
          <w:tcPr>
            <w:tcW w:w="835" w:type="dxa"/>
            <w:vAlign w:val="center"/>
          </w:tcPr>
          <w:p w:rsidR="007C5ADF" w:rsidRDefault="00E147F8">
            <w:pPr>
              <w:jc w:val="center"/>
            </w:pPr>
            <w:r>
              <w:rPr>
                <w:sz w:val="24"/>
              </w:rPr>
              <w:t>蒙泰高新</w:t>
            </w:r>
          </w:p>
        </w:tc>
        <w:tc>
          <w:tcPr>
            <w:tcW w:w="834" w:type="dxa"/>
            <w:vAlign w:val="center"/>
          </w:tcPr>
          <w:p w:rsidR="007C5ADF" w:rsidRDefault="00E147F8">
            <w:pPr>
              <w:jc w:val="center"/>
            </w:pPr>
            <w:r>
              <w:rPr>
                <w:sz w:val="24"/>
              </w:rPr>
              <w:t>2020-08-14</w:t>
            </w:r>
          </w:p>
        </w:tc>
        <w:tc>
          <w:tcPr>
            <w:tcW w:w="835" w:type="dxa"/>
            <w:vAlign w:val="center"/>
          </w:tcPr>
          <w:p w:rsidR="007C5ADF" w:rsidRDefault="00E147F8" w:rsidP="002972E2">
            <w:pPr>
              <w:jc w:val="center"/>
            </w:pPr>
            <w:r>
              <w:rPr>
                <w:sz w:val="24"/>
              </w:rPr>
              <w:t>2021-02-2</w:t>
            </w:r>
            <w:r w:rsidR="002972E2">
              <w:rPr>
                <w:sz w:val="24"/>
              </w:rPr>
              <w:t>5</w:t>
            </w:r>
          </w:p>
        </w:tc>
        <w:tc>
          <w:tcPr>
            <w:tcW w:w="834" w:type="dxa"/>
            <w:vAlign w:val="center"/>
          </w:tcPr>
          <w:p w:rsidR="007C5ADF" w:rsidRDefault="00E147F8">
            <w:pPr>
              <w:jc w:val="center"/>
            </w:pPr>
            <w:r>
              <w:rPr>
                <w:sz w:val="24"/>
              </w:rPr>
              <w:t>限售股</w:t>
            </w:r>
          </w:p>
        </w:tc>
        <w:tc>
          <w:tcPr>
            <w:tcW w:w="835" w:type="dxa"/>
            <w:vAlign w:val="center"/>
          </w:tcPr>
          <w:p w:rsidR="007C5ADF" w:rsidRDefault="00E147F8">
            <w:pPr>
              <w:jc w:val="right"/>
            </w:pPr>
            <w:r>
              <w:rPr>
                <w:sz w:val="24"/>
              </w:rPr>
              <w:t>20.09</w:t>
            </w:r>
          </w:p>
        </w:tc>
        <w:tc>
          <w:tcPr>
            <w:tcW w:w="834" w:type="dxa"/>
            <w:vAlign w:val="center"/>
          </w:tcPr>
          <w:p w:rsidR="007C5ADF" w:rsidRDefault="00E147F8">
            <w:pPr>
              <w:jc w:val="right"/>
            </w:pPr>
            <w:r>
              <w:rPr>
                <w:sz w:val="24"/>
              </w:rPr>
              <w:t>36.62</w:t>
            </w:r>
          </w:p>
        </w:tc>
        <w:tc>
          <w:tcPr>
            <w:tcW w:w="835" w:type="dxa"/>
            <w:vAlign w:val="center"/>
          </w:tcPr>
          <w:p w:rsidR="007C5ADF" w:rsidRDefault="00E147F8">
            <w:pPr>
              <w:jc w:val="right"/>
            </w:pPr>
            <w:r>
              <w:rPr>
                <w:sz w:val="24"/>
              </w:rPr>
              <w:t>350</w:t>
            </w:r>
          </w:p>
        </w:tc>
        <w:tc>
          <w:tcPr>
            <w:tcW w:w="834" w:type="dxa"/>
            <w:vAlign w:val="center"/>
          </w:tcPr>
          <w:p w:rsidR="007C5ADF" w:rsidRDefault="00E147F8">
            <w:pPr>
              <w:jc w:val="right"/>
            </w:pPr>
            <w:r>
              <w:rPr>
                <w:sz w:val="24"/>
              </w:rPr>
              <w:t>7,031.50</w:t>
            </w:r>
          </w:p>
        </w:tc>
        <w:tc>
          <w:tcPr>
            <w:tcW w:w="835" w:type="dxa"/>
            <w:vAlign w:val="center"/>
          </w:tcPr>
          <w:p w:rsidR="007C5ADF" w:rsidRDefault="00E147F8">
            <w:pPr>
              <w:jc w:val="right"/>
            </w:pPr>
            <w:r>
              <w:rPr>
                <w:sz w:val="24"/>
              </w:rPr>
              <w:t>12,817.00</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300877</w:t>
            </w:r>
          </w:p>
        </w:tc>
        <w:tc>
          <w:tcPr>
            <w:tcW w:w="835" w:type="dxa"/>
            <w:vAlign w:val="center"/>
          </w:tcPr>
          <w:p w:rsidR="007C5ADF" w:rsidRDefault="00E147F8">
            <w:pPr>
              <w:jc w:val="center"/>
            </w:pPr>
            <w:r>
              <w:rPr>
                <w:sz w:val="24"/>
              </w:rPr>
              <w:t>金春股份</w:t>
            </w:r>
          </w:p>
        </w:tc>
        <w:tc>
          <w:tcPr>
            <w:tcW w:w="834" w:type="dxa"/>
            <w:vAlign w:val="center"/>
          </w:tcPr>
          <w:p w:rsidR="007C5ADF" w:rsidRDefault="00E147F8">
            <w:pPr>
              <w:jc w:val="center"/>
            </w:pPr>
            <w:r>
              <w:rPr>
                <w:sz w:val="24"/>
              </w:rPr>
              <w:t>2020-08-17</w:t>
            </w:r>
          </w:p>
        </w:tc>
        <w:tc>
          <w:tcPr>
            <w:tcW w:w="835" w:type="dxa"/>
            <w:vAlign w:val="center"/>
          </w:tcPr>
          <w:p w:rsidR="007C5ADF" w:rsidRDefault="00E147F8" w:rsidP="00434EDD">
            <w:pPr>
              <w:jc w:val="center"/>
            </w:pPr>
            <w:r>
              <w:rPr>
                <w:sz w:val="24"/>
              </w:rPr>
              <w:t>2021-0</w:t>
            </w:r>
            <w:r w:rsidR="00434EDD">
              <w:rPr>
                <w:sz w:val="24"/>
              </w:rPr>
              <w:t>3</w:t>
            </w:r>
            <w:r>
              <w:rPr>
                <w:sz w:val="24"/>
              </w:rPr>
              <w:t>-</w:t>
            </w:r>
            <w:r w:rsidR="00434EDD">
              <w:rPr>
                <w:sz w:val="24"/>
              </w:rPr>
              <w:t>03</w:t>
            </w:r>
          </w:p>
        </w:tc>
        <w:tc>
          <w:tcPr>
            <w:tcW w:w="834" w:type="dxa"/>
            <w:vAlign w:val="center"/>
          </w:tcPr>
          <w:p w:rsidR="007C5ADF" w:rsidRDefault="00E147F8">
            <w:pPr>
              <w:jc w:val="center"/>
            </w:pPr>
            <w:r>
              <w:rPr>
                <w:sz w:val="24"/>
              </w:rPr>
              <w:t>限售股</w:t>
            </w:r>
          </w:p>
        </w:tc>
        <w:tc>
          <w:tcPr>
            <w:tcW w:w="835" w:type="dxa"/>
            <w:vAlign w:val="center"/>
          </w:tcPr>
          <w:p w:rsidR="007C5ADF" w:rsidRDefault="00E147F8">
            <w:pPr>
              <w:jc w:val="right"/>
            </w:pPr>
            <w:r>
              <w:rPr>
                <w:sz w:val="24"/>
              </w:rPr>
              <w:t>30.54</w:t>
            </w:r>
          </w:p>
        </w:tc>
        <w:tc>
          <w:tcPr>
            <w:tcW w:w="834" w:type="dxa"/>
            <w:vAlign w:val="center"/>
          </w:tcPr>
          <w:p w:rsidR="007C5ADF" w:rsidRDefault="00E147F8">
            <w:pPr>
              <w:jc w:val="right"/>
            </w:pPr>
            <w:r>
              <w:rPr>
                <w:sz w:val="24"/>
              </w:rPr>
              <w:t>50.85</w:t>
            </w:r>
          </w:p>
        </w:tc>
        <w:tc>
          <w:tcPr>
            <w:tcW w:w="835" w:type="dxa"/>
            <w:vAlign w:val="center"/>
          </w:tcPr>
          <w:p w:rsidR="007C5ADF" w:rsidRDefault="00E147F8">
            <w:pPr>
              <w:jc w:val="right"/>
            </w:pPr>
            <w:r>
              <w:rPr>
                <w:sz w:val="24"/>
              </w:rPr>
              <w:t>569</w:t>
            </w:r>
          </w:p>
        </w:tc>
        <w:tc>
          <w:tcPr>
            <w:tcW w:w="834" w:type="dxa"/>
            <w:vAlign w:val="center"/>
          </w:tcPr>
          <w:p w:rsidR="007C5ADF" w:rsidRDefault="00E147F8">
            <w:pPr>
              <w:jc w:val="right"/>
            </w:pPr>
            <w:r>
              <w:rPr>
                <w:sz w:val="24"/>
              </w:rPr>
              <w:t>17,377.26</w:t>
            </w:r>
          </w:p>
        </w:tc>
        <w:tc>
          <w:tcPr>
            <w:tcW w:w="835" w:type="dxa"/>
            <w:vAlign w:val="center"/>
          </w:tcPr>
          <w:p w:rsidR="007C5ADF" w:rsidRDefault="00E147F8">
            <w:pPr>
              <w:jc w:val="right"/>
            </w:pPr>
            <w:r>
              <w:rPr>
                <w:sz w:val="24"/>
              </w:rPr>
              <w:t>28,933.65</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300878</w:t>
            </w:r>
          </w:p>
        </w:tc>
        <w:tc>
          <w:tcPr>
            <w:tcW w:w="835" w:type="dxa"/>
            <w:vAlign w:val="center"/>
          </w:tcPr>
          <w:p w:rsidR="007C5ADF" w:rsidRDefault="00E147F8">
            <w:pPr>
              <w:jc w:val="center"/>
            </w:pPr>
            <w:r>
              <w:rPr>
                <w:sz w:val="24"/>
              </w:rPr>
              <w:t>维康药业</w:t>
            </w:r>
          </w:p>
        </w:tc>
        <w:tc>
          <w:tcPr>
            <w:tcW w:w="834" w:type="dxa"/>
            <w:vAlign w:val="center"/>
          </w:tcPr>
          <w:p w:rsidR="007C5ADF" w:rsidRDefault="00E147F8">
            <w:pPr>
              <w:jc w:val="center"/>
            </w:pPr>
            <w:r>
              <w:rPr>
                <w:sz w:val="24"/>
              </w:rPr>
              <w:t>2020-08-17</w:t>
            </w:r>
          </w:p>
        </w:tc>
        <w:tc>
          <w:tcPr>
            <w:tcW w:w="835" w:type="dxa"/>
            <w:vAlign w:val="center"/>
          </w:tcPr>
          <w:p w:rsidR="007C5ADF" w:rsidRDefault="00E147F8" w:rsidP="00F93BA3">
            <w:pPr>
              <w:jc w:val="center"/>
            </w:pPr>
            <w:r>
              <w:rPr>
                <w:sz w:val="24"/>
              </w:rPr>
              <w:t>2021-0</w:t>
            </w:r>
            <w:r w:rsidR="00F93BA3">
              <w:rPr>
                <w:sz w:val="24"/>
              </w:rPr>
              <w:t>3</w:t>
            </w:r>
            <w:r>
              <w:rPr>
                <w:sz w:val="24"/>
              </w:rPr>
              <w:t>-</w:t>
            </w:r>
            <w:r w:rsidR="00F93BA3">
              <w:rPr>
                <w:sz w:val="24"/>
              </w:rPr>
              <w:t>03</w:t>
            </w:r>
          </w:p>
        </w:tc>
        <w:tc>
          <w:tcPr>
            <w:tcW w:w="834" w:type="dxa"/>
            <w:vAlign w:val="center"/>
          </w:tcPr>
          <w:p w:rsidR="007C5ADF" w:rsidRDefault="00E147F8">
            <w:pPr>
              <w:jc w:val="center"/>
            </w:pPr>
            <w:r>
              <w:rPr>
                <w:sz w:val="24"/>
              </w:rPr>
              <w:t>限售股</w:t>
            </w:r>
          </w:p>
        </w:tc>
        <w:tc>
          <w:tcPr>
            <w:tcW w:w="835" w:type="dxa"/>
            <w:vAlign w:val="center"/>
          </w:tcPr>
          <w:p w:rsidR="007C5ADF" w:rsidRDefault="00E147F8">
            <w:pPr>
              <w:jc w:val="right"/>
            </w:pPr>
            <w:r>
              <w:rPr>
                <w:sz w:val="24"/>
              </w:rPr>
              <w:t>41.34</w:t>
            </w:r>
          </w:p>
        </w:tc>
        <w:tc>
          <w:tcPr>
            <w:tcW w:w="834" w:type="dxa"/>
            <w:vAlign w:val="center"/>
          </w:tcPr>
          <w:p w:rsidR="007C5ADF" w:rsidRDefault="00E147F8">
            <w:pPr>
              <w:jc w:val="right"/>
            </w:pPr>
            <w:r>
              <w:rPr>
                <w:sz w:val="24"/>
              </w:rPr>
              <w:t>48.72</w:t>
            </w:r>
          </w:p>
        </w:tc>
        <w:tc>
          <w:tcPr>
            <w:tcW w:w="835" w:type="dxa"/>
            <w:vAlign w:val="center"/>
          </w:tcPr>
          <w:p w:rsidR="007C5ADF" w:rsidRDefault="00E147F8">
            <w:pPr>
              <w:jc w:val="right"/>
            </w:pPr>
            <w:r>
              <w:rPr>
                <w:sz w:val="24"/>
              </w:rPr>
              <w:t>401</w:t>
            </w:r>
          </w:p>
        </w:tc>
        <w:tc>
          <w:tcPr>
            <w:tcW w:w="834" w:type="dxa"/>
            <w:vAlign w:val="center"/>
          </w:tcPr>
          <w:p w:rsidR="007C5ADF" w:rsidRDefault="00E147F8">
            <w:pPr>
              <w:jc w:val="right"/>
            </w:pPr>
            <w:r>
              <w:rPr>
                <w:sz w:val="24"/>
              </w:rPr>
              <w:t>16,577.34</w:t>
            </w:r>
          </w:p>
        </w:tc>
        <w:tc>
          <w:tcPr>
            <w:tcW w:w="835" w:type="dxa"/>
            <w:vAlign w:val="center"/>
          </w:tcPr>
          <w:p w:rsidR="007C5ADF" w:rsidRDefault="00E147F8">
            <w:pPr>
              <w:jc w:val="right"/>
            </w:pPr>
            <w:r>
              <w:rPr>
                <w:sz w:val="24"/>
              </w:rPr>
              <w:t>19,536.72</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300879</w:t>
            </w:r>
          </w:p>
        </w:tc>
        <w:tc>
          <w:tcPr>
            <w:tcW w:w="835" w:type="dxa"/>
            <w:vAlign w:val="center"/>
          </w:tcPr>
          <w:p w:rsidR="007C5ADF" w:rsidRDefault="00E147F8">
            <w:pPr>
              <w:jc w:val="center"/>
            </w:pPr>
            <w:r>
              <w:rPr>
                <w:sz w:val="24"/>
              </w:rPr>
              <w:t>大</w:t>
            </w:r>
            <w:proofErr w:type="gramStart"/>
            <w:r>
              <w:rPr>
                <w:sz w:val="24"/>
              </w:rPr>
              <w:t>叶股份</w:t>
            </w:r>
            <w:proofErr w:type="gramEnd"/>
          </w:p>
        </w:tc>
        <w:tc>
          <w:tcPr>
            <w:tcW w:w="834" w:type="dxa"/>
            <w:vAlign w:val="center"/>
          </w:tcPr>
          <w:p w:rsidR="007C5ADF" w:rsidRDefault="00E147F8">
            <w:pPr>
              <w:jc w:val="center"/>
            </w:pPr>
            <w:r>
              <w:rPr>
                <w:sz w:val="24"/>
              </w:rPr>
              <w:t>2020-08-25</w:t>
            </w:r>
          </w:p>
        </w:tc>
        <w:tc>
          <w:tcPr>
            <w:tcW w:w="835" w:type="dxa"/>
            <w:vAlign w:val="center"/>
          </w:tcPr>
          <w:p w:rsidR="007C5ADF" w:rsidRDefault="00E147F8">
            <w:pPr>
              <w:jc w:val="center"/>
            </w:pPr>
            <w:r>
              <w:rPr>
                <w:sz w:val="24"/>
              </w:rPr>
              <w:t>2021-03-01</w:t>
            </w:r>
          </w:p>
        </w:tc>
        <w:tc>
          <w:tcPr>
            <w:tcW w:w="834" w:type="dxa"/>
            <w:vAlign w:val="center"/>
          </w:tcPr>
          <w:p w:rsidR="007C5ADF" w:rsidRDefault="00E147F8">
            <w:pPr>
              <w:jc w:val="center"/>
            </w:pPr>
            <w:r>
              <w:rPr>
                <w:sz w:val="24"/>
              </w:rPr>
              <w:t>限售股</w:t>
            </w:r>
          </w:p>
        </w:tc>
        <w:tc>
          <w:tcPr>
            <w:tcW w:w="835" w:type="dxa"/>
            <w:vAlign w:val="center"/>
          </w:tcPr>
          <w:p w:rsidR="007C5ADF" w:rsidRDefault="00E147F8">
            <w:pPr>
              <w:jc w:val="right"/>
            </w:pPr>
            <w:r>
              <w:rPr>
                <w:sz w:val="24"/>
              </w:rPr>
              <w:t>10.58</w:t>
            </w:r>
          </w:p>
        </w:tc>
        <w:tc>
          <w:tcPr>
            <w:tcW w:w="834" w:type="dxa"/>
            <w:vAlign w:val="center"/>
          </w:tcPr>
          <w:p w:rsidR="007C5ADF" w:rsidRDefault="00E147F8">
            <w:pPr>
              <w:jc w:val="right"/>
            </w:pPr>
            <w:r>
              <w:rPr>
                <w:sz w:val="24"/>
              </w:rPr>
              <w:t>27.12</w:t>
            </w:r>
          </w:p>
        </w:tc>
        <w:tc>
          <w:tcPr>
            <w:tcW w:w="835" w:type="dxa"/>
            <w:vAlign w:val="center"/>
          </w:tcPr>
          <w:p w:rsidR="007C5ADF" w:rsidRDefault="00E147F8">
            <w:pPr>
              <w:jc w:val="right"/>
            </w:pPr>
            <w:r>
              <w:rPr>
                <w:sz w:val="24"/>
              </w:rPr>
              <w:t>466</w:t>
            </w:r>
          </w:p>
        </w:tc>
        <w:tc>
          <w:tcPr>
            <w:tcW w:w="834" w:type="dxa"/>
            <w:vAlign w:val="center"/>
          </w:tcPr>
          <w:p w:rsidR="007C5ADF" w:rsidRDefault="00E147F8">
            <w:pPr>
              <w:jc w:val="right"/>
            </w:pPr>
            <w:r>
              <w:rPr>
                <w:sz w:val="24"/>
              </w:rPr>
              <w:t>4,930.28</w:t>
            </w:r>
          </w:p>
        </w:tc>
        <w:tc>
          <w:tcPr>
            <w:tcW w:w="835" w:type="dxa"/>
            <w:vAlign w:val="center"/>
          </w:tcPr>
          <w:p w:rsidR="007C5ADF" w:rsidRDefault="00E147F8">
            <w:pPr>
              <w:jc w:val="right"/>
            </w:pPr>
            <w:r>
              <w:rPr>
                <w:sz w:val="24"/>
              </w:rPr>
              <w:t>12,637.92</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300881</w:t>
            </w:r>
          </w:p>
        </w:tc>
        <w:tc>
          <w:tcPr>
            <w:tcW w:w="835" w:type="dxa"/>
            <w:vAlign w:val="center"/>
          </w:tcPr>
          <w:p w:rsidR="007C5ADF" w:rsidRDefault="00E147F8">
            <w:pPr>
              <w:jc w:val="center"/>
            </w:pPr>
            <w:r>
              <w:rPr>
                <w:sz w:val="24"/>
              </w:rPr>
              <w:t>盛德鑫泰</w:t>
            </w:r>
          </w:p>
        </w:tc>
        <w:tc>
          <w:tcPr>
            <w:tcW w:w="834" w:type="dxa"/>
            <w:vAlign w:val="center"/>
          </w:tcPr>
          <w:p w:rsidR="007C5ADF" w:rsidRDefault="00E147F8">
            <w:pPr>
              <w:jc w:val="center"/>
            </w:pPr>
            <w:r>
              <w:rPr>
                <w:sz w:val="24"/>
              </w:rPr>
              <w:t>2020-08-25</w:t>
            </w:r>
          </w:p>
        </w:tc>
        <w:tc>
          <w:tcPr>
            <w:tcW w:w="835" w:type="dxa"/>
            <w:vAlign w:val="center"/>
          </w:tcPr>
          <w:p w:rsidR="007C5ADF" w:rsidRDefault="00E147F8" w:rsidP="00F90485">
            <w:pPr>
              <w:jc w:val="center"/>
            </w:pPr>
            <w:r>
              <w:rPr>
                <w:sz w:val="24"/>
              </w:rPr>
              <w:t>2021-03-0</w:t>
            </w:r>
            <w:r w:rsidR="00F90485">
              <w:rPr>
                <w:sz w:val="24"/>
              </w:rPr>
              <w:t>5</w:t>
            </w:r>
          </w:p>
        </w:tc>
        <w:tc>
          <w:tcPr>
            <w:tcW w:w="834" w:type="dxa"/>
            <w:vAlign w:val="center"/>
          </w:tcPr>
          <w:p w:rsidR="007C5ADF" w:rsidRDefault="00E147F8">
            <w:pPr>
              <w:jc w:val="center"/>
            </w:pPr>
            <w:r>
              <w:rPr>
                <w:sz w:val="24"/>
              </w:rPr>
              <w:t>限售股</w:t>
            </w:r>
          </w:p>
        </w:tc>
        <w:tc>
          <w:tcPr>
            <w:tcW w:w="835" w:type="dxa"/>
            <w:vAlign w:val="center"/>
          </w:tcPr>
          <w:p w:rsidR="007C5ADF" w:rsidRDefault="00E147F8">
            <w:pPr>
              <w:jc w:val="right"/>
            </w:pPr>
            <w:r>
              <w:rPr>
                <w:sz w:val="24"/>
              </w:rPr>
              <w:t>14.17</w:t>
            </w:r>
          </w:p>
        </w:tc>
        <w:tc>
          <w:tcPr>
            <w:tcW w:w="834" w:type="dxa"/>
            <w:vAlign w:val="center"/>
          </w:tcPr>
          <w:p w:rsidR="007C5ADF" w:rsidRDefault="00E147F8">
            <w:pPr>
              <w:jc w:val="right"/>
            </w:pPr>
            <w:r>
              <w:rPr>
                <w:sz w:val="24"/>
              </w:rPr>
              <w:t>32.31</w:t>
            </w:r>
          </w:p>
        </w:tc>
        <w:tc>
          <w:tcPr>
            <w:tcW w:w="835" w:type="dxa"/>
            <w:vAlign w:val="center"/>
          </w:tcPr>
          <w:p w:rsidR="007C5ADF" w:rsidRDefault="00E147F8">
            <w:pPr>
              <w:jc w:val="right"/>
            </w:pPr>
            <w:r>
              <w:rPr>
                <w:sz w:val="24"/>
              </w:rPr>
              <w:t>291</w:t>
            </w:r>
          </w:p>
        </w:tc>
        <w:tc>
          <w:tcPr>
            <w:tcW w:w="834" w:type="dxa"/>
            <w:vAlign w:val="center"/>
          </w:tcPr>
          <w:p w:rsidR="007C5ADF" w:rsidRDefault="00E147F8">
            <w:pPr>
              <w:jc w:val="right"/>
            </w:pPr>
            <w:r>
              <w:rPr>
                <w:sz w:val="24"/>
              </w:rPr>
              <w:t>4,123.47</w:t>
            </w:r>
          </w:p>
        </w:tc>
        <w:tc>
          <w:tcPr>
            <w:tcW w:w="835" w:type="dxa"/>
            <w:vAlign w:val="center"/>
          </w:tcPr>
          <w:p w:rsidR="007C5ADF" w:rsidRDefault="00E147F8">
            <w:pPr>
              <w:jc w:val="right"/>
            </w:pPr>
            <w:r>
              <w:rPr>
                <w:sz w:val="24"/>
              </w:rPr>
              <w:t>9,402.21</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300882</w:t>
            </w:r>
          </w:p>
        </w:tc>
        <w:tc>
          <w:tcPr>
            <w:tcW w:w="835" w:type="dxa"/>
            <w:vAlign w:val="center"/>
          </w:tcPr>
          <w:p w:rsidR="007C5ADF" w:rsidRDefault="00E147F8">
            <w:pPr>
              <w:jc w:val="center"/>
            </w:pPr>
            <w:r>
              <w:rPr>
                <w:sz w:val="24"/>
              </w:rPr>
              <w:t>万胜智能</w:t>
            </w:r>
          </w:p>
        </w:tc>
        <w:tc>
          <w:tcPr>
            <w:tcW w:w="834" w:type="dxa"/>
            <w:vAlign w:val="center"/>
          </w:tcPr>
          <w:p w:rsidR="007C5ADF" w:rsidRDefault="00E147F8">
            <w:pPr>
              <w:jc w:val="center"/>
            </w:pPr>
            <w:r>
              <w:rPr>
                <w:sz w:val="24"/>
              </w:rPr>
              <w:t>2020-08-27</w:t>
            </w:r>
          </w:p>
        </w:tc>
        <w:tc>
          <w:tcPr>
            <w:tcW w:w="835" w:type="dxa"/>
            <w:vAlign w:val="center"/>
          </w:tcPr>
          <w:p w:rsidR="007C5ADF" w:rsidRDefault="00E147F8">
            <w:pPr>
              <w:jc w:val="center"/>
            </w:pPr>
            <w:r>
              <w:rPr>
                <w:sz w:val="24"/>
              </w:rPr>
              <w:t>2021-03-10</w:t>
            </w:r>
          </w:p>
        </w:tc>
        <w:tc>
          <w:tcPr>
            <w:tcW w:w="834" w:type="dxa"/>
            <w:vAlign w:val="center"/>
          </w:tcPr>
          <w:p w:rsidR="007C5ADF" w:rsidRDefault="00E147F8">
            <w:pPr>
              <w:jc w:val="center"/>
            </w:pPr>
            <w:r>
              <w:rPr>
                <w:sz w:val="24"/>
              </w:rPr>
              <w:t>限售股</w:t>
            </w:r>
          </w:p>
        </w:tc>
        <w:tc>
          <w:tcPr>
            <w:tcW w:w="835" w:type="dxa"/>
            <w:vAlign w:val="center"/>
          </w:tcPr>
          <w:p w:rsidR="007C5ADF" w:rsidRDefault="00E147F8">
            <w:pPr>
              <w:jc w:val="right"/>
            </w:pPr>
            <w:r>
              <w:rPr>
                <w:sz w:val="24"/>
              </w:rPr>
              <w:t>10.33</w:t>
            </w:r>
          </w:p>
        </w:tc>
        <w:tc>
          <w:tcPr>
            <w:tcW w:w="834" w:type="dxa"/>
            <w:vAlign w:val="center"/>
          </w:tcPr>
          <w:p w:rsidR="007C5ADF" w:rsidRDefault="00E147F8">
            <w:pPr>
              <w:jc w:val="right"/>
            </w:pPr>
            <w:r>
              <w:rPr>
                <w:sz w:val="24"/>
              </w:rPr>
              <w:t>25.79</w:t>
            </w:r>
          </w:p>
        </w:tc>
        <w:tc>
          <w:tcPr>
            <w:tcW w:w="835" w:type="dxa"/>
            <w:vAlign w:val="center"/>
          </w:tcPr>
          <w:p w:rsidR="007C5ADF" w:rsidRDefault="00E147F8">
            <w:pPr>
              <w:jc w:val="right"/>
            </w:pPr>
            <w:r>
              <w:rPr>
                <w:sz w:val="24"/>
              </w:rPr>
              <w:t>440</w:t>
            </w:r>
          </w:p>
        </w:tc>
        <w:tc>
          <w:tcPr>
            <w:tcW w:w="834" w:type="dxa"/>
            <w:vAlign w:val="center"/>
          </w:tcPr>
          <w:p w:rsidR="007C5ADF" w:rsidRDefault="00E147F8">
            <w:pPr>
              <w:jc w:val="right"/>
            </w:pPr>
            <w:r>
              <w:rPr>
                <w:sz w:val="24"/>
              </w:rPr>
              <w:t>4,545.20</w:t>
            </w:r>
          </w:p>
        </w:tc>
        <w:tc>
          <w:tcPr>
            <w:tcW w:w="835" w:type="dxa"/>
            <w:vAlign w:val="center"/>
          </w:tcPr>
          <w:p w:rsidR="007C5ADF" w:rsidRDefault="00E147F8">
            <w:pPr>
              <w:jc w:val="right"/>
            </w:pPr>
            <w:r>
              <w:rPr>
                <w:sz w:val="24"/>
              </w:rPr>
              <w:t>11,347.60</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300883</w:t>
            </w:r>
          </w:p>
        </w:tc>
        <w:tc>
          <w:tcPr>
            <w:tcW w:w="835" w:type="dxa"/>
            <w:vAlign w:val="center"/>
          </w:tcPr>
          <w:p w:rsidR="007C5ADF" w:rsidRDefault="00E147F8">
            <w:pPr>
              <w:jc w:val="center"/>
            </w:pPr>
            <w:r>
              <w:rPr>
                <w:sz w:val="24"/>
              </w:rPr>
              <w:t>龙利得</w:t>
            </w:r>
          </w:p>
        </w:tc>
        <w:tc>
          <w:tcPr>
            <w:tcW w:w="834" w:type="dxa"/>
            <w:vAlign w:val="center"/>
          </w:tcPr>
          <w:p w:rsidR="007C5ADF" w:rsidRDefault="00E147F8">
            <w:pPr>
              <w:jc w:val="center"/>
            </w:pPr>
            <w:r>
              <w:rPr>
                <w:sz w:val="24"/>
              </w:rPr>
              <w:t>2020-09-03</w:t>
            </w:r>
          </w:p>
        </w:tc>
        <w:tc>
          <w:tcPr>
            <w:tcW w:w="835" w:type="dxa"/>
            <w:vAlign w:val="center"/>
          </w:tcPr>
          <w:p w:rsidR="007C5ADF" w:rsidRDefault="00E147F8">
            <w:pPr>
              <w:jc w:val="center"/>
            </w:pPr>
            <w:r>
              <w:rPr>
                <w:sz w:val="24"/>
              </w:rPr>
              <w:t>2021-03-1</w:t>
            </w:r>
            <w:r w:rsidR="006258CA">
              <w:rPr>
                <w:sz w:val="24"/>
              </w:rPr>
              <w:t>6</w:t>
            </w:r>
          </w:p>
        </w:tc>
        <w:tc>
          <w:tcPr>
            <w:tcW w:w="834" w:type="dxa"/>
            <w:vAlign w:val="center"/>
          </w:tcPr>
          <w:p w:rsidR="007C5ADF" w:rsidRDefault="00E147F8">
            <w:pPr>
              <w:jc w:val="center"/>
            </w:pPr>
            <w:r>
              <w:rPr>
                <w:sz w:val="24"/>
              </w:rPr>
              <w:t>限售股</w:t>
            </w:r>
          </w:p>
        </w:tc>
        <w:tc>
          <w:tcPr>
            <w:tcW w:w="835" w:type="dxa"/>
            <w:vAlign w:val="center"/>
          </w:tcPr>
          <w:p w:rsidR="007C5ADF" w:rsidRDefault="00E147F8">
            <w:pPr>
              <w:jc w:val="right"/>
            </w:pPr>
            <w:r>
              <w:rPr>
                <w:sz w:val="24"/>
              </w:rPr>
              <w:t>4.64</w:t>
            </w:r>
          </w:p>
        </w:tc>
        <w:tc>
          <w:tcPr>
            <w:tcW w:w="834" w:type="dxa"/>
            <w:vAlign w:val="center"/>
          </w:tcPr>
          <w:p w:rsidR="007C5ADF" w:rsidRDefault="00E147F8">
            <w:pPr>
              <w:jc w:val="right"/>
            </w:pPr>
            <w:r>
              <w:rPr>
                <w:sz w:val="24"/>
              </w:rPr>
              <w:t>14.05</w:t>
            </w:r>
          </w:p>
        </w:tc>
        <w:tc>
          <w:tcPr>
            <w:tcW w:w="835" w:type="dxa"/>
            <w:vAlign w:val="center"/>
          </w:tcPr>
          <w:p w:rsidR="007C5ADF" w:rsidRDefault="00E147F8">
            <w:pPr>
              <w:jc w:val="right"/>
            </w:pPr>
            <w:r>
              <w:rPr>
                <w:sz w:val="24"/>
              </w:rPr>
              <w:t>8,911</w:t>
            </w:r>
          </w:p>
        </w:tc>
        <w:tc>
          <w:tcPr>
            <w:tcW w:w="834" w:type="dxa"/>
            <w:vAlign w:val="center"/>
          </w:tcPr>
          <w:p w:rsidR="007C5ADF" w:rsidRDefault="00E147F8">
            <w:pPr>
              <w:jc w:val="right"/>
            </w:pPr>
            <w:r>
              <w:rPr>
                <w:sz w:val="24"/>
              </w:rPr>
              <w:t>41,347.04</w:t>
            </w:r>
          </w:p>
        </w:tc>
        <w:tc>
          <w:tcPr>
            <w:tcW w:w="835" w:type="dxa"/>
            <w:vAlign w:val="center"/>
          </w:tcPr>
          <w:p w:rsidR="007C5ADF" w:rsidRDefault="00E147F8">
            <w:pPr>
              <w:jc w:val="right"/>
            </w:pPr>
            <w:r>
              <w:rPr>
                <w:sz w:val="24"/>
              </w:rPr>
              <w:t>125,199.55</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300884</w:t>
            </w:r>
          </w:p>
        </w:tc>
        <w:tc>
          <w:tcPr>
            <w:tcW w:w="835" w:type="dxa"/>
            <w:vAlign w:val="center"/>
          </w:tcPr>
          <w:p w:rsidR="007C5ADF" w:rsidRDefault="00E147F8">
            <w:pPr>
              <w:jc w:val="center"/>
            </w:pPr>
            <w:r>
              <w:rPr>
                <w:sz w:val="24"/>
              </w:rPr>
              <w:t>狄耐克</w:t>
            </w:r>
          </w:p>
        </w:tc>
        <w:tc>
          <w:tcPr>
            <w:tcW w:w="834" w:type="dxa"/>
            <w:vAlign w:val="center"/>
          </w:tcPr>
          <w:p w:rsidR="007C5ADF" w:rsidRDefault="00E147F8">
            <w:pPr>
              <w:jc w:val="center"/>
            </w:pPr>
            <w:r>
              <w:rPr>
                <w:sz w:val="24"/>
              </w:rPr>
              <w:t>2020-11-05</w:t>
            </w:r>
          </w:p>
        </w:tc>
        <w:tc>
          <w:tcPr>
            <w:tcW w:w="835" w:type="dxa"/>
            <w:vAlign w:val="center"/>
          </w:tcPr>
          <w:p w:rsidR="007C5ADF" w:rsidRDefault="00E147F8">
            <w:pPr>
              <w:jc w:val="center"/>
            </w:pPr>
            <w:r>
              <w:rPr>
                <w:sz w:val="24"/>
              </w:rPr>
              <w:t>2021-05-12</w:t>
            </w:r>
          </w:p>
        </w:tc>
        <w:tc>
          <w:tcPr>
            <w:tcW w:w="834" w:type="dxa"/>
            <w:vAlign w:val="center"/>
          </w:tcPr>
          <w:p w:rsidR="007C5ADF" w:rsidRDefault="00E147F8">
            <w:pPr>
              <w:jc w:val="center"/>
            </w:pPr>
            <w:r>
              <w:rPr>
                <w:sz w:val="24"/>
              </w:rPr>
              <w:t>限售股</w:t>
            </w:r>
          </w:p>
        </w:tc>
        <w:tc>
          <w:tcPr>
            <w:tcW w:w="835" w:type="dxa"/>
            <w:vAlign w:val="center"/>
          </w:tcPr>
          <w:p w:rsidR="007C5ADF" w:rsidRDefault="00E147F8">
            <w:pPr>
              <w:jc w:val="right"/>
            </w:pPr>
            <w:r>
              <w:rPr>
                <w:sz w:val="24"/>
              </w:rPr>
              <w:t>24.87</w:t>
            </w:r>
          </w:p>
        </w:tc>
        <w:tc>
          <w:tcPr>
            <w:tcW w:w="834" w:type="dxa"/>
            <w:vAlign w:val="center"/>
          </w:tcPr>
          <w:p w:rsidR="007C5ADF" w:rsidRDefault="00E147F8">
            <w:pPr>
              <w:jc w:val="right"/>
            </w:pPr>
            <w:r>
              <w:rPr>
                <w:sz w:val="24"/>
              </w:rPr>
              <w:t>33.51</w:t>
            </w:r>
          </w:p>
        </w:tc>
        <w:tc>
          <w:tcPr>
            <w:tcW w:w="835" w:type="dxa"/>
            <w:vAlign w:val="center"/>
          </w:tcPr>
          <w:p w:rsidR="007C5ADF" w:rsidRDefault="00E147F8">
            <w:pPr>
              <w:jc w:val="right"/>
            </w:pPr>
            <w:r>
              <w:rPr>
                <w:sz w:val="24"/>
              </w:rPr>
              <w:t>499</w:t>
            </w:r>
          </w:p>
        </w:tc>
        <w:tc>
          <w:tcPr>
            <w:tcW w:w="834" w:type="dxa"/>
            <w:vAlign w:val="center"/>
          </w:tcPr>
          <w:p w:rsidR="007C5ADF" w:rsidRDefault="00E147F8">
            <w:pPr>
              <w:jc w:val="right"/>
            </w:pPr>
            <w:r>
              <w:rPr>
                <w:sz w:val="24"/>
              </w:rPr>
              <w:t>12,410.13</w:t>
            </w:r>
          </w:p>
        </w:tc>
        <w:tc>
          <w:tcPr>
            <w:tcW w:w="835" w:type="dxa"/>
            <w:vAlign w:val="center"/>
          </w:tcPr>
          <w:p w:rsidR="007C5ADF" w:rsidRDefault="00E147F8">
            <w:pPr>
              <w:jc w:val="right"/>
            </w:pPr>
            <w:r>
              <w:rPr>
                <w:sz w:val="24"/>
              </w:rPr>
              <w:t>16,721.49</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300886</w:t>
            </w:r>
          </w:p>
        </w:tc>
        <w:tc>
          <w:tcPr>
            <w:tcW w:w="835" w:type="dxa"/>
            <w:vAlign w:val="center"/>
          </w:tcPr>
          <w:p w:rsidR="007C5ADF" w:rsidRDefault="00E147F8">
            <w:pPr>
              <w:jc w:val="center"/>
            </w:pPr>
            <w:r>
              <w:rPr>
                <w:sz w:val="24"/>
              </w:rPr>
              <w:t>华业香料</w:t>
            </w:r>
          </w:p>
        </w:tc>
        <w:tc>
          <w:tcPr>
            <w:tcW w:w="834" w:type="dxa"/>
            <w:vAlign w:val="center"/>
          </w:tcPr>
          <w:p w:rsidR="007C5ADF" w:rsidRDefault="00E147F8">
            <w:pPr>
              <w:jc w:val="center"/>
            </w:pPr>
            <w:r>
              <w:rPr>
                <w:sz w:val="24"/>
              </w:rPr>
              <w:t>2020-09-08</w:t>
            </w:r>
          </w:p>
        </w:tc>
        <w:tc>
          <w:tcPr>
            <w:tcW w:w="835" w:type="dxa"/>
            <w:vAlign w:val="center"/>
          </w:tcPr>
          <w:p w:rsidR="007C5ADF" w:rsidRDefault="00E147F8">
            <w:pPr>
              <w:jc w:val="center"/>
            </w:pPr>
            <w:r>
              <w:rPr>
                <w:sz w:val="24"/>
              </w:rPr>
              <w:t>2021-03-16</w:t>
            </w:r>
          </w:p>
        </w:tc>
        <w:tc>
          <w:tcPr>
            <w:tcW w:w="834" w:type="dxa"/>
            <w:vAlign w:val="center"/>
          </w:tcPr>
          <w:p w:rsidR="007C5ADF" w:rsidRDefault="00E147F8">
            <w:pPr>
              <w:jc w:val="center"/>
            </w:pPr>
            <w:r>
              <w:rPr>
                <w:sz w:val="24"/>
              </w:rPr>
              <w:t>限售股</w:t>
            </w:r>
          </w:p>
        </w:tc>
        <w:tc>
          <w:tcPr>
            <w:tcW w:w="835" w:type="dxa"/>
            <w:vAlign w:val="center"/>
          </w:tcPr>
          <w:p w:rsidR="007C5ADF" w:rsidRDefault="00E147F8">
            <w:pPr>
              <w:jc w:val="right"/>
            </w:pPr>
            <w:r>
              <w:rPr>
                <w:sz w:val="24"/>
              </w:rPr>
              <w:t>18.59</w:t>
            </w:r>
          </w:p>
        </w:tc>
        <w:tc>
          <w:tcPr>
            <w:tcW w:w="834" w:type="dxa"/>
            <w:vAlign w:val="center"/>
          </w:tcPr>
          <w:p w:rsidR="007C5ADF" w:rsidRDefault="00E147F8">
            <w:pPr>
              <w:jc w:val="right"/>
            </w:pPr>
            <w:r>
              <w:rPr>
                <w:sz w:val="24"/>
              </w:rPr>
              <w:t>45.67</w:t>
            </w:r>
          </w:p>
        </w:tc>
        <w:tc>
          <w:tcPr>
            <w:tcW w:w="835" w:type="dxa"/>
            <w:vAlign w:val="center"/>
          </w:tcPr>
          <w:p w:rsidR="007C5ADF" w:rsidRDefault="00E147F8">
            <w:pPr>
              <w:jc w:val="right"/>
            </w:pPr>
            <w:r>
              <w:rPr>
                <w:sz w:val="24"/>
              </w:rPr>
              <w:t>147</w:t>
            </w:r>
          </w:p>
        </w:tc>
        <w:tc>
          <w:tcPr>
            <w:tcW w:w="834" w:type="dxa"/>
            <w:vAlign w:val="center"/>
          </w:tcPr>
          <w:p w:rsidR="007C5ADF" w:rsidRDefault="00E147F8">
            <w:pPr>
              <w:jc w:val="right"/>
            </w:pPr>
            <w:r>
              <w:rPr>
                <w:sz w:val="24"/>
              </w:rPr>
              <w:t>2,732.73</w:t>
            </w:r>
          </w:p>
        </w:tc>
        <w:tc>
          <w:tcPr>
            <w:tcW w:w="835" w:type="dxa"/>
            <w:vAlign w:val="center"/>
          </w:tcPr>
          <w:p w:rsidR="007C5ADF" w:rsidRDefault="00E147F8">
            <w:pPr>
              <w:jc w:val="right"/>
            </w:pPr>
            <w:r>
              <w:rPr>
                <w:sz w:val="24"/>
              </w:rPr>
              <w:t>6,713.49</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300887</w:t>
            </w:r>
          </w:p>
        </w:tc>
        <w:tc>
          <w:tcPr>
            <w:tcW w:w="835" w:type="dxa"/>
            <w:vAlign w:val="center"/>
          </w:tcPr>
          <w:p w:rsidR="007C5ADF" w:rsidRDefault="00E147F8">
            <w:pPr>
              <w:jc w:val="center"/>
            </w:pPr>
            <w:proofErr w:type="gramStart"/>
            <w:r>
              <w:rPr>
                <w:sz w:val="24"/>
              </w:rPr>
              <w:t>谱尼测试</w:t>
            </w:r>
            <w:proofErr w:type="gramEnd"/>
          </w:p>
        </w:tc>
        <w:tc>
          <w:tcPr>
            <w:tcW w:w="834" w:type="dxa"/>
            <w:vAlign w:val="center"/>
          </w:tcPr>
          <w:p w:rsidR="007C5ADF" w:rsidRDefault="00E147F8">
            <w:pPr>
              <w:jc w:val="center"/>
            </w:pPr>
            <w:r>
              <w:rPr>
                <w:sz w:val="24"/>
              </w:rPr>
              <w:t>2020-09-09</w:t>
            </w:r>
          </w:p>
        </w:tc>
        <w:tc>
          <w:tcPr>
            <w:tcW w:w="835" w:type="dxa"/>
            <w:vAlign w:val="center"/>
          </w:tcPr>
          <w:p w:rsidR="007C5ADF" w:rsidRDefault="00E147F8">
            <w:pPr>
              <w:jc w:val="center"/>
            </w:pPr>
            <w:r>
              <w:rPr>
                <w:sz w:val="24"/>
              </w:rPr>
              <w:t>2021-03-16</w:t>
            </w:r>
          </w:p>
        </w:tc>
        <w:tc>
          <w:tcPr>
            <w:tcW w:w="834" w:type="dxa"/>
            <w:vAlign w:val="center"/>
          </w:tcPr>
          <w:p w:rsidR="007C5ADF" w:rsidRDefault="00E147F8">
            <w:pPr>
              <w:jc w:val="center"/>
            </w:pPr>
            <w:r>
              <w:rPr>
                <w:sz w:val="24"/>
              </w:rPr>
              <w:t>限售股</w:t>
            </w:r>
          </w:p>
        </w:tc>
        <w:tc>
          <w:tcPr>
            <w:tcW w:w="835" w:type="dxa"/>
            <w:vAlign w:val="center"/>
          </w:tcPr>
          <w:p w:rsidR="007C5ADF" w:rsidRDefault="00E147F8">
            <w:pPr>
              <w:jc w:val="right"/>
            </w:pPr>
            <w:r>
              <w:rPr>
                <w:sz w:val="24"/>
              </w:rPr>
              <w:t>44.47</w:t>
            </w:r>
          </w:p>
        </w:tc>
        <w:tc>
          <w:tcPr>
            <w:tcW w:w="834" w:type="dxa"/>
            <w:vAlign w:val="center"/>
          </w:tcPr>
          <w:p w:rsidR="007C5ADF" w:rsidRDefault="00E147F8">
            <w:pPr>
              <w:jc w:val="right"/>
            </w:pPr>
            <w:r>
              <w:rPr>
                <w:sz w:val="24"/>
              </w:rPr>
              <w:t>74.52</w:t>
            </w:r>
          </w:p>
        </w:tc>
        <w:tc>
          <w:tcPr>
            <w:tcW w:w="835" w:type="dxa"/>
            <w:vAlign w:val="center"/>
          </w:tcPr>
          <w:p w:rsidR="007C5ADF" w:rsidRDefault="00E147F8">
            <w:pPr>
              <w:jc w:val="right"/>
            </w:pPr>
            <w:r>
              <w:rPr>
                <w:sz w:val="24"/>
              </w:rPr>
              <w:t>210</w:t>
            </w:r>
          </w:p>
        </w:tc>
        <w:tc>
          <w:tcPr>
            <w:tcW w:w="834" w:type="dxa"/>
            <w:vAlign w:val="center"/>
          </w:tcPr>
          <w:p w:rsidR="007C5ADF" w:rsidRDefault="00E147F8">
            <w:pPr>
              <w:jc w:val="right"/>
            </w:pPr>
            <w:r>
              <w:rPr>
                <w:sz w:val="24"/>
              </w:rPr>
              <w:t>9,338.70</w:t>
            </w:r>
          </w:p>
        </w:tc>
        <w:tc>
          <w:tcPr>
            <w:tcW w:w="835" w:type="dxa"/>
            <w:vAlign w:val="center"/>
          </w:tcPr>
          <w:p w:rsidR="007C5ADF" w:rsidRDefault="00E147F8">
            <w:pPr>
              <w:jc w:val="right"/>
            </w:pPr>
            <w:r>
              <w:rPr>
                <w:sz w:val="24"/>
              </w:rPr>
              <w:t>15,649.20</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300889</w:t>
            </w:r>
          </w:p>
        </w:tc>
        <w:tc>
          <w:tcPr>
            <w:tcW w:w="835" w:type="dxa"/>
            <w:vAlign w:val="center"/>
          </w:tcPr>
          <w:p w:rsidR="007C5ADF" w:rsidRDefault="00E147F8">
            <w:pPr>
              <w:jc w:val="center"/>
            </w:pPr>
            <w:r>
              <w:rPr>
                <w:sz w:val="24"/>
              </w:rPr>
              <w:t>爱克股份</w:t>
            </w:r>
          </w:p>
        </w:tc>
        <w:tc>
          <w:tcPr>
            <w:tcW w:w="834" w:type="dxa"/>
            <w:vAlign w:val="center"/>
          </w:tcPr>
          <w:p w:rsidR="007C5ADF" w:rsidRDefault="00E147F8">
            <w:pPr>
              <w:jc w:val="center"/>
            </w:pPr>
            <w:r>
              <w:rPr>
                <w:sz w:val="24"/>
              </w:rPr>
              <w:t>2020-09-09</w:t>
            </w:r>
          </w:p>
        </w:tc>
        <w:tc>
          <w:tcPr>
            <w:tcW w:w="835" w:type="dxa"/>
            <w:vAlign w:val="center"/>
          </w:tcPr>
          <w:p w:rsidR="007C5ADF" w:rsidRDefault="00E147F8">
            <w:pPr>
              <w:jc w:val="center"/>
            </w:pPr>
            <w:r>
              <w:rPr>
                <w:sz w:val="24"/>
              </w:rPr>
              <w:t>2021-03-16</w:t>
            </w:r>
          </w:p>
        </w:tc>
        <w:tc>
          <w:tcPr>
            <w:tcW w:w="834" w:type="dxa"/>
            <w:vAlign w:val="center"/>
          </w:tcPr>
          <w:p w:rsidR="007C5ADF" w:rsidRDefault="00E147F8">
            <w:pPr>
              <w:jc w:val="center"/>
            </w:pPr>
            <w:r>
              <w:rPr>
                <w:sz w:val="24"/>
              </w:rPr>
              <w:t>限售股</w:t>
            </w:r>
          </w:p>
        </w:tc>
        <w:tc>
          <w:tcPr>
            <w:tcW w:w="835" w:type="dxa"/>
            <w:vAlign w:val="center"/>
          </w:tcPr>
          <w:p w:rsidR="007C5ADF" w:rsidRDefault="00E147F8">
            <w:pPr>
              <w:jc w:val="right"/>
            </w:pPr>
            <w:r>
              <w:rPr>
                <w:sz w:val="24"/>
              </w:rPr>
              <w:t>27.97</w:t>
            </w:r>
          </w:p>
        </w:tc>
        <w:tc>
          <w:tcPr>
            <w:tcW w:w="834" w:type="dxa"/>
            <w:vAlign w:val="center"/>
          </w:tcPr>
          <w:p w:rsidR="007C5ADF" w:rsidRDefault="00E147F8">
            <w:pPr>
              <w:jc w:val="right"/>
            </w:pPr>
            <w:r>
              <w:rPr>
                <w:sz w:val="24"/>
              </w:rPr>
              <w:t>30.12</w:t>
            </w:r>
          </w:p>
        </w:tc>
        <w:tc>
          <w:tcPr>
            <w:tcW w:w="835" w:type="dxa"/>
            <w:vAlign w:val="center"/>
          </w:tcPr>
          <w:p w:rsidR="007C5ADF" w:rsidRDefault="00E147F8">
            <w:pPr>
              <w:jc w:val="right"/>
            </w:pPr>
            <w:r>
              <w:rPr>
                <w:sz w:val="24"/>
              </w:rPr>
              <w:t>479</w:t>
            </w:r>
          </w:p>
        </w:tc>
        <w:tc>
          <w:tcPr>
            <w:tcW w:w="834" w:type="dxa"/>
            <w:vAlign w:val="center"/>
          </w:tcPr>
          <w:p w:rsidR="007C5ADF" w:rsidRDefault="00E147F8">
            <w:pPr>
              <w:jc w:val="right"/>
            </w:pPr>
            <w:r>
              <w:rPr>
                <w:sz w:val="24"/>
              </w:rPr>
              <w:t>13,397.63</w:t>
            </w:r>
          </w:p>
        </w:tc>
        <w:tc>
          <w:tcPr>
            <w:tcW w:w="835" w:type="dxa"/>
            <w:vAlign w:val="center"/>
          </w:tcPr>
          <w:p w:rsidR="007C5ADF" w:rsidRDefault="00E147F8">
            <w:pPr>
              <w:jc w:val="right"/>
            </w:pPr>
            <w:r>
              <w:rPr>
                <w:sz w:val="24"/>
              </w:rPr>
              <w:t>14,427.48</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300890</w:t>
            </w:r>
          </w:p>
        </w:tc>
        <w:tc>
          <w:tcPr>
            <w:tcW w:w="835" w:type="dxa"/>
            <w:vAlign w:val="center"/>
          </w:tcPr>
          <w:p w:rsidR="007C5ADF" w:rsidRDefault="00E147F8">
            <w:pPr>
              <w:jc w:val="center"/>
            </w:pPr>
            <w:proofErr w:type="gramStart"/>
            <w:r>
              <w:rPr>
                <w:sz w:val="24"/>
              </w:rPr>
              <w:t>翔丰华</w:t>
            </w:r>
            <w:proofErr w:type="gramEnd"/>
          </w:p>
        </w:tc>
        <w:tc>
          <w:tcPr>
            <w:tcW w:w="834" w:type="dxa"/>
            <w:vAlign w:val="center"/>
          </w:tcPr>
          <w:p w:rsidR="007C5ADF" w:rsidRDefault="00E147F8">
            <w:pPr>
              <w:jc w:val="center"/>
            </w:pPr>
            <w:r>
              <w:rPr>
                <w:sz w:val="24"/>
              </w:rPr>
              <w:t>2020-09-10</w:t>
            </w:r>
          </w:p>
        </w:tc>
        <w:tc>
          <w:tcPr>
            <w:tcW w:w="835" w:type="dxa"/>
            <w:vAlign w:val="center"/>
          </w:tcPr>
          <w:p w:rsidR="007C5ADF" w:rsidRDefault="00E147F8" w:rsidP="00F93BA3">
            <w:pPr>
              <w:jc w:val="center"/>
            </w:pPr>
            <w:r>
              <w:rPr>
                <w:sz w:val="24"/>
              </w:rPr>
              <w:t>2021-03-1</w:t>
            </w:r>
            <w:r w:rsidR="00F93BA3">
              <w:rPr>
                <w:sz w:val="24"/>
              </w:rPr>
              <w:t>8</w:t>
            </w:r>
          </w:p>
        </w:tc>
        <w:tc>
          <w:tcPr>
            <w:tcW w:w="834" w:type="dxa"/>
            <w:vAlign w:val="center"/>
          </w:tcPr>
          <w:p w:rsidR="007C5ADF" w:rsidRDefault="00E147F8">
            <w:pPr>
              <w:jc w:val="center"/>
            </w:pPr>
            <w:r>
              <w:rPr>
                <w:sz w:val="24"/>
              </w:rPr>
              <w:t>限售股</w:t>
            </w:r>
          </w:p>
        </w:tc>
        <w:tc>
          <w:tcPr>
            <w:tcW w:w="835" w:type="dxa"/>
            <w:vAlign w:val="center"/>
          </w:tcPr>
          <w:p w:rsidR="007C5ADF" w:rsidRDefault="00E147F8">
            <w:pPr>
              <w:jc w:val="right"/>
            </w:pPr>
            <w:r>
              <w:rPr>
                <w:sz w:val="24"/>
              </w:rPr>
              <w:t>14.69</w:t>
            </w:r>
          </w:p>
        </w:tc>
        <w:tc>
          <w:tcPr>
            <w:tcW w:w="834" w:type="dxa"/>
            <w:vAlign w:val="center"/>
          </w:tcPr>
          <w:p w:rsidR="007C5ADF" w:rsidRDefault="00E147F8">
            <w:pPr>
              <w:jc w:val="right"/>
            </w:pPr>
            <w:r>
              <w:rPr>
                <w:sz w:val="24"/>
              </w:rPr>
              <w:t>48.85</w:t>
            </w:r>
          </w:p>
        </w:tc>
        <w:tc>
          <w:tcPr>
            <w:tcW w:w="835" w:type="dxa"/>
            <w:vAlign w:val="center"/>
          </w:tcPr>
          <w:p w:rsidR="007C5ADF" w:rsidRDefault="00E147F8">
            <w:pPr>
              <w:jc w:val="right"/>
            </w:pPr>
            <w:r>
              <w:rPr>
                <w:sz w:val="24"/>
              </w:rPr>
              <w:t>286</w:t>
            </w:r>
          </w:p>
        </w:tc>
        <w:tc>
          <w:tcPr>
            <w:tcW w:w="834" w:type="dxa"/>
            <w:vAlign w:val="center"/>
          </w:tcPr>
          <w:p w:rsidR="007C5ADF" w:rsidRDefault="00E147F8">
            <w:pPr>
              <w:jc w:val="right"/>
            </w:pPr>
            <w:r>
              <w:rPr>
                <w:sz w:val="24"/>
              </w:rPr>
              <w:t>4,201.34</w:t>
            </w:r>
          </w:p>
        </w:tc>
        <w:tc>
          <w:tcPr>
            <w:tcW w:w="835" w:type="dxa"/>
            <w:vAlign w:val="center"/>
          </w:tcPr>
          <w:p w:rsidR="007C5ADF" w:rsidRDefault="00E147F8">
            <w:pPr>
              <w:jc w:val="right"/>
            </w:pPr>
            <w:r>
              <w:rPr>
                <w:sz w:val="24"/>
              </w:rPr>
              <w:t>13,971.10</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300891</w:t>
            </w:r>
          </w:p>
        </w:tc>
        <w:tc>
          <w:tcPr>
            <w:tcW w:w="835" w:type="dxa"/>
            <w:vAlign w:val="center"/>
          </w:tcPr>
          <w:p w:rsidR="007C5ADF" w:rsidRDefault="00E147F8">
            <w:pPr>
              <w:jc w:val="center"/>
            </w:pPr>
            <w:proofErr w:type="gramStart"/>
            <w:r>
              <w:rPr>
                <w:sz w:val="24"/>
              </w:rPr>
              <w:t>惠云钛业</w:t>
            </w:r>
            <w:proofErr w:type="gramEnd"/>
          </w:p>
        </w:tc>
        <w:tc>
          <w:tcPr>
            <w:tcW w:w="834" w:type="dxa"/>
            <w:vAlign w:val="center"/>
          </w:tcPr>
          <w:p w:rsidR="007C5ADF" w:rsidRDefault="00E147F8">
            <w:pPr>
              <w:jc w:val="center"/>
            </w:pPr>
            <w:r>
              <w:rPr>
                <w:sz w:val="24"/>
              </w:rPr>
              <w:t>2020-09-10</w:t>
            </w:r>
          </w:p>
        </w:tc>
        <w:tc>
          <w:tcPr>
            <w:tcW w:w="835" w:type="dxa"/>
            <w:vAlign w:val="center"/>
          </w:tcPr>
          <w:p w:rsidR="007C5ADF" w:rsidRDefault="00E147F8">
            <w:pPr>
              <w:jc w:val="center"/>
            </w:pPr>
            <w:r>
              <w:rPr>
                <w:sz w:val="24"/>
              </w:rPr>
              <w:t>2021-03-17</w:t>
            </w:r>
          </w:p>
        </w:tc>
        <w:tc>
          <w:tcPr>
            <w:tcW w:w="834" w:type="dxa"/>
            <w:vAlign w:val="center"/>
          </w:tcPr>
          <w:p w:rsidR="007C5ADF" w:rsidRDefault="00E147F8">
            <w:pPr>
              <w:jc w:val="center"/>
            </w:pPr>
            <w:r>
              <w:rPr>
                <w:sz w:val="24"/>
              </w:rPr>
              <w:t>限售股</w:t>
            </w:r>
          </w:p>
        </w:tc>
        <w:tc>
          <w:tcPr>
            <w:tcW w:w="835" w:type="dxa"/>
            <w:vAlign w:val="center"/>
          </w:tcPr>
          <w:p w:rsidR="007C5ADF" w:rsidRDefault="00E147F8">
            <w:pPr>
              <w:jc w:val="right"/>
            </w:pPr>
            <w:r>
              <w:rPr>
                <w:sz w:val="24"/>
              </w:rPr>
              <w:t>3.64</w:t>
            </w:r>
          </w:p>
        </w:tc>
        <w:tc>
          <w:tcPr>
            <w:tcW w:w="834" w:type="dxa"/>
            <w:vAlign w:val="center"/>
          </w:tcPr>
          <w:p w:rsidR="007C5ADF" w:rsidRDefault="00E147F8">
            <w:pPr>
              <w:jc w:val="right"/>
            </w:pPr>
            <w:r>
              <w:rPr>
                <w:sz w:val="24"/>
              </w:rPr>
              <w:t>16.40</w:t>
            </w:r>
          </w:p>
        </w:tc>
        <w:tc>
          <w:tcPr>
            <w:tcW w:w="835" w:type="dxa"/>
            <w:vAlign w:val="center"/>
          </w:tcPr>
          <w:p w:rsidR="007C5ADF" w:rsidRDefault="00E147F8">
            <w:pPr>
              <w:jc w:val="right"/>
            </w:pPr>
            <w:r>
              <w:rPr>
                <w:sz w:val="24"/>
              </w:rPr>
              <w:t>1,143</w:t>
            </w:r>
          </w:p>
        </w:tc>
        <w:tc>
          <w:tcPr>
            <w:tcW w:w="834" w:type="dxa"/>
            <w:vAlign w:val="center"/>
          </w:tcPr>
          <w:p w:rsidR="007C5ADF" w:rsidRDefault="00E147F8">
            <w:pPr>
              <w:jc w:val="right"/>
            </w:pPr>
            <w:r>
              <w:rPr>
                <w:sz w:val="24"/>
              </w:rPr>
              <w:t>4,160.52</w:t>
            </w:r>
          </w:p>
        </w:tc>
        <w:tc>
          <w:tcPr>
            <w:tcW w:w="835" w:type="dxa"/>
            <w:vAlign w:val="center"/>
          </w:tcPr>
          <w:p w:rsidR="007C5ADF" w:rsidRDefault="00E147F8">
            <w:pPr>
              <w:jc w:val="right"/>
            </w:pPr>
            <w:r>
              <w:rPr>
                <w:sz w:val="24"/>
              </w:rPr>
              <w:t>18,745.20</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300892</w:t>
            </w:r>
          </w:p>
        </w:tc>
        <w:tc>
          <w:tcPr>
            <w:tcW w:w="835" w:type="dxa"/>
            <w:vAlign w:val="center"/>
          </w:tcPr>
          <w:p w:rsidR="007C5ADF" w:rsidRDefault="00E147F8">
            <w:pPr>
              <w:jc w:val="center"/>
            </w:pPr>
            <w:r>
              <w:rPr>
                <w:sz w:val="24"/>
              </w:rPr>
              <w:t>品</w:t>
            </w:r>
            <w:proofErr w:type="gramStart"/>
            <w:r>
              <w:rPr>
                <w:sz w:val="24"/>
              </w:rPr>
              <w:t>渥</w:t>
            </w:r>
            <w:proofErr w:type="gramEnd"/>
            <w:r>
              <w:rPr>
                <w:sz w:val="24"/>
              </w:rPr>
              <w:t>食品</w:t>
            </w:r>
          </w:p>
        </w:tc>
        <w:tc>
          <w:tcPr>
            <w:tcW w:w="834" w:type="dxa"/>
            <w:vAlign w:val="center"/>
          </w:tcPr>
          <w:p w:rsidR="007C5ADF" w:rsidRDefault="00E147F8">
            <w:pPr>
              <w:jc w:val="center"/>
            </w:pPr>
            <w:r>
              <w:rPr>
                <w:sz w:val="24"/>
              </w:rPr>
              <w:t>2020-09-11</w:t>
            </w:r>
          </w:p>
        </w:tc>
        <w:tc>
          <w:tcPr>
            <w:tcW w:w="835" w:type="dxa"/>
            <w:vAlign w:val="center"/>
          </w:tcPr>
          <w:p w:rsidR="007C5ADF" w:rsidRDefault="00E147F8" w:rsidP="00C41466">
            <w:pPr>
              <w:jc w:val="center"/>
            </w:pPr>
            <w:r>
              <w:rPr>
                <w:sz w:val="24"/>
              </w:rPr>
              <w:t>2021-03-</w:t>
            </w:r>
            <w:r w:rsidR="00C41466">
              <w:rPr>
                <w:sz w:val="24"/>
              </w:rPr>
              <w:t>30</w:t>
            </w:r>
          </w:p>
        </w:tc>
        <w:tc>
          <w:tcPr>
            <w:tcW w:w="834" w:type="dxa"/>
            <w:vAlign w:val="center"/>
          </w:tcPr>
          <w:p w:rsidR="007C5ADF" w:rsidRDefault="00E147F8">
            <w:pPr>
              <w:jc w:val="center"/>
            </w:pPr>
            <w:r>
              <w:rPr>
                <w:sz w:val="24"/>
              </w:rPr>
              <w:t>限售股</w:t>
            </w:r>
          </w:p>
        </w:tc>
        <w:tc>
          <w:tcPr>
            <w:tcW w:w="835" w:type="dxa"/>
            <w:vAlign w:val="center"/>
          </w:tcPr>
          <w:p w:rsidR="007C5ADF" w:rsidRDefault="00E147F8">
            <w:pPr>
              <w:jc w:val="right"/>
            </w:pPr>
            <w:r>
              <w:rPr>
                <w:sz w:val="24"/>
              </w:rPr>
              <w:t>26.66</w:t>
            </w:r>
          </w:p>
        </w:tc>
        <w:tc>
          <w:tcPr>
            <w:tcW w:w="834" w:type="dxa"/>
            <w:vAlign w:val="center"/>
          </w:tcPr>
          <w:p w:rsidR="007C5ADF" w:rsidRDefault="00E147F8">
            <w:pPr>
              <w:jc w:val="right"/>
            </w:pPr>
            <w:r>
              <w:rPr>
                <w:sz w:val="24"/>
              </w:rPr>
              <w:t>60.01</w:t>
            </w:r>
          </w:p>
        </w:tc>
        <w:tc>
          <w:tcPr>
            <w:tcW w:w="835" w:type="dxa"/>
            <w:vAlign w:val="center"/>
          </w:tcPr>
          <w:p w:rsidR="007C5ADF" w:rsidRDefault="00E147F8">
            <w:pPr>
              <w:jc w:val="right"/>
            </w:pPr>
            <w:r>
              <w:rPr>
                <w:sz w:val="24"/>
              </w:rPr>
              <w:t>272</w:t>
            </w:r>
          </w:p>
        </w:tc>
        <w:tc>
          <w:tcPr>
            <w:tcW w:w="834" w:type="dxa"/>
            <w:vAlign w:val="center"/>
          </w:tcPr>
          <w:p w:rsidR="007C5ADF" w:rsidRDefault="00E147F8">
            <w:pPr>
              <w:jc w:val="right"/>
            </w:pPr>
            <w:r>
              <w:rPr>
                <w:sz w:val="24"/>
              </w:rPr>
              <w:t>7,251.52</w:t>
            </w:r>
          </w:p>
        </w:tc>
        <w:tc>
          <w:tcPr>
            <w:tcW w:w="835" w:type="dxa"/>
            <w:vAlign w:val="center"/>
          </w:tcPr>
          <w:p w:rsidR="007C5ADF" w:rsidRDefault="00E147F8">
            <w:pPr>
              <w:jc w:val="right"/>
            </w:pPr>
            <w:r>
              <w:rPr>
                <w:sz w:val="24"/>
              </w:rPr>
              <w:t>16,322.72</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300893</w:t>
            </w:r>
          </w:p>
        </w:tc>
        <w:tc>
          <w:tcPr>
            <w:tcW w:w="835" w:type="dxa"/>
            <w:vAlign w:val="center"/>
          </w:tcPr>
          <w:p w:rsidR="007C5ADF" w:rsidRDefault="00E147F8">
            <w:pPr>
              <w:jc w:val="center"/>
            </w:pPr>
            <w:r>
              <w:rPr>
                <w:sz w:val="24"/>
              </w:rPr>
              <w:t>松原股份</w:t>
            </w:r>
          </w:p>
        </w:tc>
        <w:tc>
          <w:tcPr>
            <w:tcW w:w="834" w:type="dxa"/>
            <w:vAlign w:val="center"/>
          </w:tcPr>
          <w:p w:rsidR="007C5ADF" w:rsidRDefault="00E147F8">
            <w:pPr>
              <w:jc w:val="center"/>
            </w:pPr>
            <w:r>
              <w:rPr>
                <w:sz w:val="24"/>
              </w:rPr>
              <w:t>2020-09-17</w:t>
            </w:r>
          </w:p>
        </w:tc>
        <w:tc>
          <w:tcPr>
            <w:tcW w:w="835" w:type="dxa"/>
            <w:vAlign w:val="center"/>
          </w:tcPr>
          <w:p w:rsidR="007C5ADF" w:rsidRDefault="00E147F8">
            <w:pPr>
              <w:jc w:val="center"/>
            </w:pPr>
            <w:r>
              <w:rPr>
                <w:sz w:val="24"/>
              </w:rPr>
              <w:t>2021-03-24</w:t>
            </w:r>
          </w:p>
        </w:tc>
        <w:tc>
          <w:tcPr>
            <w:tcW w:w="834" w:type="dxa"/>
            <w:vAlign w:val="center"/>
          </w:tcPr>
          <w:p w:rsidR="007C5ADF" w:rsidRDefault="00E147F8">
            <w:pPr>
              <w:jc w:val="center"/>
            </w:pPr>
            <w:r>
              <w:rPr>
                <w:sz w:val="24"/>
              </w:rPr>
              <w:t>限售股</w:t>
            </w:r>
          </w:p>
        </w:tc>
        <w:tc>
          <w:tcPr>
            <w:tcW w:w="835" w:type="dxa"/>
            <w:vAlign w:val="center"/>
          </w:tcPr>
          <w:p w:rsidR="007C5ADF" w:rsidRDefault="00E147F8">
            <w:pPr>
              <w:jc w:val="right"/>
            </w:pPr>
            <w:r>
              <w:rPr>
                <w:sz w:val="24"/>
              </w:rPr>
              <w:t>13.47</w:t>
            </w:r>
          </w:p>
        </w:tc>
        <w:tc>
          <w:tcPr>
            <w:tcW w:w="834" w:type="dxa"/>
            <w:vAlign w:val="center"/>
          </w:tcPr>
          <w:p w:rsidR="007C5ADF" w:rsidRDefault="00E147F8">
            <w:pPr>
              <w:jc w:val="right"/>
            </w:pPr>
            <w:r>
              <w:rPr>
                <w:sz w:val="24"/>
              </w:rPr>
              <w:t>35.08</w:t>
            </w:r>
          </w:p>
        </w:tc>
        <w:tc>
          <w:tcPr>
            <w:tcW w:w="835" w:type="dxa"/>
            <w:vAlign w:val="center"/>
          </w:tcPr>
          <w:p w:rsidR="007C5ADF" w:rsidRDefault="00E147F8">
            <w:pPr>
              <w:jc w:val="right"/>
            </w:pPr>
            <w:r>
              <w:rPr>
                <w:sz w:val="24"/>
              </w:rPr>
              <w:t>276</w:t>
            </w:r>
          </w:p>
        </w:tc>
        <w:tc>
          <w:tcPr>
            <w:tcW w:w="834" w:type="dxa"/>
            <w:vAlign w:val="center"/>
          </w:tcPr>
          <w:p w:rsidR="007C5ADF" w:rsidRDefault="00E147F8">
            <w:pPr>
              <w:jc w:val="right"/>
            </w:pPr>
            <w:r>
              <w:rPr>
                <w:sz w:val="24"/>
              </w:rPr>
              <w:t>3,717.72</w:t>
            </w:r>
          </w:p>
        </w:tc>
        <w:tc>
          <w:tcPr>
            <w:tcW w:w="835" w:type="dxa"/>
            <w:vAlign w:val="center"/>
          </w:tcPr>
          <w:p w:rsidR="007C5ADF" w:rsidRDefault="00E147F8">
            <w:pPr>
              <w:jc w:val="right"/>
            </w:pPr>
            <w:r>
              <w:rPr>
                <w:sz w:val="24"/>
              </w:rPr>
              <w:t>9,682.08</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300895</w:t>
            </w:r>
          </w:p>
        </w:tc>
        <w:tc>
          <w:tcPr>
            <w:tcW w:w="835" w:type="dxa"/>
            <w:vAlign w:val="center"/>
          </w:tcPr>
          <w:p w:rsidR="007C5ADF" w:rsidRDefault="00E147F8">
            <w:pPr>
              <w:jc w:val="center"/>
            </w:pPr>
            <w:r>
              <w:rPr>
                <w:sz w:val="24"/>
              </w:rPr>
              <w:t>铜牛信息</w:t>
            </w:r>
          </w:p>
        </w:tc>
        <w:tc>
          <w:tcPr>
            <w:tcW w:w="834" w:type="dxa"/>
            <w:vAlign w:val="center"/>
          </w:tcPr>
          <w:p w:rsidR="007C5ADF" w:rsidRDefault="00E147F8">
            <w:pPr>
              <w:jc w:val="center"/>
            </w:pPr>
            <w:r>
              <w:rPr>
                <w:sz w:val="24"/>
              </w:rPr>
              <w:t>2020-09-17</w:t>
            </w:r>
          </w:p>
        </w:tc>
        <w:tc>
          <w:tcPr>
            <w:tcW w:w="835" w:type="dxa"/>
            <w:vAlign w:val="center"/>
          </w:tcPr>
          <w:p w:rsidR="007C5ADF" w:rsidRDefault="00E147F8">
            <w:pPr>
              <w:jc w:val="center"/>
            </w:pPr>
            <w:r>
              <w:rPr>
                <w:sz w:val="24"/>
              </w:rPr>
              <w:t>2021-03-24</w:t>
            </w:r>
          </w:p>
        </w:tc>
        <w:tc>
          <w:tcPr>
            <w:tcW w:w="834" w:type="dxa"/>
            <w:vAlign w:val="center"/>
          </w:tcPr>
          <w:p w:rsidR="007C5ADF" w:rsidRDefault="00E147F8">
            <w:pPr>
              <w:jc w:val="center"/>
            </w:pPr>
            <w:r>
              <w:rPr>
                <w:sz w:val="24"/>
              </w:rPr>
              <w:t>限售股</w:t>
            </w:r>
          </w:p>
        </w:tc>
        <w:tc>
          <w:tcPr>
            <w:tcW w:w="835" w:type="dxa"/>
            <w:vAlign w:val="center"/>
          </w:tcPr>
          <w:p w:rsidR="007C5ADF" w:rsidRDefault="00E147F8">
            <w:pPr>
              <w:jc w:val="right"/>
            </w:pPr>
            <w:r>
              <w:rPr>
                <w:sz w:val="24"/>
              </w:rPr>
              <w:t>12.65</w:t>
            </w:r>
          </w:p>
        </w:tc>
        <w:tc>
          <w:tcPr>
            <w:tcW w:w="834" w:type="dxa"/>
            <w:vAlign w:val="center"/>
          </w:tcPr>
          <w:p w:rsidR="007C5ADF" w:rsidRDefault="00E147F8">
            <w:pPr>
              <w:jc w:val="right"/>
            </w:pPr>
            <w:r>
              <w:rPr>
                <w:sz w:val="24"/>
              </w:rPr>
              <w:t>45.30</w:t>
            </w:r>
          </w:p>
        </w:tc>
        <w:tc>
          <w:tcPr>
            <w:tcW w:w="835" w:type="dxa"/>
            <w:vAlign w:val="center"/>
          </w:tcPr>
          <w:p w:rsidR="007C5ADF" w:rsidRDefault="00E147F8">
            <w:pPr>
              <w:jc w:val="right"/>
            </w:pPr>
            <w:r>
              <w:rPr>
                <w:sz w:val="24"/>
              </w:rPr>
              <w:t>283</w:t>
            </w:r>
          </w:p>
        </w:tc>
        <w:tc>
          <w:tcPr>
            <w:tcW w:w="834" w:type="dxa"/>
            <w:vAlign w:val="center"/>
          </w:tcPr>
          <w:p w:rsidR="007C5ADF" w:rsidRDefault="00E147F8">
            <w:pPr>
              <w:jc w:val="right"/>
            </w:pPr>
            <w:r>
              <w:rPr>
                <w:sz w:val="24"/>
              </w:rPr>
              <w:t>3,579.95</w:t>
            </w:r>
          </w:p>
        </w:tc>
        <w:tc>
          <w:tcPr>
            <w:tcW w:w="835" w:type="dxa"/>
            <w:vAlign w:val="center"/>
          </w:tcPr>
          <w:p w:rsidR="007C5ADF" w:rsidRDefault="00E147F8">
            <w:pPr>
              <w:jc w:val="right"/>
            </w:pPr>
            <w:r>
              <w:rPr>
                <w:sz w:val="24"/>
              </w:rPr>
              <w:t>12,819.90</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300900</w:t>
            </w:r>
          </w:p>
        </w:tc>
        <w:tc>
          <w:tcPr>
            <w:tcW w:w="835" w:type="dxa"/>
            <w:vAlign w:val="center"/>
          </w:tcPr>
          <w:p w:rsidR="007C5ADF" w:rsidRDefault="00E147F8">
            <w:pPr>
              <w:jc w:val="center"/>
            </w:pPr>
            <w:r>
              <w:rPr>
                <w:sz w:val="24"/>
              </w:rPr>
              <w:t>广联航空</w:t>
            </w:r>
          </w:p>
        </w:tc>
        <w:tc>
          <w:tcPr>
            <w:tcW w:w="834" w:type="dxa"/>
            <w:vAlign w:val="center"/>
          </w:tcPr>
          <w:p w:rsidR="007C5ADF" w:rsidRDefault="00E147F8">
            <w:pPr>
              <w:jc w:val="center"/>
            </w:pPr>
            <w:r>
              <w:rPr>
                <w:sz w:val="24"/>
              </w:rPr>
              <w:t>2020-10-19</w:t>
            </w:r>
          </w:p>
        </w:tc>
        <w:tc>
          <w:tcPr>
            <w:tcW w:w="835" w:type="dxa"/>
            <w:vAlign w:val="center"/>
          </w:tcPr>
          <w:p w:rsidR="007C5ADF" w:rsidRDefault="00E147F8">
            <w:pPr>
              <w:jc w:val="center"/>
            </w:pPr>
            <w:r>
              <w:rPr>
                <w:sz w:val="24"/>
              </w:rPr>
              <w:t>2021-04-29</w:t>
            </w:r>
          </w:p>
        </w:tc>
        <w:tc>
          <w:tcPr>
            <w:tcW w:w="834" w:type="dxa"/>
            <w:vAlign w:val="center"/>
          </w:tcPr>
          <w:p w:rsidR="007C5ADF" w:rsidRDefault="00E147F8">
            <w:pPr>
              <w:jc w:val="center"/>
            </w:pPr>
            <w:r>
              <w:rPr>
                <w:sz w:val="24"/>
              </w:rPr>
              <w:t>限售股</w:t>
            </w:r>
          </w:p>
        </w:tc>
        <w:tc>
          <w:tcPr>
            <w:tcW w:w="835" w:type="dxa"/>
            <w:vAlign w:val="center"/>
          </w:tcPr>
          <w:p w:rsidR="007C5ADF" w:rsidRDefault="00E147F8">
            <w:pPr>
              <w:jc w:val="right"/>
            </w:pPr>
            <w:r>
              <w:rPr>
                <w:sz w:val="24"/>
              </w:rPr>
              <w:t>17.87</w:t>
            </w:r>
          </w:p>
        </w:tc>
        <w:tc>
          <w:tcPr>
            <w:tcW w:w="834" w:type="dxa"/>
            <w:vAlign w:val="center"/>
          </w:tcPr>
          <w:p w:rsidR="007C5ADF" w:rsidRDefault="00E147F8">
            <w:pPr>
              <w:jc w:val="right"/>
            </w:pPr>
            <w:r>
              <w:rPr>
                <w:sz w:val="24"/>
              </w:rPr>
              <w:t>33.16</w:t>
            </w:r>
          </w:p>
        </w:tc>
        <w:tc>
          <w:tcPr>
            <w:tcW w:w="835" w:type="dxa"/>
            <w:vAlign w:val="center"/>
          </w:tcPr>
          <w:p w:rsidR="007C5ADF" w:rsidRDefault="00E147F8">
            <w:pPr>
              <w:jc w:val="right"/>
            </w:pPr>
            <w:r>
              <w:rPr>
                <w:sz w:val="24"/>
              </w:rPr>
              <w:t>879</w:t>
            </w:r>
          </w:p>
        </w:tc>
        <w:tc>
          <w:tcPr>
            <w:tcW w:w="834" w:type="dxa"/>
            <w:vAlign w:val="center"/>
          </w:tcPr>
          <w:p w:rsidR="007C5ADF" w:rsidRDefault="00E147F8">
            <w:pPr>
              <w:jc w:val="right"/>
            </w:pPr>
            <w:r>
              <w:rPr>
                <w:sz w:val="24"/>
              </w:rPr>
              <w:t>15,707.73</w:t>
            </w:r>
          </w:p>
        </w:tc>
        <w:tc>
          <w:tcPr>
            <w:tcW w:w="835" w:type="dxa"/>
            <w:vAlign w:val="center"/>
          </w:tcPr>
          <w:p w:rsidR="007C5ADF" w:rsidRDefault="00E147F8">
            <w:pPr>
              <w:jc w:val="right"/>
            </w:pPr>
            <w:r>
              <w:rPr>
                <w:sz w:val="24"/>
              </w:rPr>
              <w:t>29,147.64</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300909</w:t>
            </w:r>
          </w:p>
        </w:tc>
        <w:tc>
          <w:tcPr>
            <w:tcW w:w="835" w:type="dxa"/>
            <w:vAlign w:val="center"/>
          </w:tcPr>
          <w:p w:rsidR="007C5ADF" w:rsidRDefault="00E147F8">
            <w:pPr>
              <w:jc w:val="center"/>
            </w:pPr>
            <w:proofErr w:type="gramStart"/>
            <w:r>
              <w:rPr>
                <w:sz w:val="24"/>
              </w:rPr>
              <w:t>汇创达</w:t>
            </w:r>
            <w:proofErr w:type="gramEnd"/>
          </w:p>
        </w:tc>
        <w:tc>
          <w:tcPr>
            <w:tcW w:w="834" w:type="dxa"/>
            <w:vAlign w:val="center"/>
          </w:tcPr>
          <w:p w:rsidR="007C5ADF" w:rsidRDefault="00E147F8">
            <w:pPr>
              <w:jc w:val="center"/>
            </w:pPr>
            <w:r>
              <w:rPr>
                <w:sz w:val="24"/>
              </w:rPr>
              <w:t>2020-11-11</w:t>
            </w:r>
          </w:p>
        </w:tc>
        <w:tc>
          <w:tcPr>
            <w:tcW w:w="835" w:type="dxa"/>
            <w:vAlign w:val="center"/>
          </w:tcPr>
          <w:p w:rsidR="007C5ADF" w:rsidRDefault="00E147F8">
            <w:pPr>
              <w:jc w:val="center"/>
            </w:pPr>
            <w:r>
              <w:rPr>
                <w:sz w:val="24"/>
              </w:rPr>
              <w:t>2021-05-18</w:t>
            </w:r>
          </w:p>
        </w:tc>
        <w:tc>
          <w:tcPr>
            <w:tcW w:w="834" w:type="dxa"/>
            <w:vAlign w:val="center"/>
          </w:tcPr>
          <w:p w:rsidR="007C5ADF" w:rsidRDefault="00E147F8">
            <w:pPr>
              <w:jc w:val="center"/>
            </w:pPr>
            <w:r>
              <w:rPr>
                <w:sz w:val="24"/>
              </w:rPr>
              <w:t>限售股</w:t>
            </w:r>
          </w:p>
        </w:tc>
        <w:tc>
          <w:tcPr>
            <w:tcW w:w="835" w:type="dxa"/>
            <w:vAlign w:val="center"/>
          </w:tcPr>
          <w:p w:rsidR="007C5ADF" w:rsidRDefault="00E147F8">
            <w:pPr>
              <w:jc w:val="right"/>
            </w:pPr>
            <w:r>
              <w:rPr>
                <w:sz w:val="24"/>
              </w:rPr>
              <w:t>29.57</w:t>
            </w:r>
          </w:p>
        </w:tc>
        <w:tc>
          <w:tcPr>
            <w:tcW w:w="834" w:type="dxa"/>
            <w:vAlign w:val="center"/>
          </w:tcPr>
          <w:p w:rsidR="007C5ADF" w:rsidRDefault="00E147F8">
            <w:pPr>
              <w:jc w:val="right"/>
            </w:pPr>
            <w:r>
              <w:rPr>
                <w:sz w:val="24"/>
              </w:rPr>
              <w:t>40.67</w:t>
            </w:r>
          </w:p>
        </w:tc>
        <w:tc>
          <w:tcPr>
            <w:tcW w:w="835" w:type="dxa"/>
            <w:vAlign w:val="center"/>
          </w:tcPr>
          <w:p w:rsidR="007C5ADF" w:rsidRDefault="00E147F8">
            <w:pPr>
              <w:jc w:val="right"/>
            </w:pPr>
            <w:r>
              <w:rPr>
                <w:sz w:val="24"/>
              </w:rPr>
              <w:t>386</w:t>
            </w:r>
          </w:p>
        </w:tc>
        <w:tc>
          <w:tcPr>
            <w:tcW w:w="834" w:type="dxa"/>
            <w:vAlign w:val="center"/>
          </w:tcPr>
          <w:p w:rsidR="007C5ADF" w:rsidRDefault="00E147F8">
            <w:pPr>
              <w:jc w:val="right"/>
            </w:pPr>
            <w:r>
              <w:rPr>
                <w:sz w:val="24"/>
              </w:rPr>
              <w:t>11,414.02</w:t>
            </w:r>
          </w:p>
        </w:tc>
        <w:tc>
          <w:tcPr>
            <w:tcW w:w="835" w:type="dxa"/>
            <w:vAlign w:val="center"/>
          </w:tcPr>
          <w:p w:rsidR="007C5ADF" w:rsidRDefault="00E147F8">
            <w:pPr>
              <w:jc w:val="right"/>
            </w:pPr>
            <w:r>
              <w:rPr>
                <w:sz w:val="24"/>
              </w:rPr>
              <w:t>15,698.62</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300911</w:t>
            </w:r>
          </w:p>
        </w:tc>
        <w:tc>
          <w:tcPr>
            <w:tcW w:w="835" w:type="dxa"/>
            <w:vAlign w:val="center"/>
          </w:tcPr>
          <w:p w:rsidR="007C5ADF" w:rsidRDefault="00E147F8">
            <w:pPr>
              <w:jc w:val="center"/>
            </w:pPr>
            <w:proofErr w:type="gramStart"/>
            <w:r>
              <w:rPr>
                <w:sz w:val="24"/>
              </w:rPr>
              <w:t>亿田智能</w:t>
            </w:r>
            <w:proofErr w:type="gramEnd"/>
          </w:p>
        </w:tc>
        <w:tc>
          <w:tcPr>
            <w:tcW w:w="834" w:type="dxa"/>
            <w:vAlign w:val="center"/>
          </w:tcPr>
          <w:p w:rsidR="007C5ADF" w:rsidRDefault="00E147F8">
            <w:pPr>
              <w:jc w:val="center"/>
            </w:pPr>
            <w:r>
              <w:rPr>
                <w:sz w:val="24"/>
              </w:rPr>
              <w:t>2020-11-24</w:t>
            </w:r>
          </w:p>
        </w:tc>
        <w:tc>
          <w:tcPr>
            <w:tcW w:w="835" w:type="dxa"/>
            <w:vAlign w:val="center"/>
          </w:tcPr>
          <w:p w:rsidR="007C5ADF" w:rsidRDefault="00E147F8">
            <w:pPr>
              <w:jc w:val="center"/>
            </w:pPr>
            <w:r>
              <w:rPr>
                <w:sz w:val="24"/>
              </w:rPr>
              <w:t>2021-06-03</w:t>
            </w:r>
          </w:p>
        </w:tc>
        <w:tc>
          <w:tcPr>
            <w:tcW w:w="834" w:type="dxa"/>
            <w:vAlign w:val="center"/>
          </w:tcPr>
          <w:p w:rsidR="007C5ADF" w:rsidRDefault="00E147F8">
            <w:pPr>
              <w:jc w:val="center"/>
            </w:pPr>
            <w:r>
              <w:rPr>
                <w:sz w:val="24"/>
              </w:rPr>
              <w:t>限售股</w:t>
            </w:r>
          </w:p>
        </w:tc>
        <w:tc>
          <w:tcPr>
            <w:tcW w:w="835" w:type="dxa"/>
            <w:vAlign w:val="center"/>
          </w:tcPr>
          <w:p w:rsidR="007C5ADF" w:rsidRDefault="00E147F8">
            <w:pPr>
              <w:jc w:val="right"/>
            </w:pPr>
            <w:r>
              <w:rPr>
                <w:sz w:val="24"/>
              </w:rPr>
              <w:t>24.35</w:t>
            </w:r>
          </w:p>
        </w:tc>
        <w:tc>
          <w:tcPr>
            <w:tcW w:w="834" w:type="dxa"/>
            <w:vAlign w:val="center"/>
          </w:tcPr>
          <w:p w:rsidR="007C5ADF" w:rsidRDefault="00E147F8">
            <w:pPr>
              <w:jc w:val="right"/>
            </w:pPr>
            <w:r>
              <w:rPr>
                <w:sz w:val="24"/>
              </w:rPr>
              <w:t>33.06</w:t>
            </w:r>
          </w:p>
        </w:tc>
        <w:tc>
          <w:tcPr>
            <w:tcW w:w="835" w:type="dxa"/>
            <w:vAlign w:val="center"/>
          </w:tcPr>
          <w:p w:rsidR="007C5ADF" w:rsidRDefault="00E147F8">
            <w:pPr>
              <w:jc w:val="right"/>
            </w:pPr>
            <w:r>
              <w:rPr>
                <w:sz w:val="24"/>
              </w:rPr>
              <w:t>309</w:t>
            </w:r>
          </w:p>
        </w:tc>
        <w:tc>
          <w:tcPr>
            <w:tcW w:w="834" w:type="dxa"/>
            <w:vAlign w:val="center"/>
          </w:tcPr>
          <w:p w:rsidR="007C5ADF" w:rsidRDefault="00E147F8">
            <w:pPr>
              <w:jc w:val="right"/>
            </w:pPr>
            <w:r>
              <w:rPr>
                <w:sz w:val="24"/>
              </w:rPr>
              <w:t>7,524.15</w:t>
            </w:r>
          </w:p>
        </w:tc>
        <w:tc>
          <w:tcPr>
            <w:tcW w:w="835" w:type="dxa"/>
            <w:vAlign w:val="center"/>
          </w:tcPr>
          <w:p w:rsidR="007C5ADF" w:rsidRDefault="00E147F8">
            <w:pPr>
              <w:jc w:val="right"/>
            </w:pPr>
            <w:r>
              <w:rPr>
                <w:sz w:val="24"/>
              </w:rPr>
              <w:t>10,215.54</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300917</w:t>
            </w:r>
          </w:p>
        </w:tc>
        <w:tc>
          <w:tcPr>
            <w:tcW w:w="835" w:type="dxa"/>
            <w:vAlign w:val="center"/>
          </w:tcPr>
          <w:p w:rsidR="007C5ADF" w:rsidRDefault="00E147F8">
            <w:pPr>
              <w:jc w:val="center"/>
            </w:pPr>
            <w:r>
              <w:rPr>
                <w:sz w:val="24"/>
              </w:rPr>
              <w:t>特发服务</w:t>
            </w:r>
          </w:p>
        </w:tc>
        <w:tc>
          <w:tcPr>
            <w:tcW w:w="834" w:type="dxa"/>
            <w:vAlign w:val="center"/>
          </w:tcPr>
          <w:p w:rsidR="007C5ADF" w:rsidRDefault="00E147F8">
            <w:pPr>
              <w:jc w:val="center"/>
            </w:pPr>
            <w:r>
              <w:rPr>
                <w:sz w:val="24"/>
              </w:rPr>
              <w:t>2020-12-14</w:t>
            </w:r>
          </w:p>
        </w:tc>
        <w:tc>
          <w:tcPr>
            <w:tcW w:w="835" w:type="dxa"/>
            <w:vAlign w:val="center"/>
          </w:tcPr>
          <w:p w:rsidR="007C5ADF" w:rsidRDefault="00E147F8">
            <w:pPr>
              <w:jc w:val="center"/>
            </w:pPr>
            <w:r>
              <w:rPr>
                <w:sz w:val="24"/>
              </w:rPr>
              <w:t>2021-06-21</w:t>
            </w:r>
          </w:p>
        </w:tc>
        <w:tc>
          <w:tcPr>
            <w:tcW w:w="834" w:type="dxa"/>
            <w:vAlign w:val="center"/>
          </w:tcPr>
          <w:p w:rsidR="007C5ADF" w:rsidRDefault="00E147F8">
            <w:pPr>
              <w:jc w:val="center"/>
            </w:pPr>
            <w:r>
              <w:rPr>
                <w:sz w:val="24"/>
              </w:rPr>
              <w:t>限售股</w:t>
            </w:r>
          </w:p>
        </w:tc>
        <w:tc>
          <w:tcPr>
            <w:tcW w:w="835" w:type="dxa"/>
            <w:vAlign w:val="center"/>
          </w:tcPr>
          <w:p w:rsidR="007C5ADF" w:rsidRDefault="00E147F8">
            <w:pPr>
              <w:jc w:val="right"/>
            </w:pPr>
            <w:r>
              <w:rPr>
                <w:sz w:val="24"/>
              </w:rPr>
              <w:t>18.78</w:t>
            </w:r>
          </w:p>
        </w:tc>
        <w:tc>
          <w:tcPr>
            <w:tcW w:w="834" w:type="dxa"/>
            <w:vAlign w:val="center"/>
          </w:tcPr>
          <w:p w:rsidR="007C5ADF" w:rsidRDefault="00E147F8">
            <w:pPr>
              <w:jc w:val="right"/>
            </w:pPr>
            <w:r>
              <w:rPr>
                <w:sz w:val="24"/>
              </w:rPr>
              <w:t>31.94</w:t>
            </w:r>
          </w:p>
        </w:tc>
        <w:tc>
          <w:tcPr>
            <w:tcW w:w="835" w:type="dxa"/>
            <w:vAlign w:val="center"/>
          </w:tcPr>
          <w:p w:rsidR="007C5ADF" w:rsidRDefault="00E147F8">
            <w:pPr>
              <w:jc w:val="right"/>
            </w:pPr>
            <w:r>
              <w:rPr>
                <w:sz w:val="24"/>
              </w:rPr>
              <w:t>281</w:t>
            </w:r>
          </w:p>
        </w:tc>
        <w:tc>
          <w:tcPr>
            <w:tcW w:w="834" w:type="dxa"/>
            <w:vAlign w:val="center"/>
          </w:tcPr>
          <w:p w:rsidR="007C5ADF" w:rsidRDefault="00E147F8">
            <w:pPr>
              <w:jc w:val="right"/>
            </w:pPr>
            <w:r>
              <w:rPr>
                <w:sz w:val="24"/>
              </w:rPr>
              <w:t>5,277.18</w:t>
            </w:r>
          </w:p>
        </w:tc>
        <w:tc>
          <w:tcPr>
            <w:tcW w:w="835" w:type="dxa"/>
            <w:vAlign w:val="center"/>
          </w:tcPr>
          <w:p w:rsidR="007C5ADF" w:rsidRDefault="00E147F8">
            <w:pPr>
              <w:jc w:val="right"/>
            </w:pPr>
            <w:r>
              <w:rPr>
                <w:sz w:val="24"/>
              </w:rPr>
              <w:t>8,975.14</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300918</w:t>
            </w:r>
          </w:p>
        </w:tc>
        <w:tc>
          <w:tcPr>
            <w:tcW w:w="835" w:type="dxa"/>
            <w:vAlign w:val="center"/>
          </w:tcPr>
          <w:p w:rsidR="007C5ADF" w:rsidRDefault="00E147F8">
            <w:pPr>
              <w:jc w:val="center"/>
            </w:pPr>
            <w:proofErr w:type="gramStart"/>
            <w:r>
              <w:rPr>
                <w:sz w:val="24"/>
              </w:rPr>
              <w:t>南山智尚</w:t>
            </w:r>
            <w:proofErr w:type="gramEnd"/>
          </w:p>
        </w:tc>
        <w:tc>
          <w:tcPr>
            <w:tcW w:w="834" w:type="dxa"/>
            <w:vAlign w:val="center"/>
          </w:tcPr>
          <w:p w:rsidR="007C5ADF" w:rsidRDefault="00E147F8">
            <w:pPr>
              <w:jc w:val="center"/>
            </w:pPr>
            <w:r>
              <w:rPr>
                <w:sz w:val="24"/>
              </w:rPr>
              <w:t>2020-12-15</w:t>
            </w:r>
          </w:p>
        </w:tc>
        <w:tc>
          <w:tcPr>
            <w:tcW w:w="835" w:type="dxa"/>
            <w:vAlign w:val="center"/>
          </w:tcPr>
          <w:p w:rsidR="007C5ADF" w:rsidRDefault="00E147F8">
            <w:pPr>
              <w:jc w:val="center"/>
            </w:pPr>
            <w:r>
              <w:rPr>
                <w:sz w:val="24"/>
              </w:rPr>
              <w:t>2021-06-22</w:t>
            </w:r>
          </w:p>
        </w:tc>
        <w:tc>
          <w:tcPr>
            <w:tcW w:w="834" w:type="dxa"/>
            <w:vAlign w:val="center"/>
          </w:tcPr>
          <w:p w:rsidR="007C5ADF" w:rsidRDefault="00E147F8">
            <w:pPr>
              <w:jc w:val="center"/>
            </w:pPr>
            <w:r>
              <w:rPr>
                <w:sz w:val="24"/>
              </w:rPr>
              <w:t>限售股</w:t>
            </w:r>
          </w:p>
        </w:tc>
        <w:tc>
          <w:tcPr>
            <w:tcW w:w="835" w:type="dxa"/>
            <w:vAlign w:val="center"/>
          </w:tcPr>
          <w:p w:rsidR="007C5ADF" w:rsidRDefault="00E147F8">
            <w:pPr>
              <w:jc w:val="right"/>
            </w:pPr>
            <w:r>
              <w:rPr>
                <w:sz w:val="24"/>
              </w:rPr>
              <w:t>4.97</w:t>
            </w:r>
          </w:p>
        </w:tc>
        <w:tc>
          <w:tcPr>
            <w:tcW w:w="834" w:type="dxa"/>
            <w:vAlign w:val="center"/>
          </w:tcPr>
          <w:p w:rsidR="007C5ADF" w:rsidRDefault="00E147F8">
            <w:pPr>
              <w:jc w:val="right"/>
            </w:pPr>
            <w:r>
              <w:rPr>
                <w:sz w:val="24"/>
              </w:rPr>
              <w:t>8.94</w:t>
            </w:r>
          </w:p>
        </w:tc>
        <w:tc>
          <w:tcPr>
            <w:tcW w:w="835" w:type="dxa"/>
            <w:vAlign w:val="center"/>
          </w:tcPr>
          <w:p w:rsidR="007C5ADF" w:rsidRDefault="00E147F8">
            <w:pPr>
              <w:jc w:val="right"/>
            </w:pPr>
            <w:r>
              <w:rPr>
                <w:sz w:val="24"/>
              </w:rPr>
              <w:t>1,063</w:t>
            </w:r>
          </w:p>
        </w:tc>
        <w:tc>
          <w:tcPr>
            <w:tcW w:w="834" w:type="dxa"/>
            <w:vAlign w:val="center"/>
          </w:tcPr>
          <w:p w:rsidR="007C5ADF" w:rsidRDefault="00E147F8">
            <w:pPr>
              <w:jc w:val="right"/>
            </w:pPr>
            <w:r>
              <w:rPr>
                <w:sz w:val="24"/>
              </w:rPr>
              <w:t>5,283.11</w:t>
            </w:r>
          </w:p>
        </w:tc>
        <w:tc>
          <w:tcPr>
            <w:tcW w:w="835" w:type="dxa"/>
            <w:vAlign w:val="center"/>
          </w:tcPr>
          <w:p w:rsidR="007C5ADF" w:rsidRDefault="00E147F8">
            <w:pPr>
              <w:jc w:val="right"/>
            </w:pPr>
            <w:r>
              <w:rPr>
                <w:sz w:val="24"/>
              </w:rPr>
              <w:t>9,503.22</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300919</w:t>
            </w:r>
          </w:p>
        </w:tc>
        <w:tc>
          <w:tcPr>
            <w:tcW w:w="835" w:type="dxa"/>
            <w:vAlign w:val="center"/>
          </w:tcPr>
          <w:p w:rsidR="007C5ADF" w:rsidRDefault="00E147F8">
            <w:pPr>
              <w:jc w:val="center"/>
            </w:pPr>
            <w:r>
              <w:rPr>
                <w:sz w:val="24"/>
              </w:rPr>
              <w:t>中</w:t>
            </w:r>
            <w:proofErr w:type="gramStart"/>
            <w:r>
              <w:rPr>
                <w:sz w:val="24"/>
              </w:rPr>
              <w:t>伟股份</w:t>
            </w:r>
            <w:proofErr w:type="gramEnd"/>
          </w:p>
        </w:tc>
        <w:tc>
          <w:tcPr>
            <w:tcW w:w="834" w:type="dxa"/>
            <w:vAlign w:val="center"/>
          </w:tcPr>
          <w:p w:rsidR="007C5ADF" w:rsidRDefault="00E147F8">
            <w:pPr>
              <w:jc w:val="center"/>
            </w:pPr>
            <w:r>
              <w:rPr>
                <w:sz w:val="24"/>
              </w:rPr>
              <w:t>2020-12-15</w:t>
            </w:r>
          </w:p>
        </w:tc>
        <w:tc>
          <w:tcPr>
            <w:tcW w:w="835" w:type="dxa"/>
            <w:vAlign w:val="center"/>
          </w:tcPr>
          <w:p w:rsidR="007C5ADF" w:rsidRDefault="00E147F8">
            <w:pPr>
              <w:jc w:val="center"/>
            </w:pPr>
            <w:r>
              <w:rPr>
                <w:sz w:val="24"/>
              </w:rPr>
              <w:t>2021-06-23</w:t>
            </w:r>
          </w:p>
        </w:tc>
        <w:tc>
          <w:tcPr>
            <w:tcW w:w="834" w:type="dxa"/>
            <w:vAlign w:val="center"/>
          </w:tcPr>
          <w:p w:rsidR="007C5ADF" w:rsidRDefault="00E147F8">
            <w:pPr>
              <w:jc w:val="center"/>
            </w:pPr>
            <w:r>
              <w:rPr>
                <w:sz w:val="24"/>
              </w:rPr>
              <w:t>限售股</w:t>
            </w:r>
          </w:p>
        </w:tc>
        <w:tc>
          <w:tcPr>
            <w:tcW w:w="835" w:type="dxa"/>
            <w:vAlign w:val="center"/>
          </w:tcPr>
          <w:p w:rsidR="007C5ADF" w:rsidRDefault="00E147F8">
            <w:pPr>
              <w:jc w:val="right"/>
            </w:pPr>
            <w:r>
              <w:rPr>
                <w:sz w:val="24"/>
              </w:rPr>
              <w:t>24.60</w:t>
            </w:r>
          </w:p>
        </w:tc>
        <w:tc>
          <w:tcPr>
            <w:tcW w:w="834" w:type="dxa"/>
            <w:vAlign w:val="center"/>
          </w:tcPr>
          <w:p w:rsidR="007C5ADF" w:rsidRDefault="00E147F8">
            <w:pPr>
              <w:jc w:val="right"/>
            </w:pPr>
            <w:r>
              <w:rPr>
                <w:sz w:val="24"/>
              </w:rPr>
              <w:t>61.51</w:t>
            </w:r>
          </w:p>
        </w:tc>
        <w:tc>
          <w:tcPr>
            <w:tcW w:w="835" w:type="dxa"/>
            <w:vAlign w:val="center"/>
          </w:tcPr>
          <w:p w:rsidR="007C5ADF" w:rsidRDefault="00E147F8">
            <w:pPr>
              <w:jc w:val="right"/>
            </w:pPr>
            <w:r>
              <w:rPr>
                <w:sz w:val="24"/>
              </w:rPr>
              <w:t>610</w:t>
            </w:r>
          </w:p>
        </w:tc>
        <w:tc>
          <w:tcPr>
            <w:tcW w:w="834" w:type="dxa"/>
            <w:vAlign w:val="center"/>
          </w:tcPr>
          <w:p w:rsidR="007C5ADF" w:rsidRDefault="00E147F8">
            <w:pPr>
              <w:jc w:val="right"/>
            </w:pPr>
            <w:r>
              <w:rPr>
                <w:sz w:val="24"/>
              </w:rPr>
              <w:t>15,006.00</w:t>
            </w:r>
          </w:p>
        </w:tc>
        <w:tc>
          <w:tcPr>
            <w:tcW w:w="835" w:type="dxa"/>
            <w:vAlign w:val="center"/>
          </w:tcPr>
          <w:p w:rsidR="007C5ADF" w:rsidRDefault="00E147F8">
            <w:pPr>
              <w:jc w:val="right"/>
            </w:pPr>
            <w:r>
              <w:rPr>
                <w:sz w:val="24"/>
              </w:rPr>
              <w:t>37,521.10</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300922</w:t>
            </w:r>
          </w:p>
        </w:tc>
        <w:tc>
          <w:tcPr>
            <w:tcW w:w="835" w:type="dxa"/>
            <w:vAlign w:val="center"/>
          </w:tcPr>
          <w:p w:rsidR="007C5ADF" w:rsidRDefault="00E147F8">
            <w:pPr>
              <w:jc w:val="center"/>
            </w:pPr>
            <w:proofErr w:type="gramStart"/>
            <w:r>
              <w:rPr>
                <w:sz w:val="24"/>
              </w:rPr>
              <w:t>天秦装备</w:t>
            </w:r>
            <w:proofErr w:type="gramEnd"/>
          </w:p>
        </w:tc>
        <w:tc>
          <w:tcPr>
            <w:tcW w:w="834" w:type="dxa"/>
            <w:vAlign w:val="center"/>
          </w:tcPr>
          <w:p w:rsidR="007C5ADF" w:rsidRDefault="00E147F8">
            <w:pPr>
              <w:jc w:val="center"/>
            </w:pPr>
            <w:r>
              <w:rPr>
                <w:sz w:val="24"/>
              </w:rPr>
              <w:t>2020-12-18</w:t>
            </w:r>
          </w:p>
        </w:tc>
        <w:tc>
          <w:tcPr>
            <w:tcW w:w="835" w:type="dxa"/>
            <w:vAlign w:val="center"/>
          </w:tcPr>
          <w:p w:rsidR="007C5ADF" w:rsidRDefault="00E147F8">
            <w:pPr>
              <w:jc w:val="center"/>
            </w:pPr>
            <w:r>
              <w:rPr>
                <w:sz w:val="24"/>
              </w:rPr>
              <w:t>2021-06-25</w:t>
            </w:r>
          </w:p>
        </w:tc>
        <w:tc>
          <w:tcPr>
            <w:tcW w:w="834" w:type="dxa"/>
            <w:vAlign w:val="center"/>
          </w:tcPr>
          <w:p w:rsidR="007C5ADF" w:rsidRDefault="00E147F8">
            <w:pPr>
              <w:jc w:val="center"/>
            </w:pPr>
            <w:r>
              <w:rPr>
                <w:sz w:val="24"/>
              </w:rPr>
              <w:t>限售股</w:t>
            </w:r>
          </w:p>
        </w:tc>
        <w:tc>
          <w:tcPr>
            <w:tcW w:w="835" w:type="dxa"/>
            <w:vAlign w:val="center"/>
          </w:tcPr>
          <w:p w:rsidR="007C5ADF" w:rsidRDefault="00E147F8">
            <w:pPr>
              <w:jc w:val="right"/>
            </w:pPr>
            <w:r>
              <w:rPr>
                <w:sz w:val="24"/>
              </w:rPr>
              <w:t>16.05</w:t>
            </w:r>
          </w:p>
        </w:tc>
        <w:tc>
          <w:tcPr>
            <w:tcW w:w="834" w:type="dxa"/>
            <w:vAlign w:val="center"/>
          </w:tcPr>
          <w:p w:rsidR="007C5ADF" w:rsidRDefault="00E147F8">
            <w:pPr>
              <w:jc w:val="right"/>
            </w:pPr>
            <w:r>
              <w:rPr>
                <w:sz w:val="24"/>
              </w:rPr>
              <w:t>31.58</w:t>
            </w:r>
          </w:p>
        </w:tc>
        <w:tc>
          <w:tcPr>
            <w:tcW w:w="835" w:type="dxa"/>
            <w:vAlign w:val="center"/>
          </w:tcPr>
          <w:p w:rsidR="007C5ADF" w:rsidRDefault="00E147F8">
            <w:pPr>
              <w:jc w:val="right"/>
            </w:pPr>
            <w:r>
              <w:rPr>
                <w:sz w:val="24"/>
              </w:rPr>
              <w:t>287</w:t>
            </w:r>
          </w:p>
        </w:tc>
        <w:tc>
          <w:tcPr>
            <w:tcW w:w="834" w:type="dxa"/>
            <w:vAlign w:val="center"/>
          </w:tcPr>
          <w:p w:rsidR="007C5ADF" w:rsidRDefault="00E147F8">
            <w:pPr>
              <w:jc w:val="right"/>
            </w:pPr>
            <w:r>
              <w:rPr>
                <w:sz w:val="24"/>
              </w:rPr>
              <w:t>4,606.35</w:t>
            </w:r>
          </w:p>
        </w:tc>
        <w:tc>
          <w:tcPr>
            <w:tcW w:w="835" w:type="dxa"/>
            <w:vAlign w:val="center"/>
          </w:tcPr>
          <w:p w:rsidR="007C5ADF" w:rsidRDefault="00E147F8">
            <w:pPr>
              <w:jc w:val="right"/>
            </w:pPr>
            <w:r>
              <w:rPr>
                <w:sz w:val="24"/>
              </w:rPr>
              <w:t>9,063.46</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300925</w:t>
            </w:r>
          </w:p>
        </w:tc>
        <w:tc>
          <w:tcPr>
            <w:tcW w:w="835" w:type="dxa"/>
            <w:vAlign w:val="center"/>
          </w:tcPr>
          <w:p w:rsidR="007C5ADF" w:rsidRDefault="00E147F8">
            <w:pPr>
              <w:jc w:val="center"/>
            </w:pPr>
            <w:r>
              <w:rPr>
                <w:sz w:val="24"/>
              </w:rPr>
              <w:t>法本信息</w:t>
            </w:r>
          </w:p>
        </w:tc>
        <w:tc>
          <w:tcPr>
            <w:tcW w:w="834" w:type="dxa"/>
            <w:vAlign w:val="center"/>
          </w:tcPr>
          <w:p w:rsidR="007C5ADF" w:rsidRDefault="00E147F8">
            <w:pPr>
              <w:jc w:val="center"/>
            </w:pPr>
            <w:r>
              <w:rPr>
                <w:sz w:val="24"/>
              </w:rPr>
              <w:t>2020-12-21</w:t>
            </w:r>
          </w:p>
        </w:tc>
        <w:tc>
          <w:tcPr>
            <w:tcW w:w="835" w:type="dxa"/>
            <w:vAlign w:val="center"/>
          </w:tcPr>
          <w:p w:rsidR="007C5ADF" w:rsidRDefault="00E147F8">
            <w:pPr>
              <w:jc w:val="center"/>
            </w:pPr>
            <w:r>
              <w:rPr>
                <w:sz w:val="24"/>
              </w:rPr>
              <w:t>2021-06-30</w:t>
            </w:r>
          </w:p>
        </w:tc>
        <w:tc>
          <w:tcPr>
            <w:tcW w:w="834" w:type="dxa"/>
            <w:vAlign w:val="center"/>
          </w:tcPr>
          <w:p w:rsidR="007C5ADF" w:rsidRDefault="00E147F8">
            <w:pPr>
              <w:jc w:val="center"/>
            </w:pPr>
            <w:r>
              <w:rPr>
                <w:sz w:val="24"/>
              </w:rPr>
              <w:t>限售股</w:t>
            </w:r>
          </w:p>
        </w:tc>
        <w:tc>
          <w:tcPr>
            <w:tcW w:w="835" w:type="dxa"/>
            <w:vAlign w:val="center"/>
          </w:tcPr>
          <w:p w:rsidR="007C5ADF" w:rsidRDefault="00E147F8">
            <w:pPr>
              <w:jc w:val="right"/>
            </w:pPr>
            <w:r>
              <w:rPr>
                <w:sz w:val="24"/>
              </w:rPr>
              <w:t>20.08</w:t>
            </w:r>
          </w:p>
        </w:tc>
        <w:tc>
          <w:tcPr>
            <w:tcW w:w="834" w:type="dxa"/>
            <w:vAlign w:val="center"/>
          </w:tcPr>
          <w:p w:rsidR="007C5ADF" w:rsidRDefault="00E147F8">
            <w:pPr>
              <w:jc w:val="right"/>
            </w:pPr>
            <w:r>
              <w:rPr>
                <w:sz w:val="24"/>
              </w:rPr>
              <w:t>37.33</w:t>
            </w:r>
          </w:p>
        </w:tc>
        <w:tc>
          <w:tcPr>
            <w:tcW w:w="835" w:type="dxa"/>
            <w:vAlign w:val="center"/>
          </w:tcPr>
          <w:p w:rsidR="007C5ADF" w:rsidRDefault="00E147F8">
            <w:pPr>
              <w:jc w:val="right"/>
            </w:pPr>
            <w:r>
              <w:rPr>
                <w:sz w:val="24"/>
              </w:rPr>
              <w:t>353</w:t>
            </w:r>
          </w:p>
        </w:tc>
        <w:tc>
          <w:tcPr>
            <w:tcW w:w="834" w:type="dxa"/>
            <w:vAlign w:val="center"/>
          </w:tcPr>
          <w:p w:rsidR="007C5ADF" w:rsidRDefault="00E147F8">
            <w:pPr>
              <w:jc w:val="right"/>
            </w:pPr>
            <w:r>
              <w:rPr>
                <w:sz w:val="24"/>
              </w:rPr>
              <w:t>7,088.24</w:t>
            </w:r>
          </w:p>
        </w:tc>
        <w:tc>
          <w:tcPr>
            <w:tcW w:w="835" w:type="dxa"/>
            <w:vAlign w:val="center"/>
          </w:tcPr>
          <w:p w:rsidR="007C5ADF" w:rsidRDefault="00E147F8">
            <w:pPr>
              <w:jc w:val="right"/>
            </w:pPr>
            <w:r>
              <w:rPr>
                <w:sz w:val="24"/>
              </w:rPr>
              <w:t>13,177.49</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300926</w:t>
            </w:r>
          </w:p>
        </w:tc>
        <w:tc>
          <w:tcPr>
            <w:tcW w:w="835" w:type="dxa"/>
            <w:vAlign w:val="center"/>
          </w:tcPr>
          <w:p w:rsidR="007C5ADF" w:rsidRDefault="00E147F8">
            <w:pPr>
              <w:jc w:val="center"/>
            </w:pPr>
            <w:proofErr w:type="gramStart"/>
            <w:r>
              <w:rPr>
                <w:sz w:val="24"/>
              </w:rPr>
              <w:t>博俊科技</w:t>
            </w:r>
            <w:proofErr w:type="gramEnd"/>
          </w:p>
        </w:tc>
        <w:tc>
          <w:tcPr>
            <w:tcW w:w="834" w:type="dxa"/>
            <w:vAlign w:val="center"/>
          </w:tcPr>
          <w:p w:rsidR="007C5ADF" w:rsidRDefault="00E147F8">
            <w:pPr>
              <w:jc w:val="center"/>
            </w:pPr>
            <w:r>
              <w:rPr>
                <w:sz w:val="24"/>
              </w:rPr>
              <w:t>2020-12-29</w:t>
            </w:r>
          </w:p>
        </w:tc>
        <w:tc>
          <w:tcPr>
            <w:tcW w:w="835" w:type="dxa"/>
            <w:vAlign w:val="center"/>
          </w:tcPr>
          <w:p w:rsidR="007C5ADF" w:rsidRDefault="00E147F8">
            <w:pPr>
              <w:jc w:val="center"/>
            </w:pPr>
            <w:r>
              <w:rPr>
                <w:sz w:val="24"/>
              </w:rPr>
              <w:t>2021-01-07</w:t>
            </w:r>
          </w:p>
        </w:tc>
        <w:tc>
          <w:tcPr>
            <w:tcW w:w="834" w:type="dxa"/>
            <w:vAlign w:val="center"/>
          </w:tcPr>
          <w:p w:rsidR="007C5ADF" w:rsidRDefault="00E147F8">
            <w:pPr>
              <w:jc w:val="center"/>
            </w:pPr>
            <w:r>
              <w:rPr>
                <w:sz w:val="24"/>
              </w:rPr>
              <w:t>新股未上市</w:t>
            </w:r>
          </w:p>
        </w:tc>
        <w:tc>
          <w:tcPr>
            <w:tcW w:w="835" w:type="dxa"/>
            <w:vAlign w:val="center"/>
          </w:tcPr>
          <w:p w:rsidR="007C5ADF" w:rsidRDefault="00E147F8">
            <w:pPr>
              <w:jc w:val="right"/>
            </w:pPr>
            <w:r>
              <w:rPr>
                <w:sz w:val="24"/>
              </w:rPr>
              <w:t>10.76</w:t>
            </w:r>
          </w:p>
        </w:tc>
        <w:tc>
          <w:tcPr>
            <w:tcW w:w="834" w:type="dxa"/>
            <w:vAlign w:val="center"/>
          </w:tcPr>
          <w:p w:rsidR="007C5ADF" w:rsidRDefault="00E147F8">
            <w:pPr>
              <w:jc w:val="right"/>
            </w:pPr>
            <w:r>
              <w:rPr>
                <w:sz w:val="24"/>
              </w:rPr>
              <w:t>10.76</w:t>
            </w:r>
          </w:p>
        </w:tc>
        <w:tc>
          <w:tcPr>
            <w:tcW w:w="835" w:type="dxa"/>
            <w:vAlign w:val="center"/>
          </w:tcPr>
          <w:p w:rsidR="007C5ADF" w:rsidRDefault="00E147F8">
            <w:pPr>
              <w:jc w:val="right"/>
            </w:pPr>
            <w:r>
              <w:rPr>
                <w:sz w:val="24"/>
              </w:rPr>
              <w:t>3,225</w:t>
            </w:r>
          </w:p>
        </w:tc>
        <w:tc>
          <w:tcPr>
            <w:tcW w:w="834" w:type="dxa"/>
            <w:vAlign w:val="center"/>
          </w:tcPr>
          <w:p w:rsidR="007C5ADF" w:rsidRDefault="00E147F8">
            <w:pPr>
              <w:jc w:val="right"/>
            </w:pPr>
            <w:r>
              <w:rPr>
                <w:sz w:val="24"/>
              </w:rPr>
              <w:t>34,701.00</w:t>
            </w:r>
          </w:p>
        </w:tc>
        <w:tc>
          <w:tcPr>
            <w:tcW w:w="835" w:type="dxa"/>
            <w:vAlign w:val="center"/>
          </w:tcPr>
          <w:p w:rsidR="007C5ADF" w:rsidRDefault="00E147F8">
            <w:pPr>
              <w:jc w:val="right"/>
            </w:pPr>
            <w:r>
              <w:rPr>
                <w:sz w:val="24"/>
              </w:rPr>
              <w:t>34,701.00</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300926</w:t>
            </w:r>
          </w:p>
        </w:tc>
        <w:tc>
          <w:tcPr>
            <w:tcW w:w="835" w:type="dxa"/>
            <w:vAlign w:val="center"/>
          </w:tcPr>
          <w:p w:rsidR="007C5ADF" w:rsidRDefault="00E147F8">
            <w:pPr>
              <w:jc w:val="center"/>
            </w:pPr>
            <w:proofErr w:type="gramStart"/>
            <w:r>
              <w:rPr>
                <w:sz w:val="24"/>
              </w:rPr>
              <w:t>博俊科技</w:t>
            </w:r>
            <w:proofErr w:type="gramEnd"/>
          </w:p>
        </w:tc>
        <w:tc>
          <w:tcPr>
            <w:tcW w:w="834" w:type="dxa"/>
            <w:vAlign w:val="center"/>
          </w:tcPr>
          <w:p w:rsidR="007C5ADF" w:rsidRDefault="00E147F8">
            <w:pPr>
              <w:jc w:val="center"/>
            </w:pPr>
            <w:r>
              <w:rPr>
                <w:sz w:val="24"/>
              </w:rPr>
              <w:t>2020-12-29</w:t>
            </w:r>
          </w:p>
        </w:tc>
        <w:tc>
          <w:tcPr>
            <w:tcW w:w="835" w:type="dxa"/>
            <w:vAlign w:val="center"/>
          </w:tcPr>
          <w:p w:rsidR="007C5ADF" w:rsidRDefault="00E147F8">
            <w:pPr>
              <w:jc w:val="center"/>
            </w:pPr>
            <w:r>
              <w:rPr>
                <w:sz w:val="24"/>
              </w:rPr>
              <w:t>2021-07-07</w:t>
            </w:r>
          </w:p>
        </w:tc>
        <w:tc>
          <w:tcPr>
            <w:tcW w:w="834" w:type="dxa"/>
            <w:vAlign w:val="center"/>
          </w:tcPr>
          <w:p w:rsidR="007C5ADF" w:rsidRDefault="00E147F8">
            <w:pPr>
              <w:jc w:val="center"/>
            </w:pPr>
            <w:r>
              <w:rPr>
                <w:sz w:val="24"/>
              </w:rPr>
              <w:t>限售股</w:t>
            </w:r>
          </w:p>
        </w:tc>
        <w:tc>
          <w:tcPr>
            <w:tcW w:w="835" w:type="dxa"/>
            <w:vAlign w:val="center"/>
          </w:tcPr>
          <w:p w:rsidR="007C5ADF" w:rsidRDefault="00E147F8">
            <w:pPr>
              <w:jc w:val="right"/>
            </w:pPr>
            <w:r>
              <w:rPr>
                <w:sz w:val="24"/>
              </w:rPr>
              <w:t>10.76</w:t>
            </w:r>
          </w:p>
        </w:tc>
        <w:tc>
          <w:tcPr>
            <w:tcW w:w="834" w:type="dxa"/>
            <w:vAlign w:val="center"/>
          </w:tcPr>
          <w:p w:rsidR="007C5ADF" w:rsidRDefault="00E147F8">
            <w:pPr>
              <w:jc w:val="right"/>
            </w:pPr>
            <w:r>
              <w:rPr>
                <w:sz w:val="24"/>
              </w:rPr>
              <w:t>10.76</w:t>
            </w:r>
          </w:p>
        </w:tc>
        <w:tc>
          <w:tcPr>
            <w:tcW w:w="835" w:type="dxa"/>
            <w:vAlign w:val="center"/>
          </w:tcPr>
          <w:p w:rsidR="007C5ADF" w:rsidRDefault="00E147F8">
            <w:pPr>
              <w:jc w:val="right"/>
            </w:pPr>
            <w:r>
              <w:rPr>
                <w:sz w:val="24"/>
              </w:rPr>
              <w:t>359</w:t>
            </w:r>
          </w:p>
        </w:tc>
        <w:tc>
          <w:tcPr>
            <w:tcW w:w="834" w:type="dxa"/>
            <w:vAlign w:val="center"/>
          </w:tcPr>
          <w:p w:rsidR="007C5ADF" w:rsidRDefault="00E147F8">
            <w:pPr>
              <w:jc w:val="right"/>
            </w:pPr>
            <w:r>
              <w:rPr>
                <w:sz w:val="24"/>
              </w:rPr>
              <w:t>3,862.84</w:t>
            </w:r>
          </w:p>
        </w:tc>
        <w:tc>
          <w:tcPr>
            <w:tcW w:w="835" w:type="dxa"/>
            <w:vAlign w:val="center"/>
          </w:tcPr>
          <w:p w:rsidR="007C5ADF" w:rsidRDefault="00E147F8">
            <w:pPr>
              <w:jc w:val="right"/>
            </w:pPr>
            <w:r>
              <w:rPr>
                <w:sz w:val="24"/>
              </w:rPr>
              <w:t>3,862.84</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300927</w:t>
            </w:r>
          </w:p>
        </w:tc>
        <w:tc>
          <w:tcPr>
            <w:tcW w:w="835" w:type="dxa"/>
            <w:vAlign w:val="center"/>
          </w:tcPr>
          <w:p w:rsidR="007C5ADF" w:rsidRDefault="00E147F8">
            <w:pPr>
              <w:jc w:val="center"/>
            </w:pPr>
            <w:r>
              <w:rPr>
                <w:sz w:val="24"/>
              </w:rPr>
              <w:t>江天化学</w:t>
            </w:r>
          </w:p>
        </w:tc>
        <w:tc>
          <w:tcPr>
            <w:tcW w:w="834" w:type="dxa"/>
            <w:vAlign w:val="center"/>
          </w:tcPr>
          <w:p w:rsidR="007C5ADF" w:rsidRDefault="00E147F8">
            <w:pPr>
              <w:jc w:val="center"/>
            </w:pPr>
            <w:r>
              <w:rPr>
                <w:sz w:val="24"/>
              </w:rPr>
              <w:t>2020-12-29</w:t>
            </w:r>
          </w:p>
        </w:tc>
        <w:tc>
          <w:tcPr>
            <w:tcW w:w="835" w:type="dxa"/>
            <w:vAlign w:val="center"/>
          </w:tcPr>
          <w:p w:rsidR="007C5ADF" w:rsidRDefault="00E147F8">
            <w:pPr>
              <w:jc w:val="center"/>
            </w:pPr>
            <w:r>
              <w:rPr>
                <w:sz w:val="24"/>
              </w:rPr>
              <w:t>2021-01-07</w:t>
            </w:r>
          </w:p>
        </w:tc>
        <w:tc>
          <w:tcPr>
            <w:tcW w:w="834" w:type="dxa"/>
            <w:vAlign w:val="center"/>
          </w:tcPr>
          <w:p w:rsidR="007C5ADF" w:rsidRDefault="00E147F8">
            <w:pPr>
              <w:jc w:val="center"/>
            </w:pPr>
            <w:r>
              <w:rPr>
                <w:sz w:val="24"/>
              </w:rPr>
              <w:t>新股未上市</w:t>
            </w:r>
          </w:p>
        </w:tc>
        <w:tc>
          <w:tcPr>
            <w:tcW w:w="835" w:type="dxa"/>
            <w:vAlign w:val="center"/>
          </w:tcPr>
          <w:p w:rsidR="007C5ADF" w:rsidRDefault="00E147F8">
            <w:pPr>
              <w:jc w:val="right"/>
            </w:pPr>
            <w:r>
              <w:rPr>
                <w:sz w:val="24"/>
              </w:rPr>
              <w:t>13.39</w:t>
            </w:r>
          </w:p>
        </w:tc>
        <w:tc>
          <w:tcPr>
            <w:tcW w:w="834" w:type="dxa"/>
            <w:vAlign w:val="center"/>
          </w:tcPr>
          <w:p w:rsidR="007C5ADF" w:rsidRDefault="00E147F8">
            <w:pPr>
              <w:jc w:val="right"/>
            </w:pPr>
            <w:r>
              <w:rPr>
                <w:sz w:val="24"/>
              </w:rPr>
              <w:t>13.39</w:t>
            </w:r>
          </w:p>
        </w:tc>
        <w:tc>
          <w:tcPr>
            <w:tcW w:w="835" w:type="dxa"/>
            <w:vAlign w:val="center"/>
          </w:tcPr>
          <w:p w:rsidR="007C5ADF" w:rsidRDefault="00E147F8">
            <w:pPr>
              <w:jc w:val="right"/>
            </w:pPr>
            <w:r>
              <w:rPr>
                <w:sz w:val="24"/>
              </w:rPr>
              <w:t>1,946</w:t>
            </w:r>
          </w:p>
        </w:tc>
        <w:tc>
          <w:tcPr>
            <w:tcW w:w="834" w:type="dxa"/>
            <w:vAlign w:val="center"/>
          </w:tcPr>
          <w:p w:rsidR="007C5ADF" w:rsidRDefault="00E147F8">
            <w:pPr>
              <w:jc w:val="right"/>
            </w:pPr>
            <w:r>
              <w:rPr>
                <w:sz w:val="24"/>
              </w:rPr>
              <w:t>26,056.94</w:t>
            </w:r>
          </w:p>
        </w:tc>
        <w:tc>
          <w:tcPr>
            <w:tcW w:w="835" w:type="dxa"/>
            <w:vAlign w:val="center"/>
          </w:tcPr>
          <w:p w:rsidR="007C5ADF" w:rsidRDefault="00E147F8">
            <w:pPr>
              <w:jc w:val="right"/>
            </w:pPr>
            <w:r>
              <w:rPr>
                <w:sz w:val="24"/>
              </w:rPr>
              <w:t>26,056.94</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300927</w:t>
            </w:r>
          </w:p>
        </w:tc>
        <w:tc>
          <w:tcPr>
            <w:tcW w:w="835" w:type="dxa"/>
            <w:vAlign w:val="center"/>
          </w:tcPr>
          <w:p w:rsidR="007C5ADF" w:rsidRDefault="00E147F8">
            <w:pPr>
              <w:jc w:val="center"/>
            </w:pPr>
            <w:r>
              <w:rPr>
                <w:sz w:val="24"/>
              </w:rPr>
              <w:t>江天化学</w:t>
            </w:r>
          </w:p>
        </w:tc>
        <w:tc>
          <w:tcPr>
            <w:tcW w:w="834" w:type="dxa"/>
            <w:vAlign w:val="center"/>
          </w:tcPr>
          <w:p w:rsidR="007C5ADF" w:rsidRDefault="00E147F8">
            <w:pPr>
              <w:jc w:val="center"/>
            </w:pPr>
            <w:r>
              <w:rPr>
                <w:sz w:val="24"/>
              </w:rPr>
              <w:t>2020-12-29</w:t>
            </w:r>
          </w:p>
        </w:tc>
        <w:tc>
          <w:tcPr>
            <w:tcW w:w="835" w:type="dxa"/>
            <w:vAlign w:val="center"/>
          </w:tcPr>
          <w:p w:rsidR="007C5ADF" w:rsidRDefault="00E147F8">
            <w:pPr>
              <w:jc w:val="center"/>
            </w:pPr>
            <w:r>
              <w:rPr>
                <w:sz w:val="24"/>
              </w:rPr>
              <w:t>2021-07-07</w:t>
            </w:r>
          </w:p>
        </w:tc>
        <w:tc>
          <w:tcPr>
            <w:tcW w:w="834" w:type="dxa"/>
            <w:vAlign w:val="center"/>
          </w:tcPr>
          <w:p w:rsidR="007C5ADF" w:rsidRDefault="00E147F8">
            <w:pPr>
              <w:jc w:val="center"/>
            </w:pPr>
            <w:r>
              <w:rPr>
                <w:sz w:val="24"/>
              </w:rPr>
              <w:t>限售股</w:t>
            </w:r>
          </w:p>
        </w:tc>
        <w:tc>
          <w:tcPr>
            <w:tcW w:w="835" w:type="dxa"/>
            <w:vAlign w:val="center"/>
          </w:tcPr>
          <w:p w:rsidR="007C5ADF" w:rsidRDefault="00E147F8">
            <w:pPr>
              <w:jc w:val="right"/>
            </w:pPr>
            <w:r>
              <w:rPr>
                <w:sz w:val="24"/>
              </w:rPr>
              <w:t>13.39</w:t>
            </w:r>
          </w:p>
        </w:tc>
        <w:tc>
          <w:tcPr>
            <w:tcW w:w="834" w:type="dxa"/>
            <w:vAlign w:val="center"/>
          </w:tcPr>
          <w:p w:rsidR="007C5ADF" w:rsidRDefault="00E147F8">
            <w:pPr>
              <w:jc w:val="right"/>
            </w:pPr>
            <w:r>
              <w:rPr>
                <w:sz w:val="24"/>
              </w:rPr>
              <w:t>13.39</w:t>
            </w:r>
          </w:p>
        </w:tc>
        <w:tc>
          <w:tcPr>
            <w:tcW w:w="835" w:type="dxa"/>
            <w:vAlign w:val="center"/>
          </w:tcPr>
          <w:p w:rsidR="007C5ADF" w:rsidRDefault="00E147F8">
            <w:pPr>
              <w:jc w:val="right"/>
            </w:pPr>
            <w:r>
              <w:rPr>
                <w:sz w:val="24"/>
              </w:rPr>
              <w:t>217</w:t>
            </w:r>
          </w:p>
        </w:tc>
        <w:tc>
          <w:tcPr>
            <w:tcW w:w="834" w:type="dxa"/>
            <w:vAlign w:val="center"/>
          </w:tcPr>
          <w:p w:rsidR="007C5ADF" w:rsidRDefault="00E147F8">
            <w:pPr>
              <w:jc w:val="right"/>
            </w:pPr>
            <w:r>
              <w:rPr>
                <w:sz w:val="24"/>
              </w:rPr>
              <w:t>2,905.63</w:t>
            </w:r>
          </w:p>
        </w:tc>
        <w:tc>
          <w:tcPr>
            <w:tcW w:w="835" w:type="dxa"/>
            <w:vAlign w:val="center"/>
          </w:tcPr>
          <w:p w:rsidR="007C5ADF" w:rsidRDefault="00E147F8">
            <w:pPr>
              <w:jc w:val="right"/>
            </w:pPr>
            <w:r>
              <w:rPr>
                <w:sz w:val="24"/>
              </w:rPr>
              <w:t>2,905.63</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300999</w:t>
            </w:r>
          </w:p>
        </w:tc>
        <w:tc>
          <w:tcPr>
            <w:tcW w:w="835" w:type="dxa"/>
            <w:vAlign w:val="center"/>
          </w:tcPr>
          <w:p w:rsidR="007C5ADF" w:rsidRDefault="00E147F8">
            <w:pPr>
              <w:jc w:val="center"/>
            </w:pPr>
            <w:r>
              <w:rPr>
                <w:sz w:val="24"/>
              </w:rPr>
              <w:t>金龙鱼</w:t>
            </w:r>
          </w:p>
        </w:tc>
        <w:tc>
          <w:tcPr>
            <w:tcW w:w="834" w:type="dxa"/>
            <w:vAlign w:val="center"/>
          </w:tcPr>
          <w:p w:rsidR="007C5ADF" w:rsidRDefault="00E147F8">
            <w:pPr>
              <w:jc w:val="center"/>
            </w:pPr>
            <w:r>
              <w:rPr>
                <w:sz w:val="24"/>
              </w:rPr>
              <w:t>2020-09-29</w:t>
            </w:r>
          </w:p>
        </w:tc>
        <w:tc>
          <w:tcPr>
            <w:tcW w:w="835" w:type="dxa"/>
            <w:vAlign w:val="center"/>
          </w:tcPr>
          <w:p w:rsidR="007C5ADF" w:rsidRDefault="00E147F8">
            <w:pPr>
              <w:jc w:val="center"/>
            </w:pPr>
            <w:r>
              <w:rPr>
                <w:sz w:val="24"/>
              </w:rPr>
              <w:t>2021-04-15</w:t>
            </w:r>
          </w:p>
        </w:tc>
        <w:tc>
          <w:tcPr>
            <w:tcW w:w="834" w:type="dxa"/>
            <w:vAlign w:val="center"/>
          </w:tcPr>
          <w:p w:rsidR="007C5ADF" w:rsidRDefault="00E147F8">
            <w:pPr>
              <w:jc w:val="center"/>
            </w:pPr>
            <w:r>
              <w:rPr>
                <w:sz w:val="24"/>
              </w:rPr>
              <w:t>限售股</w:t>
            </w:r>
          </w:p>
        </w:tc>
        <w:tc>
          <w:tcPr>
            <w:tcW w:w="835" w:type="dxa"/>
            <w:vAlign w:val="center"/>
          </w:tcPr>
          <w:p w:rsidR="007C5ADF" w:rsidRDefault="00E147F8">
            <w:pPr>
              <w:jc w:val="right"/>
            </w:pPr>
            <w:r>
              <w:rPr>
                <w:sz w:val="24"/>
              </w:rPr>
              <w:t>25.70</w:t>
            </w:r>
          </w:p>
        </w:tc>
        <w:tc>
          <w:tcPr>
            <w:tcW w:w="834" w:type="dxa"/>
            <w:vAlign w:val="center"/>
          </w:tcPr>
          <w:p w:rsidR="007C5ADF" w:rsidRDefault="00E147F8">
            <w:pPr>
              <w:jc w:val="right"/>
            </w:pPr>
            <w:r>
              <w:rPr>
                <w:sz w:val="24"/>
              </w:rPr>
              <w:t>88.29</w:t>
            </w:r>
          </w:p>
        </w:tc>
        <w:tc>
          <w:tcPr>
            <w:tcW w:w="835" w:type="dxa"/>
            <w:vAlign w:val="center"/>
          </w:tcPr>
          <w:p w:rsidR="007C5ADF" w:rsidRDefault="00E147F8">
            <w:pPr>
              <w:jc w:val="right"/>
            </w:pPr>
            <w:r>
              <w:rPr>
                <w:sz w:val="24"/>
              </w:rPr>
              <w:t>4,255</w:t>
            </w:r>
          </w:p>
        </w:tc>
        <w:tc>
          <w:tcPr>
            <w:tcW w:w="834" w:type="dxa"/>
            <w:vAlign w:val="center"/>
          </w:tcPr>
          <w:p w:rsidR="007C5ADF" w:rsidRDefault="00E147F8">
            <w:pPr>
              <w:jc w:val="right"/>
            </w:pPr>
            <w:r>
              <w:rPr>
                <w:sz w:val="24"/>
              </w:rPr>
              <w:t>109,353.50</w:t>
            </w:r>
          </w:p>
        </w:tc>
        <w:tc>
          <w:tcPr>
            <w:tcW w:w="835" w:type="dxa"/>
            <w:vAlign w:val="center"/>
          </w:tcPr>
          <w:p w:rsidR="007C5ADF" w:rsidRDefault="00E147F8">
            <w:pPr>
              <w:jc w:val="right"/>
            </w:pPr>
            <w:r>
              <w:rPr>
                <w:sz w:val="24"/>
              </w:rPr>
              <w:t>375,673.95</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605277</w:t>
            </w:r>
          </w:p>
        </w:tc>
        <w:tc>
          <w:tcPr>
            <w:tcW w:w="835" w:type="dxa"/>
            <w:vAlign w:val="center"/>
          </w:tcPr>
          <w:p w:rsidR="007C5ADF" w:rsidRDefault="00E147F8">
            <w:pPr>
              <w:jc w:val="center"/>
            </w:pPr>
            <w:r>
              <w:rPr>
                <w:sz w:val="24"/>
              </w:rPr>
              <w:t>新亚电子</w:t>
            </w:r>
          </w:p>
        </w:tc>
        <w:tc>
          <w:tcPr>
            <w:tcW w:w="834" w:type="dxa"/>
            <w:vAlign w:val="center"/>
          </w:tcPr>
          <w:p w:rsidR="007C5ADF" w:rsidRDefault="00E147F8">
            <w:pPr>
              <w:jc w:val="center"/>
            </w:pPr>
            <w:r>
              <w:rPr>
                <w:sz w:val="24"/>
              </w:rPr>
              <w:t>2020-12-25</w:t>
            </w:r>
          </w:p>
        </w:tc>
        <w:tc>
          <w:tcPr>
            <w:tcW w:w="835" w:type="dxa"/>
            <w:vAlign w:val="center"/>
          </w:tcPr>
          <w:p w:rsidR="007C5ADF" w:rsidRDefault="00E147F8">
            <w:pPr>
              <w:jc w:val="center"/>
            </w:pPr>
            <w:r>
              <w:rPr>
                <w:sz w:val="24"/>
              </w:rPr>
              <w:t>2021-01-06</w:t>
            </w:r>
          </w:p>
        </w:tc>
        <w:tc>
          <w:tcPr>
            <w:tcW w:w="834" w:type="dxa"/>
            <w:vAlign w:val="center"/>
          </w:tcPr>
          <w:p w:rsidR="007C5ADF" w:rsidRDefault="00E147F8">
            <w:pPr>
              <w:jc w:val="center"/>
            </w:pPr>
            <w:r>
              <w:rPr>
                <w:sz w:val="24"/>
              </w:rPr>
              <w:t>新股未上市</w:t>
            </w:r>
          </w:p>
        </w:tc>
        <w:tc>
          <w:tcPr>
            <w:tcW w:w="835" w:type="dxa"/>
            <w:vAlign w:val="center"/>
          </w:tcPr>
          <w:p w:rsidR="007C5ADF" w:rsidRDefault="00E147F8">
            <w:pPr>
              <w:jc w:val="right"/>
            </w:pPr>
            <w:r>
              <w:rPr>
                <w:sz w:val="24"/>
              </w:rPr>
              <w:t>16.95</w:t>
            </w:r>
          </w:p>
        </w:tc>
        <w:tc>
          <w:tcPr>
            <w:tcW w:w="834" w:type="dxa"/>
            <w:vAlign w:val="center"/>
          </w:tcPr>
          <w:p w:rsidR="007C5ADF" w:rsidRDefault="00E147F8">
            <w:pPr>
              <w:jc w:val="right"/>
            </w:pPr>
            <w:r>
              <w:rPr>
                <w:sz w:val="24"/>
              </w:rPr>
              <w:t>16.95</w:t>
            </w:r>
          </w:p>
        </w:tc>
        <w:tc>
          <w:tcPr>
            <w:tcW w:w="835" w:type="dxa"/>
            <w:vAlign w:val="center"/>
          </w:tcPr>
          <w:p w:rsidR="007C5ADF" w:rsidRDefault="00E147F8">
            <w:pPr>
              <w:jc w:val="right"/>
            </w:pPr>
            <w:r>
              <w:rPr>
                <w:sz w:val="24"/>
              </w:rPr>
              <w:t>507</w:t>
            </w:r>
          </w:p>
        </w:tc>
        <w:tc>
          <w:tcPr>
            <w:tcW w:w="834" w:type="dxa"/>
            <w:vAlign w:val="center"/>
          </w:tcPr>
          <w:p w:rsidR="007C5ADF" w:rsidRDefault="00E147F8">
            <w:pPr>
              <w:jc w:val="right"/>
            </w:pPr>
            <w:r>
              <w:rPr>
                <w:sz w:val="24"/>
              </w:rPr>
              <w:t>8,593.65</w:t>
            </w:r>
          </w:p>
        </w:tc>
        <w:tc>
          <w:tcPr>
            <w:tcW w:w="835" w:type="dxa"/>
            <w:vAlign w:val="center"/>
          </w:tcPr>
          <w:p w:rsidR="007C5ADF" w:rsidRDefault="00E147F8">
            <w:pPr>
              <w:jc w:val="right"/>
            </w:pPr>
            <w:r>
              <w:rPr>
                <w:sz w:val="24"/>
              </w:rPr>
              <w:t>8,593.65</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688065</w:t>
            </w:r>
          </w:p>
        </w:tc>
        <w:tc>
          <w:tcPr>
            <w:tcW w:w="835" w:type="dxa"/>
            <w:vAlign w:val="center"/>
          </w:tcPr>
          <w:p w:rsidR="007C5ADF" w:rsidRDefault="00E147F8">
            <w:pPr>
              <w:jc w:val="center"/>
            </w:pPr>
            <w:proofErr w:type="gramStart"/>
            <w:r>
              <w:rPr>
                <w:sz w:val="24"/>
              </w:rPr>
              <w:t>凯</w:t>
            </w:r>
            <w:proofErr w:type="gramEnd"/>
            <w:r>
              <w:rPr>
                <w:sz w:val="24"/>
              </w:rPr>
              <w:t>赛生物</w:t>
            </w:r>
          </w:p>
        </w:tc>
        <w:tc>
          <w:tcPr>
            <w:tcW w:w="834" w:type="dxa"/>
            <w:vAlign w:val="center"/>
          </w:tcPr>
          <w:p w:rsidR="007C5ADF" w:rsidRDefault="00E147F8">
            <w:pPr>
              <w:jc w:val="center"/>
            </w:pPr>
            <w:r>
              <w:rPr>
                <w:sz w:val="24"/>
              </w:rPr>
              <w:t>2020-08-05</w:t>
            </w:r>
          </w:p>
        </w:tc>
        <w:tc>
          <w:tcPr>
            <w:tcW w:w="835" w:type="dxa"/>
            <w:vAlign w:val="center"/>
          </w:tcPr>
          <w:p w:rsidR="007C5ADF" w:rsidRDefault="00E147F8">
            <w:pPr>
              <w:jc w:val="center"/>
            </w:pPr>
            <w:r>
              <w:rPr>
                <w:sz w:val="24"/>
              </w:rPr>
              <w:t>2021-02-18</w:t>
            </w:r>
          </w:p>
        </w:tc>
        <w:tc>
          <w:tcPr>
            <w:tcW w:w="834" w:type="dxa"/>
            <w:vAlign w:val="center"/>
          </w:tcPr>
          <w:p w:rsidR="007C5ADF" w:rsidRDefault="00E147F8">
            <w:pPr>
              <w:jc w:val="center"/>
            </w:pPr>
            <w:r>
              <w:rPr>
                <w:sz w:val="24"/>
              </w:rPr>
              <w:t>限售股</w:t>
            </w:r>
          </w:p>
        </w:tc>
        <w:tc>
          <w:tcPr>
            <w:tcW w:w="835" w:type="dxa"/>
            <w:vAlign w:val="center"/>
          </w:tcPr>
          <w:p w:rsidR="007C5ADF" w:rsidRDefault="00E147F8">
            <w:pPr>
              <w:jc w:val="right"/>
            </w:pPr>
            <w:r>
              <w:rPr>
                <w:sz w:val="24"/>
              </w:rPr>
              <w:t>133.45</w:t>
            </w:r>
          </w:p>
        </w:tc>
        <w:tc>
          <w:tcPr>
            <w:tcW w:w="834" w:type="dxa"/>
            <w:vAlign w:val="center"/>
          </w:tcPr>
          <w:p w:rsidR="007C5ADF" w:rsidRDefault="00E147F8">
            <w:pPr>
              <w:jc w:val="right"/>
            </w:pPr>
            <w:r>
              <w:rPr>
                <w:sz w:val="24"/>
              </w:rPr>
              <w:t>83.79</w:t>
            </w:r>
          </w:p>
        </w:tc>
        <w:tc>
          <w:tcPr>
            <w:tcW w:w="835" w:type="dxa"/>
            <w:vAlign w:val="center"/>
          </w:tcPr>
          <w:p w:rsidR="007C5ADF" w:rsidRDefault="00E147F8">
            <w:pPr>
              <w:jc w:val="right"/>
            </w:pPr>
            <w:r>
              <w:rPr>
                <w:sz w:val="24"/>
              </w:rPr>
              <w:t>9,082</w:t>
            </w:r>
          </w:p>
        </w:tc>
        <w:tc>
          <w:tcPr>
            <w:tcW w:w="834" w:type="dxa"/>
            <w:vAlign w:val="center"/>
          </w:tcPr>
          <w:p w:rsidR="007C5ADF" w:rsidRDefault="00E147F8">
            <w:pPr>
              <w:jc w:val="right"/>
            </w:pPr>
            <w:r>
              <w:rPr>
                <w:sz w:val="24"/>
              </w:rPr>
              <w:t>1,211,992.90</w:t>
            </w:r>
          </w:p>
        </w:tc>
        <w:tc>
          <w:tcPr>
            <w:tcW w:w="835" w:type="dxa"/>
            <w:vAlign w:val="center"/>
          </w:tcPr>
          <w:p w:rsidR="007C5ADF" w:rsidRDefault="00E147F8">
            <w:pPr>
              <w:jc w:val="right"/>
            </w:pPr>
            <w:r>
              <w:rPr>
                <w:sz w:val="24"/>
              </w:rPr>
              <w:t>760,980.78</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688229</w:t>
            </w:r>
          </w:p>
        </w:tc>
        <w:tc>
          <w:tcPr>
            <w:tcW w:w="835" w:type="dxa"/>
            <w:vAlign w:val="center"/>
          </w:tcPr>
          <w:p w:rsidR="007C5ADF" w:rsidRDefault="00E147F8">
            <w:pPr>
              <w:jc w:val="center"/>
            </w:pPr>
            <w:r>
              <w:rPr>
                <w:sz w:val="24"/>
              </w:rPr>
              <w:t>博</w:t>
            </w:r>
            <w:proofErr w:type="gramStart"/>
            <w:r>
              <w:rPr>
                <w:sz w:val="24"/>
              </w:rPr>
              <w:t>睿</w:t>
            </w:r>
            <w:proofErr w:type="gramEnd"/>
            <w:r>
              <w:rPr>
                <w:sz w:val="24"/>
              </w:rPr>
              <w:t>数据</w:t>
            </w:r>
          </w:p>
        </w:tc>
        <w:tc>
          <w:tcPr>
            <w:tcW w:w="834" w:type="dxa"/>
            <w:vAlign w:val="center"/>
          </w:tcPr>
          <w:p w:rsidR="007C5ADF" w:rsidRDefault="00E147F8">
            <w:pPr>
              <w:jc w:val="center"/>
            </w:pPr>
            <w:r>
              <w:rPr>
                <w:sz w:val="24"/>
              </w:rPr>
              <w:t>2020-08-07</w:t>
            </w:r>
          </w:p>
        </w:tc>
        <w:tc>
          <w:tcPr>
            <w:tcW w:w="835" w:type="dxa"/>
            <w:vAlign w:val="center"/>
          </w:tcPr>
          <w:p w:rsidR="007C5ADF" w:rsidRDefault="00E147F8">
            <w:pPr>
              <w:jc w:val="center"/>
            </w:pPr>
            <w:r>
              <w:rPr>
                <w:sz w:val="24"/>
              </w:rPr>
              <w:t>2021-02-18</w:t>
            </w:r>
          </w:p>
        </w:tc>
        <w:tc>
          <w:tcPr>
            <w:tcW w:w="834" w:type="dxa"/>
            <w:vAlign w:val="center"/>
          </w:tcPr>
          <w:p w:rsidR="007C5ADF" w:rsidRDefault="00E147F8">
            <w:pPr>
              <w:jc w:val="center"/>
            </w:pPr>
            <w:r>
              <w:rPr>
                <w:sz w:val="24"/>
              </w:rPr>
              <w:t>限售股</w:t>
            </w:r>
          </w:p>
        </w:tc>
        <w:tc>
          <w:tcPr>
            <w:tcW w:w="835" w:type="dxa"/>
            <w:vAlign w:val="center"/>
          </w:tcPr>
          <w:p w:rsidR="007C5ADF" w:rsidRDefault="00E147F8">
            <w:pPr>
              <w:jc w:val="right"/>
            </w:pPr>
            <w:r>
              <w:rPr>
                <w:sz w:val="24"/>
              </w:rPr>
              <w:t>65.82</w:t>
            </w:r>
          </w:p>
        </w:tc>
        <w:tc>
          <w:tcPr>
            <w:tcW w:w="834" w:type="dxa"/>
            <w:vAlign w:val="center"/>
          </w:tcPr>
          <w:p w:rsidR="007C5ADF" w:rsidRDefault="00E147F8">
            <w:pPr>
              <w:jc w:val="right"/>
            </w:pPr>
            <w:r>
              <w:rPr>
                <w:sz w:val="24"/>
              </w:rPr>
              <w:t>101.25</w:t>
            </w:r>
          </w:p>
        </w:tc>
        <w:tc>
          <w:tcPr>
            <w:tcW w:w="835" w:type="dxa"/>
            <w:vAlign w:val="center"/>
          </w:tcPr>
          <w:p w:rsidR="007C5ADF" w:rsidRDefault="00E147F8">
            <w:pPr>
              <w:jc w:val="right"/>
            </w:pPr>
            <w:r>
              <w:rPr>
                <w:sz w:val="24"/>
              </w:rPr>
              <w:t>1,643</w:t>
            </w:r>
          </w:p>
        </w:tc>
        <w:tc>
          <w:tcPr>
            <w:tcW w:w="834" w:type="dxa"/>
            <w:vAlign w:val="center"/>
          </w:tcPr>
          <w:p w:rsidR="007C5ADF" w:rsidRDefault="00E147F8">
            <w:pPr>
              <w:jc w:val="right"/>
            </w:pPr>
            <w:r>
              <w:rPr>
                <w:sz w:val="24"/>
              </w:rPr>
              <w:t>108,142.26</w:t>
            </w:r>
          </w:p>
        </w:tc>
        <w:tc>
          <w:tcPr>
            <w:tcW w:w="835" w:type="dxa"/>
            <w:vAlign w:val="center"/>
          </w:tcPr>
          <w:p w:rsidR="007C5ADF" w:rsidRDefault="00E147F8">
            <w:pPr>
              <w:jc w:val="right"/>
            </w:pPr>
            <w:r>
              <w:rPr>
                <w:sz w:val="24"/>
              </w:rPr>
              <w:t>166,353.75</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688488</w:t>
            </w:r>
          </w:p>
        </w:tc>
        <w:tc>
          <w:tcPr>
            <w:tcW w:w="835" w:type="dxa"/>
            <w:vAlign w:val="center"/>
          </w:tcPr>
          <w:p w:rsidR="007C5ADF" w:rsidRDefault="00E147F8">
            <w:pPr>
              <w:jc w:val="center"/>
            </w:pPr>
            <w:r>
              <w:rPr>
                <w:sz w:val="24"/>
              </w:rPr>
              <w:t>艾迪药业</w:t>
            </w:r>
          </w:p>
        </w:tc>
        <w:tc>
          <w:tcPr>
            <w:tcW w:w="834" w:type="dxa"/>
            <w:vAlign w:val="center"/>
          </w:tcPr>
          <w:p w:rsidR="007C5ADF" w:rsidRDefault="00E147F8">
            <w:pPr>
              <w:jc w:val="center"/>
            </w:pPr>
            <w:r>
              <w:rPr>
                <w:sz w:val="24"/>
              </w:rPr>
              <w:t>2020-07-09</w:t>
            </w:r>
          </w:p>
        </w:tc>
        <w:tc>
          <w:tcPr>
            <w:tcW w:w="835" w:type="dxa"/>
            <w:vAlign w:val="center"/>
          </w:tcPr>
          <w:p w:rsidR="007C5ADF" w:rsidRDefault="00E147F8">
            <w:pPr>
              <w:jc w:val="center"/>
            </w:pPr>
            <w:r>
              <w:rPr>
                <w:sz w:val="24"/>
              </w:rPr>
              <w:t>2021-01-20</w:t>
            </w:r>
          </w:p>
        </w:tc>
        <w:tc>
          <w:tcPr>
            <w:tcW w:w="834" w:type="dxa"/>
            <w:vAlign w:val="center"/>
          </w:tcPr>
          <w:p w:rsidR="007C5ADF" w:rsidRDefault="00E147F8">
            <w:pPr>
              <w:jc w:val="center"/>
            </w:pPr>
            <w:r>
              <w:rPr>
                <w:sz w:val="24"/>
              </w:rPr>
              <w:t>限售股</w:t>
            </w:r>
          </w:p>
        </w:tc>
        <w:tc>
          <w:tcPr>
            <w:tcW w:w="835" w:type="dxa"/>
            <w:vAlign w:val="center"/>
          </w:tcPr>
          <w:p w:rsidR="007C5ADF" w:rsidRDefault="00E147F8">
            <w:pPr>
              <w:jc w:val="right"/>
            </w:pPr>
            <w:r>
              <w:rPr>
                <w:sz w:val="24"/>
              </w:rPr>
              <w:t>13.99</w:t>
            </w:r>
          </w:p>
        </w:tc>
        <w:tc>
          <w:tcPr>
            <w:tcW w:w="834" w:type="dxa"/>
            <w:vAlign w:val="center"/>
          </w:tcPr>
          <w:p w:rsidR="007C5ADF" w:rsidRDefault="00E147F8">
            <w:pPr>
              <w:jc w:val="right"/>
            </w:pPr>
            <w:r>
              <w:rPr>
                <w:sz w:val="24"/>
              </w:rPr>
              <w:t>24.48</w:t>
            </w:r>
          </w:p>
        </w:tc>
        <w:tc>
          <w:tcPr>
            <w:tcW w:w="835" w:type="dxa"/>
            <w:vAlign w:val="center"/>
          </w:tcPr>
          <w:p w:rsidR="007C5ADF" w:rsidRDefault="00E147F8">
            <w:pPr>
              <w:jc w:val="right"/>
            </w:pPr>
            <w:r>
              <w:rPr>
                <w:sz w:val="24"/>
              </w:rPr>
              <w:t>9,934</w:t>
            </w:r>
          </w:p>
        </w:tc>
        <w:tc>
          <w:tcPr>
            <w:tcW w:w="834" w:type="dxa"/>
            <w:vAlign w:val="center"/>
          </w:tcPr>
          <w:p w:rsidR="007C5ADF" w:rsidRDefault="00E147F8">
            <w:pPr>
              <w:jc w:val="right"/>
            </w:pPr>
            <w:r>
              <w:rPr>
                <w:sz w:val="24"/>
              </w:rPr>
              <w:t>138,976.66</w:t>
            </w:r>
          </w:p>
        </w:tc>
        <w:tc>
          <w:tcPr>
            <w:tcW w:w="835" w:type="dxa"/>
            <w:vAlign w:val="center"/>
          </w:tcPr>
          <w:p w:rsidR="007C5ADF" w:rsidRDefault="00E147F8">
            <w:pPr>
              <w:jc w:val="right"/>
            </w:pPr>
            <w:r>
              <w:rPr>
                <w:sz w:val="24"/>
              </w:rPr>
              <w:t>243,184.32</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688559</w:t>
            </w:r>
          </w:p>
        </w:tc>
        <w:tc>
          <w:tcPr>
            <w:tcW w:w="835" w:type="dxa"/>
            <w:vAlign w:val="center"/>
          </w:tcPr>
          <w:p w:rsidR="007C5ADF" w:rsidRDefault="00E147F8">
            <w:pPr>
              <w:jc w:val="center"/>
            </w:pPr>
            <w:proofErr w:type="gramStart"/>
            <w:r>
              <w:rPr>
                <w:sz w:val="24"/>
              </w:rPr>
              <w:t>海目星</w:t>
            </w:r>
            <w:proofErr w:type="gramEnd"/>
          </w:p>
        </w:tc>
        <w:tc>
          <w:tcPr>
            <w:tcW w:w="834" w:type="dxa"/>
            <w:vAlign w:val="center"/>
          </w:tcPr>
          <w:p w:rsidR="007C5ADF" w:rsidRDefault="00E147F8">
            <w:pPr>
              <w:jc w:val="center"/>
            </w:pPr>
            <w:r>
              <w:rPr>
                <w:sz w:val="24"/>
              </w:rPr>
              <w:t>2020-08-28</w:t>
            </w:r>
          </w:p>
        </w:tc>
        <w:tc>
          <w:tcPr>
            <w:tcW w:w="835" w:type="dxa"/>
            <w:vAlign w:val="center"/>
          </w:tcPr>
          <w:p w:rsidR="007C5ADF" w:rsidRDefault="00E147F8">
            <w:pPr>
              <w:jc w:val="center"/>
            </w:pPr>
            <w:r>
              <w:rPr>
                <w:sz w:val="24"/>
              </w:rPr>
              <w:t>2021-03-09</w:t>
            </w:r>
          </w:p>
        </w:tc>
        <w:tc>
          <w:tcPr>
            <w:tcW w:w="834" w:type="dxa"/>
            <w:vAlign w:val="center"/>
          </w:tcPr>
          <w:p w:rsidR="007C5ADF" w:rsidRDefault="00E147F8">
            <w:pPr>
              <w:jc w:val="center"/>
            </w:pPr>
            <w:r>
              <w:rPr>
                <w:sz w:val="24"/>
              </w:rPr>
              <w:t>限售股</w:t>
            </w:r>
          </w:p>
        </w:tc>
        <w:tc>
          <w:tcPr>
            <w:tcW w:w="835" w:type="dxa"/>
            <w:vAlign w:val="center"/>
          </w:tcPr>
          <w:p w:rsidR="007C5ADF" w:rsidRDefault="00E147F8">
            <w:pPr>
              <w:jc w:val="right"/>
            </w:pPr>
            <w:r>
              <w:rPr>
                <w:sz w:val="24"/>
              </w:rPr>
              <w:t>14.56</w:t>
            </w:r>
          </w:p>
        </w:tc>
        <w:tc>
          <w:tcPr>
            <w:tcW w:w="834" w:type="dxa"/>
            <w:vAlign w:val="center"/>
          </w:tcPr>
          <w:p w:rsidR="007C5ADF" w:rsidRDefault="00E147F8">
            <w:pPr>
              <w:jc w:val="right"/>
            </w:pPr>
            <w:r>
              <w:rPr>
                <w:sz w:val="24"/>
              </w:rPr>
              <w:t>30.97</w:t>
            </w:r>
          </w:p>
        </w:tc>
        <w:tc>
          <w:tcPr>
            <w:tcW w:w="835" w:type="dxa"/>
            <w:vAlign w:val="center"/>
          </w:tcPr>
          <w:p w:rsidR="007C5ADF" w:rsidRDefault="00E147F8">
            <w:pPr>
              <w:jc w:val="right"/>
            </w:pPr>
            <w:r>
              <w:rPr>
                <w:sz w:val="24"/>
              </w:rPr>
              <w:t>5,924</w:t>
            </w:r>
          </w:p>
        </w:tc>
        <w:tc>
          <w:tcPr>
            <w:tcW w:w="834" w:type="dxa"/>
            <w:vAlign w:val="center"/>
          </w:tcPr>
          <w:p w:rsidR="007C5ADF" w:rsidRDefault="00E147F8">
            <w:pPr>
              <w:jc w:val="right"/>
            </w:pPr>
            <w:r>
              <w:rPr>
                <w:sz w:val="24"/>
              </w:rPr>
              <w:t>86,253.44</w:t>
            </w:r>
          </w:p>
        </w:tc>
        <w:tc>
          <w:tcPr>
            <w:tcW w:w="835" w:type="dxa"/>
            <w:vAlign w:val="center"/>
          </w:tcPr>
          <w:p w:rsidR="007C5ADF" w:rsidRDefault="00E147F8">
            <w:pPr>
              <w:jc w:val="right"/>
            </w:pPr>
            <w:r>
              <w:rPr>
                <w:sz w:val="24"/>
              </w:rPr>
              <w:t>183,466.28</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688585</w:t>
            </w:r>
          </w:p>
        </w:tc>
        <w:tc>
          <w:tcPr>
            <w:tcW w:w="835" w:type="dxa"/>
            <w:vAlign w:val="center"/>
          </w:tcPr>
          <w:p w:rsidR="007C5ADF" w:rsidRDefault="00E147F8">
            <w:pPr>
              <w:jc w:val="center"/>
            </w:pPr>
            <w:r>
              <w:rPr>
                <w:sz w:val="24"/>
              </w:rPr>
              <w:t>上纬新材</w:t>
            </w:r>
          </w:p>
        </w:tc>
        <w:tc>
          <w:tcPr>
            <w:tcW w:w="834" w:type="dxa"/>
            <w:vAlign w:val="center"/>
          </w:tcPr>
          <w:p w:rsidR="007C5ADF" w:rsidRDefault="00E147F8">
            <w:pPr>
              <w:jc w:val="center"/>
            </w:pPr>
            <w:r>
              <w:rPr>
                <w:sz w:val="24"/>
              </w:rPr>
              <w:t>2020-09-21</w:t>
            </w:r>
          </w:p>
        </w:tc>
        <w:tc>
          <w:tcPr>
            <w:tcW w:w="835" w:type="dxa"/>
            <w:vAlign w:val="center"/>
          </w:tcPr>
          <w:p w:rsidR="007C5ADF" w:rsidRDefault="00E147F8">
            <w:pPr>
              <w:jc w:val="center"/>
            </w:pPr>
            <w:r>
              <w:rPr>
                <w:sz w:val="24"/>
              </w:rPr>
              <w:t>2021-03-29</w:t>
            </w:r>
          </w:p>
        </w:tc>
        <w:tc>
          <w:tcPr>
            <w:tcW w:w="834" w:type="dxa"/>
            <w:vAlign w:val="center"/>
          </w:tcPr>
          <w:p w:rsidR="007C5ADF" w:rsidRDefault="00E147F8">
            <w:pPr>
              <w:jc w:val="center"/>
            </w:pPr>
            <w:r>
              <w:rPr>
                <w:sz w:val="24"/>
              </w:rPr>
              <w:t>限售股</w:t>
            </w:r>
          </w:p>
        </w:tc>
        <w:tc>
          <w:tcPr>
            <w:tcW w:w="835" w:type="dxa"/>
            <w:vAlign w:val="center"/>
          </w:tcPr>
          <w:p w:rsidR="007C5ADF" w:rsidRDefault="00E147F8">
            <w:pPr>
              <w:jc w:val="right"/>
            </w:pPr>
            <w:r>
              <w:rPr>
                <w:sz w:val="24"/>
              </w:rPr>
              <w:t>2.49</w:t>
            </w:r>
          </w:p>
        </w:tc>
        <w:tc>
          <w:tcPr>
            <w:tcW w:w="834" w:type="dxa"/>
            <w:vAlign w:val="center"/>
          </w:tcPr>
          <w:p w:rsidR="007C5ADF" w:rsidRDefault="00E147F8">
            <w:pPr>
              <w:jc w:val="right"/>
            </w:pPr>
            <w:r>
              <w:rPr>
                <w:sz w:val="24"/>
              </w:rPr>
              <w:t>12.51</w:t>
            </w:r>
          </w:p>
        </w:tc>
        <w:tc>
          <w:tcPr>
            <w:tcW w:w="835" w:type="dxa"/>
            <w:vAlign w:val="center"/>
          </w:tcPr>
          <w:p w:rsidR="007C5ADF" w:rsidRDefault="00E147F8">
            <w:pPr>
              <w:jc w:val="right"/>
            </w:pPr>
            <w:r>
              <w:rPr>
                <w:sz w:val="24"/>
              </w:rPr>
              <w:t>4,922</w:t>
            </w:r>
          </w:p>
        </w:tc>
        <w:tc>
          <w:tcPr>
            <w:tcW w:w="834" w:type="dxa"/>
            <w:vAlign w:val="center"/>
          </w:tcPr>
          <w:p w:rsidR="007C5ADF" w:rsidRDefault="00E147F8">
            <w:pPr>
              <w:jc w:val="right"/>
            </w:pPr>
            <w:r>
              <w:rPr>
                <w:sz w:val="24"/>
              </w:rPr>
              <w:t>12,255.78</w:t>
            </w:r>
          </w:p>
        </w:tc>
        <w:tc>
          <w:tcPr>
            <w:tcW w:w="835" w:type="dxa"/>
            <w:vAlign w:val="center"/>
          </w:tcPr>
          <w:p w:rsidR="007C5ADF" w:rsidRDefault="00E147F8">
            <w:pPr>
              <w:jc w:val="right"/>
            </w:pPr>
            <w:r>
              <w:rPr>
                <w:sz w:val="24"/>
              </w:rPr>
              <w:t>61,574.22</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688617</w:t>
            </w:r>
          </w:p>
        </w:tc>
        <w:tc>
          <w:tcPr>
            <w:tcW w:w="835" w:type="dxa"/>
            <w:vAlign w:val="center"/>
          </w:tcPr>
          <w:p w:rsidR="007C5ADF" w:rsidRDefault="00E147F8">
            <w:pPr>
              <w:jc w:val="center"/>
            </w:pPr>
            <w:r>
              <w:rPr>
                <w:sz w:val="24"/>
              </w:rPr>
              <w:t>惠泰医疗</w:t>
            </w:r>
          </w:p>
        </w:tc>
        <w:tc>
          <w:tcPr>
            <w:tcW w:w="834" w:type="dxa"/>
            <w:vAlign w:val="center"/>
          </w:tcPr>
          <w:p w:rsidR="007C5ADF" w:rsidRDefault="00E147F8">
            <w:pPr>
              <w:jc w:val="center"/>
            </w:pPr>
            <w:r>
              <w:rPr>
                <w:sz w:val="24"/>
              </w:rPr>
              <w:t>2020-12-30</w:t>
            </w:r>
          </w:p>
        </w:tc>
        <w:tc>
          <w:tcPr>
            <w:tcW w:w="835" w:type="dxa"/>
            <w:vAlign w:val="center"/>
          </w:tcPr>
          <w:p w:rsidR="007C5ADF" w:rsidRDefault="00E147F8">
            <w:pPr>
              <w:jc w:val="center"/>
            </w:pPr>
            <w:r>
              <w:rPr>
                <w:sz w:val="24"/>
              </w:rPr>
              <w:t>2021-01-07</w:t>
            </w:r>
          </w:p>
        </w:tc>
        <w:tc>
          <w:tcPr>
            <w:tcW w:w="834" w:type="dxa"/>
            <w:vAlign w:val="center"/>
          </w:tcPr>
          <w:p w:rsidR="007C5ADF" w:rsidRDefault="00E147F8">
            <w:pPr>
              <w:jc w:val="center"/>
            </w:pPr>
            <w:r>
              <w:rPr>
                <w:sz w:val="24"/>
              </w:rPr>
              <w:t>新股未上市</w:t>
            </w:r>
          </w:p>
        </w:tc>
        <w:tc>
          <w:tcPr>
            <w:tcW w:w="835" w:type="dxa"/>
            <w:vAlign w:val="center"/>
          </w:tcPr>
          <w:p w:rsidR="007C5ADF" w:rsidRDefault="00E147F8">
            <w:pPr>
              <w:jc w:val="right"/>
            </w:pPr>
            <w:r>
              <w:rPr>
                <w:sz w:val="24"/>
              </w:rPr>
              <w:t>74.46</w:t>
            </w:r>
          </w:p>
        </w:tc>
        <w:tc>
          <w:tcPr>
            <w:tcW w:w="834" w:type="dxa"/>
            <w:vAlign w:val="center"/>
          </w:tcPr>
          <w:p w:rsidR="007C5ADF" w:rsidRDefault="00E147F8">
            <w:pPr>
              <w:jc w:val="right"/>
            </w:pPr>
            <w:r>
              <w:rPr>
                <w:sz w:val="24"/>
              </w:rPr>
              <w:t>74.46</w:t>
            </w:r>
          </w:p>
        </w:tc>
        <w:tc>
          <w:tcPr>
            <w:tcW w:w="835" w:type="dxa"/>
            <w:vAlign w:val="center"/>
          </w:tcPr>
          <w:p w:rsidR="007C5ADF" w:rsidRDefault="00E147F8">
            <w:pPr>
              <w:jc w:val="right"/>
            </w:pPr>
            <w:r>
              <w:rPr>
                <w:sz w:val="24"/>
              </w:rPr>
              <w:t>1,673</w:t>
            </w:r>
          </w:p>
        </w:tc>
        <w:tc>
          <w:tcPr>
            <w:tcW w:w="834" w:type="dxa"/>
            <w:vAlign w:val="center"/>
          </w:tcPr>
          <w:p w:rsidR="007C5ADF" w:rsidRDefault="00E147F8">
            <w:pPr>
              <w:jc w:val="right"/>
            </w:pPr>
            <w:r>
              <w:rPr>
                <w:sz w:val="24"/>
              </w:rPr>
              <w:t>124,571.58</w:t>
            </w:r>
          </w:p>
        </w:tc>
        <w:tc>
          <w:tcPr>
            <w:tcW w:w="835" w:type="dxa"/>
            <w:vAlign w:val="center"/>
          </w:tcPr>
          <w:p w:rsidR="007C5ADF" w:rsidRDefault="00E147F8">
            <w:pPr>
              <w:jc w:val="right"/>
            </w:pPr>
            <w:r>
              <w:rPr>
                <w:sz w:val="24"/>
              </w:rPr>
              <w:t>124,571.58</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688618</w:t>
            </w:r>
          </w:p>
        </w:tc>
        <w:tc>
          <w:tcPr>
            <w:tcW w:w="835" w:type="dxa"/>
            <w:vAlign w:val="center"/>
          </w:tcPr>
          <w:p w:rsidR="007C5ADF" w:rsidRDefault="00E147F8">
            <w:pPr>
              <w:jc w:val="center"/>
            </w:pPr>
            <w:r>
              <w:rPr>
                <w:sz w:val="24"/>
              </w:rPr>
              <w:t>三旺通信</w:t>
            </w:r>
          </w:p>
        </w:tc>
        <w:tc>
          <w:tcPr>
            <w:tcW w:w="834" w:type="dxa"/>
            <w:vAlign w:val="center"/>
          </w:tcPr>
          <w:p w:rsidR="007C5ADF" w:rsidRDefault="00E147F8">
            <w:pPr>
              <w:jc w:val="center"/>
            </w:pPr>
            <w:r>
              <w:rPr>
                <w:sz w:val="24"/>
              </w:rPr>
              <w:t>2020-12-23</w:t>
            </w:r>
          </w:p>
        </w:tc>
        <w:tc>
          <w:tcPr>
            <w:tcW w:w="835" w:type="dxa"/>
            <w:vAlign w:val="center"/>
          </w:tcPr>
          <w:p w:rsidR="007C5ADF" w:rsidRDefault="00E147F8">
            <w:pPr>
              <w:jc w:val="center"/>
            </w:pPr>
            <w:r>
              <w:rPr>
                <w:sz w:val="24"/>
              </w:rPr>
              <w:t>2021-06-30</w:t>
            </w:r>
          </w:p>
        </w:tc>
        <w:tc>
          <w:tcPr>
            <w:tcW w:w="834" w:type="dxa"/>
            <w:vAlign w:val="center"/>
          </w:tcPr>
          <w:p w:rsidR="007C5ADF" w:rsidRDefault="00E147F8">
            <w:pPr>
              <w:jc w:val="center"/>
            </w:pPr>
            <w:r>
              <w:rPr>
                <w:sz w:val="24"/>
              </w:rPr>
              <w:t>限售股</w:t>
            </w:r>
          </w:p>
        </w:tc>
        <w:tc>
          <w:tcPr>
            <w:tcW w:w="835" w:type="dxa"/>
            <w:vAlign w:val="center"/>
          </w:tcPr>
          <w:p w:rsidR="007C5ADF" w:rsidRDefault="00E147F8">
            <w:pPr>
              <w:jc w:val="right"/>
            </w:pPr>
            <w:r>
              <w:rPr>
                <w:sz w:val="24"/>
              </w:rPr>
              <w:t>34.08</w:t>
            </w:r>
          </w:p>
        </w:tc>
        <w:tc>
          <w:tcPr>
            <w:tcW w:w="834" w:type="dxa"/>
            <w:vAlign w:val="center"/>
          </w:tcPr>
          <w:p w:rsidR="007C5ADF" w:rsidRDefault="00E147F8">
            <w:pPr>
              <w:jc w:val="right"/>
            </w:pPr>
            <w:r>
              <w:rPr>
                <w:sz w:val="24"/>
              </w:rPr>
              <w:t>46.16</w:t>
            </w:r>
          </w:p>
        </w:tc>
        <w:tc>
          <w:tcPr>
            <w:tcW w:w="835" w:type="dxa"/>
            <w:vAlign w:val="center"/>
          </w:tcPr>
          <w:p w:rsidR="007C5ADF" w:rsidRDefault="00E147F8">
            <w:pPr>
              <w:jc w:val="right"/>
            </w:pPr>
            <w:r>
              <w:rPr>
                <w:sz w:val="24"/>
              </w:rPr>
              <w:t>1,117</w:t>
            </w:r>
          </w:p>
        </w:tc>
        <w:tc>
          <w:tcPr>
            <w:tcW w:w="834" w:type="dxa"/>
            <w:vAlign w:val="center"/>
          </w:tcPr>
          <w:p w:rsidR="007C5ADF" w:rsidRDefault="00E147F8">
            <w:pPr>
              <w:jc w:val="right"/>
            </w:pPr>
            <w:r>
              <w:rPr>
                <w:sz w:val="24"/>
              </w:rPr>
              <w:t>38,067.36</w:t>
            </w:r>
          </w:p>
        </w:tc>
        <w:tc>
          <w:tcPr>
            <w:tcW w:w="835" w:type="dxa"/>
            <w:vAlign w:val="center"/>
          </w:tcPr>
          <w:p w:rsidR="007C5ADF" w:rsidRDefault="00E147F8">
            <w:pPr>
              <w:jc w:val="right"/>
            </w:pPr>
            <w:r>
              <w:rPr>
                <w:sz w:val="24"/>
              </w:rPr>
              <w:t>51,560.72</w:t>
            </w:r>
          </w:p>
        </w:tc>
        <w:tc>
          <w:tcPr>
            <w:tcW w:w="835" w:type="dxa"/>
            <w:vAlign w:val="center"/>
          </w:tcPr>
          <w:p w:rsidR="007C5ADF" w:rsidRDefault="00E147F8">
            <w:pPr>
              <w:jc w:val="center"/>
            </w:pPr>
            <w:r>
              <w:rPr>
                <w:sz w:val="24"/>
              </w:rPr>
              <w:t>-</w:t>
            </w:r>
          </w:p>
        </w:tc>
      </w:tr>
      <w:tr w:rsidR="007C5ADF">
        <w:tc>
          <w:tcPr>
            <w:tcW w:w="834" w:type="dxa"/>
            <w:vAlign w:val="center"/>
          </w:tcPr>
          <w:p w:rsidR="007C5ADF" w:rsidRDefault="00E147F8">
            <w:pPr>
              <w:jc w:val="center"/>
            </w:pPr>
            <w:r>
              <w:rPr>
                <w:sz w:val="24"/>
              </w:rPr>
              <w:t>688668</w:t>
            </w:r>
          </w:p>
        </w:tc>
        <w:tc>
          <w:tcPr>
            <w:tcW w:w="835" w:type="dxa"/>
            <w:vAlign w:val="center"/>
          </w:tcPr>
          <w:p w:rsidR="007C5ADF" w:rsidRDefault="00E147F8">
            <w:pPr>
              <w:jc w:val="center"/>
            </w:pPr>
            <w:r>
              <w:rPr>
                <w:sz w:val="24"/>
              </w:rPr>
              <w:t>鼎通科技</w:t>
            </w:r>
          </w:p>
        </w:tc>
        <w:tc>
          <w:tcPr>
            <w:tcW w:w="834" w:type="dxa"/>
            <w:vAlign w:val="center"/>
          </w:tcPr>
          <w:p w:rsidR="007C5ADF" w:rsidRDefault="00E147F8">
            <w:pPr>
              <w:jc w:val="center"/>
            </w:pPr>
            <w:r>
              <w:rPr>
                <w:sz w:val="24"/>
              </w:rPr>
              <w:t>2020-12-11</w:t>
            </w:r>
          </w:p>
        </w:tc>
        <w:tc>
          <w:tcPr>
            <w:tcW w:w="835" w:type="dxa"/>
            <w:vAlign w:val="center"/>
          </w:tcPr>
          <w:p w:rsidR="007C5ADF" w:rsidRDefault="00E147F8">
            <w:pPr>
              <w:jc w:val="center"/>
            </w:pPr>
            <w:r>
              <w:rPr>
                <w:sz w:val="24"/>
              </w:rPr>
              <w:t>2021-06-21</w:t>
            </w:r>
          </w:p>
        </w:tc>
        <w:tc>
          <w:tcPr>
            <w:tcW w:w="834" w:type="dxa"/>
            <w:vAlign w:val="center"/>
          </w:tcPr>
          <w:p w:rsidR="007C5ADF" w:rsidRDefault="00E147F8">
            <w:pPr>
              <w:jc w:val="center"/>
            </w:pPr>
            <w:r>
              <w:rPr>
                <w:sz w:val="24"/>
              </w:rPr>
              <w:t>限售股</w:t>
            </w:r>
          </w:p>
        </w:tc>
        <w:tc>
          <w:tcPr>
            <w:tcW w:w="835" w:type="dxa"/>
            <w:vAlign w:val="center"/>
          </w:tcPr>
          <w:p w:rsidR="007C5ADF" w:rsidRDefault="00E147F8">
            <w:pPr>
              <w:jc w:val="right"/>
            </w:pPr>
            <w:r>
              <w:rPr>
                <w:sz w:val="24"/>
              </w:rPr>
              <w:t>20.07</w:t>
            </w:r>
          </w:p>
        </w:tc>
        <w:tc>
          <w:tcPr>
            <w:tcW w:w="834" w:type="dxa"/>
            <w:vAlign w:val="center"/>
          </w:tcPr>
          <w:p w:rsidR="007C5ADF" w:rsidRDefault="00E147F8">
            <w:pPr>
              <w:jc w:val="right"/>
            </w:pPr>
            <w:r>
              <w:rPr>
                <w:sz w:val="24"/>
              </w:rPr>
              <w:t>24.56</w:t>
            </w:r>
          </w:p>
        </w:tc>
        <w:tc>
          <w:tcPr>
            <w:tcW w:w="835" w:type="dxa"/>
            <w:vAlign w:val="center"/>
          </w:tcPr>
          <w:p w:rsidR="007C5ADF" w:rsidRDefault="00E147F8">
            <w:pPr>
              <w:jc w:val="right"/>
            </w:pPr>
            <w:r>
              <w:rPr>
                <w:sz w:val="24"/>
              </w:rPr>
              <w:t>3,037</w:t>
            </w:r>
          </w:p>
        </w:tc>
        <w:tc>
          <w:tcPr>
            <w:tcW w:w="834" w:type="dxa"/>
            <w:vAlign w:val="center"/>
          </w:tcPr>
          <w:p w:rsidR="007C5ADF" w:rsidRDefault="00E147F8">
            <w:pPr>
              <w:jc w:val="right"/>
            </w:pPr>
            <w:r>
              <w:rPr>
                <w:sz w:val="24"/>
              </w:rPr>
              <w:t>60,952.59</w:t>
            </w:r>
          </w:p>
        </w:tc>
        <w:tc>
          <w:tcPr>
            <w:tcW w:w="835" w:type="dxa"/>
            <w:vAlign w:val="center"/>
          </w:tcPr>
          <w:p w:rsidR="007C5ADF" w:rsidRDefault="00E147F8">
            <w:pPr>
              <w:jc w:val="right"/>
            </w:pPr>
            <w:r>
              <w:rPr>
                <w:sz w:val="24"/>
              </w:rPr>
              <w:t>74,588.72</w:t>
            </w:r>
          </w:p>
        </w:tc>
        <w:tc>
          <w:tcPr>
            <w:tcW w:w="835" w:type="dxa"/>
            <w:vAlign w:val="center"/>
          </w:tcPr>
          <w:p w:rsidR="007C5ADF" w:rsidRDefault="00E147F8">
            <w:pPr>
              <w:jc w:val="center"/>
            </w:pPr>
            <w:r>
              <w:rPr>
                <w:sz w:val="24"/>
              </w:rPr>
              <w:t>-</w:t>
            </w:r>
          </w:p>
        </w:tc>
      </w:tr>
    </w:tbl>
    <w:p w:rsidR="007C5ADF" w:rsidRDefault="00E147F8">
      <w:pPr>
        <w:tabs>
          <w:tab w:val="left" w:pos="426"/>
        </w:tabs>
        <w:spacing w:before="29" w:line="288" w:lineRule="auto"/>
        <w:jc w:val="left"/>
        <w:rPr>
          <w:kern w:val="0"/>
          <w:sz w:val="24"/>
        </w:rPr>
      </w:pPr>
      <w:r>
        <w:rPr>
          <w:kern w:val="0"/>
          <w:sz w:val="24"/>
        </w:rPr>
        <w:t>注：</w:t>
      </w:r>
      <w:r>
        <w:rPr>
          <w:kern w:val="0"/>
          <w:sz w:val="24"/>
        </w:rPr>
        <w:t>1</w:t>
      </w:r>
      <w:r>
        <w:rPr>
          <w:kern w:val="0"/>
          <w:sz w:val="24"/>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7C5ADF" w:rsidRDefault="00E147F8">
      <w:pPr>
        <w:tabs>
          <w:tab w:val="left" w:pos="426"/>
        </w:tabs>
        <w:spacing w:before="29" w:line="288" w:lineRule="auto"/>
        <w:jc w:val="left"/>
        <w:rPr>
          <w:kern w:val="0"/>
          <w:sz w:val="24"/>
        </w:rPr>
      </w:pPr>
      <w:r>
        <w:rPr>
          <w:kern w:val="0"/>
          <w:sz w:val="24"/>
        </w:rPr>
        <w:t>2</w:t>
      </w:r>
      <w:r>
        <w:rPr>
          <w:kern w:val="0"/>
          <w:sz w:val="24"/>
        </w:rPr>
        <w:t>、本基金可作为特定投资者，认购首次公开发行股票时公司股东公开发售股份，所认购的股份自发行结束之日起</w:t>
      </w:r>
      <w:r>
        <w:rPr>
          <w:kern w:val="0"/>
          <w:sz w:val="24"/>
        </w:rPr>
        <w:t>12</w:t>
      </w:r>
      <w:r>
        <w:rPr>
          <w:kern w:val="0"/>
          <w:sz w:val="24"/>
        </w:rPr>
        <w:t>个月内不得转让。</w:t>
      </w:r>
    </w:p>
    <w:p w:rsidR="007C5ADF" w:rsidRDefault="00E147F8">
      <w:pPr>
        <w:tabs>
          <w:tab w:val="left" w:pos="426"/>
        </w:tabs>
        <w:spacing w:before="29" w:line="288" w:lineRule="auto"/>
        <w:jc w:val="left"/>
        <w:rPr>
          <w:kern w:val="0"/>
          <w:sz w:val="24"/>
        </w:rPr>
      </w:pPr>
      <w:r>
        <w:rPr>
          <w:kern w:val="0"/>
          <w:sz w:val="24"/>
        </w:rPr>
        <w:t>3</w:t>
      </w:r>
      <w:r>
        <w:rPr>
          <w:kern w:val="0"/>
          <w:sz w:val="24"/>
        </w:rPr>
        <w:t>、本基金可作为特定投资者，参与上市公司公开或非公开发行股份认购。本基金可作为特定投资者所认购的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日前发行完毕的非公开发行股份，自发行结束之日起</w:t>
      </w:r>
      <w:r>
        <w:rPr>
          <w:kern w:val="0"/>
          <w:sz w:val="24"/>
        </w:rPr>
        <w:t>12</w:t>
      </w:r>
      <w:r>
        <w:rPr>
          <w:kern w:val="0"/>
          <w:sz w:val="24"/>
        </w:rPr>
        <w:t>个月内不得转让。本基金所认购的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w:t>
      </w:r>
      <w:r>
        <w:rPr>
          <w:kern w:val="0"/>
          <w:sz w:val="24"/>
        </w:rPr>
        <w:t>(</w:t>
      </w:r>
      <w:r>
        <w:rPr>
          <w:kern w:val="0"/>
          <w:sz w:val="24"/>
        </w:rPr>
        <w:t>含</w:t>
      </w:r>
      <w:r>
        <w:rPr>
          <w:kern w:val="0"/>
          <w:sz w:val="24"/>
        </w:rPr>
        <w:t>)</w:t>
      </w:r>
      <w:r>
        <w:rPr>
          <w:kern w:val="0"/>
          <w:sz w:val="24"/>
        </w:rPr>
        <w:t>后发行完毕的非公开发行股份，自发行结束之日起</w:t>
      </w:r>
      <w:r>
        <w:rPr>
          <w:kern w:val="0"/>
          <w:sz w:val="24"/>
        </w:rPr>
        <w:t>6</w:t>
      </w:r>
      <w:r>
        <w:rPr>
          <w:kern w:val="0"/>
          <w:sz w:val="24"/>
        </w:rPr>
        <w:t>个月内不得转让。本基金持有的上市公司非公开发行股份，采取集中竞价交易方式的，在任意连续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，且自股份解除限售之日起</w:t>
      </w:r>
      <w:r>
        <w:rPr>
          <w:kern w:val="0"/>
          <w:sz w:val="24"/>
        </w:rPr>
        <w:t>12</w:t>
      </w:r>
      <w:r>
        <w:rPr>
          <w:kern w:val="0"/>
          <w:sz w:val="24"/>
        </w:rPr>
        <w:t>个月内，通过集中竞价交易减持的数量不得超过本基金持有该次非公开发行股份数量的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。本基金通过大宗交易方式受让的原上市公司大股东减</w:t>
      </w:r>
      <w:proofErr w:type="gramStart"/>
      <w:r>
        <w:rPr>
          <w:kern w:val="0"/>
          <w:sz w:val="24"/>
        </w:rPr>
        <w:t>持或者</w:t>
      </w:r>
      <w:proofErr w:type="gramEnd"/>
      <w:r>
        <w:rPr>
          <w:kern w:val="0"/>
          <w:sz w:val="24"/>
        </w:rPr>
        <w:t>特定股东减持的股份，在受让后</w:t>
      </w:r>
      <w:r>
        <w:rPr>
          <w:kern w:val="0"/>
          <w:sz w:val="24"/>
        </w:rPr>
        <w:t>6</w:t>
      </w:r>
      <w:r>
        <w:rPr>
          <w:kern w:val="0"/>
          <w:sz w:val="24"/>
        </w:rPr>
        <w:t>个月内，不得转让所受让的股份。</w:t>
      </w:r>
    </w:p>
    <w:p w:rsidR="007C5ADF" w:rsidRDefault="00E147F8">
      <w:pPr>
        <w:tabs>
          <w:tab w:val="left" w:pos="426"/>
        </w:tabs>
        <w:spacing w:before="29" w:line="288" w:lineRule="auto"/>
        <w:jc w:val="left"/>
        <w:rPr>
          <w:kern w:val="0"/>
          <w:sz w:val="24"/>
        </w:rPr>
      </w:pPr>
      <w:r>
        <w:rPr>
          <w:kern w:val="0"/>
          <w:sz w:val="24"/>
        </w:rPr>
        <w:t>4</w:t>
      </w:r>
      <w:r>
        <w:rPr>
          <w:kern w:val="0"/>
          <w:sz w:val="24"/>
        </w:rPr>
        <w:t>、本基金获配的</w:t>
      </w:r>
      <w:proofErr w:type="gramStart"/>
      <w:r>
        <w:rPr>
          <w:kern w:val="0"/>
          <w:sz w:val="24"/>
        </w:rPr>
        <w:t>科创板股票</w:t>
      </w:r>
      <w:proofErr w:type="gramEnd"/>
      <w:r>
        <w:rPr>
          <w:kern w:val="0"/>
          <w:sz w:val="24"/>
        </w:rPr>
        <w:t>如经抽签方式确定需要锁定的，锁定期限为自发行人股票上市之日起</w:t>
      </w:r>
      <w:r>
        <w:rPr>
          <w:kern w:val="0"/>
          <w:sz w:val="24"/>
        </w:rPr>
        <w:t>6</w:t>
      </w:r>
      <w:r>
        <w:rPr>
          <w:kern w:val="0"/>
          <w:sz w:val="24"/>
        </w:rPr>
        <w:t>个月。本基金通过询价</w:t>
      </w:r>
      <w:proofErr w:type="gramStart"/>
      <w:r>
        <w:rPr>
          <w:kern w:val="0"/>
          <w:sz w:val="24"/>
        </w:rPr>
        <w:t>转让受</w:t>
      </w:r>
      <w:proofErr w:type="gramEnd"/>
      <w:r>
        <w:rPr>
          <w:kern w:val="0"/>
          <w:sz w:val="24"/>
        </w:rPr>
        <w:t>让的股份，在受让后</w:t>
      </w:r>
      <w:r>
        <w:rPr>
          <w:kern w:val="0"/>
          <w:sz w:val="24"/>
        </w:rPr>
        <w:t>6</w:t>
      </w:r>
      <w:r>
        <w:rPr>
          <w:kern w:val="0"/>
          <w:sz w:val="24"/>
        </w:rPr>
        <w:t>个月内不得转让。</w:t>
      </w:r>
    </w:p>
    <w:p w:rsidR="001A59F9" w:rsidRPr="00D754A9" w:rsidRDefault="001A59F9" w:rsidP="00D754A9">
      <w:pPr>
        <w:tabs>
          <w:tab w:val="left" w:pos="426"/>
        </w:tabs>
        <w:spacing w:before="29" w:line="288" w:lineRule="auto"/>
        <w:jc w:val="left"/>
        <w:rPr>
          <w:kern w:val="0"/>
          <w:sz w:val="24"/>
        </w:rPr>
      </w:pPr>
      <w:r w:rsidRPr="00D754A9">
        <w:rPr>
          <w:kern w:val="0"/>
          <w:sz w:val="24"/>
        </w:rPr>
        <w:t>5</w:t>
      </w:r>
      <w:r w:rsidR="00C63655">
        <w:rPr>
          <w:kern w:val="0"/>
          <w:sz w:val="24"/>
        </w:rPr>
        <w:t>、本基金可以通过</w:t>
      </w:r>
      <w:r w:rsidR="00C63655">
        <w:rPr>
          <w:rFonts w:hint="eastAsia"/>
          <w:kern w:val="0"/>
          <w:sz w:val="24"/>
        </w:rPr>
        <w:t>网</w:t>
      </w:r>
      <w:r w:rsidRPr="00D754A9">
        <w:rPr>
          <w:kern w:val="0"/>
          <w:sz w:val="24"/>
        </w:rPr>
        <w:t>下发行获配的创业板股票。发行人和主承销商可以采用摇号限售方式或比例限售方式，安排获配的部分创业</w:t>
      </w:r>
      <w:proofErr w:type="gramStart"/>
      <w:r w:rsidRPr="00D754A9">
        <w:rPr>
          <w:kern w:val="0"/>
          <w:sz w:val="24"/>
        </w:rPr>
        <w:t>板股票</w:t>
      </w:r>
      <w:proofErr w:type="gramEnd"/>
      <w:r w:rsidRPr="00D754A9">
        <w:rPr>
          <w:kern w:val="0"/>
          <w:sz w:val="24"/>
        </w:rPr>
        <w:t>设置不低于</w:t>
      </w:r>
      <w:r w:rsidRPr="00D754A9">
        <w:rPr>
          <w:kern w:val="0"/>
          <w:sz w:val="24"/>
        </w:rPr>
        <w:t>6</w:t>
      </w:r>
      <w:r w:rsidRPr="00D754A9">
        <w:rPr>
          <w:kern w:val="0"/>
          <w:sz w:val="24"/>
        </w:rPr>
        <w:t>个月的限售期。</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67673095"/>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67673096"/>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8"/>
    </w:p>
    <w:p w:rsidR="001A59F9" w:rsidRPr="00EB2750" w:rsidRDefault="001A59F9" w:rsidP="00EB2750">
      <w:pPr>
        <w:spacing w:before="29" w:line="288" w:lineRule="auto"/>
        <w:ind w:firstLineChars="200" w:firstLine="480"/>
        <w:rPr>
          <w:color w:val="000000"/>
          <w:sz w:val="24"/>
        </w:rPr>
      </w:pPr>
      <w:r w:rsidRPr="00EB2750">
        <w:rPr>
          <w:color w:val="000000"/>
          <w:sz w:val="24"/>
        </w:rPr>
        <w:t>本基金本报告期末无从事债券正回购交易形成的卖出回购证券款余额。</w:t>
      </w:r>
    </w:p>
    <w:p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67673097"/>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89"/>
    </w:p>
    <w:p w:rsidR="001A59F9" w:rsidRPr="00AD0E47" w:rsidRDefault="001A59F9" w:rsidP="00AD0E47">
      <w:pPr>
        <w:pStyle w:val="20"/>
        <w:spacing w:before="29" w:after="0" w:line="288" w:lineRule="auto"/>
        <w:rPr>
          <w:rFonts w:ascii="Times New Roman" w:hAnsi="Times New Roman"/>
          <w:kern w:val="0"/>
          <w:szCs w:val="24"/>
        </w:rPr>
      </w:pPr>
      <w:bookmarkStart w:id="190" w:name="_Toc67673098"/>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0"/>
    </w:p>
    <w:p w:rsidR="007C5ADF" w:rsidRDefault="00E147F8">
      <w:pPr>
        <w:spacing w:before="29" w:line="288" w:lineRule="auto"/>
        <w:ind w:firstLineChars="200" w:firstLine="480"/>
        <w:rPr>
          <w:color w:val="000000"/>
          <w:sz w:val="24"/>
        </w:rPr>
      </w:pPr>
      <w:r>
        <w:rPr>
          <w:color w:val="000000"/>
          <w:sz w:val="24"/>
        </w:rPr>
        <w:t>本基金为混合型基金中基金，由于本基金主要投资于公开募集证券投资基金的基金份额，持有基金的预期风险和预期收益间接成为本基金的预期风险和预期收益。本基金的预期风险与预期收益高于债券型基金、债券型基金中基金、货币市场基金和货币型基金中基金，低于股票型基金和股票型基金中基金。本基金的投资范围为具有良好流动性的金融工具，包括经中国证监会依法核准或注册的公开募集证券投资基金（含</w:t>
      </w:r>
      <w:r>
        <w:rPr>
          <w:color w:val="000000"/>
          <w:sz w:val="24"/>
        </w:rPr>
        <w:t>ETF</w:t>
      </w:r>
      <w:r>
        <w:rPr>
          <w:color w:val="000000"/>
          <w:sz w:val="24"/>
        </w:rPr>
        <w:t>和</w:t>
      </w:r>
      <w:r>
        <w:rPr>
          <w:color w:val="000000"/>
          <w:sz w:val="24"/>
        </w:rPr>
        <w:t>LOF</w:t>
      </w:r>
      <w:r>
        <w:rPr>
          <w:color w:val="000000"/>
          <w:sz w:val="24"/>
        </w:rPr>
        <w:t>、香港互认基金、</w:t>
      </w:r>
      <w:r>
        <w:rPr>
          <w:color w:val="000000"/>
          <w:sz w:val="24"/>
        </w:rPr>
        <w:t>QDII</w:t>
      </w:r>
      <w:r>
        <w:rPr>
          <w:color w:val="000000"/>
          <w:sz w:val="24"/>
        </w:rPr>
        <w:t>）、国内依法发行上市的股票（含中小板、创业板及其他经中国证监会核准上市的股票、存托凭证）、港股通标的股票、债券（含国债、央行票据、金融债券、政府支持债券、政府支持机构债券、地方政府债券、企业债券、公司债券、可转换债券（</w:t>
      </w:r>
      <w:proofErr w:type="gramStart"/>
      <w:r>
        <w:rPr>
          <w:color w:val="000000"/>
          <w:sz w:val="24"/>
        </w:rPr>
        <w:t>含可分离</w:t>
      </w:r>
      <w:proofErr w:type="gramEnd"/>
      <w:r>
        <w:rPr>
          <w:color w:val="000000"/>
          <w:sz w:val="24"/>
        </w:rPr>
        <w:t>交易可转换债券）、可交换债券、次级债券、中期票据、短期融资</w:t>
      </w:r>
      <w:proofErr w:type="gramStart"/>
      <w:r>
        <w:rPr>
          <w:color w:val="000000"/>
          <w:sz w:val="24"/>
        </w:rPr>
        <w:t>券</w:t>
      </w:r>
      <w:proofErr w:type="gramEnd"/>
      <w:r>
        <w:rPr>
          <w:color w:val="000000"/>
          <w:sz w:val="24"/>
        </w:rPr>
        <w:t>、超短期融资</w:t>
      </w:r>
      <w:proofErr w:type="gramStart"/>
      <w:r>
        <w:rPr>
          <w:color w:val="000000"/>
          <w:sz w:val="24"/>
        </w:rPr>
        <w:t>券</w:t>
      </w:r>
      <w:proofErr w:type="gramEnd"/>
      <w:r>
        <w:rPr>
          <w:color w:val="000000"/>
          <w:sz w:val="24"/>
        </w:rPr>
        <w:t>等）、资产支持证券、债券回购、同业存单、银行存款（</w:t>
      </w:r>
      <w:proofErr w:type="gramStart"/>
      <w:r>
        <w:rPr>
          <w:color w:val="000000"/>
          <w:sz w:val="24"/>
        </w:rPr>
        <w:t>含协议</w:t>
      </w:r>
      <w:proofErr w:type="gramEnd"/>
      <w:r>
        <w:rPr>
          <w:color w:val="000000"/>
          <w:sz w:val="24"/>
        </w:rPr>
        <w:t>存款、定期存款及其他银行存款）、货币市场工具以及法律法规或中国证监会允许基金投资的其他金融工具。本基金在日常经营活动中面临的与这些金融工具相关的风险主要包括信用风险、流动性风险及市场风险。本基金可投资港股通标的股票，会面临港股</w:t>
      </w:r>
      <w:proofErr w:type="gramStart"/>
      <w:r>
        <w:rPr>
          <w:color w:val="000000"/>
          <w:sz w:val="24"/>
        </w:rPr>
        <w:t>通机制</w:t>
      </w:r>
      <w:proofErr w:type="gramEnd"/>
      <w:r>
        <w:rPr>
          <w:color w:val="000000"/>
          <w:sz w:val="24"/>
        </w:rPr>
        <w:t>下因投资环境、投资标的、市场制度以及交易规则等差异带来的特有风险。本基金的基金管理人从事风险管理的主要目标是争取将以上风险控制在限定的范围之内，本基金主要投资于经中国证监会依法核准或注册的公开募集证券投资基金的基金份额，在控制风险并保持基金资产良好的流动性的前提下，依照下滑曲线进行大类资产配置，力争实现养老资产的长期稳健增值，满足养老资金理财需求。</w:t>
      </w:r>
    </w:p>
    <w:p w:rsidR="007C5ADF" w:rsidRDefault="00E147F8">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7C5ADF" w:rsidRDefault="00E147F8">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67673099"/>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1"/>
    </w:p>
    <w:p w:rsidR="007C5ADF" w:rsidRDefault="00E147F8">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7C5ADF" w:rsidRDefault="00E147F8">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人中信银行，因而与银行存款相关的信用风险不重大。本基金在交易所进行的交易均以中国证券登记结算有限责任公司为交易对手完成证券交收和款项清算，在</w:t>
      </w:r>
      <w:proofErr w:type="gramStart"/>
      <w:r>
        <w:rPr>
          <w:color w:val="000000"/>
          <w:sz w:val="24"/>
        </w:rPr>
        <w:t>场外申赎基金</w:t>
      </w:r>
      <w:proofErr w:type="gramEnd"/>
      <w:r>
        <w:rPr>
          <w:color w:val="000000"/>
          <w:sz w:val="24"/>
        </w:rPr>
        <w:t>份额均通过该基金的基金管理人的直销柜台办理，违约风险可能性很小；在银行间同业市场进行交易前均对交易对手进行信用评估并对证券交割方式进行限制以控制相应的信用风险。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2020</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0.01%</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67673100"/>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2"/>
    </w:p>
    <w:p w:rsidR="007C5ADF" w:rsidRDefault="00E147F8">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于锁定期届满后要求赎回其持有的基金份额，另一方面来自于投资品种所处的交易市场不活跃而带来的变现困难或因投资集中而无法在市场出现剧烈波动的情况下以合理的价格变现。</w:t>
      </w:r>
    </w:p>
    <w:p w:rsidR="007C5ADF" w:rsidRDefault="00E147F8">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7C5ADF" w:rsidRDefault="00E147F8">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w:t>
      </w:r>
      <w:proofErr w:type="gramStart"/>
      <w:r>
        <w:rPr>
          <w:color w:val="000000"/>
          <w:sz w:val="24"/>
        </w:rPr>
        <w:t>到期日且不计</w:t>
      </w:r>
      <w:proofErr w:type="gramEnd"/>
      <w:r>
        <w:rPr>
          <w:color w:val="000000"/>
          <w:sz w:val="24"/>
        </w:rPr>
        <w:t>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r w:rsidRPr="00112CED">
        <w:rPr>
          <w:color w:val="000000"/>
          <w:sz w:val="24"/>
        </w:rPr>
        <w:t xml:space="preserve">    </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964075" w:rsidRPr="00964075" w:rsidRDefault="00964075" w:rsidP="00044AA8">
      <w:pPr>
        <w:spacing w:beforeLines="50" w:before="156" w:line="360" w:lineRule="auto"/>
        <w:rPr>
          <w:rFonts w:eastAsiaTheme="minorEastAsia"/>
          <w:b/>
          <w:bCs/>
          <w:color w:val="000000" w:themeColor="text1"/>
          <w:szCs w:val="21"/>
        </w:rPr>
      </w:pPr>
      <w:r w:rsidRPr="00964075">
        <w:rPr>
          <w:rFonts w:eastAsiaTheme="minorEastAsia"/>
          <w:b/>
          <w:bCs/>
          <w:color w:val="000000" w:themeColor="text1"/>
          <w:kern w:val="0"/>
          <w:szCs w:val="21"/>
        </w:rPr>
        <w:t>7.4.13.3</w:t>
      </w:r>
      <w:r w:rsidRPr="00964075">
        <w:rPr>
          <w:rFonts w:eastAsiaTheme="minorEastAsia" w:hint="eastAsia"/>
          <w:b/>
          <w:bCs/>
          <w:color w:val="000000" w:themeColor="text1"/>
          <w:kern w:val="0"/>
          <w:szCs w:val="21"/>
        </w:rPr>
        <w:t>.1</w:t>
      </w:r>
      <w:r w:rsidRPr="00964075">
        <w:rPr>
          <w:rFonts w:eastAsiaTheme="minorEastAsia"/>
          <w:b/>
          <w:bCs/>
          <w:color w:val="000000" w:themeColor="text1"/>
          <w:kern w:val="0"/>
          <w:szCs w:val="21"/>
        </w:rPr>
        <w:t xml:space="preserve"> </w:t>
      </w:r>
      <w:r w:rsidRPr="00964075">
        <w:rPr>
          <w:rFonts w:eastAsiaTheme="minorEastAsia" w:hint="eastAsia"/>
          <w:b/>
          <w:bCs/>
          <w:color w:val="000000" w:themeColor="text1"/>
          <w:szCs w:val="21"/>
        </w:rPr>
        <w:t>报告期内本基金组合资产的流动性风险分析</w:t>
      </w:r>
    </w:p>
    <w:p w:rsidR="007C5ADF" w:rsidRDefault="00E147F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w:t>
      </w:r>
      <w:proofErr w:type="gramStart"/>
      <w:r>
        <w:rPr>
          <w:rFonts w:eastAsiaTheme="minorEastAsia"/>
          <w:color w:val="000000" w:themeColor="text1"/>
          <w:kern w:val="0"/>
          <w:szCs w:val="21"/>
        </w:rPr>
        <w:t>流通受</w:t>
      </w:r>
      <w:proofErr w:type="gramEnd"/>
      <w:r>
        <w:rPr>
          <w:rFonts w:eastAsiaTheme="minorEastAsia"/>
          <w:color w:val="000000" w:themeColor="text1"/>
          <w:kern w:val="0"/>
          <w:szCs w:val="21"/>
        </w:rPr>
        <w:t>限制的投资品种比例以及组合在短时间内变现能力的综合指标等流动性指标进行持续的监测和分析。</w:t>
      </w:r>
    </w:p>
    <w:p w:rsidR="007C5ADF" w:rsidRDefault="00E147F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7C5ADF" w:rsidRDefault="00E147F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7C5ADF" w:rsidRDefault="00E147F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7C5ADF" w:rsidRDefault="00E147F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Pr>
          <w:rFonts w:eastAsiaTheme="minorEastAsia"/>
          <w:color w:val="000000" w:themeColor="text1"/>
          <w:kern w:val="0"/>
          <w:szCs w:val="21"/>
        </w:rPr>
        <w:t>证券资管产品</w:t>
      </w:r>
      <w:proofErr w:type="gramEnd"/>
      <w:r>
        <w:rPr>
          <w:rFonts w:eastAsiaTheme="minorEastAsia"/>
          <w:color w:val="000000" w:themeColor="text1"/>
          <w:kern w:val="0"/>
          <w:szCs w:val="21"/>
        </w:rPr>
        <w:t>及中国证监会认定的其他主体为交易对手开展逆回购交易时，可接受质押品的资质要求与基金合同约定的投资范围保持一致。</w:t>
      </w:r>
    </w:p>
    <w:p w:rsidR="00964075" w:rsidRPr="00C56D9D" w:rsidRDefault="00964075" w:rsidP="00964075">
      <w:pPr>
        <w:widowControl/>
        <w:spacing w:line="360" w:lineRule="auto"/>
        <w:ind w:firstLineChars="200" w:firstLine="420"/>
        <w:rPr>
          <w:rFonts w:eastAsiaTheme="minorEastAsia"/>
          <w:color w:val="000000" w:themeColor="text1"/>
          <w:kern w:val="0"/>
          <w:szCs w:val="21"/>
        </w:rPr>
      </w:pPr>
      <w:r w:rsidRPr="00964075">
        <w:rPr>
          <w:rFonts w:eastAsiaTheme="minorEastAsia"/>
          <w:color w:val="000000" w:themeColor="text1"/>
          <w:kern w:val="0"/>
          <w:szCs w:val="21"/>
        </w:rPr>
        <w:t>综合上述各项流动性指标的监测结果及流动性风险管理措施的实施，本基金在本报告期内流动性情况良好。</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67673101"/>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3"/>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67673102"/>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4"/>
    </w:p>
    <w:p w:rsidR="007C5ADF" w:rsidRDefault="00E147F8">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C5ADF" w:rsidRDefault="00E147F8">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5" w:name="_Toc67673103"/>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2020</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7C5ADF">
        <w:trPr>
          <w:jc w:val="center"/>
        </w:trPr>
        <w:tc>
          <w:tcPr>
            <w:tcW w:w="1588" w:type="dxa"/>
            <w:vAlign w:val="center"/>
          </w:tcPr>
          <w:p w:rsidR="007C5ADF" w:rsidRDefault="00E147F8">
            <w:pPr>
              <w:jc w:val="center"/>
            </w:pPr>
            <w:r>
              <w:rPr>
                <w:color w:val="000000"/>
                <w:sz w:val="18"/>
                <w:szCs w:val="18"/>
              </w:rPr>
              <w:t>银行存款</w:t>
            </w:r>
          </w:p>
        </w:tc>
        <w:tc>
          <w:tcPr>
            <w:tcW w:w="1701" w:type="dxa"/>
            <w:vAlign w:val="center"/>
          </w:tcPr>
          <w:p w:rsidR="007C5ADF" w:rsidRDefault="00E147F8">
            <w:pPr>
              <w:jc w:val="right"/>
            </w:pPr>
            <w:r>
              <w:rPr>
                <w:color w:val="000000"/>
                <w:sz w:val="18"/>
                <w:szCs w:val="18"/>
              </w:rPr>
              <w:t>17,966,231.86</w:t>
            </w:r>
          </w:p>
        </w:tc>
        <w:tc>
          <w:tcPr>
            <w:tcW w:w="1701" w:type="dxa"/>
            <w:vAlign w:val="center"/>
          </w:tcPr>
          <w:p w:rsidR="007C5ADF" w:rsidRDefault="00E147F8">
            <w:pPr>
              <w:jc w:val="right"/>
            </w:pPr>
            <w:r>
              <w:rPr>
                <w:color w:val="000000"/>
                <w:sz w:val="18"/>
                <w:szCs w:val="18"/>
              </w:rPr>
              <w:t>-</w:t>
            </w:r>
          </w:p>
        </w:tc>
        <w:tc>
          <w:tcPr>
            <w:tcW w:w="1559" w:type="dxa"/>
            <w:vAlign w:val="center"/>
          </w:tcPr>
          <w:p w:rsidR="007C5ADF" w:rsidRDefault="00E147F8">
            <w:pPr>
              <w:jc w:val="right"/>
            </w:pPr>
            <w:r>
              <w:rPr>
                <w:color w:val="000000"/>
                <w:sz w:val="18"/>
                <w:szCs w:val="18"/>
              </w:rPr>
              <w:t>-</w:t>
            </w:r>
          </w:p>
        </w:tc>
        <w:tc>
          <w:tcPr>
            <w:tcW w:w="1559" w:type="dxa"/>
            <w:vAlign w:val="center"/>
          </w:tcPr>
          <w:p w:rsidR="007C5ADF" w:rsidRDefault="00E147F8">
            <w:pPr>
              <w:jc w:val="right"/>
            </w:pPr>
            <w:r>
              <w:rPr>
                <w:color w:val="000000"/>
                <w:sz w:val="18"/>
                <w:szCs w:val="18"/>
              </w:rPr>
              <w:t>-</w:t>
            </w:r>
          </w:p>
        </w:tc>
        <w:tc>
          <w:tcPr>
            <w:tcW w:w="1301" w:type="dxa"/>
            <w:vAlign w:val="center"/>
          </w:tcPr>
          <w:p w:rsidR="007C5ADF" w:rsidRDefault="00E147F8">
            <w:pPr>
              <w:jc w:val="right"/>
            </w:pPr>
            <w:r>
              <w:rPr>
                <w:color w:val="000000"/>
                <w:sz w:val="18"/>
                <w:szCs w:val="18"/>
              </w:rPr>
              <w:t>17,966,231.86</w:t>
            </w:r>
          </w:p>
        </w:tc>
      </w:tr>
      <w:tr w:rsidR="007C5ADF">
        <w:trPr>
          <w:jc w:val="center"/>
        </w:trPr>
        <w:tc>
          <w:tcPr>
            <w:tcW w:w="1588" w:type="dxa"/>
            <w:vAlign w:val="center"/>
          </w:tcPr>
          <w:p w:rsidR="007C5ADF" w:rsidRDefault="00E147F8">
            <w:pPr>
              <w:jc w:val="center"/>
            </w:pPr>
            <w:r>
              <w:rPr>
                <w:color w:val="000000"/>
                <w:sz w:val="18"/>
                <w:szCs w:val="18"/>
              </w:rPr>
              <w:t>结算备付金</w:t>
            </w:r>
          </w:p>
        </w:tc>
        <w:tc>
          <w:tcPr>
            <w:tcW w:w="1701" w:type="dxa"/>
            <w:vAlign w:val="center"/>
          </w:tcPr>
          <w:p w:rsidR="007C5ADF" w:rsidRDefault="00E147F8">
            <w:pPr>
              <w:jc w:val="right"/>
            </w:pPr>
            <w:r>
              <w:rPr>
                <w:color w:val="000000"/>
                <w:sz w:val="18"/>
                <w:szCs w:val="18"/>
              </w:rPr>
              <w:t>1,452,218.60</w:t>
            </w:r>
          </w:p>
        </w:tc>
        <w:tc>
          <w:tcPr>
            <w:tcW w:w="1701" w:type="dxa"/>
            <w:vAlign w:val="center"/>
          </w:tcPr>
          <w:p w:rsidR="007C5ADF" w:rsidRDefault="00E147F8">
            <w:pPr>
              <w:jc w:val="right"/>
            </w:pPr>
            <w:r>
              <w:rPr>
                <w:color w:val="000000"/>
                <w:sz w:val="18"/>
                <w:szCs w:val="18"/>
              </w:rPr>
              <w:t>-</w:t>
            </w:r>
          </w:p>
        </w:tc>
        <w:tc>
          <w:tcPr>
            <w:tcW w:w="1559" w:type="dxa"/>
            <w:vAlign w:val="center"/>
          </w:tcPr>
          <w:p w:rsidR="007C5ADF" w:rsidRDefault="00E147F8">
            <w:pPr>
              <w:jc w:val="right"/>
            </w:pPr>
            <w:r>
              <w:rPr>
                <w:color w:val="000000"/>
                <w:sz w:val="18"/>
                <w:szCs w:val="18"/>
              </w:rPr>
              <w:t>-</w:t>
            </w:r>
          </w:p>
        </w:tc>
        <w:tc>
          <w:tcPr>
            <w:tcW w:w="1559" w:type="dxa"/>
            <w:vAlign w:val="center"/>
          </w:tcPr>
          <w:p w:rsidR="007C5ADF" w:rsidRDefault="00E147F8">
            <w:pPr>
              <w:jc w:val="right"/>
            </w:pPr>
            <w:r>
              <w:rPr>
                <w:color w:val="000000"/>
                <w:sz w:val="18"/>
                <w:szCs w:val="18"/>
              </w:rPr>
              <w:t>-</w:t>
            </w:r>
          </w:p>
        </w:tc>
        <w:tc>
          <w:tcPr>
            <w:tcW w:w="1301" w:type="dxa"/>
            <w:vAlign w:val="center"/>
          </w:tcPr>
          <w:p w:rsidR="007C5ADF" w:rsidRDefault="00E147F8">
            <w:pPr>
              <w:jc w:val="right"/>
            </w:pPr>
            <w:r>
              <w:rPr>
                <w:color w:val="000000"/>
                <w:sz w:val="18"/>
                <w:szCs w:val="18"/>
              </w:rPr>
              <w:t>1,452,218.60</w:t>
            </w:r>
          </w:p>
        </w:tc>
      </w:tr>
      <w:tr w:rsidR="007C5ADF">
        <w:trPr>
          <w:jc w:val="center"/>
        </w:trPr>
        <w:tc>
          <w:tcPr>
            <w:tcW w:w="1588" w:type="dxa"/>
            <w:vAlign w:val="center"/>
          </w:tcPr>
          <w:p w:rsidR="007C5ADF" w:rsidRDefault="00E147F8">
            <w:pPr>
              <w:jc w:val="center"/>
            </w:pPr>
            <w:r>
              <w:rPr>
                <w:color w:val="000000"/>
                <w:sz w:val="18"/>
                <w:szCs w:val="18"/>
              </w:rPr>
              <w:t>存出保证金</w:t>
            </w:r>
          </w:p>
        </w:tc>
        <w:tc>
          <w:tcPr>
            <w:tcW w:w="1701" w:type="dxa"/>
            <w:vAlign w:val="center"/>
          </w:tcPr>
          <w:p w:rsidR="007C5ADF" w:rsidRDefault="00E147F8">
            <w:pPr>
              <w:jc w:val="right"/>
            </w:pPr>
            <w:r>
              <w:rPr>
                <w:color w:val="000000"/>
                <w:sz w:val="18"/>
                <w:szCs w:val="18"/>
              </w:rPr>
              <w:t>74,038.69</w:t>
            </w:r>
          </w:p>
        </w:tc>
        <w:tc>
          <w:tcPr>
            <w:tcW w:w="1701" w:type="dxa"/>
            <w:vAlign w:val="center"/>
          </w:tcPr>
          <w:p w:rsidR="007C5ADF" w:rsidRDefault="00E147F8">
            <w:pPr>
              <w:jc w:val="right"/>
            </w:pPr>
            <w:r>
              <w:rPr>
                <w:color w:val="000000"/>
                <w:sz w:val="18"/>
                <w:szCs w:val="18"/>
              </w:rPr>
              <w:t>-</w:t>
            </w:r>
          </w:p>
        </w:tc>
        <w:tc>
          <w:tcPr>
            <w:tcW w:w="1559" w:type="dxa"/>
            <w:vAlign w:val="center"/>
          </w:tcPr>
          <w:p w:rsidR="007C5ADF" w:rsidRDefault="00E147F8">
            <w:pPr>
              <w:jc w:val="right"/>
            </w:pPr>
            <w:r>
              <w:rPr>
                <w:color w:val="000000"/>
                <w:sz w:val="18"/>
                <w:szCs w:val="18"/>
              </w:rPr>
              <w:t>-</w:t>
            </w:r>
          </w:p>
        </w:tc>
        <w:tc>
          <w:tcPr>
            <w:tcW w:w="1559" w:type="dxa"/>
            <w:vAlign w:val="center"/>
          </w:tcPr>
          <w:p w:rsidR="007C5ADF" w:rsidRDefault="00E147F8">
            <w:pPr>
              <w:jc w:val="right"/>
            </w:pPr>
            <w:r>
              <w:rPr>
                <w:color w:val="000000"/>
                <w:sz w:val="18"/>
                <w:szCs w:val="18"/>
              </w:rPr>
              <w:t>-</w:t>
            </w:r>
          </w:p>
        </w:tc>
        <w:tc>
          <w:tcPr>
            <w:tcW w:w="1301" w:type="dxa"/>
            <w:vAlign w:val="center"/>
          </w:tcPr>
          <w:p w:rsidR="007C5ADF" w:rsidRDefault="00E147F8">
            <w:pPr>
              <w:jc w:val="right"/>
            </w:pPr>
            <w:r>
              <w:rPr>
                <w:color w:val="000000"/>
                <w:sz w:val="18"/>
                <w:szCs w:val="18"/>
              </w:rPr>
              <w:t>74,038.69</w:t>
            </w:r>
          </w:p>
        </w:tc>
      </w:tr>
      <w:tr w:rsidR="007C5ADF">
        <w:trPr>
          <w:jc w:val="center"/>
        </w:trPr>
        <w:tc>
          <w:tcPr>
            <w:tcW w:w="1588" w:type="dxa"/>
            <w:vAlign w:val="center"/>
          </w:tcPr>
          <w:p w:rsidR="007C5ADF" w:rsidRDefault="00E147F8">
            <w:pPr>
              <w:jc w:val="center"/>
            </w:pPr>
            <w:r>
              <w:rPr>
                <w:color w:val="000000"/>
                <w:sz w:val="18"/>
                <w:szCs w:val="18"/>
              </w:rPr>
              <w:t>交易性金融资产</w:t>
            </w:r>
          </w:p>
        </w:tc>
        <w:tc>
          <w:tcPr>
            <w:tcW w:w="1701" w:type="dxa"/>
            <w:vAlign w:val="center"/>
          </w:tcPr>
          <w:p w:rsidR="007C5ADF" w:rsidRDefault="00E147F8">
            <w:pPr>
              <w:jc w:val="right"/>
            </w:pPr>
            <w:r>
              <w:rPr>
                <w:color w:val="000000"/>
                <w:sz w:val="18"/>
                <w:szCs w:val="18"/>
              </w:rPr>
              <w:t>39,992,000.00</w:t>
            </w:r>
          </w:p>
        </w:tc>
        <w:tc>
          <w:tcPr>
            <w:tcW w:w="1701" w:type="dxa"/>
            <w:vAlign w:val="center"/>
          </w:tcPr>
          <w:p w:rsidR="007C5ADF" w:rsidRDefault="00E147F8">
            <w:pPr>
              <w:jc w:val="right"/>
            </w:pPr>
            <w:r>
              <w:rPr>
                <w:color w:val="000000"/>
                <w:sz w:val="18"/>
                <w:szCs w:val="18"/>
              </w:rPr>
              <w:t>-</w:t>
            </w:r>
          </w:p>
        </w:tc>
        <w:tc>
          <w:tcPr>
            <w:tcW w:w="1559" w:type="dxa"/>
            <w:vAlign w:val="center"/>
          </w:tcPr>
          <w:p w:rsidR="007C5ADF" w:rsidRDefault="00E147F8">
            <w:pPr>
              <w:jc w:val="right"/>
            </w:pPr>
            <w:r>
              <w:rPr>
                <w:color w:val="000000"/>
                <w:sz w:val="18"/>
                <w:szCs w:val="18"/>
              </w:rPr>
              <w:t>131,663.04</w:t>
            </w:r>
          </w:p>
        </w:tc>
        <w:tc>
          <w:tcPr>
            <w:tcW w:w="1559" w:type="dxa"/>
            <w:vAlign w:val="center"/>
          </w:tcPr>
          <w:p w:rsidR="007C5ADF" w:rsidRDefault="00E147F8">
            <w:pPr>
              <w:jc w:val="right"/>
            </w:pPr>
            <w:r>
              <w:rPr>
                <w:color w:val="000000"/>
                <w:sz w:val="18"/>
                <w:szCs w:val="18"/>
              </w:rPr>
              <w:t>889,970,385.51</w:t>
            </w:r>
          </w:p>
        </w:tc>
        <w:tc>
          <w:tcPr>
            <w:tcW w:w="1301" w:type="dxa"/>
            <w:vAlign w:val="center"/>
          </w:tcPr>
          <w:p w:rsidR="007C5ADF" w:rsidRDefault="00E147F8">
            <w:pPr>
              <w:jc w:val="right"/>
            </w:pPr>
            <w:r>
              <w:rPr>
                <w:color w:val="000000"/>
                <w:sz w:val="18"/>
                <w:szCs w:val="18"/>
              </w:rPr>
              <w:t>930,094,048.55</w:t>
            </w:r>
          </w:p>
        </w:tc>
      </w:tr>
      <w:tr w:rsidR="007C5ADF">
        <w:trPr>
          <w:jc w:val="center"/>
        </w:trPr>
        <w:tc>
          <w:tcPr>
            <w:tcW w:w="1588" w:type="dxa"/>
            <w:vAlign w:val="center"/>
          </w:tcPr>
          <w:p w:rsidR="007C5ADF" w:rsidRDefault="00E147F8">
            <w:pPr>
              <w:jc w:val="center"/>
            </w:pPr>
            <w:r>
              <w:rPr>
                <w:color w:val="000000"/>
                <w:sz w:val="18"/>
                <w:szCs w:val="18"/>
              </w:rPr>
              <w:t>应收证券清算款</w:t>
            </w:r>
          </w:p>
        </w:tc>
        <w:tc>
          <w:tcPr>
            <w:tcW w:w="1701" w:type="dxa"/>
            <w:vAlign w:val="center"/>
          </w:tcPr>
          <w:p w:rsidR="007C5ADF" w:rsidRDefault="00E147F8">
            <w:pPr>
              <w:jc w:val="right"/>
            </w:pPr>
            <w:r>
              <w:rPr>
                <w:color w:val="000000"/>
                <w:sz w:val="18"/>
                <w:szCs w:val="18"/>
              </w:rPr>
              <w:t>-</w:t>
            </w:r>
          </w:p>
        </w:tc>
        <w:tc>
          <w:tcPr>
            <w:tcW w:w="1701" w:type="dxa"/>
            <w:vAlign w:val="center"/>
          </w:tcPr>
          <w:p w:rsidR="007C5ADF" w:rsidRDefault="00E147F8">
            <w:pPr>
              <w:jc w:val="right"/>
            </w:pPr>
            <w:r>
              <w:rPr>
                <w:color w:val="000000"/>
                <w:sz w:val="18"/>
                <w:szCs w:val="18"/>
              </w:rPr>
              <w:t>-</w:t>
            </w:r>
          </w:p>
        </w:tc>
        <w:tc>
          <w:tcPr>
            <w:tcW w:w="1559" w:type="dxa"/>
            <w:vAlign w:val="center"/>
          </w:tcPr>
          <w:p w:rsidR="007C5ADF" w:rsidRDefault="00E147F8">
            <w:pPr>
              <w:jc w:val="right"/>
            </w:pPr>
            <w:r>
              <w:rPr>
                <w:color w:val="000000"/>
                <w:sz w:val="18"/>
                <w:szCs w:val="18"/>
              </w:rPr>
              <w:t>-</w:t>
            </w:r>
          </w:p>
        </w:tc>
        <w:tc>
          <w:tcPr>
            <w:tcW w:w="1559" w:type="dxa"/>
            <w:vAlign w:val="center"/>
          </w:tcPr>
          <w:p w:rsidR="007C5ADF" w:rsidRDefault="00E147F8">
            <w:pPr>
              <w:jc w:val="right"/>
            </w:pPr>
            <w:r>
              <w:rPr>
                <w:color w:val="000000"/>
                <w:sz w:val="18"/>
                <w:szCs w:val="18"/>
              </w:rPr>
              <w:t>3,765,588.99</w:t>
            </w:r>
          </w:p>
        </w:tc>
        <w:tc>
          <w:tcPr>
            <w:tcW w:w="1301" w:type="dxa"/>
            <w:vAlign w:val="center"/>
          </w:tcPr>
          <w:p w:rsidR="007C5ADF" w:rsidRDefault="00E147F8">
            <w:pPr>
              <w:jc w:val="right"/>
            </w:pPr>
            <w:r>
              <w:rPr>
                <w:color w:val="000000"/>
                <w:sz w:val="18"/>
                <w:szCs w:val="18"/>
              </w:rPr>
              <w:t>3,765,588.99</w:t>
            </w:r>
          </w:p>
        </w:tc>
      </w:tr>
      <w:tr w:rsidR="007C5ADF">
        <w:trPr>
          <w:jc w:val="center"/>
        </w:trPr>
        <w:tc>
          <w:tcPr>
            <w:tcW w:w="1588" w:type="dxa"/>
            <w:vAlign w:val="center"/>
          </w:tcPr>
          <w:p w:rsidR="007C5ADF" w:rsidRDefault="00E147F8">
            <w:pPr>
              <w:jc w:val="center"/>
            </w:pPr>
            <w:r>
              <w:rPr>
                <w:color w:val="000000"/>
                <w:sz w:val="18"/>
                <w:szCs w:val="18"/>
              </w:rPr>
              <w:t>应收利息</w:t>
            </w:r>
          </w:p>
        </w:tc>
        <w:tc>
          <w:tcPr>
            <w:tcW w:w="1701" w:type="dxa"/>
            <w:vAlign w:val="center"/>
          </w:tcPr>
          <w:p w:rsidR="007C5ADF" w:rsidRDefault="00E147F8">
            <w:pPr>
              <w:jc w:val="right"/>
            </w:pPr>
            <w:r>
              <w:rPr>
                <w:color w:val="000000"/>
                <w:sz w:val="18"/>
                <w:szCs w:val="18"/>
              </w:rPr>
              <w:t>-</w:t>
            </w:r>
          </w:p>
        </w:tc>
        <w:tc>
          <w:tcPr>
            <w:tcW w:w="1701" w:type="dxa"/>
            <w:vAlign w:val="center"/>
          </w:tcPr>
          <w:p w:rsidR="007C5ADF" w:rsidRDefault="00E147F8">
            <w:pPr>
              <w:jc w:val="right"/>
            </w:pPr>
            <w:r>
              <w:rPr>
                <w:color w:val="000000"/>
                <w:sz w:val="18"/>
                <w:szCs w:val="18"/>
              </w:rPr>
              <w:t>-</w:t>
            </w:r>
          </w:p>
        </w:tc>
        <w:tc>
          <w:tcPr>
            <w:tcW w:w="1559" w:type="dxa"/>
            <w:vAlign w:val="center"/>
          </w:tcPr>
          <w:p w:rsidR="007C5ADF" w:rsidRDefault="00E147F8">
            <w:pPr>
              <w:jc w:val="right"/>
            </w:pPr>
            <w:r>
              <w:rPr>
                <w:color w:val="000000"/>
                <w:sz w:val="18"/>
                <w:szCs w:val="18"/>
              </w:rPr>
              <w:t>-</w:t>
            </w:r>
          </w:p>
        </w:tc>
        <w:tc>
          <w:tcPr>
            <w:tcW w:w="1559" w:type="dxa"/>
            <w:vAlign w:val="center"/>
          </w:tcPr>
          <w:p w:rsidR="007C5ADF" w:rsidRDefault="00E147F8">
            <w:pPr>
              <w:jc w:val="right"/>
            </w:pPr>
            <w:r>
              <w:rPr>
                <w:color w:val="000000"/>
                <w:sz w:val="18"/>
                <w:szCs w:val="18"/>
              </w:rPr>
              <w:t>440,502.28</w:t>
            </w:r>
          </w:p>
        </w:tc>
        <w:tc>
          <w:tcPr>
            <w:tcW w:w="1301" w:type="dxa"/>
            <w:vAlign w:val="center"/>
          </w:tcPr>
          <w:p w:rsidR="007C5ADF" w:rsidRDefault="00E147F8">
            <w:pPr>
              <w:jc w:val="right"/>
            </w:pPr>
            <w:r>
              <w:rPr>
                <w:color w:val="000000"/>
                <w:sz w:val="18"/>
                <w:szCs w:val="18"/>
              </w:rPr>
              <w:t>440,502.28</w:t>
            </w:r>
          </w:p>
        </w:tc>
      </w:tr>
      <w:tr w:rsidR="007C5ADF">
        <w:trPr>
          <w:jc w:val="center"/>
        </w:trPr>
        <w:tc>
          <w:tcPr>
            <w:tcW w:w="1588" w:type="dxa"/>
            <w:vAlign w:val="center"/>
          </w:tcPr>
          <w:p w:rsidR="007C5ADF" w:rsidRDefault="00E147F8">
            <w:pPr>
              <w:jc w:val="center"/>
            </w:pPr>
            <w:r>
              <w:rPr>
                <w:color w:val="000000"/>
                <w:sz w:val="18"/>
                <w:szCs w:val="18"/>
              </w:rPr>
              <w:t>应收股利</w:t>
            </w:r>
          </w:p>
        </w:tc>
        <w:tc>
          <w:tcPr>
            <w:tcW w:w="1701" w:type="dxa"/>
            <w:vAlign w:val="center"/>
          </w:tcPr>
          <w:p w:rsidR="007C5ADF" w:rsidRDefault="00E147F8">
            <w:pPr>
              <w:jc w:val="right"/>
            </w:pPr>
            <w:r>
              <w:rPr>
                <w:color w:val="000000"/>
                <w:sz w:val="18"/>
                <w:szCs w:val="18"/>
              </w:rPr>
              <w:t>-</w:t>
            </w:r>
          </w:p>
        </w:tc>
        <w:tc>
          <w:tcPr>
            <w:tcW w:w="1701" w:type="dxa"/>
            <w:vAlign w:val="center"/>
          </w:tcPr>
          <w:p w:rsidR="007C5ADF" w:rsidRDefault="00E147F8">
            <w:pPr>
              <w:jc w:val="right"/>
            </w:pPr>
            <w:r>
              <w:rPr>
                <w:color w:val="000000"/>
                <w:sz w:val="18"/>
                <w:szCs w:val="18"/>
              </w:rPr>
              <w:t>-</w:t>
            </w:r>
          </w:p>
        </w:tc>
        <w:tc>
          <w:tcPr>
            <w:tcW w:w="1559" w:type="dxa"/>
            <w:vAlign w:val="center"/>
          </w:tcPr>
          <w:p w:rsidR="007C5ADF" w:rsidRDefault="00E147F8">
            <w:pPr>
              <w:jc w:val="right"/>
            </w:pPr>
            <w:r>
              <w:rPr>
                <w:color w:val="000000"/>
                <w:sz w:val="18"/>
                <w:szCs w:val="18"/>
              </w:rPr>
              <w:t>-</w:t>
            </w:r>
          </w:p>
        </w:tc>
        <w:tc>
          <w:tcPr>
            <w:tcW w:w="1559" w:type="dxa"/>
            <w:vAlign w:val="center"/>
          </w:tcPr>
          <w:p w:rsidR="007C5ADF" w:rsidRDefault="00E147F8">
            <w:pPr>
              <w:jc w:val="right"/>
            </w:pPr>
            <w:r>
              <w:rPr>
                <w:color w:val="000000"/>
                <w:sz w:val="18"/>
                <w:szCs w:val="18"/>
              </w:rPr>
              <w:t>194,683.73</w:t>
            </w:r>
          </w:p>
        </w:tc>
        <w:tc>
          <w:tcPr>
            <w:tcW w:w="1301" w:type="dxa"/>
            <w:vAlign w:val="center"/>
          </w:tcPr>
          <w:p w:rsidR="007C5ADF" w:rsidRDefault="00E147F8">
            <w:pPr>
              <w:jc w:val="right"/>
            </w:pPr>
            <w:r>
              <w:rPr>
                <w:color w:val="000000"/>
                <w:sz w:val="18"/>
                <w:szCs w:val="18"/>
              </w:rPr>
              <w:t>194,683.73</w:t>
            </w:r>
          </w:p>
        </w:tc>
      </w:tr>
      <w:tr w:rsidR="007C5ADF">
        <w:trPr>
          <w:jc w:val="center"/>
        </w:trPr>
        <w:tc>
          <w:tcPr>
            <w:tcW w:w="1588" w:type="dxa"/>
            <w:vAlign w:val="center"/>
          </w:tcPr>
          <w:p w:rsidR="007C5ADF" w:rsidRDefault="00E147F8">
            <w:pPr>
              <w:jc w:val="center"/>
            </w:pPr>
            <w:r>
              <w:rPr>
                <w:color w:val="000000"/>
                <w:sz w:val="18"/>
                <w:szCs w:val="18"/>
              </w:rPr>
              <w:t>应收申购款</w:t>
            </w:r>
          </w:p>
        </w:tc>
        <w:tc>
          <w:tcPr>
            <w:tcW w:w="1701" w:type="dxa"/>
            <w:vAlign w:val="center"/>
          </w:tcPr>
          <w:p w:rsidR="007C5ADF" w:rsidRDefault="00E147F8">
            <w:pPr>
              <w:jc w:val="right"/>
            </w:pPr>
            <w:r>
              <w:rPr>
                <w:color w:val="000000"/>
                <w:sz w:val="18"/>
                <w:szCs w:val="18"/>
              </w:rPr>
              <w:t>-</w:t>
            </w:r>
          </w:p>
        </w:tc>
        <w:tc>
          <w:tcPr>
            <w:tcW w:w="1701" w:type="dxa"/>
            <w:vAlign w:val="center"/>
          </w:tcPr>
          <w:p w:rsidR="007C5ADF" w:rsidRDefault="00E147F8">
            <w:pPr>
              <w:jc w:val="right"/>
            </w:pPr>
            <w:r>
              <w:rPr>
                <w:color w:val="000000"/>
                <w:sz w:val="18"/>
                <w:szCs w:val="18"/>
              </w:rPr>
              <w:t>-</w:t>
            </w:r>
          </w:p>
        </w:tc>
        <w:tc>
          <w:tcPr>
            <w:tcW w:w="1559" w:type="dxa"/>
            <w:vAlign w:val="center"/>
          </w:tcPr>
          <w:p w:rsidR="007C5ADF" w:rsidRDefault="00E147F8">
            <w:pPr>
              <w:jc w:val="right"/>
            </w:pPr>
            <w:r>
              <w:rPr>
                <w:color w:val="000000"/>
                <w:sz w:val="18"/>
                <w:szCs w:val="18"/>
              </w:rPr>
              <w:t>-</w:t>
            </w:r>
          </w:p>
        </w:tc>
        <w:tc>
          <w:tcPr>
            <w:tcW w:w="1559" w:type="dxa"/>
            <w:vAlign w:val="center"/>
          </w:tcPr>
          <w:p w:rsidR="007C5ADF" w:rsidRDefault="00E147F8">
            <w:pPr>
              <w:jc w:val="right"/>
            </w:pPr>
            <w:r>
              <w:rPr>
                <w:color w:val="000000"/>
                <w:sz w:val="18"/>
                <w:szCs w:val="18"/>
              </w:rPr>
              <w:t>116,419.80</w:t>
            </w:r>
          </w:p>
        </w:tc>
        <w:tc>
          <w:tcPr>
            <w:tcW w:w="1301" w:type="dxa"/>
            <w:vAlign w:val="center"/>
          </w:tcPr>
          <w:p w:rsidR="007C5ADF" w:rsidRDefault="00E147F8">
            <w:pPr>
              <w:jc w:val="right"/>
            </w:pPr>
            <w:r>
              <w:rPr>
                <w:color w:val="000000"/>
                <w:sz w:val="18"/>
                <w:szCs w:val="18"/>
              </w:rPr>
              <w:t>116,419.80</w:t>
            </w:r>
          </w:p>
        </w:tc>
      </w:tr>
      <w:tr w:rsidR="007C5ADF">
        <w:trPr>
          <w:jc w:val="center"/>
        </w:trPr>
        <w:tc>
          <w:tcPr>
            <w:tcW w:w="1588" w:type="dxa"/>
            <w:vAlign w:val="center"/>
          </w:tcPr>
          <w:p w:rsidR="007C5ADF" w:rsidRDefault="00E147F8">
            <w:pPr>
              <w:jc w:val="center"/>
            </w:pPr>
            <w:r>
              <w:rPr>
                <w:color w:val="000000"/>
                <w:sz w:val="18"/>
                <w:szCs w:val="18"/>
              </w:rPr>
              <w:t>其他资产</w:t>
            </w:r>
          </w:p>
        </w:tc>
        <w:tc>
          <w:tcPr>
            <w:tcW w:w="1701" w:type="dxa"/>
            <w:vAlign w:val="center"/>
          </w:tcPr>
          <w:p w:rsidR="007C5ADF" w:rsidRDefault="00E147F8">
            <w:pPr>
              <w:jc w:val="right"/>
            </w:pPr>
            <w:r>
              <w:rPr>
                <w:color w:val="000000"/>
                <w:sz w:val="18"/>
                <w:szCs w:val="18"/>
              </w:rPr>
              <w:t>-</w:t>
            </w:r>
          </w:p>
        </w:tc>
        <w:tc>
          <w:tcPr>
            <w:tcW w:w="1701" w:type="dxa"/>
            <w:vAlign w:val="center"/>
          </w:tcPr>
          <w:p w:rsidR="007C5ADF" w:rsidRDefault="00E147F8">
            <w:pPr>
              <w:jc w:val="right"/>
            </w:pPr>
            <w:r>
              <w:rPr>
                <w:color w:val="000000"/>
                <w:sz w:val="18"/>
                <w:szCs w:val="18"/>
              </w:rPr>
              <w:t>-</w:t>
            </w:r>
          </w:p>
        </w:tc>
        <w:tc>
          <w:tcPr>
            <w:tcW w:w="1559" w:type="dxa"/>
            <w:vAlign w:val="center"/>
          </w:tcPr>
          <w:p w:rsidR="007C5ADF" w:rsidRDefault="00E147F8">
            <w:pPr>
              <w:jc w:val="right"/>
            </w:pPr>
            <w:r>
              <w:rPr>
                <w:color w:val="000000"/>
                <w:sz w:val="18"/>
                <w:szCs w:val="18"/>
              </w:rPr>
              <w:t>-</w:t>
            </w:r>
          </w:p>
        </w:tc>
        <w:tc>
          <w:tcPr>
            <w:tcW w:w="1559" w:type="dxa"/>
            <w:vAlign w:val="center"/>
          </w:tcPr>
          <w:p w:rsidR="007C5ADF" w:rsidRDefault="00E147F8">
            <w:pPr>
              <w:jc w:val="right"/>
            </w:pPr>
            <w:r>
              <w:rPr>
                <w:color w:val="000000"/>
                <w:sz w:val="18"/>
                <w:szCs w:val="18"/>
              </w:rPr>
              <w:t>239.12</w:t>
            </w:r>
          </w:p>
        </w:tc>
        <w:tc>
          <w:tcPr>
            <w:tcW w:w="1301" w:type="dxa"/>
            <w:vAlign w:val="center"/>
          </w:tcPr>
          <w:p w:rsidR="007C5ADF" w:rsidRDefault="00E147F8">
            <w:pPr>
              <w:jc w:val="right"/>
            </w:pPr>
            <w:r>
              <w:rPr>
                <w:color w:val="000000"/>
                <w:sz w:val="18"/>
                <w:szCs w:val="18"/>
              </w:rPr>
              <w:t>239.12</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59,484,489.15</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131,663.04</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894,487,819.43</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954,103,971.62</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7C5ADF">
        <w:trPr>
          <w:jc w:val="center"/>
        </w:trPr>
        <w:tc>
          <w:tcPr>
            <w:tcW w:w="1588" w:type="dxa"/>
            <w:vAlign w:val="center"/>
          </w:tcPr>
          <w:p w:rsidR="007C5ADF" w:rsidRDefault="00E147F8">
            <w:pPr>
              <w:jc w:val="center"/>
            </w:pPr>
            <w:r>
              <w:rPr>
                <w:color w:val="000000"/>
                <w:sz w:val="18"/>
                <w:szCs w:val="18"/>
              </w:rPr>
              <w:t>应付管理人报酬</w:t>
            </w:r>
          </w:p>
        </w:tc>
        <w:tc>
          <w:tcPr>
            <w:tcW w:w="1701" w:type="dxa"/>
            <w:vAlign w:val="center"/>
          </w:tcPr>
          <w:p w:rsidR="007C5ADF" w:rsidRDefault="00E147F8">
            <w:pPr>
              <w:jc w:val="right"/>
            </w:pPr>
            <w:r>
              <w:rPr>
                <w:color w:val="000000"/>
                <w:sz w:val="18"/>
                <w:szCs w:val="18"/>
              </w:rPr>
              <w:t>-</w:t>
            </w:r>
          </w:p>
        </w:tc>
        <w:tc>
          <w:tcPr>
            <w:tcW w:w="1701" w:type="dxa"/>
            <w:vAlign w:val="center"/>
          </w:tcPr>
          <w:p w:rsidR="007C5ADF" w:rsidRDefault="00E147F8">
            <w:pPr>
              <w:jc w:val="right"/>
            </w:pPr>
            <w:r>
              <w:rPr>
                <w:color w:val="000000"/>
                <w:sz w:val="18"/>
                <w:szCs w:val="18"/>
              </w:rPr>
              <w:t>-</w:t>
            </w:r>
          </w:p>
        </w:tc>
        <w:tc>
          <w:tcPr>
            <w:tcW w:w="1559" w:type="dxa"/>
            <w:vAlign w:val="center"/>
          </w:tcPr>
          <w:p w:rsidR="007C5ADF" w:rsidRDefault="00E147F8">
            <w:pPr>
              <w:jc w:val="right"/>
            </w:pPr>
            <w:r>
              <w:rPr>
                <w:color w:val="000000"/>
                <w:sz w:val="18"/>
                <w:szCs w:val="18"/>
              </w:rPr>
              <w:t>-</w:t>
            </w:r>
          </w:p>
        </w:tc>
        <w:tc>
          <w:tcPr>
            <w:tcW w:w="1559" w:type="dxa"/>
            <w:vAlign w:val="center"/>
          </w:tcPr>
          <w:p w:rsidR="007C5ADF" w:rsidRDefault="00E147F8">
            <w:pPr>
              <w:jc w:val="right"/>
            </w:pPr>
            <w:r>
              <w:rPr>
                <w:color w:val="000000"/>
                <w:sz w:val="18"/>
                <w:szCs w:val="18"/>
              </w:rPr>
              <w:t>507,328.94</w:t>
            </w:r>
          </w:p>
        </w:tc>
        <w:tc>
          <w:tcPr>
            <w:tcW w:w="1301" w:type="dxa"/>
            <w:vAlign w:val="center"/>
          </w:tcPr>
          <w:p w:rsidR="007C5ADF" w:rsidRDefault="00E147F8">
            <w:pPr>
              <w:jc w:val="right"/>
            </w:pPr>
            <w:r>
              <w:rPr>
                <w:color w:val="000000"/>
                <w:sz w:val="18"/>
                <w:szCs w:val="18"/>
              </w:rPr>
              <w:t>507,328.94</w:t>
            </w:r>
          </w:p>
        </w:tc>
      </w:tr>
      <w:tr w:rsidR="007C5ADF">
        <w:trPr>
          <w:jc w:val="center"/>
        </w:trPr>
        <w:tc>
          <w:tcPr>
            <w:tcW w:w="1588" w:type="dxa"/>
            <w:vAlign w:val="center"/>
          </w:tcPr>
          <w:p w:rsidR="007C5ADF" w:rsidRDefault="00E147F8">
            <w:pPr>
              <w:jc w:val="center"/>
            </w:pPr>
            <w:r>
              <w:rPr>
                <w:color w:val="000000"/>
                <w:sz w:val="18"/>
                <w:szCs w:val="18"/>
              </w:rPr>
              <w:t>应付托管费</w:t>
            </w:r>
          </w:p>
        </w:tc>
        <w:tc>
          <w:tcPr>
            <w:tcW w:w="1701" w:type="dxa"/>
            <w:vAlign w:val="center"/>
          </w:tcPr>
          <w:p w:rsidR="007C5ADF" w:rsidRDefault="00E147F8">
            <w:pPr>
              <w:jc w:val="right"/>
            </w:pPr>
            <w:r>
              <w:rPr>
                <w:color w:val="000000"/>
                <w:sz w:val="18"/>
                <w:szCs w:val="18"/>
              </w:rPr>
              <w:t>-</w:t>
            </w:r>
          </w:p>
        </w:tc>
        <w:tc>
          <w:tcPr>
            <w:tcW w:w="1701" w:type="dxa"/>
            <w:vAlign w:val="center"/>
          </w:tcPr>
          <w:p w:rsidR="007C5ADF" w:rsidRDefault="00E147F8">
            <w:pPr>
              <w:jc w:val="right"/>
            </w:pPr>
            <w:r>
              <w:rPr>
                <w:color w:val="000000"/>
                <w:sz w:val="18"/>
                <w:szCs w:val="18"/>
              </w:rPr>
              <w:t>-</w:t>
            </w:r>
          </w:p>
        </w:tc>
        <w:tc>
          <w:tcPr>
            <w:tcW w:w="1559" w:type="dxa"/>
            <w:vAlign w:val="center"/>
          </w:tcPr>
          <w:p w:rsidR="007C5ADF" w:rsidRDefault="00E147F8">
            <w:pPr>
              <w:jc w:val="right"/>
            </w:pPr>
            <w:r>
              <w:rPr>
                <w:color w:val="000000"/>
                <w:sz w:val="18"/>
                <w:szCs w:val="18"/>
              </w:rPr>
              <w:t>-</w:t>
            </w:r>
          </w:p>
        </w:tc>
        <w:tc>
          <w:tcPr>
            <w:tcW w:w="1559" w:type="dxa"/>
            <w:vAlign w:val="center"/>
          </w:tcPr>
          <w:p w:rsidR="007C5ADF" w:rsidRDefault="00E147F8">
            <w:pPr>
              <w:jc w:val="right"/>
            </w:pPr>
            <w:r>
              <w:rPr>
                <w:color w:val="000000"/>
                <w:sz w:val="18"/>
                <w:szCs w:val="18"/>
              </w:rPr>
              <w:t>156,342.93</w:t>
            </w:r>
          </w:p>
        </w:tc>
        <w:tc>
          <w:tcPr>
            <w:tcW w:w="1301" w:type="dxa"/>
            <w:vAlign w:val="center"/>
          </w:tcPr>
          <w:p w:rsidR="007C5ADF" w:rsidRDefault="00E147F8">
            <w:pPr>
              <w:jc w:val="right"/>
            </w:pPr>
            <w:r>
              <w:rPr>
                <w:color w:val="000000"/>
                <w:sz w:val="18"/>
                <w:szCs w:val="18"/>
              </w:rPr>
              <w:t>156,342.93</w:t>
            </w:r>
          </w:p>
        </w:tc>
      </w:tr>
      <w:tr w:rsidR="007C5ADF">
        <w:trPr>
          <w:jc w:val="center"/>
        </w:trPr>
        <w:tc>
          <w:tcPr>
            <w:tcW w:w="1588" w:type="dxa"/>
            <w:vAlign w:val="center"/>
          </w:tcPr>
          <w:p w:rsidR="007C5ADF" w:rsidRDefault="00E147F8">
            <w:pPr>
              <w:jc w:val="center"/>
            </w:pPr>
            <w:r>
              <w:rPr>
                <w:color w:val="000000"/>
                <w:sz w:val="18"/>
                <w:szCs w:val="18"/>
              </w:rPr>
              <w:t>应付交易费用</w:t>
            </w:r>
          </w:p>
        </w:tc>
        <w:tc>
          <w:tcPr>
            <w:tcW w:w="1701" w:type="dxa"/>
            <w:vAlign w:val="center"/>
          </w:tcPr>
          <w:p w:rsidR="007C5ADF" w:rsidRDefault="00E147F8">
            <w:pPr>
              <w:jc w:val="right"/>
            </w:pPr>
            <w:r>
              <w:rPr>
                <w:color w:val="000000"/>
                <w:sz w:val="18"/>
                <w:szCs w:val="18"/>
              </w:rPr>
              <w:t>-</w:t>
            </w:r>
          </w:p>
        </w:tc>
        <w:tc>
          <w:tcPr>
            <w:tcW w:w="1701" w:type="dxa"/>
            <w:vAlign w:val="center"/>
          </w:tcPr>
          <w:p w:rsidR="007C5ADF" w:rsidRDefault="00E147F8">
            <w:pPr>
              <w:jc w:val="right"/>
            </w:pPr>
            <w:r>
              <w:rPr>
                <w:color w:val="000000"/>
                <w:sz w:val="18"/>
                <w:szCs w:val="18"/>
              </w:rPr>
              <w:t>-</w:t>
            </w:r>
          </w:p>
        </w:tc>
        <w:tc>
          <w:tcPr>
            <w:tcW w:w="1559" w:type="dxa"/>
            <w:vAlign w:val="center"/>
          </w:tcPr>
          <w:p w:rsidR="007C5ADF" w:rsidRDefault="00E147F8">
            <w:pPr>
              <w:jc w:val="right"/>
            </w:pPr>
            <w:r>
              <w:rPr>
                <w:color w:val="000000"/>
                <w:sz w:val="18"/>
                <w:szCs w:val="18"/>
              </w:rPr>
              <w:t>-</w:t>
            </w:r>
          </w:p>
        </w:tc>
        <w:tc>
          <w:tcPr>
            <w:tcW w:w="1559" w:type="dxa"/>
            <w:vAlign w:val="center"/>
          </w:tcPr>
          <w:p w:rsidR="007C5ADF" w:rsidRDefault="00E147F8">
            <w:pPr>
              <w:jc w:val="right"/>
            </w:pPr>
            <w:r>
              <w:rPr>
                <w:color w:val="000000"/>
                <w:sz w:val="18"/>
                <w:szCs w:val="18"/>
              </w:rPr>
              <w:t>313,433.72</w:t>
            </w:r>
          </w:p>
        </w:tc>
        <w:tc>
          <w:tcPr>
            <w:tcW w:w="1301" w:type="dxa"/>
            <w:vAlign w:val="center"/>
          </w:tcPr>
          <w:p w:rsidR="007C5ADF" w:rsidRDefault="00E147F8">
            <w:pPr>
              <w:jc w:val="right"/>
            </w:pPr>
            <w:r>
              <w:rPr>
                <w:color w:val="000000"/>
                <w:sz w:val="18"/>
                <w:szCs w:val="18"/>
              </w:rPr>
              <w:t>313,433.72</w:t>
            </w:r>
          </w:p>
        </w:tc>
      </w:tr>
      <w:tr w:rsidR="007C5ADF">
        <w:trPr>
          <w:jc w:val="center"/>
        </w:trPr>
        <w:tc>
          <w:tcPr>
            <w:tcW w:w="1588" w:type="dxa"/>
            <w:vAlign w:val="center"/>
          </w:tcPr>
          <w:p w:rsidR="007C5ADF" w:rsidRDefault="00E147F8">
            <w:pPr>
              <w:jc w:val="center"/>
            </w:pPr>
            <w:r>
              <w:rPr>
                <w:color w:val="000000"/>
                <w:sz w:val="18"/>
                <w:szCs w:val="18"/>
              </w:rPr>
              <w:t>应交税费</w:t>
            </w:r>
          </w:p>
        </w:tc>
        <w:tc>
          <w:tcPr>
            <w:tcW w:w="1701" w:type="dxa"/>
            <w:vAlign w:val="center"/>
          </w:tcPr>
          <w:p w:rsidR="007C5ADF" w:rsidRDefault="00E147F8">
            <w:pPr>
              <w:jc w:val="right"/>
            </w:pPr>
            <w:r>
              <w:rPr>
                <w:color w:val="000000"/>
                <w:sz w:val="18"/>
                <w:szCs w:val="18"/>
              </w:rPr>
              <w:t>-</w:t>
            </w:r>
          </w:p>
        </w:tc>
        <w:tc>
          <w:tcPr>
            <w:tcW w:w="1701" w:type="dxa"/>
            <w:vAlign w:val="center"/>
          </w:tcPr>
          <w:p w:rsidR="007C5ADF" w:rsidRDefault="00E147F8">
            <w:pPr>
              <w:jc w:val="right"/>
            </w:pPr>
            <w:r>
              <w:rPr>
                <w:color w:val="000000"/>
                <w:sz w:val="18"/>
                <w:szCs w:val="18"/>
              </w:rPr>
              <w:t>-</w:t>
            </w:r>
          </w:p>
        </w:tc>
        <w:tc>
          <w:tcPr>
            <w:tcW w:w="1559" w:type="dxa"/>
            <w:vAlign w:val="center"/>
          </w:tcPr>
          <w:p w:rsidR="007C5ADF" w:rsidRDefault="00E147F8">
            <w:pPr>
              <w:jc w:val="right"/>
            </w:pPr>
            <w:r>
              <w:rPr>
                <w:color w:val="000000"/>
                <w:sz w:val="18"/>
                <w:szCs w:val="18"/>
              </w:rPr>
              <w:t>-</w:t>
            </w:r>
          </w:p>
        </w:tc>
        <w:tc>
          <w:tcPr>
            <w:tcW w:w="1559" w:type="dxa"/>
            <w:vAlign w:val="center"/>
          </w:tcPr>
          <w:p w:rsidR="007C5ADF" w:rsidRDefault="00E147F8">
            <w:pPr>
              <w:jc w:val="right"/>
            </w:pPr>
            <w:r>
              <w:rPr>
                <w:color w:val="000000"/>
                <w:sz w:val="18"/>
                <w:szCs w:val="18"/>
              </w:rPr>
              <w:t>0.35</w:t>
            </w:r>
          </w:p>
        </w:tc>
        <w:tc>
          <w:tcPr>
            <w:tcW w:w="1301" w:type="dxa"/>
            <w:vAlign w:val="center"/>
          </w:tcPr>
          <w:p w:rsidR="007C5ADF" w:rsidRDefault="00E147F8">
            <w:pPr>
              <w:jc w:val="right"/>
            </w:pPr>
            <w:r>
              <w:rPr>
                <w:color w:val="000000"/>
                <w:sz w:val="18"/>
                <w:szCs w:val="18"/>
              </w:rPr>
              <w:t>0.35</w:t>
            </w:r>
          </w:p>
        </w:tc>
      </w:tr>
      <w:tr w:rsidR="007C5ADF">
        <w:trPr>
          <w:jc w:val="center"/>
        </w:trPr>
        <w:tc>
          <w:tcPr>
            <w:tcW w:w="1588" w:type="dxa"/>
            <w:vAlign w:val="center"/>
          </w:tcPr>
          <w:p w:rsidR="007C5ADF" w:rsidRDefault="00E147F8">
            <w:pPr>
              <w:jc w:val="center"/>
            </w:pPr>
            <w:r>
              <w:rPr>
                <w:color w:val="000000"/>
                <w:sz w:val="18"/>
                <w:szCs w:val="18"/>
              </w:rPr>
              <w:t>其他负债</w:t>
            </w:r>
          </w:p>
        </w:tc>
        <w:tc>
          <w:tcPr>
            <w:tcW w:w="1701" w:type="dxa"/>
            <w:vAlign w:val="center"/>
          </w:tcPr>
          <w:p w:rsidR="007C5ADF" w:rsidRDefault="00E147F8">
            <w:pPr>
              <w:jc w:val="right"/>
            </w:pPr>
            <w:r>
              <w:rPr>
                <w:color w:val="000000"/>
                <w:sz w:val="18"/>
                <w:szCs w:val="18"/>
              </w:rPr>
              <w:t>-</w:t>
            </w:r>
          </w:p>
        </w:tc>
        <w:tc>
          <w:tcPr>
            <w:tcW w:w="1701" w:type="dxa"/>
            <w:vAlign w:val="center"/>
          </w:tcPr>
          <w:p w:rsidR="007C5ADF" w:rsidRDefault="00E147F8">
            <w:pPr>
              <w:jc w:val="right"/>
            </w:pPr>
            <w:r>
              <w:rPr>
                <w:color w:val="000000"/>
                <w:sz w:val="18"/>
                <w:szCs w:val="18"/>
              </w:rPr>
              <w:t>-</w:t>
            </w:r>
          </w:p>
        </w:tc>
        <w:tc>
          <w:tcPr>
            <w:tcW w:w="1559" w:type="dxa"/>
            <w:vAlign w:val="center"/>
          </w:tcPr>
          <w:p w:rsidR="007C5ADF" w:rsidRDefault="00E147F8">
            <w:pPr>
              <w:jc w:val="right"/>
            </w:pPr>
            <w:r>
              <w:rPr>
                <w:color w:val="000000"/>
                <w:sz w:val="18"/>
                <w:szCs w:val="18"/>
              </w:rPr>
              <w:t>-</w:t>
            </w:r>
          </w:p>
        </w:tc>
        <w:tc>
          <w:tcPr>
            <w:tcW w:w="1559" w:type="dxa"/>
            <w:vAlign w:val="center"/>
          </w:tcPr>
          <w:p w:rsidR="007C5ADF" w:rsidRDefault="00E147F8">
            <w:pPr>
              <w:jc w:val="right"/>
            </w:pPr>
            <w:r>
              <w:rPr>
                <w:color w:val="000000"/>
                <w:sz w:val="18"/>
                <w:szCs w:val="18"/>
              </w:rPr>
              <w:t>154,500.00</w:t>
            </w:r>
          </w:p>
        </w:tc>
        <w:tc>
          <w:tcPr>
            <w:tcW w:w="1301" w:type="dxa"/>
            <w:vAlign w:val="center"/>
          </w:tcPr>
          <w:p w:rsidR="007C5ADF" w:rsidRDefault="00E147F8">
            <w:pPr>
              <w:jc w:val="right"/>
            </w:pPr>
            <w:r>
              <w:rPr>
                <w:color w:val="000000"/>
                <w:sz w:val="18"/>
                <w:szCs w:val="18"/>
              </w:rPr>
              <w:t>154,500.00</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1,131,605.94</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1,131,605.94</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59,484,489.15</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131,663.04</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893,356,213.49</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952,972,365.68</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w:t>
      </w:r>
      <w:proofErr w:type="gramStart"/>
      <w:r w:rsidRPr="00D754A9">
        <w:rPr>
          <w:kern w:val="0"/>
          <w:sz w:val="24"/>
        </w:rPr>
        <w:t>日孰早</w:t>
      </w:r>
      <w:proofErr w:type="gramEnd"/>
      <w:r w:rsidRPr="00D754A9">
        <w:rPr>
          <w:kern w:val="0"/>
          <w:sz w:val="24"/>
        </w:rPr>
        <w:t>者予以分类。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67673104"/>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6"/>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2020</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4.21%</w:t>
      </w:r>
      <w:r w:rsidRPr="00D754A9">
        <w:rPr>
          <w:kern w:val="0"/>
          <w:sz w:val="24"/>
        </w:rPr>
        <w:t>，因此市场利率的变动对于本基金资产净值无重大影响。</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7" w:name="_Toc67673105"/>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7"/>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67673106"/>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8"/>
    </w:p>
    <w:p w:rsidR="007C5ADF" w:rsidRDefault="00E147F8">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经中国证监会依法核准或注册的公开募集的基金份额、证券交易所上市或银行间同业市场交易的股票和债券，所面临的其他价格风险来源于单个证券发行主体自身经营情况或特殊事项的影响，也可能来源于证券市场整体波动的影响。</w:t>
      </w:r>
    </w:p>
    <w:p w:rsidR="007C5ADF" w:rsidRDefault="00E147F8">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本基金通过投资组合的分散化降低其他价格风险。本基金投资组合中：本基金投资于公开募集证券投资基金的基金份额的资产不低于本基金资产的</w:t>
      </w:r>
      <w:r w:rsidRPr="00C10D71">
        <w:rPr>
          <w:color w:val="000000"/>
          <w:sz w:val="24"/>
        </w:rPr>
        <w:t>80%</w:t>
      </w:r>
      <w:r w:rsidRPr="00C10D71">
        <w:rPr>
          <w:color w:val="000000"/>
          <w:sz w:val="24"/>
        </w:rPr>
        <w:t>，其中投资于股票（</w:t>
      </w:r>
      <w:proofErr w:type="gramStart"/>
      <w:r w:rsidRPr="00C10D71">
        <w:rPr>
          <w:color w:val="000000"/>
          <w:sz w:val="24"/>
        </w:rPr>
        <w:t>含存托</w:t>
      </w:r>
      <w:proofErr w:type="gramEnd"/>
      <w:r w:rsidRPr="00C10D71">
        <w:rPr>
          <w:color w:val="000000"/>
          <w:sz w:val="24"/>
        </w:rPr>
        <w:t>凭证）、股票型基金（包括股票指数基金）、混合型基金和商品基金（</w:t>
      </w:r>
      <w:proofErr w:type="gramStart"/>
      <w:r w:rsidRPr="00C10D71">
        <w:rPr>
          <w:color w:val="000000"/>
          <w:sz w:val="24"/>
        </w:rPr>
        <w:t>含商品</w:t>
      </w:r>
      <w:proofErr w:type="gramEnd"/>
      <w:r w:rsidRPr="00C10D71">
        <w:rPr>
          <w:color w:val="000000"/>
          <w:sz w:val="24"/>
        </w:rPr>
        <w:t>期货基金和黄金</w:t>
      </w:r>
      <w:r w:rsidRPr="00C10D71">
        <w:rPr>
          <w:color w:val="000000"/>
          <w:sz w:val="24"/>
        </w:rPr>
        <w:t>ETF</w:t>
      </w:r>
      <w:r w:rsidRPr="00C10D71">
        <w:rPr>
          <w:color w:val="000000"/>
          <w:sz w:val="24"/>
        </w:rPr>
        <w:t>）等品种的比例合计占基金资产的</w:t>
      </w:r>
      <w:r w:rsidRPr="00C10D71">
        <w:rPr>
          <w:color w:val="000000"/>
          <w:sz w:val="24"/>
        </w:rPr>
        <w:t>0%-60%</w:t>
      </w:r>
      <w:r w:rsidRPr="00C10D71">
        <w:rPr>
          <w:color w:val="000000"/>
          <w:sz w:val="24"/>
        </w:rPr>
        <w:t>；投资于港股通标的股票的比例占股票资产的</w:t>
      </w:r>
      <w:r w:rsidRPr="00C10D71">
        <w:rPr>
          <w:color w:val="000000"/>
          <w:sz w:val="24"/>
        </w:rPr>
        <w:t>0-50%</w:t>
      </w:r>
      <w:r w:rsidRPr="00C10D71">
        <w:rPr>
          <w:color w:val="000000"/>
          <w:sz w:val="24"/>
        </w:rPr>
        <w:t>。本基金持有的现金或者到期日在一年以内的政府债券的比例合计不低于基金资产净值的</w:t>
      </w:r>
      <w:r w:rsidRPr="00C10D71">
        <w:rPr>
          <w:color w:val="000000"/>
          <w:sz w:val="24"/>
        </w:rPr>
        <w:t>5%</w:t>
      </w:r>
      <w:r w:rsidRPr="00C10D71">
        <w:rPr>
          <w:color w:val="000000"/>
          <w:sz w:val="24"/>
        </w:rPr>
        <w:t>，其中现金不包括结算备付金、存出保证金和应收申购款等。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67673107"/>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199"/>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764"/>
        <w:gridCol w:w="3189"/>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5953"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2020</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2764"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3189"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交易性金融资产－股票投资</w:t>
            </w:r>
          </w:p>
        </w:tc>
        <w:tc>
          <w:tcPr>
            <w:tcW w:w="2764" w:type="dxa"/>
            <w:vAlign w:val="center"/>
          </w:tcPr>
          <w:p w:rsidR="005F5256" w:rsidRPr="00FF7CE7" w:rsidRDefault="005F5256" w:rsidP="00FF7CE7">
            <w:pPr>
              <w:spacing w:before="29" w:line="288" w:lineRule="auto"/>
              <w:jc w:val="right"/>
              <w:rPr>
                <w:kern w:val="0"/>
                <w:sz w:val="24"/>
              </w:rPr>
            </w:pPr>
            <w:r w:rsidRPr="00FF7CE7">
              <w:rPr>
                <w:kern w:val="0"/>
                <w:sz w:val="24"/>
              </w:rPr>
              <w:t>123,346,758.19</w:t>
            </w:r>
          </w:p>
        </w:tc>
        <w:tc>
          <w:tcPr>
            <w:tcW w:w="3189" w:type="dxa"/>
            <w:vAlign w:val="center"/>
          </w:tcPr>
          <w:p w:rsidR="005F5256" w:rsidRPr="00FF7CE7" w:rsidRDefault="005F5256" w:rsidP="00FF7CE7">
            <w:pPr>
              <w:spacing w:before="29" w:line="288" w:lineRule="auto"/>
              <w:jc w:val="right"/>
              <w:rPr>
                <w:kern w:val="0"/>
                <w:sz w:val="24"/>
              </w:rPr>
            </w:pPr>
            <w:r w:rsidRPr="00FF7CE7">
              <w:rPr>
                <w:kern w:val="0"/>
                <w:sz w:val="24"/>
              </w:rPr>
              <w:t>12.94</w:t>
            </w:r>
          </w:p>
        </w:tc>
      </w:tr>
      <w:tr w:rsidR="005F5256" w:rsidRPr="0091212A" w:rsidTr="003D66E3">
        <w:tc>
          <w:tcPr>
            <w:tcW w:w="3119" w:type="dxa"/>
            <w:vAlign w:val="center"/>
          </w:tcPr>
          <w:p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w:t>
            </w:r>
            <w:r w:rsidR="0017237A" w:rsidRPr="00696B23">
              <w:rPr>
                <w:rFonts w:hint="eastAsia"/>
                <w:color w:val="000000"/>
                <w:sz w:val="24"/>
              </w:rPr>
              <w:t>－</w:t>
            </w:r>
            <w:r w:rsidRPr="009C2B48">
              <w:rPr>
                <w:rFonts w:hint="eastAsia"/>
                <w:color w:val="000000"/>
                <w:kern w:val="0"/>
                <w:sz w:val="24"/>
              </w:rPr>
              <w:t>基金投资</w:t>
            </w:r>
          </w:p>
        </w:tc>
        <w:tc>
          <w:tcPr>
            <w:tcW w:w="2764" w:type="dxa"/>
            <w:vAlign w:val="center"/>
          </w:tcPr>
          <w:p w:rsidR="005F5256" w:rsidRPr="00FF7CE7" w:rsidRDefault="005F5256" w:rsidP="00FF7CE7">
            <w:pPr>
              <w:spacing w:before="29" w:line="288" w:lineRule="auto"/>
              <w:jc w:val="right"/>
              <w:rPr>
                <w:kern w:val="0"/>
                <w:sz w:val="24"/>
              </w:rPr>
            </w:pPr>
            <w:r w:rsidRPr="00FF7CE7">
              <w:rPr>
                <w:kern w:val="0"/>
                <w:sz w:val="24"/>
              </w:rPr>
              <w:t>766,623,627.32</w:t>
            </w:r>
          </w:p>
        </w:tc>
        <w:tc>
          <w:tcPr>
            <w:tcW w:w="3189" w:type="dxa"/>
            <w:vAlign w:val="center"/>
          </w:tcPr>
          <w:p w:rsidR="005F5256" w:rsidRPr="00FF7CE7" w:rsidRDefault="005F5256" w:rsidP="00FF7CE7">
            <w:pPr>
              <w:spacing w:before="29" w:line="288" w:lineRule="auto"/>
              <w:jc w:val="right"/>
              <w:rPr>
                <w:kern w:val="0"/>
                <w:sz w:val="24"/>
              </w:rPr>
            </w:pPr>
            <w:r w:rsidRPr="00FF7CE7">
              <w:rPr>
                <w:kern w:val="0"/>
                <w:sz w:val="24"/>
              </w:rPr>
              <w:t>80.45</w:t>
            </w:r>
          </w:p>
        </w:tc>
      </w:tr>
      <w:tr w:rsidR="005F5256" w:rsidRPr="0091212A" w:rsidTr="003D66E3">
        <w:tc>
          <w:tcPr>
            <w:tcW w:w="3119" w:type="dxa"/>
            <w:vAlign w:val="center"/>
          </w:tcPr>
          <w:p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交易性金融资产－债券投资</w:t>
            </w:r>
          </w:p>
        </w:tc>
        <w:tc>
          <w:tcPr>
            <w:tcW w:w="2764" w:type="dxa"/>
            <w:vAlign w:val="center"/>
          </w:tcPr>
          <w:p w:rsidR="005F5256" w:rsidRPr="00FF7CE7" w:rsidRDefault="005F5256" w:rsidP="00FF7CE7">
            <w:pPr>
              <w:spacing w:before="29" w:line="288" w:lineRule="auto"/>
              <w:jc w:val="right"/>
              <w:rPr>
                <w:kern w:val="0"/>
                <w:sz w:val="24"/>
              </w:rPr>
            </w:pPr>
            <w:r w:rsidRPr="00FF7CE7">
              <w:rPr>
                <w:kern w:val="0"/>
                <w:sz w:val="24"/>
              </w:rPr>
              <w:t>131,663.04</w:t>
            </w:r>
          </w:p>
        </w:tc>
        <w:tc>
          <w:tcPr>
            <w:tcW w:w="3189" w:type="dxa"/>
            <w:vAlign w:val="center"/>
          </w:tcPr>
          <w:p w:rsidR="005F5256" w:rsidRPr="00FF7CE7" w:rsidRDefault="005F5256" w:rsidP="00FF7CE7">
            <w:pPr>
              <w:spacing w:before="29" w:line="288" w:lineRule="auto"/>
              <w:jc w:val="right"/>
              <w:rPr>
                <w:kern w:val="0"/>
                <w:sz w:val="24"/>
              </w:rPr>
            </w:pPr>
            <w:r w:rsidRPr="00FF7CE7">
              <w:rPr>
                <w:kern w:val="0"/>
                <w:sz w:val="24"/>
              </w:rPr>
              <w:t>0.01</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交易性金融资产－贵金属投资</w:t>
            </w:r>
          </w:p>
        </w:tc>
        <w:tc>
          <w:tcPr>
            <w:tcW w:w="2764"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衍生金融资产－权证投资</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其他</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合计</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890,102,048.55</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93.40</w:t>
            </w:r>
          </w:p>
        </w:tc>
      </w:tr>
    </w:tbl>
    <w:p w:rsidR="005F5256" w:rsidRPr="00D754A9" w:rsidRDefault="005F5256" w:rsidP="00D754A9">
      <w:pPr>
        <w:tabs>
          <w:tab w:val="left" w:pos="426"/>
        </w:tabs>
        <w:spacing w:before="29" w:line="288" w:lineRule="auto"/>
        <w:jc w:val="left"/>
        <w:rPr>
          <w:kern w:val="0"/>
          <w:sz w:val="24"/>
        </w:rPr>
      </w:pPr>
      <w:r w:rsidRPr="00D754A9">
        <w:rPr>
          <w:kern w:val="0"/>
          <w:sz w:val="24"/>
        </w:rPr>
        <w:t>注：债券投资为可转换债券、可交换债券投资。</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67673108"/>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0"/>
    </w:p>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 xml:space="preserve">    </w:t>
      </w:r>
      <w:r w:rsidRPr="00D754A9">
        <w:rPr>
          <w:kern w:val="0"/>
          <w:sz w:val="24"/>
        </w:rPr>
        <w:t>于</w:t>
      </w:r>
      <w:r w:rsidRPr="00D754A9">
        <w:rPr>
          <w:kern w:val="0"/>
          <w:sz w:val="24"/>
        </w:rPr>
        <w:t>2020</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日，由于本基金运行期间不足一年，尚不存在足够的经验数据，因此无法对本基金资产净值对于其他价格风险的敏感性作定量分析。</w:t>
      </w:r>
      <w:r w:rsidR="002B1370">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01" w:name="_Toc67673109"/>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1"/>
    </w:p>
    <w:p w:rsidR="007C5ADF" w:rsidRDefault="00E147F8">
      <w:pPr>
        <w:spacing w:before="29" w:line="288" w:lineRule="auto"/>
        <w:ind w:firstLineChars="200" w:firstLine="480"/>
        <w:rPr>
          <w:color w:val="000000"/>
          <w:sz w:val="24"/>
        </w:rPr>
      </w:pPr>
      <w:r>
        <w:rPr>
          <w:color w:val="000000"/>
          <w:sz w:val="24"/>
        </w:rPr>
        <w:t xml:space="preserve">(1) </w:t>
      </w:r>
      <w:r>
        <w:rPr>
          <w:color w:val="000000"/>
          <w:sz w:val="24"/>
        </w:rPr>
        <w:t>公允价值</w:t>
      </w:r>
    </w:p>
    <w:p w:rsidR="007C5ADF" w:rsidRDefault="00E147F8">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7C5ADF" w:rsidRDefault="00E147F8">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7C5ADF" w:rsidRDefault="00E147F8">
      <w:pPr>
        <w:spacing w:before="29" w:line="288" w:lineRule="auto"/>
        <w:ind w:firstLineChars="200" w:firstLine="480"/>
        <w:rPr>
          <w:color w:val="000000"/>
          <w:sz w:val="24"/>
        </w:rPr>
      </w:pPr>
      <w:r>
        <w:rPr>
          <w:color w:val="000000"/>
          <w:sz w:val="24"/>
        </w:rPr>
        <w:t>第一层次：相同资产或负债在活跃市场上未经调整的报价。</w:t>
      </w:r>
    </w:p>
    <w:p w:rsidR="007C5ADF" w:rsidRDefault="00E147F8">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7C5ADF" w:rsidRDefault="00E147F8">
      <w:pPr>
        <w:spacing w:before="29" w:line="288" w:lineRule="auto"/>
        <w:ind w:firstLineChars="200" w:firstLine="480"/>
        <w:rPr>
          <w:color w:val="000000"/>
          <w:sz w:val="24"/>
        </w:rPr>
      </w:pPr>
      <w:r>
        <w:rPr>
          <w:color w:val="000000"/>
          <w:sz w:val="24"/>
        </w:rPr>
        <w:t>第三层次：相关资产或负债的不可观察输入值。</w:t>
      </w:r>
    </w:p>
    <w:p w:rsidR="007C5ADF" w:rsidRDefault="00E147F8">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7C5ADF" w:rsidRDefault="00E147F8">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7C5ADF" w:rsidRDefault="00E147F8">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887,185,987.39</w:t>
      </w:r>
      <w:r>
        <w:rPr>
          <w:color w:val="000000"/>
          <w:sz w:val="24"/>
        </w:rPr>
        <w:t>元，属于第二层次的余额为</w:t>
      </w:r>
      <w:r>
        <w:rPr>
          <w:color w:val="000000"/>
          <w:sz w:val="24"/>
        </w:rPr>
        <w:t>42,908,061.16</w:t>
      </w:r>
      <w:r>
        <w:rPr>
          <w:color w:val="000000"/>
          <w:sz w:val="24"/>
        </w:rPr>
        <w:t>元，</w:t>
      </w:r>
      <w:proofErr w:type="gramStart"/>
      <w:r>
        <w:rPr>
          <w:color w:val="000000"/>
          <w:sz w:val="24"/>
        </w:rPr>
        <w:t>无属于</w:t>
      </w:r>
      <w:proofErr w:type="gramEnd"/>
      <w:r>
        <w:rPr>
          <w:color w:val="000000"/>
          <w:sz w:val="24"/>
        </w:rPr>
        <w:t>第三层次的余额。</w:t>
      </w:r>
    </w:p>
    <w:p w:rsidR="007C5ADF" w:rsidRDefault="00E147F8">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7C5ADF" w:rsidRDefault="00E147F8">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12152F" w:rsidRDefault="0012152F">
      <w:pPr>
        <w:spacing w:before="29" w:line="288" w:lineRule="auto"/>
        <w:ind w:firstLineChars="200" w:firstLine="480"/>
        <w:rPr>
          <w:color w:val="000000"/>
          <w:sz w:val="24"/>
        </w:rPr>
      </w:pPr>
      <w:r w:rsidRPr="0012152F">
        <w:rPr>
          <w:rFonts w:hint="eastAsia"/>
          <w:color w:val="000000"/>
          <w:sz w:val="24"/>
        </w:rPr>
        <w:t>对于证券交易所上市的股票和债券，若出现重大事项停牌、交易不活跃</w:t>
      </w:r>
      <w:r w:rsidRPr="0012152F">
        <w:rPr>
          <w:rFonts w:hint="eastAsia"/>
          <w:color w:val="000000"/>
          <w:sz w:val="24"/>
        </w:rPr>
        <w:t>(</w:t>
      </w:r>
      <w:r w:rsidRPr="0012152F">
        <w:rPr>
          <w:rFonts w:hint="eastAsia"/>
          <w:color w:val="000000"/>
          <w:sz w:val="24"/>
        </w:rPr>
        <w:t>包括涨跌停时的交易不活跃</w:t>
      </w:r>
      <w:r w:rsidRPr="0012152F">
        <w:rPr>
          <w:rFonts w:hint="eastAsia"/>
          <w:color w:val="000000"/>
          <w:sz w:val="24"/>
        </w:rPr>
        <w:t>)</w:t>
      </w:r>
      <w:r w:rsidRPr="0012152F">
        <w:rPr>
          <w:rFonts w:hint="eastAsia"/>
          <w:color w:val="000000"/>
          <w:sz w:val="24"/>
        </w:rPr>
        <w:t>、或属于非公开发行等情况，本基金不会于</w:t>
      </w:r>
      <w:proofErr w:type="gramStart"/>
      <w:r w:rsidRPr="0012152F">
        <w:rPr>
          <w:rFonts w:hint="eastAsia"/>
          <w:color w:val="000000"/>
          <w:sz w:val="24"/>
        </w:rPr>
        <w:t>停牌日</w:t>
      </w:r>
      <w:proofErr w:type="gramEnd"/>
      <w:r w:rsidRPr="0012152F">
        <w:rPr>
          <w:rFonts w:hint="eastAsia"/>
          <w:color w:val="000000"/>
          <w:sz w:val="24"/>
        </w:rPr>
        <w:t>至交易恢复活跃日期间、交易</w:t>
      </w:r>
      <w:proofErr w:type="gramStart"/>
      <w:r w:rsidRPr="0012152F">
        <w:rPr>
          <w:rFonts w:hint="eastAsia"/>
          <w:color w:val="000000"/>
          <w:sz w:val="24"/>
        </w:rPr>
        <w:t>不</w:t>
      </w:r>
      <w:proofErr w:type="gramEnd"/>
      <w:r w:rsidRPr="0012152F">
        <w:rPr>
          <w:rFonts w:hint="eastAsia"/>
          <w:color w:val="000000"/>
          <w:sz w:val="24"/>
        </w:rPr>
        <w:t>活跃期间及限售期间将相关股票和债券的公允价值列入第一层次；并根据估值调整中采用的不可观察输入</w:t>
      </w:r>
      <w:proofErr w:type="gramStart"/>
      <w:r w:rsidRPr="0012152F">
        <w:rPr>
          <w:rFonts w:hint="eastAsia"/>
          <w:color w:val="000000"/>
          <w:sz w:val="24"/>
        </w:rPr>
        <w:t>值对于</w:t>
      </w:r>
      <w:proofErr w:type="gramEnd"/>
      <w:r w:rsidRPr="0012152F">
        <w:rPr>
          <w:rFonts w:hint="eastAsia"/>
          <w:color w:val="000000"/>
          <w:sz w:val="24"/>
        </w:rPr>
        <w:t>公允价值的影响程度，确定相关股票和债券公允价值应属第二层次还是第三层次。</w:t>
      </w:r>
    </w:p>
    <w:p w:rsidR="007C5ADF" w:rsidRDefault="00E147F8">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7C5ADF" w:rsidRDefault="00E147F8">
      <w:pPr>
        <w:spacing w:before="29" w:line="288" w:lineRule="auto"/>
        <w:ind w:firstLineChars="200" w:firstLine="480"/>
        <w:rPr>
          <w:color w:val="000000"/>
          <w:sz w:val="24"/>
        </w:rPr>
      </w:pPr>
      <w:r>
        <w:rPr>
          <w:color w:val="000000"/>
          <w:sz w:val="24"/>
        </w:rPr>
        <w:t>无。</w:t>
      </w:r>
    </w:p>
    <w:p w:rsidR="007C5ADF" w:rsidRDefault="00E147F8">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7C5ADF" w:rsidRDefault="00E147F8">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p>
    <w:p w:rsidR="007C5ADF" w:rsidRDefault="00E147F8">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7C5ADF" w:rsidRDefault="00E147F8">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02" w:name="_Toc225498272"/>
      <w:bookmarkStart w:id="203" w:name="_Toc361324877"/>
      <w:bookmarkStart w:id="204" w:name="_Toc67673110"/>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2"/>
      <w:bookmarkEnd w:id="203"/>
      <w:bookmarkEnd w:id="204"/>
    </w:p>
    <w:p w:rsidR="00CF5622" w:rsidRPr="00A73188" w:rsidRDefault="00CF5622" w:rsidP="00CF5622">
      <w:pPr>
        <w:pStyle w:val="20"/>
        <w:spacing w:before="0" w:after="0"/>
        <w:rPr>
          <w:rFonts w:ascii="Times New Roman" w:eastAsiaTheme="minorEastAsia" w:hAnsi="Times New Roman"/>
          <w:color w:val="000000" w:themeColor="text1"/>
          <w:kern w:val="0"/>
          <w:sz w:val="21"/>
          <w:szCs w:val="21"/>
        </w:rPr>
      </w:pPr>
      <w:bookmarkStart w:id="205" w:name="_Toc225498273"/>
      <w:bookmarkStart w:id="206" w:name="_Toc361324878"/>
      <w:bookmarkStart w:id="207" w:name="_Toc374374955"/>
      <w:bookmarkStart w:id="208" w:name="_Toc67673111"/>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205"/>
      <w:bookmarkEnd w:id="206"/>
      <w:bookmarkEnd w:id="207"/>
      <w:bookmarkEnd w:id="208"/>
    </w:p>
    <w:p w:rsidR="00CF5622" w:rsidRPr="00A73188" w:rsidRDefault="00CF5622" w:rsidP="00CF5622">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123,346,758.19</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12.93</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123,346,758.19</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12.93</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766,623,627.32</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80.35</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40,123,663.04</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4.21</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40,123,663.04</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4.21</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w:t>
            </w:r>
            <w:proofErr w:type="gramStart"/>
            <w:r w:rsidRPr="00A73188">
              <w:rPr>
                <w:rFonts w:eastAsiaTheme="minorEastAsia"/>
                <w:color w:val="000000" w:themeColor="text1"/>
                <w:szCs w:val="21"/>
              </w:rPr>
              <w:t>品投资</w:t>
            </w:r>
            <w:proofErr w:type="gramEnd"/>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19,418,450.46</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2.04</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4,591,472.61</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0.48</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954,103,971.62</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09" w:name="_Toc225498274"/>
      <w:bookmarkStart w:id="210" w:name="_Toc361324879"/>
      <w:bookmarkStart w:id="211" w:name="_Toc67673112"/>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09"/>
      <w:bookmarkEnd w:id="210"/>
      <w:bookmarkEnd w:id="211"/>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59358E">
        <w:tc>
          <w:tcPr>
            <w:tcW w:w="85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A</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1,345,374.00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0.14</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B</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2,363,832.00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0.25</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C</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65,336,446.53</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6.86</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D</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477,261.00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0.05</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E</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1,195,015.00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0.13</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F</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1,329,292.72</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0.14</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G</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1,431,684.88</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0.15</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H</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I</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1,231,881.23</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0.13</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J</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32,739,236.00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3.44</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K</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10,290,135.14</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1.08</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L</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4,175,043.00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0.44</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M</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1,376,321.20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0.14</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N</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15,081.10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0.00</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O</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P</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教育</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Q</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R</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40,154.39</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0.00</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S</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综合</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p>
        </w:tc>
        <w:tc>
          <w:tcPr>
            <w:tcW w:w="3685" w:type="dxa"/>
            <w:vAlign w:val="center"/>
          </w:tcPr>
          <w:p w:rsidR="00890545" w:rsidRPr="00DD699C" w:rsidRDefault="00890545" w:rsidP="0059358E">
            <w:pPr>
              <w:spacing w:before="29" w:line="288" w:lineRule="auto"/>
              <w:rPr>
                <w:sz w:val="24"/>
              </w:rPr>
            </w:pPr>
            <w:r w:rsidRPr="00DD699C">
              <w:rPr>
                <w:rFonts w:hint="eastAsia"/>
                <w:sz w:val="24"/>
              </w:rPr>
              <w:t>合计</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123,346,758.19</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12.94</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FD5D9E" w:rsidRPr="00AD0E47" w:rsidRDefault="00FD5D9E" w:rsidP="00FD5D9E">
      <w:pPr>
        <w:pStyle w:val="20"/>
        <w:spacing w:before="29" w:after="0" w:line="288" w:lineRule="auto"/>
        <w:rPr>
          <w:rFonts w:ascii="Times New Roman" w:hAnsi="Times New Roman"/>
          <w:kern w:val="0"/>
          <w:szCs w:val="24"/>
        </w:rPr>
      </w:pPr>
      <w:bookmarkStart w:id="212" w:name="_Toc361324881"/>
      <w:bookmarkStart w:id="213" w:name="_Toc67673113"/>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2"/>
      <w:bookmarkEnd w:id="213"/>
    </w:p>
    <w:p w:rsidR="00FD5D9E" w:rsidRPr="00A34903" w:rsidRDefault="00FD5D9E" w:rsidP="00FD5D9E">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FD5D9E" w:rsidRPr="0091212A" w:rsidTr="001613E0">
        <w:trPr>
          <w:jc w:val="center"/>
        </w:trPr>
        <w:tc>
          <w:tcPr>
            <w:tcW w:w="817" w:type="dxa"/>
            <w:vAlign w:val="center"/>
          </w:tcPr>
          <w:p w:rsidR="00FD5D9E" w:rsidRPr="001F7785" w:rsidRDefault="00FD5D9E" w:rsidP="001613E0">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FD5D9E" w:rsidRPr="001F7785" w:rsidRDefault="00FD5D9E" w:rsidP="001613E0">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FD5D9E" w:rsidRPr="001F7785" w:rsidRDefault="00FD5D9E" w:rsidP="001613E0">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FD5D9E" w:rsidRPr="001F7785" w:rsidRDefault="00FD5D9E" w:rsidP="001613E0">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FD5D9E" w:rsidRPr="001F7785" w:rsidRDefault="00FD5D9E" w:rsidP="001613E0">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FD5D9E" w:rsidRPr="001F7785" w:rsidRDefault="00FD5D9E" w:rsidP="001613E0">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7C5ADF">
        <w:trPr>
          <w:jc w:val="center"/>
        </w:trPr>
        <w:tc>
          <w:tcPr>
            <w:tcW w:w="817" w:type="dxa"/>
            <w:vAlign w:val="center"/>
          </w:tcPr>
          <w:p w:rsidR="007C5ADF" w:rsidRDefault="00E147F8">
            <w:pPr>
              <w:jc w:val="center"/>
            </w:pPr>
            <w:r>
              <w:rPr>
                <w:color w:val="000000"/>
                <w:sz w:val="24"/>
              </w:rPr>
              <w:t>1</w:t>
            </w:r>
          </w:p>
        </w:tc>
        <w:tc>
          <w:tcPr>
            <w:tcW w:w="1276" w:type="dxa"/>
            <w:vAlign w:val="center"/>
          </w:tcPr>
          <w:p w:rsidR="007C5ADF" w:rsidRDefault="00E147F8">
            <w:pPr>
              <w:jc w:val="center"/>
            </w:pPr>
            <w:r>
              <w:rPr>
                <w:color w:val="000000"/>
                <w:sz w:val="24"/>
              </w:rPr>
              <w:t>600519</w:t>
            </w:r>
          </w:p>
        </w:tc>
        <w:tc>
          <w:tcPr>
            <w:tcW w:w="1701" w:type="dxa"/>
            <w:vAlign w:val="center"/>
          </w:tcPr>
          <w:p w:rsidR="007C5ADF" w:rsidRDefault="00E147F8">
            <w:pPr>
              <w:jc w:val="center"/>
            </w:pPr>
            <w:r>
              <w:rPr>
                <w:color w:val="000000"/>
                <w:sz w:val="24"/>
              </w:rPr>
              <w:t>贵州茅台</w:t>
            </w:r>
          </w:p>
        </w:tc>
        <w:tc>
          <w:tcPr>
            <w:tcW w:w="1559" w:type="dxa"/>
            <w:vAlign w:val="center"/>
          </w:tcPr>
          <w:p w:rsidR="007C5ADF" w:rsidRDefault="00E147F8">
            <w:pPr>
              <w:jc w:val="right"/>
            </w:pPr>
            <w:r>
              <w:rPr>
                <w:color w:val="000000"/>
                <w:sz w:val="24"/>
              </w:rPr>
              <w:t>4,800</w:t>
            </w:r>
          </w:p>
        </w:tc>
        <w:tc>
          <w:tcPr>
            <w:tcW w:w="1932" w:type="dxa"/>
            <w:vAlign w:val="center"/>
          </w:tcPr>
          <w:p w:rsidR="007C5ADF" w:rsidRDefault="00E147F8">
            <w:pPr>
              <w:jc w:val="right"/>
            </w:pPr>
            <w:r>
              <w:rPr>
                <w:color w:val="000000"/>
                <w:sz w:val="24"/>
              </w:rPr>
              <w:t>9,590,400.00</w:t>
            </w:r>
          </w:p>
        </w:tc>
        <w:tc>
          <w:tcPr>
            <w:tcW w:w="1612" w:type="dxa"/>
            <w:vAlign w:val="center"/>
          </w:tcPr>
          <w:p w:rsidR="007C5ADF" w:rsidRDefault="00E147F8">
            <w:pPr>
              <w:jc w:val="right"/>
            </w:pPr>
            <w:r>
              <w:rPr>
                <w:color w:val="000000"/>
                <w:sz w:val="24"/>
              </w:rPr>
              <w:t>1.01</w:t>
            </w:r>
          </w:p>
        </w:tc>
      </w:tr>
      <w:tr w:rsidR="007C5ADF">
        <w:trPr>
          <w:jc w:val="center"/>
        </w:trPr>
        <w:tc>
          <w:tcPr>
            <w:tcW w:w="817" w:type="dxa"/>
            <w:vAlign w:val="center"/>
          </w:tcPr>
          <w:p w:rsidR="007C5ADF" w:rsidRDefault="00E147F8">
            <w:pPr>
              <w:jc w:val="center"/>
            </w:pPr>
            <w:r>
              <w:rPr>
                <w:color w:val="000000"/>
                <w:sz w:val="24"/>
              </w:rPr>
              <w:t>2</w:t>
            </w:r>
          </w:p>
        </w:tc>
        <w:tc>
          <w:tcPr>
            <w:tcW w:w="1276" w:type="dxa"/>
            <w:vAlign w:val="center"/>
          </w:tcPr>
          <w:p w:rsidR="007C5ADF" w:rsidRDefault="00E147F8">
            <w:pPr>
              <w:jc w:val="center"/>
            </w:pPr>
            <w:r>
              <w:rPr>
                <w:color w:val="000000"/>
                <w:sz w:val="24"/>
              </w:rPr>
              <w:t>601318</w:t>
            </w:r>
          </w:p>
        </w:tc>
        <w:tc>
          <w:tcPr>
            <w:tcW w:w="1701" w:type="dxa"/>
            <w:vAlign w:val="center"/>
          </w:tcPr>
          <w:p w:rsidR="007C5ADF" w:rsidRDefault="00E147F8">
            <w:pPr>
              <w:jc w:val="center"/>
            </w:pPr>
            <w:r>
              <w:rPr>
                <w:color w:val="000000"/>
                <w:sz w:val="24"/>
              </w:rPr>
              <w:t>中国平安</w:t>
            </w:r>
          </w:p>
        </w:tc>
        <w:tc>
          <w:tcPr>
            <w:tcW w:w="1559" w:type="dxa"/>
            <w:vAlign w:val="center"/>
          </w:tcPr>
          <w:p w:rsidR="007C5ADF" w:rsidRDefault="00E147F8">
            <w:pPr>
              <w:jc w:val="right"/>
            </w:pPr>
            <w:r>
              <w:rPr>
                <w:color w:val="000000"/>
                <w:sz w:val="24"/>
              </w:rPr>
              <w:t>84,000</w:t>
            </w:r>
          </w:p>
        </w:tc>
        <w:tc>
          <w:tcPr>
            <w:tcW w:w="1932" w:type="dxa"/>
            <w:vAlign w:val="center"/>
          </w:tcPr>
          <w:p w:rsidR="007C5ADF" w:rsidRDefault="00E147F8">
            <w:pPr>
              <w:jc w:val="right"/>
            </w:pPr>
            <w:r>
              <w:rPr>
                <w:color w:val="000000"/>
                <w:sz w:val="24"/>
              </w:rPr>
              <w:t>7,306,320.00</w:t>
            </w:r>
          </w:p>
        </w:tc>
        <w:tc>
          <w:tcPr>
            <w:tcW w:w="1612" w:type="dxa"/>
            <w:vAlign w:val="center"/>
          </w:tcPr>
          <w:p w:rsidR="007C5ADF" w:rsidRDefault="00E147F8">
            <w:pPr>
              <w:jc w:val="right"/>
            </w:pPr>
            <w:r>
              <w:rPr>
                <w:color w:val="000000"/>
                <w:sz w:val="24"/>
              </w:rPr>
              <w:t>0.77</w:t>
            </w:r>
          </w:p>
        </w:tc>
      </w:tr>
      <w:tr w:rsidR="007C5ADF">
        <w:trPr>
          <w:jc w:val="center"/>
        </w:trPr>
        <w:tc>
          <w:tcPr>
            <w:tcW w:w="817" w:type="dxa"/>
            <w:vAlign w:val="center"/>
          </w:tcPr>
          <w:p w:rsidR="007C5ADF" w:rsidRDefault="00E147F8">
            <w:pPr>
              <w:jc w:val="center"/>
            </w:pPr>
            <w:r>
              <w:rPr>
                <w:color w:val="000000"/>
                <w:sz w:val="24"/>
              </w:rPr>
              <w:t>3</w:t>
            </w:r>
          </w:p>
        </w:tc>
        <w:tc>
          <w:tcPr>
            <w:tcW w:w="1276" w:type="dxa"/>
            <w:vAlign w:val="center"/>
          </w:tcPr>
          <w:p w:rsidR="007C5ADF" w:rsidRDefault="00E147F8">
            <w:pPr>
              <w:jc w:val="center"/>
            </w:pPr>
            <w:r>
              <w:rPr>
                <w:color w:val="000000"/>
                <w:sz w:val="24"/>
              </w:rPr>
              <w:t>000002</w:t>
            </w:r>
          </w:p>
        </w:tc>
        <w:tc>
          <w:tcPr>
            <w:tcW w:w="1701" w:type="dxa"/>
            <w:vAlign w:val="center"/>
          </w:tcPr>
          <w:p w:rsidR="007C5ADF" w:rsidRDefault="00E147F8">
            <w:pPr>
              <w:jc w:val="center"/>
            </w:pPr>
            <w:r>
              <w:rPr>
                <w:color w:val="000000"/>
                <w:sz w:val="24"/>
              </w:rPr>
              <w:t>万科</w:t>
            </w:r>
            <w:r>
              <w:rPr>
                <w:color w:val="000000"/>
                <w:sz w:val="24"/>
              </w:rPr>
              <w:t>A</w:t>
            </w:r>
          </w:p>
        </w:tc>
        <w:tc>
          <w:tcPr>
            <w:tcW w:w="1559" w:type="dxa"/>
            <w:vAlign w:val="center"/>
          </w:tcPr>
          <w:p w:rsidR="007C5ADF" w:rsidRDefault="00E147F8">
            <w:pPr>
              <w:jc w:val="right"/>
            </w:pPr>
            <w:r>
              <w:rPr>
                <w:color w:val="000000"/>
                <w:sz w:val="24"/>
              </w:rPr>
              <w:t>189,800</w:t>
            </w:r>
          </w:p>
        </w:tc>
        <w:tc>
          <w:tcPr>
            <w:tcW w:w="1932" w:type="dxa"/>
            <w:vAlign w:val="center"/>
          </w:tcPr>
          <w:p w:rsidR="007C5ADF" w:rsidRDefault="00E147F8">
            <w:pPr>
              <w:jc w:val="right"/>
            </w:pPr>
            <w:r>
              <w:rPr>
                <w:color w:val="000000"/>
                <w:sz w:val="24"/>
              </w:rPr>
              <w:t>5,447,260.00</w:t>
            </w:r>
          </w:p>
        </w:tc>
        <w:tc>
          <w:tcPr>
            <w:tcW w:w="1612" w:type="dxa"/>
            <w:vAlign w:val="center"/>
          </w:tcPr>
          <w:p w:rsidR="007C5ADF" w:rsidRDefault="00E147F8">
            <w:pPr>
              <w:jc w:val="right"/>
            </w:pPr>
            <w:r>
              <w:rPr>
                <w:color w:val="000000"/>
                <w:sz w:val="24"/>
              </w:rPr>
              <w:t>0.57</w:t>
            </w:r>
          </w:p>
        </w:tc>
      </w:tr>
      <w:tr w:rsidR="007C5ADF">
        <w:trPr>
          <w:jc w:val="center"/>
        </w:trPr>
        <w:tc>
          <w:tcPr>
            <w:tcW w:w="817" w:type="dxa"/>
            <w:vAlign w:val="center"/>
          </w:tcPr>
          <w:p w:rsidR="007C5ADF" w:rsidRDefault="00E147F8">
            <w:pPr>
              <w:jc w:val="center"/>
            </w:pPr>
            <w:r>
              <w:rPr>
                <w:color w:val="000000"/>
                <w:sz w:val="24"/>
              </w:rPr>
              <w:t>4</w:t>
            </w:r>
          </w:p>
        </w:tc>
        <w:tc>
          <w:tcPr>
            <w:tcW w:w="1276" w:type="dxa"/>
            <w:vAlign w:val="center"/>
          </w:tcPr>
          <w:p w:rsidR="007C5ADF" w:rsidRDefault="00E147F8">
            <w:pPr>
              <w:jc w:val="center"/>
            </w:pPr>
            <w:r>
              <w:rPr>
                <w:color w:val="000000"/>
                <w:sz w:val="24"/>
              </w:rPr>
              <w:t>000333</w:t>
            </w:r>
          </w:p>
        </w:tc>
        <w:tc>
          <w:tcPr>
            <w:tcW w:w="1701" w:type="dxa"/>
            <w:vAlign w:val="center"/>
          </w:tcPr>
          <w:p w:rsidR="007C5ADF" w:rsidRDefault="00E147F8">
            <w:pPr>
              <w:jc w:val="center"/>
            </w:pPr>
            <w:r>
              <w:rPr>
                <w:color w:val="000000"/>
                <w:sz w:val="24"/>
              </w:rPr>
              <w:t>美的集团</w:t>
            </w:r>
          </w:p>
        </w:tc>
        <w:tc>
          <w:tcPr>
            <w:tcW w:w="1559" w:type="dxa"/>
            <w:vAlign w:val="center"/>
          </w:tcPr>
          <w:p w:rsidR="007C5ADF" w:rsidRDefault="00E147F8">
            <w:pPr>
              <w:jc w:val="right"/>
            </w:pPr>
            <w:r>
              <w:rPr>
                <w:color w:val="000000"/>
                <w:sz w:val="24"/>
              </w:rPr>
              <w:t>54,100</w:t>
            </w:r>
          </w:p>
        </w:tc>
        <w:tc>
          <w:tcPr>
            <w:tcW w:w="1932" w:type="dxa"/>
            <w:vAlign w:val="center"/>
          </w:tcPr>
          <w:p w:rsidR="007C5ADF" w:rsidRDefault="00E147F8">
            <w:pPr>
              <w:jc w:val="right"/>
            </w:pPr>
            <w:r>
              <w:rPr>
                <w:color w:val="000000"/>
                <w:sz w:val="24"/>
              </w:rPr>
              <w:t>5,325,604.00</w:t>
            </w:r>
          </w:p>
        </w:tc>
        <w:tc>
          <w:tcPr>
            <w:tcW w:w="1612" w:type="dxa"/>
            <w:vAlign w:val="center"/>
          </w:tcPr>
          <w:p w:rsidR="007C5ADF" w:rsidRDefault="00E147F8">
            <w:pPr>
              <w:jc w:val="right"/>
            </w:pPr>
            <w:r>
              <w:rPr>
                <w:color w:val="000000"/>
                <w:sz w:val="24"/>
              </w:rPr>
              <w:t>0.56</w:t>
            </w:r>
          </w:p>
        </w:tc>
      </w:tr>
      <w:tr w:rsidR="007C5ADF">
        <w:trPr>
          <w:jc w:val="center"/>
        </w:trPr>
        <w:tc>
          <w:tcPr>
            <w:tcW w:w="817" w:type="dxa"/>
            <w:vAlign w:val="center"/>
          </w:tcPr>
          <w:p w:rsidR="007C5ADF" w:rsidRDefault="00E147F8">
            <w:pPr>
              <w:jc w:val="center"/>
            </w:pPr>
            <w:r>
              <w:rPr>
                <w:color w:val="000000"/>
                <w:sz w:val="24"/>
              </w:rPr>
              <w:t>5</w:t>
            </w:r>
          </w:p>
        </w:tc>
        <w:tc>
          <w:tcPr>
            <w:tcW w:w="1276" w:type="dxa"/>
            <w:vAlign w:val="center"/>
          </w:tcPr>
          <w:p w:rsidR="007C5ADF" w:rsidRDefault="00E147F8">
            <w:pPr>
              <w:jc w:val="center"/>
            </w:pPr>
            <w:r>
              <w:rPr>
                <w:color w:val="000000"/>
                <w:sz w:val="24"/>
              </w:rPr>
              <w:t>000651</w:t>
            </w:r>
          </w:p>
        </w:tc>
        <w:tc>
          <w:tcPr>
            <w:tcW w:w="1701" w:type="dxa"/>
            <w:vAlign w:val="center"/>
          </w:tcPr>
          <w:p w:rsidR="007C5ADF" w:rsidRDefault="00E147F8">
            <w:pPr>
              <w:jc w:val="center"/>
            </w:pPr>
            <w:r>
              <w:rPr>
                <w:color w:val="000000"/>
                <w:sz w:val="24"/>
              </w:rPr>
              <w:t>格力电器</w:t>
            </w:r>
          </w:p>
        </w:tc>
        <w:tc>
          <w:tcPr>
            <w:tcW w:w="1559" w:type="dxa"/>
            <w:vAlign w:val="center"/>
          </w:tcPr>
          <w:p w:rsidR="007C5ADF" w:rsidRDefault="00E147F8">
            <w:pPr>
              <w:jc w:val="right"/>
            </w:pPr>
            <w:r>
              <w:rPr>
                <w:color w:val="000000"/>
                <w:sz w:val="24"/>
              </w:rPr>
              <w:t>69,000</w:t>
            </w:r>
          </w:p>
        </w:tc>
        <w:tc>
          <w:tcPr>
            <w:tcW w:w="1932" w:type="dxa"/>
            <w:vAlign w:val="center"/>
          </w:tcPr>
          <w:p w:rsidR="007C5ADF" w:rsidRDefault="00E147F8">
            <w:pPr>
              <w:jc w:val="right"/>
            </w:pPr>
            <w:r>
              <w:rPr>
                <w:color w:val="000000"/>
                <w:sz w:val="24"/>
              </w:rPr>
              <w:t>4,273,860.00</w:t>
            </w:r>
          </w:p>
        </w:tc>
        <w:tc>
          <w:tcPr>
            <w:tcW w:w="1612" w:type="dxa"/>
            <w:vAlign w:val="center"/>
          </w:tcPr>
          <w:p w:rsidR="007C5ADF" w:rsidRDefault="00E147F8">
            <w:pPr>
              <w:jc w:val="right"/>
            </w:pPr>
            <w:r>
              <w:rPr>
                <w:color w:val="000000"/>
                <w:sz w:val="24"/>
              </w:rPr>
              <w:t>0.45</w:t>
            </w:r>
          </w:p>
        </w:tc>
      </w:tr>
      <w:tr w:rsidR="007C5ADF">
        <w:trPr>
          <w:jc w:val="center"/>
        </w:trPr>
        <w:tc>
          <w:tcPr>
            <w:tcW w:w="817" w:type="dxa"/>
            <w:vAlign w:val="center"/>
          </w:tcPr>
          <w:p w:rsidR="007C5ADF" w:rsidRDefault="00E147F8">
            <w:pPr>
              <w:jc w:val="center"/>
            </w:pPr>
            <w:r>
              <w:rPr>
                <w:color w:val="000000"/>
                <w:sz w:val="24"/>
              </w:rPr>
              <w:t>6</w:t>
            </w:r>
          </w:p>
        </w:tc>
        <w:tc>
          <w:tcPr>
            <w:tcW w:w="1276" w:type="dxa"/>
            <w:vAlign w:val="center"/>
          </w:tcPr>
          <w:p w:rsidR="007C5ADF" w:rsidRDefault="00E147F8">
            <w:pPr>
              <w:jc w:val="center"/>
            </w:pPr>
            <w:r>
              <w:rPr>
                <w:color w:val="000000"/>
                <w:sz w:val="24"/>
              </w:rPr>
              <w:t>000001</w:t>
            </w:r>
          </w:p>
        </w:tc>
        <w:tc>
          <w:tcPr>
            <w:tcW w:w="1701" w:type="dxa"/>
            <w:vAlign w:val="center"/>
          </w:tcPr>
          <w:p w:rsidR="007C5ADF" w:rsidRDefault="00E147F8">
            <w:pPr>
              <w:jc w:val="center"/>
            </w:pPr>
            <w:r>
              <w:rPr>
                <w:color w:val="000000"/>
                <w:sz w:val="24"/>
              </w:rPr>
              <w:t>平安银行</w:t>
            </w:r>
          </w:p>
        </w:tc>
        <w:tc>
          <w:tcPr>
            <w:tcW w:w="1559" w:type="dxa"/>
            <w:vAlign w:val="center"/>
          </w:tcPr>
          <w:p w:rsidR="007C5ADF" w:rsidRDefault="00E147F8">
            <w:pPr>
              <w:jc w:val="right"/>
            </w:pPr>
            <w:r>
              <w:rPr>
                <w:color w:val="000000"/>
                <w:sz w:val="24"/>
              </w:rPr>
              <w:t>181,400</w:t>
            </w:r>
          </w:p>
        </w:tc>
        <w:tc>
          <w:tcPr>
            <w:tcW w:w="1932" w:type="dxa"/>
            <w:vAlign w:val="center"/>
          </w:tcPr>
          <w:p w:rsidR="007C5ADF" w:rsidRDefault="00E147F8">
            <w:pPr>
              <w:jc w:val="right"/>
            </w:pPr>
            <w:r>
              <w:rPr>
                <w:color w:val="000000"/>
                <w:sz w:val="24"/>
              </w:rPr>
              <w:t>3,508,276.00</w:t>
            </w:r>
          </w:p>
        </w:tc>
        <w:tc>
          <w:tcPr>
            <w:tcW w:w="1612" w:type="dxa"/>
            <w:vAlign w:val="center"/>
          </w:tcPr>
          <w:p w:rsidR="007C5ADF" w:rsidRDefault="00E147F8">
            <w:pPr>
              <w:jc w:val="right"/>
            </w:pPr>
            <w:r>
              <w:rPr>
                <w:color w:val="000000"/>
                <w:sz w:val="24"/>
              </w:rPr>
              <w:t>0.37</w:t>
            </w:r>
          </w:p>
        </w:tc>
      </w:tr>
      <w:tr w:rsidR="007C5ADF">
        <w:trPr>
          <w:jc w:val="center"/>
        </w:trPr>
        <w:tc>
          <w:tcPr>
            <w:tcW w:w="817" w:type="dxa"/>
            <w:vAlign w:val="center"/>
          </w:tcPr>
          <w:p w:rsidR="007C5ADF" w:rsidRDefault="00E147F8">
            <w:pPr>
              <w:jc w:val="center"/>
            </w:pPr>
            <w:r>
              <w:rPr>
                <w:color w:val="000000"/>
                <w:sz w:val="24"/>
              </w:rPr>
              <w:t>7</w:t>
            </w:r>
          </w:p>
        </w:tc>
        <w:tc>
          <w:tcPr>
            <w:tcW w:w="1276" w:type="dxa"/>
            <w:vAlign w:val="center"/>
          </w:tcPr>
          <w:p w:rsidR="007C5ADF" w:rsidRDefault="00E147F8">
            <w:pPr>
              <w:jc w:val="center"/>
            </w:pPr>
            <w:r>
              <w:rPr>
                <w:color w:val="000000"/>
                <w:sz w:val="24"/>
              </w:rPr>
              <w:t>600036</w:t>
            </w:r>
          </w:p>
        </w:tc>
        <w:tc>
          <w:tcPr>
            <w:tcW w:w="1701" w:type="dxa"/>
            <w:vAlign w:val="center"/>
          </w:tcPr>
          <w:p w:rsidR="007C5ADF" w:rsidRDefault="00E147F8">
            <w:pPr>
              <w:jc w:val="center"/>
            </w:pPr>
            <w:r>
              <w:rPr>
                <w:color w:val="000000"/>
                <w:sz w:val="24"/>
              </w:rPr>
              <w:t>招商银行</w:t>
            </w:r>
          </w:p>
        </w:tc>
        <w:tc>
          <w:tcPr>
            <w:tcW w:w="1559" w:type="dxa"/>
            <w:vAlign w:val="center"/>
          </w:tcPr>
          <w:p w:rsidR="007C5ADF" w:rsidRDefault="00E147F8">
            <w:pPr>
              <w:jc w:val="right"/>
            </w:pPr>
            <w:r>
              <w:rPr>
                <w:color w:val="000000"/>
                <w:sz w:val="24"/>
              </w:rPr>
              <w:t>73,000</w:t>
            </w:r>
          </w:p>
        </w:tc>
        <w:tc>
          <w:tcPr>
            <w:tcW w:w="1932" w:type="dxa"/>
            <w:vAlign w:val="center"/>
          </w:tcPr>
          <w:p w:rsidR="007C5ADF" w:rsidRDefault="00E147F8">
            <w:pPr>
              <w:jc w:val="right"/>
            </w:pPr>
            <w:r>
              <w:rPr>
                <w:color w:val="000000"/>
                <w:sz w:val="24"/>
              </w:rPr>
              <w:t>3,208,350.00</w:t>
            </w:r>
          </w:p>
        </w:tc>
        <w:tc>
          <w:tcPr>
            <w:tcW w:w="1612" w:type="dxa"/>
            <w:vAlign w:val="center"/>
          </w:tcPr>
          <w:p w:rsidR="007C5ADF" w:rsidRDefault="00E147F8">
            <w:pPr>
              <w:jc w:val="right"/>
            </w:pPr>
            <w:r>
              <w:rPr>
                <w:color w:val="000000"/>
                <w:sz w:val="24"/>
              </w:rPr>
              <w:t>0.34</w:t>
            </w:r>
          </w:p>
        </w:tc>
      </w:tr>
      <w:tr w:rsidR="007C5ADF">
        <w:trPr>
          <w:jc w:val="center"/>
        </w:trPr>
        <w:tc>
          <w:tcPr>
            <w:tcW w:w="817" w:type="dxa"/>
            <w:vAlign w:val="center"/>
          </w:tcPr>
          <w:p w:rsidR="007C5ADF" w:rsidRDefault="00E147F8">
            <w:pPr>
              <w:jc w:val="center"/>
            </w:pPr>
            <w:r>
              <w:rPr>
                <w:color w:val="000000"/>
                <w:sz w:val="24"/>
              </w:rPr>
              <w:t>8</w:t>
            </w:r>
          </w:p>
        </w:tc>
        <w:tc>
          <w:tcPr>
            <w:tcW w:w="1276" w:type="dxa"/>
            <w:vAlign w:val="center"/>
          </w:tcPr>
          <w:p w:rsidR="007C5ADF" w:rsidRDefault="00E147F8">
            <w:pPr>
              <w:jc w:val="center"/>
            </w:pPr>
            <w:r>
              <w:rPr>
                <w:color w:val="000000"/>
                <w:sz w:val="24"/>
              </w:rPr>
              <w:t>000100</w:t>
            </w:r>
          </w:p>
        </w:tc>
        <w:tc>
          <w:tcPr>
            <w:tcW w:w="1701" w:type="dxa"/>
            <w:vAlign w:val="center"/>
          </w:tcPr>
          <w:p w:rsidR="007C5ADF" w:rsidRDefault="00E147F8">
            <w:pPr>
              <w:jc w:val="center"/>
            </w:pPr>
            <w:r>
              <w:rPr>
                <w:color w:val="000000"/>
                <w:sz w:val="24"/>
              </w:rPr>
              <w:t>TCL</w:t>
            </w:r>
            <w:r>
              <w:rPr>
                <w:color w:val="000000"/>
                <w:sz w:val="24"/>
              </w:rPr>
              <w:t>科技</w:t>
            </w:r>
          </w:p>
        </w:tc>
        <w:tc>
          <w:tcPr>
            <w:tcW w:w="1559" w:type="dxa"/>
            <w:vAlign w:val="center"/>
          </w:tcPr>
          <w:p w:rsidR="007C5ADF" w:rsidRDefault="00E147F8">
            <w:pPr>
              <w:jc w:val="right"/>
            </w:pPr>
            <w:r>
              <w:rPr>
                <w:color w:val="000000"/>
                <w:sz w:val="24"/>
              </w:rPr>
              <w:t>406,200</w:t>
            </w:r>
          </w:p>
        </w:tc>
        <w:tc>
          <w:tcPr>
            <w:tcW w:w="1932" w:type="dxa"/>
            <w:vAlign w:val="center"/>
          </w:tcPr>
          <w:p w:rsidR="007C5ADF" w:rsidRDefault="00E147F8">
            <w:pPr>
              <w:jc w:val="right"/>
            </w:pPr>
            <w:r>
              <w:rPr>
                <w:color w:val="000000"/>
                <w:sz w:val="24"/>
              </w:rPr>
              <w:t>2,875,896.00</w:t>
            </w:r>
          </w:p>
        </w:tc>
        <w:tc>
          <w:tcPr>
            <w:tcW w:w="1612" w:type="dxa"/>
            <w:vAlign w:val="center"/>
          </w:tcPr>
          <w:p w:rsidR="007C5ADF" w:rsidRDefault="00E147F8">
            <w:pPr>
              <w:jc w:val="right"/>
            </w:pPr>
            <w:r>
              <w:rPr>
                <w:color w:val="000000"/>
                <w:sz w:val="24"/>
              </w:rPr>
              <w:t>0.30</w:t>
            </w:r>
          </w:p>
        </w:tc>
      </w:tr>
      <w:tr w:rsidR="007C5ADF">
        <w:trPr>
          <w:jc w:val="center"/>
        </w:trPr>
        <w:tc>
          <w:tcPr>
            <w:tcW w:w="817" w:type="dxa"/>
            <w:vAlign w:val="center"/>
          </w:tcPr>
          <w:p w:rsidR="007C5ADF" w:rsidRDefault="00E147F8">
            <w:pPr>
              <w:jc w:val="center"/>
            </w:pPr>
            <w:r>
              <w:rPr>
                <w:color w:val="000000"/>
                <w:sz w:val="24"/>
              </w:rPr>
              <w:t>9</w:t>
            </w:r>
          </w:p>
        </w:tc>
        <w:tc>
          <w:tcPr>
            <w:tcW w:w="1276" w:type="dxa"/>
            <w:vAlign w:val="center"/>
          </w:tcPr>
          <w:p w:rsidR="007C5ADF" w:rsidRDefault="00E147F8">
            <w:pPr>
              <w:jc w:val="center"/>
            </w:pPr>
            <w:r>
              <w:rPr>
                <w:color w:val="000000"/>
                <w:sz w:val="24"/>
              </w:rPr>
              <w:t>600276</w:t>
            </w:r>
          </w:p>
        </w:tc>
        <w:tc>
          <w:tcPr>
            <w:tcW w:w="1701" w:type="dxa"/>
            <w:vAlign w:val="center"/>
          </w:tcPr>
          <w:p w:rsidR="007C5ADF" w:rsidRDefault="00E147F8">
            <w:pPr>
              <w:jc w:val="center"/>
            </w:pPr>
            <w:r>
              <w:rPr>
                <w:color w:val="000000"/>
                <w:sz w:val="24"/>
              </w:rPr>
              <w:t>恒瑞医药</w:t>
            </w:r>
          </w:p>
        </w:tc>
        <w:tc>
          <w:tcPr>
            <w:tcW w:w="1559" w:type="dxa"/>
            <w:vAlign w:val="center"/>
          </w:tcPr>
          <w:p w:rsidR="007C5ADF" w:rsidRDefault="00E147F8">
            <w:pPr>
              <w:jc w:val="right"/>
            </w:pPr>
            <w:r>
              <w:rPr>
                <w:color w:val="000000"/>
                <w:sz w:val="24"/>
              </w:rPr>
              <w:t>24,900</w:t>
            </w:r>
          </w:p>
        </w:tc>
        <w:tc>
          <w:tcPr>
            <w:tcW w:w="1932" w:type="dxa"/>
            <w:vAlign w:val="center"/>
          </w:tcPr>
          <w:p w:rsidR="007C5ADF" w:rsidRDefault="00E147F8">
            <w:pPr>
              <w:jc w:val="right"/>
            </w:pPr>
            <w:r>
              <w:rPr>
                <w:color w:val="000000"/>
                <w:sz w:val="24"/>
              </w:rPr>
              <w:t>2,775,354.00</w:t>
            </w:r>
          </w:p>
        </w:tc>
        <w:tc>
          <w:tcPr>
            <w:tcW w:w="1612" w:type="dxa"/>
            <w:vAlign w:val="center"/>
          </w:tcPr>
          <w:p w:rsidR="007C5ADF" w:rsidRDefault="00E147F8">
            <w:pPr>
              <w:jc w:val="right"/>
            </w:pPr>
            <w:r>
              <w:rPr>
                <w:color w:val="000000"/>
                <w:sz w:val="24"/>
              </w:rPr>
              <w:t>0.29</w:t>
            </w:r>
          </w:p>
        </w:tc>
      </w:tr>
      <w:tr w:rsidR="007C5ADF">
        <w:trPr>
          <w:jc w:val="center"/>
        </w:trPr>
        <w:tc>
          <w:tcPr>
            <w:tcW w:w="817" w:type="dxa"/>
            <w:vAlign w:val="center"/>
          </w:tcPr>
          <w:p w:rsidR="007C5ADF" w:rsidRDefault="00E147F8">
            <w:pPr>
              <w:jc w:val="center"/>
            </w:pPr>
            <w:r>
              <w:rPr>
                <w:color w:val="000000"/>
                <w:sz w:val="24"/>
              </w:rPr>
              <w:t>10</w:t>
            </w:r>
          </w:p>
        </w:tc>
        <w:tc>
          <w:tcPr>
            <w:tcW w:w="1276" w:type="dxa"/>
            <w:vAlign w:val="center"/>
          </w:tcPr>
          <w:p w:rsidR="007C5ADF" w:rsidRDefault="00E147F8">
            <w:pPr>
              <w:jc w:val="center"/>
            </w:pPr>
            <w:r>
              <w:rPr>
                <w:color w:val="000000"/>
                <w:sz w:val="24"/>
              </w:rPr>
              <w:t>601888</w:t>
            </w:r>
          </w:p>
        </w:tc>
        <w:tc>
          <w:tcPr>
            <w:tcW w:w="1701" w:type="dxa"/>
            <w:vAlign w:val="center"/>
          </w:tcPr>
          <w:p w:rsidR="007C5ADF" w:rsidRDefault="00E147F8">
            <w:pPr>
              <w:jc w:val="center"/>
            </w:pPr>
            <w:r>
              <w:rPr>
                <w:color w:val="000000"/>
                <w:sz w:val="24"/>
              </w:rPr>
              <w:t>中国中免</w:t>
            </w:r>
          </w:p>
        </w:tc>
        <w:tc>
          <w:tcPr>
            <w:tcW w:w="1559" w:type="dxa"/>
            <w:vAlign w:val="center"/>
          </w:tcPr>
          <w:p w:rsidR="007C5ADF" w:rsidRDefault="00E147F8">
            <w:pPr>
              <w:jc w:val="right"/>
            </w:pPr>
            <w:r>
              <w:rPr>
                <w:color w:val="000000"/>
                <w:sz w:val="24"/>
              </w:rPr>
              <w:t>9,300</w:t>
            </w:r>
          </w:p>
        </w:tc>
        <w:tc>
          <w:tcPr>
            <w:tcW w:w="1932" w:type="dxa"/>
            <w:vAlign w:val="center"/>
          </w:tcPr>
          <w:p w:rsidR="007C5ADF" w:rsidRDefault="00E147F8">
            <w:pPr>
              <w:jc w:val="right"/>
            </w:pPr>
            <w:r>
              <w:rPr>
                <w:color w:val="000000"/>
                <w:sz w:val="24"/>
              </w:rPr>
              <w:t>2,626,785.00</w:t>
            </w:r>
          </w:p>
        </w:tc>
        <w:tc>
          <w:tcPr>
            <w:tcW w:w="1612" w:type="dxa"/>
            <w:vAlign w:val="center"/>
          </w:tcPr>
          <w:p w:rsidR="007C5ADF" w:rsidRDefault="00E147F8">
            <w:pPr>
              <w:jc w:val="right"/>
            </w:pPr>
            <w:r>
              <w:rPr>
                <w:color w:val="000000"/>
                <w:sz w:val="24"/>
              </w:rPr>
              <w:t>0.28</w:t>
            </w:r>
          </w:p>
        </w:tc>
      </w:tr>
      <w:tr w:rsidR="007C5ADF">
        <w:trPr>
          <w:jc w:val="center"/>
        </w:trPr>
        <w:tc>
          <w:tcPr>
            <w:tcW w:w="817" w:type="dxa"/>
            <w:vAlign w:val="center"/>
          </w:tcPr>
          <w:p w:rsidR="007C5ADF" w:rsidRDefault="00E147F8">
            <w:pPr>
              <w:jc w:val="center"/>
            </w:pPr>
            <w:r>
              <w:rPr>
                <w:color w:val="000000"/>
                <w:sz w:val="24"/>
              </w:rPr>
              <w:t>11</w:t>
            </w:r>
          </w:p>
        </w:tc>
        <w:tc>
          <w:tcPr>
            <w:tcW w:w="1276" w:type="dxa"/>
            <w:vAlign w:val="center"/>
          </w:tcPr>
          <w:p w:rsidR="007C5ADF" w:rsidRDefault="00E147F8">
            <w:pPr>
              <w:jc w:val="center"/>
            </w:pPr>
            <w:r>
              <w:rPr>
                <w:color w:val="000000"/>
                <w:sz w:val="24"/>
              </w:rPr>
              <w:t>600887</w:t>
            </w:r>
          </w:p>
        </w:tc>
        <w:tc>
          <w:tcPr>
            <w:tcW w:w="1701" w:type="dxa"/>
            <w:vAlign w:val="center"/>
          </w:tcPr>
          <w:p w:rsidR="007C5ADF" w:rsidRDefault="00E147F8">
            <w:pPr>
              <w:jc w:val="center"/>
            </w:pPr>
            <w:r>
              <w:rPr>
                <w:color w:val="000000"/>
                <w:sz w:val="24"/>
              </w:rPr>
              <w:t>伊利股份</w:t>
            </w:r>
          </w:p>
        </w:tc>
        <w:tc>
          <w:tcPr>
            <w:tcW w:w="1559" w:type="dxa"/>
            <w:vAlign w:val="center"/>
          </w:tcPr>
          <w:p w:rsidR="007C5ADF" w:rsidRDefault="00E147F8">
            <w:pPr>
              <w:jc w:val="right"/>
            </w:pPr>
            <w:r>
              <w:rPr>
                <w:color w:val="000000"/>
                <w:sz w:val="24"/>
              </w:rPr>
              <w:t>57,000</w:t>
            </w:r>
          </w:p>
        </w:tc>
        <w:tc>
          <w:tcPr>
            <w:tcW w:w="1932" w:type="dxa"/>
            <w:vAlign w:val="center"/>
          </w:tcPr>
          <w:p w:rsidR="007C5ADF" w:rsidRDefault="00E147F8">
            <w:pPr>
              <w:jc w:val="right"/>
            </w:pPr>
            <w:r>
              <w:rPr>
                <w:color w:val="000000"/>
                <w:sz w:val="24"/>
              </w:rPr>
              <w:t>2,529,090.00</w:t>
            </w:r>
          </w:p>
        </w:tc>
        <w:tc>
          <w:tcPr>
            <w:tcW w:w="1612" w:type="dxa"/>
            <w:vAlign w:val="center"/>
          </w:tcPr>
          <w:p w:rsidR="007C5ADF" w:rsidRDefault="00E147F8">
            <w:pPr>
              <w:jc w:val="right"/>
            </w:pPr>
            <w:r>
              <w:rPr>
                <w:color w:val="000000"/>
                <w:sz w:val="24"/>
              </w:rPr>
              <w:t>0.27</w:t>
            </w:r>
          </w:p>
        </w:tc>
      </w:tr>
      <w:tr w:rsidR="007C5ADF">
        <w:trPr>
          <w:jc w:val="center"/>
        </w:trPr>
        <w:tc>
          <w:tcPr>
            <w:tcW w:w="817" w:type="dxa"/>
            <w:vAlign w:val="center"/>
          </w:tcPr>
          <w:p w:rsidR="007C5ADF" w:rsidRDefault="00E147F8">
            <w:pPr>
              <w:jc w:val="center"/>
            </w:pPr>
            <w:r>
              <w:rPr>
                <w:color w:val="000000"/>
                <w:sz w:val="24"/>
              </w:rPr>
              <w:t>12</w:t>
            </w:r>
          </w:p>
        </w:tc>
        <w:tc>
          <w:tcPr>
            <w:tcW w:w="1276" w:type="dxa"/>
            <w:vAlign w:val="center"/>
          </w:tcPr>
          <w:p w:rsidR="007C5ADF" w:rsidRDefault="00E147F8">
            <w:pPr>
              <w:jc w:val="center"/>
            </w:pPr>
            <w:r>
              <w:rPr>
                <w:color w:val="000000"/>
                <w:sz w:val="24"/>
              </w:rPr>
              <w:t>601012</w:t>
            </w:r>
          </w:p>
        </w:tc>
        <w:tc>
          <w:tcPr>
            <w:tcW w:w="1701" w:type="dxa"/>
            <w:vAlign w:val="center"/>
          </w:tcPr>
          <w:p w:rsidR="007C5ADF" w:rsidRDefault="00E147F8">
            <w:pPr>
              <w:jc w:val="center"/>
            </w:pPr>
            <w:r>
              <w:rPr>
                <w:color w:val="000000"/>
                <w:sz w:val="24"/>
              </w:rPr>
              <w:t>隆基股份</w:t>
            </w:r>
          </w:p>
        </w:tc>
        <w:tc>
          <w:tcPr>
            <w:tcW w:w="1559" w:type="dxa"/>
            <w:vAlign w:val="center"/>
          </w:tcPr>
          <w:p w:rsidR="007C5ADF" w:rsidRDefault="00E147F8">
            <w:pPr>
              <w:jc w:val="right"/>
            </w:pPr>
            <w:r>
              <w:rPr>
                <w:color w:val="000000"/>
                <w:sz w:val="24"/>
              </w:rPr>
              <w:t>27,200</w:t>
            </w:r>
          </w:p>
        </w:tc>
        <w:tc>
          <w:tcPr>
            <w:tcW w:w="1932" w:type="dxa"/>
            <w:vAlign w:val="center"/>
          </w:tcPr>
          <w:p w:rsidR="007C5ADF" w:rsidRDefault="00E147F8">
            <w:pPr>
              <w:jc w:val="right"/>
            </w:pPr>
            <w:r>
              <w:rPr>
                <w:color w:val="000000"/>
                <w:sz w:val="24"/>
              </w:rPr>
              <w:t>2,507,840.00</w:t>
            </w:r>
          </w:p>
        </w:tc>
        <w:tc>
          <w:tcPr>
            <w:tcW w:w="1612" w:type="dxa"/>
            <w:vAlign w:val="center"/>
          </w:tcPr>
          <w:p w:rsidR="007C5ADF" w:rsidRDefault="00E147F8">
            <w:pPr>
              <w:jc w:val="right"/>
            </w:pPr>
            <w:r>
              <w:rPr>
                <w:color w:val="000000"/>
                <w:sz w:val="24"/>
              </w:rPr>
              <w:t>0.26</w:t>
            </w:r>
          </w:p>
        </w:tc>
      </w:tr>
      <w:tr w:rsidR="007C5ADF">
        <w:trPr>
          <w:jc w:val="center"/>
        </w:trPr>
        <w:tc>
          <w:tcPr>
            <w:tcW w:w="817" w:type="dxa"/>
            <w:vAlign w:val="center"/>
          </w:tcPr>
          <w:p w:rsidR="007C5ADF" w:rsidRDefault="00E147F8">
            <w:pPr>
              <w:jc w:val="center"/>
            </w:pPr>
            <w:r>
              <w:rPr>
                <w:color w:val="000000"/>
                <w:sz w:val="24"/>
              </w:rPr>
              <w:t>13</w:t>
            </w:r>
          </w:p>
        </w:tc>
        <w:tc>
          <w:tcPr>
            <w:tcW w:w="1276" w:type="dxa"/>
            <w:vAlign w:val="center"/>
          </w:tcPr>
          <w:p w:rsidR="007C5ADF" w:rsidRDefault="00E147F8">
            <w:pPr>
              <w:jc w:val="center"/>
            </w:pPr>
            <w:r>
              <w:rPr>
                <w:color w:val="000000"/>
                <w:sz w:val="24"/>
              </w:rPr>
              <w:t>600030</w:t>
            </w:r>
          </w:p>
        </w:tc>
        <w:tc>
          <w:tcPr>
            <w:tcW w:w="1701" w:type="dxa"/>
            <w:vAlign w:val="center"/>
          </w:tcPr>
          <w:p w:rsidR="007C5ADF" w:rsidRDefault="00E147F8">
            <w:pPr>
              <w:jc w:val="center"/>
            </w:pPr>
            <w:r>
              <w:rPr>
                <w:color w:val="000000"/>
                <w:sz w:val="24"/>
              </w:rPr>
              <w:t>中信证券</w:t>
            </w:r>
          </w:p>
        </w:tc>
        <w:tc>
          <w:tcPr>
            <w:tcW w:w="1559" w:type="dxa"/>
            <w:vAlign w:val="center"/>
          </w:tcPr>
          <w:p w:rsidR="007C5ADF" w:rsidRDefault="00E147F8">
            <w:pPr>
              <w:jc w:val="right"/>
            </w:pPr>
            <w:r>
              <w:rPr>
                <w:color w:val="000000"/>
                <w:sz w:val="24"/>
              </w:rPr>
              <w:t>73,100</w:t>
            </w:r>
          </w:p>
        </w:tc>
        <w:tc>
          <w:tcPr>
            <w:tcW w:w="1932" w:type="dxa"/>
            <w:vAlign w:val="center"/>
          </w:tcPr>
          <w:p w:rsidR="007C5ADF" w:rsidRDefault="00E147F8">
            <w:pPr>
              <w:jc w:val="right"/>
            </w:pPr>
            <w:r>
              <w:rPr>
                <w:color w:val="000000"/>
                <w:sz w:val="24"/>
              </w:rPr>
              <w:t>2,149,140.00</w:t>
            </w:r>
          </w:p>
        </w:tc>
        <w:tc>
          <w:tcPr>
            <w:tcW w:w="1612" w:type="dxa"/>
            <w:vAlign w:val="center"/>
          </w:tcPr>
          <w:p w:rsidR="007C5ADF" w:rsidRDefault="00E147F8">
            <w:pPr>
              <w:jc w:val="right"/>
            </w:pPr>
            <w:r>
              <w:rPr>
                <w:color w:val="000000"/>
                <w:sz w:val="24"/>
              </w:rPr>
              <w:t>0.23</w:t>
            </w:r>
          </w:p>
        </w:tc>
      </w:tr>
      <w:tr w:rsidR="007C5ADF">
        <w:trPr>
          <w:jc w:val="center"/>
        </w:trPr>
        <w:tc>
          <w:tcPr>
            <w:tcW w:w="817" w:type="dxa"/>
            <w:vAlign w:val="center"/>
          </w:tcPr>
          <w:p w:rsidR="007C5ADF" w:rsidRDefault="00E147F8">
            <w:pPr>
              <w:jc w:val="center"/>
            </w:pPr>
            <w:r>
              <w:rPr>
                <w:color w:val="000000"/>
                <w:sz w:val="24"/>
              </w:rPr>
              <w:t>14</w:t>
            </w:r>
          </w:p>
        </w:tc>
        <w:tc>
          <w:tcPr>
            <w:tcW w:w="1276" w:type="dxa"/>
            <w:vAlign w:val="center"/>
          </w:tcPr>
          <w:p w:rsidR="007C5ADF" w:rsidRDefault="00E147F8">
            <w:pPr>
              <w:jc w:val="center"/>
            </w:pPr>
            <w:r>
              <w:rPr>
                <w:color w:val="000000"/>
                <w:sz w:val="24"/>
              </w:rPr>
              <w:t>601166</w:t>
            </w:r>
          </w:p>
        </w:tc>
        <w:tc>
          <w:tcPr>
            <w:tcW w:w="1701" w:type="dxa"/>
            <w:vAlign w:val="center"/>
          </w:tcPr>
          <w:p w:rsidR="007C5ADF" w:rsidRDefault="00E147F8">
            <w:pPr>
              <w:jc w:val="center"/>
            </w:pPr>
            <w:r>
              <w:rPr>
                <w:color w:val="000000"/>
                <w:sz w:val="24"/>
              </w:rPr>
              <w:t>兴业银行</w:t>
            </w:r>
          </w:p>
        </w:tc>
        <w:tc>
          <w:tcPr>
            <w:tcW w:w="1559" w:type="dxa"/>
            <w:vAlign w:val="center"/>
          </w:tcPr>
          <w:p w:rsidR="007C5ADF" w:rsidRDefault="00E147F8">
            <w:pPr>
              <w:jc w:val="right"/>
            </w:pPr>
            <w:r>
              <w:rPr>
                <w:color w:val="000000"/>
                <w:sz w:val="24"/>
              </w:rPr>
              <w:t>100,900</w:t>
            </w:r>
          </w:p>
        </w:tc>
        <w:tc>
          <w:tcPr>
            <w:tcW w:w="1932" w:type="dxa"/>
            <w:vAlign w:val="center"/>
          </w:tcPr>
          <w:p w:rsidR="007C5ADF" w:rsidRDefault="00E147F8">
            <w:pPr>
              <w:jc w:val="right"/>
            </w:pPr>
            <w:r>
              <w:rPr>
                <w:color w:val="000000"/>
                <w:sz w:val="24"/>
              </w:rPr>
              <w:t>2,105,783.00</w:t>
            </w:r>
          </w:p>
        </w:tc>
        <w:tc>
          <w:tcPr>
            <w:tcW w:w="1612" w:type="dxa"/>
            <w:vAlign w:val="center"/>
          </w:tcPr>
          <w:p w:rsidR="007C5ADF" w:rsidRDefault="00E147F8">
            <w:pPr>
              <w:jc w:val="right"/>
            </w:pPr>
            <w:r>
              <w:rPr>
                <w:color w:val="000000"/>
                <w:sz w:val="24"/>
              </w:rPr>
              <w:t>0.22</w:t>
            </w:r>
          </w:p>
        </w:tc>
      </w:tr>
      <w:tr w:rsidR="007C5ADF">
        <w:trPr>
          <w:jc w:val="center"/>
        </w:trPr>
        <w:tc>
          <w:tcPr>
            <w:tcW w:w="817" w:type="dxa"/>
            <w:vAlign w:val="center"/>
          </w:tcPr>
          <w:p w:rsidR="007C5ADF" w:rsidRDefault="00E147F8">
            <w:pPr>
              <w:jc w:val="center"/>
            </w:pPr>
            <w:r>
              <w:rPr>
                <w:color w:val="000000"/>
                <w:sz w:val="24"/>
              </w:rPr>
              <w:t>15</w:t>
            </w:r>
          </w:p>
        </w:tc>
        <w:tc>
          <w:tcPr>
            <w:tcW w:w="1276" w:type="dxa"/>
            <w:vAlign w:val="center"/>
          </w:tcPr>
          <w:p w:rsidR="007C5ADF" w:rsidRDefault="00E147F8">
            <w:pPr>
              <w:jc w:val="center"/>
            </w:pPr>
            <w:r>
              <w:rPr>
                <w:color w:val="000000"/>
                <w:sz w:val="24"/>
              </w:rPr>
              <w:t>000725</w:t>
            </w:r>
          </w:p>
        </w:tc>
        <w:tc>
          <w:tcPr>
            <w:tcW w:w="1701" w:type="dxa"/>
            <w:vAlign w:val="center"/>
          </w:tcPr>
          <w:p w:rsidR="007C5ADF" w:rsidRDefault="00E147F8">
            <w:pPr>
              <w:jc w:val="center"/>
            </w:pPr>
            <w:r>
              <w:rPr>
                <w:color w:val="000000"/>
                <w:sz w:val="24"/>
              </w:rPr>
              <w:t>京东方</w:t>
            </w:r>
            <w:r>
              <w:rPr>
                <w:color w:val="000000"/>
                <w:sz w:val="24"/>
              </w:rPr>
              <w:t>A</w:t>
            </w:r>
          </w:p>
        </w:tc>
        <w:tc>
          <w:tcPr>
            <w:tcW w:w="1559" w:type="dxa"/>
            <w:vAlign w:val="center"/>
          </w:tcPr>
          <w:p w:rsidR="007C5ADF" w:rsidRDefault="00E147F8">
            <w:pPr>
              <w:jc w:val="right"/>
            </w:pPr>
            <w:r>
              <w:rPr>
                <w:color w:val="000000"/>
                <w:sz w:val="24"/>
              </w:rPr>
              <w:t>347,000</w:t>
            </w:r>
          </w:p>
        </w:tc>
        <w:tc>
          <w:tcPr>
            <w:tcW w:w="1932" w:type="dxa"/>
            <w:vAlign w:val="center"/>
          </w:tcPr>
          <w:p w:rsidR="007C5ADF" w:rsidRDefault="00E147F8">
            <w:pPr>
              <w:jc w:val="right"/>
            </w:pPr>
            <w:r>
              <w:rPr>
                <w:color w:val="000000"/>
                <w:sz w:val="24"/>
              </w:rPr>
              <w:t>2,082,000.00</w:t>
            </w:r>
          </w:p>
        </w:tc>
        <w:tc>
          <w:tcPr>
            <w:tcW w:w="1612" w:type="dxa"/>
            <w:vAlign w:val="center"/>
          </w:tcPr>
          <w:p w:rsidR="007C5ADF" w:rsidRDefault="00E147F8">
            <w:pPr>
              <w:jc w:val="right"/>
            </w:pPr>
            <w:r>
              <w:rPr>
                <w:color w:val="000000"/>
                <w:sz w:val="24"/>
              </w:rPr>
              <w:t>0.22</w:t>
            </w:r>
          </w:p>
        </w:tc>
      </w:tr>
      <w:tr w:rsidR="007C5ADF">
        <w:trPr>
          <w:jc w:val="center"/>
        </w:trPr>
        <w:tc>
          <w:tcPr>
            <w:tcW w:w="817" w:type="dxa"/>
            <w:vAlign w:val="center"/>
          </w:tcPr>
          <w:p w:rsidR="007C5ADF" w:rsidRDefault="00E147F8">
            <w:pPr>
              <w:jc w:val="center"/>
            </w:pPr>
            <w:r>
              <w:rPr>
                <w:color w:val="000000"/>
                <w:sz w:val="24"/>
              </w:rPr>
              <w:t>16</w:t>
            </w:r>
          </w:p>
        </w:tc>
        <w:tc>
          <w:tcPr>
            <w:tcW w:w="1276" w:type="dxa"/>
            <w:vAlign w:val="center"/>
          </w:tcPr>
          <w:p w:rsidR="007C5ADF" w:rsidRDefault="00E147F8">
            <w:pPr>
              <w:jc w:val="center"/>
            </w:pPr>
            <w:r>
              <w:rPr>
                <w:color w:val="000000"/>
                <w:sz w:val="24"/>
              </w:rPr>
              <w:t>002304</w:t>
            </w:r>
          </w:p>
        </w:tc>
        <w:tc>
          <w:tcPr>
            <w:tcW w:w="1701" w:type="dxa"/>
            <w:vAlign w:val="center"/>
          </w:tcPr>
          <w:p w:rsidR="007C5ADF" w:rsidRDefault="00E147F8">
            <w:pPr>
              <w:jc w:val="center"/>
            </w:pPr>
            <w:r>
              <w:rPr>
                <w:color w:val="000000"/>
                <w:sz w:val="24"/>
              </w:rPr>
              <w:t>洋河股份</w:t>
            </w:r>
          </w:p>
        </w:tc>
        <w:tc>
          <w:tcPr>
            <w:tcW w:w="1559" w:type="dxa"/>
            <w:vAlign w:val="center"/>
          </w:tcPr>
          <w:p w:rsidR="007C5ADF" w:rsidRDefault="00E147F8">
            <w:pPr>
              <w:jc w:val="right"/>
            </w:pPr>
            <w:r>
              <w:rPr>
                <w:color w:val="000000"/>
                <w:sz w:val="24"/>
              </w:rPr>
              <w:t>7,200</w:t>
            </w:r>
          </w:p>
        </w:tc>
        <w:tc>
          <w:tcPr>
            <w:tcW w:w="1932" w:type="dxa"/>
            <w:vAlign w:val="center"/>
          </w:tcPr>
          <w:p w:rsidR="007C5ADF" w:rsidRDefault="00E147F8">
            <w:pPr>
              <w:jc w:val="right"/>
            </w:pPr>
            <w:r>
              <w:rPr>
                <w:color w:val="000000"/>
                <w:sz w:val="24"/>
              </w:rPr>
              <w:t>1,699,128.00</w:t>
            </w:r>
          </w:p>
        </w:tc>
        <w:tc>
          <w:tcPr>
            <w:tcW w:w="1612" w:type="dxa"/>
            <w:vAlign w:val="center"/>
          </w:tcPr>
          <w:p w:rsidR="007C5ADF" w:rsidRDefault="00E147F8">
            <w:pPr>
              <w:jc w:val="right"/>
            </w:pPr>
            <w:r>
              <w:rPr>
                <w:color w:val="000000"/>
                <w:sz w:val="24"/>
              </w:rPr>
              <w:t>0.18</w:t>
            </w:r>
          </w:p>
        </w:tc>
      </w:tr>
      <w:tr w:rsidR="007C5ADF">
        <w:trPr>
          <w:jc w:val="center"/>
        </w:trPr>
        <w:tc>
          <w:tcPr>
            <w:tcW w:w="817" w:type="dxa"/>
            <w:vAlign w:val="center"/>
          </w:tcPr>
          <w:p w:rsidR="007C5ADF" w:rsidRDefault="00E147F8">
            <w:pPr>
              <w:jc w:val="center"/>
            </w:pPr>
            <w:r>
              <w:rPr>
                <w:color w:val="000000"/>
                <w:sz w:val="24"/>
              </w:rPr>
              <w:t>17</w:t>
            </w:r>
          </w:p>
        </w:tc>
        <w:tc>
          <w:tcPr>
            <w:tcW w:w="1276" w:type="dxa"/>
            <w:vAlign w:val="center"/>
          </w:tcPr>
          <w:p w:rsidR="007C5ADF" w:rsidRDefault="00E147F8">
            <w:pPr>
              <w:jc w:val="center"/>
            </w:pPr>
            <w:r>
              <w:rPr>
                <w:color w:val="000000"/>
                <w:sz w:val="24"/>
              </w:rPr>
              <w:t>600031</w:t>
            </w:r>
          </w:p>
        </w:tc>
        <w:tc>
          <w:tcPr>
            <w:tcW w:w="1701" w:type="dxa"/>
            <w:vAlign w:val="center"/>
          </w:tcPr>
          <w:p w:rsidR="007C5ADF" w:rsidRDefault="00E147F8">
            <w:pPr>
              <w:jc w:val="center"/>
            </w:pPr>
            <w:r>
              <w:rPr>
                <w:color w:val="000000"/>
                <w:sz w:val="24"/>
              </w:rPr>
              <w:t>三一重工</w:t>
            </w:r>
          </w:p>
        </w:tc>
        <w:tc>
          <w:tcPr>
            <w:tcW w:w="1559" w:type="dxa"/>
            <w:vAlign w:val="center"/>
          </w:tcPr>
          <w:p w:rsidR="007C5ADF" w:rsidRDefault="00E147F8">
            <w:pPr>
              <w:jc w:val="right"/>
            </w:pPr>
            <w:r>
              <w:rPr>
                <w:color w:val="000000"/>
                <w:sz w:val="24"/>
              </w:rPr>
              <w:t>48,300</w:t>
            </w:r>
          </w:p>
        </w:tc>
        <w:tc>
          <w:tcPr>
            <w:tcW w:w="1932" w:type="dxa"/>
            <w:vAlign w:val="center"/>
          </w:tcPr>
          <w:p w:rsidR="007C5ADF" w:rsidRDefault="00E147F8">
            <w:pPr>
              <w:jc w:val="right"/>
            </w:pPr>
            <w:r>
              <w:rPr>
                <w:color w:val="000000"/>
                <w:sz w:val="24"/>
              </w:rPr>
              <w:t>1,689,534.00</w:t>
            </w:r>
          </w:p>
        </w:tc>
        <w:tc>
          <w:tcPr>
            <w:tcW w:w="1612" w:type="dxa"/>
            <w:vAlign w:val="center"/>
          </w:tcPr>
          <w:p w:rsidR="007C5ADF" w:rsidRDefault="00E147F8">
            <w:pPr>
              <w:jc w:val="right"/>
            </w:pPr>
            <w:r>
              <w:rPr>
                <w:color w:val="000000"/>
                <w:sz w:val="24"/>
              </w:rPr>
              <w:t>0.18</w:t>
            </w:r>
          </w:p>
        </w:tc>
      </w:tr>
      <w:tr w:rsidR="007C5ADF">
        <w:trPr>
          <w:jc w:val="center"/>
        </w:trPr>
        <w:tc>
          <w:tcPr>
            <w:tcW w:w="817" w:type="dxa"/>
            <w:vAlign w:val="center"/>
          </w:tcPr>
          <w:p w:rsidR="007C5ADF" w:rsidRDefault="00E147F8">
            <w:pPr>
              <w:jc w:val="center"/>
            </w:pPr>
            <w:r>
              <w:rPr>
                <w:color w:val="000000"/>
                <w:sz w:val="24"/>
              </w:rPr>
              <w:t>18</w:t>
            </w:r>
          </w:p>
        </w:tc>
        <w:tc>
          <w:tcPr>
            <w:tcW w:w="1276" w:type="dxa"/>
            <w:vAlign w:val="center"/>
          </w:tcPr>
          <w:p w:rsidR="007C5ADF" w:rsidRDefault="00E147F8">
            <w:pPr>
              <w:jc w:val="center"/>
            </w:pPr>
            <w:r>
              <w:rPr>
                <w:color w:val="000000"/>
                <w:sz w:val="24"/>
              </w:rPr>
              <w:t>002594</w:t>
            </w:r>
          </w:p>
        </w:tc>
        <w:tc>
          <w:tcPr>
            <w:tcW w:w="1701" w:type="dxa"/>
            <w:vAlign w:val="center"/>
          </w:tcPr>
          <w:p w:rsidR="007C5ADF" w:rsidRDefault="00E147F8">
            <w:pPr>
              <w:jc w:val="center"/>
            </w:pPr>
            <w:r>
              <w:rPr>
                <w:color w:val="000000"/>
                <w:sz w:val="24"/>
              </w:rPr>
              <w:t>比亚</w:t>
            </w:r>
            <w:proofErr w:type="gramStart"/>
            <w:r>
              <w:rPr>
                <w:color w:val="000000"/>
                <w:sz w:val="24"/>
              </w:rPr>
              <w:t>迪</w:t>
            </w:r>
            <w:proofErr w:type="gramEnd"/>
          </w:p>
        </w:tc>
        <w:tc>
          <w:tcPr>
            <w:tcW w:w="1559" w:type="dxa"/>
            <w:vAlign w:val="center"/>
          </w:tcPr>
          <w:p w:rsidR="007C5ADF" w:rsidRDefault="00E147F8">
            <w:pPr>
              <w:jc w:val="right"/>
            </w:pPr>
            <w:r>
              <w:rPr>
                <w:color w:val="000000"/>
                <w:sz w:val="24"/>
              </w:rPr>
              <w:t>8,600</w:t>
            </w:r>
          </w:p>
        </w:tc>
        <w:tc>
          <w:tcPr>
            <w:tcW w:w="1932" w:type="dxa"/>
            <w:vAlign w:val="center"/>
          </w:tcPr>
          <w:p w:rsidR="007C5ADF" w:rsidRDefault="00E147F8">
            <w:pPr>
              <w:jc w:val="right"/>
            </w:pPr>
            <w:r>
              <w:rPr>
                <w:color w:val="000000"/>
                <w:sz w:val="24"/>
              </w:rPr>
              <w:t>1,670,980.00</w:t>
            </w:r>
          </w:p>
        </w:tc>
        <w:tc>
          <w:tcPr>
            <w:tcW w:w="1612" w:type="dxa"/>
            <w:vAlign w:val="center"/>
          </w:tcPr>
          <w:p w:rsidR="007C5ADF" w:rsidRDefault="00E147F8">
            <w:pPr>
              <w:jc w:val="right"/>
            </w:pPr>
            <w:r>
              <w:rPr>
                <w:color w:val="000000"/>
                <w:sz w:val="24"/>
              </w:rPr>
              <w:t>0.18</w:t>
            </w:r>
          </w:p>
        </w:tc>
      </w:tr>
      <w:tr w:rsidR="007C5ADF">
        <w:trPr>
          <w:jc w:val="center"/>
        </w:trPr>
        <w:tc>
          <w:tcPr>
            <w:tcW w:w="817" w:type="dxa"/>
            <w:vAlign w:val="center"/>
          </w:tcPr>
          <w:p w:rsidR="007C5ADF" w:rsidRDefault="00E147F8">
            <w:pPr>
              <w:jc w:val="center"/>
            </w:pPr>
            <w:r>
              <w:rPr>
                <w:color w:val="000000"/>
                <w:sz w:val="24"/>
              </w:rPr>
              <w:t>19</w:t>
            </w:r>
          </w:p>
        </w:tc>
        <w:tc>
          <w:tcPr>
            <w:tcW w:w="1276" w:type="dxa"/>
            <w:vAlign w:val="center"/>
          </w:tcPr>
          <w:p w:rsidR="007C5ADF" w:rsidRDefault="00E147F8">
            <w:pPr>
              <w:jc w:val="center"/>
            </w:pPr>
            <w:r>
              <w:rPr>
                <w:color w:val="000000"/>
                <w:sz w:val="24"/>
              </w:rPr>
              <w:t>000338</w:t>
            </w:r>
          </w:p>
        </w:tc>
        <w:tc>
          <w:tcPr>
            <w:tcW w:w="1701" w:type="dxa"/>
            <w:vAlign w:val="center"/>
          </w:tcPr>
          <w:p w:rsidR="007C5ADF" w:rsidRDefault="00E147F8">
            <w:pPr>
              <w:jc w:val="center"/>
            </w:pPr>
            <w:proofErr w:type="gramStart"/>
            <w:r>
              <w:rPr>
                <w:color w:val="000000"/>
                <w:sz w:val="24"/>
              </w:rPr>
              <w:t>潍</w:t>
            </w:r>
            <w:proofErr w:type="gramEnd"/>
            <w:r>
              <w:rPr>
                <w:color w:val="000000"/>
                <w:sz w:val="24"/>
              </w:rPr>
              <w:t>柴动力</w:t>
            </w:r>
          </w:p>
        </w:tc>
        <w:tc>
          <w:tcPr>
            <w:tcW w:w="1559" w:type="dxa"/>
            <w:vAlign w:val="center"/>
          </w:tcPr>
          <w:p w:rsidR="007C5ADF" w:rsidRDefault="00E147F8">
            <w:pPr>
              <w:jc w:val="right"/>
            </w:pPr>
            <w:r>
              <w:rPr>
                <w:color w:val="000000"/>
                <w:sz w:val="24"/>
              </w:rPr>
              <w:t>101,200</w:t>
            </w:r>
          </w:p>
        </w:tc>
        <w:tc>
          <w:tcPr>
            <w:tcW w:w="1932" w:type="dxa"/>
            <w:vAlign w:val="center"/>
          </w:tcPr>
          <w:p w:rsidR="007C5ADF" w:rsidRDefault="00E147F8">
            <w:pPr>
              <w:jc w:val="right"/>
            </w:pPr>
            <w:r>
              <w:rPr>
                <w:color w:val="000000"/>
                <w:sz w:val="24"/>
              </w:rPr>
              <w:t>1,597,948.00</w:t>
            </w:r>
          </w:p>
        </w:tc>
        <w:tc>
          <w:tcPr>
            <w:tcW w:w="1612" w:type="dxa"/>
            <w:vAlign w:val="center"/>
          </w:tcPr>
          <w:p w:rsidR="007C5ADF" w:rsidRDefault="00E147F8">
            <w:pPr>
              <w:jc w:val="right"/>
            </w:pPr>
            <w:r>
              <w:rPr>
                <w:color w:val="000000"/>
                <w:sz w:val="24"/>
              </w:rPr>
              <w:t>0.17</w:t>
            </w:r>
          </w:p>
        </w:tc>
      </w:tr>
      <w:tr w:rsidR="007C5ADF">
        <w:trPr>
          <w:jc w:val="center"/>
        </w:trPr>
        <w:tc>
          <w:tcPr>
            <w:tcW w:w="817" w:type="dxa"/>
            <w:vAlign w:val="center"/>
          </w:tcPr>
          <w:p w:rsidR="007C5ADF" w:rsidRDefault="00E147F8">
            <w:pPr>
              <w:jc w:val="center"/>
            </w:pPr>
            <w:r>
              <w:rPr>
                <w:color w:val="000000"/>
                <w:sz w:val="24"/>
              </w:rPr>
              <w:t>20</w:t>
            </w:r>
          </w:p>
        </w:tc>
        <w:tc>
          <w:tcPr>
            <w:tcW w:w="1276" w:type="dxa"/>
            <w:vAlign w:val="center"/>
          </w:tcPr>
          <w:p w:rsidR="007C5ADF" w:rsidRDefault="00E147F8">
            <w:pPr>
              <w:jc w:val="center"/>
            </w:pPr>
            <w:r>
              <w:rPr>
                <w:color w:val="000000"/>
                <w:sz w:val="24"/>
              </w:rPr>
              <w:t>601398</w:t>
            </w:r>
          </w:p>
        </w:tc>
        <w:tc>
          <w:tcPr>
            <w:tcW w:w="1701" w:type="dxa"/>
            <w:vAlign w:val="center"/>
          </w:tcPr>
          <w:p w:rsidR="007C5ADF" w:rsidRDefault="00E147F8">
            <w:pPr>
              <w:jc w:val="center"/>
            </w:pPr>
            <w:r>
              <w:rPr>
                <w:color w:val="000000"/>
                <w:sz w:val="24"/>
              </w:rPr>
              <w:t>工商银行</w:t>
            </w:r>
          </w:p>
        </w:tc>
        <w:tc>
          <w:tcPr>
            <w:tcW w:w="1559" w:type="dxa"/>
            <w:vAlign w:val="center"/>
          </w:tcPr>
          <w:p w:rsidR="007C5ADF" w:rsidRDefault="00E147F8">
            <w:pPr>
              <w:jc w:val="right"/>
            </w:pPr>
            <w:r>
              <w:rPr>
                <w:color w:val="000000"/>
                <w:sz w:val="24"/>
              </w:rPr>
              <w:t>300,900</w:t>
            </w:r>
          </w:p>
        </w:tc>
        <w:tc>
          <w:tcPr>
            <w:tcW w:w="1932" w:type="dxa"/>
            <w:vAlign w:val="center"/>
          </w:tcPr>
          <w:p w:rsidR="007C5ADF" w:rsidRDefault="00E147F8">
            <w:pPr>
              <w:jc w:val="right"/>
            </w:pPr>
            <w:r>
              <w:rPr>
                <w:color w:val="000000"/>
                <w:sz w:val="24"/>
              </w:rPr>
              <w:t>1,501,491.00</w:t>
            </w:r>
          </w:p>
        </w:tc>
        <w:tc>
          <w:tcPr>
            <w:tcW w:w="1612" w:type="dxa"/>
            <w:vAlign w:val="center"/>
          </w:tcPr>
          <w:p w:rsidR="007C5ADF" w:rsidRDefault="00E147F8">
            <w:pPr>
              <w:jc w:val="right"/>
            </w:pPr>
            <w:r>
              <w:rPr>
                <w:color w:val="000000"/>
                <w:sz w:val="24"/>
              </w:rPr>
              <w:t>0.16</w:t>
            </w:r>
          </w:p>
        </w:tc>
      </w:tr>
      <w:tr w:rsidR="007C5ADF">
        <w:trPr>
          <w:jc w:val="center"/>
        </w:trPr>
        <w:tc>
          <w:tcPr>
            <w:tcW w:w="817" w:type="dxa"/>
            <w:vAlign w:val="center"/>
          </w:tcPr>
          <w:p w:rsidR="007C5ADF" w:rsidRDefault="00E147F8">
            <w:pPr>
              <w:jc w:val="center"/>
            </w:pPr>
            <w:r>
              <w:rPr>
                <w:color w:val="000000"/>
                <w:sz w:val="24"/>
              </w:rPr>
              <w:t>21</w:t>
            </w:r>
          </w:p>
        </w:tc>
        <w:tc>
          <w:tcPr>
            <w:tcW w:w="1276" w:type="dxa"/>
            <w:vAlign w:val="center"/>
          </w:tcPr>
          <w:p w:rsidR="007C5ADF" w:rsidRDefault="00E147F8">
            <w:pPr>
              <w:jc w:val="center"/>
            </w:pPr>
            <w:r>
              <w:rPr>
                <w:color w:val="000000"/>
                <w:sz w:val="24"/>
              </w:rPr>
              <w:t>002415</w:t>
            </w:r>
          </w:p>
        </w:tc>
        <w:tc>
          <w:tcPr>
            <w:tcW w:w="1701" w:type="dxa"/>
            <w:vAlign w:val="center"/>
          </w:tcPr>
          <w:p w:rsidR="007C5ADF" w:rsidRDefault="00E147F8">
            <w:pPr>
              <w:jc w:val="center"/>
            </w:pPr>
            <w:proofErr w:type="gramStart"/>
            <w:r>
              <w:rPr>
                <w:color w:val="000000"/>
                <w:sz w:val="24"/>
              </w:rPr>
              <w:t>海康威视</w:t>
            </w:r>
            <w:proofErr w:type="gramEnd"/>
          </w:p>
        </w:tc>
        <w:tc>
          <w:tcPr>
            <w:tcW w:w="1559" w:type="dxa"/>
            <w:vAlign w:val="center"/>
          </w:tcPr>
          <w:p w:rsidR="007C5ADF" w:rsidRDefault="00E147F8">
            <w:pPr>
              <w:jc w:val="right"/>
            </w:pPr>
            <w:r>
              <w:rPr>
                <w:color w:val="000000"/>
                <w:sz w:val="24"/>
              </w:rPr>
              <w:t>30,600</w:t>
            </w:r>
          </w:p>
        </w:tc>
        <w:tc>
          <w:tcPr>
            <w:tcW w:w="1932" w:type="dxa"/>
            <w:vAlign w:val="center"/>
          </w:tcPr>
          <w:p w:rsidR="007C5ADF" w:rsidRDefault="00E147F8">
            <w:pPr>
              <w:jc w:val="right"/>
            </w:pPr>
            <w:r>
              <w:rPr>
                <w:color w:val="000000"/>
                <w:sz w:val="24"/>
              </w:rPr>
              <w:t>1,484,406.00</w:t>
            </w:r>
          </w:p>
        </w:tc>
        <w:tc>
          <w:tcPr>
            <w:tcW w:w="1612" w:type="dxa"/>
            <w:vAlign w:val="center"/>
          </w:tcPr>
          <w:p w:rsidR="007C5ADF" w:rsidRDefault="00E147F8">
            <w:pPr>
              <w:jc w:val="right"/>
            </w:pPr>
            <w:r>
              <w:rPr>
                <w:color w:val="000000"/>
                <w:sz w:val="24"/>
              </w:rPr>
              <w:t>0.16</w:t>
            </w:r>
          </w:p>
        </w:tc>
      </w:tr>
      <w:tr w:rsidR="007C5ADF">
        <w:trPr>
          <w:jc w:val="center"/>
        </w:trPr>
        <w:tc>
          <w:tcPr>
            <w:tcW w:w="817" w:type="dxa"/>
            <w:vAlign w:val="center"/>
          </w:tcPr>
          <w:p w:rsidR="007C5ADF" w:rsidRDefault="00E147F8">
            <w:pPr>
              <w:jc w:val="center"/>
            </w:pPr>
            <w:r>
              <w:rPr>
                <w:color w:val="000000"/>
                <w:sz w:val="24"/>
              </w:rPr>
              <w:t>22</w:t>
            </w:r>
          </w:p>
        </w:tc>
        <w:tc>
          <w:tcPr>
            <w:tcW w:w="1276" w:type="dxa"/>
            <w:vAlign w:val="center"/>
          </w:tcPr>
          <w:p w:rsidR="007C5ADF" w:rsidRDefault="00E147F8">
            <w:pPr>
              <w:jc w:val="center"/>
            </w:pPr>
            <w:r>
              <w:rPr>
                <w:color w:val="000000"/>
                <w:sz w:val="24"/>
              </w:rPr>
              <w:t>603259</w:t>
            </w:r>
          </w:p>
        </w:tc>
        <w:tc>
          <w:tcPr>
            <w:tcW w:w="1701" w:type="dxa"/>
            <w:vAlign w:val="center"/>
          </w:tcPr>
          <w:p w:rsidR="007C5ADF" w:rsidRDefault="00E147F8">
            <w:pPr>
              <w:jc w:val="center"/>
            </w:pPr>
            <w:proofErr w:type="gramStart"/>
            <w:r>
              <w:rPr>
                <w:color w:val="000000"/>
                <w:sz w:val="24"/>
              </w:rPr>
              <w:t>药明康德</w:t>
            </w:r>
            <w:proofErr w:type="gramEnd"/>
          </w:p>
        </w:tc>
        <w:tc>
          <w:tcPr>
            <w:tcW w:w="1559" w:type="dxa"/>
            <w:vAlign w:val="center"/>
          </w:tcPr>
          <w:p w:rsidR="007C5ADF" w:rsidRDefault="00E147F8">
            <w:pPr>
              <w:jc w:val="right"/>
            </w:pPr>
            <w:r>
              <w:rPr>
                <w:color w:val="000000"/>
                <w:sz w:val="24"/>
              </w:rPr>
              <w:t>10,100</w:t>
            </w:r>
          </w:p>
        </w:tc>
        <w:tc>
          <w:tcPr>
            <w:tcW w:w="1932" w:type="dxa"/>
            <w:vAlign w:val="center"/>
          </w:tcPr>
          <w:p w:rsidR="007C5ADF" w:rsidRDefault="00E147F8">
            <w:pPr>
              <w:jc w:val="right"/>
            </w:pPr>
            <w:r>
              <w:rPr>
                <w:color w:val="000000"/>
                <w:sz w:val="24"/>
              </w:rPr>
              <w:t>1,360,672.00</w:t>
            </w:r>
          </w:p>
        </w:tc>
        <w:tc>
          <w:tcPr>
            <w:tcW w:w="1612" w:type="dxa"/>
            <w:vAlign w:val="center"/>
          </w:tcPr>
          <w:p w:rsidR="007C5ADF" w:rsidRDefault="00E147F8">
            <w:pPr>
              <w:jc w:val="right"/>
            </w:pPr>
            <w:r>
              <w:rPr>
                <w:color w:val="000000"/>
                <w:sz w:val="24"/>
              </w:rPr>
              <w:t>0.14</w:t>
            </w:r>
          </w:p>
        </w:tc>
      </w:tr>
      <w:tr w:rsidR="007C5ADF">
        <w:trPr>
          <w:jc w:val="center"/>
        </w:trPr>
        <w:tc>
          <w:tcPr>
            <w:tcW w:w="817" w:type="dxa"/>
            <w:vAlign w:val="center"/>
          </w:tcPr>
          <w:p w:rsidR="007C5ADF" w:rsidRDefault="00E147F8">
            <w:pPr>
              <w:jc w:val="center"/>
            </w:pPr>
            <w:r>
              <w:rPr>
                <w:color w:val="000000"/>
                <w:sz w:val="24"/>
              </w:rPr>
              <w:t>23</w:t>
            </w:r>
          </w:p>
        </w:tc>
        <w:tc>
          <w:tcPr>
            <w:tcW w:w="1276" w:type="dxa"/>
            <w:vAlign w:val="center"/>
          </w:tcPr>
          <w:p w:rsidR="007C5ADF" w:rsidRDefault="00E147F8">
            <w:pPr>
              <w:jc w:val="center"/>
            </w:pPr>
            <w:r>
              <w:rPr>
                <w:color w:val="000000"/>
                <w:sz w:val="24"/>
              </w:rPr>
              <w:t>300498</w:t>
            </w:r>
          </w:p>
        </w:tc>
        <w:tc>
          <w:tcPr>
            <w:tcW w:w="1701" w:type="dxa"/>
            <w:vAlign w:val="center"/>
          </w:tcPr>
          <w:p w:rsidR="007C5ADF" w:rsidRDefault="00E147F8">
            <w:pPr>
              <w:jc w:val="center"/>
            </w:pPr>
            <w:r>
              <w:rPr>
                <w:color w:val="000000"/>
                <w:sz w:val="24"/>
              </w:rPr>
              <w:t>温氏股份</w:t>
            </w:r>
          </w:p>
        </w:tc>
        <w:tc>
          <w:tcPr>
            <w:tcW w:w="1559" w:type="dxa"/>
            <w:vAlign w:val="center"/>
          </w:tcPr>
          <w:p w:rsidR="007C5ADF" w:rsidRDefault="00E147F8">
            <w:pPr>
              <w:jc w:val="right"/>
            </w:pPr>
            <w:r>
              <w:rPr>
                <w:color w:val="000000"/>
                <w:sz w:val="24"/>
              </w:rPr>
              <w:t>73,800</w:t>
            </w:r>
          </w:p>
        </w:tc>
        <w:tc>
          <w:tcPr>
            <w:tcW w:w="1932" w:type="dxa"/>
            <w:vAlign w:val="center"/>
          </w:tcPr>
          <w:p w:rsidR="007C5ADF" w:rsidRDefault="00E147F8">
            <w:pPr>
              <w:jc w:val="right"/>
            </w:pPr>
            <w:r>
              <w:rPr>
                <w:color w:val="000000"/>
                <w:sz w:val="24"/>
              </w:rPr>
              <w:t>1,345,374.00</w:t>
            </w:r>
          </w:p>
        </w:tc>
        <w:tc>
          <w:tcPr>
            <w:tcW w:w="1612" w:type="dxa"/>
            <w:vAlign w:val="center"/>
          </w:tcPr>
          <w:p w:rsidR="007C5ADF" w:rsidRDefault="00E147F8">
            <w:pPr>
              <w:jc w:val="right"/>
            </w:pPr>
            <w:r>
              <w:rPr>
                <w:color w:val="000000"/>
                <w:sz w:val="24"/>
              </w:rPr>
              <w:t>0.14</w:t>
            </w:r>
          </w:p>
        </w:tc>
      </w:tr>
      <w:tr w:rsidR="007C5ADF">
        <w:trPr>
          <w:jc w:val="center"/>
        </w:trPr>
        <w:tc>
          <w:tcPr>
            <w:tcW w:w="817" w:type="dxa"/>
            <w:vAlign w:val="center"/>
          </w:tcPr>
          <w:p w:rsidR="007C5ADF" w:rsidRDefault="00E147F8">
            <w:pPr>
              <w:jc w:val="center"/>
            </w:pPr>
            <w:r>
              <w:rPr>
                <w:color w:val="000000"/>
                <w:sz w:val="24"/>
              </w:rPr>
              <w:t>24</w:t>
            </w:r>
          </w:p>
        </w:tc>
        <w:tc>
          <w:tcPr>
            <w:tcW w:w="1276" w:type="dxa"/>
            <w:vAlign w:val="center"/>
          </w:tcPr>
          <w:p w:rsidR="007C5ADF" w:rsidRDefault="00E147F8">
            <w:pPr>
              <w:jc w:val="center"/>
            </w:pPr>
            <w:r>
              <w:rPr>
                <w:color w:val="000000"/>
                <w:sz w:val="24"/>
              </w:rPr>
              <w:t>000625</w:t>
            </w:r>
          </w:p>
        </w:tc>
        <w:tc>
          <w:tcPr>
            <w:tcW w:w="1701" w:type="dxa"/>
            <w:vAlign w:val="center"/>
          </w:tcPr>
          <w:p w:rsidR="007C5ADF" w:rsidRDefault="00E147F8">
            <w:pPr>
              <w:jc w:val="center"/>
            </w:pPr>
            <w:r>
              <w:rPr>
                <w:color w:val="000000"/>
                <w:sz w:val="24"/>
              </w:rPr>
              <w:t>长安汽车</w:t>
            </w:r>
          </w:p>
        </w:tc>
        <w:tc>
          <w:tcPr>
            <w:tcW w:w="1559" w:type="dxa"/>
            <w:vAlign w:val="center"/>
          </w:tcPr>
          <w:p w:rsidR="007C5ADF" w:rsidRDefault="00E147F8">
            <w:pPr>
              <w:jc w:val="right"/>
            </w:pPr>
            <w:r>
              <w:rPr>
                <w:color w:val="000000"/>
                <w:sz w:val="24"/>
              </w:rPr>
              <w:t>61,000</w:t>
            </w:r>
          </w:p>
        </w:tc>
        <w:tc>
          <w:tcPr>
            <w:tcW w:w="1932" w:type="dxa"/>
            <w:vAlign w:val="center"/>
          </w:tcPr>
          <w:p w:rsidR="007C5ADF" w:rsidRDefault="00E147F8">
            <w:pPr>
              <w:jc w:val="right"/>
            </w:pPr>
            <w:r>
              <w:rPr>
                <w:color w:val="000000"/>
                <w:sz w:val="24"/>
              </w:rPr>
              <w:t>1,334,680.00</w:t>
            </w:r>
          </w:p>
        </w:tc>
        <w:tc>
          <w:tcPr>
            <w:tcW w:w="1612" w:type="dxa"/>
            <w:vAlign w:val="center"/>
          </w:tcPr>
          <w:p w:rsidR="007C5ADF" w:rsidRDefault="00E147F8">
            <w:pPr>
              <w:jc w:val="right"/>
            </w:pPr>
            <w:r>
              <w:rPr>
                <w:color w:val="000000"/>
                <w:sz w:val="24"/>
              </w:rPr>
              <w:t>0.14</w:t>
            </w:r>
          </w:p>
        </w:tc>
      </w:tr>
      <w:tr w:rsidR="007C5ADF">
        <w:trPr>
          <w:jc w:val="center"/>
        </w:trPr>
        <w:tc>
          <w:tcPr>
            <w:tcW w:w="817" w:type="dxa"/>
            <w:vAlign w:val="center"/>
          </w:tcPr>
          <w:p w:rsidR="007C5ADF" w:rsidRDefault="00E147F8">
            <w:pPr>
              <w:jc w:val="center"/>
            </w:pPr>
            <w:r>
              <w:rPr>
                <w:color w:val="000000"/>
                <w:sz w:val="24"/>
              </w:rPr>
              <w:t>25</w:t>
            </w:r>
          </w:p>
        </w:tc>
        <w:tc>
          <w:tcPr>
            <w:tcW w:w="1276" w:type="dxa"/>
            <w:vAlign w:val="center"/>
          </w:tcPr>
          <w:p w:rsidR="007C5ADF" w:rsidRDefault="00E147F8">
            <w:pPr>
              <w:jc w:val="center"/>
            </w:pPr>
            <w:r>
              <w:rPr>
                <w:color w:val="000000"/>
                <w:sz w:val="24"/>
              </w:rPr>
              <w:t>000858</w:t>
            </w:r>
          </w:p>
        </w:tc>
        <w:tc>
          <w:tcPr>
            <w:tcW w:w="1701" w:type="dxa"/>
            <w:vAlign w:val="center"/>
          </w:tcPr>
          <w:p w:rsidR="007C5ADF" w:rsidRDefault="00E147F8">
            <w:pPr>
              <w:jc w:val="center"/>
            </w:pPr>
            <w:r>
              <w:rPr>
                <w:color w:val="000000"/>
                <w:sz w:val="24"/>
              </w:rPr>
              <w:t>五粮液</w:t>
            </w:r>
          </w:p>
        </w:tc>
        <w:tc>
          <w:tcPr>
            <w:tcW w:w="1559" w:type="dxa"/>
            <w:vAlign w:val="center"/>
          </w:tcPr>
          <w:p w:rsidR="007C5ADF" w:rsidRDefault="00E147F8">
            <w:pPr>
              <w:jc w:val="right"/>
            </w:pPr>
            <w:r>
              <w:rPr>
                <w:color w:val="000000"/>
                <w:sz w:val="24"/>
              </w:rPr>
              <w:t>4,400</w:t>
            </w:r>
          </w:p>
        </w:tc>
        <w:tc>
          <w:tcPr>
            <w:tcW w:w="1932" w:type="dxa"/>
            <w:vAlign w:val="center"/>
          </w:tcPr>
          <w:p w:rsidR="007C5ADF" w:rsidRDefault="00E147F8">
            <w:pPr>
              <w:jc w:val="right"/>
            </w:pPr>
            <w:r>
              <w:rPr>
                <w:color w:val="000000"/>
                <w:sz w:val="24"/>
              </w:rPr>
              <w:t>1,284,140.00</w:t>
            </w:r>
          </w:p>
        </w:tc>
        <w:tc>
          <w:tcPr>
            <w:tcW w:w="1612" w:type="dxa"/>
            <w:vAlign w:val="center"/>
          </w:tcPr>
          <w:p w:rsidR="007C5ADF" w:rsidRDefault="00E147F8">
            <w:pPr>
              <w:jc w:val="right"/>
            </w:pPr>
            <w:r>
              <w:rPr>
                <w:color w:val="000000"/>
                <w:sz w:val="24"/>
              </w:rPr>
              <w:t>0.13</w:t>
            </w:r>
          </w:p>
        </w:tc>
      </w:tr>
      <w:tr w:rsidR="007C5ADF">
        <w:trPr>
          <w:jc w:val="center"/>
        </w:trPr>
        <w:tc>
          <w:tcPr>
            <w:tcW w:w="817" w:type="dxa"/>
            <w:vAlign w:val="center"/>
          </w:tcPr>
          <w:p w:rsidR="007C5ADF" w:rsidRDefault="00E147F8">
            <w:pPr>
              <w:jc w:val="center"/>
            </w:pPr>
            <w:r>
              <w:rPr>
                <w:color w:val="000000"/>
                <w:sz w:val="24"/>
              </w:rPr>
              <w:t>26</w:t>
            </w:r>
          </w:p>
        </w:tc>
        <w:tc>
          <w:tcPr>
            <w:tcW w:w="1276" w:type="dxa"/>
            <w:vAlign w:val="center"/>
          </w:tcPr>
          <w:p w:rsidR="007C5ADF" w:rsidRDefault="00E147F8">
            <w:pPr>
              <w:jc w:val="center"/>
            </w:pPr>
            <w:r>
              <w:rPr>
                <w:color w:val="000000"/>
                <w:sz w:val="24"/>
              </w:rPr>
              <w:t>002142</w:t>
            </w:r>
          </w:p>
        </w:tc>
        <w:tc>
          <w:tcPr>
            <w:tcW w:w="1701" w:type="dxa"/>
            <w:vAlign w:val="center"/>
          </w:tcPr>
          <w:p w:rsidR="007C5ADF" w:rsidRDefault="00E147F8">
            <w:pPr>
              <w:jc w:val="center"/>
            </w:pPr>
            <w:r>
              <w:rPr>
                <w:color w:val="000000"/>
                <w:sz w:val="24"/>
              </w:rPr>
              <w:t>宁波银行</w:t>
            </w:r>
          </w:p>
        </w:tc>
        <w:tc>
          <w:tcPr>
            <w:tcW w:w="1559" w:type="dxa"/>
            <w:vAlign w:val="center"/>
          </w:tcPr>
          <w:p w:rsidR="007C5ADF" w:rsidRDefault="00E147F8">
            <w:pPr>
              <w:jc w:val="right"/>
            </w:pPr>
            <w:r>
              <w:rPr>
                <w:color w:val="000000"/>
                <w:sz w:val="24"/>
              </w:rPr>
              <w:t>35,600</w:t>
            </w:r>
          </w:p>
        </w:tc>
        <w:tc>
          <w:tcPr>
            <w:tcW w:w="1932" w:type="dxa"/>
            <w:vAlign w:val="center"/>
          </w:tcPr>
          <w:p w:rsidR="007C5ADF" w:rsidRDefault="00E147F8">
            <w:pPr>
              <w:jc w:val="right"/>
            </w:pPr>
            <w:r>
              <w:rPr>
                <w:color w:val="000000"/>
                <w:sz w:val="24"/>
              </w:rPr>
              <w:t>1,258,104.00</w:t>
            </w:r>
          </w:p>
        </w:tc>
        <w:tc>
          <w:tcPr>
            <w:tcW w:w="1612" w:type="dxa"/>
            <w:vAlign w:val="center"/>
          </w:tcPr>
          <w:p w:rsidR="007C5ADF" w:rsidRDefault="00E147F8">
            <w:pPr>
              <w:jc w:val="right"/>
            </w:pPr>
            <w:r>
              <w:rPr>
                <w:color w:val="000000"/>
                <w:sz w:val="24"/>
              </w:rPr>
              <w:t>0.13</w:t>
            </w:r>
          </w:p>
        </w:tc>
      </w:tr>
      <w:tr w:rsidR="007C5ADF">
        <w:trPr>
          <w:jc w:val="center"/>
        </w:trPr>
        <w:tc>
          <w:tcPr>
            <w:tcW w:w="817" w:type="dxa"/>
            <w:vAlign w:val="center"/>
          </w:tcPr>
          <w:p w:rsidR="007C5ADF" w:rsidRDefault="00E147F8">
            <w:pPr>
              <w:jc w:val="center"/>
            </w:pPr>
            <w:r>
              <w:rPr>
                <w:color w:val="000000"/>
                <w:sz w:val="24"/>
              </w:rPr>
              <w:t>27</w:t>
            </w:r>
          </w:p>
        </w:tc>
        <w:tc>
          <w:tcPr>
            <w:tcW w:w="1276" w:type="dxa"/>
            <w:vAlign w:val="center"/>
          </w:tcPr>
          <w:p w:rsidR="007C5ADF" w:rsidRDefault="00E147F8">
            <w:pPr>
              <w:jc w:val="center"/>
            </w:pPr>
            <w:r>
              <w:rPr>
                <w:color w:val="000000"/>
                <w:sz w:val="24"/>
              </w:rPr>
              <w:t>002027</w:t>
            </w:r>
          </w:p>
        </w:tc>
        <w:tc>
          <w:tcPr>
            <w:tcW w:w="1701" w:type="dxa"/>
            <w:vAlign w:val="center"/>
          </w:tcPr>
          <w:p w:rsidR="007C5ADF" w:rsidRDefault="00E147F8">
            <w:pPr>
              <w:jc w:val="center"/>
            </w:pPr>
            <w:r>
              <w:rPr>
                <w:color w:val="000000"/>
                <w:sz w:val="24"/>
              </w:rPr>
              <w:t>分众传媒</w:t>
            </w:r>
          </w:p>
        </w:tc>
        <w:tc>
          <w:tcPr>
            <w:tcW w:w="1559" w:type="dxa"/>
            <w:vAlign w:val="center"/>
          </w:tcPr>
          <w:p w:rsidR="007C5ADF" w:rsidRDefault="00E147F8">
            <w:pPr>
              <w:jc w:val="right"/>
            </w:pPr>
            <w:r>
              <w:rPr>
                <w:color w:val="000000"/>
                <w:sz w:val="24"/>
              </w:rPr>
              <w:t>125,400</w:t>
            </w:r>
          </w:p>
        </w:tc>
        <w:tc>
          <w:tcPr>
            <w:tcW w:w="1932" w:type="dxa"/>
            <w:vAlign w:val="center"/>
          </w:tcPr>
          <w:p w:rsidR="007C5ADF" w:rsidRDefault="00E147F8">
            <w:pPr>
              <w:jc w:val="right"/>
            </w:pPr>
            <w:r>
              <w:rPr>
                <w:color w:val="000000"/>
                <w:sz w:val="24"/>
              </w:rPr>
              <w:t>1,237,698.00</w:t>
            </w:r>
          </w:p>
        </w:tc>
        <w:tc>
          <w:tcPr>
            <w:tcW w:w="1612" w:type="dxa"/>
            <w:vAlign w:val="center"/>
          </w:tcPr>
          <w:p w:rsidR="007C5ADF" w:rsidRDefault="00E147F8">
            <w:pPr>
              <w:jc w:val="right"/>
            </w:pPr>
            <w:r>
              <w:rPr>
                <w:color w:val="000000"/>
                <w:sz w:val="24"/>
              </w:rPr>
              <w:t>0.13</w:t>
            </w:r>
          </w:p>
        </w:tc>
      </w:tr>
      <w:tr w:rsidR="007C5ADF">
        <w:trPr>
          <w:jc w:val="center"/>
        </w:trPr>
        <w:tc>
          <w:tcPr>
            <w:tcW w:w="817" w:type="dxa"/>
            <w:vAlign w:val="center"/>
          </w:tcPr>
          <w:p w:rsidR="007C5ADF" w:rsidRDefault="00E147F8">
            <w:pPr>
              <w:jc w:val="center"/>
            </w:pPr>
            <w:r>
              <w:rPr>
                <w:color w:val="000000"/>
                <w:sz w:val="24"/>
              </w:rPr>
              <w:t>28</w:t>
            </w:r>
          </w:p>
        </w:tc>
        <w:tc>
          <w:tcPr>
            <w:tcW w:w="1276" w:type="dxa"/>
            <w:vAlign w:val="center"/>
          </w:tcPr>
          <w:p w:rsidR="007C5ADF" w:rsidRDefault="00E147F8">
            <w:pPr>
              <w:jc w:val="center"/>
            </w:pPr>
            <w:r>
              <w:rPr>
                <w:color w:val="000000"/>
                <w:sz w:val="24"/>
              </w:rPr>
              <w:t>600837</w:t>
            </w:r>
          </w:p>
        </w:tc>
        <w:tc>
          <w:tcPr>
            <w:tcW w:w="1701" w:type="dxa"/>
            <w:vAlign w:val="center"/>
          </w:tcPr>
          <w:p w:rsidR="007C5ADF" w:rsidRDefault="00E147F8">
            <w:pPr>
              <w:jc w:val="center"/>
            </w:pPr>
            <w:r>
              <w:rPr>
                <w:color w:val="000000"/>
                <w:sz w:val="24"/>
              </w:rPr>
              <w:t>海通证券</w:t>
            </w:r>
          </w:p>
        </w:tc>
        <w:tc>
          <w:tcPr>
            <w:tcW w:w="1559" w:type="dxa"/>
            <w:vAlign w:val="center"/>
          </w:tcPr>
          <w:p w:rsidR="007C5ADF" w:rsidRDefault="00E147F8">
            <w:pPr>
              <w:jc w:val="right"/>
            </w:pPr>
            <w:r>
              <w:rPr>
                <w:color w:val="000000"/>
                <w:sz w:val="24"/>
              </w:rPr>
              <w:t>90,700</w:t>
            </w:r>
          </w:p>
        </w:tc>
        <w:tc>
          <w:tcPr>
            <w:tcW w:w="1932" w:type="dxa"/>
            <w:vAlign w:val="center"/>
          </w:tcPr>
          <w:p w:rsidR="007C5ADF" w:rsidRDefault="00E147F8">
            <w:pPr>
              <w:jc w:val="right"/>
            </w:pPr>
            <w:r>
              <w:rPr>
                <w:color w:val="000000"/>
                <w:sz w:val="24"/>
              </w:rPr>
              <w:t>1,166,402.00</w:t>
            </w:r>
          </w:p>
        </w:tc>
        <w:tc>
          <w:tcPr>
            <w:tcW w:w="1612" w:type="dxa"/>
            <w:vAlign w:val="center"/>
          </w:tcPr>
          <w:p w:rsidR="007C5ADF" w:rsidRDefault="00E147F8">
            <w:pPr>
              <w:jc w:val="right"/>
            </w:pPr>
            <w:r>
              <w:rPr>
                <w:color w:val="000000"/>
                <w:sz w:val="24"/>
              </w:rPr>
              <w:t>0.12</w:t>
            </w:r>
          </w:p>
        </w:tc>
      </w:tr>
      <w:tr w:rsidR="007C5ADF">
        <w:trPr>
          <w:jc w:val="center"/>
        </w:trPr>
        <w:tc>
          <w:tcPr>
            <w:tcW w:w="817" w:type="dxa"/>
            <w:vAlign w:val="center"/>
          </w:tcPr>
          <w:p w:rsidR="007C5ADF" w:rsidRDefault="00E147F8">
            <w:pPr>
              <w:jc w:val="center"/>
            </w:pPr>
            <w:r>
              <w:rPr>
                <w:color w:val="000000"/>
                <w:sz w:val="24"/>
              </w:rPr>
              <w:t>29</w:t>
            </w:r>
          </w:p>
        </w:tc>
        <w:tc>
          <w:tcPr>
            <w:tcW w:w="1276" w:type="dxa"/>
            <w:vAlign w:val="center"/>
          </w:tcPr>
          <w:p w:rsidR="007C5ADF" w:rsidRDefault="00E147F8">
            <w:pPr>
              <w:jc w:val="center"/>
            </w:pPr>
            <w:r>
              <w:rPr>
                <w:color w:val="000000"/>
                <w:sz w:val="24"/>
              </w:rPr>
              <w:t>002601</w:t>
            </w:r>
          </w:p>
        </w:tc>
        <w:tc>
          <w:tcPr>
            <w:tcW w:w="1701" w:type="dxa"/>
            <w:vAlign w:val="center"/>
          </w:tcPr>
          <w:p w:rsidR="007C5ADF" w:rsidRDefault="00E147F8">
            <w:pPr>
              <w:jc w:val="center"/>
            </w:pPr>
            <w:r>
              <w:rPr>
                <w:color w:val="000000"/>
                <w:sz w:val="24"/>
              </w:rPr>
              <w:t>龙蟒佰利</w:t>
            </w:r>
          </w:p>
        </w:tc>
        <w:tc>
          <w:tcPr>
            <w:tcW w:w="1559" w:type="dxa"/>
            <w:vAlign w:val="center"/>
          </w:tcPr>
          <w:p w:rsidR="007C5ADF" w:rsidRDefault="00E147F8">
            <w:pPr>
              <w:jc w:val="right"/>
            </w:pPr>
            <w:r>
              <w:rPr>
                <w:color w:val="000000"/>
                <w:sz w:val="24"/>
              </w:rPr>
              <w:t>36,200</w:t>
            </w:r>
          </w:p>
        </w:tc>
        <w:tc>
          <w:tcPr>
            <w:tcW w:w="1932" w:type="dxa"/>
            <w:vAlign w:val="center"/>
          </w:tcPr>
          <w:p w:rsidR="007C5ADF" w:rsidRDefault="00E147F8">
            <w:pPr>
              <w:jc w:val="right"/>
            </w:pPr>
            <w:r>
              <w:rPr>
                <w:color w:val="000000"/>
                <w:sz w:val="24"/>
              </w:rPr>
              <w:t>1,113,874.00</w:t>
            </w:r>
          </w:p>
        </w:tc>
        <w:tc>
          <w:tcPr>
            <w:tcW w:w="1612" w:type="dxa"/>
            <w:vAlign w:val="center"/>
          </w:tcPr>
          <w:p w:rsidR="007C5ADF" w:rsidRDefault="00E147F8">
            <w:pPr>
              <w:jc w:val="right"/>
            </w:pPr>
            <w:r>
              <w:rPr>
                <w:color w:val="000000"/>
                <w:sz w:val="24"/>
              </w:rPr>
              <w:t>0.12</w:t>
            </w:r>
          </w:p>
        </w:tc>
      </w:tr>
      <w:tr w:rsidR="007C5ADF">
        <w:trPr>
          <w:jc w:val="center"/>
        </w:trPr>
        <w:tc>
          <w:tcPr>
            <w:tcW w:w="817" w:type="dxa"/>
            <w:vAlign w:val="center"/>
          </w:tcPr>
          <w:p w:rsidR="007C5ADF" w:rsidRDefault="00E147F8">
            <w:pPr>
              <w:jc w:val="center"/>
            </w:pPr>
            <w:r>
              <w:rPr>
                <w:color w:val="000000"/>
                <w:sz w:val="24"/>
              </w:rPr>
              <w:t>30</w:t>
            </w:r>
          </w:p>
        </w:tc>
        <w:tc>
          <w:tcPr>
            <w:tcW w:w="1276" w:type="dxa"/>
            <w:vAlign w:val="center"/>
          </w:tcPr>
          <w:p w:rsidR="007C5ADF" w:rsidRDefault="00E147F8">
            <w:pPr>
              <w:jc w:val="center"/>
            </w:pPr>
            <w:r>
              <w:rPr>
                <w:color w:val="000000"/>
                <w:sz w:val="24"/>
              </w:rPr>
              <w:t>600309</w:t>
            </w:r>
          </w:p>
        </w:tc>
        <w:tc>
          <w:tcPr>
            <w:tcW w:w="1701" w:type="dxa"/>
            <w:vAlign w:val="center"/>
          </w:tcPr>
          <w:p w:rsidR="007C5ADF" w:rsidRDefault="00E147F8">
            <w:pPr>
              <w:jc w:val="center"/>
            </w:pPr>
            <w:r>
              <w:rPr>
                <w:color w:val="000000"/>
                <w:sz w:val="24"/>
              </w:rPr>
              <w:t>万华化学</w:t>
            </w:r>
          </w:p>
        </w:tc>
        <w:tc>
          <w:tcPr>
            <w:tcW w:w="1559" w:type="dxa"/>
            <w:vAlign w:val="center"/>
          </w:tcPr>
          <w:p w:rsidR="007C5ADF" w:rsidRDefault="00E147F8">
            <w:pPr>
              <w:jc w:val="right"/>
            </w:pPr>
            <w:r>
              <w:rPr>
                <w:color w:val="000000"/>
                <w:sz w:val="24"/>
              </w:rPr>
              <w:t>12,100</w:t>
            </w:r>
          </w:p>
        </w:tc>
        <w:tc>
          <w:tcPr>
            <w:tcW w:w="1932" w:type="dxa"/>
            <w:vAlign w:val="center"/>
          </w:tcPr>
          <w:p w:rsidR="007C5ADF" w:rsidRDefault="00E147F8">
            <w:pPr>
              <w:jc w:val="right"/>
            </w:pPr>
            <w:r>
              <w:rPr>
                <w:color w:val="000000"/>
                <w:sz w:val="24"/>
              </w:rPr>
              <w:t>1,101,584.00</w:t>
            </w:r>
          </w:p>
        </w:tc>
        <w:tc>
          <w:tcPr>
            <w:tcW w:w="1612" w:type="dxa"/>
            <w:vAlign w:val="center"/>
          </w:tcPr>
          <w:p w:rsidR="007C5ADF" w:rsidRDefault="00E147F8">
            <w:pPr>
              <w:jc w:val="right"/>
            </w:pPr>
            <w:r>
              <w:rPr>
                <w:color w:val="000000"/>
                <w:sz w:val="24"/>
              </w:rPr>
              <w:t>0.12</w:t>
            </w:r>
          </w:p>
        </w:tc>
      </w:tr>
      <w:tr w:rsidR="007C5ADF">
        <w:trPr>
          <w:jc w:val="center"/>
        </w:trPr>
        <w:tc>
          <w:tcPr>
            <w:tcW w:w="817" w:type="dxa"/>
            <w:vAlign w:val="center"/>
          </w:tcPr>
          <w:p w:rsidR="007C5ADF" w:rsidRDefault="00E147F8">
            <w:pPr>
              <w:jc w:val="center"/>
            </w:pPr>
            <w:r>
              <w:rPr>
                <w:color w:val="000000"/>
                <w:sz w:val="24"/>
              </w:rPr>
              <w:t>31</w:t>
            </w:r>
          </w:p>
        </w:tc>
        <w:tc>
          <w:tcPr>
            <w:tcW w:w="1276" w:type="dxa"/>
            <w:vAlign w:val="center"/>
          </w:tcPr>
          <w:p w:rsidR="007C5ADF" w:rsidRDefault="00E147F8">
            <w:pPr>
              <w:jc w:val="center"/>
            </w:pPr>
            <w:r>
              <w:rPr>
                <w:color w:val="000000"/>
                <w:sz w:val="24"/>
              </w:rPr>
              <w:t>000069</w:t>
            </w:r>
          </w:p>
        </w:tc>
        <w:tc>
          <w:tcPr>
            <w:tcW w:w="1701" w:type="dxa"/>
            <w:vAlign w:val="center"/>
          </w:tcPr>
          <w:p w:rsidR="007C5ADF" w:rsidRDefault="00E147F8">
            <w:pPr>
              <w:jc w:val="center"/>
            </w:pPr>
            <w:r>
              <w:rPr>
                <w:color w:val="000000"/>
                <w:sz w:val="24"/>
              </w:rPr>
              <w:t>华侨城</w:t>
            </w:r>
            <w:r>
              <w:rPr>
                <w:color w:val="000000"/>
                <w:sz w:val="24"/>
              </w:rPr>
              <w:t>A</w:t>
            </w:r>
          </w:p>
        </w:tc>
        <w:tc>
          <w:tcPr>
            <w:tcW w:w="1559" w:type="dxa"/>
            <w:vAlign w:val="center"/>
          </w:tcPr>
          <w:p w:rsidR="007C5ADF" w:rsidRDefault="00E147F8">
            <w:pPr>
              <w:jc w:val="right"/>
            </w:pPr>
            <w:r>
              <w:rPr>
                <w:color w:val="000000"/>
                <w:sz w:val="24"/>
              </w:rPr>
              <w:t>152,100</w:t>
            </w:r>
          </w:p>
        </w:tc>
        <w:tc>
          <w:tcPr>
            <w:tcW w:w="1932" w:type="dxa"/>
            <w:vAlign w:val="center"/>
          </w:tcPr>
          <w:p w:rsidR="007C5ADF" w:rsidRDefault="00E147F8">
            <w:pPr>
              <w:jc w:val="right"/>
            </w:pPr>
            <w:r>
              <w:rPr>
                <w:color w:val="000000"/>
                <w:sz w:val="24"/>
              </w:rPr>
              <w:t>1,078,389.00</w:t>
            </w:r>
          </w:p>
        </w:tc>
        <w:tc>
          <w:tcPr>
            <w:tcW w:w="1612" w:type="dxa"/>
            <w:vAlign w:val="center"/>
          </w:tcPr>
          <w:p w:rsidR="007C5ADF" w:rsidRDefault="00E147F8">
            <w:pPr>
              <w:jc w:val="right"/>
            </w:pPr>
            <w:r>
              <w:rPr>
                <w:color w:val="000000"/>
                <w:sz w:val="24"/>
              </w:rPr>
              <w:t>0.11</w:t>
            </w:r>
          </w:p>
        </w:tc>
      </w:tr>
      <w:tr w:rsidR="007C5ADF">
        <w:trPr>
          <w:jc w:val="center"/>
        </w:trPr>
        <w:tc>
          <w:tcPr>
            <w:tcW w:w="817" w:type="dxa"/>
            <w:vAlign w:val="center"/>
          </w:tcPr>
          <w:p w:rsidR="007C5ADF" w:rsidRDefault="00E147F8">
            <w:pPr>
              <w:jc w:val="center"/>
            </w:pPr>
            <w:r>
              <w:rPr>
                <w:color w:val="000000"/>
                <w:sz w:val="24"/>
              </w:rPr>
              <w:t>32</w:t>
            </w:r>
          </w:p>
        </w:tc>
        <w:tc>
          <w:tcPr>
            <w:tcW w:w="1276" w:type="dxa"/>
            <w:vAlign w:val="center"/>
          </w:tcPr>
          <w:p w:rsidR="007C5ADF" w:rsidRDefault="00E147F8">
            <w:pPr>
              <w:jc w:val="center"/>
            </w:pPr>
            <w:r>
              <w:rPr>
                <w:color w:val="000000"/>
                <w:sz w:val="24"/>
              </w:rPr>
              <w:t>001979</w:t>
            </w:r>
          </w:p>
        </w:tc>
        <w:tc>
          <w:tcPr>
            <w:tcW w:w="1701" w:type="dxa"/>
            <w:vAlign w:val="center"/>
          </w:tcPr>
          <w:p w:rsidR="007C5ADF" w:rsidRDefault="00E147F8">
            <w:pPr>
              <w:jc w:val="center"/>
            </w:pPr>
            <w:r>
              <w:rPr>
                <w:color w:val="000000"/>
                <w:sz w:val="24"/>
              </w:rPr>
              <w:t>招商蛇口</w:t>
            </w:r>
          </w:p>
        </w:tc>
        <w:tc>
          <w:tcPr>
            <w:tcW w:w="1559" w:type="dxa"/>
            <w:vAlign w:val="center"/>
          </w:tcPr>
          <w:p w:rsidR="007C5ADF" w:rsidRDefault="00E147F8">
            <w:pPr>
              <w:jc w:val="right"/>
            </w:pPr>
            <w:r>
              <w:rPr>
                <w:color w:val="000000"/>
                <w:sz w:val="24"/>
              </w:rPr>
              <w:t>80,400</w:t>
            </w:r>
          </w:p>
        </w:tc>
        <w:tc>
          <w:tcPr>
            <w:tcW w:w="1932" w:type="dxa"/>
            <w:vAlign w:val="center"/>
          </w:tcPr>
          <w:p w:rsidR="007C5ADF" w:rsidRDefault="00E147F8">
            <w:pPr>
              <w:jc w:val="right"/>
            </w:pPr>
            <w:r>
              <w:rPr>
                <w:color w:val="000000"/>
                <w:sz w:val="24"/>
              </w:rPr>
              <w:t>1,068,516.00</w:t>
            </w:r>
          </w:p>
        </w:tc>
        <w:tc>
          <w:tcPr>
            <w:tcW w:w="1612" w:type="dxa"/>
            <w:vAlign w:val="center"/>
          </w:tcPr>
          <w:p w:rsidR="007C5ADF" w:rsidRDefault="00E147F8">
            <w:pPr>
              <w:jc w:val="right"/>
            </w:pPr>
            <w:r>
              <w:rPr>
                <w:color w:val="000000"/>
                <w:sz w:val="24"/>
              </w:rPr>
              <w:t>0.11</w:t>
            </w:r>
          </w:p>
        </w:tc>
      </w:tr>
      <w:tr w:rsidR="007C5ADF">
        <w:trPr>
          <w:jc w:val="center"/>
        </w:trPr>
        <w:tc>
          <w:tcPr>
            <w:tcW w:w="817" w:type="dxa"/>
            <w:vAlign w:val="center"/>
          </w:tcPr>
          <w:p w:rsidR="007C5ADF" w:rsidRDefault="00E147F8">
            <w:pPr>
              <w:jc w:val="center"/>
            </w:pPr>
            <w:r>
              <w:rPr>
                <w:color w:val="000000"/>
                <w:sz w:val="24"/>
              </w:rPr>
              <w:t>33</w:t>
            </w:r>
          </w:p>
        </w:tc>
        <w:tc>
          <w:tcPr>
            <w:tcW w:w="1276" w:type="dxa"/>
            <w:vAlign w:val="center"/>
          </w:tcPr>
          <w:p w:rsidR="007C5ADF" w:rsidRDefault="00E147F8">
            <w:pPr>
              <w:jc w:val="center"/>
            </w:pPr>
            <w:r>
              <w:rPr>
                <w:color w:val="000000"/>
                <w:sz w:val="24"/>
              </w:rPr>
              <w:t>000776</w:t>
            </w:r>
          </w:p>
        </w:tc>
        <w:tc>
          <w:tcPr>
            <w:tcW w:w="1701" w:type="dxa"/>
            <w:vAlign w:val="center"/>
          </w:tcPr>
          <w:p w:rsidR="007C5ADF" w:rsidRDefault="00E147F8">
            <w:pPr>
              <w:jc w:val="center"/>
            </w:pPr>
            <w:r>
              <w:rPr>
                <w:color w:val="000000"/>
                <w:sz w:val="24"/>
              </w:rPr>
              <w:t>广发证券</w:t>
            </w:r>
          </w:p>
        </w:tc>
        <w:tc>
          <w:tcPr>
            <w:tcW w:w="1559" w:type="dxa"/>
            <w:vAlign w:val="center"/>
          </w:tcPr>
          <w:p w:rsidR="007C5ADF" w:rsidRDefault="00E147F8">
            <w:pPr>
              <w:jc w:val="right"/>
            </w:pPr>
            <w:r>
              <w:rPr>
                <w:color w:val="000000"/>
                <w:sz w:val="24"/>
              </w:rPr>
              <w:t>64,000</w:t>
            </w:r>
          </w:p>
        </w:tc>
        <w:tc>
          <w:tcPr>
            <w:tcW w:w="1932" w:type="dxa"/>
            <w:vAlign w:val="center"/>
          </w:tcPr>
          <w:p w:rsidR="007C5ADF" w:rsidRDefault="00E147F8">
            <w:pPr>
              <w:jc w:val="right"/>
            </w:pPr>
            <w:r>
              <w:rPr>
                <w:color w:val="000000"/>
                <w:sz w:val="24"/>
              </w:rPr>
              <w:t>1,041,920.00</w:t>
            </w:r>
          </w:p>
        </w:tc>
        <w:tc>
          <w:tcPr>
            <w:tcW w:w="1612" w:type="dxa"/>
            <w:vAlign w:val="center"/>
          </w:tcPr>
          <w:p w:rsidR="007C5ADF" w:rsidRDefault="00E147F8">
            <w:pPr>
              <w:jc w:val="right"/>
            </w:pPr>
            <w:r>
              <w:rPr>
                <w:color w:val="000000"/>
                <w:sz w:val="24"/>
              </w:rPr>
              <w:t>0.11</w:t>
            </w:r>
          </w:p>
        </w:tc>
      </w:tr>
      <w:tr w:rsidR="007C5ADF">
        <w:trPr>
          <w:jc w:val="center"/>
        </w:trPr>
        <w:tc>
          <w:tcPr>
            <w:tcW w:w="817" w:type="dxa"/>
            <w:vAlign w:val="center"/>
          </w:tcPr>
          <w:p w:rsidR="007C5ADF" w:rsidRDefault="00E147F8">
            <w:pPr>
              <w:jc w:val="center"/>
            </w:pPr>
            <w:r>
              <w:rPr>
                <w:color w:val="000000"/>
                <w:sz w:val="24"/>
              </w:rPr>
              <w:t>34</w:t>
            </w:r>
          </w:p>
        </w:tc>
        <w:tc>
          <w:tcPr>
            <w:tcW w:w="1276" w:type="dxa"/>
            <w:vAlign w:val="center"/>
          </w:tcPr>
          <w:p w:rsidR="007C5ADF" w:rsidRDefault="00E147F8">
            <w:pPr>
              <w:jc w:val="center"/>
            </w:pPr>
            <w:r>
              <w:rPr>
                <w:color w:val="000000"/>
                <w:sz w:val="24"/>
              </w:rPr>
              <w:t>601688</w:t>
            </w:r>
          </w:p>
        </w:tc>
        <w:tc>
          <w:tcPr>
            <w:tcW w:w="1701" w:type="dxa"/>
            <w:vAlign w:val="center"/>
          </w:tcPr>
          <w:p w:rsidR="007C5ADF" w:rsidRDefault="00E147F8">
            <w:pPr>
              <w:jc w:val="center"/>
            </w:pPr>
            <w:r>
              <w:rPr>
                <w:color w:val="000000"/>
                <w:sz w:val="24"/>
              </w:rPr>
              <w:t>华泰证券</w:t>
            </w:r>
          </w:p>
        </w:tc>
        <w:tc>
          <w:tcPr>
            <w:tcW w:w="1559" w:type="dxa"/>
            <w:vAlign w:val="center"/>
          </w:tcPr>
          <w:p w:rsidR="007C5ADF" w:rsidRDefault="00E147F8">
            <w:pPr>
              <w:jc w:val="right"/>
            </w:pPr>
            <w:r>
              <w:rPr>
                <w:color w:val="000000"/>
                <w:sz w:val="24"/>
              </w:rPr>
              <w:t>56,000</w:t>
            </w:r>
          </w:p>
        </w:tc>
        <w:tc>
          <w:tcPr>
            <w:tcW w:w="1932" w:type="dxa"/>
            <w:vAlign w:val="center"/>
          </w:tcPr>
          <w:p w:rsidR="007C5ADF" w:rsidRDefault="00E147F8">
            <w:pPr>
              <w:jc w:val="right"/>
            </w:pPr>
            <w:r>
              <w:rPr>
                <w:color w:val="000000"/>
                <w:sz w:val="24"/>
              </w:rPr>
              <w:t>1,008,560.00</w:t>
            </w:r>
          </w:p>
        </w:tc>
        <w:tc>
          <w:tcPr>
            <w:tcW w:w="1612" w:type="dxa"/>
            <w:vAlign w:val="center"/>
          </w:tcPr>
          <w:p w:rsidR="007C5ADF" w:rsidRDefault="00E147F8">
            <w:pPr>
              <w:jc w:val="right"/>
            </w:pPr>
            <w:r>
              <w:rPr>
                <w:color w:val="000000"/>
                <w:sz w:val="24"/>
              </w:rPr>
              <w:t>0.11</w:t>
            </w:r>
          </w:p>
        </w:tc>
      </w:tr>
      <w:tr w:rsidR="007C5ADF">
        <w:trPr>
          <w:jc w:val="center"/>
        </w:trPr>
        <w:tc>
          <w:tcPr>
            <w:tcW w:w="817" w:type="dxa"/>
            <w:vAlign w:val="center"/>
          </w:tcPr>
          <w:p w:rsidR="007C5ADF" w:rsidRDefault="00E147F8">
            <w:pPr>
              <w:jc w:val="center"/>
            </w:pPr>
            <w:r>
              <w:rPr>
                <w:color w:val="000000"/>
                <w:sz w:val="24"/>
              </w:rPr>
              <w:t>35</w:t>
            </w:r>
          </w:p>
        </w:tc>
        <w:tc>
          <w:tcPr>
            <w:tcW w:w="1276" w:type="dxa"/>
            <w:vAlign w:val="center"/>
          </w:tcPr>
          <w:p w:rsidR="007C5ADF" w:rsidRDefault="00E147F8">
            <w:pPr>
              <w:jc w:val="center"/>
            </w:pPr>
            <w:r>
              <w:rPr>
                <w:color w:val="000000"/>
                <w:sz w:val="24"/>
              </w:rPr>
              <w:t>000568</w:t>
            </w:r>
          </w:p>
        </w:tc>
        <w:tc>
          <w:tcPr>
            <w:tcW w:w="1701" w:type="dxa"/>
            <w:vAlign w:val="center"/>
          </w:tcPr>
          <w:p w:rsidR="007C5ADF" w:rsidRDefault="00E147F8">
            <w:pPr>
              <w:jc w:val="center"/>
            </w:pPr>
            <w:r>
              <w:rPr>
                <w:color w:val="000000"/>
                <w:sz w:val="24"/>
              </w:rPr>
              <w:t>泸州老窖</w:t>
            </w:r>
          </w:p>
        </w:tc>
        <w:tc>
          <w:tcPr>
            <w:tcW w:w="1559" w:type="dxa"/>
            <w:vAlign w:val="center"/>
          </w:tcPr>
          <w:p w:rsidR="007C5ADF" w:rsidRDefault="00E147F8">
            <w:pPr>
              <w:jc w:val="right"/>
            </w:pPr>
            <w:r>
              <w:rPr>
                <w:color w:val="000000"/>
                <w:sz w:val="24"/>
              </w:rPr>
              <w:t>4,400</w:t>
            </w:r>
          </w:p>
        </w:tc>
        <w:tc>
          <w:tcPr>
            <w:tcW w:w="1932" w:type="dxa"/>
            <w:vAlign w:val="center"/>
          </w:tcPr>
          <w:p w:rsidR="007C5ADF" w:rsidRDefault="00E147F8">
            <w:pPr>
              <w:jc w:val="right"/>
            </w:pPr>
            <w:r>
              <w:rPr>
                <w:color w:val="000000"/>
                <w:sz w:val="24"/>
              </w:rPr>
              <w:t>995,104.00</w:t>
            </w:r>
          </w:p>
        </w:tc>
        <w:tc>
          <w:tcPr>
            <w:tcW w:w="1612" w:type="dxa"/>
            <w:vAlign w:val="center"/>
          </w:tcPr>
          <w:p w:rsidR="007C5ADF" w:rsidRDefault="00E147F8">
            <w:pPr>
              <w:jc w:val="right"/>
            </w:pPr>
            <w:r>
              <w:rPr>
                <w:color w:val="000000"/>
                <w:sz w:val="24"/>
              </w:rPr>
              <w:t>0.10</w:t>
            </w:r>
          </w:p>
        </w:tc>
      </w:tr>
      <w:tr w:rsidR="007C5ADF">
        <w:trPr>
          <w:jc w:val="center"/>
        </w:trPr>
        <w:tc>
          <w:tcPr>
            <w:tcW w:w="817" w:type="dxa"/>
            <w:vAlign w:val="center"/>
          </w:tcPr>
          <w:p w:rsidR="007C5ADF" w:rsidRDefault="00E147F8">
            <w:pPr>
              <w:jc w:val="center"/>
            </w:pPr>
            <w:r>
              <w:rPr>
                <w:color w:val="000000"/>
                <w:sz w:val="24"/>
              </w:rPr>
              <w:t>36</w:t>
            </w:r>
          </w:p>
        </w:tc>
        <w:tc>
          <w:tcPr>
            <w:tcW w:w="1276" w:type="dxa"/>
            <w:vAlign w:val="center"/>
          </w:tcPr>
          <w:p w:rsidR="007C5ADF" w:rsidRDefault="00E147F8">
            <w:pPr>
              <w:jc w:val="center"/>
            </w:pPr>
            <w:r>
              <w:rPr>
                <w:color w:val="000000"/>
                <w:sz w:val="24"/>
              </w:rPr>
              <w:t>600016</w:t>
            </w:r>
          </w:p>
        </w:tc>
        <w:tc>
          <w:tcPr>
            <w:tcW w:w="1701" w:type="dxa"/>
            <w:vAlign w:val="center"/>
          </w:tcPr>
          <w:p w:rsidR="007C5ADF" w:rsidRDefault="00E147F8">
            <w:pPr>
              <w:jc w:val="center"/>
            </w:pPr>
            <w:r>
              <w:rPr>
                <w:color w:val="000000"/>
                <w:sz w:val="24"/>
              </w:rPr>
              <w:t>民生银行</w:t>
            </w:r>
          </w:p>
        </w:tc>
        <w:tc>
          <w:tcPr>
            <w:tcW w:w="1559" w:type="dxa"/>
            <w:vAlign w:val="center"/>
          </w:tcPr>
          <w:p w:rsidR="007C5ADF" w:rsidRDefault="00E147F8">
            <w:pPr>
              <w:jc w:val="right"/>
            </w:pPr>
            <w:r>
              <w:rPr>
                <w:color w:val="000000"/>
                <w:sz w:val="24"/>
              </w:rPr>
              <w:t>189,500</w:t>
            </w:r>
          </w:p>
        </w:tc>
        <w:tc>
          <w:tcPr>
            <w:tcW w:w="1932" w:type="dxa"/>
            <w:vAlign w:val="center"/>
          </w:tcPr>
          <w:p w:rsidR="007C5ADF" w:rsidRDefault="00E147F8">
            <w:pPr>
              <w:jc w:val="right"/>
            </w:pPr>
            <w:r>
              <w:rPr>
                <w:color w:val="000000"/>
                <w:sz w:val="24"/>
              </w:rPr>
              <w:t>985,400.00</w:t>
            </w:r>
          </w:p>
        </w:tc>
        <w:tc>
          <w:tcPr>
            <w:tcW w:w="1612" w:type="dxa"/>
            <w:vAlign w:val="center"/>
          </w:tcPr>
          <w:p w:rsidR="007C5ADF" w:rsidRDefault="00E147F8">
            <w:pPr>
              <w:jc w:val="right"/>
            </w:pPr>
            <w:r>
              <w:rPr>
                <w:color w:val="000000"/>
                <w:sz w:val="24"/>
              </w:rPr>
              <w:t>0.10</w:t>
            </w:r>
          </w:p>
        </w:tc>
      </w:tr>
      <w:tr w:rsidR="007C5ADF">
        <w:trPr>
          <w:jc w:val="center"/>
        </w:trPr>
        <w:tc>
          <w:tcPr>
            <w:tcW w:w="817" w:type="dxa"/>
            <w:vAlign w:val="center"/>
          </w:tcPr>
          <w:p w:rsidR="007C5ADF" w:rsidRDefault="00E147F8">
            <w:pPr>
              <w:jc w:val="center"/>
            </w:pPr>
            <w:r>
              <w:rPr>
                <w:color w:val="000000"/>
                <w:sz w:val="24"/>
              </w:rPr>
              <w:t>37</w:t>
            </w:r>
          </w:p>
        </w:tc>
        <w:tc>
          <w:tcPr>
            <w:tcW w:w="1276" w:type="dxa"/>
            <w:vAlign w:val="center"/>
          </w:tcPr>
          <w:p w:rsidR="007C5ADF" w:rsidRDefault="00E147F8">
            <w:pPr>
              <w:jc w:val="center"/>
            </w:pPr>
            <w:r>
              <w:rPr>
                <w:color w:val="000000"/>
                <w:sz w:val="24"/>
              </w:rPr>
              <w:t>002024</w:t>
            </w:r>
          </w:p>
        </w:tc>
        <w:tc>
          <w:tcPr>
            <w:tcW w:w="1701" w:type="dxa"/>
            <w:vAlign w:val="center"/>
          </w:tcPr>
          <w:p w:rsidR="007C5ADF" w:rsidRDefault="00E147F8">
            <w:pPr>
              <w:jc w:val="center"/>
            </w:pPr>
            <w:r>
              <w:rPr>
                <w:color w:val="000000"/>
                <w:sz w:val="24"/>
              </w:rPr>
              <w:t>苏宁易购</w:t>
            </w:r>
          </w:p>
        </w:tc>
        <w:tc>
          <w:tcPr>
            <w:tcW w:w="1559" w:type="dxa"/>
            <w:vAlign w:val="center"/>
          </w:tcPr>
          <w:p w:rsidR="007C5ADF" w:rsidRDefault="00E147F8">
            <w:pPr>
              <w:jc w:val="right"/>
            </w:pPr>
            <w:r>
              <w:rPr>
                <w:color w:val="000000"/>
                <w:sz w:val="24"/>
              </w:rPr>
              <w:t>126,200</w:t>
            </w:r>
          </w:p>
        </w:tc>
        <w:tc>
          <w:tcPr>
            <w:tcW w:w="1932" w:type="dxa"/>
            <w:vAlign w:val="center"/>
          </w:tcPr>
          <w:p w:rsidR="007C5ADF" w:rsidRDefault="00E147F8">
            <w:pPr>
              <w:jc w:val="right"/>
            </w:pPr>
            <w:r>
              <w:rPr>
                <w:color w:val="000000"/>
                <w:sz w:val="24"/>
              </w:rPr>
              <w:t>973,002.00</w:t>
            </w:r>
          </w:p>
        </w:tc>
        <w:tc>
          <w:tcPr>
            <w:tcW w:w="1612" w:type="dxa"/>
            <w:vAlign w:val="center"/>
          </w:tcPr>
          <w:p w:rsidR="007C5ADF" w:rsidRDefault="00E147F8">
            <w:pPr>
              <w:jc w:val="right"/>
            </w:pPr>
            <w:r>
              <w:rPr>
                <w:color w:val="000000"/>
                <w:sz w:val="24"/>
              </w:rPr>
              <w:t>0.10</w:t>
            </w:r>
          </w:p>
        </w:tc>
      </w:tr>
      <w:tr w:rsidR="007C5ADF">
        <w:trPr>
          <w:jc w:val="center"/>
        </w:trPr>
        <w:tc>
          <w:tcPr>
            <w:tcW w:w="817" w:type="dxa"/>
            <w:vAlign w:val="center"/>
          </w:tcPr>
          <w:p w:rsidR="007C5ADF" w:rsidRDefault="00E147F8">
            <w:pPr>
              <w:jc w:val="center"/>
            </w:pPr>
            <w:r>
              <w:rPr>
                <w:color w:val="000000"/>
                <w:sz w:val="24"/>
              </w:rPr>
              <w:t>38</w:t>
            </w:r>
          </w:p>
        </w:tc>
        <w:tc>
          <w:tcPr>
            <w:tcW w:w="1276" w:type="dxa"/>
            <w:vAlign w:val="center"/>
          </w:tcPr>
          <w:p w:rsidR="007C5ADF" w:rsidRDefault="00E147F8">
            <w:pPr>
              <w:jc w:val="center"/>
            </w:pPr>
            <w:r>
              <w:rPr>
                <w:color w:val="000000"/>
                <w:sz w:val="24"/>
              </w:rPr>
              <w:t>600585</w:t>
            </w:r>
          </w:p>
        </w:tc>
        <w:tc>
          <w:tcPr>
            <w:tcW w:w="1701" w:type="dxa"/>
            <w:vAlign w:val="center"/>
          </w:tcPr>
          <w:p w:rsidR="007C5ADF" w:rsidRDefault="00E147F8">
            <w:pPr>
              <w:jc w:val="center"/>
            </w:pPr>
            <w:r>
              <w:rPr>
                <w:color w:val="000000"/>
                <w:sz w:val="24"/>
              </w:rPr>
              <w:t>海螺水泥</w:t>
            </w:r>
          </w:p>
        </w:tc>
        <w:tc>
          <w:tcPr>
            <w:tcW w:w="1559" w:type="dxa"/>
            <w:vAlign w:val="center"/>
          </w:tcPr>
          <w:p w:rsidR="007C5ADF" w:rsidRDefault="00E147F8">
            <w:pPr>
              <w:jc w:val="right"/>
            </w:pPr>
            <w:r>
              <w:rPr>
                <w:color w:val="000000"/>
                <w:sz w:val="24"/>
              </w:rPr>
              <w:t>18,800</w:t>
            </w:r>
          </w:p>
        </w:tc>
        <w:tc>
          <w:tcPr>
            <w:tcW w:w="1932" w:type="dxa"/>
            <w:vAlign w:val="center"/>
          </w:tcPr>
          <w:p w:rsidR="007C5ADF" w:rsidRDefault="00E147F8">
            <w:pPr>
              <w:jc w:val="right"/>
            </w:pPr>
            <w:r>
              <w:rPr>
                <w:color w:val="000000"/>
                <w:sz w:val="24"/>
              </w:rPr>
              <w:t>970,456.00</w:t>
            </w:r>
          </w:p>
        </w:tc>
        <w:tc>
          <w:tcPr>
            <w:tcW w:w="1612" w:type="dxa"/>
            <w:vAlign w:val="center"/>
          </w:tcPr>
          <w:p w:rsidR="007C5ADF" w:rsidRDefault="00E147F8">
            <w:pPr>
              <w:jc w:val="right"/>
            </w:pPr>
            <w:r>
              <w:rPr>
                <w:color w:val="000000"/>
                <w:sz w:val="24"/>
              </w:rPr>
              <w:t>0.10</w:t>
            </w:r>
          </w:p>
        </w:tc>
      </w:tr>
      <w:tr w:rsidR="007C5ADF">
        <w:trPr>
          <w:jc w:val="center"/>
        </w:trPr>
        <w:tc>
          <w:tcPr>
            <w:tcW w:w="817" w:type="dxa"/>
            <w:vAlign w:val="center"/>
          </w:tcPr>
          <w:p w:rsidR="007C5ADF" w:rsidRDefault="00E147F8">
            <w:pPr>
              <w:jc w:val="center"/>
            </w:pPr>
            <w:r>
              <w:rPr>
                <w:color w:val="000000"/>
                <w:sz w:val="24"/>
              </w:rPr>
              <w:t>39</w:t>
            </w:r>
          </w:p>
        </w:tc>
        <w:tc>
          <w:tcPr>
            <w:tcW w:w="1276" w:type="dxa"/>
            <w:vAlign w:val="center"/>
          </w:tcPr>
          <w:p w:rsidR="007C5ADF" w:rsidRDefault="00E147F8">
            <w:pPr>
              <w:jc w:val="center"/>
            </w:pPr>
            <w:r>
              <w:rPr>
                <w:color w:val="000000"/>
                <w:sz w:val="24"/>
              </w:rPr>
              <w:t>600000</w:t>
            </w:r>
          </w:p>
        </w:tc>
        <w:tc>
          <w:tcPr>
            <w:tcW w:w="1701" w:type="dxa"/>
            <w:vAlign w:val="center"/>
          </w:tcPr>
          <w:p w:rsidR="007C5ADF" w:rsidRDefault="00E147F8">
            <w:pPr>
              <w:jc w:val="center"/>
            </w:pPr>
            <w:r>
              <w:rPr>
                <w:color w:val="000000"/>
                <w:sz w:val="24"/>
              </w:rPr>
              <w:t>浦发银行</w:t>
            </w:r>
          </w:p>
        </w:tc>
        <w:tc>
          <w:tcPr>
            <w:tcW w:w="1559" w:type="dxa"/>
            <w:vAlign w:val="center"/>
          </w:tcPr>
          <w:p w:rsidR="007C5ADF" w:rsidRDefault="00E147F8">
            <w:pPr>
              <w:jc w:val="right"/>
            </w:pPr>
            <w:r>
              <w:rPr>
                <w:color w:val="000000"/>
                <w:sz w:val="24"/>
              </w:rPr>
              <w:t>98,100</w:t>
            </w:r>
          </w:p>
        </w:tc>
        <w:tc>
          <w:tcPr>
            <w:tcW w:w="1932" w:type="dxa"/>
            <w:vAlign w:val="center"/>
          </w:tcPr>
          <w:p w:rsidR="007C5ADF" w:rsidRDefault="00E147F8">
            <w:pPr>
              <w:jc w:val="right"/>
            </w:pPr>
            <w:r>
              <w:rPr>
                <w:color w:val="000000"/>
                <w:sz w:val="24"/>
              </w:rPr>
              <w:t>949,608.00</w:t>
            </w:r>
          </w:p>
        </w:tc>
        <w:tc>
          <w:tcPr>
            <w:tcW w:w="1612" w:type="dxa"/>
            <w:vAlign w:val="center"/>
          </w:tcPr>
          <w:p w:rsidR="007C5ADF" w:rsidRDefault="00E147F8">
            <w:pPr>
              <w:jc w:val="right"/>
            </w:pPr>
            <w:r>
              <w:rPr>
                <w:color w:val="000000"/>
                <w:sz w:val="24"/>
              </w:rPr>
              <w:t>0.10</w:t>
            </w:r>
          </w:p>
        </w:tc>
      </w:tr>
      <w:tr w:rsidR="007C5ADF">
        <w:trPr>
          <w:jc w:val="center"/>
        </w:trPr>
        <w:tc>
          <w:tcPr>
            <w:tcW w:w="817" w:type="dxa"/>
            <w:vAlign w:val="center"/>
          </w:tcPr>
          <w:p w:rsidR="007C5ADF" w:rsidRDefault="00E147F8">
            <w:pPr>
              <w:jc w:val="center"/>
            </w:pPr>
            <w:r>
              <w:rPr>
                <w:color w:val="000000"/>
                <w:sz w:val="24"/>
              </w:rPr>
              <w:t>40</w:t>
            </w:r>
          </w:p>
        </w:tc>
        <w:tc>
          <w:tcPr>
            <w:tcW w:w="1276" w:type="dxa"/>
            <w:vAlign w:val="center"/>
          </w:tcPr>
          <w:p w:rsidR="007C5ADF" w:rsidRDefault="00E147F8">
            <w:pPr>
              <w:jc w:val="center"/>
            </w:pPr>
            <w:r>
              <w:rPr>
                <w:color w:val="000000"/>
                <w:sz w:val="24"/>
              </w:rPr>
              <w:t>000157</w:t>
            </w:r>
          </w:p>
        </w:tc>
        <w:tc>
          <w:tcPr>
            <w:tcW w:w="1701" w:type="dxa"/>
            <w:vAlign w:val="center"/>
          </w:tcPr>
          <w:p w:rsidR="007C5ADF" w:rsidRDefault="00E147F8">
            <w:pPr>
              <w:jc w:val="center"/>
            </w:pPr>
            <w:r>
              <w:rPr>
                <w:color w:val="000000"/>
                <w:sz w:val="24"/>
              </w:rPr>
              <w:t>中联重科</w:t>
            </w:r>
          </w:p>
        </w:tc>
        <w:tc>
          <w:tcPr>
            <w:tcW w:w="1559" w:type="dxa"/>
            <w:vAlign w:val="center"/>
          </w:tcPr>
          <w:p w:rsidR="007C5ADF" w:rsidRDefault="00E147F8">
            <w:pPr>
              <w:jc w:val="right"/>
            </w:pPr>
            <w:r>
              <w:rPr>
                <w:color w:val="000000"/>
                <w:sz w:val="24"/>
              </w:rPr>
              <w:t>95,700</w:t>
            </w:r>
          </w:p>
        </w:tc>
        <w:tc>
          <w:tcPr>
            <w:tcW w:w="1932" w:type="dxa"/>
            <w:vAlign w:val="center"/>
          </w:tcPr>
          <w:p w:rsidR="007C5ADF" w:rsidRDefault="00E147F8">
            <w:pPr>
              <w:jc w:val="right"/>
            </w:pPr>
            <w:r>
              <w:rPr>
                <w:color w:val="000000"/>
                <w:sz w:val="24"/>
              </w:rPr>
              <w:t>947,430.00</w:t>
            </w:r>
          </w:p>
        </w:tc>
        <w:tc>
          <w:tcPr>
            <w:tcW w:w="1612" w:type="dxa"/>
            <w:vAlign w:val="center"/>
          </w:tcPr>
          <w:p w:rsidR="007C5ADF" w:rsidRDefault="00E147F8">
            <w:pPr>
              <w:jc w:val="right"/>
            </w:pPr>
            <w:r>
              <w:rPr>
                <w:color w:val="000000"/>
                <w:sz w:val="24"/>
              </w:rPr>
              <w:t>0.10</w:t>
            </w:r>
          </w:p>
        </w:tc>
      </w:tr>
      <w:tr w:rsidR="007C5ADF">
        <w:trPr>
          <w:jc w:val="center"/>
        </w:trPr>
        <w:tc>
          <w:tcPr>
            <w:tcW w:w="817" w:type="dxa"/>
            <w:vAlign w:val="center"/>
          </w:tcPr>
          <w:p w:rsidR="007C5ADF" w:rsidRDefault="00E147F8">
            <w:pPr>
              <w:jc w:val="center"/>
            </w:pPr>
            <w:r>
              <w:rPr>
                <w:color w:val="000000"/>
                <w:sz w:val="24"/>
              </w:rPr>
              <w:t>41</w:t>
            </w:r>
          </w:p>
        </w:tc>
        <w:tc>
          <w:tcPr>
            <w:tcW w:w="1276" w:type="dxa"/>
            <w:vAlign w:val="center"/>
          </w:tcPr>
          <w:p w:rsidR="007C5ADF" w:rsidRDefault="00E147F8">
            <w:pPr>
              <w:jc w:val="center"/>
            </w:pPr>
            <w:r>
              <w:rPr>
                <w:color w:val="000000"/>
                <w:sz w:val="24"/>
              </w:rPr>
              <w:t>000895</w:t>
            </w:r>
          </w:p>
        </w:tc>
        <w:tc>
          <w:tcPr>
            <w:tcW w:w="1701" w:type="dxa"/>
            <w:vAlign w:val="center"/>
          </w:tcPr>
          <w:p w:rsidR="007C5ADF" w:rsidRDefault="00E147F8">
            <w:pPr>
              <w:jc w:val="center"/>
            </w:pPr>
            <w:r>
              <w:rPr>
                <w:color w:val="000000"/>
                <w:sz w:val="24"/>
              </w:rPr>
              <w:t>双汇发展</w:t>
            </w:r>
          </w:p>
        </w:tc>
        <w:tc>
          <w:tcPr>
            <w:tcW w:w="1559" w:type="dxa"/>
            <w:vAlign w:val="center"/>
          </w:tcPr>
          <w:p w:rsidR="007C5ADF" w:rsidRDefault="00E147F8">
            <w:pPr>
              <w:jc w:val="right"/>
            </w:pPr>
            <w:r>
              <w:rPr>
                <w:color w:val="000000"/>
                <w:sz w:val="24"/>
              </w:rPr>
              <w:t>19,300</w:t>
            </w:r>
          </w:p>
        </w:tc>
        <w:tc>
          <w:tcPr>
            <w:tcW w:w="1932" w:type="dxa"/>
            <w:vAlign w:val="center"/>
          </w:tcPr>
          <w:p w:rsidR="007C5ADF" w:rsidRDefault="00E147F8">
            <w:pPr>
              <w:jc w:val="right"/>
            </w:pPr>
            <w:r>
              <w:rPr>
                <w:color w:val="000000"/>
                <w:sz w:val="24"/>
              </w:rPr>
              <w:t>905,942.00</w:t>
            </w:r>
          </w:p>
        </w:tc>
        <w:tc>
          <w:tcPr>
            <w:tcW w:w="1612" w:type="dxa"/>
            <w:vAlign w:val="center"/>
          </w:tcPr>
          <w:p w:rsidR="007C5ADF" w:rsidRDefault="00E147F8">
            <w:pPr>
              <w:jc w:val="right"/>
            </w:pPr>
            <w:r>
              <w:rPr>
                <w:color w:val="000000"/>
                <w:sz w:val="24"/>
              </w:rPr>
              <w:t>0.10</w:t>
            </w:r>
          </w:p>
        </w:tc>
      </w:tr>
      <w:tr w:rsidR="007C5ADF">
        <w:trPr>
          <w:jc w:val="center"/>
        </w:trPr>
        <w:tc>
          <w:tcPr>
            <w:tcW w:w="817" w:type="dxa"/>
            <w:vAlign w:val="center"/>
          </w:tcPr>
          <w:p w:rsidR="007C5ADF" w:rsidRDefault="00E147F8">
            <w:pPr>
              <w:jc w:val="center"/>
            </w:pPr>
            <w:r>
              <w:rPr>
                <w:color w:val="000000"/>
                <w:sz w:val="24"/>
              </w:rPr>
              <w:t>42</w:t>
            </w:r>
          </w:p>
        </w:tc>
        <w:tc>
          <w:tcPr>
            <w:tcW w:w="1276" w:type="dxa"/>
            <w:vAlign w:val="center"/>
          </w:tcPr>
          <w:p w:rsidR="007C5ADF" w:rsidRDefault="00E147F8">
            <w:pPr>
              <w:jc w:val="center"/>
            </w:pPr>
            <w:r>
              <w:rPr>
                <w:color w:val="000000"/>
                <w:sz w:val="24"/>
              </w:rPr>
              <w:t>600048</w:t>
            </w:r>
          </w:p>
        </w:tc>
        <w:tc>
          <w:tcPr>
            <w:tcW w:w="1701" w:type="dxa"/>
            <w:vAlign w:val="center"/>
          </w:tcPr>
          <w:p w:rsidR="007C5ADF" w:rsidRDefault="00E147F8">
            <w:pPr>
              <w:jc w:val="center"/>
            </w:pPr>
            <w:r>
              <w:rPr>
                <w:color w:val="000000"/>
                <w:sz w:val="24"/>
              </w:rPr>
              <w:t>保利地产</w:t>
            </w:r>
          </w:p>
        </w:tc>
        <w:tc>
          <w:tcPr>
            <w:tcW w:w="1559" w:type="dxa"/>
            <w:vAlign w:val="center"/>
          </w:tcPr>
          <w:p w:rsidR="007C5ADF" w:rsidRDefault="00E147F8">
            <w:pPr>
              <w:jc w:val="right"/>
            </w:pPr>
            <w:r>
              <w:rPr>
                <w:color w:val="000000"/>
                <w:sz w:val="24"/>
              </w:rPr>
              <w:t>56,900</w:t>
            </w:r>
          </w:p>
        </w:tc>
        <w:tc>
          <w:tcPr>
            <w:tcW w:w="1932" w:type="dxa"/>
            <w:vAlign w:val="center"/>
          </w:tcPr>
          <w:p w:rsidR="007C5ADF" w:rsidRDefault="00E147F8">
            <w:pPr>
              <w:jc w:val="right"/>
            </w:pPr>
            <w:r>
              <w:rPr>
                <w:color w:val="000000"/>
                <w:sz w:val="24"/>
              </w:rPr>
              <w:t>900,158.00</w:t>
            </w:r>
          </w:p>
        </w:tc>
        <w:tc>
          <w:tcPr>
            <w:tcW w:w="1612" w:type="dxa"/>
            <w:vAlign w:val="center"/>
          </w:tcPr>
          <w:p w:rsidR="007C5ADF" w:rsidRDefault="00E147F8">
            <w:pPr>
              <w:jc w:val="right"/>
            </w:pPr>
            <w:r>
              <w:rPr>
                <w:color w:val="000000"/>
                <w:sz w:val="24"/>
              </w:rPr>
              <w:t>0.09</w:t>
            </w:r>
          </w:p>
        </w:tc>
      </w:tr>
      <w:tr w:rsidR="007C5ADF">
        <w:trPr>
          <w:jc w:val="center"/>
        </w:trPr>
        <w:tc>
          <w:tcPr>
            <w:tcW w:w="817" w:type="dxa"/>
            <w:vAlign w:val="center"/>
          </w:tcPr>
          <w:p w:rsidR="007C5ADF" w:rsidRDefault="00E147F8">
            <w:pPr>
              <w:jc w:val="center"/>
            </w:pPr>
            <w:r>
              <w:rPr>
                <w:color w:val="000000"/>
                <w:sz w:val="24"/>
              </w:rPr>
              <w:t>43</w:t>
            </w:r>
          </w:p>
        </w:tc>
        <w:tc>
          <w:tcPr>
            <w:tcW w:w="1276" w:type="dxa"/>
            <w:vAlign w:val="center"/>
          </w:tcPr>
          <w:p w:rsidR="007C5ADF" w:rsidRDefault="00E147F8">
            <w:pPr>
              <w:jc w:val="center"/>
            </w:pPr>
            <w:r>
              <w:rPr>
                <w:color w:val="000000"/>
                <w:sz w:val="24"/>
              </w:rPr>
              <w:t>601668</w:t>
            </w:r>
          </w:p>
        </w:tc>
        <w:tc>
          <w:tcPr>
            <w:tcW w:w="1701" w:type="dxa"/>
            <w:vAlign w:val="center"/>
          </w:tcPr>
          <w:p w:rsidR="007C5ADF" w:rsidRDefault="00E147F8">
            <w:pPr>
              <w:jc w:val="center"/>
            </w:pPr>
            <w:r>
              <w:rPr>
                <w:color w:val="000000"/>
                <w:sz w:val="24"/>
              </w:rPr>
              <w:t>中国建筑</w:t>
            </w:r>
          </w:p>
        </w:tc>
        <w:tc>
          <w:tcPr>
            <w:tcW w:w="1559" w:type="dxa"/>
            <w:vAlign w:val="center"/>
          </w:tcPr>
          <w:p w:rsidR="007C5ADF" w:rsidRDefault="00E147F8">
            <w:pPr>
              <w:jc w:val="right"/>
            </w:pPr>
            <w:r>
              <w:rPr>
                <w:color w:val="000000"/>
                <w:sz w:val="24"/>
              </w:rPr>
              <w:t>177,500</w:t>
            </w:r>
          </w:p>
        </w:tc>
        <w:tc>
          <w:tcPr>
            <w:tcW w:w="1932" w:type="dxa"/>
            <w:vAlign w:val="center"/>
          </w:tcPr>
          <w:p w:rsidR="007C5ADF" w:rsidRDefault="00E147F8">
            <w:pPr>
              <w:jc w:val="right"/>
            </w:pPr>
            <w:r>
              <w:rPr>
                <w:color w:val="000000"/>
                <w:sz w:val="24"/>
              </w:rPr>
              <w:t>882,175.00</w:t>
            </w:r>
          </w:p>
        </w:tc>
        <w:tc>
          <w:tcPr>
            <w:tcW w:w="1612" w:type="dxa"/>
            <w:vAlign w:val="center"/>
          </w:tcPr>
          <w:p w:rsidR="007C5ADF" w:rsidRDefault="00E147F8">
            <w:pPr>
              <w:jc w:val="right"/>
            </w:pPr>
            <w:r>
              <w:rPr>
                <w:color w:val="000000"/>
                <w:sz w:val="24"/>
              </w:rPr>
              <w:t>0.09</w:t>
            </w:r>
          </w:p>
        </w:tc>
      </w:tr>
      <w:tr w:rsidR="007C5ADF">
        <w:trPr>
          <w:jc w:val="center"/>
        </w:trPr>
        <w:tc>
          <w:tcPr>
            <w:tcW w:w="817" w:type="dxa"/>
            <w:vAlign w:val="center"/>
          </w:tcPr>
          <w:p w:rsidR="007C5ADF" w:rsidRDefault="00E147F8">
            <w:pPr>
              <w:jc w:val="center"/>
            </w:pPr>
            <w:r>
              <w:rPr>
                <w:color w:val="000000"/>
                <w:sz w:val="24"/>
              </w:rPr>
              <w:t>44</w:t>
            </w:r>
          </w:p>
        </w:tc>
        <w:tc>
          <w:tcPr>
            <w:tcW w:w="1276" w:type="dxa"/>
            <w:vAlign w:val="center"/>
          </w:tcPr>
          <w:p w:rsidR="007C5ADF" w:rsidRDefault="00E147F8">
            <w:pPr>
              <w:jc w:val="center"/>
            </w:pPr>
            <w:r>
              <w:rPr>
                <w:color w:val="000000"/>
                <w:sz w:val="24"/>
              </w:rPr>
              <w:t>601601</w:t>
            </w:r>
          </w:p>
        </w:tc>
        <w:tc>
          <w:tcPr>
            <w:tcW w:w="1701" w:type="dxa"/>
            <w:vAlign w:val="center"/>
          </w:tcPr>
          <w:p w:rsidR="007C5ADF" w:rsidRDefault="00E147F8">
            <w:pPr>
              <w:jc w:val="center"/>
            </w:pPr>
            <w:r>
              <w:rPr>
                <w:color w:val="000000"/>
                <w:sz w:val="24"/>
              </w:rPr>
              <w:t>中国太保</w:t>
            </w:r>
          </w:p>
        </w:tc>
        <w:tc>
          <w:tcPr>
            <w:tcW w:w="1559" w:type="dxa"/>
            <w:vAlign w:val="center"/>
          </w:tcPr>
          <w:p w:rsidR="007C5ADF" w:rsidRDefault="00E147F8">
            <w:pPr>
              <w:jc w:val="right"/>
            </w:pPr>
            <w:r>
              <w:rPr>
                <w:color w:val="000000"/>
                <w:sz w:val="24"/>
              </w:rPr>
              <w:t>22,300</w:t>
            </w:r>
          </w:p>
        </w:tc>
        <w:tc>
          <w:tcPr>
            <w:tcW w:w="1932" w:type="dxa"/>
            <w:vAlign w:val="center"/>
          </w:tcPr>
          <w:p w:rsidR="007C5ADF" w:rsidRDefault="00E147F8">
            <w:pPr>
              <w:jc w:val="right"/>
            </w:pPr>
            <w:r>
              <w:rPr>
                <w:color w:val="000000"/>
                <w:sz w:val="24"/>
              </w:rPr>
              <w:t>856,320.00</w:t>
            </w:r>
          </w:p>
        </w:tc>
        <w:tc>
          <w:tcPr>
            <w:tcW w:w="1612" w:type="dxa"/>
            <w:vAlign w:val="center"/>
          </w:tcPr>
          <w:p w:rsidR="007C5ADF" w:rsidRDefault="00E147F8">
            <w:pPr>
              <w:jc w:val="right"/>
            </w:pPr>
            <w:r>
              <w:rPr>
                <w:color w:val="000000"/>
                <w:sz w:val="24"/>
              </w:rPr>
              <w:t>0.09</w:t>
            </w:r>
          </w:p>
        </w:tc>
      </w:tr>
      <w:tr w:rsidR="007C5ADF">
        <w:trPr>
          <w:jc w:val="center"/>
        </w:trPr>
        <w:tc>
          <w:tcPr>
            <w:tcW w:w="817" w:type="dxa"/>
            <w:vAlign w:val="center"/>
          </w:tcPr>
          <w:p w:rsidR="007C5ADF" w:rsidRDefault="00E147F8">
            <w:pPr>
              <w:jc w:val="center"/>
            </w:pPr>
            <w:r>
              <w:rPr>
                <w:color w:val="000000"/>
                <w:sz w:val="24"/>
              </w:rPr>
              <w:t>45</w:t>
            </w:r>
          </w:p>
        </w:tc>
        <w:tc>
          <w:tcPr>
            <w:tcW w:w="1276" w:type="dxa"/>
            <w:vAlign w:val="center"/>
          </w:tcPr>
          <w:p w:rsidR="007C5ADF" w:rsidRDefault="00E147F8">
            <w:pPr>
              <w:jc w:val="center"/>
            </w:pPr>
            <w:r>
              <w:rPr>
                <w:color w:val="000000"/>
                <w:sz w:val="24"/>
              </w:rPr>
              <w:t>600690</w:t>
            </w:r>
          </w:p>
        </w:tc>
        <w:tc>
          <w:tcPr>
            <w:tcW w:w="1701" w:type="dxa"/>
            <w:vAlign w:val="center"/>
          </w:tcPr>
          <w:p w:rsidR="007C5ADF" w:rsidRDefault="00E147F8">
            <w:pPr>
              <w:jc w:val="center"/>
            </w:pPr>
            <w:r>
              <w:rPr>
                <w:color w:val="000000"/>
                <w:sz w:val="24"/>
              </w:rPr>
              <w:t>海尔智家</w:t>
            </w:r>
          </w:p>
        </w:tc>
        <w:tc>
          <w:tcPr>
            <w:tcW w:w="1559" w:type="dxa"/>
            <w:vAlign w:val="center"/>
          </w:tcPr>
          <w:p w:rsidR="007C5ADF" w:rsidRDefault="00E147F8">
            <w:pPr>
              <w:jc w:val="right"/>
            </w:pPr>
            <w:r>
              <w:rPr>
                <w:color w:val="000000"/>
                <w:sz w:val="24"/>
              </w:rPr>
              <w:t>28,400</w:t>
            </w:r>
          </w:p>
        </w:tc>
        <w:tc>
          <w:tcPr>
            <w:tcW w:w="1932" w:type="dxa"/>
            <w:vAlign w:val="center"/>
          </w:tcPr>
          <w:p w:rsidR="007C5ADF" w:rsidRDefault="00E147F8">
            <w:pPr>
              <w:jc w:val="right"/>
            </w:pPr>
            <w:r>
              <w:rPr>
                <w:color w:val="000000"/>
                <w:sz w:val="24"/>
              </w:rPr>
              <w:t>829,564.00</w:t>
            </w:r>
          </w:p>
        </w:tc>
        <w:tc>
          <w:tcPr>
            <w:tcW w:w="1612" w:type="dxa"/>
            <w:vAlign w:val="center"/>
          </w:tcPr>
          <w:p w:rsidR="007C5ADF" w:rsidRDefault="00E147F8">
            <w:pPr>
              <w:jc w:val="right"/>
            </w:pPr>
            <w:r>
              <w:rPr>
                <w:color w:val="000000"/>
                <w:sz w:val="24"/>
              </w:rPr>
              <w:t>0.09</w:t>
            </w:r>
          </w:p>
        </w:tc>
      </w:tr>
      <w:tr w:rsidR="007C5ADF">
        <w:trPr>
          <w:jc w:val="center"/>
        </w:trPr>
        <w:tc>
          <w:tcPr>
            <w:tcW w:w="817" w:type="dxa"/>
            <w:vAlign w:val="center"/>
          </w:tcPr>
          <w:p w:rsidR="007C5ADF" w:rsidRDefault="00E147F8">
            <w:pPr>
              <w:jc w:val="center"/>
            </w:pPr>
            <w:r>
              <w:rPr>
                <w:color w:val="000000"/>
                <w:sz w:val="24"/>
              </w:rPr>
              <w:t>46</w:t>
            </w:r>
          </w:p>
        </w:tc>
        <w:tc>
          <w:tcPr>
            <w:tcW w:w="1276" w:type="dxa"/>
            <w:vAlign w:val="center"/>
          </w:tcPr>
          <w:p w:rsidR="007C5ADF" w:rsidRDefault="00E147F8">
            <w:pPr>
              <w:jc w:val="center"/>
            </w:pPr>
            <w:r>
              <w:rPr>
                <w:color w:val="000000"/>
                <w:sz w:val="24"/>
              </w:rPr>
              <w:t>002202</w:t>
            </w:r>
          </w:p>
        </w:tc>
        <w:tc>
          <w:tcPr>
            <w:tcW w:w="1701" w:type="dxa"/>
            <w:vAlign w:val="center"/>
          </w:tcPr>
          <w:p w:rsidR="007C5ADF" w:rsidRDefault="00E147F8">
            <w:pPr>
              <w:jc w:val="center"/>
            </w:pPr>
            <w:r>
              <w:rPr>
                <w:color w:val="000000"/>
                <w:sz w:val="24"/>
              </w:rPr>
              <w:t>金风科技</w:t>
            </w:r>
          </w:p>
        </w:tc>
        <w:tc>
          <w:tcPr>
            <w:tcW w:w="1559" w:type="dxa"/>
            <w:vAlign w:val="center"/>
          </w:tcPr>
          <w:p w:rsidR="007C5ADF" w:rsidRDefault="00E147F8">
            <w:pPr>
              <w:jc w:val="right"/>
            </w:pPr>
            <w:r>
              <w:rPr>
                <w:color w:val="000000"/>
                <w:sz w:val="24"/>
              </w:rPr>
              <w:t>58,000</w:t>
            </w:r>
          </w:p>
        </w:tc>
        <w:tc>
          <w:tcPr>
            <w:tcW w:w="1932" w:type="dxa"/>
            <w:vAlign w:val="center"/>
          </w:tcPr>
          <w:p w:rsidR="007C5ADF" w:rsidRDefault="00E147F8">
            <w:pPr>
              <w:jc w:val="right"/>
            </w:pPr>
            <w:r>
              <w:rPr>
                <w:color w:val="000000"/>
                <w:sz w:val="24"/>
              </w:rPr>
              <w:t>826,500.00</w:t>
            </w:r>
          </w:p>
        </w:tc>
        <w:tc>
          <w:tcPr>
            <w:tcW w:w="1612" w:type="dxa"/>
            <w:vAlign w:val="center"/>
          </w:tcPr>
          <w:p w:rsidR="007C5ADF" w:rsidRDefault="00E147F8">
            <w:pPr>
              <w:jc w:val="right"/>
            </w:pPr>
            <w:r>
              <w:rPr>
                <w:color w:val="000000"/>
                <w:sz w:val="24"/>
              </w:rPr>
              <w:t>0.09</w:t>
            </w:r>
          </w:p>
        </w:tc>
      </w:tr>
      <w:tr w:rsidR="007C5ADF">
        <w:trPr>
          <w:jc w:val="center"/>
        </w:trPr>
        <w:tc>
          <w:tcPr>
            <w:tcW w:w="817" w:type="dxa"/>
            <w:vAlign w:val="center"/>
          </w:tcPr>
          <w:p w:rsidR="007C5ADF" w:rsidRDefault="00E147F8">
            <w:pPr>
              <w:jc w:val="center"/>
            </w:pPr>
            <w:r>
              <w:rPr>
                <w:color w:val="000000"/>
                <w:sz w:val="24"/>
              </w:rPr>
              <w:t>47</w:t>
            </w:r>
          </w:p>
        </w:tc>
        <w:tc>
          <w:tcPr>
            <w:tcW w:w="1276" w:type="dxa"/>
            <w:vAlign w:val="center"/>
          </w:tcPr>
          <w:p w:rsidR="007C5ADF" w:rsidRDefault="00E147F8">
            <w:pPr>
              <w:jc w:val="center"/>
            </w:pPr>
            <w:r>
              <w:rPr>
                <w:color w:val="000000"/>
                <w:sz w:val="24"/>
              </w:rPr>
              <w:t>002736</w:t>
            </w:r>
          </w:p>
        </w:tc>
        <w:tc>
          <w:tcPr>
            <w:tcW w:w="1701" w:type="dxa"/>
            <w:vAlign w:val="center"/>
          </w:tcPr>
          <w:p w:rsidR="007C5ADF" w:rsidRDefault="00E147F8">
            <w:pPr>
              <w:jc w:val="center"/>
            </w:pPr>
            <w:r>
              <w:rPr>
                <w:color w:val="000000"/>
                <w:sz w:val="24"/>
              </w:rPr>
              <w:t>国信证券</w:t>
            </w:r>
          </w:p>
        </w:tc>
        <w:tc>
          <w:tcPr>
            <w:tcW w:w="1559" w:type="dxa"/>
            <w:vAlign w:val="center"/>
          </w:tcPr>
          <w:p w:rsidR="007C5ADF" w:rsidRDefault="00E147F8">
            <w:pPr>
              <w:jc w:val="right"/>
            </w:pPr>
            <w:r>
              <w:rPr>
                <w:color w:val="000000"/>
                <w:sz w:val="24"/>
              </w:rPr>
              <w:t>57,400</w:t>
            </w:r>
          </w:p>
        </w:tc>
        <w:tc>
          <w:tcPr>
            <w:tcW w:w="1932" w:type="dxa"/>
            <w:vAlign w:val="center"/>
          </w:tcPr>
          <w:p w:rsidR="007C5ADF" w:rsidRDefault="00E147F8">
            <w:pPr>
              <w:jc w:val="right"/>
            </w:pPr>
            <w:r>
              <w:rPr>
                <w:color w:val="000000"/>
                <w:sz w:val="24"/>
              </w:rPr>
              <w:t>782,936.00</w:t>
            </w:r>
          </w:p>
        </w:tc>
        <w:tc>
          <w:tcPr>
            <w:tcW w:w="1612" w:type="dxa"/>
            <w:vAlign w:val="center"/>
          </w:tcPr>
          <w:p w:rsidR="007C5ADF" w:rsidRDefault="00E147F8">
            <w:pPr>
              <w:jc w:val="right"/>
            </w:pPr>
            <w:r>
              <w:rPr>
                <w:color w:val="000000"/>
                <w:sz w:val="24"/>
              </w:rPr>
              <w:t>0.08</w:t>
            </w:r>
          </w:p>
        </w:tc>
      </w:tr>
      <w:tr w:rsidR="007C5ADF">
        <w:trPr>
          <w:jc w:val="center"/>
        </w:trPr>
        <w:tc>
          <w:tcPr>
            <w:tcW w:w="817" w:type="dxa"/>
            <w:vAlign w:val="center"/>
          </w:tcPr>
          <w:p w:rsidR="007C5ADF" w:rsidRDefault="00E147F8">
            <w:pPr>
              <w:jc w:val="center"/>
            </w:pPr>
            <w:r>
              <w:rPr>
                <w:color w:val="000000"/>
                <w:sz w:val="24"/>
              </w:rPr>
              <w:t>48</w:t>
            </w:r>
          </w:p>
        </w:tc>
        <w:tc>
          <w:tcPr>
            <w:tcW w:w="1276" w:type="dxa"/>
            <w:vAlign w:val="center"/>
          </w:tcPr>
          <w:p w:rsidR="007C5ADF" w:rsidRDefault="00E147F8">
            <w:pPr>
              <w:jc w:val="center"/>
            </w:pPr>
            <w:r>
              <w:rPr>
                <w:color w:val="000000"/>
                <w:sz w:val="24"/>
              </w:rPr>
              <w:t>601288</w:t>
            </w:r>
          </w:p>
        </w:tc>
        <w:tc>
          <w:tcPr>
            <w:tcW w:w="1701" w:type="dxa"/>
            <w:vAlign w:val="center"/>
          </w:tcPr>
          <w:p w:rsidR="007C5ADF" w:rsidRDefault="00E147F8">
            <w:pPr>
              <w:jc w:val="center"/>
            </w:pPr>
            <w:r>
              <w:rPr>
                <w:color w:val="000000"/>
                <w:sz w:val="24"/>
              </w:rPr>
              <w:t>农业银行</w:t>
            </w:r>
          </w:p>
        </w:tc>
        <w:tc>
          <w:tcPr>
            <w:tcW w:w="1559" w:type="dxa"/>
            <w:vAlign w:val="center"/>
          </w:tcPr>
          <w:p w:rsidR="007C5ADF" w:rsidRDefault="00E147F8">
            <w:pPr>
              <w:jc w:val="right"/>
            </w:pPr>
            <w:r>
              <w:rPr>
                <w:color w:val="000000"/>
                <w:sz w:val="24"/>
              </w:rPr>
              <w:t>246,300</w:t>
            </w:r>
          </w:p>
        </w:tc>
        <w:tc>
          <w:tcPr>
            <w:tcW w:w="1932" w:type="dxa"/>
            <w:vAlign w:val="center"/>
          </w:tcPr>
          <w:p w:rsidR="007C5ADF" w:rsidRDefault="00E147F8">
            <w:pPr>
              <w:jc w:val="right"/>
            </w:pPr>
            <w:r>
              <w:rPr>
                <w:color w:val="000000"/>
                <w:sz w:val="24"/>
              </w:rPr>
              <w:t>773,382.00</w:t>
            </w:r>
          </w:p>
        </w:tc>
        <w:tc>
          <w:tcPr>
            <w:tcW w:w="1612" w:type="dxa"/>
            <w:vAlign w:val="center"/>
          </w:tcPr>
          <w:p w:rsidR="007C5ADF" w:rsidRDefault="00E147F8">
            <w:pPr>
              <w:jc w:val="right"/>
            </w:pPr>
            <w:r>
              <w:rPr>
                <w:color w:val="000000"/>
                <w:sz w:val="24"/>
              </w:rPr>
              <w:t>0.08</w:t>
            </w:r>
          </w:p>
        </w:tc>
      </w:tr>
      <w:tr w:rsidR="007C5ADF">
        <w:trPr>
          <w:jc w:val="center"/>
        </w:trPr>
        <w:tc>
          <w:tcPr>
            <w:tcW w:w="817" w:type="dxa"/>
            <w:vAlign w:val="center"/>
          </w:tcPr>
          <w:p w:rsidR="007C5ADF" w:rsidRDefault="00E147F8">
            <w:pPr>
              <w:jc w:val="center"/>
            </w:pPr>
            <w:r>
              <w:rPr>
                <w:color w:val="000000"/>
                <w:sz w:val="24"/>
              </w:rPr>
              <w:t>49</w:t>
            </w:r>
          </w:p>
        </w:tc>
        <w:tc>
          <w:tcPr>
            <w:tcW w:w="1276" w:type="dxa"/>
            <w:vAlign w:val="center"/>
          </w:tcPr>
          <w:p w:rsidR="007C5ADF" w:rsidRDefault="00E147F8">
            <w:pPr>
              <w:jc w:val="center"/>
            </w:pPr>
            <w:r>
              <w:rPr>
                <w:color w:val="000000"/>
                <w:sz w:val="24"/>
              </w:rPr>
              <w:t>688065</w:t>
            </w:r>
          </w:p>
        </w:tc>
        <w:tc>
          <w:tcPr>
            <w:tcW w:w="1701" w:type="dxa"/>
            <w:vAlign w:val="center"/>
          </w:tcPr>
          <w:p w:rsidR="007C5ADF" w:rsidRDefault="00E147F8">
            <w:pPr>
              <w:jc w:val="center"/>
            </w:pPr>
            <w:proofErr w:type="gramStart"/>
            <w:r>
              <w:rPr>
                <w:color w:val="000000"/>
                <w:sz w:val="24"/>
              </w:rPr>
              <w:t>凯</w:t>
            </w:r>
            <w:proofErr w:type="gramEnd"/>
            <w:r>
              <w:rPr>
                <w:color w:val="000000"/>
                <w:sz w:val="24"/>
              </w:rPr>
              <w:t>赛生物</w:t>
            </w:r>
          </w:p>
        </w:tc>
        <w:tc>
          <w:tcPr>
            <w:tcW w:w="1559" w:type="dxa"/>
            <w:vAlign w:val="center"/>
          </w:tcPr>
          <w:p w:rsidR="007C5ADF" w:rsidRDefault="00E147F8">
            <w:pPr>
              <w:jc w:val="right"/>
            </w:pPr>
            <w:r>
              <w:rPr>
                <w:color w:val="000000"/>
                <w:sz w:val="24"/>
              </w:rPr>
              <w:t>9,082</w:t>
            </w:r>
          </w:p>
        </w:tc>
        <w:tc>
          <w:tcPr>
            <w:tcW w:w="1932" w:type="dxa"/>
            <w:vAlign w:val="center"/>
          </w:tcPr>
          <w:p w:rsidR="007C5ADF" w:rsidRDefault="00E147F8">
            <w:pPr>
              <w:jc w:val="right"/>
            </w:pPr>
            <w:r>
              <w:rPr>
                <w:color w:val="000000"/>
                <w:sz w:val="24"/>
              </w:rPr>
              <w:t>760,980.78</w:t>
            </w:r>
          </w:p>
        </w:tc>
        <w:tc>
          <w:tcPr>
            <w:tcW w:w="1612" w:type="dxa"/>
            <w:vAlign w:val="center"/>
          </w:tcPr>
          <w:p w:rsidR="007C5ADF" w:rsidRDefault="00E147F8">
            <w:pPr>
              <w:jc w:val="right"/>
            </w:pPr>
            <w:r>
              <w:rPr>
                <w:color w:val="000000"/>
                <w:sz w:val="24"/>
              </w:rPr>
              <w:t>0.08</w:t>
            </w:r>
          </w:p>
        </w:tc>
      </w:tr>
      <w:tr w:rsidR="007C5ADF">
        <w:trPr>
          <w:jc w:val="center"/>
        </w:trPr>
        <w:tc>
          <w:tcPr>
            <w:tcW w:w="817" w:type="dxa"/>
            <w:vAlign w:val="center"/>
          </w:tcPr>
          <w:p w:rsidR="007C5ADF" w:rsidRDefault="00E147F8">
            <w:pPr>
              <w:jc w:val="center"/>
            </w:pPr>
            <w:r>
              <w:rPr>
                <w:color w:val="000000"/>
                <w:sz w:val="24"/>
              </w:rPr>
              <w:t>50</w:t>
            </w:r>
          </w:p>
        </w:tc>
        <w:tc>
          <w:tcPr>
            <w:tcW w:w="1276" w:type="dxa"/>
            <w:vAlign w:val="center"/>
          </w:tcPr>
          <w:p w:rsidR="007C5ADF" w:rsidRDefault="00E147F8">
            <w:pPr>
              <w:jc w:val="center"/>
            </w:pPr>
            <w:r>
              <w:rPr>
                <w:color w:val="000000"/>
                <w:sz w:val="24"/>
              </w:rPr>
              <w:t>002352</w:t>
            </w:r>
          </w:p>
        </w:tc>
        <w:tc>
          <w:tcPr>
            <w:tcW w:w="1701" w:type="dxa"/>
            <w:vAlign w:val="center"/>
          </w:tcPr>
          <w:p w:rsidR="007C5ADF" w:rsidRDefault="00E147F8">
            <w:pPr>
              <w:jc w:val="center"/>
            </w:pPr>
            <w:r>
              <w:rPr>
                <w:color w:val="000000"/>
                <w:sz w:val="24"/>
              </w:rPr>
              <w:t>顺丰控股</w:t>
            </w:r>
          </w:p>
        </w:tc>
        <w:tc>
          <w:tcPr>
            <w:tcW w:w="1559" w:type="dxa"/>
            <w:vAlign w:val="center"/>
          </w:tcPr>
          <w:p w:rsidR="007C5ADF" w:rsidRDefault="00E147F8">
            <w:pPr>
              <w:jc w:val="right"/>
            </w:pPr>
            <w:r>
              <w:rPr>
                <w:color w:val="000000"/>
                <w:sz w:val="24"/>
              </w:rPr>
              <w:t>8,400</w:t>
            </w:r>
          </w:p>
        </w:tc>
        <w:tc>
          <w:tcPr>
            <w:tcW w:w="1932" w:type="dxa"/>
            <w:vAlign w:val="center"/>
          </w:tcPr>
          <w:p w:rsidR="007C5ADF" w:rsidRDefault="00E147F8">
            <w:pPr>
              <w:jc w:val="right"/>
            </w:pPr>
            <w:r>
              <w:rPr>
                <w:color w:val="000000"/>
                <w:sz w:val="24"/>
              </w:rPr>
              <w:t>741,132.00</w:t>
            </w:r>
          </w:p>
        </w:tc>
        <w:tc>
          <w:tcPr>
            <w:tcW w:w="1612" w:type="dxa"/>
            <w:vAlign w:val="center"/>
          </w:tcPr>
          <w:p w:rsidR="007C5ADF" w:rsidRDefault="00E147F8">
            <w:pPr>
              <w:jc w:val="right"/>
            </w:pPr>
            <w:r>
              <w:rPr>
                <w:color w:val="000000"/>
                <w:sz w:val="24"/>
              </w:rPr>
              <w:t>0.08</w:t>
            </w:r>
          </w:p>
        </w:tc>
      </w:tr>
      <w:tr w:rsidR="007C5ADF">
        <w:trPr>
          <w:jc w:val="center"/>
        </w:trPr>
        <w:tc>
          <w:tcPr>
            <w:tcW w:w="817" w:type="dxa"/>
            <w:vAlign w:val="center"/>
          </w:tcPr>
          <w:p w:rsidR="007C5ADF" w:rsidRDefault="00E147F8">
            <w:pPr>
              <w:jc w:val="center"/>
            </w:pPr>
            <w:r>
              <w:rPr>
                <w:color w:val="000000"/>
                <w:sz w:val="24"/>
              </w:rPr>
              <w:t>51</w:t>
            </w:r>
          </w:p>
        </w:tc>
        <w:tc>
          <w:tcPr>
            <w:tcW w:w="1276" w:type="dxa"/>
            <w:vAlign w:val="center"/>
          </w:tcPr>
          <w:p w:rsidR="007C5ADF" w:rsidRDefault="00E147F8">
            <w:pPr>
              <w:jc w:val="center"/>
            </w:pPr>
            <w:r>
              <w:rPr>
                <w:color w:val="000000"/>
                <w:sz w:val="24"/>
              </w:rPr>
              <w:t>000709</w:t>
            </w:r>
          </w:p>
        </w:tc>
        <w:tc>
          <w:tcPr>
            <w:tcW w:w="1701" w:type="dxa"/>
            <w:vAlign w:val="center"/>
          </w:tcPr>
          <w:p w:rsidR="007C5ADF" w:rsidRDefault="00E147F8">
            <w:pPr>
              <w:jc w:val="center"/>
            </w:pPr>
            <w:proofErr w:type="gramStart"/>
            <w:r>
              <w:rPr>
                <w:color w:val="000000"/>
                <w:sz w:val="24"/>
              </w:rPr>
              <w:t>河钢股份</w:t>
            </w:r>
            <w:proofErr w:type="gramEnd"/>
          </w:p>
        </w:tc>
        <w:tc>
          <w:tcPr>
            <w:tcW w:w="1559" w:type="dxa"/>
            <w:vAlign w:val="center"/>
          </w:tcPr>
          <w:p w:rsidR="007C5ADF" w:rsidRDefault="00E147F8">
            <w:pPr>
              <w:jc w:val="right"/>
            </w:pPr>
            <w:r>
              <w:rPr>
                <w:color w:val="000000"/>
                <w:sz w:val="24"/>
              </w:rPr>
              <w:t>315,700</w:t>
            </w:r>
          </w:p>
        </w:tc>
        <w:tc>
          <w:tcPr>
            <w:tcW w:w="1932" w:type="dxa"/>
            <w:vAlign w:val="center"/>
          </w:tcPr>
          <w:p w:rsidR="007C5ADF" w:rsidRDefault="00E147F8">
            <w:pPr>
              <w:jc w:val="right"/>
            </w:pPr>
            <w:r>
              <w:rPr>
                <w:color w:val="000000"/>
                <w:sz w:val="24"/>
              </w:rPr>
              <w:t>707,168.00</w:t>
            </w:r>
          </w:p>
        </w:tc>
        <w:tc>
          <w:tcPr>
            <w:tcW w:w="1612" w:type="dxa"/>
            <w:vAlign w:val="center"/>
          </w:tcPr>
          <w:p w:rsidR="007C5ADF" w:rsidRDefault="00E147F8">
            <w:pPr>
              <w:jc w:val="right"/>
            </w:pPr>
            <w:r>
              <w:rPr>
                <w:color w:val="000000"/>
                <w:sz w:val="24"/>
              </w:rPr>
              <w:t>0.07</w:t>
            </w:r>
          </w:p>
        </w:tc>
      </w:tr>
      <w:tr w:rsidR="007C5ADF">
        <w:trPr>
          <w:jc w:val="center"/>
        </w:trPr>
        <w:tc>
          <w:tcPr>
            <w:tcW w:w="817" w:type="dxa"/>
            <w:vAlign w:val="center"/>
          </w:tcPr>
          <w:p w:rsidR="007C5ADF" w:rsidRDefault="00E147F8">
            <w:pPr>
              <w:jc w:val="center"/>
            </w:pPr>
            <w:r>
              <w:rPr>
                <w:color w:val="000000"/>
                <w:sz w:val="24"/>
              </w:rPr>
              <w:t>52</w:t>
            </w:r>
          </w:p>
        </w:tc>
        <w:tc>
          <w:tcPr>
            <w:tcW w:w="1276" w:type="dxa"/>
            <w:vAlign w:val="center"/>
          </w:tcPr>
          <w:p w:rsidR="007C5ADF" w:rsidRDefault="00E147F8">
            <w:pPr>
              <w:jc w:val="center"/>
            </w:pPr>
            <w:r>
              <w:rPr>
                <w:color w:val="000000"/>
                <w:sz w:val="24"/>
              </w:rPr>
              <w:t>300750</w:t>
            </w:r>
          </w:p>
        </w:tc>
        <w:tc>
          <w:tcPr>
            <w:tcW w:w="1701" w:type="dxa"/>
            <w:vAlign w:val="center"/>
          </w:tcPr>
          <w:p w:rsidR="007C5ADF" w:rsidRDefault="00E147F8">
            <w:pPr>
              <w:jc w:val="center"/>
            </w:pPr>
            <w:r>
              <w:rPr>
                <w:color w:val="000000"/>
                <w:sz w:val="24"/>
              </w:rPr>
              <w:t>宁德时代</w:t>
            </w:r>
          </w:p>
        </w:tc>
        <w:tc>
          <w:tcPr>
            <w:tcW w:w="1559" w:type="dxa"/>
            <w:vAlign w:val="center"/>
          </w:tcPr>
          <w:p w:rsidR="007C5ADF" w:rsidRDefault="00E147F8">
            <w:pPr>
              <w:jc w:val="right"/>
            </w:pPr>
            <w:r>
              <w:rPr>
                <w:color w:val="000000"/>
                <w:sz w:val="24"/>
              </w:rPr>
              <w:t>2,000</w:t>
            </w:r>
          </w:p>
        </w:tc>
        <w:tc>
          <w:tcPr>
            <w:tcW w:w="1932" w:type="dxa"/>
            <w:vAlign w:val="center"/>
          </w:tcPr>
          <w:p w:rsidR="007C5ADF" w:rsidRDefault="00E147F8">
            <w:pPr>
              <w:jc w:val="right"/>
            </w:pPr>
            <w:r>
              <w:rPr>
                <w:color w:val="000000"/>
                <w:sz w:val="24"/>
              </w:rPr>
              <w:t>702,220.00</w:t>
            </w:r>
          </w:p>
        </w:tc>
        <w:tc>
          <w:tcPr>
            <w:tcW w:w="1612" w:type="dxa"/>
            <w:vAlign w:val="center"/>
          </w:tcPr>
          <w:p w:rsidR="007C5ADF" w:rsidRDefault="00E147F8">
            <w:pPr>
              <w:jc w:val="right"/>
            </w:pPr>
            <w:r>
              <w:rPr>
                <w:color w:val="000000"/>
                <w:sz w:val="24"/>
              </w:rPr>
              <w:t>0.07</w:t>
            </w:r>
          </w:p>
        </w:tc>
      </w:tr>
      <w:tr w:rsidR="007C5ADF">
        <w:trPr>
          <w:jc w:val="center"/>
        </w:trPr>
        <w:tc>
          <w:tcPr>
            <w:tcW w:w="817" w:type="dxa"/>
            <w:vAlign w:val="center"/>
          </w:tcPr>
          <w:p w:rsidR="007C5ADF" w:rsidRDefault="00E147F8">
            <w:pPr>
              <w:jc w:val="center"/>
            </w:pPr>
            <w:r>
              <w:rPr>
                <w:color w:val="000000"/>
                <w:sz w:val="24"/>
              </w:rPr>
              <w:t>53</w:t>
            </w:r>
          </w:p>
        </w:tc>
        <w:tc>
          <w:tcPr>
            <w:tcW w:w="1276" w:type="dxa"/>
            <w:vAlign w:val="center"/>
          </w:tcPr>
          <w:p w:rsidR="007C5ADF" w:rsidRDefault="00E147F8">
            <w:pPr>
              <w:jc w:val="center"/>
            </w:pPr>
            <w:r>
              <w:rPr>
                <w:color w:val="000000"/>
                <w:sz w:val="24"/>
              </w:rPr>
              <w:t>000166</w:t>
            </w:r>
          </w:p>
        </w:tc>
        <w:tc>
          <w:tcPr>
            <w:tcW w:w="1701" w:type="dxa"/>
            <w:vAlign w:val="center"/>
          </w:tcPr>
          <w:p w:rsidR="007C5ADF" w:rsidRDefault="00E147F8">
            <w:pPr>
              <w:jc w:val="center"/>
            </w:pPr>
            <w:proofErr w:type="gramStart"/>
            <w:r>
              <w:rPr>
                <w:color w:val="000000"/>
                <w:sz w:val="24"/>
              </w:rPr>
              <w:t>申万宏</w:t>
            </w:r>
            <w:proofErr w:type="gramEnd"/>
            <w:r>
              <w:rPr>
                <w:color w:val="000000"/>
                <w:sz w:val="24"/>
              </w:rPr>
              <w:t>源</w:t>
            </w:r>
          </w:p>
        </w:tc>
        <w:tc>
          <w:tcPr>
            <w:tcW w:w="1559" w:type="dxa"/>
            <w:vAlign w:val="center"/>
          </w:tcPr>
          <w:p w:rsidR="007C5ADF" w:rsidRDefault="00E147F8">
            <w:pPr>
              <w:jc w:val="right"/>
            </w:pPr>
            <w:r>
              <w:rPr>
                <w:color w:val="000000"/>
                <w:sz w:val="24"/>
              </w:rPr>
              <w:t>132,500</w:t>
            </w:r>
          </w:p>
        </w:tc>
        <w:tc>
          <w:tcPr>
            <w:tcW w:w="1932" w:type="dxa"/>
            <w:vAlign w:val="center"/>
          </w:tcPr>
          <w:p w:rsidR="007C5ADF" w:rsidRDefault="00E147F8">
            <w:pPr>
              <w:jc w:val="right"/>
            </w:pPr>
            <w:r>
              <w:rPr>
                <w:color w:val="000000"/>
                <w:sz w:val="24"/>
              </w:rPr>
              <w:t>699,600.00</w:t>
            </w:r>
          </w:p>
        </w:tc>
        <w:tc>
          <w:tcPr>
            <w:tcW w:w="1612" w:type="dxa"/>
            <w:vAlign w:val="center"/>
          </w:tcPr>
          <w:p w:rsidR="007C5ADF" w:rsidRDefault="00E147F8">
            <w:pPr>
              <w:jc w:val="right"/>
            </w:pPr>
            <w:r>
              <w:rPr>
                <w:color w:val="000000"/>
                <w:sz w:val="24"/>
              </w:rPr>
              <w:t>0.07</w:t>
            </w:r>
          </w:p>
        </w:tc>
      </w:tr>
      <w:tr w:rsidR="007C5ADF">
        <w:trPr>
          <w:jc w:val="center"/>
        </w:trPr>
        <w:tc>
          <w:tcPr>
            <w:tcW w:w="817" w:type="dxa"/>
            <w:vAlign w:val="center"/>
          </w:tcPr>
          <w:p w:rsidR="007C5ADF" w:rsidRDefault="00E147F8">
            <w:pPr>
              <w:jc w:val="center"/>
            </w:pPr>
            <w:r>
              <w:rPr>
                <w:color w:val="000000"/>
                <w:sz w:val="24"/>
              </w:rPr>
              <w:t>54</w:t>
            </w:r>
          </w:p>
        </w:tc>
        <w:tc>
          <w:tcPr>
            <w:tcW w:w="1276" w:type="dxa"/>
            <w:vAlign w:val="center"/>
          </w:tcPr>
          <w:p w:rsidR="007C5ADF" w:rsidRDefault="00E147F8">
            <w:pPr>
              <w:jc w:val="center"/>
            </w:pPr>
            <w:r>
              <w:rPr>
                <w:color w:val="000000"/>
                <w:sz w:val="24"/>
              </w:rPr>
              <w:t>601211</w:t>
            </w:r>
          </w:p>
        </w:tc>
        <w:tc>
          <w:tcPr>
            <w:tcW w:w="1701" w:type="dxa"/>
            <w:vAlign w:val="center"/>
          </w:tcPr>
          <w:p w:rsidR="007C5ADF" w:rsidRDefault="00E147F8">
            <w:pPr>
              <w:jc w:val="center"/>
            </w:pPr>
            <w:r>
              <w:rPr>
                <w:color w:val="000000"/>
                <w:sz w:val="24"/>
              </w:rPr>
              <w:t>国泰君安</w:t>
            </w:r>
          </w:p>
        </w:tc>
        <w:tc>
          <w:tcPr>
            <w:tcW w:w="1559" w:type="dxa"/>
            <w:vAlign w:val="center"/>
          </w:tcPr>
          <w:p w:rsidR="007C5ADF" w:rsidRDefault="00E147F8">
            <w:pPr>
              <w:jc w:val="right"/>
            </w:pPr>
            <w:r>
              <w:rPr>
                <w:color w:val="000000"/>
                <w:sz w:val="24"/>
              </w:rPr>
              <w:t>39,800</w:t>
            </w:r>
          </w:p>
        </w:tc>
        <w:tc>
          <w:tcPr>
            <w:tcW w:w="1932" w:type="dxa"/>
            <w:vAlign w:val="center"/>
          </w:tcPr>
          <w:p w:rsidR="007C5ADF" w:rsidRDefault="00E147F8">
            <w:pPr>
              <w:jc w:val="right"/>
            </w:pPr>
            <w:r>
              <w:rPr>
                <w:color w:val="000000"/>
                <w:sz w:val="24"/>
              </w:rPr>
              <w:t>697,694.00</w:t>
            </w:r>
          </w:p>
        </w:tc>
        <w:tc>
          <w:tcPr>
            <w:tcW w:w="1612" w:type="dxa"/>
            <w:vAlign w:val="center"/>
          </w:tcPr>
          <w:p w:rsidR="007C5ADF" w:rsidRDefault="00E147F8">
            <w:pPr>
              <w:jc w:val="right"/>
            </w:pPr>
            <w:r>
              <w:rPr>
                <w:color w:val="000000"/>
                <w:sz w:val="24"/>
              </w:rPr>
              <w:t>0.07</w:t>
            </w:r>
          </w:p>
        </w:tc>
      </w:tr>
      <w:tr w:rsidR="007C5ADF">
        <w:trPr>
          <w:jc w:val="center"/>
        </w:trPr>
        <w:tc>
          <w:tcPr>
            <w:tcW w:w="817" w:type="dxa"/>
            <w:vAlign w:val="center"/>
          </w:tcPr>
          <w:p w:rsidR="007C5ADF" w:rsidRDefault="00E147F8">
            <w:pPr>
              <w:jc w:val="center"/>
            </w:pPr>
            <w:r>
              <w:rPr>
                <w:color w:val="000000"/>
                <w:sz w:val="24"/>
              </w:rPr>
              <w:t>55</w:t>
            </w:r>
          </w:p>
        </w:tc>
        <w:tc>
          <w:tcPr>
            <w:tcW w:w="1276" w:type="dxa"/>
            <w:vAlign w:val="center"/>
          </w:tcPr>
          <w:p w:rsidR="007C5ADF" w:rsidRDefault="00E147F8">
            <w:pPr>
              <w:jc w:val="center"/>
            </w:pPr>
            <w:r>
              <w:rPr>
                <w:color w:val="000000"/>
                <w:sz w:val="24"/>
              </w:rPr>
              <w:t>600104</w:t>
            </w:r>
          </w:p>
        </w:tc>
        <w:tc>
          <w:tcPr>
            <w:tcW w:w="1701" w:type="dxa"/>
            <w:vAlign w:val="center"/>
          </w:tcPr>
          <w:p w:rsidR="007C5ADF" w:rsidRDefault="00E147F8">
            <w:pPr>
              <w:jc w:val="center"/>
            </w:pPr>
            <w:r>
              <w:rPr>
                <w:color w:val="000000"/>
                <w:sz w:val="24"/>
              </w:rPr>
              <w:t>上汽集团</w:t>
            </w:r>
          </w:p>
        </w:tc>
        <w:tc>
          <w:tcPr>
            <w:tcW w:w="1559" w:type="dxa"/>
            <w:vAlign w:val="center"/>
          </w:tcPr>
          <w:p w:rsidR="007C5ADF" w:rsidRDefault="00E147F8">
            <w:pPr>
              <w:jc w:val="right"/>
            </w:pPr>
            <w:r>
              <w:rPr>
                <w:color w:val="000000"/>
                <w:sz w:val="24"/>
              </w:rPr>
              <w:t>27,400</w:t>
            </w:r>
          </w:p>
        </w:tc>
        <w:tc>
          <w:tcPr>
            <w:tcW w:w="1932" w:type="dxa"/>
            <w:vAlign w:val="center"/>
          </w:tcPr>
          <w:p w:rsidR="007C5ADF" w:rsidRDefault="00E147F8">
            <w:pPr>
              <w:jc w:val="right"/>
            </w:pPr>
            <w:r>
              <w:rPr>
                <w:color w:val="000000"/>
                <w:sz w:val="24"/>
              </w:rPr>
              <w:t>669,656.00</w:t>
            </w:r>
          </w:p>
        </w:tc>
        <w:tc>
          <w:tcPr>
            <w:tcW w:w="1612" w:type="dxa"/>
            <w:vAlign w:val="center"/>
          </w:tcPr>
          <w:p w:rsidR="007C5ADF" w:rsidRDefault="00E147F8">
            <w:pPr>
              <w:jc w:val="right"/>
            </w:pPr>
            <w:r>
              <w:rPr>
                <w:color w:val="000000"/>
                <w:sz w:val="24"/>
              </w:rPr>
              <w:t>0.07</w:t>
            </w:r>
          </w:p>
        </w:tc>
      </w:tr>
      <w:tr w:rsidR="007C5ADF">
        <w:trPr>
          <w:jc w:val="center"/>
        </w:trPr>
        <w:tc>
          <w:tcPr>
            <w:tcW w:w="817" w:type="dxa"/>
            <w:vAlign w:val="center"/>
          </w:tcPr>
          <w:p w:rsidR="007C5ADF" w:rsidRDefault="00E147F8">
            <w:pPr>
              <w:jc w:val="center"/>
            </w:pPr>
            <w:r>
              <w:rPr>
                <w:color w:val="000000"/>
                <w:sz w:val="24"/>
              </w:rPr>
              <w:t>56</w:t>
            </w:r>
          </w:p>
        </w:tc>
        <w:tc>
          <w:tcPr>
            <w:tcW w:w="1276" w:type="dxa"/>
            <w:vAlign w:val="center"/>
          </w:tcPr>
          <w:p w:rsidR="007C5ADF" w:rsidRDefault="00E147F8">
            <w:pPr>
              <w:jc w:val="center"/>
            </w:pPr>
            <w:r>
              <w:rPr>
                <w:color w:val="000000"/>
                <w:sz w:val="24"/>
              </w:rPr>
              <w:t>000630</w:t>
            </w:r>
          </w:p>
        </w:tc>
        <w:tc>
          <w:tcPr>
            <w:tcW w:w="1701" w:type="dxa"/>
            <w:vAlign w:val="center"/>
          </w:tcPr>
          <w:p w:rsidR="007C5ADF" w:rsidRDefault="00E147F8">
            <w:pPr>
              <w:jc w:val="center"/>
            </w:pPr>
            <w:r>
              <w:rPr>
                <w:color w:val="000000"/>
                <w:sz w:val="24"/>
              </w:rPr>
              <w:t>铜陵有色</w:t>
            </w:r>
          </w:p>
        </w:tc>
        <w:tc>
          <w:tcPr>
            <w:tcW w:w="1559" w:type="dxa"/>
            <w:vAlign w:val="center"/>
          </w:tcPr>
          <w:p w:rsidR="007C5ADF" w:rsidRDefault="00E147F8">
            <w:pPr>
              <w:jc w:val="right"/>
            </w:pPr>
            <w:r>
              <w:rPr>
                <w:color w:val="000000"/>
                <w:sz w:val="24"/>
              </w:rPr>
              <w:t>248,600</w:t>
            </w:r>
          </w:p>
        </w:tc>
        <w:tc>
          <w:tcPr>
            <w:tcW w:w="1932" w:type="dxa"/>
            <w:vAlign w:val="center"/>
          </w:tcPr>
          <w:p w:rsidR="007C5ADF" w:rsidRDefault="00E147F8">
            <w:pPr>
              <w:jc w:val="right"/>
            </w:pPr>
            <w:r>
              <w:rPr>
                <w:color w:val="000000"/>
                <w:sz w:val="24"/>
              </w:rPr>
              <w:t>638,902.00</w:t>
            </w:r>
          </w:p>
        </w:tc>
        <w:tc>
          <w:tcPr>
            <w:tcW w:w="1612" w:type="dxa"/>
            <w:vAlign w:val="center"/>
          </w:tcPr>
          <w:p w:rsidR="007C5ADF" w:rsidRDefault="00E147F8">
            <w:pPr>
              <w:jc w:val="right"/>
            </w:pPr>
            <w:r>
              <w:rPr>
                <w:color w:val="000000"/>
                <w:sz w:val="24"/>
              </w:rPr>
              <w:t>0.07</w:t>
            </w:r>
          </w:p>
        </w:tc>
      </w:tr>
      <w:tr w:rsidR="007C5ADF">
        <w:trPr>
          <w:jc w:val="center"/>
        </w:trPr>
        <w:tc>
          <w:tcPr>
            <w:tcW w:w="817" w:type="dxa"/>
            <w:vAlign w:val="center"/>
          </w:tcPr>
          <w:p w:rsidR="007C5ADF" w:rsidRDefault="00E147F8">
            <w:pPr>
              <w:jc w:val="center"/>
            </w:pPr>
            <w:r>
              <w:rPr>
                <w:color w:val="000000"/>
                <w:sz w:val="24"/>
              </w:rPr>
              <w:t>57</w:t>
            </w:r>
          </w:p>
        </w:tc>
        <w:tc>
          <w:tcPr>
            <w:tcW w:w="1276" w:type="dxa"/>
            <w:vAlign w:val="center"/>
          </w:tcPr>
          <w:p w:rsidR="007C5ADF" w:rsidRDefault="00E147F8">
            <w:pPr>
              <w:jc w:val="center"/>
            </w:pPr>
            <w:r>
              <w:rPr>
                <w:color w:val="000000"/>
                <w:sz w:val="24"/>
              </w:rPr>
              <w:t>600588</w:t>
            </w:r>
          </w:p>
        </w:tc>
        <w:tc>
          <w:tcPr>
            <w:tcW w:w="1701" w:type="dxa"/>
            <w:vAlign w:val="center"/>
          </w:tcPr>
          <w:p w:rsidR="007C5ADF" w:rsidRDefault="00E147F8">
            <w:pPr>
              <w:jc w:val="center"/>
            </w:pPr>
            <w:r>
              <w:rPr>
                <w:color w:val="000000"/>
                <w:sz w:val="24"/>
              </w:rPr>
              <w:t>用</w:t>
            </w:r>
            <w:proofErr w:type="gramStart"/>
            <w:r>
              <w:rPr>
                <w:color w:val="000000"/>
                <w:sz w:val="24"/>
              </w:rPr>
              <w:t>友网络</w:t>
            </w:r>
            <w:proofErr w:type="gramEnd"/>
          </w:p>
        </w:tc>
        <w:tc>
          <w:tcPr>
            <w:tcW w:w="1559" w:type="dxa"/>
            <w:vAlign w:val="center"/>
          </w:tcPr>
          <w:p w:rsidR="007C5ADF" w:rsidRDefault="00E147F8">
            <w:pPr>
              <w:jc w:val="right"/>
            </w:pPr>
            <w:r>
              <w:rPr>
                <w:color w:val="000000"/>
                <w:sz w:val="24"/>
              </w:rPr>
              <w:t>14,283</w:t>
            </w:r>
          </w:p>
        </w:tc>
        <w:tc>
          <w:tcPr>
            <w:tcW w:w="1932" w:type="dxa"/>
            <w:vAlign w:val="center"/>
          </w:tcPr>
          <w:p w:rsidR="007C5ADF" w:rsidRDefault="00E147F8">
            <w:pPr>
              <w:jc w:val="right"/>
            </w:pPr>
            <w:r>
              <w:rPr>
                <w:color w:val="000000"/>
                <w:sz w:val="24"/>
              </w:rPr>
              <w:t>626,595.21</w:t>
            </w:r>
          </w:p>
        </w:tc>
        <w:tc>
          <w:tcPr>
            <w:tcW w:w="1612" w:type="dxa"/>
            <w:vAlign w:val="center"/>
          </w:tcPr>
          <w:p w:rsidR="007C5ADF" w:rsidRDefault="00E147F8">
            <w:pPr>
              <w:jc w:val="right"/>
            </w:pPr>
            <w:r>
              <w:rPr>
                <w:color w:val="000000"/>
                <w:sz w:val="24"/>
              </w:rPr>
              <w:t>0.07</w:t>
            </w:r>
          </w:p>
        </w:tc>
      </w:tr>
      <w:tr w:rsidR="007C5ADF">
        <w:trPr>
          <w:jc w:val="center"/>
        </w:trPr>
        <w:tc>
          <w:tcPr>
            <w:tcW w:w="817" w:type="dxa"/>
            <w:vAlign w:val="center"/>
          </w:tcPr>
          <w:p w:rsidR="007C5ADF" w:rsidRDefault="00E147F8">
            <w:pPr>
              <w:jc w:val="center"/>
            </w:pPr>
            <w:r>
              <w:rPr>
                <w:color w:val="000000"/>
                <w:sz w:val="24"/>
              </w:rPr>
              <w:t>58</w:t>
            </w:r>
          </w:p>
        </w:tc>
        <w:tc>
          <w:tcPr>
            <w:tcW w:w="1276" w:type="dxa"/>
            <w:vAlign w:val="center"/>
          </w:tcPr>
          <w:p w:rsidR="007C5ADF" w:rsidRDefault="00E147F8">
            <w:pPr>
              <w:jc w:val="center"/>
            </w:pPr>
            <w:r>
              <w:rPr>
                <w:color w:val="000000"/>
                <w:sz w:val="24"/>
              </w:rPr>
              <w:t>601628</w:t>
            </w:r>
          </w:p>
        </w:tc>
        <w:tc>
          <w:tcPr>
            <w:tcW w:w="1701" w:type="dxa"/>
            <w:vAlign w:val="center"/>
          </w:tcPr>
          <w:p w:rsidR="007C5ADF" w:rsidRDefault="00E147F8">
            <w:pPr>
              <w:jc w:val="center"/>
            </w:pPr>
            <w:r>
              <w:rPr>
                <w:color w:val="000000"/>
                <w:sz w:val="24"/>
              </w:rPr>
              <w:t>中国人寿</w:t>
            </w:r>
          </w:p>
        </w:tc>
        <w:tc>
          <w:tcPr>
            <w:tcW w:w="1559" w:type="dxa"/>
            <w:vAlign w:val="center"/>
          </w:tcPr>
          <w:p w:rsidR="007C5ADF" w:rsidRDefault="00E147F8">
            <w:pPr>
              <w:jc w:val="right"/>
            </w:pPr>
            <w:r>
              <w:rPr>
                <w:color w:val="000000"/>
                <w:sz w:val="24"/>
              </w:rPr>
              <w:t>15,600</w:t>
            </w:r>
          </w:p>
        </w:tc>
        <w:tc>
          <w:tcPr>
            <w:tcW w:w="1932" w:type="dxa"/>
            <w:vAlign w:val="center"/>
          </w:tcPr>
          <w:p w:rsidR="007C5ADF" w:rsidRDefault="00E147F8">
            <w:pPr>
              <w:jc w:val="right"/>
            </w:pPr>
            <w:r>
              <w:rPr>
                <w:color w:val="000000"/>
                <w:sz w:val="24"/>
              </w:rPr>
              <w:t>598,884.00</w:t>
            </w:r>
          </w:p>
        </w:tc>
        <w:tc>
          <w:tcPr>
            <w:tcW w:w="1612" w:type="dxa"/>
            <w:vAlign w:val="center"/>
          </w:tcPr>
          <w:p w:rsidR="007C5ADF" w:rsidRDefault="00E147F8">
            <w:pPr>
              <w:jc w:val="right"/>
            </w:pPr>
            <w:r>
              <w:rPr>
                <w:color w:val="000000"/>
                <w:sz w:val="24"/>
              </w:rPr>
              <w:t>0.06</w:t>
            </w:r>
          </w:p>
        </w:tc>
      </w:tr>
      <w:tr w:rsidR="007C5ADF">
        <w:trPr>
          <w:jc w:val="center"/>
        </w:trPr>
        <w:tc>
          <w:tcPr>
            <w:tcW w:w="817" w:type="dxa"/>
            <w:vAlign w:val="center"/>
          </w:tcPr>
          <w:p w:rsidR="007C5ADF" w:rsidRDefault="00E147F8">
            <w:pPr>
              <w:jc w:val="center"/>
            </w:pPr>
            <w:r>
              <w:rPr>
                <w:color w:val="000000"/>
                <w:sz w:val="24"/>
              </w:rPr>
              <w:t>59</w:t>
            </w:r>
          </w:p>
        </w:tc>
        <w:tc>
          <w:tcPr>
            <w:tcW w:w="1276" w:type="dxa"/>
            <w:vAlign w:val="center"/>
          </w:tcPr>
          <w:p w:rsidR="007C5ADF" w:rsidRDefault="00E147F8">
            <w:pPr>
              <w:jc w:val="center"/>
            </w:pPr>
            <w:r>
              <w:rPr>
                <w:color w:val="000000"/>
                <w:sz w:val="24"/>
              </w:rPr>
              <w:t>600196</w:t>
            </w:r>
          </w:p>
        </w:tc>
        <w:tc>
          <w:tcPr>
            <w:tcW w:w="1701" w:type="dxa"/>
            <w:vAlign w:val="center"/>
          </w:tcPr>
          <w:p w:rsidR="007C5ADF" w:rsidRDefault="00E147F8">
            <w:pPr>
              <w:jc w:val="center"/>
            </w:pPr>
            <w:r>
              <w:rPr>
                <w:color w:val="000000"/>
                <w:sz w:val="24"/>
              </w:rPr>
              <w:t>复星医药</w:t>
            </w:r>
          </w:p>
        </w:tc>
        <w:tc>
          <w:tcPr>
            <w:tcW w:w="1559" w:type="dxa"/>
            <w:vAlign w:val="center"/>
          </w:tcPr>
          <w:p w:rsidR="007C5ADF" w:rsidRDefault="00E147F8">
            <w:pPr>
              <w:jc w:val="right"/>
            </w:pPr>
            <w:r>
              <w:rPr>
                <w:color w:val="000000"/>
                <w:sz w:val="24"/>
              </w:rPr>
              <w:t>11,000</w:t>
            </w:r>
          </w:p>
        </w:tc>
        <w:tc>
          <w:tcPr>
            <w:tcW w:w="1932" w:type="dxa"/>
            <w:vAlign w:val="center"/>
          </w:tcPr>
          <w:p w:rsidR="007C5ADF" w:rsidRDefault="00E147F8">
            <w:pPr>
              <w:jc w:val="right"/>
            </w:pPr>
            <w:r>
              <w:rPr>
                <w:color w:val="000000"/>
                <w:sz w:val="24"/>
              </w:rPr>
              <w:t>593,890.00</w:t>
            </w:r>
          </w:p>
        </w:tc>
        <w:tc>
          <w:tcPr>
            <w:tcW w:w="1612" w:type="dxa"/>
            <w:vAlign w:val="center"/>
          </w:tcPr>
          <w:p w:rsidR="007C5ADF" w:rsidRDefault="00E147F8">
            <w:pPr>
              <w:jc w:val="right"/>
            </w:pPr>
            <w:r>
              <w:rPr>
                <w:color w:val="000000"/>
                <w:sz w:val="24"/>
              </w:rPr>
              <w:t>0.06</w:t>
            </w:r>
          </w:p>
        </w:tc>
      </w:tr>
      <w:tr w:rsidR="007C5ADF">
        <w:trPr>
          <w:jc w:val="center"/>
        </w:trPr>
        <w:tc>
          <w:tcPr>
            <w:tcW w:w="817" w:type="dxa"/>
            <w:vAlign w:val="center"/>
          </w:tcPr>
          <w:p w:rsidR="007C5ADF" w:rsidRDefault="00E147F8">
            <w:pPr>
              <w:jc w:val="center"/>
            </w:pPr>
            <w:r>
              <w:rPr>
                <w:color w:val="000000"/>
                <w:sz w:val="24"/>
              </w:rPr>
              <w:t>60</w:t>
            </w:r>
          </w:p>
        </w:tc>
        <w:tc>
          <w:tcPr>
            <w:tcW w:w="1276" w:type="dxa"/>
            <w:vAlign w:val="center"/>
          </w:tcPr>
          <w:p w:rsidR="007C5ADF" w:rsidRDefault="00E147F8">
            <w:pPr>
              <w:jc w:val="center"/>
            </w:pPr>
            <w:r>
              <w:rPr>
                <w:color w:val="000000"/>
                <w:sz w:val="24"/>
              </w:rPr>
              <w:t>000538</w:t>
            </w:r>
          </w:p>
        </w:tc>
        <w:tc>
          <w:tcPr>
            <w:tcW w:w="1701" w:type="dxa"/>
            <w:vAlign w:val="center"/>
          </w:tcPr>
          <w:p w:rsidR="007C5ADF" w:rsidRDefault="00E147F8">
            <w:pPr>
              <w:jc w:val="center"/>
            </w:pPr>
            <w:r>
              <w:rPr>
                <w:color w:val="000000"/>
                <w:sz w:val="24"/>
              </w:rPr>
              <w:t>云南白药</w:t>
            </w:r>
          </w:p>
        </w:tc>
        <w:tc>
          <w:tcPr>
            <w:tcW w:w="1559" w:type="dxa"/>
            <w:vAlign w:val="center"/>
          </w:tcPr>
          <w:p w:rsidR="007C5ADF" w:rsidRDefault="00E147F8">
            <w:pPr>
              <w:jc w:val="right"/>
            </w:pPr>
            <w:r>
              <w:rPr>
                <w:color w:val="000000"/>
                <w:sz w:val="24"/>
              </w:rPr>
              <w:t>5,000</w:t>
            </w:r>
          </w:p>
        </w:tc>
        <w:tc>
          <w:tcPr>
            <w:tcW w:w="1932" w:type="dxa"/>
            <w:vAlign w:val="center"/>
          </w:tcPr>
          <w:p w:rsidR="007C5ADF" w:rsidRDefault="00E147F8">
            <w:pPr>
              <w:jc w:val="right"/>
            </w:pPr>
            <w:r>
              <w:rPr>
                <w:color w:val="000000"/>
                <w:sz w:val="24"/>
              </w:rPr>
              <w:t>568,000.00</w:t>
            </w:r>
          </w:p>
        </w:tc>
        <w:tc>
          <w:tcPr>
            <w:tcW w:w="1612" w:type="dxa"/>
            <w:vAlign w:val="center"/>
          </w:tcPr>
          <w:p w:rsidR="007C5ADF" w:rsidRDefault="00E147F8">
            <w:pPr>
              <w:jc w:val="right"/>
            </w:pPr>
            <w:r>
              <w:rPr>
                <w:color w:val="000000"/>
                <w:sz w:val="24"/>
              </w:rPr>
              <w:t>0.06</w:t>
            </w:r>
          </w:p>
        </w:tc>
      </w:tr>
      <w:tr w:rsidR="007C5ADF">
        <w:trPr>
          <w:jc w:val="center"/>
        </w:trPr>
        <w:tc>
          <w:tcPr>
            <w:tcW w:w="817" w:type="dxa"/>
            <w:vAlign w:val="center"/>
          </w:tcPr>
          <w:p w:rsidR="007C5ADF" w:rsidRDefault="00E147F8">
            <w:pPr>
              <w:jc w:val="center"/>
            </w:pPr>
            <w:r>
              <w:rPr>
                <w:color w:val="000000"/>
                <w:sz w:val="24"/>
              </w:rPr>
              <w:t>61</w:t>
            </w:r>
          </w:p>
        </w:tc>
        <w:tc>
          <w:tcPr>
            <w:tcW w:w="1276" w:type="dxa"/>
            <w:vAlign w:val="center"/>
          </w:tcPr>
          <w:p w:rsidR="007C5ADF" w:rsidRDefault="00E147F8">
            <w:pPr>
              <w:jc w:val="center"/>
            </w:pPr>
            <w:r>
              <w:rPr>
                <w:color w:val="000000"/>
                <w:sz w:val="24"/>
              </w:rPr>
              <w:t>002092</w:t>
            </w:r>
          </w:p>
        </w:tc>
        <w:tc>
          <w:tcPr>
            <w:tcW w:w="1701" w:type="dxa"/>
            <w:vAlign w:val="center"/>
          </w:tcPr>
          <w:p w:rsidR="007C5ADF" w:rsidRDefault="00E147F8">
            <w:pPr>
              <w:jc w:val="center"/>
            </w:pPr>
            <w:r>
              <w:rPr>
                <w:color w:val="000000"/>
                <w:sz w:val="24"/>
              </w:rPr>
              <w:t>中泰化学</w:t>
            </w:r>
          </w:p>
        </w:tc>
        <w:tc>
          <w:tcPr>
            <w:tcW w:w="1559" w:type="dxa"/>
            <w:vAlign w:val="center"/>
          </w:tcPr>
          <w:p w:rsidR="007C5ADF" w:rsidRDefault="00E147F8">
            <w:pPr>
              <w:jc w:val="right"/>
            </w:pPr>
            <w:r>
              <w:rPr>
                <w:color w:val="000000"/>
                <w:sz w:val="24"/>
              </w:rPr>
              <w:t>91,500</w:t>
            </w:r>
          </w:p>
        </w:tc>
        <w:tc>
          <w:tcPr>
            <w:tcW w:w="1932" w:type="dxa"/>
            <w:vAlign w:val="center"/>
          </w:tcPr>
          <w:p w:rsidR="007C5ADF" w:rsidRDefault="00E147F8">
            <w:pPr>
              <w:jc w:val="right"/>
            </w:pPr>
            <w:r>
              <w:rPr>
                <w:color w:val="000000"/>
                <w:sz w:val="24"/>
              </w:rPr>
              <w:t>562,725.00</w:t>
            </w:r>
          </w:p>
        </w:tc>
        <w:tc>
          <w:tcPr>
            <w:tcW w:w="1612" w:type="dxa"/>
            <w:vAlign w:val="center"/>
          </w:tcPr>
          <w:p w:rsidR="007C5ADF" w:rsidRDefault="00E147F8">
            <w:pPr>
              <w:jc w:val="right"/>
            </w:pPr>
            <w:r>
              <w:rPr>
                <w:color w:val="000000"/>
                <w:sz w:val="24"/>
              </w:rPr>
              <w:t>0.06</w:t>
            </w:r>
          </w:p>
        </w:tc>
      </w:tr>
      <w:tr w:rsidR="007C5ADF">
        <w:trPr>
          <w:jc w:val="center"/>
        </w:trPr>
        <w:tc>
          <w:tcPr>
            <w:tcW w:w="817" w:type="dxa"/>
            <w:vAlign w:val="center"/>
          </w:tcPr>
          <w:p w:rsidR="007C5ADF" w:rsidRDefault="00E147F8">
            <w:pPr>
              <w:jc w:val="center"/>
            </w:pPr>
            <w:r>
              <w:rPr>
                <w:color w:val="000000"/>
                <w:sz w:val="24"/>
              </w:rPr>
              <w:t>62</w:t>
            </w:r>
          </w:p>
        </w:tc>
        <w:tc>
          <w:tcPr>
            <w:tcW w:w="1276" w:type="dxa"/>
            <w:vAlign w:val="center"/>
          </w:tcPr>
          <w:p w:rsidR="007C5ADF" w:rsidRDefault="00E147F8">
            <w:pPr>
              <w:jc w:val="center"/>
            </w:pPr>
            <w:r>
              <w:rPr>
                <w:color w:val="000000"/>
                <w:sz w:val="24"/>
              </w:rPr>
              <w:t>000063</w:t>
            </w:r>
          </w:p>
        </w:tc>
        <w:tc>
          <w:tcPr>
            <w:tcW w:w="1701" w:type="dxa"/>
            <w:vAlign w:val="center"/>
          </w:tcPr>
          <w:p w:rsidR="007C5ADF" w:rsidRDefault="00E147F8">
            <w:pPr>
              <w:jc w:val="center"/>
            </w:pPr>
            <w:r>
              <w:rPr>
                <w:color w:val="000000"/>
                <w:sz w:val="24"/>
              </w:rPr>
              <w:t>中兴通讯</w:t>
            </w:r>
          </w:p>
        </w:tc>
        <w:tc>
          <w:tcPr>
            <w:tcW w:w="1559" w:type="dxa"/>
            <w:vAlign w:val="center"/>
          </w:tcPr>
          <w:p w:rsidR="007C5ADF" w:rsidRDefault="00E147F8">
            <w:pPr>
              <w:jc w:val="right"/>
            </w:pPr>
            <w:r>
              <w:rPr>
                <w:color w:val="000000"/>
                <w:sz w:val="24"/>
              </w:rPr>
              <w:t>16,200</w:t>
            </w:r>
          </w:p>
        </w:tc>
        <w:tc>
          <w:tcPr>
            <w:tcW w:w="1932" w:type="dxa"/>
            <w:vAlign w:val="center"/>
          </w:tcPr>
          <w:p w:rsidR="007C5ADF" w:rsidRDefault="00E147F8">
            <w:pPr>
              <w:jc w:val="right"/>
            </w:pPr>
            <w:r>
              <w:rPr>
                <w:color w:val="000000"/>
                <w:sz w:val="24"/>
              </w:rPr>
              <w:t>545,130.00</w:t>
            </w:r>
          </w:p>
        </w:tc>
        <w:tc>
          <w:tcPr>
            <w:tcW w:w="1612" w:type="dxa"/>
            <w:vAlign w:val="center"/>
          </w:tcPr>
          <w:p w:rsidR="007C5ADF" w:rsidRDefault="00E147F8">
            <w:pPr>
              <w:jc w:val="right"/>
            </w:pPr>
            <w:r>
              <w:rPr>
                <w:color w:val="000000"/>
                <w:sz w:val="24"/>
              </w:rPr>
              <w:t>0.06</w:t>
            </w:r>
          </w:p>
        </w:tc>
      </w:tr>
      <w:tr w:rsidR="007C5ADF">
        <w:trPr>
          <w:jc w:val="center"/>
        </w:trPr>
        <w:tc>
          <w:tcPr>
            <w:tcW w:w="817" w:type="dxa"/>
            <w:vAlign w:val="center"/>
          </w:tcPr>
          <w:p w:rsidR="007C5ADF" w:rsidRDefault="00E147F8">
            <w:pPr>
              <w:jc w:val="center"/>
            </w:pPr>
            <w:r>
              <w:rPr>
                <w:color w:val="000000"/>
                <w:sz w:val="24"/>
              </w:rPr>
              <w:t>63</w:t>
            </w:r>
          </w:p>
        </w:tc>
        <w:tc>
          <w:tcPr>
            <w:tcW w:w="1276" w:type="dxa"/>
            <w:vAlign w:val="center"/>
          </w:tcPr>
          <w:p w:rsidR="007C5ADF" w:rsidRDefault="00E147F8">
            <w:pPr>
              <w:jc w:val="center"/>
            </w:pPr>
            <w:r>
              <w:rPr>
                <w:color w:val="000000"/>
                <w:sz w:val="24"/>
              </w:rPr>
              <w:t>000783</w:t>
            </w:r>
          </w:p>
        </w:tc>
        <w:tc>
          <w:tcPr>
            <w:tcW w:w="1701" w:type="dxa"/>
            <w:vAlign w:val="center"/>
          </w:tcPr>
          <w:p w:rsidR="007C5ADF" w:rsidRDefault="00E147F8">
            <w:pPr>
              <w:jc w:val="center"/>
            </w:pPr>
            <w:r>
              <w:rPr>
                <w:color w:val="000000"/>
                <w:sz w:val="24"/>
              </w:rPr>
              <w:t>长江证券</w:t>
            </w:r>
          </w:p>
        </w:tc>
        <w:tc>
          <w:tcPr>
            <w:tcW w:w="1559" w:type="dxa"/>
            <w:vAlign w:val="center"/>
          </w:tcPr>
          <w:p w:rsidR="007C5ADF" w:rsidRDefault="00E147F8">
            <w:pPr>
              <w:jc w:val="right"/>
            </w:pPr>
            <w:r>
              <w:rPr>
                <w:color w:val="000000"/>
                <w:sz w:val="24"/>
              </w:rPr>
              <w:t>63,900</w:t>
            </w:r>
          </w:p>
        </w:tc>
        <w:tc>
          <w:tcPr>
            <w:tcW w:w="1932" w:type="dxa"/>
            <w:vAlign w:val="center"/>
          </w:tcPr>
          <w:p w:rsidR="007C5ADF" w:rsidRDefault="00E147F8">
            <w:pPr>
              <w:jc w:val="right"/>
            </w:pPr>
            <w:r>
              <w:rPr>
                <w:color w:val="000000"/>
                <w:sz w:val="24"/>
              </w:rPr>
              <w:t>536,760.00</w:t>
            </w:r>
          </w:p>
        </w:tc>
        <w:tc>
          <w:tcPr>
            <w:tcW w:w="1612" w:type="dxa"/>
            <w:vAlign w:val="center"/>
          </w:tcPr>
          <w:p w:rsidR="007C5ADF" w:rsidRDefault="00E147F8">
            <w:pPr>
              <w:jc w:val="right"/>
            </w:pPr>
            <w:r>
              <w:rPr>
                <w:color w:val="000000"/>
                <w:sz w:val="24"/>
              </w:rPr>
              <w:t>0.06</w:t>
            </w:r>
          </w:p>
        </w:tc>
      </w:tr>
      <w:tr w:rsidR="007C5ADF">
        <w:trPr>
          <w:jc w:val="center"/>
        </w:trPr>
        <w:tc>
          <w:tcPr>
            <w:tcW w:w="817" w:type="dxa"/>
            <w:vAlign w:val="center"/>
          </w:tcPr>
          <w:p w:rsidR="007C5ADF" w:rsidRDefault="00E147F8">
            <w:pPr>
              <w:jc w:val="center"/>
            </w:pPr>
            <w:r>
              <w:rPr>
                <w:color w:val="000000"/>
                <w:sz w:val="24"/>
              </w:rPr>
              <w:t>64</w:t>
            </w:r>
          </w:p>
        </w:tc>
        <w:tc>
          <w:tcPr>
            <w:tcW w:w="1276" w:type="dxa"/>
            <w:vAlign w:val="center"/>
          </w:tcPr>
          <w:p w:rsidR="007C5ADF" w:rsidRDefault="00E147F8">
            <w:pPr>
              <w:jc w:val="center"/>
            </w:pPr>
            <w:r>
              <w:rPr>
                <w:color w:val="000000"/>
                <w:sz w:val="24"/>
              </w:rPr>
              <w:t>002475</w:t>
            </w:r>
          </w:p>
        </w:tc>
        <w:tc>
          <w:tcPr>
            <w:tcW w:w="1701" w:type="dxa"/>
            <w:vAlign w:val="center"/>
          </w:tcPr>
          <w:p w:rsidR="007C5ADF" w:rsidRDefault="00E147F8">
            <w:pPr>
              <w:jc w:val="center"/>
            </w:pPr>
            <w:r>
              <w:rPr>
                <w:color w:val="000000"/>
                <w:sz w:val="24"/>
              </w:rPr>
              <w:t>立讯精密</w:t>
            </w:r>
          </w:p>
        </w:tc>
        <w:tc>
          <w:tcPr>
            <w:tcW w:w="1559" w:type="dxa"/>
            <w:vAlign w:val="center"/>
          </w:tcPr>
          <w:p w:rsidR="007C5ADF" w:rsidRDefault="00E147F8">
            <w:pPr>
              <w:jc w:val="right"/>
            </w:pPr>
            <w:r>
              <w:rPr>
                <w:color w:val="000000"/>
                <w:sz w:val="24"/>
              </w:rPr>
              <w:t>9,500</w:t>
            </w:r>
          </w:p>
        </w:tc>
        <w:tc>
          <w:tcPr>
            <w:tcW w:w="1932" w:type="dxa"/>
            <w:vAlign w:val="center"/>
          </w:tcPr>
          <w:p w:rsidR="007C5ADF" w:rsidRDefault="00E147F8">
            <w:pPr>
              <w:jc w:val="right"/>
            </w:pPr>
            <w:r>
              <w:rPr>
                <w:color w:val="000000"/>
                <w:sz w:val="24"/>
              </w:rPr>
              <w:t>533,140.00</w:t>
            </w:r>
          </w:p>
        </w:tc>
        <w:tc>
          <w:tcPr>
            <w:tcW w:w="1612" w:type="dxa"/>
            <w:vAlign w:val="center"/>
          </w:tcPr>
          <w:p w:rsidR="007C5ADF" w:rsidRDefault="00E147F8">
            <w:pPr>
              <w:jc w:val="right"/>
            </w:pPr>
            <w:r>
              <w:rPr>
                <w:color w:val="000000"/>
                <w:sz w:val="24"/>
              </w:rPr>
              <w:t>0.06</w:t>
            </w:r>
          </w:p>
        </w:tc>
      </w:tr>
      <w:tr w:rsidR="007C5ADF">
        <w:trPr>
          <w:jc w:val="center"/>
        </w:trPr>
        <w:tc>
          <w:tcPr>
            <w:tcW w:w="817" w:type="dxa"/>
            <w:vAlign w:val="center"/>
          </w:tcPr>
          <w:p w:rsidR="007C5ADF" w:rsidRDefault="00E147F8">
            <w:pPr>
              <w:jc w:val="center"/>
            </w:pPr>
            <w:r>
              <w:rPr>
                <w:color w:val="000000"/>
                <w:sz w:val="24"/>
              </w:rPr>
              <w:t>65</w:t>
            </w:r>
          </w:p>
        </w:tc>
        <w:tc>
          <w:tcPr>
            <w:tcW w:w="1276" w:type="dxa"/>
            <w:vAlign w:val="center"/>
          </w:tcPr>
          <w:p w:rsidR="007C5ADF" w:rsidRDefault="00E147F8">
            <w:pPr>
              <w:jc w:val="center"/>
            </w:pPr>
            <w:r>
              <w:rPr>
                <w:color w:val="000000"/>
                <w:sz w:val="24"/>
              </w:rPr>
              <w:t>600009</w:t>
            </w:r>
          </w:p>
        </w:tc>
        <w:tc>
          <w:tcPr>
            <w:tcW w:w="1701" w:type="dxa"/>
            <w:vAlign w:val="center"/>
          </w:tcPr>
          <w:p w:rsidR="007C5ADF" w:rsidRDefault="00E147F8">
            <w:pPr>
              <w:jc w:val="center"/>
            </w:pPr>
            <w:r>
              <w:rPr>
                <w:color w:val="000000"/>
                <w:sz w:val="24"/>
              </w:rPr>
              <w:t>上海机场</w:t>
            </w:r>
          </w:p>
        </w:tc>
        <w:tc>
          <w:tcPr>
            <w:tcW w:w="1559" w:type="dxa"/>
            <w:vAlign w:val="center"/>
          </w:tcPr>
          <w:p w:rsidR="007C5ADF" w:rsidRDefault="00E147F8">
            <w:pPr>
              <w:jc w:val="right"/>
            </w:pPr>
            <w:r>
              <w:rPr>
                <w:color w:val="000000"/>
                <w:sz w:val="24"/>
              </w:rPr>
              <w:t>7,000</w:t>
            </w:r>
          </w:p>
        </w:tc>
        <w:tc>
          <w:tcPr>
            <w:tcW w:w="1932" w:type="dxa"/>
            <w:vAlign w:val="center"/>
          </w:tcPr>
          <w:p w:rsidR="007C5ADF" w:rsidRDefault="00E147F8">
            <w:pPr>
              <w:jc w:val="right"/>
            </w:pPr>
            <w:r>
              <w:rPr>
                <w:color w:val="000000"/>
                <w:sz w:val="24"/>
              </w:rPr>
              <w:t>529,620.00</w:t>
            </w:r>
          </w:p>
        </w:tc>
        <w:tc>
          <w:tcPr>
            <w:tcW w:w="1612" w:type="dxa"/>
            <w:vAlign w:val="center"/>
          </w:tcPr>
          <w:p w:rsidR="007C5ADF" w:rsidRDefault="00E147F8">
            <w:pPr>
              <w:jc w:val="right"/>
            </w:pPr>
            <w:r>
              <w:rPr>
                <w:color w:val="000000"/>
                <w:sz w:val="24"/>
              </w:rPr>
              <w:t>0.06</w:t>
            </w:r>
          </w:p>
        </w:tc>
      </w:tr>
      <w:tr w:rsidR="007C5ADF">
        <w:trPr>
          <w:jc w:val="center"/>
        </w:trPr>
        <w:tc>
          <w:tcPr>
            <w:tcW w:w="817" w:type="dxa"/>
            <w:vAlign w:val="center"/>
          </w:tcPr>
          <w:p w:rsidR="007C5ADF" w:rsidRDefault="00E147F8">
            <w:pPr>
              <w:jc w:val="center"/>
            </w:pPr>
            <w:r>
              <w:rPr>
                <w:color w:val="000000"/>
                <w:sz w:val="24"/>
              </w:rPr>
              <w:t>66</w:t>
            </w:r>
          </w:p>
        </w:tc>
        <w:tc>
          <w:tcPr>
            <w:tcW w:w="1276" w:type="dxa"/>
            <w:vAlign w:val="center"/>
          </w:tcPr>
          <w:p w:rsidR="007C5ADF" w:rsidRDefault="00E147F8">
            <w:pPr>
              <w:jc w:val="center"/>
            </w:pPr>
            <w:r>
              <w:rPr>
                <w:color w:val="000000"/>
                <w:sz w:val="24"/>
              </w:rPr>
              <w:t>000876</w:t>
            </w:r>
          </w:p>
        </w:tc>
        <w:tc>
          <w:tcPr>
            <w:tcW w:w="1701" w:type="dxa"/>
            <w:vAlign w:val="center"/>
          </w:tcPr>
          <w:p w:rsidR="007C5ADF" w:rsidRDefault="00E147F8">
            <w:pPr>
              <w:jc w:val="center"/>
            </w:pPr>
            <w:r>
              <w:rPr>
                <w:color w:val="000000"/>
                <w:sz w:val="24"/>
              </w:rPr>
              <w:t>新希望</w:t>
            </w:r>
          </w:p>
        </w:tc>
        <w:tc>
          <w:tcPr>
            <w:tcW w:w="1559" w:type="dxa"/>
            <w:vAlign w:val="center"/>
          </w:tcPr>
          <w:p w:rsidR="007C5ADF" w:rsidRDefault="00E147F8">
            <w:pPr>
              <w:jc w:val="right"/>
            </w:pPr>
            <w:r>
              <w:rPr>
                <w:color w:val="000000"/>
                <w:sz w:val="24"/>
              </w:rPr>
              <w:t>22,900</w:t>
            </w:r>
          </w:p>
        </w:tc>
        <w:tc>
          <w:tcPr>
            <w:tcW w:w="1932" w:type="dxa"/>
            <w:vAlign w:val="center"/>
          </w:tcPr>
          <w:p w:rsidR="007C5ADF" w:rsidRDefault="00E147F8">
            <w:pPr>
              <w:jc w:val="right"/>
            </w:pPr>
            <w:r>
              <w:rPr>
                <w:color w:val="000000"/>
                <w:sz w:val="24"/>
              </w:rPr>
              <w:t>512,960.00</w:t>
            </w:r>
          </w:p>
        </w:tc>
        <w:tc>
          <w:tcPr>
            <w:tcW w:w="1612" w:type="dxa"/>
            <w:vAlign w:val="center"/>
          </w:tcPr>
          <w:p w:rsidR="007C5ADF" w:rsidRDefault="00E147F8">
            <w:pPr>
              <w:jc w:val="right"/>
            </w:pPr>
            <w:r>
              <w:rPr>
                <w:color w:val="000000"/>
                <w:sz w:val="24"/>
              </w:rPr>
              <w:t>0.05</w:t>
            </w:r>
          </w:p>
        </w:tc>
      </w:tr>
      <w:tr w:rsidR="007C5ADF">
        <w:trPr>
          <w:jc w:val="center"/>
        </w:trPr>
        <w:tc>
          <w:tcPr>
            <w:tcW w:w="817" w:type="dxa"/>
            <w:vAlign w:val="center"/>
          </w:tcPr>
          <w:p w:rsidR="007C5ADF" w:rsidRDefault="00E147F8">
            <w:pPr>
              <w:jc w:val="center"/>
            </w:pPr>
            <w:r>
              <w:rPr>
                <w:color w:val="000000"/>
                <w:sz w:val="24"/>
              </w:rPr>
              <w:t>67</w:t>
            </w:r>
          </w:p>
        </w:tc>
        <w:tc>
          <w:tcPr>
            <w:tcW w:w="1276" w:type="dxa"/>
            <w:vAlign w:val="center"/>
          </w:tcPr>
          <w:p w:rsidR="007C5ADF" w:rsidRDefault="00E147F8">
            <w:pPr>
              <w:jc w:val="center"/>
            </w:pPr>
            <w:r>
              <w:rPr>
                <w:color w:val="000000"/>
                <w:sz w:val="24"/>
              </w:rPr>
              <w:t>601818</w:t>
            </w:r>
          </w:p>
        </w:tc>
        <w:tc>
          <w:tcPr>
            <w:tcW w:w="1701" w:type="dxa"/>
            <w:vAlign w:val="center"/>
          </w:tcPr>
          <w:p w:rsidR="007C5ADF" w:rsidRDefault="00E147F8">
            <w:pPr>
              <w:jc w:val="center"/>
            </w:pPr>
            <w:r>
              <w:rPr>
                <w:color w:val="000000"/>
                <w:sz w:val="24"/>
              </w:rPr>
              <w:t>光大银行</w:t>
            </w:r>
          </w:p>
        </w:tc>
        <w:tc>
          <w:tcPr>
            <w:tcW w:w="1559" w:type="dxa"/>
            <w:vAlign w:val="center"/>
          </w:tcPr>
          <w:p w:rsidR="007C5ADF" w:rsidRDefault="00E147F8">
            <w:pPr>
              <w:jc w:val="right"/>
            </w:pPr>
            <w:r>
              <w:rPr>
                <w:color w:val="000000"/>
                <w:sz w:val="24"/>
              </w:rPr>
              <w:t>126,700</w:t>
            </w:r>
          </w:p>
        </w:tc>
        <w:tc>
          <w:tcPr>
            <w:tcW w:w="1932" w:type="dxa"/>
            <w:vAlign w:val="center"/>
          </w:tcPr>
          <w:p w:rsidR="007C5ADF" w:rsidRDefault="00E147F8">
            <w:pPr>
              <w:jc w:val="right"/>
            </w:pPr>
            <w:r>
              <w:rPr>
                <w:color w:val="000000"/>
                <w:sz w:val="24"/>
              </w:rPr>
              <w:t>505,533.00</w:t>
            </w:r>
          </w:p>
        </w:tc>
        <w:tc>
          <w:tcPr>
            <w:tcW w:w="1612" w:type="dxa"/>
            <w:vAlign w:val="center"/>
          </w:tcPr>
          <w:p w:rsidR="007C5ADF" w:rsidRDefault="00E147F8">
            <w:pPr>
              <w:jc w:val="right"/>
            </w:pPr>
            <w:r>
              <w:rPr>
                <w:color w:val="000000"/>
                <w:sz w:val="24"/>
              </w:rPr>
              <w:t>0.05</w:t>
            </w:r>
          </w:p>
        </w:tc>
      </w:tr>
      <w:tr w:rsidR="007C5ADF">
        <w:trPr>
          <w:jc w:val="center"/>
        </w:trPr>
        <w:tc>
          <w:tcPr>
            <w:tcW w:w="817" w:type="dxa"/>
            <w:vAlign w:val="center"/>
          </w:tcPr>
          <w:p w:rsidR="007C5ADF" w:rsidRDefault="00E147F8">
            <w:pPr>
              <w:jc w:val="center"/>
            </w:pPr>
            <w:r>
              <w:rPr>
                <w:color w:val="000000"/>
                <w:sz w:val="24"/>
              </w:rPr>
              <w:t>68</w:t>
            </w:r>
          </w:p>
        </w:tc>
        <w:tc>
          <w:tcPr>
            <w:tcW w:w="1276" w:type="dxa"/>
            <w:vAlign w:val="center"/>
          </w:tcPr>
          <w:p w:rsidR="007C5ADF" w:rsidRDefault="00E147F8">
            <w:pPr>
              <w:jc w:val="center"/>
            </w:pPr>
            <w:r>
              <w:rPr>
                <w:color w:val="000000"/>
                <w:sz w:val="24"/>
              </w:rPr>
              <w:t>688686</w:t>
            </w:r>
          </w:p>
        </w:tc>
        <w:tc>
          <w:tcPr>
            <w:tcW w:w="1701" w:type="dxa"/>
            <w:vAlign w:val="center"/>
          </w:tcPr>
          <w:p w:rsidR="007C5ADF" w:rsidRDefault="00E147F8">
            <w:pPr>
              <w:jc w:val="center"/>
            </w:pPr>
            <w:r>
              <w:rPr>
                <w:color w:val="000000"/>
                <w:sz w:val="24"/>
              </w:rPr>
              <w:t>奥普特</w:t>
            </w:r>
          </w:p>
        </w:tc>
        <w:tc>
          <w:tcPr>
            <w:tcW w:w="1559" w:type="dxa"/>
            <w:vAlign w:val="center"/>
          </w:tcPr>
          <w:p w:rsidR="007C5ADF" w:rsidRDefault="00E147F8">
            <w:pPr>
              <w:jc w:val="right"/>
            </w:pPr>
            <w:r>
              <w:rPr>
                <w:color w:val="000000"/>
                <w:sz w:val="24"/>
              </w:rPr>
              <w:t>2,330</w:t>
            </w:r>
          </w:p>
        </w:tc>
        <w:tc>
          <w:tcPr>
            <w:tcW w:w="1932" w:type="dxa"/>
            <w:vAlign w:val="center"/>
          </w:tcPr>
          <w:p w:rsidR="007C5ADF" w:rsidRDefault="00E147F8">
            <w:pPr>
              <w:jc w:val="right"/>
            </w:pPr>
            <w:r>
              <w:rPr>
                <w:color w:val="000000"/>
                <w:sz w:val="24"/>
              </w:rPr>
              <w:t>505,144.00</w:t>
            </w:r>
          </w:p>
        </w:tc>
        <w:tc>
          <w:tcPr>
            <w:tcW w:w="1612" w:type="dxa"/>
            <w:vAlign w:val="center"/>
          </w:tcPr>
          <w:p w:rsidR="007C5ADF" w:rsidRDefault="00E147F8">
            <w:pPr>
              <w:jc w:val="right"/>
            </w:pPr>
            <w:r>
              <w:rPr>
                <w:color w:val="000000"/>
                <w:sz w:val="24"/>
              </w:rPr>
              <w:t>0.05</w:t>
            </w:r>
          </w:p>
        </w:tc>
      </w:tr>
      <w:tr w:rsidR="007C5ADF">
        <w:trPr>
          <w:jc w:val="center"/>
        </w:trPr>
        <w:tc>
          <w:tcPr>
            <w:tcW w:w="817" w:type="dxa"/>
            <w:vAlign w:val="center"/>
          </w:tcPr>
          <w:p w:rsidR="007C5ADF" w:rsidRDefault="00E147F8">
            <w:pPr>
              <w:jc w:val="center"/>
            </w:pPr>
            <w:r>
              <w:rPr>
                <w:color w:val="000000"/>
                <w:sz w:val="24"/>
              </w:rPr>
              <w:t>69</w:t>
            </w:r>
          </w:p>
        </w:tc>
        <w:tc>
          <w:tcPr>
            <w:tcW w:w="1276" w:type="dxa"/>
            <w:vAlign w:val="center"/>
          </w:tcPr>
          <w:p w:rsidR="007C5ADF" w:rsidRDefault="00E147F8">
            <w:pPr>
              <w:jc w:val="center"/>
            </w:pPr>
            <w:r>
              <w:rPr>
                <w:color w:val="000000"/>
                <w:sz w:val="24"/>
              </w:rPr>
              <w:t>601088</w:t>
            </w:r>
          </w:p>
        </w:tc>
        <w:tc>
          <w:tcPr>
            <w:tcW w:w="1701" w:type="dxa"/>
            <w:vAlign w:val="center"/>
          </w:tcPr>
          <w:p w:rsidR="007C5ADF" w:rsidRDefault="00E147F8">
            <w:pPr>
              <w:jc w:val="center"/>
            </w:pPr>
            <w:r>
              <w:rPr>
                <w:color w:val="000000"/>
                <w:sz w:val="24"/>
              </w:rPr>
              <w:t>中国神华</w:t>
            </w:r>
          </w:p>
        </w:tc>
        <w:tc>
          <w:tcPr>
            <w:tcW w:w="1559" w:type="dxa"/>
            <w:vAlign w:val="center"/>
          </w:tcPr>
          <w:p w:rsidR="007C5ADF" w:rsidRDefault="00E147F8">
            <w:pPr>
              <w:jc w:val="right"/>
            </w:pPr>
            <w:r>
              <w:rPr>
                <w:color w:val="000000"/>
                <w:sz w:val="24"/>
              </w:rPr>
              <w:t>27,400</w:t>
            </w:r>
          </w:p>
        </w:tc>
        <w:tc>
          <w:tcPr>
            <w:tcW w:w="1932" w:type="dxa"/>
            <w:vAlign w:val="center"/>
          </w:tcPr>
          <w:p w:rsidR="007C5ADF" w:rsidRDefault="00E147F8">
            <w:pPr>
              <w:jc w:val="right"/>
            </w:pPr>
            <w:r>
              <w:rPr>
                <w:color w:val="000000"/>
                <w:sz w:val="24"/>
              </w:rPr>
              <w:t>493,474.00</w:t>
            </w:r>
          </w:p>
        </w:tc>
        <w:tc>
          <w:tcPr>
            <w:tcW w:w="1612" w:type="dxa"/>
            <w:vAlign w:val="center"/>
          </w:tcPr>
          <w:p w:rsidR="007C5ADF" w:rsidRDefault="00E147F8">
            <w:pPr>
              <w:jc w:val="right"/>
            </w:pPr>
            <w:r>
              <w:rPr>
                <w:color w:val="000000"/>
                <w:sz w:val="24"/>
              </w:rPr>
              <w:t>0.05</w:t>
            </w:r>
          </w:p>
        </w:tc>
      </w:tr>
      <w:tr w:rsidR="007C5ADF">
        <w:trPr>
          <w:jc w:val="center"/>
        </w:trPr>
        <w:tc>
          <w:tcPr>
            <w:tcW w:w="817" w:type="dxa"/>
            <w:vAlign w:val="center"/>
          </w:tcPr>
          <w:p w:rsidR="007C5ADF" w:rsidRDefault="00E147F8">
            <w:pPr>
              <w:jc w:val="center"/>
            </w:pPr>
            <w:r>
              <w:rPr>
                <w:color w:val="000000"/>
                <w:sz w:val="24"/>
              </w:rPr>
              <w:t>70</w:t>
            </w:r>
          </w:p>
        </w:tc>
        <w:tc>
          <w:tcPr>
            <w:tcW w:w="1276" w:type="dxa"/>
            <w:vAlign w:val="center"/>
          </w:tcPr>
          <w:p w:rsidR="007C5ADF" w:rsidRDefault="00E147F8">
            <w:pPr>
              <w:jc w:val="center"/>
            </w:pPr>
            <w:r>
              <w:rPr>
                <w:color w:val="000000"/>
                <w:sz w:val="24"/>
              </w:rPr>
              <w:t>600779</w:t>
            </w:r>
          </w:p>
        </w:tc>
        <w:tc>
          <w:tcPr>
            <w:tcW w:w="1701" w:type="dxa"/>
            <w:vAlign w:val="center"/>
          </w:tcPr>
          <w:p w:rsidR="007C5ADF" w:rsidRDefault="00E147F8">
            <w:pPr>
              <w:jc w:val="center"/>
            </w:pPr>
            <w:r>
              <w:rPr>
                <w:color w:val="000000"/>
                <w:sz w:val="24"/>
              </w:rPr>
              <w:t>水井坊</w:t>
            </w:r>
          </w:p>
        </w:tc>
        <w:tc>
          <w:tcPr>
            <w:tcW w:w="1559" w:type="dxa"/>
            <w:vAlign w:val="center"/>
          </w:tcPr>
          <w:p w:rsidR="007C5ADF" w:rsidRDefault="00E147F8">
            <w:pPr>
              <w:jc w:val="right"/>
            </w:pPr>
            <w:r>
              <w:rPr>
                <w:color w:val="000000"/>
                <w:sz w:val="24"/>
              </w:rPr>
              <w:t>5,900</w:t>
            </w:r>
          </w:p>
        </w:tc>
        <w:tc>
          <w:tcPr>
            <w:tcW w:w="1932" w:type="dxa"/>
            <w:vAlign w:val="center"/>
          </w:tcPr>
          <w:p w:rsidR="007C5ADF" w:rsidRDefault="00E147F8">
            <w:pPr>
              <w:jc w:val="right"/>
            </w:pPr>
            <w:r>
              <w:rPr>
                <w:color w:val="000000"/>
                <w:sz w:val="24"/>
              </w:rPr>
              <w:t>489,818.00</w:t>
            </w:r>
          </w:p>
        </w:tc>
        <w:tc>
          <w:tcPr>
            <w:tcW w:w="1612" w:type="dxa"/>
            <w:vAlign w:val="center"/>
          </w:tcPr>
          <w:p w:rsidR="007C5ADF" w:rsidRDefault="00E147F8">
            <w:pPr>
              <w:jc w:val="right"/>
            </w:pPr>
            <w:r>
              <w:rPr>
                <w:color w:val="000000"/>
                <w:sz w:val="24"/>
              </w:rPr>
              <w:t>0.05</w:t>
            </w:r>
          </w:p>
        </w:tc>
      </w:tr>
      <w:tr w:rsidR="007C5ADF">
        <w:trPr>
          <w:jc w:val="center"/>
        </w:trPr>
        <w:tc>
          <w:tcPr>
            <w:tcW w:w="817" w:type="dxa"/>
            <w:vAlign w:val="center"/>
          </w:tcPr>
          <w:p w:rsidR="007C5ADF" w:rsidRDefault="00E147F8">
            <w:pPr>
              <w:jc w:val="center"/>
            </w:pPr>
            <w:r>
              <w:rPr>
                <w:color w:val="000000"/>
                <w:sz w:val="24"/>
              </w:rPr>
              <w:t>71</w:t>
            </w:r>
          </w:p>
        </w:tc>
        <w:tc>
          <w:tcPr>
            <w:tcW w:w="1276" w:type="dxa"/>
            <w:vAlign w:val="center"/>
          </w:tcPr>
          <w:p w:rsidR="007C5ADF" w:rsidRDefault="00E147F8">
            <w:pPr>
              <w:jc w:val="center"/>
            </w:pPr>
            <w:r>
              <w:rPr>
                <w:color w:val="000000"/>
                <w:sz w:val="24"/>
              </w:rPr>
              <w:t>000703</w:t>
            </w:r>
          </w:p>
        </w:tc>
        <w:tc>
          <w:tcPr>
            <w:tcW w:w="1701" w:type="dxa"/>
            <w:vAlign w:val="center"/>
          </w:tcPr>
          <w:p w:rsidR="007C5ADF" w:rsidRDefault="00E147F8">
            <w:pPr>
              <w:jc w:val="center"/>
            </w:pPr>
            <w:proofErr w:type="gramStart"/>
            <w:r>
              <w:rPr>
                <w:color w:val="000000"/>
                <w:sz w:val="24"/>
              </w:rPr>
              <w:t>恒逸石化</w:t>
            </w:r>
            <w:proofErr w:type="gramEnd"/>
          </w:p>
        </w:tc>
        <w:tc>
          <w:tcPr>
            <w:tcW w:w="1559" w:type="dxa"/>
            <w:vAlign w:val="center"/>
          </w:tcPr>
          <w:p w:rsidR="007C5ADF" w:rsidRDefault="00E147F8">
            <w:pPr>
              <w:jc w:val="right"/>
            </w:pPr>
            <w:r>
              <w:rPr>
                <w:color w:val="000000"/>
                <w:sz w:val="24"/>
              </w:rPr>
              <w:t>37,800</w:t>
            </w:r>
          </w:p>
        </w:tc>
        <w:tc>
          <w:tcPr>
            <w:tcW w:w="1932" w:type="dxa"/>
            <w:vAlign w:val="center"/>
          </w:tcPr>
          <w:p w:rsidR="007C5ADF" w:rsidRDefault="00E147F8">
            <w:pPr>
              <w:jc w:val="right"/>
            </w:pPr>
            <w:r>
              <w:rPr>
                <w:color w:val="000000"/>
                <w:sz w:val="24"/>
              </w:rPr>
              <w:t>483,840.00</w:t>
            </w:r>
          </w:p>
        </w:tc>
        <w:tc>
          <w:tcPr>
            <w:tcW w:w="1612" w:type="dxa"/>
            <w:vAlign w:val="center"/>
          </w:tcPr>
          <w:p w:rsidR="007C5ADF" w:rsidRDefault="00E147F8">
            <w:pPr>
              <w:jc w:val="right"/>
            </w:pPr>
            <w:r>
              <w:rPr>
                <w:color w:val="000000"/>
                <w:sz w:val="24"/>
              </w:rPr>
              <w:t>0.05</w:t>
            </w:r>
          </w:p>
        </w:tc>
      </w:tr>
      <w:tr w:rsidR="007C5ADF">
        <w:trPr>
          <w:jc w:val="center"/>
        </w:trPr>
        <w:tc>
          <w:tcPr>
            <w:tcW w:w="817" w:type="dxa"/>
            <w:vAlign w:val="center"/>
          </w:tcPr>
          <w:p w:rsidR="007C5ADF" w:rsidRDefault="00E147F8">
            <w:pPr>
              <w:jc w:val="center"/>
            </w:pPr>
            <w:r>
              <w:rPr>
                <w:color w:val="000000"/>
                <w:sz w:val="24"/>
              </w:rPr>
              <w:t>72</w:t>
            </w:r>
          </w:p>
        </w:tc>
        <w:tc>
          <w:tcPr>
            <w:tcW w:w="1276" w:type="dxa"/>
            <w:vAlign w:val="center"/>
          </w:tcPr>
          <w:p w:rsidR="007C5ADF" w:rsidRDefault="00E147F8">
            <w:pPr>
              <w:jc w:val="center"/>
            </w:pPr>
            <w:r>
              <w:rPr>
                <w:color w:val="000000"/>
                <w:sz w:val="24"/>
              </w:rPr>
              <w:t>002146</w:t>
            </w:r>
          </w:p>
        </w:tc>
        <w:tc>
          <w:tcPr>
            <w:tcW w:w="1701" w:type="dxa"/>
            <w:vAlign w:val="center"/>
          </w:tcPr>
          <w:p w:rsidR="007C5ADF" w:rsidRDefault="00E147F8">
            <w:pPr>
              <w:jc w:val="center"/>
            </w:pPr>
            <w:r>
              <w:rPr>
                <w:color w:val="000000"/>
                <w:sz w:val="24"/>
              </w:rPr>
              <w:t>荣</w:t>
            </w:r>
            <w:proofErr w:type="gramStart"/>
            <w:r>
              <w:rPr>
                <w:color w:val="000000"/>
                <w:sz w:val="24"/>
              </w:rPr>
              <w:t>盛发展</w:t>
            </w:r>
            <w:proofErr w:type="gramEnd"/>
          </w:p>
        </w:tc>
        <w:tc>
          <w:tcPr>
            <w:tcW w:w="1559" w:type="dxa"/>
            <w:vAlign w:val="center"/>
          </w:tcPr>
          <w:p w:rsidR="007C5ADF" w:rsidRDefault="00E147F8">
            <w:pPr>
              <w:jc w:val="right"/>
            </w:pPr>
            <w:r>
              <w:rPr>
                <w:color w:val="000000"/>
                <w:sz w:val="24"/>
              </w:rPr>
              <w:t>73,900</w:t>
            </w:r>
          </w:p>
        </w:tc>
        <w:tc>
          <w:tcPr>
            <w:tcW w:w="1932" w:type="dxa"/>
            <w:vAlign w:val="center"/>
          </w:tcPr>
          <w:p w:rsidR="007C5ADF" w:rsidRDefault="00E147F8">
            <w:pPr>
              <w:jc w:val="right"/>
            </w:pPr>
            <w:r>
              <w:rPr>
                <w:color w:val="000000"/>
                <w:sz w:val="24"/>
              </w:rPr>
              <w:t>482,567.00</w:t>
            </w:r>
          </w:p>
        </w:tc>
        <w:tc>
          <w:tcPr>
            <w:tcW w:w="1612" w:type="dxa"/>
            <w:vAlign w:val="center"/>
          </w:tcPr>
          <w:p w:rsidR="007C5ADF" w:rsidRDefault="00E147F8">
            <w:pPr>
              <w:jc w:val="right"/>
            </w:pPr>
            <w:r>
              <w:rPr>
                <w:color w:val="000000"/>
                <w:sz w:val="24"/>
              </w:rPr>
              <w:t>0.05</w:t>
            </w:r>
          </w:p>
        </w:tc>
      </w:tr>
      <w:tr w:rsidR="007C5ADF">
        <w:trPr>
          <w:jc w:val="center"/>
        </w:trPr>
        <w:tc>
          <w:tcPr>
            <w:tcW w:w="817" w:type="dxa"/>
            <w:vAlign w:val="center"/>
          </w:tcPr>
          <w:p w:rsidR="007C5ADF" w:rsidRDefault="00E147F8">
            <w:pPr>
              <w:jc w:val="center"/>
            </w:pPr>
            <w:r>
              <w:rPr>
                <w:color w:val="000000"/>
                <w:sz w:val="24"/>
              </w:rPr>
              <w:t>73</w:t>
            </w:r>
          </w:p>
        </w:tc>
        <w:tc>
          <w:tcPr>
            <w:tcW w:w="1276" w:type="dxa"/>
            <w:vAlign w:val="center"/>
          </w:tcPr>
          <w:p w:rsidR="007C5ADF" w:rsidRDefault="00E147F8">
            <w:pPr>
              <w:jc w:val="center"/>
            </w:pPr>
            <w:r>
              <w:rPr>
                <w:color w:val="000000"/>
                <w:sz w:val="24"/>
              </w:rPr>
              <w:t>002493</w:t>
            </w:r>
          </w:p>
        </w:tc>
        <w:tc>
          <w:tcPr>
            <w:tcW w:w="1701" w:type="dxa"/>
            <w:vAlign w:val="center"/>
          </w:tcPr>
          <w:p w:rsidR="007C5ADF" w:rsidRDefault="00E147F8">
            <w:pPr>
              <w:jc w:val="center"/>
            </w:pPr>
            <w:r>
              <w:rPr>
                <w:color w:val="000000"/>
                <w:sz w:val="24"/>
              </w:rPr>
              <w:t>荣盛石化</w:t>
            </w:r>
          </w:p>
        </w:tc>
        <w:tc>
          <w:tcPr>
            <w:tcW w:w="1559" w:type="dxa"/>
            <w:vAlign w:val="center"/>
          </w:tcPr>
          <w:p w:rsidR="007C5ADF" w:rsidRDefault="00E147F8">
            <w:pPr>
              <w:jc w:val="right"/>
            </w:pPr>
            <w:r>
              <w:rPr>
                <w:color w:val="000000"/>
                <w:sz w:val="24"/>
              </w:rPr>
              <w:t>17,200</w:t>
            </w:r>
          </w:p>
        </w:tc>
        <w:tc>
          <w:tcPr>
            <w:tcW w:w="1932" w:type="dxa"/>
            <w:vAlign w:val="center"/>
          </w:tcPr>
          <w:p w:rsidR="007C5ADF" w:rsidRDefault="00E147F8">
            <w:pPr>
              <w:jc w:val="right"/>
            </w:pPr>
            <w:r>
              <w:rPr>
                <w:color w:val="000000"/>
                <w:sz w:val="24"/>
              </w:rPr>
              <w:t>474,892.00</w:t>
            </w:r>
          </w:p>
        </w:tc>
        <w:tc>
          <w:tcPr>
            <w:tcW w:w="1612" w:type="dxa"/>
            <w:vAlign w:val="center"/>
          </w:tcPr>
          <w:p w:rsidR="007C5ADF" w:rsidRDefault="00E147F8">
            <w:pPr>
              <w:jc w:val="right"/>
            </w:pPr>
            <w:r>
              <w:rPr>
                <w:color w:val="000000"/>
                <w:sz w:val="24"/>
              </w:rPr>
              <w:t>0.05</w:t>
            </w:r>
          </w:p>
        </w:tc>
      </w:tr>
      <w:tr w:rsidR="007C5ADF">
        <w:trPr>
          <w:jc w:val="center"/>
        </w:trPr>
        <w:tc>
          <w:tcPr>
            <w:tcW w:w="817" w:type="dxa"/>
            <w:vAlign w:val="center"/>
          </w:tcPr>
          <w:p w:rsidR="007C5ADF" w:rsidRDefault="00E147F8">
            <w:pPr>
              <w:jc w:val="center"/>
            </w:pPr>
            <w:r>
              <w:rPr>
                <w:color w:val="000000"/>
                <w:sz w:val="24"/>
              </w:rPr>
              <w:t>74</w:t>
            </w:r>
          </w:p>
        </w:tc>
        <w:tc>
          <w:tcPr>
            <w:tcW w:w="1276" w:type="dxa"/>
            <w:vAlign w:val="center"/>
          </w:tcPr>
          <w:p w:rsidR="007C5ADF" w:rsidRDefault="00E147F8">
            <w:pPr>
              <w:jc w:val="center"/>
            </w:pPr>
            <w:r>
              <w:rPr>
                <w:color w:val="000000"/>
                <w:sz w:val="24"/>
              </w:rPr>
              <w:t>600028</w:t>
            </w:r>
          </w:p>
        </w:tc>
        <w:tc>
          <w:tcPr>
            <w:tcW w:w="1701" w:type="dxa"/>
            <w:vAlign w:val="center"/>
          </w:tcPr>
          <w:p w:rsidR="007C5ADF" w:rsidRDefault="00E147F8">
            <w:pPr>
              <w:jc w:val="center"/>
            </w:pPr>
            <w:r>
              <w:rPr>
                <w:color w:val="000000"/>
                <w:sz w:val="24"/>
              </w:rPr>
              <w:t>中国石化</w:t>
            </w:r>
          </w:p>
        </w:tc>
        <w:tc>
          <w:tcPr>
            <w:tcW w:w="1559" w:type="dxa"/>
            <w:vAlign w:val="center"/>
          </w:tcPr>
          <w:p w:rsidR="007C5ADF" w:rsidRDefault="00E147F8">
            <w:pPr>
              <w:jc w:val="right"/>
            </w:pPr>
            <w:r>
              <w:rPr>
                <w:color w:val="000000"/>
                <w:sz w:val="24"/>
              </w:rPr>
              <w:t>111,300</w:t>
            </w:r>
          </w:p>
        </w:tc>
        <w:tc>
          <w:tcPr>
            <w:tcW w:w="1932" w:type="dxa"/>
            <w:vAlign w:val="center"/>
          </w:tcPr>
          <w:p w:rsidR="007C5ADF" w:rsidRDefault="00E147F8">
            <w:pPr>
              <w:jc w:val="right"/>
            </w:pPr>
            <w:r>
              <w:rPr>
                <w:color w:val="000000"/>
                <w:sz w:val="24"/>
              </w:rPr>
              <w:t>448,539.00</w:t>
            </w:r>
          </w:p>
        </w:tc>
        <w:tc>
          <w:tcPr>
            <w:tcW w:w="1612" w:type="dxa"/>
            <w:vAlign w:val="center"/>
          </w:tcPr>
          <w:p w:rsidR="007C5ADF" w:rsidRDefault="00E147F8">
            <w:pPr>
              <w:jc w:val="right"/>
            </w:pPr>
            <w:r>
              <w:rPr>
                <w:color w:val="000000"/>
                <w:sz w:val="24"/>
              </w:rPr>
              <w:t>0.05</w:t>
            </w:r>
          </w:p>
        </w:tc>
      </w:tr>
      <w:tr w:rsidR="007C5ADF">
        <w:trPr>
          <w:jc w:val="center"/>
        </w:trPr>
        <w:tc>
          <w:tcPr>
            <w:tcW w:w="817" w:type="dxa"/>
            <w:vAlign w:val="center"/>
          </w:tcPr>
          <w:p w:rsidR="007C5ADF" w:rsidRDefault="00E147F8">
            <w:pPr>
              <w:jc w:val="center"/>
            </w:pPr>
            <w:r>
              <w:rPr>
                <w:color w:val="000000"/>
                <w:sz w:val="24"/>
              </w:rPr>
              <w:t>75</w:t>
            </w:r>
          </w:p>
        </w:tc>
        <w:tc>
          <w:tcPr>
            <w:tcW w:w="1276" w:type="dxa"/>
            <w:vAlign w:val="center"/>
          </w:tcPr>
          <w:p w:rsidR="007C5ADF" w:rsidRDefault="00E147F8">
            <w:pPr>
              <w:jc w:val="center"/>
            </w:pPr>
            <w:r>
              <w:rPr>
                <w:color w:val="000000"/>
                <w:sz w:val="24"/>
              </w:rPr>
              <w:t>000825</w:t>
            </w:r>
          </w:p>
        </w:tc>
        <w:tc>
          <w:tcPr>
            <w:tcW w:w="1701" w:type="dxa"/>
            <w:vAlign w:val="center"/>
          </w:tcPr>
          <w:p w:rsidR="007C5ADF" w:rsidRDefault="00E147F8">
            <w:pPr>
              <w:jc w:val="center"/>
            </w:pPr>
            <w:r>
              <w:rPr>
                <w:color w:val="000000"/>
                <w:sz w:val="24"/>
              </w:rPr>
              <w:t>太钢不锈</w:t>
            </w:r>
          </w:p>
        </w:tc>
        <w:tc>
          <w:tcPr>
            <w:tcW w:w="1559" w:type="dxa"/>
            <w:vAlign w:val="center"/>
          </w:tcPr>
          <w:p w:rsidR="007C5ADF" w:rsidRDefault="00E147F8">
            <w:pPr>
              <w:jc w:val="right"/>
            </w:pPr>
            <w:r>
              <w:rPr>
                <w:color w:val="000000"/>
                <w:sz w:val="24"/>
              </w:rPr>
              <w:t>123,700</w:t>
            </w:r>
          </w:p>
        </w:tc>
        <w:tc>
          <w:tcPr>
            <w:tcW w:w="1932" w:type="dxa"/>
            <w:vAlign w:val="center"/>
          </w:tcPr>
          <w:p w:rsidR="007C5ADF" w:rsidRDefault="00E147F8">
            <w:pPr>
              <w:jc w:val="right"/>
            </w:pPr>
            <w:r>
              <w:rPr>
                <w:color w:val="000000"/>
                <w:sz w:val="24"/>
              </w:rPr>
              <w:t>446,557.00</w:t>
            </w:r>
          </w:p>
        </w:tc>
        <w:tc>
          <w:tcPr>
            <w:tcW w:w="1612" w:type="dxa"/>
            <w:vAlign w:val="center"/>
          </w:tcPr>
          <w:p w:rsidR="007C5ADF" w:rsidRDefault="00E147F8">
            <w:pPr>
              <w:jc w:val="right"/>
            </w:pPr>
            <w:r>
              <w:rPr>
                <w:color w:val="000000"/>
                <w:sz w:val="24"/>
              </w:rPr>
              <w:t>0.05</w:t>
            </w:r>
          </w:p>
        </w:tc>
      </w:tr>
      <w:tr w:rsidR="007C5ADF">
        <w:trPr>
          <w:jc w:val="center"/>
        </w:trPr>
        <w:tc>
          <w:tcPr>
            <w:tcW w:w="817" w:type="dxa"/>
            <w:vAlign w:val="center"/>
          </w:tcPr>
          <w:p w:rsidR="007C5ADF" w:rsidRDefault="00E147F8">
            <w:pPr>
              <w:jc w:val="center"/>
            </w:pPr>
            <w:r>
              <w:rPr>
                <w:color w:val="000000"/>
                <w:sz w:val="24"/>
              </w:rPr>
              <w:t>76</w:t>
            </w:r>
          </w:p>
        </w:tc>
        <w:tc>
          <w:tcPr>
            <w:tcW w:w="1276" w:type="dxa"/>
            <w:vAlign w:val="center"/>
          </w:tcPr>
          <w:p w:rsidR="007C5ADF" w:rsidRDefault="00E147F8">
            <w:pPr>
              <w:jc w:val="center"/>
            </w:pPr>
            <w:r>
              <w:rPr>
                <w:color w:val="000000"/>
                <w:sz w:val="24"/>
              </w:rPr>
              <w:t>601336</w:t>
            </w:r>
          </w:p>
        </w:tc>
        <w:tc>
          <w:tcPr>
            <w:tcW w:w="1701" w:type="dxa"/>
            <w:vAlign w:val="center"/>
          </w:tcPr>
          <w:p w:rsidR="007C5ADF" w:rsidRDefault="00E147F8">
            <w:pPr>
              <w:jc w:val="center"/>
            </w:pPr>
            <w:r>
              <w:rPr>
                <w:color w:val="000000"/>
                <w:sz w:val="24"/>
              </w:rPr>
              <w:t>新华保险</w:t>
            </w:r>
          </w:p>
        </w:tc>
        <w:tc>
          <w:tcPr>
            <w:tcW w:w="1559" w:type="dxa"/>
            <w:vAlign w:val="center"/>
          </w:tcPr>
          <w:p w:rsidR="007C5ADF" w:rsidRDefault="00E147F8">
            <w:pPr>
              <w:jc w:val="right"/>
            </w:pPr>
            <w:r>
              <w:rPr>
                <w:color w:val="000000"/>
                <w:sz w:val="24"/>
              </w:rPr>
              <w:t>7,700</w:t>
            </w:r>
          </w:p>
        </w:tc>
        <w:tc>
          <w:tcPr>
            <w:tcW w:w="1932" w:type="dxa"/>
            <w:vAlign w:val="center"/>
          </w:tcPr>
          <w:p w:rsidR="007C5ADF" w:rsidRDefault="00E147F8">
            <w:pPr>
              <w:jc w:val="right"/>
            </w:pPr>
            <w:r>
              <w:rPr>
                <w:color w:val="000000"/>
                <w:sz w:val="24"/>
              </w:rPr>
              <w:t>446,369.00</w:t>
            </w:r>
          </w:p>
        </w:tc>
        <w:tc>
          <w:tcPr>
            <w:tcW w:w="1612" w:type="dxa"/>
            <w:vAlign w:val="center"/>
          </w:tcPr>
          <w:p w:rsidR="007C5ADF" w:rsidRDefault="00E147F8">
            <w:pPr>
              <w:jc w:val="right"/>
            </w:pPr>
            <w:r>
              <w:rPr>
                <w:color w:val="000000"/>
                <w:sz w:val="24"/>
              </w:rPr>
              <w:t>0.05</w:t>
            </w:r>
          </w:p>
        </w:tc>
      </w:tr>
      <w:tr w:rsidR="007C5ADF">
        <w:trPr>
          <w:jc w:val="center"/>
        </w:trPr>
        <w:tc>
          <w:tcPr>
            <w:tcW w:w="817" w:type="dxa"/>
            <w:vAlign w:val="center"/>
          </w:tcPr>
          <w:p w:rsidR="007C5ADF" w:rsidRDefault="00E147F8">
            <w:pPr>
              <w:jc w:val="center"/>
            </w:pPr>
            <w:r>
              <w:rPr>
                <w:color w:val="000000"/>
                <w:sz w:val="24"/>
              </w:rPr>
              <w:t>77</w:t>
            </w:r>
          </w:p>
        </w:tc>
        <w:tc>
          <w:tcPr>
            <w:tcW w:w="1276" w:type="dxa"/>
            <w:vAlign w:val="center"/>
          </w:tcPr>
          <w:p w:rsidR="007C5ADF" w:rsidRDefault="00E147F8">
            <w:pPr>
              <w:jc w:val="center"/>
            </w:pPr>
            <w:r>
              <w:rPr>
                <w:color w:val="000000"/>
                <w:sz w:val="24"/>
              </w:rPr>
              <w:t>002110</w:t>
            </w:r>
          </w:p>
        </w:tc>
        <w:tc>
          <w:tcPr>
            <w:tcW w:w="1701" w:type="dxa"/>
            <w:vAlign w:val="center"/>
          </w:tcPr>
          <w:p w:rsidR="007C5ADF" w:rsidRDefault="00E147F8">
            <w:pPr>
              <w:jc w:val="center"/>
            </w:pPr>
            <w:proofErr w:type="gramStart"/>
            <w:r>
              <w:rPr>
                <w:color w:val="000000"/>
                <w:sz w:val="24"/>
              </w:rPr>
              <w:t>三钢闽光</w:t>
            </w:r>
            <w:proofErr w:type="gramEnd"/>
          </w:p>
        </w:tc>
        <w:tc>
          <w:tcPr>
            <w:tcW w:w="1559" w:type="dxa"/>
            <w:vAlign w:val="center"/>
          </w:tcPr>
          <w:p w:rsidR="007C5ADF" w:rsidRDefault="00E147F8">
            <w:pPr>
              <w:jc w:val="right"/>
            </w:pPr>
            <w:r>
              <w:rPr>
                <w:color w:val="000000"/>
                <w:sz w:val="24"/>
              </w:rPr>
              <w:t>65,900</w:t>
            </w:r>
          </w:p>
        </w:tc>
        <w:tc>
          <w:tcPr>
            <w:tcW w:w="1932" w:type="dxa"/>
            <w:vAlign w:val="center"/>
          </w:tcPr>
          <w:p w:rsidR="007C5ADF" w:rsidRDefault="00E147F8">
            <w:pPr>
              <w:jc w:val="right"/>
            </w:pPr>
            <w:r>
              <w:rPr>
                <w:color w:val="000000"/>
                <w:sz w:val="24"/>
              </w:rPr>
              <w:t>443,507.00</w:t>
            </w:r>
          </w:p>
        </w:tc>
        <w:tc>
          <w:tcPr>
            <w:tcW w:w="1612" w:type="dxa"/>
            <w:vAlign w:val="center"/>
          </w:tcPr>
          <w:p w:rsidR="007C5ADF" w:rsidRDefault="00E147F8">
            <w:pPr>
              <w:jc w:val="right"/>
            </w:pPr>
            <w:r>
              <w:rPr>
                <w:color w:val="000000"/>
                <w:sz w:val="24"/>
              </w:rPr>
              <w:t>0.05</w:t>
            </w:r>
          </w:p>
        </w:tc>
      </w:tr>
      <w:tr w:rsidR="007C5ADF">
        <w:trPr>
          <w:jc w:val="center"/>
        </w:trPr>
        <w:tc>
          <w:tcPr>
            <w:tcW w:w="817" w:type="dxa"/>
            <w:vAlign w:val="center"/>
          </w:tcPr>
          <w:p w:rsidR="007C5ADF" w:rsidRDefault="00E147F8">
            <w:pPr>
              <w:jc w:val="center"/>
            </w:pPr>
            <w:r>
              <w:rPr>
                <w:color w:val="000000"/>
                <w:sz w:val="24"/>
              </w:rPr>
              <w:t>78</w:t>
            </w:r>
          </w:p>
        </w:tc>
        <w:tc>
          <w:tcPr>
            <w:tcW w:w="1276" w:type="dxa"/>
            <w:vAlign w:val="center"/>
          </w:tcPr>
          <w:p w:rsidR="007C5ADF" w:rsidRDefault="00E147F8">
            <w:pPr>
              <w:jc w:val="center"/>
            </w:pPr>
            <w:r>
              <w:rPr>
                <w:color w:val="000000"/>
                <w:sz w:val="24"/>
              </w:rPr>
              <w:t>600703</w:t>
            </w:r>
          </w:p>
        </w:tc>
        <w:tc>
          <w:tcPr>
            <w:tcW w:w="1701" w:type="dxa"/>
            <w:vAlign w:val="center"/>
          </w:tcPr>
          <w:p w:rsidR="007C5ADF" w:rsidRDefault="00E147F8">
            <w:pPr>
              <w:jc w:val="center"/>
            </w:pPr>
            <w:r>
              <w:rPr>
                <w:color w:val="000000"/>
                <w:sz w:val="24"/>
              </w:rPr>
              <w:t>三安光电</w:t>
            </w:r>
          </w:p>
        </w:tc>
        <w:tc>
          <w:tcPr>
            <w:tcW w:w="1559" w:type="dxa"/>
            <w:vAlign w:val="center"/>
          </w:tcPr>
          <w:p w:rsidR="007C5ADF" w:rsidRDefault="00E147F8">
            <w:pPr>
              <w:jc w:val="right"/>
            </w:pPr>
            <w:r>
              <w:rPr>
                <w:color w:val="000000"/>
                <w:sz w:val="24"/>
              </w:rPr>
              <w:t>16,200</w:t>
            </w:r>
          </w:p>
        </w:tc>
        <w:tc>
          <w:tcPr>
            <w:tcW w:w="1932" w:type="dxa"/>
            <w:vAlign w:val="center"/>
          </w:tcPr>
          <w:p w:rsidR="007C5ADF" w:rsidRDefault="00E147F8">
            <w:pPr>
              <w:jc w:val="right"/>
            </w:pPr>
            <w:r>
              <w:rPr>
                <w:color w:val="000000"/>
                <w:sz w:val="24"/>
              </w:rPr>
              <w:t>437,562.00</w:t>
            </w:r>
          </w:p>
        </w:tc>
        <w:tc>
          <w:tcPr>
            <w:tcW w:w="1612" w:type="dxa"/>
            <w:vAlign w:val="center"/>
          </w:tcPr>
          <w:p w:rsidR="007C5ADF" w:rsidRDefault="00E147F8">
            <w:pPr>
              <w:jc w:val="right"/>
            </w:pPr>
            <w:r>
              <w:rPr>
                <w:color w:val="000000"/>
                <w:sz w:val="24"/>
              </w:rPr>
              <w:t>0.05</w:t>
            </w:r>
          </w:p>
        </w:tc>
      </w:tr>
      <w:tr w:rsidR="007C5ADF">
        <w:trPr>
          <w:jc w:val="center"/>
        </w:trPr>
        <w:tc>
          <w:tcPr>
            <w:tcW w:w="817" w:type="dxa"/>
            <w:vAlign w:val="center"/>
          </w:tcPr>
          <w:p w:rsidR="007C5ADF" w:rsidRDefault="00E147F8">
            <w:pPr>
              <w:jc w:val="center"/>
            </w:pPr>
            <w:r>
              <w:rPr>
                <w:color w:val="000000"/>
                <w:sz w:val="24"/>
              </w:rPr>
              <w:t>79</w:t>
            </w:r>
          </w:p>
        </w:tc>
        <w:tc>
          <w:tcPr>
            <w:tcW w:w="1276" w:type="dxa"/>
            <w:vAlign w:val="center"/>
          </w:tcPr>
          <w:p w:rsidR="007C5ADF" w:rsidRDefault="00E147F8">
            <w:pPr>
              <w:jc w:val="center"/>
            </w:pPr>
            <w:r>
              <w:rPr>
                <w:color w:val="000000"/>
                <w:sz w:val="24"/>
              </w:rPr>
              <w:t>000778</w:t>
            </w:r>
          </w:p>
        </w:tc>
        <w:tc>
          <w:tcPr>
            <w:tcW w:w="1701" w:type="dxa"/>
            <w:vAlign w:val="center"/>
          </w:tcPr>
          <w:p w:rsidR="007C5ADF" w:rsidRDefault="00E147F8">
            <w:pPr>
              <w:jc w:val="center"/>
            </w:pPr>
            <w:r>
              <w:rPr>
                <w:color w:val="000000"/>
                <w:sz w:val="24"/>
              </w:rPr>
              <w:t>新兴铸管</w:t>
            </w:r>
          </w:p>
        </w:tc>
        <w:tc>
          <w:tcPr>
            <w:tcW w:w="1559" w:type="dxa"/>
            <w:vAlign w:val="center"/>
          </w:tcPr>
          <w:p w:rsidR="007C5ADF" w:rsidRDefault="00E147F8">
            <w:pPr>
              <w:jc w:val="right"/>
            </w:pPr>
            <w:r>
              <w:rPr>
                <w:color w:val="000000"/>
                <w:sz w:val="24"/>
              </w:rPr>
              <w:t>117,900</w:t>
            </w:r>
          </w:p>
        </w:tc>
        <w:tc>
          <w:tcPr>
            <w:tcW w:w="1932" w:type="dxa"/>
            <w:vAlign w:val="center"/>
          </w:tcPr>
          <w:p w:rsidR="007C5ADF" w:rsidRDefault="00E147F8">
            <w:pPr>
              <w:jc w:val="right"/>
            </w:pPr>
            <w:r>
              <w:rPr>
                <w:color w:val="000000"/>
                <w:sz w:val="24"/>
              </w:rPr>
              <w:t>433,872.00</w:t>
            </w:r>
          </w:p>
        </w:tc>
        <w:tc>
          <w:tcPr>
            <w:tcW w:w="1612" w:type="dxa"/>
            <w:vAlign w:val="center"/>
          </w:tcPr>
          <w:p w:rsidR="007C5ADF" w:rsidRDefault="00E147F8">
            <w:pPr>
              <w:jc w:val="right"/>
            </w:pPr>
            <w:r>
              <w:rPr>
                <w:color w:val="000000"/>
                <w:sz w:val="24"/>
              </w:rPr>
              <w:t>0.05</w:t>
            </w:r>
          </w:p>
        </w:tc>
      </w:tr>
      <w:tr w:rsidR="007C5ADF">
        <w:trPr>
          <w:jc w:val="center"/>
        </w:trPr>
        <w:tc>
          <w:tcPr>
            <w:tcW w:w="817" w:type="dxa"/>
            <w:vAlign w:val="center"/>
          </w:tcPr>
          <w:p w:rsidR="007C5ADF" w:rsidRDefault="00E147F8">
            <w:pPr>
              <w:jc w:val="center"/>
            </w:pPr>
            <w:r>
              <w:rPr>
                <w:color w:val="000000"/>
                <w:sz w:val="24"/>
              </w:rPr>
              <w:t>80</w:t>
            </w:r>
          </w:p>
        </w:tc>
        <w:tc>
          <w:tcPr>
            <w:tcW w:w="1276" w:type="dxa"/>
            <w:vAlign w:val="center"/>
          </w:tcPr>
          <w:p w:rsidR="007C5ADF" w:rsidRDefault="00E147F8">
            <w:pPr>
              <w:jc w:val="center"/>
            </w:pPr>
            <w:r>
              <w:rPr>
                <w:color w:val="000000"/>
                <w:sz w:val="24"/>
              </w:rPr>
              <w:t>000898</w:t>
            </w:r>
          </w:p>
        </w:tc>
        <w:tc>
          <w:tcPr>
            <w:tcW w:w="1701" w:type="dxa"/>
            <w:vAlign w:val="center"/>
          </w:tcPr>
          <w:p w:rsidR="007C5ADF" w:rsidRDefault="00E147F8">
            <w:pPr>
              <w:jc w:val="center"/>
            </w:pPr>
            <w:r>
              <w:rPr>
                <w:color w:val="000000"/>
                <w:sz w:val="24"/>
              </w:rPr>
              <w:t>鞍钢股份</w:t>
            </w:r>
          </w:p>
        </w:tc>
        <w:tc>
          <w:tcPr>
            <w:tcW w:w="1559" w:type="dxa"/>
            <w:vAlign w:val="center"/>
          </w:tcPr>
          <w:p w:rsidR="007C5ADF" w:rsidRDefault="00E147F8">
            <w:pPr>
              <w:jc w:val="right"/>
            </w:pPr>
            <w:r>
              <w:rPr>
                <w:color w:val="000000"/>
                <w:sz w:val="24"/>
              </w:rPr>
              <w:t>137,900</w:t>
            </w:r>
          </w:p>
        </w:tc>
        <w:tc>
          <w:tcPr>
            <w:tcW w:w="1932" w:type="dxa"/>
            <w:vAlign w:val="center"/>
          </w:tcPr>
          <w:p w:rsidR="007C5ADF" w:rsidRDefault="00E147F8">
            <w:pPr>
              <w:jc w:val="right"/>
            </w:pPr>
            <w:r>
              <w:rPr>
                <w:color w:val="000000"/>
                <w:sz w:val="24"/>
              </w:rPr>
              <w:t>419,216.00</w:t>
            </w:r>
          </w:p>
        </w:tc>
        <w:tc>
          <w:tcPr>
            <w:tcW w:w="1612" w:type="dxa"/>
            <w:vAlign w:val="center"/>
          </w:tcPr>
          <w:p w:rsidR="007C5ADF" w:rsidRDefault="00E147F8">
            <w:pPr>
              <w:jc w:val="right"/>
            </w:pPr>
            <w:r>
              <w:rPr>
                <w:color w:val="000000"/>
                <w:sz w:val="24"/>
              </w:rPr>
              <w:t>0.04</w:t>
            </w:r>
          </w:p>
        </w:tc>
      </w:tr>
      <w:tr w:rsidR="007C5ADF">
        <w:trPr>
          <w:jc w:val="center"/>
        </w:trPr>
        <w:tc>
          <w:tcPr>
            <w:tcW w:w="817" w:type="dxa"/>
            <w:vAlign w:val="center"/>
          </w:tcPr>
          <w:p w:rsidR="007C5ADF" w:rsidRDefault="00E147F8">
            <w:pPr>
              <w:jc w:val="center"/>
            </w:pPr>
            <w:r>
              <w:rPr>
                <w:color w:val="000000"/>
                <w:sz w:val="24"/>
              </w:rPr>
              <w:t>81</w:t>
            </w:r>
          </w:p>
        </w:tc>
        <w:tc>
          <w:tcPr>
            <w:tcW w:w="1276" w:type="dxa"/>
            <w:vAlign w:val="center"/>
          </w:tcPr>
          <w:p w:rsidR="007C5ADF" w:rsidRDefault="00E147F8">
            <w:pPr>
              <w:jc w:val="center"/>
            </w:pPr>
            <w:r>
              <w:rPr>
                <w:color w:val="000000"/>
                <w:sz w:val="24"/>
              </w:rPr>
              <w:t>300999</w:t>
            </w:r>
          </w:p>
        </w:tc>
        <w:tc>
          <w:tcPr>
            <w:tcW w:w="1701" w:type="dxa"/>
            <w:vAlign w:val="center"/>
          </w:tcPr>
          <w:p w:rsidR="007C5ADF" w:rsidRDefault="00E147F8">
            <w:pPr>
              <w:jc w:val="center"/>
            </w:pPr>
            <w:r>
              <w:rPr>
                <w:color w:val="000000"/>
                <w:sz w:val="24"/>
              </w:rPr>
              <w:t>金龙鱼</w:t>
            </w:r>
          </w:p>
        </w:tc>
        <w:tc>
          <w:tcPr>
            <w:tcW w:w="1559" w:type="dxa"/>
            <w:vAlign w:val="center"/>
          </w:tcPr>
          <w:p w:rsidR="007C5ADF" w:rsidRDefault="00E147F8">
            <w:pPr>
              <w:jc w:val="right"/>
            </w:pPr>
            <w:r>
              <w:rPr>
                <w:color w:val="000000"/>
                <w:sz w:val="24"/>
              </w:rPr>
              <w:t>4,255</w:t>
            </w:r>
          </w:p>
        </w:tc>
        <w:tc>
          <w:tcPr>
            <w:tcW w:w="1932" w:type="dxa"/>
            <w:vAlign w:val="center"/>
          </w:tcPr>
          <w:p w:rsidR="007C5ADF" w:rsidRDefault="00E147F8">
            <w:pPr>
              <w:jc w:val="right"/>
            </w:pPr>
            <w:r>
              <w:rPr>
                <w:color w:val="000000"/>
                <w:sz w:val="24"/>
              </w:rPr>
              <w:t>375,673.95</w:t>
            </w:r>
          </w:p>
        </w:tc>
        <w:tc>
          <w:tcPr>
            <w:tcW w:w="1612" w:type="dxa"/>
            <w:vAlign w:val="center"/>
          </w:tcPr>
          <w:p w:rsidR="007C5ADF" w:rsidRDefault="00E147F8">
            <w:pPr>
              <w:jc w:val="right"/>
            </w:pPr>
            <w:r>
              <w:rPr>
                <w:color w:val="000000"/>
                <w:sz w:val="24"/>
              </w:rPr>
              <w:t>0.04</w:t>
            </w:r>
          </w:p>
        </w:tc>
      </w:tr>
      <w:tr w:rsidR="007C5ADF">
        <w:trPr>
          <w:jc w:val="center"/>
        </w:trPr>
        <w:tc>
          <w:tcPr>
            <w:tcW w:w="817" w:type="dxa"/>
            <w:vAlign w:val="center"/>
          </w:tcPr>
          <w:p w:rsidR="007C5ADF" w:rsidRDefault="00E147F8">
            <w:pPr>
              <w:jc w:val="center"/>
            </w:pPr>
            <w:r>
              <w:rPr>
                <w:color w:val="000000"/>
                <w:sz w:val="24"/>
              </w:rPr>
              <w:t>82</w:t>
            </w:r>
          </w:p>
        </w:tc>
        <w:tc>
          <w:tcPr>
            <w:tcW w:w="1276" w:type="dxa"/>
            <w:vAlign w:val="center"/>
          </w:tcPr>
          <w:p w:rsidR="007C5ADF" w:rsidRDefault="00E147F8">
            <w:pPr>
              <w:jc w:val="center"/>
            </w:pPr>
            <w:r>
              <w:rPr>
                <w:color w:val="000000"/>
                <w:sz w:val="24"/>
              </w:rPr>
              <w:t>000983</w:t>
            </w:r>
          </w:p>
        </w:tc>
        <w:tc>
          <w:tcPr>
            <w:tcW w:w="1701" w:type="dxa"/>
            <w:vAlign w:val="center"/>
          </w:tcPr>
          <w:p w:rsidR="007C5ADF" w:rsidRDefault="00E147F8">
            <w:pPr>
              <w:jc w:val="center"/>
            </w:pPr>
            <w:r>
              <w:rPr>
                <w:color w:val="000000"/>
                <w:sz w:val="24"/>
              </w:rPr>
              <w:t>山西焦煤</w:t>
            </w:r>
          </w:p>
        </w:tc>
        <w:tc>
          <w:tcPr>
            <w:tcW w:w="1559" w:type="dxa"/>
            <w:vAlign w:val="center"/>
          </w:tcPr>
          <w:p w:rsidR="007C5ADF" w:rsidRDefault="00E147F8">
            <w:pPr>
              <w:jc w:val="right"/>
            </w:pPr>
            <w:r>
              <w:rPr>
                <w:color w:val="000000"/>
                <w:sz w:val="24"/>
              </w:rPr>
              <w:t>66,500</w:t>
            </w:r>
          </w:p>
        </w:tc>
        <w:tc>
          <w:tcPr>
            <w:tcW w:w="1932" w:type="dxa"/>
            <w:vAlign w:val="center"/>
          </w:tcPr>
          <w:p w:rsidR="007C5ADF" w:rsidRDefault="00E147F8">
            <w:pPr>
              <w:jc w:val="right"/>
            </w:pPr>
            <w:r>
              <w:rPr>
                <w:color w:val="000000"/>
                <w:sz w:val="24"/>
              </w:rPr>
              <w:t>375,060.00</w:t>
            </w:r>
          </w:p>
        </w:tc>
        <w:tc>
          <w:tcPr>
            <w:tcW w:w="1612" w:type="dxa"/>
            <w:vAlign w:val="center"/>
          </w:tcPr>
          <w:p w:rsidR="007C5ADF" w:rsidRDefault="00E147F8">
            <w:pPr>
              <w:jc w:val="right"/>
            </w:pPr>
            <w:r>
              <w:rPr>
                <w:color w:val="000000"/>
                <w:sz w:val="24"/>
              </w:rPr>
              <w:t>0.04</w:t>
            </w:r>
          </w:p>
        </w:tc>
      </w:tr>
      <w:tr w:rsidR="007C5ADF">
        <w:trPr>
          <w:jc w:val="center"/>
        </w:trPr>
        <w:tc>
          <w:tcPr>
            <w:tcW w:w="817" w:type="dxa"/>
            <w:vAlign w:val="center"/>
          </w:tcPr>
          <w:p w:rsidR="007C5ADF" w:rsidRDefault="00E147F8">
            <w:pPr>
              <w:jc w:val="center"/>
            </w:pPr>
            <w:r>
              <w:rPr>
                <w:color w:val="000000"/>
                <w:sz w:val="24"/>
              </w:rPr>
              <w:t>83</w:t>
            </w:r>
          </w:p>
        </w:tc>
        <w:tc>
          <w:tcPr>
            <w:tcW w:w="1276" w:type="dxa"/>
            <w:vAlign w:val="center"/>
          </w:tcPr>
          <w:p w:rsidR="007C5ADF" w:rsidRDefault="00E147F8">
            <w:pPr>
              <w:jc w:val="center"/>
            </w:pPr>
            <w:r>
              <w:rPr>
                <w:color w:val="000000"/>
                <w:sz w:val="24"/>
              </w:rPr>
              <w:t>000402</w:t>
            </w:r>
          </w:p>
        </w:tc>
        <w:tc>
          <w:tcPr>
            <w:tcW w:w="1701" w:type="dxa"/>
            <w:vAlign w:val="center"/>
          </w:tcPr>
          <w:p w:rsidR="007C5ADF" w:rsidRDefault="00E147F8">
            <w:pPr>
              <w:jc w:val="center"/>
            </w:pPr>
            <w:r>
              <w:rPr>
                <w:color w:val="000000"/>
                <w:sz w:val="24"/>
              </w:rPr>
              <w:t>金融街</w:t>
            </w:r>
          </w:p>
        </w:tc>
        <w:tc>
          <w:tcPr>
            <w:tcW w:w="1559" w:type="dxa"/>
            <w:vAlign w:val="center"/>
          </w:tcPr>
          <w:p w:rsidR="007C5ADF" w:rsidRDefault="00E147F8">
            <w:pPr>
              <w:jc w:val="right"/>
            </w:pPr>
            <w:r>
              <w:rPr>
                <w:color w:val="000000"/>
                <w:sz w:val="24"/>
              </w:rPr>
              <w:t>58,100</w:t>
            </w:r>
          </w:p>
        </w:tc>
        <w:tc>
          <w:tcPr>
            <w:tcW w:w="1932" w:type="dxa"/>
            <w:vAlign w:val="center"/>
          </w:tcPr>
          <w:p w:rsidR="007C5ADF" w:rsidRDefault="00E147F8">
            <w:pPr>
              <w:jc w:val="right"/>
            </w:pPr>
            <w:r>
              <w:rPr>
                <w:color w:val="000000"/>
                <w:sz w:val="24"/>
              </w:rPr>
              <w:t>374,745.00</w:t>
            </w:r>
          </w:p>
        </w:tc>
        <w:tc>
          <w:tcPr>
            <w:tcW w:w="1612" w:type="dxa"/>
            <w:vAlign w:val="center"/>
          </w:tcPr>
          <w:p w:rsidR="007C5ADF" w:rsidRDefault="00E147F8">
            <w:pPr>
              <w:jc w:val="right"/>
            </w:pPr>
            <w:r>
              <w:rPr>
                <w:color w:val="000000"/>
                <w:sz w:val="24"/>
              </w:rPr>
              <w:t>0.04</w:t>
            </w:r>
          </w:p>
        </w:tc>
      </w:tr>
      <w:tr w:rsidR="007C5ADF">
        <w:trPr>
          <w:jc w:val="center"/>
        </w:trPr>
        <w:tc>
          <w:tcPr>
            <w:tcW w:w="817" w:type="dxa"/>
            <w:vAlign w:val="center"/>
          </w:tcPr>
          <w:p w:rsidR="007C5ADF" w:rsidRDefault="00E147F8">
            <w:pPr>
              <w:jc w:val="center"/>
            </w:pPr>
            <w:r>
              <w:rPr>
                <w:color w:val="000000"/>
                <w:sz w:val="24"/>
              </w:rPr>
              <w:t>84</w:t>
            </w:r>
          </w:p>
        </w:tc>
        <w:tc>
          <w:tcPr>
            <w:tcW w:w="1276" w:type="dxa"/>
            <w:vAlign w:val="center"/>
          </w:tcPr>
          <w:p w:rsidR="007C5ADF" w:rsidRDefault="00E147F8">
            <w:pPr>
              <w:jc w:val="center"/>
            </w:pPr>
            <w:r>
              <w:rPr>
                <w:color w:val="000000"/>
                <w:sz w:val="24"/>
              </w:rPr>
              <w:t>600547</w:t>
            </w:r>
          </w:p>
        </w:tc>
        <w:tc>
          <w:tcPr>
            <w:tcW w:w="1701" w:type="dxa"/>
            <w:vAlign w:val="center"/>
          </w:tcPr>
          <w:p w:rsidR="007C5ADF" w:rsidRDefault="00E147F8">
            <w:pPr>
              <w:jc w:val="center"/>
            </w:pPr>
            <w:r>
              <w:rPr>
                <w:color w:val="000000"/>
                <w:sz w:val="24"/>
              </w:rPr>
              <w:t>山东黄金</w:t>
            </w:r>
          </w:p>
        </w:tc>
        <w:tc>
          <w:tcPr>
            <w:tcW w:w="1559" w:type="dxa"/>
            <w:vAlign w:val="center"/>
          </w:tcPr>
          <w:p w:rsidR="007C5ADF" w:rsidRDefault="00E147F8">
            <w:pPr>
              <w:jc w:val="right"/>
            </w:pPr>
            <w:r>
              <w:rPr>
                <w:color w:val="000000"/>
                <w:sz w:val="24"/>
              </w:rPr>
              <w:t>15,700</w:t>
            </w:r>
          </w:p>
        </w:tc>
        <w:tc>
          <w:tcPr>
            <w:tcW w:w="1932" w:type="dxa"/>
            <w:vAlign w:val="center"/>
          </w:tcPr>
          <w:p w:rsidR="007C5ADF" w:rsidRDefault="00E147F8">
            <w:pPr>
              <w:jc w:val="right"/>
            </w:pPr>
            <w:r>
              <w:rPr>
                <w:color w:val="000000"/>
                <w:sz w:val="24"/>
              </w:rPr>
              <w:t>370,834.00</w:t>
            </w:r>
          </w:p>
        </w:tc>
        <w:tc>
          <w:tcPr>
            <w:tcW w:w="1612" w:type="dxa"/>
            <w:vAlign w:val="center"/>
          </w:tcPr>
          <w:p w:rsidR="007C5ADF" w:rsidRDefault="00E147F8">
            <w:pPr>
              <w:jc w:val="right"/>
            </w:pPr>
            <w:r>
              <w:rPr>
                <w:color w:val="000000"/>
                <w:sz w:val="24"/>
              </w:rPr>
              <w:t>0.04</w:t>
            </w:r>
          </w:p>
        </w:tc>
      </w:tr>
      <w:tr w:rsidR="007C5ADF">
        <w:trPr>
          <w:jc w:val="center"/>
        </w:trPr>
        <w:tc>
          <w:tcPr>
            <w:tcW w:w="817" w:type="dxa"/>
            <w:vAlign w:val="center"/>
          </w:tcPr>
          <w:p w:rsidR="007C5ADF" w:rsidRDefault="00E147F8">
            <w:pPr>
              <w:jc w:val="center"/>
            </w:pPr>
            <w:r>
              <w:rPr>
                <w:color w:val="000000"/>
                <w:sz w:val="24"/>
              </w:rPr>
              <w:t>85</w:t>
            </w:r>
          </w:p>
        </w:tc>
        <w:tc>
          <w:tcPr>
            <w:tcW w:w="1276" w:type="dxa"/>
            <w:vAlign w:val="center"/>
          </w:tcPr>
          <w:p w:rsidR="007C5ADF" w:rsidRDefault="00E147F8">
            <w:pPr>
              <w:jc w:val="center"/>
            </w:pPr>
            <w:r>
              <w:rPr>
                <w:color w:val="000000"/>
                <w:sz w:val="24"/>
              </w:rPr>
              <w:t>000425</w:t>
            </w:r>
          </w:p>
        </w:tc>
        <w:tc>
          <w:tcPr>
            <w:tcW w:w="1701" w:type="dxa"/>
            <w:vAlign w:val="center"/>
          </w:tcPr>
          <w:p w:rsidR="007C5ADF" w:rsidRDefault="00E147F8">
            <w:pPr>
              <w:jc w:val="center"/>
            </w:pPr>
            <w:r>
              <w:rPr>
                <w:color w:val="000000"/>
                <w:sz w:val="24"/>
              </w:rPr>
              <w:t>徐工机械</w:t>
            </w:r>
          </w:p>
        </w:tc>
        <w:tc>
          <w:tcPr>
            <w:tcW w:w="1559" w:type="dxa"/>
            <w:vAlign w:val="center"/>
          </w:tcPr>
          <w:p w:rsidR="007C5ADF" w:rsidRDefault="00E147F8">
            <w:pPr>
              <w:jc w:val="right"/>
            </w:pPr>
            <w:r>
              <w:rPr>
                <w:color w:val="000000"/>
                <w:sz w:val="24"/>
              </w:rPr>
              <w:t>67,500</w:t>
            </w:r>
          </w:p>
        </w:tc>
        <w:tc>
          <w:tcPr>
            <w:tcW w:w="1932" w:type="dxa"/>
            <w:vAlign w:val="center"/>
          </w:tcPr>
          <w:p w:rsidR="007C5ADF" w:rsidRDefault="00E147F8">
            <w:pPr>
              <w:jc w:val="right"/>
            </w:pPr>
            <w:r>
              <w:rPr>
                <w:color w:val="000000"/>
                <w:sz w:val="24"/>
              </w:rPr>
              <w:t>362,475.00</w:t>
            </w:r>
          </w:p>
        </w:tc>
        <w:tc>
          <w:tcPr>
            <w:tcW w:w="1612" w:type="dxa"/>
            <w:vAlign w:val="center"/>
          </w:tcPr>
          <w:p w:rsidR="007C5ADF" w:rsidRDefault="00E147F8">
            <w:pPr>
              <w:jc w:val="right"/>
            </w:pPr>
            <w:r>
              <w:rPr>
                <w:color w:val="000000"/>
                <w:sz w:val="24"/>
              </w:rPr>
              <w:t>0.04</w:t>
            </w:r>
          </w:p>
        </w:tc>
      </w:tr>
      <w:tr w:rsidR="007C5ADF">
        <w:trPr>
          <w:jc w:val="center"/>
        </w:trPr>
        <w:tc>
          <w:tcPr>
            <w:tcW w:w="817" w:type="dxa"/>
            <w:vAlign w:val="center"/>
          </w:tcPr>
          <w:p w:rsidR="007C5ADF" w:rsidRDefault="00E147F8">
            <w:pPr>
              <w:jc w:val="center"/>
            </w:pPr>
            <w:r>
              <w:rPr>
                <w:color w:val="000000"/>
                <w:sz w:val="24"/>
              </w:rPr>
              <w:t>86</w:t>
            </w:r>
          </w:p>
        </w:tc>
        <w:tc>
          <w:tcPr>
            <w:tcW w:w="1276" w:type="dxa"/>
            <w:vAlign w:val="center"/>
          </w:tcPr>
          <w:p w:rsidR="007C5ADF" w:rsidRDefault="00E147F8">
            <w:pPr>
              <w:jc w:val="center"/>
            </w:pPr>
            <w:r>
              <w:rPr>
                <w:color w:val="000000"/>
                <w:sz w:val="24"/>
              </w:rPr>
              <w:t>600050</w:t>
            </w:r>
          </w:p>
        </w:tc>
        <w:tc>
          <w:tcPr>
            <w:tcW w:w="1701" w:type="dxa"/>
            <w:vAlign w:val="center"/>
          </w:tcPr>
          <w:p w:rsidR="007C5ADF" w:rsidRDefault="00E147F8">
            <w:pPr>
              <w:jc w:val="center"/>
            </w:pPr>
            <w:r>
              <w:rPr>
                <w:color w:val="000000"/>
                <w:sz w:val="24"/>
              </w:rPr>
              <w:t>中国联通</w:t>
            </w:r>
          </w:p>
        </w:tc>
        <w:tc>
          <w:tcPr>
            <w:tcW w:w="1559" w:type="dxa"/>
            <w:vAlign w:val="center"/>
          </w:tcPr>
          <w:p w:rsidR="007C5ADF" w:rsidRDefault="00E147F8">
            <w:pPr>
              <w:jc w:val="right"/>
            </w:pPr>
            <w:r>
              <w:rPr>
                <w:color w:val="000000"/>
                <w:sz w:val="24"/>
              </w:rPr>
              <w:t>81,000</w:t>
            </w:r>
          </w:p>
        </w:tc>
        <w:tc>
          <w:tcPr>
            <w:tcW w:w="1932" w:type="dxa"/>
            <w:vAlign w:val="center"/>
          </w:tcPr>
          <w:p w:rsidR="007C5ADF" w:rsidRDefault="00E147F8">
            <w:pPr>
              <w:jc w:val="right"/>
            </w:pPr>
            <w:r>
              <w:rPr>
                <w:color w:val="000000"/>
                <w:sz w:val="24"/>
              </w:rPr>
              <w:t>361,260.00</w:t>
            </w:r>
          </w:p>
        </w:tc>
        <w:tc>
          <w:tcPr>
            <w:tcW w:w="1612" w:type="dxa"/>
            <w:vAlign w:val="center"/>
          </w:tcPr>
          <w:p w:rsidR="007C5ADF" w:rsidRDefault="00E147F8">
            <w:pPr>
              <w:jc w:val="right"/>
            </w:pPr>
            <w:r>
              <w:rPr>
                <w:color w:val="000000"/>
                <w:sz w:val="24"/>
              </w:rPr>
              <w:t>0.04</w:t>
            </w:r>
          </w:p>
        </w:tc>
      </w:tr>
      <w:tr w:rsidR="007C5ADF">
        <w:trPr>
          <w:jc w:val="center"/>
        </w:trPr>
        <w:tc>
          <w:tcPr>
            <w:tcW w:w="817" w:type="dxa"/>
            <w:vAlign w:val="center"/>
          </w:tcPr>
          <w:p w:rsidR="007C5ADF" w:rsidRDefault="00E147F8">
            <w:pPr>
              <w:jc w:val="center"/>
            </w:pPr>
            <w:r>
              <w:rPr>
                <w:color w:val="000000"/>
                <w:sz w:val="24"/>
              </w:rPr>
              <w:t>87</w:t>
            </w:r>
          </w:p>
        </w:tc>
        <w:tc>
          <w:tcPr>
            <w:tcW w:w="1276" w:type="dxa"/>
            <w:vAlign w:val="center"/>
          </w:tcPr>
          <w:p w:rsidR="007C5ADF" w:rsidRDefault="00E147F8">
            <w:pPr>
              <w:jc w:val="center"/>
            </w:pPr>
            <w:r>
              <w:rPr>
                <w:color w:val="000000"/>
                <w:sz w:val="24"/>
              </w:rPr>
              <w:t>000656</w:t>
            </w:r>
          </w:p>
        </w:tc>
        <w:tc>
          <w:tcPr>
            <w:tcW w:w="1701" w:type="dxa"/>
            <w:vAlign w:val="center"/>
          </w:tcPr>
          <w:p w:rsidR="007C5ADF" w:rsidRDefault="00E147F8">
            <w:pPr>
              <w:jc w:val="center"/>
            </w:pPr>
            <w:r>
              <w:rPr>
                <w:color w:val="000000"/>
                <w:sz w:val="24"/>
              </w:rPr>
              <w:t>金科股份</w:t>
            </w:r>
          </w:p>
        </w:tc>
        <w:tc>
          <w:tcPr>
            <w:tcW w:w="1559" w:type="dxa"/>
            <w:vAlign w:val="center"/>
          </w:tcPr>
          <w:p w:rsidR="007C5ADF" w:rsidRDefault="00E147F8">
            <w:pPr>
              <w:jc w:val="right"/>
            </w:pPr>
            <w:r>
              <w:rPr>
                <w:color w:val="000000"/>
                <w:sz w:val="24"/>
              </w:rPr>
              <w:t>49,000</w:t>
            </w:r>
          </w:p>
        </w:tc>
        <w:tc>
          <w:tcPr>
            <w:tcW w:w="1932" w:type="dxa"/>
            <w:vAlign w:val="center"/>
          </w:tcPr>
          <w:p w:rsidR="007C5ADF" w:rsidRDefault="00E147F8">
            <w:pPr>
              <w:jc w:val="right"/>
            </w:pPr>
            <w:r>
              <w:rPr>
                <w:color w:val="000000"/>
                <w:sz w:val="24"/>
              </w:rPr>
              <w:t>347,410.00</w:t>
            </w:r>
          </w:p>
        </w:tc>
        <w:tc>
          <w:tcPr>
            <w:tcW w:w="1612" w:type="dxa"/>
            <w:vAlign w:val="center"/>
          </w:tcPr>
          <w:p w:rsidR="007C5ADF" w:rsidRDefault="00E147F8">
            <w:pPr>
              <w:jc w:val="right"/>
            </w:pPr>
            <w:r>
              <w:rPr>
                <w:color w:val="000000"/>
                <w:sz w:val="24"/>
              </w:rPr>
              <w:t>0.04</w:t>
            </w:r>
          </w:p>
        </w:tc>
      </w:tr>
      <w:tr w:rsidR="007C5ADF">
        <w:trPr>
          <w:jc w:val="center"/>
        </w:trPr>
        <w:tc>
          <w:tcPr>
            <w:tcW w:w="817" w:type="dxa"/>
            <w:vAlign w:val="center"/>
          </w:tcPr>
          <w:p w:rsidR="007C5ADF" w:rsidRDefault="00E147F8">
            <w:pPr>
              <w:jc w:val="center"/>
            </w:pPr>
            <w:r>
              <w:rPr>
                <w:color w:val="000000"/>
                <w:sz w:val="24"/>
              </w:rPr>
              <w:t>88</w:t>
            </w:r>
          </w:p>
        </w:tc>
        <w:tc>
          <w:tcPr>
            <w:tcW w:w="1276" w:type="dxa"/>
            <w:vAlign w:val="center"/>
          </w:tcPr>
          <w:p w:rsidR="007C5ADF" w:rsidRDefault="00E147F8">
            <w:pPr>
              <w:jc w:val="center"/>
            </w:pPr>
            <w:r>
              <w:rPr>
                <w:color w:val="000000"/>
                <w:sz w:val="24"/>
              </w:rPr>
              <w:t>000932</w:t>
            </w:r>
          </w:p>
        </w:tc>
        <w:tc>
          <w:tcPr>
            <w:tcW w:w="1701" w:type="dxa"/>
            <w:vAlign w:val="center"/>
          </w:tcPr>
          <w:p w:rsidR="007C5ADF" w:rsidRDefault="00E147F8">
            <w:pPr>
              <w:jc w:val="center"/>
            </w:pPr>
            <w:proofErr w:type="gramStart"/>
            <w:r>
              <w:rPr>
                <w:color w:val="000000"/>
                <w:sz w:val="24"/>
              </w:rPr>
              <w:t>华菱钢铁</w:t>
            </w:r>
            <w:proofErr w:type="gramEnd"/>
          </w:p>
        </w:tc>
        <w:tc>
          <w:tcPr>
            <w:tcW w:w="1559" w:type="dxa"/>
            <w:vAlign w:val="center"/>
          </w:tcPr>
          <w:p w:rsidR="007C5ADF" w:rsidRDefault="00E147F8">
            <w:pPr>
              <w:jc w:val="right"/>
            </w:pPr>
            <w:r>
              <w:rPr>
                <w:color w:val="000000"/>
                <w:sz w:val="24"/>
              </w:rPr>
              <w:t>72,600</w:t>
            </w:r>
          </w:p>
        </w:tc>
        <w:tc>
          <w:tcPr>
            <w:tcW w:w="1932" w:type="dxa"/>
            <w:vAlign w:val="center"/>
          </w:tcPr>
          <w:p w:rsidR="007C5ADF" w:rsidRDefault="00E147F8">
            <w:pPr>
              <w:jc w:val="right"/>
            </w:pPr>
            <w:r>
              <w:rPr>
                <w:color w:val="000000"/>
                <w:sz w:val="24"/>
              </w:rPr>
              <w:t>347,028.00</w:t>
            </w:r>
          </w:p>
        </w:tc>
        <w:tc>
          <w:tcPr>
            <w:tcW w:w="1612" w:type="dxa"/>
            <w:vAlign w:val="center"/>
          </w:tcPr>
          <w:p w:rsidR="007C5ADF" w:rsidRDefault="00E147F8">
            <w:pPr>
              <w:jc w:val="right"/>
            </w:pPr>
            <w:r>
              <w:rPr>
                <w:color w:val="000000"/>
                <w:sz w:val="24"/>
              </w:rPr>
              <w:t>0.04</w:t>
            </w:r>
          </w:p>
        </w:tc>
      </w:tr>
      <w:tr w:rsidR="007C5ADF">
        <w:trPr>
          <w:jc w:val="center"/>
        </w:trPr>
        <w:tc>
          <w:tcPr>
            <w:tcW w:w="817" w:type="dxa"/>
            <w:vAlign w:val="center"/>
          </w:tcPr>
          <w:p w:rsidR="007C5ADF" w:rsidRDefault="00E147F8">
            <w:pPr>
              <w:jc w:val="center"/>
            </w:pPr>
            <w:r>
              <w:rPr>
                <w:color w:val="000000"/>
                <w:sz w:val="24"/>
              </w:rPr>
              <w:t>89</w:t>
            </w:r>
          </w:p>
        </w:tc>
        <w:tc>
          <w:tcPr>
            <w:tcW w:w="1276" w:type="dxa"/>
            <w:vAlign w:val="center"/>
          </w:tcPr>
          <w:p w:rsidR="007C5ADF" w:rsidRDefault="00E147F8">
            <w:pPr>
              <w:jc w:val="center"/>
            </w:pPr>
            <w:r>
              <w:rPr>
                <w:color w:val="000000"/>
                <w:sz w:val="24"/>
              </w:rPr>
              <w:t>601857</w:t>
            </w:r>
          </w:p>
        </w:tc>
        <w:tc>
          <w:tcPr>
            <w:tcW w:w="1701" w:type="dxa"/>
            <w:vAlign w:val="center"/>
          </w:tcPr>
          <w:p w:rsidR="007C5ADF" w:rsidRDefault="00E147F8">
            <w:pPr>
              <w:jc w:val="center"/>
            </w:pPr>
            <w:r>
              <w:rPr>
                <w:color w:val="000000"/>
                <w:sz w:val="24"/>
              </w:rPr>
              <w:t>中国石油</w:t>
            </w:r>
          </w:p>
        </w:tc>
        <w:tc>
          <w:tcPr>
            <w:tcW w:w="1559" w:type="dxa"/>
            <w:vAlign w:val="center"/>
          </w:tcPr>
          <w:p w:rsidR="007C5ADF" w:rsidRDefault="00E147F8">
            <w:pPr>
              <w:jc w:val="right"/>
            </w:pPr>
            <w:r>
              <w:rPr>
                <w:color w:val="000000"/>
                <w:sz w:val="24"/>
              </w:rPr>
              <w:t>82,000</w:t>
            </w:r>
          </w:p>
        </w:tc>
        <w:tc>
          <w:tcPr>
            <w:tcW w:w="1932" w:type="dxa"/>
            <w:vAlign w:val="center"/>
          </w:tcPr>
          <w:p w:rsidR="007C5ADF" w:rsidRDefault="00E147F8">
            <w:pPr>
              <w:jc w:val="right"/>
            </w:pPr>
            <w:r>
              <w:rPr>
                <w:color w:val="000000"/>
                <w:sz w:val="24"/>
              </w:rPr>
              <w:t>340,300.00</w:t>
            </w:r>
          </w:p>
        </w:tc>
        <w:tc>
          <w:tcPr>
            <w:tcW w:w="1612" w:type="dxa"/>
            <w:vAlign w:val="center"/>
          </w:tcPr>
          <w:p w:rsidR="007C5ADF" w:rsidRDefault="00E147F8">
            <w:pPr>
              <w:jc w:val="right"/>
            </w:pPr>
            <w:r>
              <w:rPr>
                <w:color w:val="000000"/>
                <w:sz w:val="24"/>
              </w:rPr>
              <w:t>0.04</w:t>
            </w:r>
          </w:p>
        </w:tc>
      </w:tr>
      <w:tr w:rsidR="007C5ADF">
        <w:trPr>
          <w:jc w:val="center"/>
        </w:trPr>
        <w:tc>
          <w:tcPr>
            <w:tcW w:w="817" w:type="dxa"/>
            <w:vAlign w:val="center"/>
          </w:tcPr>
          <w:p w:rsidR="007C5ADF" w:rsidRDefault="00E147F8">
            <w:pPr>
              <w:jc w:val="center"/>
            </w:pPr>
            <w:r>
              <w:rPr>
                <w:color w:val="000000"/>
                <w:sz w:val="24"/>
              </w:rPr>
              <w:t>90</w:t>
            </w:r>
          </w:p>
        </w:tc>
        <w:tc>
          <w:tcPr>
            <w:tcW w:w="1276" w:type="dxa"/>
            <w:vAlign w:val="center"/>
          </w:tcPr>
          <w:p w:rsidR="007C5ADF" w:rsidRDefault="00E147F8">
            <w:pPr>
              <w:jc w:val="center"/>
            </w:pPr>
            <w:r>
              <w:rPr>
                <w:color w:val="000000"/>
                <w:sz w:val="24"/>
              </w:rPr>
              <w:t>000963</w:t>
            </w:r>
          </w:p>
        </w:tc>
        <w:tc>
          <w:tcPr>
            <w:tcW w:w="1701" w:type="dxa"/>
            <w:vAlign w:val="center"/>
          </w:tcPr>
          <w:p w:rsidR="007C5ADF" w:rsidRDefault="00E147F8">
            <w:pPr>
              <w:jc w:val="center"/>
            </w:pPr>
            <w:r>
              <w:rPr>
                <w:color w:val="000000"/>
                <w:sz w:val="24"/>
              </w:rPr>
              <w:t>华东医药</w:t>
            </w:r>
          </w:p>
        </w:tc>
        <w:tc>
          <w:tcPr>
            <w:tcW w:w="1559" w:type="dxa"/>
            <w:vAlign w:val="center"/>
          </w:tcPr>
          <w:p w:rsidR="007C5ADF" w:rsidRDefault="00E147F8">
            <w:pPr>
              <w:jc w:val="right"/>
            </w:pPr>
            <w:r>
              <w:rPr>
                <w:color w:val="000000"/>
                <w:sz w:val="24"/>
              </w:rPr>
              <w:t>12,800</w:t>
            </w:r>
          </w:p>
        </w:tc>
        <w:tc>
          <w:tcPr>
            <w:tcW w:w="1932" w:type="dxa"/>
            <w:vAlign w:val="center"/>
          </w:tcPr>
          <w:p w:rsidR="007C5ADF" w:rsidRDefault="00E147F8">
            <w:pPr>
              <w:jc w:val="right"/>
            </w:pPr>
            <w:r>
              <w:rPr>
                <w:color w:val="000000"/>
                <w:sz w:val="24"/>
              </w:rPr>
              <w:t>339,968.00</w:t>
            </w:r>
          </w:p>
        </w:tc>
        <w:tc>
          <w:tcPr>
            <w:tcW w:w="1612" w:type="dxa"/>
            <w:vAlign w:val="center"/>
          </w:tcPr>
          <w:p w:rsidR="007C5ADF" w:rsidRDefault="00E147F8">
            <w:pPr>
              <w:jc w:val="right"/>
            </w:pPr>
            <w:r>
              <w:rPr>
                <w:color w:val="000000"/>
                <w:sz w:val="24"/>
              </w:rPr>
              <w:t>0.04</w:t>
            </w:r>
          </w:p>
        </w:tc>
      </w:tr>
      <w:tr w:rsidR="007C5ADF">
        <w:trPr>
          <w:jc w:val="center"/>
        </w:trPr>
        <w:tc>
          <w:tcPr>
            <w:tcW w:w="817" w:type="dxa"/>
            <w:vAlign w:val="center"/>
          </w:tcPr>
          <w:p w:rsidR="007C5ADF" w:rsidRDefault="00E147F8">
            <w:pPr>
              <w:jc w:val="center"/>
            </w:pPr>
            <w:r>
              <w:rPr>
                <w:color w:val="000000"/>
                <w:sz w:val="24"/>
              </w:rPr>
              <w:t>91</w:t>
            </w:r>
          </w:p>
        </w:tc>
        <w:tc>
          <w:tcPr>
            <w:tcW w:w="1276" w:type="dxa"/>
            <w:vAlign w:val="center"/>
          </w:tcPr>
          <w:p w:rsidR="007C5ADF" w:rsidRDefault="00E147F8">
            <w:pPr>
              <w:jc w:val="center"/>
            </w:pPr>
            <w:r>
              <w:rPr>
                <w:color w:val="000000"/>
                <w:sz w:val="24"/>
              </w:rPr>
              <w:t>603993</w:t>
            </w:r>
          </w:p>
        </w:tc>
        <w:tc>
          <w:tcPr>
            <w:tcW w:w="1701" w:type="dxa"/>
            <w:vAlign w:val="center"/>
          </w:tcPr>
          <w:p w:rsidR="007C5ADF" w:rsidRDefault="00E147F8">
            <w:pPr>
              <w:jc w:val="center"/>
            </w:pPr>
            <w:r>
              <w:rPr>
                <w:color w:val="000000"/>
                <w:sz w:val="24"/>
              </w:rPr>
              <w:t>洛阳</w:t>
            </w:r>
            <w:proofErr w:type="gramStart"/>
            <w:r>
              <w:rPr>
                <w:color w:val="000000"/>
                <w:sz w:val="24"/>
              </w:rPr>
              <w:t>钼</w:t>
            </w:r>
            <w:proofErr w:type="gramEnd"/>
            <w:r>
              <w:rPr>
                <w:color w:val="000000"/>
                <w:sz w:val="24"/>
              </w:rPr>
              <w:t>业</w:t>
            </w:r>
          </w:p>
        </w:tc>
        <w:tc>
          <w:tcPr>
            <w:tcW w:w="1559" w:type="dxa"/>
            <w:vAlign w:val="center"/>
          </w:tcPr>
          <w:p w:rsidR="007C5ADF" w:rsidRDefault="00E147F8">
            <w:pPr>
              <w:jc w:val="right"/>
            </w:pPr>
            <w:r>
              <w:rPr>
                <w:color w:val="000000"/>
                <w:sz w:val="24"/>
              </w:rPr>
              <w:t>53,700</w:t>
            </w:r>
          </w:p>
        </w:tc>
        <w:tc>
          <w:tcPr>
            <w:tcW w:w="1932" w:type="dxa"/>
            <w:vAlign w:val="center"/>
          </w:tcPr>
          <w:p w:rsidR="007C5ADF" w:rsidRDefault="00E147F8">
            <w:pPr>
              <w:jc w:val="right"/>
            </w:pPr>
            <w:r>
              <w:rPr>
                <w:color w:val="000000"/>
                <w:sz w:val="24"/>
              </w:rPr>
              <w:t>335,625.00</w:t>
            </w:r>
          </w:p>
        </w:tc>
        <w:tc>
          <w:tcPr>
            <w:tcW w:w="1612" w:type="dxa"/>
            <w:vAlign w:val="center"/>
          </w:tcPr>
          <w:p w:rsidR="007C5ADF" w:rsidRDefault="00E147F8">
            <w:pPr>
              <w:jc w:val="right"/>
            </w:pPr>
            <w:r>
              <w:rPr>
                <w:color w:val="000000"/>
                <w:sz w:val="24"/>
              </w:rPr>
              <w:t>0.04</w:t>
            </w:r>
          </w:p>
        </w:tc>
      </w:tr>
      <w:tr w:rsidR="007C5ADF">
        <w:trPr>
          <w:jc w:val="center"/>
        </w:trPr>
        <w:tc>
          <w:tcPr>
            <w:tcW w:w="817" w:type="dxa"/>
            <w:vAlign w:val="center"/>
          </w:tcPr>
          <w:p w:rsidR="007C5ADF" w:rsidRDefault="00E147F8">
            <w:pPr>
              <w:jc w:val="center"/>
            </w:pPr>
            <w:r>
              <w:rPr>
                <w:color w:val="000000"/>
                <w:sz w:val="24"/>
              </w:rPr>
              <w:t>92</w:t>
            </w:r>
          </w:p>
        </w:tc>
        <w:tc>
          <w:tcPr>
            <w:tcW w:w="1276" w:type="dxa"/>
            <w:vAlign w:val="center"/>
          </w:tcPr>
          <w:p w:rsidR="007C5ADF" w:rsidRDefault="00E147F8">
            <w:pPr>
              <w:jc w:val="center"/>
            </w:pPr>
            <w:r>
              <w:rPr>
                <w:color w:val="000000"/>
                <w:sz w:val="24"/>
              </w:rPr>
              <w:t>601186</w:t>
            </w:r>
          </w:p>
        </w:tc>
        <w:tc>
          <w:tcPr>
            <w:tcW w:w="1701" w:type="dxa"/>
            <w:vAlign w:val="center"/>
          </w:tcPr>
          <w:p w:rsidR="007C5ADF" w:rsidRDefault="00E147F8">
            <w:pPr>
              <w:jc w:val="center"/>
            </w:pPr>
            <w:r>
              <w:rPr>
                <w:color w:val="000000"/>
                <w:sz w:val="24"/>
              </w:rPr>
              <w:t>中国铁建</w:t>
            </w:r>
          </w:p>
        </w:tc>
        <w:tc>
          <w:tcPr>
            <w:tcW w:w="1559" w:type="dxa"/>
            <w:vAlign w:val="center"/>
          </w:tcPr>
          <w:p w:rsidR="007C5ADF" w:rsidRDefault="00E147F8">
            <w:pPr>
              <w:jc w:val="right"/>
            </w:pPr>
            <w:r>
              <w:rPr>
                <w:color w:val="000000"/>
                <w:sz w:val="24"/>
              </w:rPr>
              <w:t>39,600</w:t>
            </w:r>
          </w:p>
        </w:tc>
        <w:tc>
          <w:tcPr>
            <w:tcW w:w="1932" w:type="dxa"/>
            <w:vAlign w:val="center"/>
          </w:tcPr>
          <w:p w:rsidR="007C5ADF" w:rsidRDefault="00E147F8">
            <w:pPr>
              <w:jc w:val="right"/>
            </w:pPr>
            <w:r>
              <w:rPr>
                <w:color w:val="000000"/>
                <w:sz w:val="24"/>
              </w:rPr>
              <w:t>312,840.00</w:t>
            </w:r>
          </w:p>
        </w:tc>
        <w:tc>
          <w:tcPr>
            <w:tcW w:w="1612" w:type="dxa"/>
            <w:vAlign w:val="center"/>
          </w:tcPr>
          <w:p w:rsidR="007C5ADF" w:rsidRDefault="00E147F8">
            <w:pPr>
              <w:jc w:val="right"/>
            </w:pPr>
            <w:r>
              <w:rPr>
                <w:color w:val="000000"/>
                <w:sz w:val="24"/>
              </w:rPr>
              <w:t>0.03</w:t>
            </w:r>
          </w:p>
        </w:tc>
      </w:tr>
      <w:tr w:rsidR="007C5ADF">
        <w:trPr>
          <w:jc w:val="center"/>
        </w:trPr>
        <w:tc>
          <w:tcPr>
            <w:tcW w:w="817" w:type="dxa"/>
            <w:vAlign w:val="center"/>
          </w:tcPr>
          <w:p w:rsidR="007C5ADF" w:rsidRDefault="00E147F8">
            <w:pPr>
              <w:jc w:val="center"/>
            </w:pPr>
            <w:r>
              <w:rPr>
                <w:color w:val="000000"/>
                <w:sz w:val="24"/>
              </w:rPr>
              <w:t>93</w:t>
            </w:r>
          </w:p>
        </w:tc>
        <w:tc>
          <w:tcPr>
            <w:tcW w:w="1276" w:type="dxa"/>
            <w:vAlign w:val="center"/>
          </w:tcPr>
          <w:p w:rsidR="007C5ADF" w:rsidRDefault="00E147F8">
            <w:pPr>
              <w:jc w:val="center"/>
            </w:pPr>
            <w:r>
              <w:rPr>
                <w:color w:val="000000"/>
                <w:sz w:val="24"/>
              </w:rPr>
              <w:t>000415</w:t>
            </w:r>
          </w:p>
        </w:tc>
        <w:tc>
          <w:tcPr>
            <w:tcW w:w="1701" w:type="dxa"/>
            <w:vAlign w:val="center"/>
          </w:tcPr>
          <w:p w:rsidR="007C5ADF" w:rsidRDefault="00E147F8">
            <w:pPr>
              <w:jc w:val="center"/>
            </w:pPr>
            <w:r>
              <w:rPr>
                <w:color w:val="000000"/>
                <w:sz w:val="24"/>
              </w:rPr>
              <w:t>渤海租赁</w:t>
            </w:r>
          </w:p>
        </w:tc>
        <w:tc>
          <w:tcPr>
            <w:tcW w:w="1559" w:type="dxa"/>
            <w:vAlign w:val="center"/>
          </w:tcPr>
          <w:p w:rsidR="007C5ADF" w:rsidRDefault="00E147F8">
            <w:pPr>
              <w:jc w:val="right"/>
            </w:pPr>
            <w:r>
              <w:rPr>
                <w:color w:val="000000"/>
                <w:sz w:val="24"/>
              </w:rPr>
              <w:t>129,400</w:t>
            </w:r>
          </w:p>
        </w:tc>
        <w:tc>
          <w:tcPr>
            <w:tcW w:w="1932" w:type="dxa"/>
            <w:vAlign w:val="center"/>
          </w:tcPr>
          <w:p w:rsidR="007C5ADF" w:rsidRDefault="00E147F8">
            <w:pPr>
              <w:jc w:val="right"/>
            </w:pPr>
            <w:r>
              <w:rPr>
                <w:color w:val="000000"/>
                <w:sz w:val="24"/>
              </w:rPr>
              <w:t>310,560.00</w:t>
            </w:r>
          </w:p>
        </w:tc>
        <w:tc>
          <w:tcPr>
            <w:tcW w:w="1612" w:type="dxa"/>
            <w:vAlign w:val="center"/>
          </w:tcPr>
          <w:p w:rsidR="007C5ADF" w:rsidRDefault="00E147F8">
            <w:pPr>
              <w:jc w:val="right"/>
            </w:pPr>
            <w:r>
              <w:rPr>
                <w:color w:val="000000"/>
                <w:sz w:val="24"/>
              </w:rPr>
              <w:t>0.03</w:t>
            </w:r>
          </w:p>
        </w:tc>
      </w:tr>
      <w:tr w:rsidR="007C5ADF">
        <w:trPr>
          <w:jc w:val="center"/>
        </w:trPr>
        <w:tc>
          <w:tcPr>
            <w:tcW w:w="817" w:type="dxa"/>
            <w:vAlign w:val="center"/>
          </w:tcPr>
          <w:p w:rsidR="007C5ADF" w:rsidRDefault="00E147F8">
            <w:pPr>
              <w:jc w:val="center"/>
            </w:pPr>
            <w:r>
              <w:rPr>
                <w:color w:val="000000"/>
                <w:sz w:val="24"/>
              </w:rPr>
              <w:t>94</w:t>
            </w:r>
          </w:p>
        </w:tc>
        <w:tc>
          <w:tcPr>
            <w:tcW w:w="1276" w:type="dxa"/>
            <w:vAlign w:val="center"/>
          </w:tcPr>
          <w:p w:rsidR="007C5ADF" w:rsidRDefault="00E147F8">
            <w:pPr>
              <w:jc w:val="center"/>
            </w:pPr>
            <w:r>
              <w:rPr>
                <w:color w:val="000000"/>
                <w:sz w:val="24"/>
              </w:rPr>
              <w:t>300433</w:t>
            </w:r>
          </w:p>
        </w:tc>
        <w:tc>
          <w:tcPr>
            <w:tcW w:w="1701" w:type="dxa"/>
            <w:vAlign w:val="center"/>
          </w:tcPr>
          <w:p w:rsidR="007C5ADF" w:rsidRDefault="00E147F8">
            <w:pPr>
              <w:jc w:val="center"/>
            </w:pPr>
            <w:proofErr w:type="gramStart"/>
            <w:r>
              <w:rPr>
                <w:color w:val="000000"/>
                <w:sz w:val="24"/>
              </w:rPr>
              <w:t>蓝思科技</w:t>
            </w:r>
            <w:proofErr w:type="gramEnd"/>
          </w:p>
        </w:tc>
        <w:tc>
          <w:tcPr>
            <w:tcW w:w="1559" w:type="dxa"/>
            <w:vAlign w:val="center"/>
          </w:tcPr>
          <w:p w:rsidR="007C5ADF" w:rsidRDefault="00E147F8">
            <w:pPr>
              <w:jc w:val="right"/>
            </w:pPr>
            <w:r>
              <w:rPr>
                <w:color w:val="000000"/>
                <w:sz w:val="24"/>
              </w:rPr>
              <w:t>10,000</w:t>
            </w:r>
          </w:p>
        </w:tc>
        <w:tc>
          <w:tcPr>
            <w:tcW w:w="1932" w:type="dxa"/>
            <w:vAlign w:val="center"/>
          </w:tcPr>
          <w:p w:rsidR="007C5ADF" w:rsidRDefault="00E147F8">
            <w:pPr>
              <w:jc w:val="right"/>
            </w:pPr>
            <w:r>
              <w:rPr>
                <w:color w:val="000000"/>
                <w:sz w:val="24"/>
              </w:rPr>
              <w:t>306,100.00</w:t>
            </w:r>
          </w:p>
        </w:tc>
        <w:tc>
          <w:tcPr>
            <w:tcW w:w="1612" w:type="dxa"/>
            <w:vAlign w:val="center"/>
          </w:tcPr>
          <w:p w:rsidR="007C5ADF" w:rsidRDefault="00E147F8">
            <w:pPr>
              <w:jc w:val="right"/>
            </w:pPr>
            <w:r>
              <w:rPr>
                <w:color w:val="000000"/>
                <w:sz w:val="24"/>
              </w:rPr>
              <w:t>0.03</w:t>
            </w:r>
          </w:p>
        </w:tc>
      </w:tr>
      <w:tr w:rsidR="007C5ADF">
        <w:trPr>
          <w:jc w:val="center"/>
        </w:trPr>
        <w:tc>
          <w:tcPr>
            <w:tcW w:w="817" w:type="dxa"/>
            <w:vAlign w:val="center"/>
          </w:tcPr>
          <w:p w:rsidR="007C5ADF" w:rsidRDefault="00E147F8">
            <w:pPr>
              <w:jc w:val="center"/>
            </w:pPr>
            <w:r>
              <w:rPr>
                <w:color w:val="000000"/>
                <w:sz w:val="24"/>
              </w:rPr>
              <w:t>95</w:t>
            </w:r>
          </w:p>
        </w:tc>
        <w:tc>
          <w:tcPr>
            <w:tcW w:w="1276" w:type="dxa"/>
            <w:vAlign w:val="center"/>
          </w:tcPr>
          <w:p w:rsidR="007C5ADF" w:rsidRDefault="00E147F8">
            <w:pPr>
              <w:jc w:val="center"/>
            </w:pPr>
            <w:r>
              <w:rPr>
                <w:color w:val="000000"/>
                <w:sz w:val="24"/>
              </w:rPr>
              <w:t>000961</w:t>
            </w:r>
          </w:p>
        </w:tc>
        <w:tc>
          <w:tcPr>
            <w:tcW w:w="1701" w:type="dxa"/>
            <w:vAlign w:val="center"/>
          </w:tcPr>
          <w:p w:rsidR="007C5ADF" w:rsidRDefault="00E147F8">
            <w:pPr>
              <w:jc w:val="center"/>
            </w:pPr>
            <w:r>
              <w:rPr>
                <w:color w:val="000000"/>
                <w:sz w:val="24"/>
              </w:rPr>
              <w:t>中南建设</w:t>
            </w:r>
          </w:p>
        </w:tc>
        <w:tc>
          <w:tcPr>
            <w:tcW w:w="1559" w:type="dxa"/>
            <w:vAlign w:val="center"/>
          </w:tcPr>
          <w:p w:rsidR="007C5ADF" w:rsidRDefault="00E147F8">
            <w:pPr>
              <w:jc w:val="right"/>
            </w:pPr>
            <w:r>
              <w:rPr>
                <w:color w:val="000000"/>
                <w:sz w:val="24"/>
              </w:rPr>
              <w:t>34,100</w:t>
            </w:r>
          </w:p>
        </w:tc>
        <w:tc>
          <w:tcPr>
            <w:tcW w:w="1932" w:type="dxa"/>
            <w:vAlign w:val="center"/>
          </w:tcPr>
          <w:p w:rsidR="007C5ADF" w:rsidRDefault="00E147F8">
            <w:pPr>
              <w:jc w:val="right"/>
            </w:pPr>
            <w:r>
              <w:rPr>
                <w:color w:val="000000"/>
                <w:sz w:val="24"/>
              </w:rPr>
              <w:t>301,103.00</w:t>
            </w:r>
          </w:p>
        </w:tc>
        <w:tc>
          <w:tcPr>
            <w:tcW w:w="1612" w:type="dxa"/>
            <w:vAlign w:val="center"/>
          </w:tcPr>
          <w:p w:rsidR="007C5ADF" w:rsidRDefault="00E147F8">
            <w:pPr>
              <w:jc w:val="right"/>
            </w:pPr>
            <w:r>
              <w:rPr>
                <w:color w:val="000000"/>
                <w:sz w:val="24"/>
              </w:rPr>
              <w:t>0.03</w:t>
            </w:r>
          </w:p>
        </w:tc>
      </w:tr>
      <w:tr w:rsidR="007C5ADF">
        <w:trPr>
          <w:jc w:val="center"/>
        </w:trPr>
        <w:tc>
          <w:tcPr>
            <w:tcW w:w="817" w:type="dxa"/>
            <w:vAlign w:val="center"/>
          </w:tcPr>
          <w:p w:rsidR="007C5ADF" w:rsidRDefault="00E147F8">
            <w:pPr>
              <w:jc w:val="center"/>
            </w:pPr>
            <w:r>
              <w:rPr>
                <w:color w:val="000000"/>
                <w:sz w:val="24"/>
              </w:rPr>
              <w:t>96</w:t>
            </w:r>
          </w:p>
        </w:tc>
        <w:tc>
          <w:tcPr>
            <w:tcW w:w="1276" w:type="dxa"/>
            <w:vAlign w:val="center"/>
          </w:tcPr>
          <w:p w:rsidR="007C5ADF" w:rsidRDefault="00E147F8">
            <w:pPr>
              <w:jc w:val="center"/>
            </w:pPr>
            <w:r>
              <w:rPr>
                <w:color w:val="000000"/>
                <w:sz w:val="24"/>
              </w:rPr>
              <w:t>600745</w:t>
            </w:r>
          </w:p>
        </w:tc>
        <w:tc>
          <w:tcPr>
            <w:tcW w:w="1701" w:type="dxa"/>
            <w:vAlign w:val="center"/>
          </w:tcPr>
          <w:p w:rsidR="007C5ADF" w:rsidRDefault="00E147F8">
            <w:pPr>
              <w:jc w:val="center"/>
            </w:pPr>
            <w:proofErr w:type="gramStart"/>
            <w:r>
              <w:rPr>
                <w:color w:val="000000"/>
                <w:sz w:val="24"/>
              </w:rPr>
              <w:t>闻泰科技</w:t>
            </w:r>
            <w:proofErr w:type="gramEnd"/>
          </w:p>
        </w:tc>
        <w:tc>
          <w:tcPr>
            <w:tcW w:w="1559" w:type="dxa"/>
            <w:vAlign w:val="center"/>
          </w:tcPr>
          <w:p w:rsidR="007C5ADF" w:rsidRDefault="00E147F8">
            <w:pPr>
              <w:jc w:val="right"/>
            </w:pPr>
            <w:r>
              <w:rPr>
                <w:color w:val="000000"/>
                <w:sz w:val="24"/>
              </w:rPr>
              <w:t>3,000</w:t>
            </w:r>
          </w:p>
        </w:tc>
        <w:tc>
          <w:tcPr>
            <w:tcW w:w="1932" w:type="dxa"/>
            <w:vAlign w:val="center"/>
          </w:tcPr>
          <w:p w:rsidR="007C5ADF" w:rsidRDefault="00E147F8">
            <w:pPr>
              <w:jc w:val="right"/>
            </w:pPr>
            <w:r>
              <w:rPr>
                <w:color w:val="000000"/>
                <w:sz w:val="24"/>
              </w:rPr>
              <w:t>297,000.00</w:t>
            </w:r>
          </w:p>
        </w:tc>
        <w:tc>
          <w:tcPr>
            <w:tcW w:w="1612" w:type="dxa"/>
            <w:vAlign w:val="center"/>
          </w:tcPr>
          <w:p w:rsidR="007C5ADF" w:rsidRDefault="00E147F8">
            <w:pPr>
              <w:jc w:val="right"/>
            </w:pPr>
            <w:r>
              <w:rPr>
                <w:color w:val="000000"/>
                <w:sz w:val="24"/>
              </w:rPr>
              <w:t>0.03</w:t>
            </w:r>
          </w:p>
        </w:tc>
      </w:tr>
      <w:tr w:rsidR="007C5ADF">
        <w:trPr>
          <w:jc w:val="center"/>
        </w:trPr>
        <w:tc>
          <w:tcPr>
            <w:tcW w:w="817" w:type="dxa"/>
            <w:vAlign w:val="center"/>
          </w:tcPr>
          <w:p w:rsidR="007C5ADF" w:rsidRDefault="00E147F8">
            <w:pPr>
              <w:jc w:val="center"/>
            </w:pPr>
            <w:r>
              <w:rPr>
                <w:color w:val="000000"/>
                <w:sz w:val="24"/>
              </w:rPr>
              <w:t>97</w:t>
            </w:r>
          </w:p>
        </w:tc>
        <w:tc>
          <w:tcPr>
            <w:tcW w:w="1276" w:type="dxa"/>
            <w:vAlign w:val="center"/>
          </w:tcPr>
          <w:p w:rsidR="007C5ADF" w:rsidRDefault="00E147F8">
            <w:pPr>
              <w:jc w:val="center"/>
            </w:pPr>
            <w:r>
              <w:rPr>
                <w:color w:val="000000"/>
                <w:sz w:val="24"/>
              </w:rPr>
              <w:t>000671</w:t>
            </w:r>
          </w:p>
        </w:tc>
        <w:tc>
          <w:tcPr>
            <w:tcW w:w="1701" w:type="dxa"/>
            <w:vAlign w:val="center"/>
          </w:tcPr>
          <w:p w:rsidR="007C5ADF" w:rsidRDefault="00E147F8">
            <w:pPr>
              <w:jc w:val="center"/>
            </w:pPr>
            <w:r>
              <w:rPr>
                <w:color w:val="000000"/>
                <w:sz w:val="24"/>
              </w:rPr>
              <w:t>阳光城</w:t>
            </w:r>
          </w:p>
        </w:tc>
        <w:tc>
          <w:tcPr>
            <w:tcW w:w="1559" w:type="dxa"/>
            <w:vAlign w:val="center"/>
          </w:tcPr>
          <w:p w:rsidR="007C5ADF" w:rsidRDefault="00E147F8">
            <w:pPr>
              <w:jc w:val="right"/>
            </w:pPr>
            <w:r>
              <w:rPr>
                <w:color w:val="000000"/>
                <w:sz w:val="24"/>
              </w:rPr>
              <w:t>43,100</w:t>
            </w:r>
          </w:p>
        </w:tc>
        <w:tc>
          <w:tcPr>
            <w:tcW w:w="1932" w:type="dxa"/>
            <w:vAlign w:val="center"/>
          </w:tcPr>
          <w:p w:rsidR="007C5ADF" w:rsidRDefault="00E147F8">
            <w:pPr>
              <w:jc w:val="right"/>
            </w:pPr>
            <w:r>
              <w:rPr>
                <w:color w:val="000000"/>
                <w:sz w:val="24"/>
              </w:rPr>
              <w:t>281,012.00</w:t>
            </w:r>
          </w:p>
        </w:tc>
        <w:tc>
          <w:tcPr>
            <w:tcW w:w="1612" w:type="dxa"/>
            <w:vAlign w:val="center"/>
          </w:tcPr>
          <w:p w:rsidR="007C5ADF" w:rsidRDefault="00E147F8">
            <w:pPr>
              <w:jc w:val="right"/>
            </w:pPr>
            <w:r>
              <w:rPr>
                <w:color w:val="000000"/>
                <w:sz w:val="24"/>
              </w:rPr>
              <w:t>0.03</w:t>
            </w:r>
          </w:p>
        </w:tc>
      </w:tr>
      <w:tr w:rsidR="007C5ADF">
        <w:trPr>
          <w:jc w:val="center"/>
        </w:trPr>
        <w:tc>
          <w:tcPr>
            <w:tcW w:w="817" w:type="dxa"/>
            <w:vAlign w:val="center"/>
          </w:tcPr>
          <w:p w:rsidR="007C5ADF" w:rsidRDefault="00E147F8">
            <w:pPr>
              <w:jc w:val="center"/>
            </w:pPr>
            <w:r>
              <w:rPr>
                <w:color w:val="000000"/>
                <w:sz w:val="24"/>
              </w:rPr>
              <w:t>98</w:t>
            </w:r>
          </w:p>
        </w:tc>
        <w:tc>
          <w:tcPr>
            <w:tcW w:w="1276" w:type="dxa"/>
            <w:vAlign w:val="center"/>
          </w:tcPr>
          <w:p w:rsidR="007C5ADF" w:rsidRDefault="00E147F8">
            <w:pPr>
              <w:jc w:val="center"/>
            </w:pPr>
            <w:r>
              <w:rPr>
                <w:color w:val="000000"/>
                <w:sz w:val="24"/>
              </w:rPr>
              <w:t>000027</w:t>
            </w:r>
          </w:p>
        </w:tc>
        <w:tc>
          <w:tcPr>
            <w:tcW w:w="1701" w:type="dxa"/>
            <w:vAlign w:val="center"/>
          </w:tcPr>
          <w:p w:rsidR="007C5ADF" w:rsidRDefault="00E147F8">
            <w:pPr>
              <w:jc w:val="center"/>
            </w:pPr>
            <w:r>
              <w:rPr>
                <w:color w:val="000000"/>
                <w:sz w:val="24"/>
              </w:rPr>
              <w:t>深圳能源</w:t>
            </w:r>
          </w:p>
        </w:tc>
        <w:tc>
          <w:tcPr>
            <w:tcW w:w="1559" w:type="dxa"/>
            <w:vAlign w:val="center"/>
          </w:tcPr>
          <w:p w:rsidR="007C5ADF" w:rsidRDefault="00E147F8">
            <w:pPr>
              <w:jc w:val="right"/>
            </w:pPr>
            <w:r>
              <w:rPr>
                <w:color w:val="000000"/>
                <w:sz w:val="24"/>
              </w:rPr>
              <w:t>43,500</w:t>
            </w:r>
          </w:p>
        </w:tc>
        <w:tc>
          <w:tcPr>
            <w:tcW w:w="1932" w:type="dxa"/>
            <w:vAlign w:val="center"/>
          </w:tcPr>
          <w:p w:rsidR="007C5ADF" w:rsidRDefault="00E147F8">
            <w:pPr>
              <w:jc w:val="right"/>
            </w:pPr>
            <w:r>
              <w:rPr>
                <w:color w:val="000000"/>
                <w:sz w:val="24"/>
              </w:rPr>
              <w:t>264,915.00</w:t>
            </w:r>
          </w:p>
        </w:tc>
        <w:tc>
          <w:tcPr>
            <w:tcW w:w="1612" w:type="dxa"/>
            <w:vAlign w:val="center"/>
          </w:tcPr>
          <w:p w:rsidR="007C5ADF" w:rsidRDefault="00E147F8">
            <w:pPr>
              <w:jc w:val="right"/>
            </w:pPr>
            <w:r>
              <w:rPr>
                <w:color w:val="000000"/>
                <w:sz w:val="24"/>
              </w:rPr>
              <w:t>0.03</w:t>
            </w:r>
          </w:p>
        </w:tc>
      </w:tr>
      <w:tr w:rsidR="007C5ADF">
        <w:trPr>
          <w:jc w:val="center"/>
        </w:trPr>
        <w:tc>
          <w:tcPr>
            <w:tcW w:w="817" w:type="dxa"/>
            <w:vAlign w:val="center"/>
          </w:tcPr>
          <w:p w:rsidR="007C5ADF" w:rsidRDefault="00E147F8">
            <w:pPr>
              <w:jc w:val="center"/>
            </w:pPr>
            <w:r>
              <w:rPr>
                <w:color w:val="000000"/>
                <w:sz w:val="24"/>
              </w:rPr>
              <w:t>99</w:t>
            </w:r>
          </w:p>
        </w:tc>
        <w:tc>
          <w:tcPr>
            <w:tcW w:w="1276" w:type="dxa"/>
            <w:vAlign w:val="center"/>
          </w:tcPr>
          <w:p w:rsidR="007C5ADF" w:rsidRDefault="00E147F8">
            <w:pPr>
              <w:jc w:val="center"/>
            </w:pPr>
            <w:r>
              <w:rPr>
                <w:color w:val="000000"/>
                <w:sz w:val="24"/>
              </w:rPr>
              <w:t>603160</w:t>
            </w:r>
          </w:p>
        </w:tc>
        <w:tc>
          <w:tcPr>
            <w:tcW w:w="1701" w:type="dxa"/>
            <w:vAlign w:val="center"/>
          </w:tcPr>
          <w:p w:rsidR="007C5ADF" w:rsidRDefault="00E147F8">
            <w:pPr>
              <w:jc w:val="center"/>
            </w:pPr>
            <w:proofErr w:type="gramStart"/>
            <w:r>
              <w:rPr>
                <w:color w:val="000000"/>
                <w:sz w:val="24"/>
              </w:rPr>
              <w:t>汇顶科技</w:t>
            </w:r>
            <w:proofErr w:type="gramEnd"/>
          </w:p>
        </w:tc>
        <w:tc>
          <w:tcPr>
            <w:tcW w:w="1559" w:type="dxa"/>
            <w:vAlign w:val="center"/>
          </w:tcPr>
          <w:p w:rsidR="007C5ADF" w:rsidRDefault="00E147F8">
            <w:pPr>
              <w:jc w:val="right"/>
            </w:pPr>
            <w:r>
              <w:rPr>
                <w:color w:val="000000"/>
                <w:sz w:val="24"/>
              </w:rPr>
              <w:t>1,600</w:t>
            </w:r>
          </w:p>
        </w:tc>
        <w:tc>
          <w:tcPr>
            <w:tcW w:w="1932" w:type="dxa"/>
            <w:vAlign w:val="center"/>
          </w:tcPr>
          <w:p w:rsidR="007C5ADF" w:rsidRDefault="00E147F8">
            <w:pPr>
              <w:jc w:val="right"/>
            </w:pPr>
            <w:r>
              <w:rPr>
                <w:color w:val="000000"/>
                <w:sz w:val="24"/>
              </w:rPr>
              <w:t>248,880.00</w:t>
            </w:r>
          </w:p>
        </w:tc>
        <w:tc>
          <w:tcPr>
            <w:tcW w:w="1612" w:type="dxa"/>
            <w:vAlign w:val="center"/>
          </w:tcPr>
          <w:p w:rsidR="007C5ADF" w:rsidRDefault="00E147F8">
            <w:pPr>
              <w:jc w:val="right"/>
            </w:pPr>
            <w:r>
              <w:rPr>
                <w:color w:val="000000"/>
                <w:sz w:val="24"/>
              </w:rPr>
              <w:t>0.03</w:t>
            </w:r>
          </w:p>
        </w:tc>
      </w:tr>
      <w:tr w:rsidR="007C5ADF">
        <w:trPr>
          <w:jc w:val="center"/>
        </w:trPr>
        <w:tc>
          <w:tcPr>
            <w:tcW w:w="817" w:type="dxa"/>
            <w:vAlign w:val="center"/>
          </w:tcPr>
          <w:p w:rsidR="007C5ADF" w:rsidRDefault="00E147F8">
            <w:pPr>
              <w:jc w:val="center"/>
            </w:pPr>
            <w:r>
              <w:rPr>
                <w:color w:val="000000"/>
                <w:sz w:val="24"/>
              </w:rPr>
              <w:t>100</w:t>
            </w:r>
          </w:p>
        </w:tc>
        <w:tc>
          <w:tcPr>
            <w:tcW w:w="1276" w:type="dxa"/>
            <w:vAlign w:val="center"/>
          </w:tcPr>
          <w:p w:rsidR="007C5ADF" w:rsidRDefault="00E147F8">
            <w:pPr>
              <w:jc w:val="center"/>
            </w:pPr>
            <w:r>
              <w:rPr>
                <w:color w:val="000000"/>
                <w:sz w:val="24"/>
              </w:rPr>
              <w:t>688488</w:t>
            </w:r>
          </w:p>
        </w:tc>
        <w:tc>
          <w:tcPr>
            <w:tcW w:w="1701" w:type="dxa"/>
            <w:vAlign w:val="center"/>
          </w:tcPr>
          <w:p w:rsidR="007C5ADF" w:rsidRDefault="00E147F8">
            <w:pPr>
              <w:jc w:val="center"/>
            </w:pPr>
            <w:r>
              <w:rPr>
                <w:color w:val="000000"/>
                <w:sz w:val="24"/>
              </w:rPr>
              <w:t>艾迪药业</w:t>
            </w:r>
          </w:p>
        </w:tc>
        <w:tc>
          <w:tcPr>
            <w:tcW w:w="1559" w:type="dxa"/>
            <w:vAlign w:val="center"/>
          </w:tcPr>
          <w:p w:rsidR="007C5ADF" w:rsidRDefault="00E147F8">
            <w:pPr>
              <w:jc w:val="right"/>
            </w:pPr>
            <w:r>
              <w:rPr>
                <w:color w:val="000000"/>
                <w:sz w:val="24"/>
              </w:rPr>
              <w:t>9,934</w:t>
            </w:r>
          </w:p>
        </w:tc>
        <w:tc>
          <w:tcPr>
            <w:tcW w:w="1932" w:type="dxa"/>
            <w:vAlign w:val="center"/>
          </w:tcPr>
          <w:p w:rsidR="007C5ADF" w:rsidRDefault="00E147F8">
            <w:pPr>
              <w:jc w:val="right"/>
            </w:pPr>
            <w:r>
              <w:rPr>
                <w:color w:val="000000"/>
                <w:sz w:val="24"/>
              </w:rPr>
              <w:t>243,184.32</w:t>
            </w:r>
          </w:p>
        </w:tc>
        <w:tc>
          <w:tcPr>
            <w:tcW w:w="1612" w:type="dxa"/>
            <w:vAlign w:val="center"/>
          </w:tcPr>
          <w:p w:rsidR="007C5ADF" w:rsidRDefault="00E147F8">
            <w:pPr>
              <w:jc w:val="right"/>
            </w:pPr>
            <w:r>
              <w:rPr>
                <w:color w:val="000000"/>
                <w:sz w:val="24"/>
              </w:rPr>
              <w:t>0.03</w:t>
            </w:r>
          </w:p>
        </w:tc>
      </w:tr>
      <w:tr w:rsidR="007C5ADF">
        <w:trPr>
          <w:jc w:val="center"/>
        </w:trPr>
        <w:tc>
          <w:tcPr>
            <w:tcW w:w="817" w:type="dxa"/>
            <w:vAlign w:val="center"/>
          </w:tcPr>
          <w:p w:rsidR="007C5ADF" w:rsidRDefault="00E147F8">
            <w:pPr>
              <w:jc w:val="center"/>
            </w:pPr>
            <w:r>
              <w:rPr>
                <w:color w:val="000000"/>
                <w:sz w:val="24"/>
              </w:rPr>
              <w:t>101</w:t>
            </w:r>
          </w:p>
        </w:tc>
        <w:tc>
          <w:tcPr>
            <w:tcW w:w="1276" w:type="dxa"/>
            <w:vAlign w:val="center"/>
          </w:tcPr>
          <w:p w:rsidR="007C5ADF" w:rsidRDefault="00E147F8">
            <w:pPr>
              <w:jc w:val="center"/>
            </w:pPr>
            <w:r>
              <w:rPr>
                <w:color w:val="000000"/>
                <w:sz w:val="24"/>
              </w:rPr>
              <w:t>601138</w:t>
            </w:r>
          </w:p>
        </w:tc>
        <w:tc>
          <w:tcPr>
            <w:tcW w:w="1701" w:type="dxa"/>
            <w:vAlign w:val="center"/>
          </w:tcPr>
          <w:p w:rsidR="007C5ADF" w:rsidRDefault="00E147F8">
            <w:pPr>
              <w:jc w:val="center"/>
            </w:pPr>
            <w:r>
              <w:rPr>
                <w:color w:val="000000"/>
                <w:sz w:val="24"/>
              </w:rPr>
              <w:t>工业富联</w:t>
            </w:r>
          </w:p>
        </w:tc>
        <w:tc>
          <w:tcPr>
            <w:tcW w:w="1559" w:type="dxa"/>
            <w:vAlign w:val="center"/>
          </w:tcPr>
          <w:p w:rsidR="007C5ADF" w:rsidRDefault="00E147F8">
            <w:pPr>
              <w:jc w:val="right"/>
            </w:pPr>
            <w:r>
              <w:rPr>
                <w:color w:val="000000"/>
                <w:sz w:val="24"/>
              </w:rPr>
              <w:t>16,600</w:t>
            </w:r>
          </w:p>
        </w:tc>
        <w:tc>
          <w:tcPr>
            <w:tcW w:w="1932" w:type="dxa"/>
            <w:vAlign w:val="center"/>
          </w:tcPr>
          <w:p w:rsidR="007C5ADF" w:rsidRDefault="00E147F8">
            <w:pPr>
              <w:jc w:val="right"/>
            </w:pPr>
            <w:r>
              <w:rPr>
                <w:color w:val="000000"/>
                <w:sz w:val="24"/>
              </w:rPr>
              <w:t>227,254.00</w:t>
            </w:r>
          </w:p>
        </w:tc>
        <w:tc>
          <w:tcPr>
            <w:tcW w:w="1612" w:type="dxa"/>
            <w:vAlign w:val="center"/>
          </w:tcPr>
          <w:p w:rsidR="007C5ADF" w:rsidRDefault="00E147F8">
            <w:pPr>
              <w:jc w:val="right"/>
            </w:pPr>
            <w:r>
              <w:rPr>
                <w:color w:val="000000"/>
                <w:sz w:val="24"/>
              </w:rPr>
              <w:t>0.02</w:t>
            </w:r>
          </w:p>
        </w:tc>
      </w:tr>
      <w:tr w:rsidR="007C5ADF">
        <w:trPr>
          <w:jc w:val="center"/>
        </w:trPr>
        <w:tc>
          <w:tcPr>
            <w:tcW w:w="817" w:type="dxa"/>
            <w:vAlign w:val="center"/>
          </w:tcPr>
          <w:p w:rsidR="007C5ADF" w:rsidRDefault="00E147F8">
            <w:pPr>
              <w:jc w:val="center"/>
            </w:pPr>
            <w:r>
              <w:rPr>
                <w:color w:val="000000"/>
                <w:sz w:val="24"/>
              </w:rPr>
              <w:t>102</w:t>
            </w:r>
          </w:p>
        </w:tc>
        <w:tc>
          <w:tcPr>
            <w:tcW w:w="1276" w:type="dxa"/>
            <w:vAlign w:val="center"/>
          </w:tcPr>
          <w:p w:rsidR="007C5ADF" w:rsidRDefault="00E147F8">
            <w:pPr>
              <w:jc w:val="center"/>
            </w:pPr>
            <w:r>
              <w:rPr>
                <w:color w:val="000000"/>
                <w:sz w:val="24"/>
              </w:rPr>
              <w:t>000938</w:t>
            </w:r>
          </w:p>
        </w:tc>
        <w:tc>
          <w:tcPr>
            <w:tcW w:w="1701" w:type="dxa"/>
            <w:vAlign w:val="center"/>
          </w:tcPr>
          <w:p w:rsidR="007C5ADF" w:rsidRDefault="00E147F8">
            <w:pPr>
              <w:jc w:val="center"/>
            </w:pPr>
            <w:r>
              <w:rPr>
                <w:color w:val="000000"/>
                <w:sz w:val="24"/>
              </w:rPr>
              <w:t>紫光股份</w:t>
            </w:r>
          </w:p>
        </w:tc>
        <w:tc>
          <w:tcPr>
            <w:tcW w:w="1559" w:type="dxa"/>
            <w:vAlign w:val="center"/>
          </w:tcPr>
          <w:p w:rsidR="007C5ADF" w:rsidRDefault="00E147F8">
            <w:pPr>
              <w:jc w:val="right"/>
            </w:pPr>
            <w:r>
              <w:rPr>
                <w:color w:val="000000"/>
                <w:sz w:val="24"/>
              </w:rPr>
              <w:t>10,500</w:t>
            </w:r>
          </w:p>
        </w:tc>
        <w:tc>
          <w:tcPr>
            <w:tcW w:w="1932" w:type="dxa"/>
            <w:vAlign w:val="center"/>
          </w:tcPr>
          <w:p w:rsidR="007C5ADF" w:rsidRDefault="00E147F8">
            <w:pPr>
              <w:jc w:val="right"/>
            </w:pPr>
            <w:r>
              <w:rPr>
                <w:color w:val="000000"/>
                <w:sz w:val="24"/>
              </w:rPr>
              <w:t>214,725.00</w:t>
            </w:r>
          </w:p>
        </w:tc>
        <w:tc>
          <w:tcPr>
            <w:tcW w:w="1612" w:type="dxa"/>
            <w:vAlign w:val="center"/>
          </w:tcPr>
          <w:p w:rsidR="007C5ADF" w:rsidRDefault="00E147F8">
            <w:pPr>
              <w:jc w:val="right"/>
            </w:pPr>
            <w:r>
              <w:rPr>
                <w:color w:val="000000"/>
                <w:sz w:val="24"/>
              </w:rPr>
              <w:t>0.02</w:t>
            </w:r>
          </w:p>
        </w:tc>
      </w:tr>
      <w:tr w:rsidR="007C5ADF">
        <w:trPr>
          <w:jc w:val="center"/>
        </w:trPr>
        <w:tc>
          <w:tcPr>
            <w:tcW w:w="817" w:type="dxa"/>
            <w:vAlign w:val="center"/>
          </w:tcPr>
          <w:p w:rsidR="007C5ADF" w:rsidRDefault="00E147F8">
            <w:pPr>
              <w:jc w:val="center"/>
            </w:pPr>
            <w:r>
              <w:rPr>
                <w:color w:val="000000"/>
                <w:sz w:val="24"/>
              </w:rPr>
              <w:t>103</w:t>
            </w:r>
          </w:p>
        </w:tc>
        <w:tc>
          <w:tcPr>
            <w:tcW w:w="1276" w:type="dxa"/>
            <w:vAlign w:val="center"/>
          </w:tcPr>
          <w:p w:rsidR="007C5ADF" w:rsidRDefault="00E147F8">
            <w:pPr>
              <w:jc w:val="center"/>
            </w:pPr>
            <w:r>
              <w:rPr>
                <w:color w:val="000000"/>
                <w:sz w:val="24"/>
              </w:rPr>
              <w:t>003816</w:t>
            </w:r>
          </w:p>
        </w:tc>
        <w:tc>
          <w:tcPr>
            <w:tcW w:w="1701" w:type="dxa"/>
            <w:vAlign w:val="center"/>
          </w:tcPr>
          <w:p w:rsidR="007C5ADF" w:rsidRDefault="00E147F8">
            <w:pPr>
              <w:jc w:val="center"/>
            </w:pPr>
            <w:r>
              <w:rPr>
                <w:color w:val="000000"/>
                <w:sz w:val="24"/>
              </w:rPr>
              <w:t>中国广核</w:t>
            </w:r>
          </w:p>
        </w:tc>
        <w:tc>
          <w:tcPr>
            <w:tcW w:w="1559" w:type="dxa"/>
            <w:vAlign w:val="center"/>
          </w:tcPr>
          <w:p w:rsidR="007C5ADF" w:rsidRDefault="00E147F8">
            <w:pPr>
              <w:jc w:val="right"/>
            </w:pPr>
            <w:r>
              <w:rPr>
                <w:color w:val="000000"/>
                <w:sz w:val="24"/>
              </w:rPr>
              <w:t>75,300</w:t>
            </w:r>
          </w:p>
        </w:tc>
        <w:tc>
          <w:tcPr>
            <w:tcW w:w="1932" w:type="dxa"/>
            <w:vAlign w:val="center"/>
          </w:tcPr>
          <w:p w:rsidR="007C5ADF" w:rsidRDefault="00E147F8">
            <w:pPr>
              <w:jc w:val="right"/>
            </w:pPr>
            <w:r>
              <w:rPr>
                <w:color w:val="000000"/>
                <w:sz w:val="24"/>
              </w:rPr>
              <w:t>212,346.00</w:t>
            </w:r>
          </w:p>
        </w:tc>
        <w:tc>
          <w:tcPr>
            <w:tcW w:w="1612" w:type="dxa"/>
            <w:vAlign w:val="center"/>
          </w:tcPr>
          <w:p w:rsidR="007C5ADF" w:rsidRDefault="00E147F8">
            <w:pPr>
              <w:jc w:val="right"/>
            </w:pPr>
            <w:r>
              <w:rPr>
                <w:color w:val="000000"/>
                <w:sz w:val="24"/>
              </w:rPr>
              <w:t>0.02</w:t>
            </w:r>
          </w:p>
        </w:tc>
      </w:tr>
      <w:tr w:rsidR="007C5ADF">
        <w:trPr>
          <w:jc w:val="center"/>
        </w:trPr>
        <w:tc>
          <w:tcPr>
            <w:tcW w:w="817" w:type="dxa"/>
            <w:vAlign w:val="center"/>
          </w:tcPr>
          <w:p w:rsidR="007C5ADF" w:rsidRDefault="00E147F8">
            <w:pPr>
              <w:jc w:val="center"/>
            </w:pPr>
            <w:r>
              <w:rPr>
                <w:color w:val="000000"/>
                <w:sz w:val="24"/>
              </w:rPr>
              <w:t>104</w:t>
            </w:r>
          </w:p>
        </w:tc>
        <w:tc>
          <w:tcPr>
            <w:tcW w:w="1276" w:type="dxa"/>
            <w:vAlign w:val="center"/>
          </w:tcPr>
          <w:p w:rsidR="007C5ADF" w:rsidRDefault="00E147F8">
            <w:pPr>
              <w:jc w:val="center"/>
            </w:pPr>
            <w:r>
              <w:rPr>
                <w:color w:val="000000"/>
                <w:sz w:val="24"/>
              </w:rPr>
              <w:t>601066</w:t>
            </w:r>
          </w:p>
        </w:tc>
        <w:tc>
          <w:tcPr>
            <w:tcW w:w="1701" w:type="dxa"/>
            <w:vAlign w:val="center"/>
          </w:tcPr>
          <w:p w:rsidR="007C5ADF" w:rsidRDefault="00E147F8">
            <w:pPr>
              <w:jc w:val="center"/>
            </w:pPr>
            <w:r>
              <w:rPr>
                <w:color w:val="000000"/>
                <w:sz w:val="24"/>
              </w:rPr>
              <w:t>中</w:t>
            </w:r>
            <w:proofErr w:type="gramStart"/>
            <w:r>
              <w:rPr>
                <w:color w:val="000000"/>
                <w:sz w:val="24"/>
              </w:rPr>
              <w:t>信建投</w:t>
            </w:r>
            <w:proofErr w:type="gramEnd"/>
          </w:p>
        </w:tc>
        <w:tc>
          <w:tcPr>
            <w:tcW w:w="1559" w:type="dxa"/>
            <w:vAlign w:val="center"/>
          </w:tcPr>
          <w:p w:rsidR="007C5ADF" w:rsidRDefault="00E147F8">
            <w:pPr>
              <w:jc w:val="right"/>
            </w:pPr>
            <w:r>
              <w:rPr>
                <w:color w:val="000000"/>
                <w:sz w:val="24"/>
              </w:rPr>
              <w:t>4,400</w:t>
            </w:r>
          </w:p>
        </w:tc>
        <w:tc>
          <w:tcPr>
            <w:tcW w:w="1932" w:type="dxa"/>
            <w:vAlign w:val="center"/>
          </w:tcPr>
          <w:p w:rsidR="007C5ADF" w:rsidRDefault="00E147F8">
            <w:pPr>
              <w:jc w:val="right"/>
            </w:pPr>
            <w:r>
              <w:rPr>
                <w:color w:val="000000"/>
                <w:sz w:val="24"/>
              </w:rPr>
              <w:t>184,800.00</w:t>
            </w:r>
          </w:p>
        </w:tc>
        <w:tc>
          <w:tcPr>
            <w:tcW w:w="1612" w:type="dxa"/>
            <w:vAlign w:val="center"/>
          </w:tcPr>
          <w:p w:rsidR="007C5ADF" w:rsidRDefault="00E147F8">
            <w:pPr>
              <w:jc w:val="right"/>
            </w:pPr>
            <w:r>
              <w:rPr>
                <w:color w:val="000000"/>
                <w:sz w:val="24"/>
              </w:rPr>
              <w:t>0.02</w:t>
            </w:r>
          </w:p>
        </w:tc>
      </w:tr>
      <w:tr w:rsidR="007C5ADF">
        <w:trPr>
          <w:jc w:val="center"/>
        </w:trPr>
        <w:tc>
          <w:tcPr>
            <w:tcW w:w="817" w:type="dxa"/>
            <w:vAlign w:val="center"/>
          </w:tcPr>
          <w:p w:rsidR="007C5ADF" w:rsidRDefault="00E147F8">
            <w:pPr>
              <w:jc w:val="center"/>
            </w:pPr>
            <w:r>
              <w:rPr>
                <w:color w:val="000000"/>
                <w:sz w:val="24"/>
              </w:rPr>
              <w:t>105</w:t>
            </w:r>
          </w:p>
        </w:tc>
        <w:tc>
          <w:tcPr>
            <w:tcW w:w="1276" w:type="dxa"/>
            <w:vAlign w:val="center"/>
          </w:tcPr>
          <w:p w:rsidR="007C5ADF" w:rsidRDefault="00E147F8">
            <w:pPr>
              <w:jc w:val="center"/>
            </w:pPr>
            <w:r>
              <w:rPr>
                <w:color w:val="000000"/>
                <w:sz w:val="24"/>
              </w:rPr>
              <w:t>688559</w:t>
            </w:r>
          </w:p>
        </w:tc>
        <w:tc>
          <w:tcPr>
            <w:tcW w:w="1701" w:type="dxa"/>
            <w:vAlign w:val="center"/>
          </w:tcPr>
          <w:p w:rsidR="007C5ADF" w:rsidRDefault="00E147F8">
            <w:pPr>
              <w:jc w:val="center"/>
            </w:pPr>
            <w:proofErr w:type="gramStart"/>
            <w:r>
              <w:rPr>
                <w:color w:val="000000"/>
                <w:sz w:val="24"/>
              </w:rPr>
              <w:t>海目星</w:t>
            </w:r>
            <w:proofErr w:type="gramEnd"/>
          </w:p>
        </w:tc>
        <w:tc>
          <w:tcPr>
            <w:tcW w:w="1559" w:type="dxa"/>
            <w:vAlign w:val="center"/>
          </w:tcPr>
          <w:p w:rsidR="007C5ADF" w:rsidRDefault="00E147F8">
            <w:pPr>
              <w:jc w:val="right"/>
            </w:pPr>
            <w:r>
              <w:rPr>
                <w:color w:val="000000"/>
                <w:sz w:val="24"/>
              </w:rPr>
              <w:t>5,924</w:t>
            </w:r>
          </w:p>
        </w:tc>
        <w:tc>
          <w:tcPr>
            <w:tcW w:w="1932" w:type="dxa"/>
            <w:vAlign w:val="center"/>
          </w:tcPr>
          <w:p w:rsidR="007C5ADF" w:rsidRDefault="00E147F8">
            <w:pPr>
              <w:jc w:val="right"/>
            </w:pPr>
            <w:r>
              <w:rPr>
                <w:color w:val="000000"/>
                <w:sz w:val="24"/>
              </w:rPr>
              <w:t>183,466.28</w:t>
            </w:r>
          </w:p>
        </w:tc>
        <w:tc>
          <w:tcPr>
            <w:tcW w:w="1612" w:type="dxa"/>
            <w:vAlign w:val="center"/>
          </w:tcPr>
          <w:p w:rsidR="007C5ADF" w:rsidRDefault="00E147F8">
            <w:pPr>
              <w:jc w:val="right"/>
            </w:pPr>
            <w:r>
              <w:rPr>
                <w:color w:val="000000"/>
                <w:sz w:val="24"/>
              </w:rPr>
              <w:t>0.02</w:t>
            </w:r>
          </w:p>
        </w:tc>
      </w:tr>
      <w:tr w:rsidR="007C5ADF">
        <w:trPr>
          <w:jc w:val="center"/>
        </w:trPr>
        <w:tc>
          <w:tcPr>
            <w:tcW w:w="817" w:type="dxa"/>
            <w:vAlign w:val="center"/>
          </w:tcPr>
          <w:p w:rsidR="007C5ADF" w:rsidRDefault="00E147F8">
            <w:pPr>
              <w:jc w:val="center"/>
            </w:pPr>
            <w:r>
              <w:rPr>
                <w:color w:val="000000"/>
                <w:sz w:val="24"/>
              </w:rPr>
              <w:t>106</w:t>
            </w:r>
          </w:p>
        </w:tc>
        <w:tc>
          <w:tcPr>
            <w:tcW w:w="1276" w:type="dxa"/>
            <w:vAlign w:val="center"/>
          </w:tcPr>
          <w:p w:rsidR="007C5ADF" w:rsidRDefault="00E147F8">
            <w:pPr>
              <w:jc w:val="center"/>
            </w:pPr>
            <w:r>
              <w:rPr>
                <w:color w:val="000000"/>
                <w:sz w:val="24"/>
              </w:rPr>
              <w:t>000046</w:t>
            </w:r>
          </w:p>
        </w:tc>
        <w:tc>
          <w:tcPr>
            <w:tcW w:w="1701" w:type="dxa"/>
            <w:vAlign w:val="center"/>
          </w:tcPr>
          <w:p w:rsidR="007C5ADF" w:rsidRDefault="00E147F8">
            <w:pPr>
              <w:jc w:val="center"/>
            </w:pPr>
            <w:r>
              <w:rPr>
                <w:color w:val="000000"/>
                <w:sz w:val="24"/>
              </w:rPr>
              <w:t>泛海控股</w:t>
            </w:r>
          </w:p>
        </w:tc>
        <w:tc>
          <w:tcPr>
            <w:tcW w:w="1559" w:type="dxa"/>
            <w:vAlign w:val="center"/>
          </w:tcPr>
          <w:p w:rsidR="007C5ADF" w:rsidRDefault="00E147F8">
            <w:pPr>
              <w:jc w:val="right"/>
            </w:pPr>
            <w:r>
              <w:rPr>
                <w:color w:val="000000"/>
                <w:sz w:val="24"/>
              </w:rPr>
              <w:t>53,100</w:t>
            </w:r>
          </w:p>
        </w:tc>
        <w:tc>
          <w:tcPr>
            <w:tcW w:w="1932" w:type="dxa"/>
            <w:vAlign w:val="center"/>
          </w:tcPr>
          <w:p w:rsidR="007C5ADF" w:rsidRDefault="00E147F8">
            <w:pPr>
              <w:jc w:val="right"/>
            </w:pPr>
            <w:r>
              <w:rPr>
                <w:color w:val="000000"/>
                <w:sz w:val="24"/>
              </w:rPr>
              <w:t>174,168.00</w:t>
            </w:r>
          </w:p>
        </w:tc>
        <w:tc>
          <w:tcPr>
            <w:tcW w:w="1612" w:type="dxa"/>
            <w:vAlign w:val="center"/>
          </w:tcPr>
          <w:p w:rsidR="007C5ADF" w:rsidRDefault="00E147F8">
            <w:pPr>
              <w:jc w:val="right"/>
            </w:pPr>
            <w:r>
              <w:rPr>
                <w:color w:val="000000"/>
                <w:sz w:val="24"/>
              </w:rPr>
              <w:t>0.02</w:t>
            </w:r>
          </w:p>
        </w:tc>
      </w:tr>
      <w:tr w:rsidR="007C5ADF">
        <w:trPr>
          <w:jc w:val="center"/>
        </w:trPr>
        <w:tc>
          <w:tcPr>
            <w:tcW w:w="817" w:type="dxa"/>
            <w:vAlign w:val="center"/>
          </w:tcPr>
          <w:p w:rsidR="007C5ADF" w:rsidRDefault="00E147F8">
            <w:pPr>
              <w:jc w:val="center"/>
            </w:pPr>
            <w:r>
              <w:rPr>
                <w:color w:val="000000"/>
                <w:sz w:val="24"/>
              </w:rPr>
              <w:t>107</w:t>
            </w:r>
          </w:p>
        </w:tc>
        <w:tc>
          <w:tcPr>
            <w:tcW w:w="1276" w:type="dxa"/>
            <w:vAlign w:val="center"/>
          </w:tcPr>
          <w:p w:rsidR="007C5ADF" w:rsidRDefault="00E147F8">
            <w:pPr>
              <w:jc w:val="center"/>
            </w:pPr>
            <w:r>
              <w:rPr>
                <w:color w:val="000000"/>
                <w:sz w:val="24"/>
              </w:rPr>
              <w:t>688229</w:t>
            </w:r>
          </w:p>
        </w:tc>
        <w:tc>
          <w:tcPr>
            <w:tcW w:w="1701" w:type="dxa"/>
            <w:vAlign w:val="center"/>
          </w:tcPr>
          <w:p w:rsidR="007C5ADF" w:rsidRDefault="00E147F8">
            <w:pPr>
              <w:jc w:val="center"/>
            </w:pPr>
            <w:r>
              <w:rPr>
                <w:color w:val="000000"/>
                <w:sz w:val="24"/>
              </w:rPr>
              <w:t>博</w:t>
            </w:r>
            <w:proofErr w:type="gramStart"/>
            <w:r>
              <w:rPr>
                <w:color w:val="000000"/>
                <w:sz w:val="24"/>
              </w:rPr>
              <w:t>睿</w:t>
            </w:r>
            <w:proofErr w:type="gramEnd"/>
            <w:r>
              <w:rPr>
                <w:color w:val="000000"/>
                <w:sz w:val="24"/>
              </w:rPr>
              <w:t>数据</w:t>
            </w:r>
          </w:p>
        </w:tc>
        <w:tc>
          <w:tcPr>
            <w:tcW w:w="1559" w:type="dxa"/>
            <w:vAlign w:val="center"/>
          </w:tcPr>
          <w:p w:rsidR="007C5ADF" w:rsidRDefault="00E147F8">
            <w:pPr>
              <w:jc w:val="right"/>
            </w:pPr>
            <w:r>
              <w:rPr>
                <w:color w:val="000000"/>
                <w:sz w:val="24"/>
              </w:rPr>
              <w:t>1,643</w:t>
            </w:r>
          </w:p>
        </w:tc>
        <w:tc>
          <w:tcPr>
            <w:tcW w:w="1932" w:type="dxa"/>
            <w:vAlign w:val="center"/>
          </w:tcPr>
          <w:p w:rsidR="007C5ADF" w:rsidRDefault="00E147F8">
            <w:pPr>
              <w:jc w:val="right"/>
            </w:pPr>
            <w:r>
              <w:rPr>
                <w:color w:val="000000"/>
                <w:sz w:val="24"/>
              </w:rPr>
              <w:t>166,353.75</w:t>
            </w:r>
          </w:p>
        </w:tc>
        <w:tc>
          <w:tcPr>
            <w:tcW w:w="1612" w:type="dxa"/>
            <w:vAlign w:val="center"/>
          </w:tcPr>
          <w:p w:rsidR="007C5ADF" w:rsidRDefault="00E147F8">
            <w:pPr>
              <w:jc w:val="right"/>
            </w:pPr>
            <w:r>
              <w:rPr>
                <w:color w:val="000000"/>
                <w:sz w:val="24"/>
              </w:rPr>
              <w:t>0.02</w:t>
            </w:r>
          </w:p>
        </w:tc>
      </w:tr>
      <w:tr w:rsidR="007C5ADF">
        <w:trPr>
          <w:jc w:val="center"/>
        </w:trPr>
        <w:tc>
          <w:tcPr>
            <w:tcW w:w="817" w:type="dxa"/>
            <w:vAlign w:val="center"/>
          </w:tcPr>
          <w:p w:rsidR="007C5ADF" w:rsidRDefault="00E147F8">
            <w:pPr>
              <w:jc w:val="center"/>
            </w:pPr>
            <w:r>
              <w:rPr>
                <w:color w:val="000000"/>
                <w:sz w:val="24"/>
              </w:rPr>
              <w:t>108</w:t>
            </w:r>
          </w:p>
        </w:tc>
        <w:tc>
          <w:tcPr>
            <w:tcW w:w="1276" w:type="dxa"/>
            <w:vAlign w:val="center"/>
          </w:tcPr>
          <w:p w:rsidR="007C5ADF" w:rsidRDefault="00E147F8">
            <w:pPr>
              <w:jc w:val="center"/>
            </w:pPr>
            <w:r>
              <w:rPr>
                <w:color w:val="000000"/>
                <w:sz w:val="24"/>
              </w:rPr>
              <w:t>601816</w:t>
            </w:r>
          </w:p>
        </w:tc>
        <w:tc>
          <w:tcPr>
            <w:tcW w:w="1701" w:type="dxa"/>
            <w:vAlign w:val="center"/>
          </w:tcPr>
          <w:p w:rsidR="007C5ADF" w:rsidRDefault="00E147F8">
            <w:pPr>
              <w:jc w:val="center"/>
            </w:pPr>
            <w:r>
              <w:rPr>
                <w:color w:val="000000"/>
                <w:sz w:val="24"/>
              </w:rPr>
              <w:t>京沪高铁</w:t>
            </w:r>
          </w:p>
        </w:tc>
        <w:tc>
          <w:tcPr>
            <w:tcW w:w="1559" w:type="dxa"/>
            <w:vAlign w:val="center"/>
          </w:tcPr>
          <w:p w:rsidR="007C5ADF" w:rsidRDefault="00E147F8">
            <w:pPr>
              <w:jc w:val="right"/>
            </w:pPr>
            <w:r>
              <w:rPr>
                <w:color w:val="000000"/>
                <w:sz w:val="24"/>
              </w:rPr>
              <w:t>24,900</w:t>
            </w:r>
          </w:p>
        </w:tc>
        <w:tc>
          <w:tcPr>
            <w:tcW w:w="1932" w:type="dxa"/>
            <w:vAlign w:val="center"/>
          </w:tcPr>
          <w:p w:rsidR="007C5ADF" w:rsidRDefault="00E147F8">
            <w:pPr>
              <w:jc w:val="right"/>
            </w:pPr>
            <w:r>
              <w:rPr>
                <w:color w:val="000000"/>
                <w:sz w:val="24"/>
              </w:rPr>
              <w:t>140,934.00</w:t>
            </w:r>
          </w:p>
        </w:tc>
        <w:tc>
          <w:tcPr>
            <w:tcW w:w="1612" w:type="dxa"/>
            <w:vAlign w:val="center"/>
          </w:tcPr>
          <w:p w:rsidR="007C5ADF" w:rsidRDefault="00E147F8">
            <w:pPr>
              <w:jc w:val="right"/>
            </w:pPr>
            <w:r>
              <w:rPr>
                <w:color w:val="000000"/>
                <w:sz w:val="24"/>
              </w:rPr>
              <w:t>0.01</w:t>
            </w:r>
          </w:p>
        </w:tc>
      </w:tr>
      <w:tr w:rsidR="007C5ADF">
        <w:trPr>
          <w:jc w:val="center"/>
        </w:trPr>
        <w:tc>
          <w:tcPr>
            <w:tcW w:w="817" w:type="dxa"/>
            <w:vAlign w:val="center"/>
          </w:tcPr>
          <w:p w:rsidR="007C5ADF" w:rsidRDefault="00E147F8">
            <w:pPr>
              <w:jc w:val="center"/>
            </w:pPr>
            <w:r>
              <w:rPr>
                <w:color w:val="000000"/>
                <w:sz w:val="24"/>
              </w:rPr>
              <w:t>109</w:t>
            </w:r>
          </w:p>
        </w:tc>
        <w:tc>
          <w:tcPr>
            <w:tcW w:w="1276" w:type="dxa"/>
            <w:vAlign w:val="center"/>
          </w:tcPr>
          <w:p w:rsidR="007C5ADF" w:rsidRDefault="00E147F8">
            <w:pPr>
              <w:jc w:val="center"/>
            </w:pPr>
            <w:r>
              <w:rPr>
                <w:color w:val="000000"/>
                <w:sz w:val="24"/>
              </w:rPr>
              <w:t>300883</w:t>
            </w:r>
          </w:p>
        </w:tc>
        <w:tc>
          <w:tcPr>
            <w:tcW w:w="1701" w:type="dxa"/>
            <w:vAlign w:val="center"/>
          </w:tcPr>
          <w:p w:rsidR="007C5ADF" w:rsidRDefault="00E147F8">
            <w:pPr>
              <w:jc w:val="center"/>
            </w:pPr>
            <w:r>
              <w:rPr>
                <w:color w:val="000000"/>
                <w:sz w:val="24"/>
              </w:rPr>
              <w:t>龙利得</w:t>
            </w:r>
          </w:p>
        </w:tc>
        <w:tc>
          <w:tcPr>
            <w:tcW w:w="1559" w:type="dxa"/>
            <w:vAlign w:val="center"/>
          </w:tcPr>
          <w:p w:rsidR="007C5ADF" w:rsidRDefault="00E147F8">
            <w:pPr>
              <w:jc w:val="right"/>
            </w:pPr>
            <w:r>
              <w:rPr>
                <w:color w:val="000000"/>
                <w:sz w:val="24"/>
              </w:rPr>
              <w:t>8,911</w:t>
            </w:r>
          </w:p>
        </w:tc>
        <w:tc>
          <w:tcPr>
            <w:tcW w:w="1932" w:type="dxa"/>
            <w:vAlign w:val="center"/>
          </w:tcPr>
          <w:p w:rsidR="007C5ADF" w:rsidRDefault="00E147F8">
            <w:pPr>
              <w:jc w:val="right"/>
            </w:pPr>
            <w:r>
              <w:rPr>
                <w:color w:val="000000"/>
                <w:sz w:val="24"/>
              </w:rPr>
              <w:t>125,199.55</w:t>
            </w:r>
          </w:p>
        </w:tc>
        <w:tc>
          <w:tcPr>
            <w:tcW w:w="1612" w:type="dxa"/>
            <w:vAlign w:val="center"/>
          </w:tcPr>
          <w:p w:rsidR="007C5ADF" w:rsidRDefault="00E147F8">
            <w:pPr>
              <w:jc w:val="right"/>
            </w:pPr>
            <w:r>
              <w:rPr>
                <w:color w:val="000000"/>
                <w:sz w:val="24"/>
              </w:rPr>
              <w:t>0.01</w:t>
            </w:r>
          </w:p>
        </w:tc>
      </w:tr>
      <w:tr w:rsidR="007C5ADF">
        <w:trPr>
          <w:jc w:val="center"/>
        </w:trPr>
        <w:tc>
          <w:tcPr>
            <w:tcW w:w="817" w:type="dxa"/>
            <w:vAlign w:val="center"/>
          </w:tcPr>
          <w:p w:rsidR="007C5ADF" w:rsidRDefault="00E147F8">
            <w:pPr>
              <w:jc w:val="center"/>
            </w:pPr>
            <w:r>
              <w:rPr>
                <w:color w:val="000000"/>
                <w:sz w:val="24"/>
              </w:rPr>
              <w:t>110</w:t>
            </w:r>
          </w:p>
        </w:tc>
        <w:tc>
          <w:tcPr>
            <w:tcW w:w="1276" w:type="dxa"/>
            <w:vAlign w:val="center"/>
          </w:tcPr>
          <w:p w:rsidR="007C5ADF" w:rsidRDefault="00E147F8">
            <w:pPr>
              <w:jc w:val="center"/>
            </w:pPr>
            <w:r>
              <w:rPr>
                <w:color w:val="000000"/>
                <w:sz w:val="24"/>
              </w:rPr>
              <w:t>688617</w:t>
            </w:r>
          </w:p>
        </w:tc>
        <w:tc>
          <w:tcPr>
            <w:tcW w:w="1701" w:type="dxa"/>
            <w:vAlign w:val="center"/>
          </w:tcPr>
          <w:p w:rsidR="007C5ADF" w:rsidRDefault="00E147F8">
            <w:pPr>
              <w:jc w:val="center"/>
            </w:pPr>
            <w:r>
              <w:rPr>
                <w:color w:val="000000"/>
                <w:sz w:val="24"/>
              </w:rPr>
              <w:t>惠泰医疗</w:t>
            </w:r>
          </w:p>
        </w:tc>
        <w:tc>
          <w:tcPr>
            <w:tcW w:w="1559" w:type="dxa"/>
            <w:vAlign w:val="center"/>
          </w:tcPr>
          <w:p w:rsidR="007C5ADF" w:rsidRDefault="00E147F8">
            <w:pPr>
              <w:jc w:val="right"/>
            </w:pPr>
            <w:r>
              <w:rPr>
                <w:color w:val="000000"/>
                <w:sz w:val="24"/>
              </w:rPr>
              <w:t>1,673</w:t>
            </w:r>
          </w:p>
        </w:tc>
        <w:tc>
          <w:tcPr>
            <w:tcW w:w="1932" w:type="dxa"/>
            <w:vAlign w:val="center"/>
          </w:tcPr>
          <w:p w:rsidR="007C5ADF" w:rsidRDefault="00E147F8">
            <w:pPr>
              <w:jc w:val="right"/>
            </w:pPr>
            <w:r>
              <w:rPr>
                <w:color w:val="000000"/>
                <w:sz w:val="24"/>
              </w:rPr>
              <w:t>124,571.58</w:t>
            </w:r>
          </w:p>
        </w:tc>
        <w:tc>
          <w:tcPr>
            <w:tcW w:w="1612" w:type="dxa"/>
            <w:vAlign w:val="center"/>
          </w:tcPr>
          <w:p w:rsidR="007C5ADF" w:rsidRDefault="00E147F8">
            <w:pPr>
              <w:jc w:val="right"/>
            </w:pPr>
            <w:r>
              <w:rPr>
                <w:color w:val="000000"/>
                <w:sz w:val="24"/>
              </w:rPr>
              <w:t>0.01</w:t>
            </w:r>
          </w:p>
        </w:tc>
      </w:tr>
      <w:tr w:rsidR="007C5ADF">
        <w:trPr>
          <w:jc w:val="center"/>
        </w:trPr>
        <w:tc>
          <w:tcPr>
            <w:tcW w:w="817" w:type="dxa"/>
            <w:vAlign w:val="center"/>
          </w:tcPr>
          <w:p w:rsidR="007C5ADF" w:rsidRDefault="00E147F8">
            <w:pPr>
              <w:jc w:val="center"/>
            </w:pPr>
            <w:r>
              <w:rPr>
                <w:color w:val="000000"/>
                <w:sz w:val="24"/>
              </w:rPr>
              <w:t>111</w:t>
            </w:r>
          </w:p>
        </w:tc>
        <w:tc>
          <w:tcPr>
            <w:tcW w:w="1276" w:type="dxa"/>
            <w:vAlign w:val="center"/>
          </w:tcPr>
          <w:p w:rsidR="007C5ADF" w:rsidRDefault="00E147F8">
            <w:pPr>
              <w:jc w:val="center"/>
            </w:pPr>
            <w:r>
              <w:rPr>
                <w:color w:val="000000"/>
                <w:sz w:val="24"/>
              </w:rPr>
              <w:t>601319</w:t>
            </w:r>
          </w:p>
        </w:tc>
        <w:tc>
          <w:tcPr>
            <w:tcW w:w="1701" w:type="dxa"/>
            <w:vAlign w:val="center"/>
          </w:tcPr>
          <w:p w:rsidR="007C5ADF" w:rsidRDefault="00E147F8">
            <w:pPr>
              <w:jc w:val="center"/>
            </w:pPr>
            <w:r>
              <w:rPr>
                <w:color w:val="000000"/>
                <w:sz w:val="24"/>
              </w:rPr>
              <w:t>中国人保</w:t>
            </w:r>
          </w:p>
        </w:tc>
        <w:tc>
          <w:tcPr>
            <w:tcW w:w="1559" w:type="dxa"/>
            <w:vAlign w:val="center"/>
          </w:tcPr>
          <w:p w:rsidR="007C5ADF" w:rsidRDefault="00E147F8">
            <w:pPr>
              <w:jc w:val="right"/>
            </w:pPr>
            <w:r>
              <w:rPr>
                <w:color w:val="000000"/>
                <w:sz w:val="24"/>
              </w:rPr>
              <w:t>18,600</w:t>
            </w:r>
          </w:p>
        </w:tc>
        <w:tc>
          <w:tcPr>
            <w:tcW w:w="1932" w:type="dxa"/>
            <w:vAlign w:val="center"/>
          </w:tcPr>
          <w:p w:rsidR="007C5ADF" w:rsidRDefault="00E147F8">
            <w:pPr>
              <w:jc w:val="right"/>
            </w:pPr>
            <w:r>
              <w:rPr>
                <w:color w:val="000000"/>
                <w:sz w:val="24"/>
              </w:rPr>
              <w:t>122,202.00</w:t>
            </w:r>
          </w:p>
        </w:tc>
        <w:tc>
          <w:tcPr>
            <w:tcW w:w="1612" w:type="dxa"/>
            <w:vAlign w:val="center"/>
          </w:tcPr>
          <w:p w:rsidR="007C5ADF" w:rsidRDefault="00E147F8">
            <w:pPr>
              <w:jc w:val="right"/>
            </w:pPr>
            <w:r>
              <w:rPr>
                <w:color w:val="000000"/>
                <w:sz w:val="24"/>
              </w:rPr>
              <w:t>0.01</w:t>
            </w:r>
          </w:p>
        </w:tc>
      </w:tr>
      <w:tr w:rsidR="007C5ADF">
        <w:trPr>
          <w:jc w:val="center"/>
        </w:trPr>
        <w:tc>
          <w:tcPr>
            <w:tcW w:w="817" w:type="dxa"/>
            <w:vAlign w:val="center"/>
          </w:tcPr>
          <w:p w:rsidR="007C5ADF" w:rsidRDefault="00E147F8">
            <w:pPr>
              <w:jc w:val="center"/>
            </w:pPr>
            <w:r>
              <w:rPr>
                <w:color w:val="000000"/>
                <w:sz w:val="24"/>
              </w:rPr>
              <w:t>112</w:t>
            </w:r>
          </w:p>
        </w:tc>
        <w:tc>
          <w:tcPr>
            <w:tcW w:w="1276" w:type="dxa"/>
            <w:vAlign w:val="center"/>
          </w:tcPr>
          <w:p w:rsidR="007C5ADF" w:rsidRDefault="00E147F8">
            <w:pPr>
              <w:jc w:val="center"/>
            </w:pPr>
            <w:r>
              <w:rPr>
                <w:color w:val="000000"/>
                <w:sz w:val="24"/>
              </w:rPr>
              <w:t>601658</w:t>
            </w:r>
          </w:p>
        </w:tc>
        <w:tc>
          <w:tcPr>
            <w:tcW w:w="1701" w:type="dxa"/>
            <w:vAlign w:val="center"/>
          </w:tcPr>
          <w:p w:rsidR="007C5ADF" w:rsidRDefault="00E147F8">
            <w:pPr>
              <w:jc w:val="center"/>
            </w:pPr>
            <w:r>
              <w:rPr>
                <w:color w:val="000000"/>
                <w:sz w:val="24"/>
              </w:rPr>
              <w:t>邮储银行</w:t>
            </w:r>
          </w:p>
        </w:tc>
        <w:tc>
          <w:tcPr>
            <w:tcW w:w="1559" w:type="dxa"/>
            <w:vAlign w:val="center"/>
          </w:tcPr>
          <w:p w:rsidR="007C5ADF" w:rsidRDefault="00E147F8">
            <w:pPr>
              <w:jc w:val="right"/>
            </w:pPr>
            <w:r>
              <w:rPr>
                <w:color w:val="000000"/>
                <w:sz w:val="24"/>
              </w:rPr>
              <w:t>22,600</w:t>
            </w:r>
          </w:p>
        </w:tc>
        <w:tc>
          <w:tcPr>
            <w:tcW w:w="1932" w:type="dxa"/>
            <w:vAlign w:val="center"/>
          </w:tcPr>
          <w:p w:rsidR="007C5ADF" w:rsidRDefault="00E147F8">
            <w:pPr>
              <w:jc w:val="right"/>
            </w:pPr>
            <w:r>
              <w:rPr>
                <w:color w:val="000000"/>
                <w:sz w:val="24"/>
              </w:rPr>
              <w:t>108,028.00</w:t>
            </w:r>
          </w:p>
        </w:tc>
        <w:tc>
          <w:tcPr>
            <w:tcW w:w="1612" w:type="dxa"/>
            <w:vAlign w:val="center"/>
          </w:tcPr>
          <w:p w:rsidR="007C5ADF" w:rsidRDefault="00E147F8">
            <w:pPr>
              <w:jc w:val="right"/>
            </w:pPr>
            <w:r>
              <w:rPr>
                <w:color w:val="000000"/>
                <w:sz w:val="24"/>
              </w:rPr>
              <w:t>0.01</w:t>
            </w:r>
          </w:p>
        </w:tc>
      </w:tr>
      <w:tr w:rsidR="007C5ADF">
        <w:trPr>
          <w:jc w:val="center"/>
        </w:trPr>
        <w:tc>
          <w:tcPr>
            <w:tcW w:w="817" w:type="dxa"/>
            <w:vAlign w:val="center"/>
          </w:tcPr>
          <w:p w:rsidR="007C5ADF" w:rsidRDefault="00E147F8">
            <w:pPr>
              <w:jc w:val="center"/>
            </w:pPr>
            <w:r>
              <w:rPr>
                <w:color w:val="000000"/>
                <w:sz w:val="24"/>
              </w:rPr>
              <w:t>113</w:t>
            </w:r>
          </w:p>
        </w:tc>
        <w:tc>
          <w:tcPr>
            <w:tcW w:w="1276" w:type="dxa"/>
            <w:vAlign w:val="center"/>
          </w:tcPr>
          <w:p w:rsidR="007C5ADF" w:rsidRDefault="00E147F8">
            <w:pPr>
              <w:jc w:val="center"/>
            </w:pPr>
            <w:r>
              <w:rPr>
                <w:color w:val="000000"/>
                <w:sz w:val="24"/>
              </w:rPr>
              <w:t>300869</w:t>
            </w:r>
          </w:p>
        </w:tc>
        <w:tc>
          <w:tcPr>
            <w:tcW w:w="1701" w:type="dxa"/>
            <w:vAlign w:val="center"/>
          </w:tcPr>
          <w:p w:rsidR="007C5ADF" w:rsidRDefault="00E147F8">
            <w:pPr>
              <w:jc w:val="center"/>
            </w:pPr>
            <w:r>
              <w:rPr>
                <w:color w:val="000000"/>
                <w:sz w:val="24"/>
              </w:rPr>
              <w:t>康泰医学</w:t>
            </w:r>
          </w:p>
        </w:tc>
        <w:tc>
          <w:tcPr>
            <w:tcW w:w="1559" w:type="dxa"/>
            <w:vAlign w:val="center"/>
          </w:tcPr>
          <w:p w:rsidR="007C5ADF" w:rsidRDefault="00E147F8">
            <w:pPr>
              <w:jc w:val="right"/>
            </w:pPr>
            <w:r>
              <w:rPr>
                <w:color w:val="000000"/>
                <w:sz w:val="24"/>
              </w:rPr>
              <w:t>862</w:t>
            </w:r>
          </w:p>
        </w:tc>
        <w:tc>
          <w:tcPr>
            <w:tcW w:w="1932" w:type="dxa"/>
            <w:vAlign w:val="center"/>
          </w:tcPr>
          <w:p w:rsidR="007C5ADF" w:rsidRDefault="00E147F8">
            <w:pPr>
              <w:jc w:val="right"/>
            </w:pPr>
            <w:r>
              <w:rPr>
                <w:color w:val="000000"/>
                <w:sz w:val="24"/>
              </w:rPr>
              <w:t>95,578.56</w:t>
            </w:r>
          </w:p>
        </w:tc>
        <w:tc>
          <w:tcPr>
            <w:tcW w:w="1612" w:type="dxa"/>
            <w:vAlign w:val="center"/>
          </w:tcPr>
          <w:p w:rsidR="007C5ADF" w:rsidRDefault="00E147F8">
            <w:pPr>
              <w:jc w:val="right"/>
            </w:pPr>
            <w:r>
              <w:rPr>
                <w:color w:val="000000"/>
                <w:sz w:val="24"/>
              </w:rPr>
              <w:t>0.01</w:t>
            </w:r>
          </w:p>
        </w:tc>
      </w:tr>
      <w:tr w:rsidR="007C5ADF">
        <w:trPr>
          <w:jc w:val="center"/>
        </w:trPr>
        <w:tc>
          <w:tcPr>
            <w:tcW w:w="817" w:type="dxa"/>
            <w:vAlign w:val="center"/>
          </w:tcPr>
          <w:p w:rsidR="007C5ADF" w:rsidRDefault="00E147F8">
            <w:pPr>
              <w:jc w:val="center"/>
            </w:pPr>
            <w:r>
              <w:rPr>
                <w:color w:val="000000"/>
                <w:sz w:val="24"/>
              </w:rPr>
              <w:t>114</w:t>
            </w:r>
          </w:p>
        </w:tc>
        <w:tc>
          <w:tcPr>
            <w:tcW w:w="1276" w:type="dxa"/>
            <w:vAlign w:val="center"/>
          </w:tcPr>
          <w:p w:rsidR="007C5ADF" w:rsidRDefault="00E147F8">
            <w:pPr>
              <w:jc w:val="center"/>
            </w:pPr>
            <w:r>
              <w:rPr>
                <w:color w:val="000000"/>
                <w:sz w:val="24"/>
              </w:rPr>
              <w:t>688668</w:t>
            </w:r>
          </w:p>
        </w:tc>
        <w:tc>
          <w:tcPr>
            <w:tcW w:w="1701" w:type="dxa"/>
            <w:vAlign w:val="center"/>
          </w:tcPr>
          <w:p w:rsidR="007C5ADF" w:rsidRDefault="00E147F8">
            <w:pPr>
              <w:jc w:val="center"/>
            </w:pPr>
            <w:r>
              <w:rPr>
                <w:color w:val="000000"/>
                <w:sz w:val="24"/>
              </w:rPr>
              <w:t>鼎通科技</w:t>
            </w:r>
          </w:p>
        </w:tc>
        <w:tc>
          <w:tcPr>
            <w:tcW w:w="1559" w:type="dxa"/>
            <w:vAlign w:val="center"/>
          </w:tcPr>
          <w:p w:rsidR="007C5ADF" w:rsidRDefault="00E147F8">
            <w:pPr>
              <w:jc w:val="right"/>
            </w:pPr>
            <w:r>
              <w:rPr>
                <w:color w:val="000000"/>
                <w:sz w:val="24"/>
              </w:rPr>
              <w:t>3,037</w:t>
            </w:r>
          </w:p>
        </w:tc>
        <w:tc>
          <w:tcPr>
            <w:tcW w:w="1932" w:type="dxa"/>
            <w:vAlign w:val="center"/>
          </w:tcPr>
          <w:p w:rsidR="007C5ADF" w:rsidRDefault="00E147F8">
            <w:pPr>
              <w:jc w:val="right"/>
            </w:pPr>
            <w:r>
              <w:rPr>
                <w:color w:val="000000"/>
                <w:sz w:val="24"/>
              </w:rPr>
              <w:t>74,588.72</w:t>
            </w:r>
          </w:p>
        </w:tc>
        <w:tc>
          <w:tcPr>
            <w:tcW w:w="1612" w:type="dxa"/>
            <w:vAlign w:val="center"/>
          </w:tcPr>
          <w:p w:rsidR="007C5ADF" w:rsidRDefault="00E147F8">
            <w:pPr>
              <w:jc w:val="right"/>
            </w:pPr>
            <w:r>
              <w:rPr>
                <w:color w:val="000000"/>
                <w:sz w:val="24"/>
              </w:rPr>
              <w:t>0.01</w:t>
            </w:r>
          </w:p>
        </w:tc>
      </w:tr>
      <w:tr w:rsidR="007C5ADF">
        <w:trPr>
          <w:jc w:val="center"/>
        </w:trPr>
        <w:tc>
          <w:tcPr>
            <w:tcW w:w="817" w:type="dxa"/>
            <w:vAlign w:val="center"/>
          </w:tcPr>
          <w:p w:rsidR="007C5ADF" w:rsidRDefault="00E147F8">
            <w:pPr>
              <w:jc w:val="center"/>
            </w:pPr>
            <w:r>
              <w:rPr>
                <w:color w:val="000000"/>
                <w:sz w:val="24"/>
              </w:rPr>
              <w:t>115</w:t>
            </w:r>
          </w:p>
        </w:tc>
        <w:tc>
          <w:tcPr>
            <w:tcW w:w="1276" w:type="dxa"/>
            <w:vAlign w:val="center"/>
          </w:tcPr>
          <w:p w:rsidR="007C5ADF" w:rsidRDefault="00E147F8">
            <w:pPr>
              <w:jc w:val="center"/>
            </w:pPr>
            <w:r>
              <w:rPr>
                <w:color w:val="000000"/>
                <w:sz w:val="24"/>
              </w:rPr>
              <w:t>601236</w:t>
            </w:r>
          </w:p>
        </w:tc>
        <w:tc>
          <w:tcPr>
            <w:tcW w:w="1701" w:type="dxa"/>
            <w:vAlign w:val="center"/>
          </w:tcPr>
          <w:p w:rsidR="007C5ADF" w:rsidRDefault="00E147F8">
            <w:pPr>
              <w:jc w:val="center"/>
            </w:pPr>
            <w:r>
              <w:rPr>
                <w:color w:val="000000"/>
                <w:sz w:val="24"/>
              </w:rPr>
              <w:t>红</w:t>
            </w:r>
            <w:proofErr w:type="gramStart"/>
            <w:r>
              <w:rPr>
                <w:color w:val="000000"/>
                <w:sz w:val="24"/>
              </w:rPr>
              <w:t>塔证券</w:t>
            </w:r>
            <w:proofErr w:type="gramEnd"/>
          </w:p>
        </w:tc>
        <w:tc>
          <w:tcPr>
            <w:tcW w:w="1559" w:type="dxa"/>
            <w:vAlign w:val="center"/>
          </w:tcPr>
          <w:p w:rsidR="007C5ADF" w:rsidRDefault="00E147F8">
            <w:pPr>
              <w:jc w:val="right"/>
            </w:pPr>
            <w:r>
              <w:rPr>
                <w:color w:val="000000"/>
                <w:sz w:val="24"/>
              </w:rPr>
              <w:t>3,400</w:t>
            </w:r>
          </w:p>
        </w:tc>
        <w:tc>
          <w:tcPr>
            <w:tcW w:w="1932" w:type="dxa"/>
            <w:vAlign w:val="center"/>
          </w:tcPr>
          <w:p w:rsidR="007C5ADF" w:rsidRDefault="00E147F8">
            <w:pPr>
              <w:jc w:val="right"/>
            </w:pPr>
            <w:r>
              <w:rPr>
                <w:color w:val="000000"/>
                <w:sz w:val="24"/>
              </w:rPr>
              <w:t>63,206.00</w:t>
            </w:r>
          </w:p>
        </w:tc>
        <w:tc>
          <w:tcPr>
            <w:tcW w:w="1612" w:type="dxa"/>
            <w:vAlign w:val="center"/>
          </w:tcPr>
          <w:p w:rsidR="007C5ADF" w:rsidRDefault="00E147F8">
            <w:pPr>
              <w:jc w:val="right"/>
            </w:pPr>
            <w:r>
              <w:rPr>
                <w:color w:val="000000"/>
                <w:sz w:val="24"/>
              </w:rPr>
              <w:t>0.01</w:t>
            </w:r>
          </w:p>
        </w:tc>
      </w:tr>
      <w:tr w:rsidR="007C5ADF">
        <w:trPr>
          <w:jc w:val="center"/>
        </w:trPr>
        <w:tc>
          <w:tcPr>
            <w:tcW w:w="817" w:type="dxa"/>
            <w:vAlign w:val="center"/>
          </w:tcPr>
          <w:p w:rsidR="007C5ADF" w:rsidRDefault="00E147F8">
            <w:pPr>
              <w:jc w:val="center"/>
            </w:pPr>
            <w:r>
              <w:rPr>
                <w:color w:val="000000"/>
                <w:sz w:val="24"/>
              </w:rPr>
              <w:t>116</w:t>
            </w:r>
          </w:p>
        </w:tc>
        <w:tc>
          <w:tcPr>
            <w:tcW w:w="1276" w:type="dxa"/>
            <w:vAlign w:val="center"/>
          </w:tcPr>
          <w:p w:rsidR="007C5ADF" w:rsidRDefault="00E147F8">
            <w:pPr>
              <w:jc w:val="center"/>
            </w:pPr>
            <w:r>
              <w:rPr>
                <w:color w:val="000000"/>
                <w:sz w:val="24"/>
              </w:rPr>
              <w:t>688585</w:t>
            </w:r>
          </w:p>
        </w:tc>
        <w:tc>
          <w:tcPr>
            <w:tcW w:w="1701" w:type="dxa"/>
            <w:vAlign w:val="center"/>
          </w:tcPr>
          <w:p w:rsidR="007C5ADF" w:rsidRDefault="00E147F8">
            <w:pPr>
              <w:jc w:val="center"/>
            </w:pPr>
            <w:r>
              <w:rPr>
                <w:color w:val="000000"/>
                <w:sz w:val="24"/>
              </w:rPr>
              <w:t>上纬新材</w:t>
            </w:r>
          </w:p>
        </w:tc>
        <w:tc>
          <w:tcPr>
            <w:tcW w:w="1559" w:type="dxa"/>
            <w:vAlign w:val="center"/>
          </w:tcPr>
          <w:p w:rsidR="007C5ADF" w:rsidRDefault="00E147F8">
            <w:pPr>
              <w:jc w:val="right"/>
            </w:pPr>
            <w:r>
              <w:rPr>
                <w:color w:val="000000"/>
                <w:sz w:val="24"/>
              </w:rPr>
              <w:t>4,922</w:t>
            </w:r>
          </w:p>
        </w:tc>
        <w:tc>
          <w:tcPr>
            <w:tcW w:w="1932" w:type="dxa"/>
            <w:vAlign w:val="center"/>
          </w:tcPr>
          <w:p w:rsidR="007C5ADF" w:rsidRDefault="00E147F8">
            <w:pPr>
              <w:jc w:val="right"/>
            </w:pPr>
            <w:r>
              <w:rPr>
                <w:color w:val="000000"/>
                <w:sz w:val="24"/>
              </w:rPr>
              <w:t>61,574.22</w:t>
            </w:r>
          </w:p>
        </w:tc>
        <w:tc>
          <w:tcPr>
            <w:tcW w:w="1612" w:type="dxa"/>
            <w:vAlign w:val="center"/>
          </w:tcPr>
          <w:p w:rsidR="007C5ADF" w:rsidRDefault="00E147F8">
            <w:pPr>
              <w:jc w:val="right"/>
            </w:pPr>
            <w:r>
              <w:rPr>
                <w:color w:val="000000"/>
                <w:sz w:val="24"/>
              </w:rPr>
              <w:t>0.01</w:t>
            </w:r>
          </w:p>
        </w:tc>
      </w:tr>
      <w:tr w:rsidR="007C5ADF">
        <w:trPr>
          <w:jc w:val="center"/>
        </w:trPr>
        <w:tc>
          <w:tcPr>
            <w:tcW w:w="817" w:type="dxa"/>
            <w:vAlign w:val="center"/>
          </w:tcPr>
          <w:p w:rsidR="007C5ADF" w:rsidRDefault="00E147F8">
            <w:pPr>
              <w:jc w:val="center"/>
            </w:pPr>
            <w:r>
              <w:rPr>
                <w:color w:val="000000"/>
                <w:sz w:val="24"/>
              </w:rPr>
              <w:t>117</w:t>
            </w:r>
          </w:p>
        </w:tc>
        <w:tc>
          <w:tcPr>
            <w:tcW w:w="1276" w:type="dxa"/>
            <w:vAlign w:val="center"/>
          </w:tcPr>
          <w:p w:rsidR="007C5ADF" w:rsidRDefault="00E147F8">
            <w:pPr>
              <w:jc w:val="center"/>
            </w:pPr>
            <w:r>
              <w:rPr>
                <w:color w:val="000000"/>
                <w:sz w:val="24"/>
              </w:rPr>
              <w:t>002938</w:t>
            </w:r>
          </w:p>
        </w:tc>
        <w:tc>
          <w:tcPr>
            <w:tcW w:w="1701" w:type="dxa"/>
            <w:vAlign w:val="center"/>
          </w:tcPr>
          <w:p w:rsidR="007C5ADF" w:rsidRDefault="00E147F8">
            <w:pPr>
              <w:jc w:val="center"/>
            </w:pPr>
            <w:proofErr w:type="gramStart"/>
            <w:r>
              <w:rPr>
                <w:color w:val="000000"/>
                <w:sz w:val="24"/>
              </w:rPr>
              <w:t>鹏鼎控股</w:t>
            </w:r>
            <w:proofErr w:type="gramEnd"/>
          </w:p>
        </w:tc>
        <w:tc>
          <w:tcPr>
            <w:tcW w:w="1559" w:type="dxa"/>
            <w:vAlign w:val="center"/>
          </w:tcPr>
          <w:p w:rsidR="007C5ADF" w:rsidRDefault="00E147F8">
            <w:pPr>
              <w:jc w:val="right"/>
            </w:pPr>
            <w:r>
              <w:rPr>
                <w:color w:val="000000"/>
                <w:sz w:val="24"/>
              </w:rPr>
              <w:t>1,200</w:t>
            </w:r>
          </w:p>
        </w:tc>
        <w:tc>
          <w:tcPr>
            <w:tcW w:w="1932" w:type="dxa"/>
            <w:vAlign w:val="center"/>
          </w:tcPr>
          <w:p w:rsidR="007C5ADF" w:rsidRDefault="00E147F8">
            <w:pPr>
              <w:jc w:val="right"/>
            </w:pPr>
            <w:r>
              <w:rPr>
                <w:color w:val="000000"/>
                <w:sz w:val="24"/>
              </w:rPr>
              <w:t>59,604.00</w:t>
            </w:r>
          </w:p>
        </w:tc>
        <w:tc>
          <w:tcPr>
            <w:tcW w:w="1612" w:type="dxa"/>
            <w:vAlign w:val="center"/>
          </w:tcPr>
          <w:p w:rsidR="007C5ADF" w:rsidRDefault="00E147F8">
            <w:pPr>
              <w:jc w:val="right"/>
            </w:pPr>
            <w:r>
              <w:rPr>
                <w:color w:val="000000"/>
                <w:sz w:val="24"/>
              </w:rPr>
              <w:t>0.01</w:t>
            </w:r>
          </w:p>
        </w:tc>
      </w:tr>
      <w:tr w:rsidR="007C5ADF">
        <w:trPr>
          <w:jc w:val="center"/>
        </w:trPr>
        <w:tc>
          <w:tcPr>
            <w:tcW w:w="817" w:type="dxa"/>
            <w:vAlign w:val="center"/>
          </w:tcPr>
          <w:p w:rsidR="007C5ADF" w:rsidRDefault="00E147F8">
            <w:pPr>
              <w:jc w:val="center"/>
            </w:pPr>
            <w:r>
              <w:rPr>
                <w:color w:val="000000"/>
                <w:sz w:val="24"/>
              </w:rPr>
              <w:t>118</w:t>
            </w:r>
          </w:p>
        </w:tc>
        <w:tc>
          <w:tcPr>
            <w:tcW w:w="1276" w:type="dxa"/>
            <w:vAlign w:val="center"/>
          </w:tcPr>
          <w:p w:rsidR="007C5ADF" w:rsidRDefault="00E147F8">
            <w:pPr>
              <w:jc w:val="center"/>
            </w:pPr>
            <w:r>
              <w:rPr>
                <w:color w:val="000000"/>
                <w:sz w:val="24"/>
              </w:rPr>
              <w:t>000708</w:t>
            </w:r>
          </w:p>
        </w:tc>
        <w:tc>
          <w:tcPr>
            <w:tcW w:w="1701" w:type="dxa"/>
            <w:vAlign w:val="center"/>
          </w:tcPr>
          <w:p w:rsidR="007C5ADF" w:rsidRDefault="00E147F8">
            <w:pPr>
              <w:jc w:val="center"/>
            </w:pPr>
            <w:r>
              <w:rPr>
                <w:color w:val="000000"/>
                <w:sz w:val="24"/>
              </w:rPr>
              <w:t>中信特钢</w:t>
            </w:r>
          </w:p>
        </w:tc>
        <w:tc>
          <w:tcPr>
            <w:tcW w:w="1559" w:type="dxa"/>
            <w:vAlign w:val="center"/>
          </w:tcPr>
          <w:p w:rsidR="007C5ADF" w:rsidRDefault="00E147F8">
            <w:pPr>
              <w:jc w:val="right"/>
            </w:pPr>
            <w:r>
              <w:rPr>
                <w:color w:val="000000"/>
                <w:sz w:val="24"/>
              </w:rPr>
              <w:t>2,400</w:t>
            </w:r>
          </w:p>
        </w:tc>
        <w:tc>
          <w:tcPr>
            <w:tcW w:w="1932" w:type="dxa"/>
            <w:vAlign w:val="center"/>
          </w:tcPr>
          <w:p w:rsidR="007C5ADF" w:rsidRDefault="00E147F8">
            <w:pPr>
              <w:jc w:val="right"/>
            </w:pPr>
            <w:r>
              <w:rPr>
                <w:color w:val="000000"/>
                <w:sz w:val="24"/>
              </w:rPr>
              <w:t>52,296.00</w:t>
            </w:r>
          </w:p>
        </w:tc>
        <w:tc>
          <w:tcPr>
            <w:tcW w:w="1612" w:type="dxa"/>
            <w:vAlign w:val="center"/>
          </w:tcPr>
          <w:p w:rsidR="007C5ADF" w:rsidRDefault="00E147F8">
            <w:pPr>
              <w:jc w:val="right"/>
            </w:pPr>
            <w:r>
              <w:rPr>
                <w:color w:val="000000"/>
                <w:sz w:val="24"/>
              </w:rPr>
              <w:t>0.01</w:t>
            </w:r>
          </w:p>
        </w:tc>
      </w:tr>
      <w:tr w:rsidR="007C5ADF">
        <w:trPr>
          <w:jc w:val="center"/>
        </w:trPr>
        <w:tc>
          <w:tcPr>
            <w:tcW w:w="817" w:type="dxa"/>
            <w:vAlign w:val="center"/>
          </w:tcPr>
          <w:p w:rsidR="007C5ADF" w:rsidRDefault="00E147F8">
            <w:pPr>
              <w:jc w:val="center"/>
            </w:pPr>
            <w:r>
              <w:rPr>
                <w:color w:val="000000"/>
                <w:sz w:val="24"/>
              </w:rPr>
              <w:t>119</w:t>
            </w:r>
          </w:p>
        </w:tc>
        <w:tc>
          <w:tcPr>
            <w:tcW w:w="1276" w:type="dxa"/>
            <w:vAlign w:val="center"/>
          </w:tcPr>
          <w:p w:rsidR="007C5ADF" w:rsidRDefault="00E147F8">
            <w:pPr>
              <w:jc w:val="center"/>
            </w:pPr>
            <w:r>
              <w:rPr>
                <w:color w:val="000000"/>
                <w:sz w:val="24"/>
              </w:rPr>
              <w:t>688618</w:t>
            </w:r>
          </w:p>
        </w:tc>
        <w:tc>
          <w:tcPr>
            <w:tcW w:w="1701" w:type="dxa"/>
            <w:vAlign w:val="center"/>
          </w:tcPr>
          <w:p w:rsidR="007C5ADF" w:rsidRDefault="00E147F8">
            <w:pPr>
              <w:jc w:val="center"/>
            </w:pPr>
            <w:r>
              <w:rPr>
                <w:color w:val="000000"/>
                <w:sz w:val="24"/>
              </w:rPr>
              <w:t>三旺通信</w:t>
            </w:r>
          </w:p>
        </w:tc>
        <w:tc>
          <w:tcPr>
            <w:tcW w:w="1559" w:type="dxa"/>
            <w:vAlign w:val="center"/>
          </w:tcPr>
          <w:p w:rsidR="007C5ADF" w:rsidRDefault="00E147F8">
            <w:pPr>
              <w:jc w:val="right"/>
            </w:pPr>
            <w:r>
              <w:rPr>
                <w:color w:val="000000"/>
                <w:sz w:val="24"/>
              </w:rPr>
              <w:t>1,117</w:t>
            </w:r>
          </w:p>
        </w:tc>
        <w:tc>
          <w:tcPr>
            <w:tcW w:w="1932" w:type="dxa"/>
            <w:vAlign w:val="center"/>
          </w:tcPr>
          <w:p w:rsidR="007C5ADF" w:rsidRDefault="00E147F8">
            <w:pPr>
              <w:jc w:val="right"/>
            </w:pPr>
            <w:r>
              <w:rPr>
                <w:color w:val="000000"/>
                <w:sz w:val="24"/>
              </w:rPr>
              <w:t>51,560.72</w:t>
            </w:r>
          </w:p>
        </w:tc>
        <w:tc>
          <w:tcPr>
            <w:tcW w:w="1612" w:type="dxa"/>
            <w:vAlign w:val="center"/>
          </w:tcPr>
          <w:p w:rsidR="007C5ADF" w:rsidRDefault="00E147F8">
            <w:pPr>
              <w:jc w:val="right"/>
            </w:pPr>
            <w:r>
              <w:rPr>
                <w:color w:val="000000"/>
                <w:sz w:val="24"/>
              </w:rPr>
              <w:t>0.01</w:t>
            </w:r>
          </w:p>
        </w:tc>
      </w:tr>
      <w:tr w:rsidR="007C5ADF">
        <w:trPr>
          <w:jc w:val="center"/>
        </w:trPr>
        <w:tc>
          <w:tcPr>
            <w:tcW w:w="817" w:type="dxa"/>
            <w:vAlign w:val="center"/>
          </w:tcPr>
          <w:p w:rsidR="007C5ADF" w:rsidRDefault="00E147F8">
            <w:pPr>
              <w:jc w:val="center"/>
            </w:pPr>
            <w:r>
              <w:rPr>
                <w:color w:val="000000"/>
                <w:sz w:val="24"/>
              </w:rPr>
              <w:t>120</w:t>
            </w:r>
          </w:p>
        </w:tc>
        <w:tc>
          <w:tcPr>
            <w:tcW w:w="1276" w:type="dxa"/>
            <w:vAlign w:val="center"/>
          </w:tcPr>
          <w:p w:rsidR="007C5ADF" w:rsidRDefault="00E147F8">
            <w:pPr>
              <w:jc w:val="center"/>
            </w:pPr>
            <w:r>
              <w:rPr>
                <w:color w:val="000000"/>
                <w:sz w:val="24"/>
              </w:rPr>
              <w:t>300861</w:t>
            </w:r>
          </w:p>
        </w:tc>
        <w:tc>
          <w:tcPr>
            <w:tcW w:w="1701" w:type="dxa"/>
            <w:vAlign w:val="center"/>
          </w:tcPr>
          <w:p w:rsidR="007C5ADF" w:rsidRDefault="00E147F8">
            <w:pPr>
              <w:jc w:val="center"/>
            </w:pPr>
            <w:proofErr w:type="gramStart"/>
            <w:r>
              <w:rPr>
                <w:color w:val="000000"/>
                <w:sz w:val="24"/>
              </w:rPr>
              <w:t>美畅股份</w:t>
            </w:r>
            <w:proofErr w:type="gramEnd"/>
          </w:p>
        </w:tc>
        <w:tc>
          <w:tcPr>
            <w:tcW w:w="1559" w:type="dxa"/>
            <w:vAlign w:val="center"/>
          </w:tcPr>
          <w:p w:rsidR="007C5ADF" w:rsidRDefault="00E147F8">
            <w:pPr>
              <w:jc w:val="right"/>
            </w:pPr>
            <w:r>
              <w:rPr>
                <w:color w:val="000000"/>
                <w:sz w:val="24"/>
              </w:rPr>
              <w:t>895</w:t>
            </w:r>
          </w:p>
        </w:tc>
        <w:tc>
          <w:tcPr>
            <w:tcW w:w="1932" w:type="dxa"/>
            <w:vAlign w:val="center"/>
          </w:tcPr>
          <w:p w:rsidR="007C5ADF" w:rsidRDefault="00E147F8">
            <w:pPr>
              <w:jc w:val="right"/>
            </w:pPr>
            <w:r>
              <w:rPr>
                <w:color w:val="000000"/>
                <w:sz w:val="24"/>
              </w:rPr>
              <w:t>45,734.50</w:t>
            </w:r>
          </w:p>
        </w:tc>
        <w:tc>
          <w:tcPr>
            <w:tcW w:w="1612" w:type="dxa"/>
            <w:vAlign w:val="center"/>
          </w:tcPr>
          <w:p w:rsidR="007C5ADF" w:rsidRDefault="00E147F8">
            <w:pPr>
              <w:jc w:val="right"/>
            </w:pPr>
            <w:r>
              <w:rPr>
                <w:color w:val="000000"/>
                <w:sz w:val="24"/>
              </w:rPr>
              <w:t>0.00</w:t>
            </w:r>
          </w:p>
        </w:tc>
      </w:tr>
      <w:tr w:rsidR="007C5ADF">
        <w:trPr>
          <w:jc w:val="center"/>
        </w:trPr>
        <w:tc>
          <w:tcPr>
            <w:tcW w:w="817" w:type="dxa"/>
            <w:vAlign w:val="center"/>
          </w:tcPr>
          <w:p w:rsidR="007C5ADF" w:rsidRDefault="00E147F8">
            <w:pPr>
              <w:jc w:val="center"/>
            </w:pPr>
            <w:r>
              <w:rPr>
                <w:color w:val="000000"/>
                <w:sz w:val="24"/>
              </w:rPr>
              <w:t>121</w:t>
            </w:r>
          </w:p>
        </w:tc>
        <w:tc>
          <w:tcPr>
            <w:tcW w:w="1276" w:type="dxa"/>
            <w:vAlign w:val="center"/>
          </w:tcPr>
          <w:p w:rsidR="007C5ADF" w:rsidRDefault="00E147F8">
            <w:pPr>
              <w:jc w:val="center"/>
            </w:pPr>
            <w:r>
              <w:rPr>
                <w:color w:val="000000"/>
                <w:sz w:val="24"/>
              </w:rPr>
              <w:t>300860</w:t>
            </w:r>
          </w:p>
        </w:tc>
        <w:tc>
          <w:tcPr>
            <w:tcW w:w="1701" w:type="dxa"/>
            <w:vAlign w:val="center"/>
          </w:tcPr>
          <w:p w:rsidR="007C5ADF" w:rsidRDefault="00E147F8">
            <w:pPr>
              <w:jc w:val="center"/>
            </w:pPr>
            <w:proofErr w:type="gramStart"/>
            <w:r>
              <w:rPr>
                <w:color w:val="000000"/>
                <w:sz w:val="24"/>
              </w:rPr>
              <w:t>锋尚文化</w:t>
            </w:r>
            <w:proofErr w:type="gramEnd"/>
          </w:p>
        </w:tc>
        <w:tc>
          <w:tcPr>
            <w:tcW w:w="1559" w:type="dxa"/>
            <w:vAlign w:val="center"/>
          </w:tcPr>
          <w:p w:rsidR="007C5ADF" w:rsidRDefault="00E147F8">
            <w:pPr>
              <w:jc w:val="right"/>
            </w:pPr>
            <w:r>
              <w:rPr>
                <w:color w:val="000000"/>
                <w:sz w:val="24"/>
              </w:rPr>
              <w:t>317</w:t>
            </w:r>
          </w:p>
        </w:tc>
        <w:tc>
          <w:tcPr>
            <w:tcW w:w="1932" w:type="dxa"/>
            <w:vAlign w:val="center"/>
          </w:tcPr>
          <w:p w:rsidR="007C5ADF" w:rsidRDefault="00E147F8">
            <w:pPr>
              <w:jc w:val="right"/>
            </w:pPr>
            <w:r>
              <w:rPr>
                <w:color w:val="000000"/>
                <w:sz w:val="24"/>
              </w:rPr>
              <w:t>40,154.39</w:t>
            </w:r>
          </w:p>
        </w:tc>
        <w:tc>
          <w:tcPr>
            <w:tcW w:w="1612" w:type="dxa"/>
            <w:vAlign w:val="center"/>
          </w:tcPr>
          <w:p w:rsidR="007C5ADF" w:rsidRDefault="00E147F8">
            <w:pPr>
              <w:jc w:val="right"/>
            </w:pPr>
            <w:r>
              <w:rPr>
                <w:color w:val="000000"/>
                <w:sz w:val="24"/>
              </w:rPr>
              <w:t>0.00</w:t>
            </w:r>
          </w:p>
        </w:tc>
      </w:tr>
      <w:tr w:rsidR="007C5ADF">
        <w:trPr>
          <w:jc w:val="center"/>
        </w:trPr>
        <w:tc>
          <w:tcPr>
            <w:tcW w:w="817" w:type="dxa"/>
            <w:vAlign w:val="center"/>
          </w:tcPr>
          <w:p w:rsidR="007C5ADF" w:rsidRDefault="00E147F8">
            <w:pPr>
              <w:jc w:val="center"/>
            </w:pPr>
            <w:r>
              <w:rPr>
                <w:color w:val="000000"/>
                <w:sz w:val="24"/>
              </w:rPr>
              <w:t>122</w:t>
            </w:r>
          </w:p>
        </w:tc>
        <w:tc>
          <w:tcPr>
            <w:tcW w:w="1276" w:type="dxa"/>
            <w:vAlign w:val="center"/>
          </w:tcPr>
          <w:p w:rsidR="007C5ADF" w:rsidRDefault="00E147F8">
            <w:pPr>
              <w:jc w:val="center"/>
            </w:pPr>
            <w:r>
              <w:rPr>
                <w:color w:val="000000"/>
                <w:sz w:val="24"/>
              </w:rPr>
              <w:t>300926</w:t>
            </w:r>
          </w:p>
        </w:tc>
        <w:tc>
          <w:tcPr>
            <w:tcW w:w="1701" w:type="dxa"/>
            <w:vAlign w:val="center"/>
          </w:tcPr>
          <w:p w:rsidR="007C5ADF" w:rsidRDefault="00E147F8">
            <w:pPr>
              <w:jc w:val="center"/>
            </w:pPr>
            <w:proofErr w:type="gramStart"/>
            <w:r>
              <w:rPr>
                <w:color w:val="000000"/>
                <w:sz w:val="24"/>
              </w:rPr>
              <w:t>博俊科技</w:t>
            </w:r>
            <w:proofErr w:type="gramEnd"/>
          </w:p>
        </w:tc>
        <w:tc>
          <w:tcPr>
            <w:tcW w:w="1559" w:type="dxa"/>
            <w:vAlign w:val="center"/>
          </w:tcPr>
          <w:p w:rsidR="007C5ADF" w:rsidRDefault="00E147F8">
            <w:pPr>
              <w:jc w:val="right"/>
            </w:pPr>
            <w:r>
              <w:rPr>
                <w:color w:val="000000"/>
                <w:sz w:val="24"/>
              </w:rPr>
              <w:t>3,584</w:t>
            </w:r>
          </w:p>
        </w:tc>
        <w:tc>
          <w:tcPr>
            <w:tcW w:w="1932" w:type="dxa"/>
            <w:vAlign w:val="center"/>
          </w:tcPr>
          <w:p w:rsidR="007C5ADF" w:rsidRDefault="00E147F8">
            <w:pPr>
              <w:jc w:val="right"/>
            </w:pPr>
            <w:r>
              <w:rPr>
                <w:color w:val="000000"/>
                <w:sz w:val="24"/>
              </w:rPr>
              <w:t>38,563.84</w:t>
            </w:r>
          </w:p>
        </w:tc>
        <w:tc>
          <w:tcPr>
            <w:tcW w:w="1612" w:type="dxa"/>
            <w:vAlign w:val="center"/>
          </w:tcPr>
          <w:p w:rsidR="007C5ADF" w:rsidRDefault="00E147F8">
            <w:pPr>
              <w:jc w:val="right"/>
            </w:pPr>
            <w:r>
              <w:rPr>
                <w:color w:val="000000"/>
                <w:sz w:val="24"/>
              </w:rPr>
              <w:t>0.00</w:t>
            </w:r>
          </w:p>
        </w:tc>
      </w:tr>
      <w:tr w:rsidR="007C5ADF">
        <w:trPr>
          <w:jc w:val="center"/>
        </w:trPr>
        <w:tc>
          <w:tcPr>
            <w:tcW w:w="817" w:type="dxa"/>
            <w:vAlign w:val="center"/>
          </w:tcPr>
          <w:p w:rsidR="007C5ADF" w:rsidRDefault="00E147F8">
            <w:pPr>
              <w:jc w:val="center"/>
            </w:pPr>
            <w:r>
              <w:rPr>
                <w:color w:val="000000"/>
                <w:sz w:val="24"/>
              </w:rPr>
              <w:t>123</w:t>
            </w:r>
          </w:p>
        </w:tc>
        <w:tc>
          <w:tcPr>
            <w:tcW w:w="1276" w:type="dxa"/>
            <w:vAlign w:val="center"/>
          </w:tcPr>
          <w:p w:rsidR="007C5ADF" w:rsidRDefault="00E147F8">
            <w:pPr>
              <w:jc w:val="center"/>
            </w:pPr>
            <w:r>
              <w:rPr>
                <w:color w:val="000000"/>
                <w:sz w:val="24"/>
              </w:rPr>
              <w:t>300919</w:t>
            </w:r>
          </w:p>
        </w:tc>
        <w:tc>
          <w:tcPr>
            <w:tcW w:w="1701" w:type="dxa"/>
            <w:vAlign w:val="center"/>
          </w:tcPr>
          <w:p w:rsidR="007C5ADF" w:rsidRDefault="00E147F8">
            <w:pPr>
              <w:jc w:val="center"/>
            </w:pPr>
            <w:r>
              <w:rPr>
                <w:color w:val="000000"/>
                <w:sz w:val="24"/>
              </w:rPr>
              <w:t>中</w:t>
            </w:r>
            <w:proofErr w:type="gramStart"/>
            <w:r>
              <w:rPr>
                <w:color w:val="000000"/>
                <w:sz w:val="24"/>
              </w:rPr>
              <w:t>伟股份</w:t>
            </w:r>
            <w:proofErr w:type="gramEnd"/>
          </w:p>
        </w:tc>
        <w:tc>
          <w:tcPr>
            <w:tcW w:w="1559" w:type="dxa"/>
            <w:vAlign w:val="center"/>
          </w:tcPr>
          <w:p w:rsidR="007C5ADF" w:rsidRDefault="00E147F8">
            <w:pPr>
              <w:jc w:val="right"/>
            </w:pPr>
            <w:r>
              <w:rPr>
                <w:color w:val="000000"/>
                <w:sz w:val="24"/>
              </w:rPr>
              <w:t>610</w:t>
            </w:r>
          </w:p>
        </w:tc>
        <w:tc>
          <w:tcPr>
            <w:tcW w:w="1932" w:type="dxa"/>
            <w:vAlign w:val="center"/>
          </w:tcPr>
          <w:p w:rsidR="007C5ADF" w:rsidRDefault="00E147F8">
            <w:pPr>
              <w:jc w:val="right"/>
            </w:pPr>
            <w:r>
              <w:rPr>
                <w:color w:val="000000"/>
                <w:sz w:val="24"/>
              </w:rPr>
              <w:t>37,521.10</w:t>
            </w:r>
          </w:p>
        </w:tc>
        <w:tc>
          <w:tcPr>
            <w:tcW w:w="1612" w:type="dxa"/>
            <w:vAlign w:val="center"/>
          </w:tcPr>
          <w:p w:rsidR="007C5ADF" w:rsidRDefault="00E147F8">
            <w:pPr>
              <w:jc w:val="right"/>
            </w:pPr>
            <w:r>
              <w:rPr>
                <w:color w:val="000000"/>
                <w:sz w:val="24"/>
              </w:rPr>
              <w:t>0.00</w:t>
            </w:r>
          </w:p>
        </w:tc>
      </w:tr>
      <w:tr w:rsidR="007C5ADF">
        <w:trPr>
          <w:jc w:val="center"/>
        </w:trPr>
        <w:tc>
          <w:tcPr>
            <w:tcW w:w="817" w:type="dxa"/>
            <w:vAlign w:val="center"/>
          </w:tcPr>
          <w:p w:rsidR="007C5ADF" w:rsidRDefault="00E147F8">
            <w:pPr>
              <w:jc w:val="center"/>
            </w:pPr>
            <w:r>
              <w:rPr>
                <w:color w:val="000000"/>
                <w:sz w:val="24"/>
              </w:rPr>
              <w:t>124</w:t>
            </w:r>
          </w:p>
        </w:tc>
        <w:tc>
          <w:tcPr>
            <w:tcW w:w="1276" w:type="dxa"/>
            <w:vAlign w:val="center"/>
          </w:tcPr>
          <w:p w:rsidR="007C5ADF" w:rsidRDefault="00E147F8">
            <w:pPr>
              <w:jc w:val="center"/>
            </w:pPr>
            <w:r>
              <w:rPr>
                <w:color w:val="000000"/>
                <w:sz w:val="24"/>
              </w:rPr>
              <w:t>300872</w:t>
            </w:r>
          </w:p>
        </w:tc>
        <w:tc>
          <w:tcPr>
            <w:tcW w:w="1701" w:type="dxa"/>
            <w:vAlign w:val="center"/>
          </w:tcPr>
          <w:p w:rsidR="007C5ADF" w:rsidRDefault="00E147F8">
            <w:pPr>
              <w:jc w:val="center"/>
            </w:pPr>
            <w:r>
              <w:rPr>
                <w:color w:val="000000"/>
                <w:sz w:val="24"/>
              </w:rPr>
              <w:t>天</w:t>
            </w:r>
            <w:proofErr w:type="gramStart"/>
            <w:r>
              <w:rPr>
                <w:color w:val="000000"/>
                <w:sz w:val="24"/>
              </w:rPr>
              <w:t>阳科技</w:t>
            </w:r>
            <w:proofErr w:type="gramEnd"/>
          </w:p>
        </w:tc>
        <w:tc>
          <w:tcPr>
            <w:tcW w:w="1559" w:type="dxa"/>
            <w:vAlign w:val="center"/>
          </w:tcPr>
          <w:p w:rsidR="007C5ADF" w:rsidRDefault="00E147F8">
            <w:pPr>
              <w:jc w:val="right"/>
            </w:pPr>
            <w:r>
              <w:rPr>
                <w:color w:val="000000"/>
                <w:sz w:val="24"/>
              </w:rPr>
              <w:t>871</w:t>
            </w:r>
          </w:p>
        </w:tc>
        <w:tc>
          <w:tcPr>
            <w:tcW w:w="1932" w:type="dxa"/>
            <w:vAlign w:val="center"/>
          </w:tcPr>
          <w:p w:rsidR="007C5ADF" w:rsidRDefault="00E147F8">
            <w:pPr>
              <w:jc w:val="right"/>
            </w:pPr>
            <w:r>
              <w:rPr>
                <w:color w:val="000000"/>
                <w:sz w:val="24"/>
              </w:rPr>
              <w:t>32,958.64</w:t>
            </w:r>
          </w:p>
        </w:tc>
        <w:tc>
          <w:tcPr>
            <w:tcW w:w="1612" w:type="dxa"/>
            <w:vAlign w:val="center"/>
          </w:tcPr>
          <w:p w:rsidR="007C5ADF" w:rsidRDefault="00E147F8">
            <w:pPr>
              <w:jc w:val="right"/>
            </w:pPr>
            <w:r>
              <w:rPr>
                <w:color w:val="000000"/>
                <w:sz w:val="24"/>
              </w:rPr>
              <w:t>0.00</w:t>
            </w:r>
          </w:p>
        </w:tc>
      </w:tr>
      <w:tr w:rsidR="007C5ADF">
        <w:trPr>
          <w:jc w:val="center"/>
        </w:trPr>
        <w:tc>
          <w:tcPr>
            <w:tcW w:w="817" w:type="dxa"/>
            <w:vAlign w:val="center"/>
          </w:tcPr>
          <w:p w:rsidR="007C5ADF" w:rsidRDefault="00E147F8">
            <w:pPr>
              <w:jc w:val="center"/>
            </w:pPr>
            <w:r>
              <w:rPr>
                <w:color w:val="000000"/>
                <w:sz w:val="24"/>
              </w:rPr>
              <w:t>125</w:t>
            </w:r>
          </w:p>
        </w:tc>
        <w:tc>
          <w:tcPr>
            <w:tcW w:w="1276" w:type="dxa"/>
            <w:vAlign w:val="center"/>
          </w:tcPr>
          <w:p w:rsidR="007C5ADF" w:rsidRDefault="00E147F8">
            <w:pPr>
              <w:jc w:val="center"/>
            </w:pPr>
            <w:r>
              <w:rPr>
                <w:color w:val="000000"/>
                <w:sz w:val="24"/>
              </w:rPr>
              <w:t>300870</w:t>
            </w:r>
          </w:p>
        </w:tc>
        <w:tc>
          <w:tcPr>
            <w:tcW w:w="1701" w:type="dxa"/>
            <w:vAlign w:val="center"/>
          </w:tcPr>
          <w:p w:rsidR="007C5ADF" w:rsidRDefault="00E147F8">
            <w:pPr>
              <w:jc w:val="center"/>
            </w:pPr>
            <w:r>
              <w:rPr>
                <w:color w:val="000000"/>
                <w:sz w:val="24"/>
              </w:rPr>
              <w:t>欧陆通</w:t>
            </w:r>
          </w:p>
        </w:tc>
        <w:tc>
          <w:tcPr>
            <w:tcW w:w="1559" w:type="dxa"/>
            <w:vAlign w:val="center"/>
          </w:tcPr>
          <w:p w:rsidR="007C5ADF" w:rsidRDefault="00E147F8">
            <w:pPr>
              <w:jc w:val="right"/>
            </w:pPr>
            <w:r>
              <w:rPr>
                <w:color w:val="000000"/>
                <w:sz w:val="24"/>
              </w:rPr>
              <w:t>478</w:t>
            </w:r>
          </w:p>
        </w:tc>
        <w:tc>
          <w:tcPr>
            <w:tcW w:w="1932" w:type="dxa"/>
            <w:vAlign w:val="center"/>
          </w:tcPr>
          <w:p w:rsidR="007C5ADF" w:rsidRDefault="00E147F8">
            <w:pPr>
              <w:jc w:val="right"/>
            </w:pPr>
            <w:r>
              <w:rPr>
                <w:color w:val="000000"/>
                <w:sz w:val="24"/>
              </w:rPr>
              <w:t>31,390.26</w:t>
            </w:r>
          </w:p>
        </w:tc>
        <w:tc>
          <w:tcPr>
            <w:tcW w:w="1612" w:type="dxa"/>
            <w:vAlign w:val="center"/>
          </w:tcPr>
          <w:p w:rsidR="007C5ADF" w:rsidRDefault="00E147F8">
            <w:pPr>
              <w:jc w:val="right"/>
            </w:pPr>
            <w:r>
              <w:rPr>
                <w:color w:val="000000"/>
                <w:sz w:val="24"/>
              </w:rPr>
              <w:t>0.00</w:t>
            </w:r>
          </w:p>
        </w:tc>
      </w:tr>
      <w:tr w:rsidR="007C5ADF">
        <w:trPr>
          <w:jc w:val="center"/>
        </w:trPr>
        <w:tc>
          <w:tcPr>
            <w:tcW w:w="817" w:type="dxa"/>
            <w:vAlign w:val="center"/>
          </w:tcPr>
          <w:p w:rsidR="007C5ADF" w:rsidRDefault="00E147F8">
            <w:pPr>
              <w:jc w:val="center"/>
            </w:pPr>
            <w:r>
              <w:rPr>
                <w:color w:val="000000"/>
                <w:sz w:val="24"/>
              </w:rPr>
              <w:t>126</w:t>
            </w:r>
          </w:p>
        </w:tc>
        <w:tc>
          <w:tcPr>
            <w:tcW w:w="1276" w:type="dxa"/>
            <w:vAlign w:val="center"/>
          </w:tcPr>
          <w:p w:rsidR="007C5ADF" w:rsidRDefault="00E147F8">
            <w:pPr>
              <w:jc w:val="center"/>
            </w:pPr>
            <w:r>
              <w:rPr>
                <w:color w:val="000000"/>
                <w:sz w:val="24"/>
              </w:rPr>
              <w:t>300900</w:t>
            </w:r>
          </w:p>
        </w:tc>
        <w:tc>
          <w:tcPr>
            <w:tcW w:w="1701" w:type="dxa"/>
            <w:vAlign w:val="center"/>
          </w:tcPr>
          <w:p w:rsidR="007C5ADF" w:rsidRDefault="00E147F8">
            <w:pPr>
              <w:jc w:val="center"/>
            </w:pPr>
            <w:r>
              <w:rPr>
                <w:color w:val="000000"/>
                <w:sz w:val="24"/>
              </w:rPr>
              <w:t>广联航空</w:t>
            </w:r>
          </w:p>
        </w:tc>
        <w:tc>
          <w:tcPr>
            <w:tcW w:w="1559" w:type="dxa"/>
            <w:vAlign w:val="center"/>
          </w:tcPr>
          <w:p w:rsidR="007C5ADF" w:rsidRDefault="00E147F8">
            <w:pPr>
              <w:jc w:val="right"/>
            </w:pPr>
            <w:r>
              <w:rPr>
                <w:color w:val="000000"/>
                <w:sz w:val="24"/>
              </w:rPr>
              <w:t>879</w:t>
            </w:r>
          </w:p>
        </w:tc>
        <w:tc>
          <w:tcPr>
            <w:tcW w:w="1932" w:type="dxa"/>
            <w:vAlign w:val="center"/>
          </w:tcPr>
          <w:p w:rsidR="007C5ADF" w:rsidRDefault="00E147F8">
            <w:pPr>
              <w:jc w:val="right"/>
            </w:pPr>
            <w:r>
              <w:rPr>
                <w:color w:val="000000"/>
                <w:sz w:val="24"/>
              </w:rPr>
              <w:t>29,147.64</w:t>
            </w:r>
          </w:p>
        </w:tc>
        <w:tc>
          <w:tcPr>
            <w:tcW w:w="1612" w:type="dxa"/>
            <w:vAlign w:val="center"/>
          </w:tcPr>
          <w:p w:rsidR="007C5ADF" w:rsidRDefault="00E147F8">
            <w:pPr>
              <w:jc w:val="right"/>
            </w:pPr>
            <w:r>
              <w:rPr>
                <w:color w:val="000000"/>
                <w:sz w:val="24"/>
              </w:rPr>
              <w:t>0.00</w:t>
            </w:r>
          </w:p>
        </w:tc>
      </w:tr>
      <w:tr w:rsidR="007C5ADF">
        <w:trPr>
          <w:jc w:val="center"/>
        </w:trPr>
        <w:tc>
          <w:tcPr>
            <w:tcW w:w="817" w:type="dxa"/>
            <w:vAlign w:val="center"/>
          </w:tcPr>
          <w:p w:rsidR="007C5ADF" w:rsidRDefault="00E147F8">
            <w:pPr>
              <w:jc w:val="center"/>
            </w:pPr>
            <w:r>
              <w:rPr>
                <w:color w:val="000000"/>
                <w:sz w:val="24"/>
              </w:rPr>
              <w:t>127</w:t>
            </w:r>
          </w:p>
        </w:tc>
        <w:tc>
          <w:tcPr>
            <w:tcW w:w="1276" w:type="dxa"/>
            <w:vAlign w:val="center"/>
          </w:tcPr>
          <w:p w:rsidR="007C5ADF" w:rsidRDefault="00E147F8">
            <w:pPr>
              <w:jc w:val="center"/>
            </w:pPr>
            <w:r>
              <w:rPr>
                <w:color w:val="000000"/>
                <w:sz w:val="24"/>
              </w:rPr>
              <w:t>300927</w:t>
            </w:r>
          </w:p>
        </w:tc>
        <w:tc>
          <w:tcPr>
            <w:tcW w:w="1701" w:type="dxa"/>
            <w:vAlign w:val="center"/>
          </w:tcPr>
          <w:p w:rsidR="007C5ADF" w:rsidRDefault="00E147F8">
            <w:pPr>
              <w:jc w:val="center"/>
            </w:pPr>
            <w:r>
              <w:rPr>
                <w:color w:val="000000"/>
                <w:sz w:val="24"/>
              </w:rPr>
              <w:t>江天化学</w:t>
            </w:r>
          </w:p>
        </w:tc>
        <w:tc>
          <w:tcPr>
            <w:tcW w:w="1559" w:type="dxa"/>
            <w:vAlign w:val="center"/>
          </w:tcPr>
          <w:p w:rsidR="007C5ADF" w:rsidRDefault="00E147F8">
            <w:pPr>
              <w:jc w:val="right"/>
            </w:pPr>
            <w:r>
              <w:rPr>
                <w:color w:val="000000"/>
                <w:sz w:val="24"/>
              </w:rPr>
              <w:t>2,163</w:t>
            </w:r>
          </w:p>
        </w:tc>
        <w:tc>
          <w:tcPr>
            <w:tcW w:w="1932" w:type="dxa"/>
            <w:vAlign w:val="center"/>
          </w:tcPr>
          <w:p w:rsidR="007C5ADF" w:rsidRDefault="00E147F8">
            <w:pPr>
              <w:jc w:val="right"/>
            </w:pPr>
            <w:r>
              <w:rPr>
                <w:color w:val="000000"/>
                <w:sz w:val="24"/>
              </w:rPr>
              <w:t>28,962.57</w:t>
            </w:r>
          </w:p>
        </w:tc>
        <w:tc>
          <w:tcPr>
            <w:tcW w:w="1612" w:type="dxa"/>
            <w:vAlign w:val="center"/>
          </w:tcPr>
          <w:p w:rsidR="007C5ADF" w:rsidRDefault="00E147F8">
            <w:pPr>
              <w:jc w:val="right"/>
            </w:pPr>
            <w:r>
              <w:rPr>
                <w:color w:val="000000"/>
                <w:sz w:val="24"/>
              </w:rPr>
              <w:t>0.00</w:t>
            </w:r>
          </w:p>
        </w:tc>
      </w:tr>
      <w:tr w:rsidR="007C5ADF">
        <w:trPr>
          <w:jc w:val="center"/>
        </w:trPr>
        <w:tc>
          <w:tcPr>
            <w:tcW w:w="817" w:type="dxa"/>
            <w:vAlign w:val="center"/>
          </w:tcPr>
          <w:p w:rsidR="007C5ADF" w:rsidRDefault="00E147F8">
            <w:pPr>
              <w:jc w:val="center"/>
            </w:pPr>
            <w:r>
              <w:rPr>
                <w:color w:val="000000"/>
                <w:sz w:val="24"/>
              </w:rPr>
              <w:t>128</w:t>
            </w:r>
          </w:p>
        </w:tc>
        <w:tc>
          <w:tcPr>
            <w:tcW w:w="1276" w:type="dxa"/>
            <w:vAlign w:val="center"/>
          </w:tcPr>
          <w:p w:rsidR="007C5ADF" w:rsidRDefault="00E147F8">
            <w:pPr>
              <w:jc w:val="center"/>
            </w:pPr>
            <w:r>
              <w:rPr>
                <w:color w:val="000000"/>
                <w:sz w:val="24"/>
              </w:rPr>
              <w:t>300877</w:t>
            </w:r>
          </w:p>
        </w:tc>
        <w:tc>
          <w:tcPr>
            <w:tcW w:w="1701" w:type="dxa"/>
            <w:vAlign w:val="center"/>
          </w:tcPr>
          <w:p w:rsidR="007C5ADF" w:rsidRDefault="00E147F8">
            <w:pPr>
              <w:jc w:val="center"/>
            </w:pPr>
            <w:r>
              <w:rPr>
                <w:color w:val="000000"/>
                <w:sz w:val="24"/>
              </w:rPr>
              <w:t>金春股份</w:t>
            </w:r>
          </w:p>
        </w:tc>
        <w:tc>
          <w:tcPr>
            <w:tcW w:w="1559" w:type="dxa"/>
            <w:vAlign w:val="center"/>
          </w:tcPr>
          <w:p w:rsidR="007C5ADF" w:rsidRDefault="00E147F8">
            <w:pPr>
              <w:jc w:val="right"/>
            </w:pPr>
            <w:r>
              <w:rPr>
                <w:color w:val="000000"/>
                <w:sz w:val="24"/>
              </w:rPr>
              <w:t>569</w:t>
            </w:r>
          </w:p>
        </w:tc>
        <w:tc>
          <w:tcPr>
            <w:tcW w:w="1932" w:type="dxa"/>
            <w:vAlign w:val="center"/>
          </w:tcPr>
          <w:p w:rsidR="007C5ADF" w:rsidRDefault="00E147F8">
            <w:pPr>
              <w:jc w:val="right"/>
            </w:pPr>
            <w:r>
              <w:rPr>
                <w:color w:val="000000"/>
                <w:sz w:val="24"/>
              </w:rPr>
              <w:t>28,933.65</w:t>
            </w:r>
          </w:p>
        </w:tc>
        <w:tc>
          <w:tcPr>
            <w:tcW w:w="1612" w:type="dxa"/>
            <w:vAlign w:val="center"/>
          </w:tcPr>
          <w:p w:rsidR="007C5ADF" w:rsidRDefault="00E147F8">
            <w:pPr>
              <w:jc w:val="right"/>
            </w:pPr>
            <w:r>
              <w:rPr>
                <w:color w:val="000000"/>
                <w:sz w:val="24"/>
              </w:rPr>
              <w:t>0.00</w:t>
            </w:r>
          </w:p>
        </w:tc>
      </w:tr>
      <w:tr w:rsidR="007C5ADF">
        <w:trPr>
          <w:jc w:val="center"/>
        </w:trPr>
        <w:tc>
          <w:tcPr>
            <w:tcW w:w="817" w:type="dxa"/>
            <w:vAlign w:val="center"/>
          </w:tcPr>
          <w:p w:rsidR="007C5ADF" w:rsidRDefault="00E147F8">
            <w:pPr>
              <w:jc w:val="center"/>
            </w:pPr>
            <w:r>
              <w:rPr>
                <w:color w:val="000000"/>
                <w:sz w:val="24"/>
              </w:rPr>
              <w:t>129</w:t>
            </w:r>
          </w:p>
        </w:tc>
        <w:tc>
          <w:tcPr>
            <w:tcW w:w="1276" w:type="dxa"/>
            <w:vAlign w:val="center"/>
          </w:tcPr>
          <w:p w:rsidR="007C5ADF" w:rsidRDefault="00E147F8">
            <w:pPr>
              <w:jc w:val="center"/>
            </w:pPr>
            <w:r>
              <w:rPr>
                <w:color w:val="000000"/>
                <w:sz w:val="24"/>
              </w:rPr>
              <w:t>300868</w:t>
            </w:r>
          </w:p>
        </w:tc>
        <w:tc>
          <w:tcPr>
            <w:tcW w:w="1701" w:type="dxa"/>
            <w:vAlign w:val="center"/>
          </w:tcPr>
          <w:p w:rsidR="007C5ADF" w:rsidRDefault="00E147F8">
            <w:pPr>
              <w:jc w:val="center"/>
            </w:pPr>
            <w:proofErr w:type="gramStart"/>
            <w:r>
              <w:rPr>
                <w:color w:val="000000"/>
                <w:sz w:val="24"/>
              </w:rPr>
              <w:t>杰美特</w:t>
            </w:r>
            <w:proofErr w:type="gramEnd"/>
          </w:p>
        </w:tc>
        <w:tc>
          <w:tcPr>
            <w:tcW w:w="1559" w:type="dxa"/>
            <w:vAlign w:val="center"/>
          </w:tcPr>
          <w:p w:rsidR="007C5ADF" w:rsidRDefault="00E147F8">
            <w:pPr>
              <w:jc w:val="right"/>
            </w:pPr>
            <w:r>
              <w:rPr>
                <w:color w:val="000000"/>
                <w:sz w:val="24"/>
              </w:rPr>
              <w:t>593</w:t>
            </w:r>
          </w:p>
        </w:tc>
        <w:tc>
          <w:tcPr>
            <w:tcW w:w="1932" w:type="dxa"/>
            <w:vAlign w:val="center"/>
          </w:tcPr>
          <w:p w:rsidR="007C5ADF" w:rsidRDefault="00E147F8">
            <w:pPr>
              <w:jc w:val="right"/>
            </w:pPr>
            <w:r>
              <w:rPr>
                <w:color w:val="000000"/>
                <w:sz w:val="24"/>
              </w:rPr>
              <w:t>25,665.04</w:t>
            </w:r>
          </w:p>
        </w:tc>
        <w:tc>
          <w:tcPr>
            <w:tcW w:w="1612" w:type="dxa"/>
            <w:vAlign w:val="center"/>
          </w:tcPr>
          <w:p w:rsidR="007C5ADF" w:rsidRDefault="00E147F8">
            <w:pPr>
              <w:jc w:val="right"/>
            </w:pPr>
            <w:r>
              <w:rPr>
                <w:color w:val="000000"/>
                <w:sz w:val="24"/>
              </w:rPr>
              <w:t>0.00</w:t>
            </w:r>
          </w:p>
        </w:tc>
      </w:tr>
      <w:tr w:rsidR="007C5ADF">
        <w:trPr>
          <w:jc w:val="center"/>
        </w:trPr>
        <w:tc>
          <w:tcPr>
            <w:tcW w:w="817" w:type="dxa"/>
            <w:vAlign w:val="center"/>
          </w:tcPr>
          <w:p w:rsidR="007C5ADF" w:rsidRDefault="00E147F8">
            <w:pPr>
              <w:jc w:val="center"/>
            </w:pPr>
            <w:r>
              <w:rPr>
                <w:color w:val="000000"/>
                <w:sz w:val="24"/>
              </w:rPr>
              <w:t>130</w:t>
            </w:r>
          </w:p>
        </w:tc>
        <w:tc>
          <w:tcPr>
            <w:tcW w:w="1276" w:type="dxa"/>
            <w:vAlign w:val="center"/>
          </w:tcPr>
          <w:p w:rsidR="007C5ADF" w:rsidRDefault="00E147F8">
            <w:pPr>
              <w:jc w:val="center"/>
            </w:pPr>
            <w:r>
              <w:rPr>
                <w:color w:val="000000"/>
                <w:sz w:val="24"/>
              </w:rPr>
              <w:t>003026</w:t>
            </w:r>
          </w:p>
        </w:tc>
        <w:tc>
          <w:tcPr>
            <w:tcW w:w="1701" w:type="dxa"/>
            <w:vAlign w:val="center"/>
          </w:tcPr>
          <w:p w:rsidR="007C5ADF" w:rsidRDefault="00E147F8">
            <w:pPr>
              <w:jc w:val="center"/>
            </w:pPr>
            <w:proofErr w:type="gramStart"/>
            <w:r>
              <w:rPr>
                <w:color w:val="000000"/>
                <w:sz w:val="24"/>
              </w:rPr>
              <w:t>中晶科技</w:t>
            </w:r>
            <w:proofErr w:type="gramEnd"/>
          </w:p>
        </w:tc>
        <w:tc>
          <w:tcPr>
            <w:tcW w:w="1559" w:type="dxa"/>
            <w:vAlign w:val="center"/>
          </w:tcPr>
          <w:p w:rsidR="007C5ADF" w:rsidRDefault="00E147F8">
            <w:pPr>
              <w:jc w:val="right"/>
            </w:pPr>
            <w:r>
              <w:rPr>
                <w:color w:val="000000"/>
                <w:sz w:val="24"/>
              </w:rPr>
              <w:t>461</w:t>
            </w:r>
          </w:p>
        </w:tc>
        <w:tc>
          <w:tcPr>
            <w:tcW w:w="1932" w:type="dxa"/>
            <w:vAlign w:val="center"/>
          </w:tcPr>
          <w:p w:rsidR="007C5ADF" w:rsidRDefault="00E147F8">
            <w:pPr>
              <w:jc w:val="right"/>
            </w:pPr>
            <w:r>
              <w:rPr>
                <w:color w:val="000000"/>
                <w:sz w:val="24"/>
              </w:rPr>
              <w:t>21,740.76</w:t>
            </w:r>
          </w:p>
        </w:tc>
        <w:tc>
          <w:tcPr>
            <w:tcW w:w="1612" w:type="dxa"/>
            <w:vAlign w:val="center"/>
          </w:tcPr>
          <w:p w:rsidR="007C5ADF" w:rsidRDefault="00E147F8">
            <w:pPr>
              <w:jc w:val="right"/>
            </w:pPr>
            <w:r>
              <w:rPr>
                <w:color w:val="000000"/>
                <w:sz w:val="24"/>
              </w:rPr>
              <w:t>0.00</w:t>
            </w:r>
          </w:p>
        </w:tc>
      </w:tr>
      <w:tr w:rsidR="007C5ADF">
        <w:trPr>
          <w:jc w:val="center"/>
        </w:trPr>
        <w:tc>
          <w:tcPr>
            <w:tcW w:w="817" w:type="dxa"/>
            <w:vAlign w:val="center"/>
          </w:tcPr>
          <w:p w:rsidR="007C5ADF" w:rsidRDefault="00E147F8">
            <w:pPr>
              <w:jc w:val="center"/>
            </w:pPr>
            <w:r>
              <w:rPr>
                <w:color w:val="000000"/>
                <w:sz w:val="24"/>
              </w:rPr>
              <w:t>131</w:t>
            </w:r>
          </w:p>
        </w:tc>
        <w:tc>
          <w:tcPr>
            <w:tcW w:w="1276" w:type="dxa"/>
            <w:vAlign w:val="center"/>
          </w:tcPr>
          <w:p w:rsidR="007C5ADF" w:rsidRDefault="00E147F8">
            <w:pPr>
              <w:jc w:val="center"/>
            </w:pPr>
            <w:r>
              <w:rPr>
                <w:color w:val="000000"/>
                <w:sz w:val="24"/>
              </w:rPr>
              <w:t>300873</w:t>
            </w:r>
          </w:p>
        </w:tc>
        <w:tc>
          <w:tcPr>
            <w:tcW w:w="1701" w:type="dxa"/>
            <w:vAlign w:val="center"/>
          </w:tcPr>
          <w:p w:rsidR="007C5ADF" w:rsidRDefault="00E147F8">
            <w:pPr>
              <w:jc w:val="center"/>
            </w:pPr>
            <w:proofErr w:type="gramStart"/>
            <w:r>
              <w:rPr>
                <w:color w:val="000000"/>
                <w:sz w:val="24"/>
              </w:rPr>
              <w:t>海晨股份</w:t>
            </w:r>
            <w:proofErr w:type="gramEnd"/>
          </w:p>
        </w:tc>
        <w:tc>
          <w:tcPr>
            <w:tcW w:w="1559" w:type="dxa"/>
            <w:vAlign w:val="center"/>
          </w:tcPr>
          <w:p w:rsidR="007C5ADF" w:rsidRDefault="00E147F8">
            <w:pPr>
              <w:jc w:val="right"/>
            </w:pPr>
            <w:r>
              <w:rPr>
                <w:color w:val="000000"/>
                <w:sz w:val="24"/>
              </w:rPr>
              <w:t>484</w:t>
            </w:r>
          </w:p>
        </w:tc>
        <w:tc>
          <w:tcPr>
            <w:tcW w:w="1932" w:type="dxa"/>
            <w:vAlign w:val="center"/>
          </w:tcPr>
          <w:p w:rsidR="007C5ADF" w:rsidRDefault="00E147F8">
            <w:pPr>
              <w:jc w:val="right"/>
            </w:pPr>
            <w:r>
              <w:rPr>
                <w:color w:val="000000"/>
                <w:sz w:val="24"/>
              </w:rPr>
              <w:t>19,998.88</w:t>
            </w:r>
          </w:p>
        </w:tc>
        <w:tc>
          <w:tcPr>
            <w:tcW w:w="1612" w:type="dxa"/>
            <w:vAlign w:val="center"/>
          </w:tcPr>
          <w:p w:rsidR="007C5ADF" w:rsidRDefault="00E147F8">
            <w:pPr>
              <w:jc w:val="right"/>
            </w:pPr>
            <w:r>
              <w:rPr>
                <w:color w:val="000000"/>
                <w:sz w:val="24"/>
              </w:rPr>
              <w:t>0.00</w:t>
            </w:r>
          </w:p>
        </w:tc>
      </w:tr>
      <w:tr w:rsidR="007C5ADF">
        <w:trPr>
          <w:jc w:val="center"/>
        </w:trPr>
        <w:tc>
          <w:tcPr>
            <w:tcW w:w="817" w:type="dxa"/>
            <w:vAlign w:val="center"/>
          </w:tcPr>
          <w:p w:rsidR="007C5ADF" w:rsidRDefault="00E147F8">
            <w:pPr>
              <w:jc w:val="center"/>
            </w:pPr>
            <w:r>
              <w:rPr>
                <w:color w:val="000000"/>
                <w:sz w:val="24"/>
              </w:rPr>
              <w:t>132</w:t>
            </w:r>
          </w:p>
        </w:tc>
        <w:tc>
          <w:tcPr>
            <w:tcW w:w="1276" w:type="dxa"/>
            <w:vAlign w:val="center"/>
          </w:tcPr>
          <w:p w:rsidR="007C5ADF" w:rsidRDefault="00E147F8">
            <w:pPr>
              <w:jc w:val="center"/>
            </w:pPr>
            <w:r>
              <w:rPr>
                <w:color w:val="000000"/>
                <w:sz w:val="24"/>
              </w:rPr>
              <w:t>300878</w:t>
            </w:r>
          </w:p>
        </w:tc>
        <w:tc>
          <w:tcPr>
            <w:tcW w:w="1701" w:type="dxa"/>
            <w:vAlign w:val="center"/>
          </w:tcPr>
          <w:p w:rsidR="007C5ADF" w:rsidRDefault="00E147F8">
            <w:pPr>
              <w:jc w:val="center"/>
            </w:pPr>
            <w:r>
              <w:rPr>
                <w:color w:val="000000"/>
                <w:sz w:val="24"/>
              </w:rPr>
              <w:t>维康药业</w:t>
            </w:r>
          </w:p>
        </w:tc>
        <w:tc>
          <w:tcPr>
            <w:tcW w:w="1559" w:type="dxa"/>
            <w:vAlign w:val="center"/>
          </w:tcPr>
          <w:p w:rsidR="007C5ADF" w:rsidRDefault="00E147F8">
            <w:pPr>
              <w:jc w:val="right"/>
            </w:pPr>
            <w:r>
              <w:rPr>
                <w:color w:val="000000"/>
                <w:sz w:val="24"/>
              </w:rPr>
              <w:t>401</w:t>
            </w:r>
          </w:p>
        </w:tc>
        <w:tc>
          <w:tcPr>
            <w:tcW w:w="1932" w:type="dxa"/>
            <w:vAlign w:val="center"/>
          </w:tcPr>
          <w:p w:rsidR="007C5ADF" w:rsidRDefault="00E147F8">
            <w:pPr>
              <w:jc w:val="right"/>
            </w:pPr>
            <w:r>
              <w:rPr>
                <w:color w:val="000000"/>
                <w:sz w:val="24"/>
              </w:rPr>
              <w:t>19,536.72</w:t>
            </w:r>
          </w:p>
        </w:tc>
        <w:tc>
          <w:tcPr>
            <w:tcW w:w="1612" w:type="dxa"/>
            <w:vAlign w:val="center"/>
          </w:tcPr>
          <w:p w:rsidR="007C5ADF" w:rsidRDefault="00E147F8">
            <w:pPr>
              <w:jc w:val="right"/>
            </w:pPr>
            <w:r>
              <w:rPr>
                <w:color w:val="000000"/>
                <w:sz w:val="24"/>
              </w:rPr>
              <w:t>0.00</w:t>
            </w:r>
          </w:p>
        </w:tc>
      </w:tr>
      <w:tr w:rsidR="007C5ADF">
        <w:trPr>
          <w:jc w:val="center"/>
        </w:trPr>
        <w:tc>
          <w:tcPr>
            <w:tcW w:w="817" w:type="dxa"/>
            <w:vAlign w:val="center"/>
          </w:tcPr>
          <w:p w:rsidR="007C5ADF" w:rsidRDefault="00E147F8">
            <w:pPr>
              <w:jc w:val="center"/>
            </w:pPr>
            <w:r>
              <w:rPr>
                <w:color w:val="000000"/>
                <w:sz w:val="24"/>
              </w:rPr>
              <w:t>133</w:t>
            </w:r>
          </w:p>
        </w:tc>
        <w:tc>
          <w:tcPr>
            <w:tcW w:w="1276" w:type="dxa"/>
            <w:vAlign w:val="center"/>
          </w:tcPr>
          <w:p w:rsidR="007C5ADF" w:rsidRDefault="00E147F8">
            <w:pPr>
              <w:jc w:val="center"/>
            </w:pPr>
            <w:r>
              <w:rPr>
                <w:color w:val="000000"/>
                <w:sz w:val="24"/>
              </w:rPr>
              <w:t>300891</w:t>
            </w:r>
          </w:p>
        </w:tc>
        <w:tc>
          <w:tcPr>
            <w:tcW w:w="1701" w:type="dxa"/>
            <w:vAlign w:val="center"/>
          </w:tcPr>
          <w:p w:rsidR="007C5ADF" w:rsidRDefault="00E147F8">
            <w:pPr>
              <w:jc w:val="center"/>
            </w:pPr>
            <w:proofErr w:type="gramStart"/>
            <w:r>
              <w:rPr>
                <w:color w:val="000000"/>
                <w:sz w:val="24"/>
              </w:rPr>
              <w:t>惠云钛业</w:t>
            </w:r>
            <w:proofErr w:type="gramEnd"/>
          </w:p>
        </w:tc>
        <w:tc>
          <w:tcPr>
            <w:tcW w:w="1559" w:type="dxa"/>
            <w:vAlign w:val="center"/>
          </w:tcPr>
          <w:p w:rsidR="007C5ADF" w:rsidRDefault="00E147F8">
            <w:pPr>
              <w:jc w:val="right"/>
            </w:pPr>
            <w:r>
              <w:rPr>
                <w:color w:val="000000"/>
                <w:sz w:val="24"/>
              </w:rPr>
              <w:t>1,143</w:t>
            </w:r>
          </w:p>
        </w:tc>
        <w:tc>
          <w:tcPr>
            <w:tcW w:w="1932" w:type="dxa"/>
            <w:vAlign w:val="center"/>
          </w:tcPr>
          <w:p w:rsidR="007C5ADF" w:rsidRDefault="00E147F8">
            <w:pPr>
              <w:jc w:val="right"/>
            </w:pPr>
            <w:r>
              <w:rPr>
                <w:color w:val="000000"/>
                <w:sz w:val="24"/>
              </w:rPr>
              <w:t>18,745.20</w:t>
            </w:r>
          </w:p>
        </w:tc>
        <w:tc>
          <w:tcPr>
            <w:tcW w:w="1612" w:type="dxa"/>
            <w:vAlign w:val="center"/>
          </w:tcPr>
          <w:p w:rsidR="007C5ADF" w:rsidRDefault="00E147F8">
            <w:pPr>
              <w:jc w:val="right"/>
            </w:pPr>
            <w:r>
              <w:rPr>
                <w:color w:val="000000"/>
                <w:sz w:val="24"/>
              </w:rPr>
              <w:t>0.00</w:t>
            </w:r>
          </w:p>
        </w:tc>
      </w:tr>
      <w:tr w:rsidR="007C5ADF">
        <w:trPr>
          <w:jc w:val="center"/>
        </w:trPr>
        <w:tc>
          <w:tcPr>
            <w:tcW w:w="817" w:type="dxa"/>
            <w:vAlign w:val="center"/>
          </w:tcPr>
          <w:p w:rsidR="007C5ADF" w:rsidRDefault="00E147F8">
            <w:pPr>
              <w:jc w:val="center"/>
            </w:pPr>
            <w:r>
              <w:rPr>
                <w:color w:val="000000"/>
                <w:sz w:val="24"/>
              </w:rPr>
              <w:t>134</w:t>
            </w:r>
          </w:p>
        </w:tc>
        <w:tc>
          <w:tcPr>
            <w:tcW w:w="1276" w:type="dxa"/>
            <w:vAlign w:val="center"/>
          </w:tcPr>
          <w:p w:rsidR="007C5ADF" w:rsidRDefault="00E147F8">
            <w:pPr>
              <w:jc w:val="center"/>
            </w:pPr>
            <w:r>
              <w:rPr>
                <w:color w:val="000000"/>
                <w:sz w:val="24"/>
              </w:rPr>
              <w:t>003029</w:t>
            </w:r>
          </w:p>
        </w:tc>
        <w:tc>
          <w:tcPr>
            <w:tcW w:w="1701" w:type="dxa"/>
            <w:vAlign w:val="center"/>
          </w:tcPr>
          <w:p w:rsidR="007C5ADF" w:rsidRDefault="00E147F8">
            <w:pPr>
              <w:jc w:val="center"/>
            </w:pPr>
            <w:r>
              <w:rPr>
                <w:color w:val="000000"/>
                <w:sz w:val="24"/>
              </w:rPr>
              <w:t>吉大正元</w:t>
            </w:r>
          </w:p>
        </w:tc>
        <w:tc>
          <w:tcPr>
            <w:tcW w:w="1559" w:type="dxa"/>
            <w:vAlign w:val="center"/>
          </w:tcPr>
          <w:p w:rsidR="007C5ADF" w:rsidRDefault="00E147F8">
            <w:pPr>
              <w:jc w:val="right"/>
            </w:pPr>
            <w:r>
              <w:rPr>
                <w:color w:val="000000"/>
                <w:sz w:val="24"/>
              </w:rPr>
              <w:t>716</w:t>
            </w:r>
          </w:p>
        </w:tc>
        <w:tc>
          <w:tcPr>
            <w:tcW w:w="1932" w:type="dxa"/>
            <w:vAlign w:val="center"/>
          </w:tcPr>
          <w:p w:rsidR="007C5ADF" w:rsidRDefault="00E147F8">
            <w:pPr>
              <w:jc w:val="right"/>
            </w:pPr>
            <w:r>
              <w:rPr>
                <w:color w:val="000000"/>
                <w:sz w:val="24"/>
              </w:rPr>
              <w:t>18,716.24</w:t>
            </w:r>
          </w:p>
        </w:tc>
        <w:tc>
          <w:tcPr>
            <w:tcW w:w="1612" w:type="dxa"/>
            <w:vAlign w:val="center"/>
          </w:tcPr>
          <w:p w:rsidR="007C5ADF" w:rsidRDefault="00E147F8">
            <w:pPr>
              <w:jc w:val="right"/>
            </w:pPr>
            <w:r>
              <w:rPr>
                <w:color w:val="000000"/>
                <w:sz w:val="24"/>
              </w:rPr>
              <w:t>0.00</w:t>
            </w:r>
          </w:p>
        </w:tc>
      </w:tr>
      <w:tr w:rsidR="007C5ADF">
        <w:trPr>
          <w:jc w:val="center"/>
        </w:trPr>
        <w:tc>
          <w:tcPr>
            <w:tcW w:w="817" w:type="dxa"/>
            <w:vAlign w:val="center"/>
          </w:tcPr>
          <w:p w:rsidR="007C5ADF" w:rsidRDefault="00E147F8">
            <w:pPr>
              <w:jc w:val="center"/>
            </w:pPr>
            <w:r>
              <w:rPr>
                <w:color w:val="000000"/>
                <w:sz w:val="24"/>
              </w:rPr>
              <w:t>135</w:t>
            </w:r>
          </w:p>
        </w:tc>
        <w:tc>
          <w:tcPr>
            <w:tcW w:w="1276" w:type="dxa"/>
            <w:vAlign w:val="center"/>
          </w:tcPr>
          <w:p w:rsidR="007C5ADF" w:rsidRDefault="00E147F8">
            <w:pPr>
              <w:jc w:val="center"/>
            </w:pPr>
            <w:r>
              <w:rPr>
                <w:color w:val="000000"/>
                <w:sz w:val="24"/>
              </w:rPr>
              <w:t>003028</w:t>
            </w:r>
          </w:p>
        </w:tc>
        <w:tc>
          <w:tcPr>
            <w:tcW w:w="1701" w:type="dxa"/>
            <w:vAlign w:val="center"/>
          </w:tcPr>
          <w:p w:rsidR="007C5ADF" w:rsidRDefault="00E147F8">
            <w:pPr>
              <w:jc w:val="center"/>
            </w:pPr>
            <w:r>
              <w:rPr>
                <w:color w:val="000000"/>
                <w:sz w:val="24"/>
              </w:rPr>
              <w:t>振</w:t>
            </w:r>
            <w:proofErr w:type="gramStart"/>
            <w:r>
              <w:rPr>
                <w:color w:val="000000"/>
                <w:sz w:val="24"/>
              </w:rPr>
              <w:t>邦</w:t>
            </w:r>
            <w:proofErr w:type="gramEnd"/>
            <w:r>
              <w:rPr>
                <w:color w:val="000000"/>
                <w:sz w:val="24"/>
              </w:rPr>
              <w:t>智能</w:t>
            </w:r>
          </w:p>
        </w:tc>
        <w:tc>
          <w:tcPr>
            <w:tcW w:w="1559" w:type="dxa"/>
            <w:vAlign w:val="center"/>
          </w:tcPr>
          <w:p w:rsidR="007C5ADF" w:rsidRDefault="00E147F8">
            <w:pPr>
              <w:jc w:val="right"/>
            </w:pPr>
            <w:r>
              <w:rPr>
                <w:color w:val="000000"/>
                <w:sz w:val="24"/>
              </w:rPr>
              <w:t>432</w:t>
            </w:r>
          </w:p>
        </w:tc>
        <w:tc>
          <w:tcPr>
            <w:tcW w:w="1932" w:type="dxa"/>
            <w:vAlign w:val="center"/>
          </w:tcPr>
          <w:p w:rsidR="007C5ADF" w:rsidRDefault="00E147F8">
            <w:pPr>
              <w:jc w:val="right"/>
            </w:pPr>
            <w:r>
              <w:rPr>
                <w:color w:val="000000"/>
                <w:sz w:val="24"/>
              </w:rPr>
              <w:t>18,010.08</w:t>
            </w:r>
          </w:p>
        </w:tc>
        <w:tc>
          <w:tcPr>
            <w:tcW w:w="1612" w:type="dxa"/>
            <w:vAlign w:val="center"/>
          </w:tcPr>
          <w:p w:rsidR="007C5ADF" w:rsidRDefault="00E147F8">
            <w:pPr>
              <w:jc w:val="right"/>
            </w:pPr>
            <w:r>
              <w:rPr>
                <w:color w:val="000000"/>
                <w:sz w:val="24"/>
              </w:rPr>
              <w:t>0.00</w:t>
            </w:r>
          </w:p>
        </w:tc>
      </w:tr>
      <w:tr w:rsidR="007C5ADF">
        <w:trPr>
          <w:jc w:val="center"/>
        </w:trPr>
        <w:tc>
          <w:tcPr>
            <w:tcW w:w="817" w:type="dxa"/>
            <w:vAlign w:val="center"/>
          </w:tcPr>
          <w:p w:rsidR="007C5ADF" w:rsidRDefault="00E147F8">
            <w:pPr>
              <w:jc w:val="center"/>
            </w:pPr>
            <w:r>
              <w:rPr>
                <w:color w:val="000000"/>
                <w:sz w:val="24"/>
              </w:rPr>
              <w:t>136</w:t>
            </w:r>
          </w:p>
        </w:tc>
        <w:tc>
          <w:tcPr>
            <w:tcW w:w="1276" w:type="dxa"/>
            <w:vAlign w:val="center"/>
          </w:tcPr>
          <w:p w:rsidR="007C5ADF" w:rsidRDefault="00E147F8">
            <w:pPr>
              <w:jc w:val="center"/>
            </w:pPr>
            <w:r>
              <w:rPr>
                <w:color w:val="000000"/>
                <w:sz w:val="24"/>
              </w:rPr>
              <w:t>300884</w:t>
            </w:r>
          </w:p>
        </w:tc>
        <w:tc>
          <w:tcPr>
            <w:tcW w:w="1701" w:type="dxa"/>
            <w:vAlign w:val="center"/>
          </w:tcPr>
          <w:p w:rsidR="007C5ADF" w:rsidRDefault="00E147F8">
            <w:pPr>
              <w:jc w:val="center"/>
            </w:pPr>
            <w:r>
              <w:rPr>
                <w:color w:val="000000"/>
                <w:sz w:val="24"/>
              </w:rPr>
              <w:t>狄耐克</w:t>
            </w:r>
          </w:p>
        </w:tc>
        <w:tc>
          <w:tcPr>
            <w:tcW w:w="1559" w:type="dxa"/>
            <w:vAlign w:val="center"/>
          </w:tcPr>
          <w:p w:rsidR="007C5ADF" w:rsidRDefault="00E147F8">
            <w:pPr>
              <w:jc w:val="right"/>
            </w:pPr>
            <w:r>
              <w:rPr>
                <w:color w:val="000000"/>
                <w:sz w:val="24"/>
              </w:rPr>
              <w:t>499</w:t>
            </w:r>
          </w:p>
        </w:tc>
        <w:tc>
          <w:tcPr>
            <w:tcW w:w="1932" w:type="dxa"/>
            <w:vAlign w:val="center"/>
          </w:tcPr>
          <w:p w:rsidR="007C5ADF" w:rsidRDefault="00E147F8">
            <w:pPr>
              <w:jc w:val="right"/>
            </w:pPr>
            <w:r>
              <w:rPr>
                <w:color w:val="000000"/>
                <w:sz w:val="24"/>
              </w:rPr>
              <w:t>16,721.49</w:t>
            </w:r>
          </w:p>
        </w:tc>
        <w:tc>
          <w:tcPr>
            <w:tcW w:w="1612" w:type="dxa"/>
            <w:vAlign w:val="center"/>
          </w:tcPr>
          <w:p w:rsidR="007C5ADF" w:rsidRDefault="00E147F8">
            <w:pPr>
              <w:jc w:val="right"/>
            </w:pPr>
            <w:r>
              <w:rPr>
                <w:color w:val="000000"/>
                <w:sz w:val="24"/>
              </w:rPr>
              <w:t>0.00</w:t>
            </w:r>
          </w:p>
        </w:tc>
      </w:tr>
      <w:tr w:rsidR="007C5ADF">
        <w:trPr>
          <w:jc w:val="center"/>
        </w:trPr>
        <w:tc>
          <w:tcPr>
            <w:tcW w:w="817" w:type="dxa"/>
            <w:vAlign w:val="center"/>
          </w:tcPr>
          <w:p w:rsidR="007C5ADF" w:rsidRDefault="00E147F8">
            <w:pPr>
              <w:jc w:val="center"/>
            </w:pPr>
            <w:r>
              <w:rPr>
                <w:color w:val="000000"/>
                <w:sz w:val="24"/>
              </w:rPr>
              <w:t>137</w:t>
            </w:r>
          </w:p>
        </w:tc>
        <w:tc>
          <w:tcPr>
            <w:tcW w:w="1276" w:type="dxa"/>
            <w:vAlign w:val="center"/>
          </w:tcPr>
          <w:p w:rsidR="007C5ADF" w:rsidRDefault="00E147F8">
            <w:pPr>
              <w:jc w:val="center"/>
            </w:pPr>
            <w:r>
              <w:rPr>
                <w:color w:val="000000"/>
                <w:sz w:val="24"/>
              </w:rPr>
              <w:t>605179</w:t>
            </w:r>
          </w:p>
        </w:tc>
        <w:tc>
          <w:tcPr>
            <w:tcW w:w="1701" w:type="dxa"/>
            <w:vAlign w:val="center"/>
          </w:tcPr>
          <w:p w:rsidR="007C5ADF" w:rsidRDefault="00E147F8">
            <w:pPr>
              <w:jc w:val="center"/>
            </w:pPr>
            <w:r>
              <w:rPr>
                <w:color w:val="000000"/>
                <w:sz w:val="24"/>
              </w:rPr>
              <w:t>一鸣食品</w:t>
            </w:r>
          </w:p>
        </w:tc>
        <w:tc>
          <w:tcPr>
            <w:tcW w:w="1559" w:type="dxa"/>
            <w:vAlign w:val="center"/>
          </w:tcPr>
          <w:p w:rsidR="007C5ADF" w:rsidRDefault="00E147F8">
            <w:pPr>
              <w:jc w:val="right"/>
            </w:pPr>
            <w:r>
              <w:rPr>
                <w:color w:val="000000"/>
                <w:sz w:val="24"/>
              </w:rPr>
              <w:t>939</w:t>
            </w:r>
          </w:p>
        </w:tc>
        <w:tc>
          <w:tcPr>
            <w:tcW w:w="1932" w:type="dxa"/>
            <w:vAlign w:val="center"/>
          </w:tcPr>
          <w:p w:rsidR="007C5ADF" w:rsidRDefault="00E147F8">
            <w:pPr>
              <w:jc w:val="right"/>
            </w:pPr>
            <w:r>
              <w:rPr>
                <w:color w:val="000000"/>
                <w:sz w:val="24"/>
              </w:rPr>
              <w:t>16,582.74</w:t>
            </w:r>
          </w:p>
        </w:tc>
        <w:tc>
          <w:tcPr>
            <w:tcW w:w="1612" w:type="dxa"/>
            <w:vAlign w:val="center"/>
          </w:tcPr>
          <w:p w:rsidR="007C5ADF" w:rsidRDefault="00E147F8">
            <w:pPr>
              <w:jc w:val="right"/>
            </w:pPr>
            <w:r>
              <w:rPr>
                <w:color w:val="000000"/>
                <w:sz w:val="24"/>
              </w:rPr>
              <w:t>0.00</w:t>
            </w:r>
          </w:p>
        </w:tc>
      </w:tr>
      <w:tr w:rsidR="007C5ADF">
        <w:trPr>
          <w:jc w:val="center"/>
        </w:trPr>
        <w:tc>
          <w:tcPr>
            <w:tcW w:w="817" w:type="dxa"/>
            <w:vAlign w:val="center"/>
          </w:tcPr>
          <w:p w:rsidR="007C5ADF" w:rsidRDefault="00E147F8">
            <w:pPr>
              <w:jc w:val="center"/>
            </w:pPr>
            <w:r>
              <w:rPr>
                <w:color w:val="000000"/>
                <w:sz w:val="24"/>
              </w:rPr>
              <w:t>138</w:t>
            </w:r>
          </w:p>
        </w:tc>
        <w:tc>
          <w:tcPr>
            <w:tcW w:w="1276" w:type="dxa"/>
            <w:vAlign w:val="center"/>
          </w:tcPr>
          <w:p w:rsidR="007C5ADF" w:rsidRDefault="00E147F8">
            <w:pPr>
              <w:jc w:val="center"/>
            </w:pPr>
            <w:r>
              <w:rPr>
                <w:color w:val="000000"/>
                <w:sz w:val="24"/>
              </w:rPr>
              <w:t>300892</w:t>
            </w:r>
          </w:p>
        </w:tc>
        <w:tc>
          <w:tcPr>
            <w:tcW w:w="1701" w:type="dxa"/>
            <w:vAlign w:val="center"/>
          </w:tcPr>
          <w:p w:rsidR="007C5ADF" w:rsidRDefault="00E147F8">
            <w:pPr>
              <w:jc w:val="center"/>
            </w:pPr>
            <w:r>
              <w:rPr>
                <w:color w:val="000000"/>
                <w:sz w:val="24"/>
              </w:rPr>
              <w:t>品</w:t>
            </w:r>
            <w:proofErr w:type="gramStart"/>
            <w:r>
              <w:rPr>
                <w:color w:val="000000"/>
                <w:sz w:val="24"/>
              </w:rPr>
              <w:t>渥</w:t>
            </w:r>
            <w:proofErr w:type="gramEnd"/>
            <w:r>
              <w:rPr>
                <w:color w:val="000000"/>
                <w:sz w:val="24"/>
              </w:rPr>
              <w:t>食品</w:t>
            </w:r>
          </w:p>
        </w:tc>
        <w:tc>
          <w:tcPr>
            <w:tcW w:w="1559" w:type="dxa"/>
            <w:vAlign w:val="center"/>
          </w:tcPr>
          <w:p w:rsidR="007C5ADF" w:rsidRDefault="00E147F8">
            <w:pPr>
              <w:jc w:val="right"/>
            </w:pPr>
            <w:r>
              <w:rPr>
                <w:color w:val="000000"/>
                <w:sz w:val="24"/>
              </w:rPr>
              <w:t>272</w:t>
            </w:r>
          </w:p>
        </w:tc>
        <w:tc>
          <w:tcPr>
            <w:tcW w:w="1932" w:type="dxa"/>
            <w:vAlign w:val="center"/>
          </w:tcPr>
          <w:p w:rsidR="007C5ADF" w:rsidRDefault="00E147F8">
            <w:pPr>
              <w:jc w:val="right"/>
            </w:pPr>
            <w:r>
              <w:rPr>
                <w:color w:val="000000"/>
                <w:sz w:val="24"/>
              </w:rPr>
              <w:t>16,322.72</w:t>
            </w:r>
          </w:p>
        </w:tc>
        <w:tc>
          <w:tcPr>
            <w:tcW w:w="1612" w:type="dxa"/>
            <w:vAlign w:val="center"/>
          </w:tcPr>
          <w:p w:rsidR="007C5ADF" w:rsidRDefault="00E147F8">
            <w:pPr>
              <w:jc w:val="right"/>
            </w:pPr>
            <w:r>
              <w:rPr>
                <w:color w:val="000000"/>
                <w:sz w:val="24"/>
              </w:rPr>
              <w:t>0.00</w:t>
            </w:r>
          </w:p>
        </w:tc>
      </w:tr>
      <w:tr w:rsidR="007C5ADF">
        <w:trPr>
          <w:jc w:val="center"/>
        </w:trPr>
        <w:tc>
          <w:tcPr>
            <w:tcW w:w="817" w:type="dxa"/>
            <w:vAlign w:val="center"/>
          </w:tcPr>
          <w:p w:rsidR="007C5ADF" w:rsidRDefault="00E147F8">
            <w:pPr>
              <w:jc w:val="center"/>
            </w:pPr>
            <w:r>
              <w:rPr>
                <w:color w:val="000000"/>
                <w:sz w:val="24"/>
              </w:rPr>
              <w:t>139</w:t>
            </w:r>
          </w:p>
        </w:tc>
        <w:tc>
          <w:tcPr>
            <w:tcW w:w="1276" w:type="dxa"/>
            <w:vAlign w:val="center"/>
          </w:tcPr>
          <w:p w:rsidR="007C5ADF" w:rsidRDefault="00E147F8">
            <w:pPr>
              <w:jc w:val="center"/>
            </w:pPr>
            <w:r>
              <w:rPr>
                <w:color w:val="000000"/>
                <w:sz w:val="24"/>
              </w:rPr>
              <w:t>300909</w:t>
            </w:r>
          </w:p>
        </w:tc>
        <w:tc>
          <w:tcPr>
            <w:tcW w:w="1701" w:type="dxa"/>
            <w:vAlign w:val="center"/>
          </w:tcPr>
          <w:p w:rsidR="007C5ADF" w:rsidRDefault="00E147F8">
            <w:pPr>
              <w:jc w:val="center"/>
            </w:pPr>
            <w:proofErr w:type="gramStart"/>
            <w:r>
              <w:rPr>
                <w:color w:val="000000"/>
                <w:sz w:val="24"/>
              </w:rPr>
              <w:t>汇创达</w:t>
            </w:r>
            <w:proofErr w:type="gramEnd"/>
          </w:p>
        </w:tc>
        <w:tc>
          <w:tcPr>
            <w:tcW w:w="1559" w:type="dxa"/>
            <w:vAlign w:val="center"/>
          </w:tcPr>
          <w:p w:rsidR="007C5ADF" w:rsidRDefault="00E147F8">
            <w:pPr>
              <w:jc w:val="right"/>
            </w:pPr>
            <w:r>
              <w:rPr>
                <w:color w:val="000000"/>
                <w:sz w:val="24"/>
              </w:rPr>
              <w:t>386</w:t>
            </w:r>
          </w:p>
        </w:tc>
        <w:tc>
          <w:tcPr>
            <w:tcW w:w="1932" w:type="dxa"/>
            <w:vAlign w:val="center"/>
          </w:tcPr>
          <w:p w:rsidR="007C5ADF" w:rsidRDefault="00E147F8">
            <w:pPr>
              <w:jc w:val="right"/>
            </w:pPr>
            <w:r>
              <w:rPr>
                <w:color w:val="000000"/>
                <w:sz w:val="24"/>
              </w:rPr>
              <w:t>15,698.62</w:t>
            </w:r>
          </w:p>
        </w:tc>
        <w:tc>
          <w:tcPr>
            <w:tcW w:w="1612" w:type="dxa"/>
            <w:vAlign w:val="center"/>
          </w:tcPr>
          <w:p w:rsidR="007C5ADF" w:rsidRDefault="00E147F8">
            <w:pPr>
              <w:jc w:val="right"/>
            </w:pPr>
            <w:r>
              <w:rPr>
                <w:color w:val="000000"/>
                <w:sz w:val="24"/>
              </w:rPr>
              <w:t>0.00</w:t>
            </w:r>
          </w:p>
        </w:tc>
      </w:tr>
      <w:tr w:rsidR="007C5ADF">
        <w:trPr>
          <w:jc w:val="center"/>
        </w:trPr>
        <w:tc>
          <w:tcPr>
            <w:tcW w:w="817" w:type="dxa"/>
            <w:vAlign w:val="center"/>
          </w:tcPr>
          <w:p w:rsidR="007C5ADF" w:rsidRDefault="00E147F8">
            <w:pPr>
              <w:jc w:val="center"/>
            </w:pPr>
            <w:r>
              <w:rPr>
                <w:color w:val="000000"/>
                <w:sz w:val="24"/>
              </w:rPr>
              <w:t>140</w:t>
            </w:r>
          </w:p>
        </w:tc>
        <w:tc>
          <w:tcPr>
            <w:tcW w:w="1276" w:type="dxa"/>
            <w:vAlign w:val="center"/>
          </w:tcPr>
          <w:p w:rsidR="007C5ADF" w:rsidRDefault="00E147F8">
            <w:pPr>
              <w:jc w:val="center"/>
            </w:pPr>
            <w:r>
              <w:rPr>
                <w:color w:val="000000"/>
                <w:sz w:val="24"/>
              </w:rPr>
              <w:t>300887</w:t>
            </w:r>
          </w:p>
        </w:tc>
        <w:tc>
          <w:tcPr>
            <w:tcW w:w="1701" w:type="dxa"/>
            <w:vAlign w:val="center"/>
          </w:tcPr>
          <w:p w:rsidR="007C5ADF" w:rsidRDefault="00E147F8">
            <w:pPr>
              <w:jc w:val="center"/>
            </w:pPr>
            <w:proofErr w:type="gramStart"/>
            <w:r>
              <w:rPr>
                <w:color w:val="000000"/>
                <w:sz w:val="24"/>
              </w:rPr>
              <w:t>谱尼测试</w:t>
            </w:r>
            <w:proofErr w:type="gramEnd"/>
          </w:p>
        </w:tc>
        <w:tc>
          <w:tcPr>
            <w:tcW w:w="1559" w:type="dxa"/>
            <w:vAlign w:val="center"/>
          </w:tcPr>
          <w:p w:rsidR="007C5ADF" w:rsidRDefault="00E147F8">
            <w:pPr>
              <w:jc w:val="right"/>
            </w:pPr>
            <w:r>
              <w:rPr>
                <w:color w:val="000000"/>
                <w:sz w:val="24"/>
              </w:rPr>
              <w:t>210</w:t>
            </w:r>
          </w:p>
        </w:tc>
        <w:tc>
          <w:tcPr>
            <w:tcW w:w="1932" w:type="dxa"/>
            <w:vAlign w:val="center"/>
          </w:tcPr>
          <w:p w:rsidR="007C5ADF" w:rsidRDefault="00E147F8">
            <w:pPr>
              <w:jc w:val="right"/>
            </w:pPr>
            <w:r>
              <w:rPr>
                <w:color w:val="000000"/>
                <w:sz w:val="24"/>
              </w:rPr>
              <w:t>15,649.20</w:t>
            </w:r>
          </w:p>
        </w:tc>
        <w:tc>
          <w:tcPr>
            <w:tcW w:w="1612" w:type="dxa"/>
            <w:vAlign w:val="center"/>
          </w:tcPr>
          <w:p w:rsidR="007C5ADF" w:rsidRDefault="00E147F8">
            <w:pPr>
              <w:jc w:val="right"/>
            </w:pPr>
            <w:r>
              <w:rPr>
                <w:color w:val="000000"/>
                <w:sz w:val="24"/>
              </w:rPr>
              <w:t>0.00</w:t>
            </w:r>
          </w:p>
        </w:tc>
      </w:tr>
      <w:tr w:rsidR="007C5ADF">
        <w:trPr>
          <w:jc w:val="center"/>
        </w:trPr>
        <w:tc>
          <w:tcPr>
            <w:tcW w:w="817" w:type="dxa"/>
            <w:vAlign w:val="center"/>
          </w:tcPr>
          <w:p w:rsidR="007C5ADF" w:rsidRDefault="00E147F8">
            <w:pPr>
              <w:jc w:val="center"/>
            </w:pPr>
            <w:r>
              <w:rPr>
                <w:color w:val="000000"/>
                <w:sz w:val="24"/>
              </w:rPr>
              <w:t>141</w:t>
            </w:r>
          </w:p>
        </w:tc>
        <w:tc>
          <w:tcPr>
            <w:tcW w:w="1276" w:type="dxa"/>
            <w:vAlign w:val="center"/>
          </w:tcPr>
          <w:p w:rsidR="007C5ADF" w:rsidRDefault="00E147F8">
            <w:pPr>
              <w:jc w:val="center"/>
            </w:pPr>
            <w:r>
              <w:rPr>
                <w:color w:val="000000"/>
                <w:sz w:val="24"/>
              </w:rPr>
              <w:t>300864</w:t>
            </w:r>
          </w:p>
        </w:tc>
        <w:tc>
          <w:tcPr>
            <w:tcW w:w="1701" w:type="dxa"/>
            <w:vAlign w:val="center"/>
          </w:tcPr>
          <w:p w:rsidR="007C5ADF" w:rsidRDefault="00E147F8">
            <w:pPr>
              <w:jc w:val="center"/>
            </w:pPr>
            <w:r>
              <w:rPr>
                <w:color w:val="000000"/>
                <w:sz w:val="24"/>
              </w:rPr>
              <w:t>南大环境</w:t>
            </w:r>
          </w:p>
        </w:tc>
        <w:tc>
          <w:tcPr>
            <w:tcW w:w="1559" w:type="dxa"/>
            <w:vAlign w:val="center"/>
          </w:tcPr>
          <w:p w:rsidR="007C5ADF" w:rsidRDefault="00E147F8">
            <w:pPr>
              <w:jc w:val="right"/>
            </w:pPr>
            <w:r>
              <w:rPr>
                <w:color w:val="000000"/>
                <w:sz w:val="24"/>
              </w:rPr>
              <w:t>166</w:t>
            </w:r>
          </w:p>
        </w:tc>
        <w:tc>
          <w:tcPr>
            <w:tcW w:w="1932" w:type="dxa"/>
            <w:vAlign w:val="center"/>
          </w:tcPr>
          <w:p w:rsidR="007C5ADF" w:rsidRDefault="00E147F8">
            <w:pPr>
              <w:jc w:val="right"/>
            </w:pPr>
            <w:r>
              <w:rPr>
                <w:color w:val="000000"/>
                <w:sz w:val="24"/>
              </w:rPr>
              <w:t>15,081.10</w:t>
            </w:r>
          </w:p>
        </w:tc>
        <w:tc>
          <w:tcPr>
            <w:tcW w:w="1612" w:type="dxa"/>
            <w:vAlign w:val="center"/>
          </w:tcPr>
          <w:p w:rsidR="007C5ADF" w:rsidRDefault="00E147F8">
            <w:pPr>
              <w:jc w:val="right"/>
            </w:pPr>
            <w:r>
              <w:rPr>
                <w:color w:val="000000"/>
                <w:sz w:val="24"/>
              </w:rPr>
              <w:t>0.00</w:t>
            </w:r>
          </w:p>
        </w:tc>
      </w:tr>
      <w:tr w:rsidR="007C5ADF">
        <w:trPr>
          <w:jc w:val="center"/>
        </w:trPr>
        <w:tc>
          <w:tcPr>
            <w:tcW w:w="817" w:type="dxa"/>
            <w:vAlign w:val="center"/>
          </w:tcPr>
          <w:p w:rsidR="007C5ADF" w:rsidRDefault="00E147F8">
            <w:pPr>
              <w:jc w:val="center"/>
            </w:pPr>
            <w:r>
              <w:rPr>
                <w:color w:val="000000"/>
                <w:sz w:val="24"/>
              </w:rPr>
              <w:t>142</w:t>
            </w:r>
          </w:p>
        </w:tc>
        <w:tc>
          <w:tcPr>
            <w:tcW w:w="1276" w:type="dxa"/>
            <w:vAlign w:val="center"/>
          </w:tcPr>
          <w:p w:rsidR="007C5ADF" w:rsidRDefault="00E147F8">
            <w:pPr>
              <w:jc w:val="center"/>
            </w:pPr>
            <w:r>
              <w:rPr>
                <w:color w:val="000000"/>
                <w:sz w:val="24"/>
              </w:rPr>
              <w:t>300889</w:t>
            </w:r>
          </w:p>
        </w:tc>
        <w:tc>
          <w:tcPr>
            <w:tcW w:w="1701" w:type="dxa"/>
            <w:vAlign w:val="center"/>
          </w:tcPr>
          <w:p w:rsidR="007C5ADF" w:rsidRDefault="00E147F8">
            <w:pPr>
              <w:jc w:val="center"/>
            </w:pPr>
            <w:r>
              <w:rPr>
                <w:color w:val="000000"/>
                <w:sz w:val="24"/>
              </w:rPr>
              <w:t>爱克股份</w:t>
            </w:r>
          </w:p>
        </w:tc>
        <w:tc>
          <w:tcPr>
            <w:tcW w:w="1559" w:type="dxa"/>
            <w:vAlign w:val="center"/>
          </w:tcPr>
          <w:p w:rsidR="007C5ADF" w:rsidRDefault="00E147F8">
            <w:pPr>
              <w:jc w:val="right"/>
            </w:pPr>
            <w:r>
              <w:rPr>
                <w:color w:val="000000"/>
                <w:sz w:val="24"/>
              </w:rPr>
              <w:t>479</w:t>
            </w:r>
          </w:p>
        </w:tc>
        <w:tc>
          <w:tcPr>
            <w:tcW w:w="1932" w:type="dxa"/>
            <w:vAlign w:val="center"/>
          </w:tcPr>
          <w:p w:rsidR="007C5ADF" w:rsidRDefault="00E147F8">
            <w:pPr>
              <w:jc w:val="right"/>
            </w:pPr>
            <w:r>
              <w:rPr>
                <w:color w:val="000000"/>
                <w:sz w:val="24"/>
              </w:rPr>
              <w:t>14,427.48</w:t>
            </w:r>
          </w:p>
        </w:tc>
        <w:tc>
          <w:tcPr>
            <w:tcW w:w="1612" w:type="dxa"/>
            <w:vAlign w:val="center"/>
          </w:tcPr>
          <w:p w:rsidR="007C5ADF" w:rsidRDefault="00E147F8">
            <w:pPr>
              <w:jc w:val="right"/>
            </w:pPr>
            <w:r>
              <w:rPr>
                <w:color w:val="000000"/>
                <w:sz w:val="24"/>
              </w:rPr>
              <w:t>0.00</w:t>
            </w:r>
          </w:p>
        </w:tc>
      </w:tr>
      <w:tr w:rsidR="007C5ADF">
        <w:trPr>
          <w:jc w:val="center"/>
        </w:trPr>
        <w:tc>
          <w:tcPr>
            <w:tcW w:w="817" w:type="dxa"/>
            <w:vAlign w:val="center"/>
          </w:tcPr>
          <w:p w:rsidR="007C5ADF" w:rsidRDefault="00E147F8">
            <w:pPr>
              <w:jc w:val="center"/>
            </w:pPr>
            <w:r>
              <w:rPr>
                <w:color w:val="000000"/>
                <w:sz w:val="24"/>
              </w:rPr>
              <w:t>143</w:t>
            </w:r>
          </w:p>
        </w:tc>
        <w:tc>
          <w:tcPr>
            <w:tcW w:w="1276" w:type="dxa"/>
            <w:vAlign w:val="center"/>
          </w:tcPr>
          <w:p w:rsidR="007C5ADF" w:rsidRDefault="00E147F8">
            <w:pPr>
              <w:jc w:val="center"/>
            </w:pPr>
            <w:r>
              <w:rPr>
                <w:color w:val="000000"/>
                <w:sz w:val="24"/>
              </w:rPr>
              <w:t>300890</w:t>
            </w:r>
          </w:p>
        </w:tc>
        <w:tc>
          <w:tcPr>
            <w:tcW w:w="1701" w:type="dxa"/>
            <w:vAlign w:val="center"/>
          </w:tcPr>
          <w:p w:rsidR="007C5ADF" w:rsidRDefault="00E147F8">
            <w:pPr>
              <w:jc w:val="center"/>
            </w:pPr>
            <w:proofErr w:type="gramStart"/>
            <w:r>
              <w:rPr>
                <w:color w:val="000000"/>
                <w:sz w:val="24"/>
              </w:rPr>
              <w:t>翔丰华</w:t>
            </w:r>
            <w:proofErr w:type="gramEnd"/>
          </w:p>
        </w:tc>
        <w:tc>
          <w:tcPr>
            <w:tcW w:w="1559" w:type="dxa"/>
            <w:vAlign w:val="center"/>
          </w:tcPr>
          <w:p w:rsidR="007C5ADF" w:rsidRDefault="00E147F8">
            <w:pPr>
              <w:jc w:val="right"/>
            </w:pPr>
            <w:r>
              <w:rPr>
                <w:color w:val="000000"/>
                <w:sz w:val="24"/>
              </w:rPr>
              <w:t>286</w:t>
            </w:r>
          </w:p>
        </w:tc>
        <w:tc>
          <w:tcPr>
            <w:tcW w:w="1932" w:type="dxa"/>
            <w:vAlign w:val="center"/>
          </w:tcPr>
          <w:p w:rsidR="007C5ADF" w:rsidRDefault="00E147F8">
            <w:pPr>
              <w:jc w:val="right"/>
            </w:pPr>
            <w:r>
              <w:rPr>
                <w:color w:val="000000"/>
                <w:sz w:val="24"/>
              </w:rPr>
              <w:t>13,971.10</w:t>
            </w:r>
          </w:p>
        </w:tc>
        <w:tc>
          <w:tcPr>
            <w:tcW w:w="1612" w:type="dxa"/>
            <w:vAlign w:val="center"/>
          </w:tcPr>
          <w:p w:rsidR="007C5ADF" w:rsidRDefault="00E147F8">
            <w:pPr>
              <w:jc w:val="right"/>
            </w:pPr>
            <w:r>
              <w:rPr>
                <w:color w:val="000000"/>
                <w:sz w:val="24"/>
              </w:rPr>
              <w:t>0.00</w:t>
            </w:r>
          </w:p>
        </w:tc>
      </w:tr>
      <w:tr w:rsidR="007C5ADF">
        <w:trPr>
          <w:jc w:val="center"/>
        </w:trPr>
        <w:tc>
          <w:tcPr>
            <w:tcW w:w="817" w:type="dxa"/>
            <w:vAlign w:val="center"/>
          </w:tcPr>
          <w:p w:rsidR="007C5ADF" w:rsidRDefault="00E147F8">
            <w:pPr>
              <w:jc w:val="center"/>
            </w:pPr>
            <w:r>
              <w:rPr>
                <w:color w:val="000000"/>
                <w:sz w:val="24"/>
              </w:rPr>
              <w:t>144</w:t>
            </w:r>
          </w:p>
        </w:tc>
        <w:tc>
          <w:tcPr>
            <w:tcW w:w="1276" w:type="dxa"/>
            <w:vAlign w:val="center"/>
          </w:tcPr>
          <w:p w:rsidR="007C5ADF" w:rsidRDefault="00E147F8">
            <w:pPr>
              <w:jc w:val="center"/>
            </w:pPr>
            <w:r>
              <w:rPr>
                <w:color w:val="000000"/>
                <w:sz w:val="24"/>
              </w:rPr>
              <w:t>300925</w:t>
            </w:r>
          </w:p>
        </w:tc>
        <w:tc>
          <w:tcPr>
            <w:tcW w:w="1701" w:type="dxa"/>
            <w:vAlign w:val="center"/>
          </w:tcPr>
          <w:p w:rsidR="007C5ADF" w:rsidRDefault="00E147F8">
            <w:pPr>
              <w:jc w:val="center"/>
            </w:pPr>
            <w:r>
              <w:rPr>
                <w:color w:val="000000"/>
                <w:sz w:val="24"/>
              </w:rPr>
              <w:t>法本信息</w:t>
            </w:r>
          </w:p>
        </w:tc>
        <w:tc>
          <w:tcPr>
            <w:tcW w:w="1559" w:type="dxa"/>
            <w:vAlign w:val="center"/>
          </w:tcPr>
          <w:p w:rsidR="007C5ADF" w:rsidRDefault="00E147F8">
            <w:pPr>
              <w:jc w:val="right"/>
            </w:pPr>
            <w:r>
              <w:rPr>
                <w:color w:val="000000"/>
                <w:sz w:val="24"/>
              </w:rPr>
              <w:t>353</w:t>
            </w:r>
          </w:p>
        </w:tc>
        <w:tc>
          <w:tcPr>
            <w:tcW w:w="1932" w:type="dxa"/>
            <w:vAlign w:val="center"/>
          </w:tcPr>
          <w:p w:rsidR="007C5ADF" w:rsidRDefault="00E147F8">
            <w:pPr>
              <w:jc w:val="right"/>
            </w:pPr>
            <w:r>
              <w:rPr>
                <w:color w:val="000000"/>
                <w:sz w:val="24"/>
              </w:rPr>
              <w:t>13,177.49</w:t>
            </w:r>
          </w:p>
        </w:tc>
        <w:tc>
          <w:tcPr>
            <w:tcW w:w="1612" w:type="dxa"/>
            <w:vAlign w:val="center"/>
          </w:tcPr>
          <w:p w:rsidR="007C5ADF" w:rsidRDefault="00E147F8">
            <w:pPr>
              <w:jc w:val="right"/>
            </w:pPr>
            <w:r>
              <w:rPr>
                <w:color w:val="000000"/>
                <w:sz w:val="24"/>
              </w:rPr>
              <w:t>0.00</w:t>
            </w:r>
          </w:p>
        </w:tc>
      </w:tr>
      <w:tr w:rsidR="007C5ADF">
        <w:trPr>
          <w:jc w:val="center"/>
        </w:trPr>
        <w:tc>
          <w:tcPr>
            <w:tcW w:w="817" w:type="dxa"/>
            <w:vAlign w:val="center"/>
          </w:tcPr>
          <w:p w:rsidR="007C5ADF" w:rsidRDefault="00E147F8">
            <w:pPr>
              <w:jc w:val="center"/>
            </w:pPr>
            <w:r>
              <w:rPr>
                <w:color w:val="000000"/>
                <w:sz w:val="24"/>
              </w:rPr>
              <w:t>145</w:t>
            </w:r>
          </w:p>
        </w:tc>
        <w:tc>
          <w:tcPr>
            <w:tcW w:w="1276" w:type="dxa"/>
            <w:vAlign w:val="center"/>
          </w:tcPr>
          <w:p w:rsidR="007C5ADF" w:rsidRDefault="00E147F8">
            <w:pPr>
              <w:jc w:val="center"/>
            </w:pPr>
            <w:r>
              <w:rPr>
                <w:color w:val="000000"/>
                <w:sz w:val="24"/>
              </w:rPr>
              <w:t>300895</w:t>
            </w:r>
          </w:p>
        </w:tc>
        <w:tc>
          <w:tcPr>
            <w:tcW w:w="1701" w:type="dxa"/>
            <w:vAlign w:val="center"/>
          </w:tcPr>
          <w:p w:rsidR="007C5ADF" w:rsidRDefault="00E147F8">
            <w:pPr>
              <w:jc w:val="center"/>
            </w:pPr>
            <w:r>
              <w:rPr>
                <w:color w:val="000000"/>
                <w:sz w:val="24"/>
              </w:rPr>
              <w:t>铜牛信息</w:t>
            </w:r>
          </w:p>
        </w:tc>
        <w:tc>
          <w:tcPr>
            <w:tcW w:w="1559" w:type="dxa"/>
            <w:vAlign w:val="center"/>
          </w:tcPr>
          <w:p w:rsidR="007C5ADF" w:rsidRDefault="00E147F8">
            <w:pPr>
              <w:jc w:val="right"/>
            </w:pPr>
            <w:r>
              <w:rPr>
                <w:color w:val="000000"/>
                <w:sz w:val="24"/>
              </w:rPr>
              <w:t>283</w:t>
            </w:r>
          </w:p>
        </w:tc>
        <w:tc>
          <w:tcPr>
            <w:tcW w:w="1932" w:type="dxa"/>
            <w:vAlign w:val="center"/>
          </w:tcPr>
          <w:p w:rsidR="007C5ADF" w:rsidRDefault="00E147F8">
            <w:pPr>
              <w:jc w:val="right"/>
            </w:pPr>
            <w:r>
              <w:rPr>
                <w:color w:val="000000"/>
                <w:sz w:val="24"/>
              </w:rPr>
              <w:t>12,819.90</w:t>
            </w:r>
          </w:p>
        </w:tc>
        <w:tc>
          <w:tcPr>
            <w:tcW w:w="1612" w:type="dxa"/>
            <w:vAlign w:val="center"/>
          </w:tcPr>
          <w:p w:rsidR="007C5ADF" w:rsidRDefault="00E147F8">
            <w:pPr>
              <w:jc w:val="right"/>
            </w:pPr>
            <w:r>
              <w:rPr>
                <w:color w:val="000000"/>
                <w:sz w:val="24"/>
              </w:rPr>
              <w:t>0.00</w:t>
            </w:r>
          </w:p>
        </w:tc>
      </w:tr>
      <w:tr w:rsidR="007C5ADF">
        <w:trPr>
          <w:jc w:val="center"/>
        </w:trPr>
        <w:tc>
          <w:tcPr>
            <w:tcW w:w="817" w:type="dxa"/>
            <w:vAlign w:val="center"/>
          </w:tcPr>
          <w:p w:rsidR="007C5ADF" w:rsidRDefault="00E147F8">
            <w:pPr>
              <w:jc w:val="center"/>
            </w:pPr>
            <w:r>
              <w:rPr>
                <w:color w:val="000000"/>
                <w:sz w:val="24"/>
              </w:rPr>
              <w:t>146</w:t>
            </w:r>
          </w:p>
        </w:tc>
        <w:tc>
          <w:tcPr>
            <w:tcW w:w="1276" w:type="dxa"/>
            <w:vAlign w:val="center"/>
          </w:tcPr>
          <w:p w:rsidR="007C5ADF" w:rsidRDefault="00E147F8">
            <w:pPr>
              <w:jc w:val="center"/>
            </w:pPr>
            <w:r>
              <w:rPr>
                <w:color w:val="000000"/>
                <w:sz w:val="24"/>
              </w:rPr>
              <w:t>300876</w:t>
            </w:r>
          </w:p>
        </w:tc>
        <w:tc>
          <w:tcPr>
            <w:tcW w:w="1701" w:type="dxa"/>
            <w:vAlign w:val="center"/>
          </w:tcPr>
          <w:p w:rsidR="007C5ADF" w:rsidRDefault="00E147F8">
            <w:pPr>
              <w:jc w:val="center"/>
            </w:pPr>
            <w:r>
              <w:rPr>
                <w:color w:val="000000"/>
                <w:sz w:val="24"/>
              </w:rPr>
              <w:t>蒙泰高新</w:t>
            </w:r>
          </w:p>
        </w:tc>
        <w:tc>
          <w:tcPr>
            <w:tcW w:w="1559" w:type="dxa"/>
            <w:vAlign w:val="center"/>
          </w:tcPr>
          <w:p w:rsidR="007C5ADF" w:rsidRDefault="00E147F8">
            <w:pPr>
              <w:jc w:val="right"/>
            </w:pPr>
            <w:r>
              <w:rPr>
                <w:color w:val="000000"/>
                <w:sz w:val="24"/>
              </w:rPr>
              <w:t>350</w:t>
            </w:r>
          </w:p>
        </w:tc>
        <w:tc>
          <w:tcPr>
            <w:tcW w:w="1932" w:type="dxa"/>
            <w:vAlign w:val="center"/>
          </w:tcPr>
          <w:p w:rsidR="007C5ADF" w:rsidRDefault="00E147F8">
            <w:pPr>
              <w:jc w:val="right"/>
            </w:pPr>
            <w:r>
              <w:rPr>
                <w:color w:val="000000"/>
                <w:sz w:val="24"/>
              </w:rPr>
              <w:t>12,817.00</w:t>
            </w:r>
          </w:p>
        </w:tc>
        <w:tc>
          <w:tcPr>
            <w:tcW w:w="1612" w:type="dxa"/>
            <w:vAlign w:val="center"/>
          </w:tcPr>
          <w:p w:rsidR="007C5ADF" w:rsidRDefault="00E147F8">
            <w:pPr>
              <w:jc w:val="right"/>
            </w:pPr>
            <w:r>
              <w:rPr>
                <w:color w:val="000000"/>
                <w:sz w:val="24"/>
              </w:rPr>
              <w:t>0.00</w:t>
            </w:r>
          </w:p>
        </w:tc>
      </w:tr>
      <w:tr w:rsidR="007C5ADF">
        <w:trPr>
          <w:jc w:val="center"/>
        </w:trPr>
        <w:tc>
          <w:tcPr>
            <w:tcW w:w="817" w:type="dxa"/>
            <w:vAlign w:val="center"/>
          </w:tcPr>
          <w:p w:rsidR="007C5ADF" w:rsidRDefault="00E147F8">
            <w:pPr>
              <w:jc w:val="center"/>
            </w:pPr>
            <w:r>
              <w:rPr>
                <w:color w:val="000000"/>
                <w:sz w:val="24"/>
              </w:rPr>
              <w:t>147</w:t>
            </w:r>
          </w:p>
        </w:tc>
        <w:tc>
          <w:tcPr>
            <w:tcW w:w="1276" w:type="dxa"/>
            <w:vAlign w:val="center"/>
          </w:tcPr>
          <w:p w:rsidR="007C5ADF" w:rsidRDefault="00E147F8">
            <w:pPr>
              <w:jc w:val="center"/>
            </w:pPr>
            <w:r>
              <w:rPr>
                <w:color w:val="000000"/>
                <w:sz w:val="24"/>
              </w:rPr>
              <w:t>300879</w:t>
            </w:r>
          </w:p>
        </w:tc>
        <w:tc>
          <w:tcPr>
            <w:tcW w:w="1701" w:type="dxa"/>
            <w:vAlign w:val="center"/>
          </w:tcPr>
          <w:p w:rsidR="007C5ADF" w:rsidRDefault="00E147F8">
            <w:pPr>
              <w:jc w:val="center"/>
            </w:pPr>
            <w:r>
              <w:rPr>
                <w:color w:val="000000"/>
                <w:sz w:val="24"/>
              </w:rPr>
              <w:t>大</w:t>
            </w:r>
            <w:proofErr w:type="gramStart"/>
            <w:r>
              <w:rPr>
                <w:color w:val="000000"/>
                <w:sz w:val="24"/>
              </w:rPr>
              <w:t>叶股份</w:t>
            </w:r>
            <w:proofErr w:type="gramEnd"/>
          </w:p>
        </w:tc>
        <w:tc>
          <w:tcPr>
            <w:tcW w:w="1559" w:type="dxa"/>
            <w:vAlign w:val="center"/>
          </w:tcPr>
          <w:p w:rsidR="007C5ADF" w:rsidRDefault="00E147F8">
            <w:pPr>
              <w:jc w:val="right"/>
            </w:pPr>
            <w:r>
              <w:rPr>
                <w:color w:val="000000"/>
                <w:sz w:val="24"/>
              </w:rPr>
              <w:t>466</w:t>
            </w:r>
          </w:p>
        </w:tc>
        <w:tc>
          <w:tcPr>
            <w:tcW w:w="1932" w:type="dxa"/>
            <w:vAlign w:val="center"/>
          </w:tcPr>
          <w:p w:rsidR="007C5ADF" w:rsidRDefault="00E147F8">
            <w:pPr>
              <w:jc w:val="right"/>
            </w:pPr>
            <w:r>
              <w:rPr>
                <w:color w:val="000000"/>
                <w:sz w:val="24"/>
              </w:rPr>
              <w:t>12,637.92</w:t>
            </w:r>
          </w:p>
        </w:tc>
        <w:tc>
          <w:tcPr>
            <w:tcW w:w="1612" w:type="dxa"/>
            <w:vAlign w:val="center"/>
          </w:tcPr>
          <w:p w:rsidR="007C5ADF" w:rsidRDefault="00E147F8">
            <w:pPr>
              <w:jc w:val="right"/>
            </w:pPr>
            <w:r>
              <w:rPr>
                <w:color w:val="000000"/>
                <w:sz w:val="24"/>
              </w:rPr>
              <w:t>0.00</w:t>
            </w:r>
          </w:p>
        </w:tc>
      </w:tr>
      <w:tr w:rsidR="007C5ADF">
        <w:trPr>
          <w:jc w:val="center"/>
        </w:trPr>
        <w:tc>
          <w:tcPr>
            <w:tcW w:w="817" w:type="dxa"/>
            <w:vAlign w:val="center"/>
          </w:tcPr>
          <w:p w:rsidR="007C5ADF" w:rsidRDefault="00E147F8">
            <w:pPr>
              <w:jc w:val="center"/>
            </w:pPr>
            <w:r>
              <w:rPr>
                <w:color w:val="000000"/>
                <w:sz w:val="24"/>
              </w:rPr>
              <w:t>148</w:t>
            </w:r>
          </w:p>
        </w:tc>
        <w:tc>
          <w:tcPr>
            <w:tcW w:w="1276" w:type="dxa"/>
            <w:vAlign w:val="center"/>
          </w:tcPr>
          <w:p w:rsidR="007C5ADF" w:rsidRDefault="00E147F8">
            <w:pPr>
              <w:jc w:val="center"/>
            </w:pPr>
            <w:r>
              <w:rPr>
                <w:color w:val="000000"/>
                <w:sz w:val="24"/>
              </w:rPr>
              <w:t>300882</w:t>
            </w:r>
          </w:p>
        </w:tc>
        <w:tc>
          <w:tcPr>
            <w:tcW w:w="1701" w:type="dxa"/>
            <w:vAlign w:val="center"/>
          </w:tcPr>
          <w:p w:rsidR="007C5ADF" w:rsidRDefault="00E147F8">
            <w:pPr>
              <w:jc w:val="center"/>
            </w:pPr>
            <w:r>
              <w:rPr>
                <w:color w:val="000000"/>
                <w:sz w:val="24"/>
              </w:rPr>
              <w:t>万胜智能</w:t>
            </w:r>
          </w:p>
        </w:tc>
        <w:tc>
          <w:tcPr>
            <w:tcW w:w="1559" w:type="dxa"/>
            <w:vAlign w:val="center"/>
          </w:tcPr>
          <w:p w:rsidR="007C5ADF" w:rsidRDefault="00E147F8">
            <w:pPr>
              <w:jc w:val="right"/>
            </w:pPr>
            <w:r>
              <w:rPr>
                <w:color w:val="000000"/>
                <w:sz w:val="24"/>
              </w:rPr>
              <w:t>440</w:t>
            </w:r>
          </w:p>
        </w:tc>
        <w:tc>
          <w:tcPr>
            <w:tcW w:w="1932" w:type="dxa"/>
            <w:vAlign w:val="center"/>
          </w:tcPr>
          <w:p w:rsidR="007C5ADF" w:rsidRDefault="00E147F8">
            <w:pPr>
              <w:jc w:val="right"/>
            </w:pPr>
            <w:r>
              <w:rPr>
                <w:color w:val="000000"/>
                <w:sz w:val="24"/>
              </w:rPr>
              <w:t>11,347.60</w:t>
            </w:r>
          </w:p>
        </w:tc>
        <w:tc>
          <w:tcPr>
            <w:tcW w:w="1612" w:type="dxa"/>
            <w:vAlign w:val="center"/>
          </w:tcPr>
          <w:p w:rsidR="007C5ADF" w:rsidRDefault="00E147F8">
            <w:pPr>
              <w:jc w:val="right"/>
            </w:pPr>
            <w:r>
              <w:rPr>
                <w:color w:val="000000"/>
                <w:sz w:val="24"/>
              </w:rPr>
              <w:t>0.00</w:t>
            </w:r>
          </w:p>
        </w:tc>
      </w:tr>
      <w:tr w:rsidR="007C5ADF">
        <w:trPr>
          <w:jc w:val="center"/>
        </w:trPr>
        <w:tc>
          <w:tcPr>
            <w:tcW w:w="817" w:type="dxa"/>
            <w:vAlign w:val="center"/>
          </w:tcPr>
          <w:p w:rsidR="007C5ADF" w:rsidRDefault="00E147F8">
            <w:pPr>
              <w:jc w:val="center"/>
            </w:pPr>
            <w:r>
              <w:rPr>
                <w:color w:val="000000"/>
                <w:sz w:val="24"/>
              </w:rPr>
              <w:t>149</w:t>
            </w:r>
          </w:p>
        </w:tc>
        <w:tc>
          <w:tcPr>
            <w:tcW w:w="1276" w:type="dxa"/>
            <w:vAlign w:val="center"/>
          </w:tcPr>
          <w:p w:rsidR="007C5ADF" w:rsidRDefault="00E147F8">
            <w:pPr>
              <w:jc w:val="center"/>
            </w:pPr>
            <w:r>
              <w:rPr>
                <w:color w:val="000000"/>
                <w:sz w:val="24"/>
              </w:rPr>
              <w:t>605155</w:t>
            </w:r>
          </w:p>
        </w:tc>
        <w:tc>
          <w:tcPr>
            <w:tcW w:w="1701" w:type="dxa"/>
            <w:vAlign w:val="center"/>
          </w:tcPr>
          <w:p w:rsidR="007C5ADF" w:rsidRDefault="00E147F8">
            <w:pPr>
              <w:jc w:val="center"/>
            </w:pPr>
            <w:r>
              <w:rPr>
                <w:color w:val="000000"/>
                <w:sz w:val="24"/>
              </w:rPr>
              <w:t>西大门</w:t>
            </w:r>
          </w:p>
        </w:tc>
        <w:tc>
          <w:tcPr>
            <w:tcW w:w="1559" w:type="dxa"/>
            <w:vAlign w:val="center"/>
          </w:tcPr>
          <w:p w:rsidR="007C5ADF" w:rsidRDefault="00E147F8">
            <w:pPr>
              <w:jc w:val="right"/>
            </w:pPr>
            <w:r>
              <w:rPr>
                <w:color w:val="000000"/>
                <w:sz w:val="24"/>
              </w:rPr>
              <w:t>350</w:t>
            </w:r>
          </w:p>
        </w:tc>
        <w:tc>
          <w:tcPr>
            <w:tcW w:w="1932" w:type="dxa"/>
            <w:vAlign w:val="center"/>
          </w:tcPr>
          <w:p w:rsidR="007C5ADF" w:rsidRDefault="00E147F8">
            <w:pPr>
              <w:jc w:val="right"/>
            </w:pPr>
            <w:r>
              <w:rPr>
                <w:color w:val="000000"/>
                <w:sz w:val="24"/>
              </w:rPr>
              <w:t>10,668.00</w:t>
            </w:r>
          </w:p>
        </w:tc>
        <w:tc>
          <w:tcPr>
            <w:tcW w:w="1612" w:type="dxa"/>
            <w:vAlign w:val="center"/>
          </w:tcPr>
          <w:p w:rsidR="007C5ADF" w:rsidRDefault="00E147F8">
            <w:pPr>
              <w:jc w:val="right"/>
            </w:pPr>
            <w:r>
              <w:rPr>
                <w:color w:val="000000"/>
                <w:sz w:val="24"/>
              </w:rPr>
              <w:t>0.00</w:t>
            </w:r>
          </w:p>
        </w:tc>
      </w:tr>
      <w:tr w:rsidR="007C5ADF">
        <w:trPr>
          <w:jc w:val="center"/>
        </w:trPr>
        <w:tc>
          <w:tcPr>
            <w:tcW w:w="817" w:type="dxa"/>
            <w:vAlign w:val="center"/>
          </w:tcPr>
          <w:p w:rsidR="007C5ADF" w:rsidRDefault="00E147F8">
            <w:pPr>
              <w:jc w:val="center"/>
            </w:pPr>
            <w:r>
              <w:rPr>
                <w:color w:val="000000"/>
                <w:sz w:val="24"/>
              </w:rPr>
              <w:t>150</w:t>
            </w:r>
          </w:p>
        </w:tc>
        <w:tc>
          <w:tcPr>
            <w:tcW w:w="1276" w:type="dxa"/>
            <w:vAlign w:val="center"/>
          </w:tcPr>
          <w:p w:rsidR="007C5ADF" w:rsidRDefault="00E147F8">
            <w:pPr>
              <w:jc w:val="center"/>
            </w:pPr>
            <w:r>
              <w:rPr>
                <w:color w:val="000000"/>
                <w:sz w:val="24"/>
              </w:rPr>
              <w:t>300911</w:t>
            </w:r>
          </w:p>
        </w:tc>
        <w:tc>
          <w:tcPr>
            <w:tcW w:w="1701" w:type="dxa"/>
            <w:vAlign w:val="center"/>
          </w:tcPr>
          <w:p w:rsidR="007C5ADF" w:rsidRDefault="00E147F8">
            <w:pPr>
              <w:jc w:val="center"/>
            </w:pPr>
            <w:proofErr w:type="gramStart"/>
            <w:r>
              <w:rPr>
                <w:color w:val="000000"/>
                <w:sz w:val="24"/>
              </w:rPr>
              <w:t>亿田智能</w:t>
            </w:r>
            <w:proofErr w:type="gramEnd"/>
          </w:p>
        </w:tc>
        <w:tc>
          <w:tcPr>
            <w:tcW w:w="1559" w:type="dxa"/>
            <w:vAlign w:val="center"/>
          </w:tcPr>
          <w:p w:rsidR="007C5ADF" w:rsidRDefault="00E147F8">
            <w:pPr>
              <w:jc w:val="right"/>
            </w:pPr>
            <w:r>
              <w:rPr>
                <w:color w:val="000000"/>
                <w:sz w:val="24"/>
              </w:rPr>
              <w:t>309</w:t>
            </w:r>
          </w:p>
        </w:tc>
        <w:tc>
          <w:tcPr>
            <w:tcW w:w="1932" w:type="dxa"/>
            <w:vAlign w:val="center"/>
          </w:tcPr>
          <w:p w:rsidR="007C5ADF" w:rsidRDefault="00E147F8">
            <w:pPr>
              <w:jc w:val="right"/>
            </w:pPr>
            <w:r>
              <w:rPr>
                <w:color w:val="000000"/>
                <w:sz w:val="24"/>
              </w:rPr>
              <w:t>10,215.54</w:t>
            </w:r>
          </w:p>
        </w:tc>
        <w:tc>
          <w:tcPr>
            <w:tcW w:w="1612" w:type="dxa"/>
            <w:vAlign w:val="center"/>
          </w:tcPr>
          <w:p w:rsidR="007C5ADF" w:rsidRDefault="00E147F8">
            <w:pPr>
              <w:jc w:val="right"/>
            </w:pPr>
            <w:r>
              <w:rPr>
                <w:color w:val="000000"/>
                <w:sz w:val="24"/>
              </w:rPr>
              <w:t>0.00</w:t>
            </w:r>
          </w:p>
        </w:tc>
      </w:tr>
      <w:tr w:rsidR="007C5ADF">
        <w:trPr>
          <w:jc w:val="center"/>
        </w:trPr>
        <w:tc>
          <w:tcPr>
            <w:tcW w:w="817" w:type="dxa"/>
            <w:vAlign w:val="center"/>
          </w:tcPr>
          <w:p w:rsidR="007C5ADF" w:rsidRDefault="00E147F8">
            <w:pPr>
              <w:jc w:val="center"/>
            </w:pPr>
            <w:r>
              <w:rPr>
                <w:color w:val="000000"/>
                <w:sz w:val="24"/>
              </w:rPr>
              <w:t>151</w:t>
            </w:r>
          </w:p>
        </w:tc>
        <w:tc>
          <w:tcPr>
            <w:tcW w:w="1276" w:type="dxa"/>
            <w:vAlign w:val="center"/>
          </w:tcPr>
          <w:p w:rsidR="007C5ADF" w:rsidRDefault="00E147F8">
            <w:pPr>
              <w:jc w:val="center"/>
            </w:pPr>
            <w:r>
              <w:rPr>
                <w:color w:val="000000"/>
                <w:sz w:val="24"/>
              </w:rPr>
              <w:t>300893</w:t>
            </w:r>
          </w:p>
        </w:tc>
        <w:tc>
          <w:tcPr>
            <w:tcW w:w="1701" w:type="dxa"/>
            <w:vAlign w:val="center"/>
          </w:tcPr>
          <w:p w:rsidR="007C5ADF" w:rsidRDefault="00E147F8">
            <w:pPr>
              <w:jc w:val="center"/>
            </w:pPr>
            <w:r>
              <w:rPr>
                <w:color w:val="000000"/>
                <w:sz w:val="24"/>
              </w:rPr>
              <w:t>松原股份</w:t>
            </w:r>
          </w:p>
        </w:tc>
        <w:tc>
          <w:tcPr>
            <w:tcW w:w="1559" w:type="dxa"/>
            <w:vAlign w:val="center"/>
          </w:tcPr>
          <w:p w:rsidR="007C5ADF" w:rsidRDefault="00E147F8">
            <w:pPr>
              <w:jc w:val="right"/>
            </w:pPr>
            <w:r>
              <w:rPr>
                <w:color w:val="000000"/>
                <w:sz w:val="24"/>
              </w:rPr>
              <w:t>276</w:t>
            </w:r>
          </w:p>
        </w:tc>
        <w:tc>
          <w:tcPr>
            <w:tcW w:w="1932" w:type="dxa"/>
            <w:vAlign w:val="center"/>
          </w:tcPr>
          <w:p w:rsidR="007C5ADF" w:rsidRDefault="00E147F8">
            <w:pPr>
              <w:jc w:val="right"/>
            </w:pPr>
            <w:r>
              <w:rPr>
                <w:color w:val="000000"/>
                <w:sz w:val="24"/>
              </w:rPr>
              <w:t>9,682.08</w:t>
            </w:r>
          </w:p>
        </w:tc>
        <w:tc>
          <w:tcPr>
            <w:tcW w:w="1612" w:type="dxa"/>
            <w:vAlign w:val="center"/>
          </w:tcPr>
          <w:p w:rsidR="007C5ADF" w:rsidRDefault="00E147F8">
            <w:pPr>
              <w:jc w:val="right"/>
            </w:pPr>
            <w:r>
              <w:rPr>
                <w:color w:val="000000"/>
                <w:sz w:val="24"/>
              </w:rPr>
              <w:t>0.00</w:t>
            </w:r>
          </w:p>
        </w:tc>
      </w:tr>
      <w:tr w:rsidR="007C5ADF">
        <w:trPr>
          <w:jc w:val="center"/>
        </w:trPr>
        <w:tc>
          <w:tcPr>
            <w:tcW w:w="817" w:type="dxa"/>
            <w:vAlign w:val="center"/>
          </w:tcPr>
          <w:p w:rsidR="007C5ADF" w:rsidRDefault="00E147F8">
            <w:pPr>
              <w:jc w:val="center"/>
            </w:pPr>
            <w:r>
              <w:rPr>
                <w:color w:val="000000"/>
                <w:sz w:val="24"/>
              </w:rPr>
              <w:t>152</w:t>
            </w:r>
          </w:p>
        </w:tc>
        <w:tc>
          <w:tcPr>
            <w:tcW w:w="1276" w:type="dxa"/>
            <w:vAlign w:val="center"/>
          </w:tcPr>
          <w:p w:rsidR="007C5ADF" w:rsidRDefault="00E147F8">
            <w:pPr>
              <w:jc w:val="center"/>
            </w:pPr>
            <w:r>
              <w:rPr>
                <w:color w:val="000000"/>
                <w:sz w:val="24"/>
              </w:rPr>
              <w:t>300918</w:t>
            </w:r>
          </w:p>
        </w:tc>
        <w:tc>
          <w:tcPr>
            <w:tcW w:w="1701" w:type="dxa"/>
            <w:vAlign w:val="center"/>
          </w:tcPr>
          <w:p w:rsidR="007C5ADF" w:rsidRDefault="00E147F8">
            <w:pPr>
              <w:jc w:val="center"/>
            </w:pPr>
            <w:proofErr w:type="gramStart"/>
            <w:r>
              <w:rPr>
                <w:color w:val="000000"/>
                <w:sz w:val="24"/>
              </w:rPr>
              <w:t>南山智尚</w:t>
            </w:r>
            <w:proofErr w:type="gramEnd"/>
          </w:p>
        </w:tc>
        <w:tc>
          <w:tcPr>
            <w:tcW w:w="1559" w:type="dxa"/>
            <w:vAlign w:val="center"/>
          </w:tcPr>
          <w:p w:rsidR="007C5ADF" w:rsidRDefault="00E147F8">
            <w:pPr>
              <w:jc w:val="right"/>
            </w:pPr>
            <w:r>
              <w:rPr>
                <w:color w:val="000000"/>
                <w:sz w:val="24"/>
              </w:rPr>
              <w:t>1,063</w:t>
            </w:r>
          </w:p>
        </w:tc>
        <w:tc>
          <w:tcPr>
            <w:tcW w:w="1932" w:type="dxa"/>
            <w:vAlign w:val="center"/>
          </w:tcPr>
          <w:p w:rsidR="007C5ADF" w:rsidRDefault="00E147F8">
            <w:pPr>
              <w:jc w:val="right"/>
            </w:pPr>
            <w:r>
              <w:rPr>
                <w:color w:val="000000"/>
                <w:sz w:val="24"/>
              </w:rPr>
              <w:t>9,503.22</w:t>
            </w:r>
          </w:p>
        </w:tc>
        <w:tc>
          <w:tcPr>
            <w:tcW w:w="1612" w:type="dxa"/>
            <w:vAlign w:val="center"/>
          </w:tcPr>
          <w:p w:rsidR="007C5ADF" w:rsidRDefault="00E147F8">
            <w:pPr>
              <w:jc w:val="right"/>
            </w:pPr>
            <w:r>
              <w:rPr>
                <w:color w:val="000000"/>
                <w:sz w:val="24"/>
              </w:rPr>
              <w:t>0.00</w:t>
            </w:r>
          </w:p>
        </w:tc>
      </w:tr>
      <w:tr w:rsidR="007C5ADF">
        <w:trPr>
          <w:jc w:val="center"/>
        </w:trPr>
        <w:tc>
          <w:tcPr>
            <w:tcW w:w="817" w:type="dxa"/>
            <w:vAlign w:val="center"/>
          </w:tcPr>
          <w:p w:rsidR="007C5ADF" w:rsidRDefault="00E147F8">
            <w:pPr>
              <w:jc w:val="center"/>
            </w:pPr>
            <w:r>
              <w:rPr>
                <w:color w:val="000000"/>
                <w:sz w:val="24"/>
              </w:rPr>
              <w:t>153</w:t>
            </w:r>
          </w:p>
        </w:tc>
        <w:tc>
          <w:tcPr>
            <w:tcW w:w="1276" w:type="dxa"/>
            <w:vAlign w:val="center"/>
          </w:tcPr>
          <w:p w:rsidR="007C5ADF" w:rsidRDefault="00E147F8">
            <w:pPr>
              <w:jc w:val="center"/>
            </w:pPr>
            <w:r>
              <w:rPr>
                <w:color w:val="000000"/>
                <w:sz w:val="24"/>
              </w:rPr>
              <w:t>300881</w:t>
            </w:r>
          </w:p>
        </w:tc>
        <w:tc>
          <w:tcPr>
            <w:tcW w:w="1701" w:type="dxa"/>
            <w:vAlign w:val="center"/>
          </w:tcPr>
          <w:p w:rsidR="007C5ADF" w:rsidRDefault="00E147F8">
            <w:pPr>
              <w:jc w:val="center"/>
            </w:pPr>
            <w:r>
              <w:rPr>
                <w:color w:val="000000"/>
                <w:sz w:val="24"/>
              </w:rPr>
              <w:t>盛德鑫泰</w:t>
            </w:r>
          </w:p>
        </w:tc>
        <w:tc>
          <w:tcPr>
            <w:tcW w:w="1559" w:type="dxa"/>
            <w:vAlign w:val="center"/>
          </w:tcPr>
          <w:p w:rsidR="007C5ADF" w:rsidRDefault="00E147F8">
            <w:pPr>
              <w:jc w:val="right"/>
            </w:pPr>
            <w:r>
              <w:rPr>
                <w:color w:val="000000"/>
                <w:sz w:val="24"/>
              </w:rPr>
              <w:t>291</w:t>
            </w:r>
          </w:p>
        </w:tc>
        <w:tc>
          <w:tcPr>
            <w:tcW w:w="1932" w:type="dxa"/>
            <w:vAlign w:val="center"/>
          </w:tcPr>
          <w:p w:rsidR="007C5ADF" w:rsidRDefault="00E147F8">
            <w:pPr>
              <w:jc w:val="right"/>
            </w:pPr>
            <w:r>
              <w:rPr>
                <w:color w:val="000000"/>
                <w:sz w:val="24"/>
              </w:rPr>
              <w:t>9,402.21</w:t>
            </w:r>
          </w:p>
        </w:tc>
        <w:tc>
          <w:tcPr>
            <w:tcW w:w="1612" w:type="dxa"/>
            <w:vAlign w:val="center"/>
          </w:tcPr>
          <w:p w:rsidR="007C5ADF" w:rsidRDefault="00E147F8">
            <w:pPr>
              <w:jc w:val="right"/>
            </w:pPr>
            <w:r>
              <w:rPr>
                <w:color w:val="000000"/>
                <w:sz w:val="24"/>
              </w:rPr>
              <w:t>0.00</w:t>
            </w:r>
          </w:p>
        </w:tc>
      </w:tr>
      <w:tr w:rsidR="007C5ADF">
        <w:trPr>
          <w:jc w:val="center"/>
        </w:trPr>
        <w:tc>
          <w:tcPr>
            <w:tcW w:w="817" w:type="dxa"/>
            <w:vAlign w:val="center"/>
          </w:tcPr>
          <w:p w:rsidR="007C5ADF" w:rsidRDefault="00E147F8">
            <w:pPr>
              <w:jc w:val="center"/>
            </w:pPr>
            <w:r>
              <w:rPr>
                <w:color w:val="000000"/>
                <w:sz w:val="24"/>
              </w:rPr>
              <w:t>154</w:t>
            </w:r>
          </w:p>
        </w:tc>
        <w:tc>
          <w:tcPr>
            <w:tcW w:w="1276" w:type="dxa"/>
            <w:vAlign w:val="center"/>
          </w:tcPr>
          <w:p w:rsidR="007C5ADF" w:rsidRDefault="00E147F8">
            <w:pPr>
              <w:jc w:val="center"/>
            </w:pPr>
            <w:r>
              <w:rPr>
                <w:color w:val="000000"/>
                <w:sz w:val="24"/>
              </w:rPr>
              <w:t>300922</w:t>
            </w:r>
          </w:p>
        </w:tc>
        <w:tc>
          <w:tcPr>
            <w:tcW w:w="1701" w:type="dxa"/>
            <w:vAlign w:val="center"/>
          </w:tcPr>
          <w:p w:rsidR="007C5ADF" w:rsidRDefault="00E147F8">
            <w:pPr>
              <w:jc w:val="center"/>
            </w:pPr>
            <w:proofErr w:type="gramStart"/>
            <w:r>
              <w:rPr>
                <w:color w:val="000000"/>
                <w:sz w:val="24"/>
              </w:rPr>
              <w:t>天秦装备</w:t>
            </w:r>
            <w:proofErr w:type="gramEnd"/>
          </w:p>
        </w:tc>
        <w:tc>
          <w:tcPr>
            <w:tcW w:w="1559" w:type="dxa"/>
            <w:vAlign w:val="center"/>
          </w:tcPr>
          <w:p w:rsidR="007C5ADF" w:rsidRDefault="00E147F8">
            <w:pPr>
              <w:jc w:val="right"/>
            </w:pPr>
            <w:r>
              <w:rPr>
                <w:color w:val="000000"/>
                <w:sz w:val="24"/>
              </w:rPr>
              <w:t>287</w:t>
            </w:r>
          </w:p>
        </w:tc>
        <w:tc>
          <w:tcPr>
            <w:tcW w:w="1932" w:type="dxa"/>
            <w:vAlign w:val="center"/>
          </w:tcPr>
          <w:p w:rsidR="007C5ADF" w:rsidRDefault="00E147F8">
            <w:pPr>
              <w:jc w:val="right"/>
            </w:pPr>
            <w:r>
              <w:rPr>
                <w:color w:val="000000"/>
                <w:sz w:val="24"/>
              </w:rPr>
              <w:t>9,063.46</w:t>
            </w:r>
          </w:p>
        </w:tc>
        <w:tc>
          <w:tcPr>
            <w:tcW w:w="1612" w:type="dxa"/>
            <w:vAlign w:val="center"/>
          </w:tcPr>
          <w:p w:rsidR="007C5ADF" w:rsidRDefault="00E147F8">
            <w:pPr>
              <w:jc w:val="right"/>
            </w:pPr>
            <w:r>
              <w:rPr>
                <w:color w:val="000000"/>
                <w:sz w:val="24"/>
              </w:rPr>
              <w:t>0.00</w:t>
            </w:r>
          </w:p>
        </w:tc>
      </w:tr>
      <w:tr w:rsidR="007C5ADF">
        <w:trPr>
          <w:jc w:val="center"/>
        </w:trPr>
        <w:tc>
          <w:tcPr>
            <w:tcW w:w="817" w:type="dxa"/>
            <w:vAlign w:val="center"/>
          </w:tcPr>
          <w:p w:rsidR="007C5ADF" w:rsidRDefault="00E147F8">
            <w:pPr>
              <w:jc w:val="center"/>
            </w:pPr>
            <w:r>
              <w:rPr>
                <w:color w:val="000000"/>
                <w:sz w:val="24"/>
              </w:rPr>
              <w:t>155</w:t>
            </w:r>
          </w:p>
        </w:tc>
        <w:tc>
          <w:tcPr>
            <w:tcW w:w="1276" w:type="dxa"/>
            <w:vAlign w:val="center"/>
          </w:tcPr>
          <w:p w:rsidR="007C5ADF" w:rsidRDefault="00E147F8">
            <w:pPr>
              <w:jc w:val="center"/>
            </w:pPr>
            <w:r>
              <w:rPr>
                <w:color w:val="000000"/>
                <w:sz w:val="24"/>
              </w:rPr>
              <w:t>300917</w:t>
            </w:r>
          </w:p>
        </w:tc>
        <w:tc>
          <w:tcPr>
            <w:tcW w:w="1701" w:type="dxa"/>
            <w:vAlign w:val="center"/>
          </w:tcPr>
          <w:p w:rsidR="007C5ADF" w:rsidRDefault="00E147F8">
            <w:pPr>
              <w:jc w:val="center"/>
            </w:pPr>
            <w:r>
              <w:rPr>
                <w:color w:val="000000"/>
                <w:sz w:val="24"/>
              </w:rPr>
              <w:t>特发服务</w:t>
            </w:r>
          </w:p>
        </w:tc>
        <w:tc>
          <w:tcPr>
            <w:tcW w:w="1559" w:type="dxa"/>
            <w:vAlign w:val="center"/>
          </w:tcPr>
          <w:p w:rsidR="007C5ADF" w:rsidRDefault="00E147F8">
            <w:pPr>
              <w:jc w:val="right"/>
            </w:pPr>
            <w:r>
              <w:rPr>
                <w:color w:val="000000"/>
                <w:sz w:val="24"/>
              </w:rPr>
              <w:t>281</w:t>
            </w:r>
          </w:p>
        </w:tc>
        <w:tc>
          <w:tcPr>
            <w:tcW w:w="1932" w:type="dxa"/>
            <w:vAlign w:val="center"/>
          </w:tcPr>
          <w:p w:rsidR="007C5ADF" w:rsidRDefault="00E147F8">
            <w:pPr>
              <w:jc w:val="right"/>
            </w:pPr>
            <w:r>
              <w:rPr>
                <w:color w:val="000000"/>
                <w:sz w:val="24"/>
              </w:rPr>
              <w:t>8,975.14</w:t>
            </w:r>
          </w:p>
        </w:tc>
        <w:tc>
          <w:tcPr>
            <w:tcW w:w="1612" w:type="dxa"/>
            <w:vAlign w:val="center"/>
          </w:tcPr>
          <w:p w:rsidR="007C5ADF" w:rsidRDefault="00E147F8">
            <w:pPr>
              <w:jc w:val="right"/>
            </w:pPr>
            <w:r>
              <w:rPr>
                <w:color w:val="000000"/>
                <w:sz w:val="24"/>
              </w:rPr>
              <w:t>0.00</w:t>
            </w:r>
          </w:p>
        </w:tc>
      </w:tr>
      <w:tr w:rsidR="007C5ADF">
        <w:trPr>
          <w:jc w:val="center"/>
        </w:trPr>
        <w:tc>
          <w:tcPr>
            <w:tcW w:w="817" w:type="dxa"/>
            <w:vAlign w:val="center"/>
          </w:tcPr>
          <w:p w:rsidR="007C5ADF" w:rsidRDefault="00E147F8">
            <w:pPr>
              <w:jc w:val="center"/>
            </w:pPr>
            <w:r>
              <w:rPr>
                <w:color w:val="000000"/>
                <w:sz w:val="24"/>
              </w:rPr>
              <w:t>156</w:t>
            </w:r>
          </w:p>
        </w:tc>
        <w:tc>
          <w:tcPr>
            <w:tcW w:w="1276" w:type="dxa"/>
            <w:vAlign w:val="center"/>
          </w:tcPr>
          <w:p w:rsidR="007C5ADF" w:rsidRDefault="00E147F8">
            <w:pPr>
              <w:jc w:val="center"/>
            </w:pPr>
            <w:r>
              <w:rPr>
                <w:color w:val="000000"/>
                <w:sz w:val="24"/>
              </w:rPr>
              <w:t>605277</w:t>
            </w:r>
          </w:p>
        </w:tc>
        <w:tc>
          <w:tcPr>
            <w:tcW w:w="1701" w:type="dxa"/>
            <w:vAlign w:val="center"/>
          </w:tcPr>
          <w:p w:rsidR="007C5ADF" w:rsidRDefault="00E147F8">
            <w:pPr>
              <w:jc w:val="center"/>
            </w:pPr>
            <w:r>
              <w:rPr>
                <w:color w:val="000000"/>
                <w:sz w:val="24"/>
              </w:rPr>
              <w:t>新亚电子</w:t>
            </w:r>
          </w:p>
        </w:tc>
        <w:tc>
          <w:tcPr>
            <w:tcW w:w="1559" w:type="dxa"/>
            <w:vAlign w:val="center"/>
          </w:tcPr>
          <w:p w:rsidR="007C5ADF" w:rsidRDefault="00E147F8">
            <w:pPr>
              <w:jc w:val="right"/>
            </w:pPr>
            <w:r>
              <w:rPr>
                <w:color w:val="000000"/>
                <w:sz w:val="24"/>
              </w:rPr>
              <w:t>507</w:t>
            </w:r>
          </w:p>
        </w:tc>
        <w:tc>
          <w:tcPr>
            <w:tcW w:w="1932" w:type="dxa"/>
            <w:vAlign w:val="center"/>
          </w:tcPr>
          <w:p w:rsidR="007C5ADF" w:rsidRDefault="00E147F8">
            <w:pPr>
              <w:jc w:val="right"/>
            </w:pPr>
            <w:r>
              <w:rPr>
                <w:color w:val="000000"/>
                <w:sz w:val="24"/>
              </w:rPr>
              <w:t>8,593.65</w:t>
            </w:r>
          </w:p>
        </w:tc>
        <w:tc>
          <w:tcPr>
            <w:tcW w:w="1612" w:type="dxa"/>
            <w:vAlign w:val="center"/>
          </w:tcPr>
          <w:p w:rsidR="007C5ADF" w:rsidRDefault="00E147F8">
            <w:pPr>
              <w:jc w:val="right"/>
            </w:pPr>
            <w:r>
              <w:rPr>
                <w:color w:val="000000"/>
                <w:sz w:val="24"/>
              </w:rPr>
              <w:t>0.00</w:t>
            </w:r>
          </w:p>
        </w:tc>
      </w:tr>
      <w:tr w:rsidR="007C5ADF">
        <w:trPr>
          <w:jc w:val="center"/>
        </w:trPr>
        <w:tc>
          <w:tcPr>
            <w:tcW w:w="817" w:type="dxa"/>
            <w:vAlign w:val="center"/>
          </w:tcPr>
          <w:p w:rsidR="007C5ADF" w:rsidRDefault="00E147F8">
            <w:pPr>
              <w:jc w:val="center"/>
            </w:pPr>
            <w:r>
              <w:rPr>
                <w:color w:val="000000"/>
                <w:sz w:val="24"/>
              </w:rPr>
              <w:t>157</w:t>
            </w:r>
          </w:p>
        </w:tc>
        <w:tc>
          <w:tcPr>
            <w:tcW w:w="1276" w:type="dxa"/>
            <w:vAlign w:val="center"/>
          </w:tcPr>
          <w:p w:rsidR="007C5ADF" w:rsidRDefault="00E147F8">
            <w:pPr>
              <w:jc w:val="center"/>
            </w:pPr>
            <w:r>
              <w:rPr>
                <w:color w:val="000000"/>
                <w:sz w:val="24"/>
              </w:rPr>
              <w:t>003030</w:t>
            </w:r>
          </w:p>
        </w:tc>
        <w:tc>
          <w:tcPr>
            <w:tcW w:w="1701" w:type="dxa"/>
            <w:vAlign w:val="center"/>
          </w:tcPr>
          <w:p w:rsidR="007C5ADF" w:rsidRDefault="00E147F8">
            <w:pPr>
              <w:jc w:val="center"/>
            </w:pPr>
            <w:r>
              <w:rPr>
                <w:color w:val="000000"/>
                <w:sz w:val="24"/>
              </w:rPr>
              <w:t>祖</w:t>
            </w:r>
            <w:proofErr w:type="gramStart"/>
            <w:r>
              <w:rPr>
                <w:color w:val="000000"/>
                <w:sz w:val="24"/>
              </w:rPr>
              <w:t>名股份</w:t>
            </w:r>
            <w:proofErr w:type="gramEnd"/>
          </w:p>
        </w:tc>
        <w:tc>
          <w:tcPr>
            <w:tcW w:w="1559" w:type="dxa"/>
            <w:vAlign w:val="center"/>
          </w:tcPr>
          <w:p w:rsidR="007C5ADF" w:rsidRDefault="00E147F8">
            <w:pPr>
              <w:jc w:val="right"/>
            </w:pPr>
            <w:r>
              <w:rPr>
                <w:color w:val="000000"/>
                <w:sz w:val="24"/>
              </w:rPr>
              <w:t>480</w:t>
            </w:r>
          </w:p>
        </w:tc>
        <w:tc>
          <w:tcPr>
            <w:tcW w:w="1932" w:type="dxa"/>
            <w:vAlign w:val="center"/>
          </w:tcPr>
          <w:p w:rsidR="007C5ADF" w:rsidRDefault="00E147F8">
            <w:pPr>
              <w:jc w:val="right"/>
            </w:pPr>
            <w:r>
              <w:rPr>
                <w:color w:val="000000"/>
                <w:sz w:val="24"/>
              </w:rPr>
              <w:t>7,286.40</w:t>
            </w:r>
          </w:p>
        </w:tc>
        <w:tc>
          <w:tcPr>
            <w:tcW w:w="1612" w:type="dxa"/>
            <w:vAlign w:val="center"/>
          </w:tcPr>
          <w:p w:rsidR="007C5ADF" w:rsidRDefault="00E147F8">
            <w:pPr>
              <w:jc w:val="right"/>
            </w:pPr>
            <w:r>
              <w:rPr>
                <w:color w:val="000000"/>
                <w:sz w:val="24"/>
              </w:rPr>
              <w:t>0.00</w:t>
            </w:r>
          </w:p>
        </w:tc>
      </w:tr>
      <w:tr w:rsidR="007C5ADF">
        <w:trPr>
          <w:jc w:val="center"/>
        </w:trPr>
        <w:tc>
          <w:tcPr>
            <w:tcW w:w="817" w:type="dxa"/>
            <w:vAlign w:val="center"/>
          </w:tcPr>
          <w:p w:rsidR="007C5ADF" w:rsidRDefault="00E147F8">
            <w:pPr>
              <w:jc w:val="center"/>
            </w:pPr>
            <w:r>
              <w:rPr>
                <w:color w:val="000000"/>
                <w:sz w:val="24"/>
              </w:rPr>
              <w:t>158</w:t>
            </w:r>
          </w:p>
        </w:tc>
        <w:tc>
          <w:tcPr>
            <w:tcW w:w="1276" w:type="dxa"/>
            <w:vAlign w:val="center"/>
          </w:tcPr>
          <w:p w:rsidR="007C5ADF" w:rsidRDefault="00E147F8">
            <w:pPr>
              <w:jc w:val="center"/>
            </w:pPr>
            <w:r>
              <w:rPr>
                <w:color w:val="000000"/>
                <w:sz w:val="24"/>
              </w:rPr>
              <w:t>300886</w:t>
            </w:r>
          </w:p>
        </w:tc>
        <w:tc>
          <w:tcPr>
            <w:tcW w:w="1701" w:type="dxa"/>
            <w:vAlign w:val="center"/>
          </w:tcPr>
          <w:p w:rsidR="007C5ADF" w:rsidRDefault="00E147F8">
            <w:pPr>
              <w:jc w:val="center"/>
            </w:pPr>
            <w:r>
              <w:rPr>
                <w:color w:val="000000"/>
                <w:sz w:val="24"/>
              </w:rPr>
              <w:t>华业香料</w:t>
            </w:r>
          </w:p>
        </w:tc>
        <w:tc>
          <w:tcPr>
            <w:tcW w:w="1559" w:type="dxa"/>
            <w:vAlign w:val="center"/>
          </w:tcPr>
          <w:p w:rsidR="007C5ADF" w:rsidRDefault="00E147F8">
            <w:pPr>
              <w:jc w:val="right"/>
            </w:pPr>
            <w:r>
              <w:rPr>
                <w:color w:val="000000"/>
                <w:sz w:val="24"/>
              </w:rPr>
              <w:t>147</w:t>
            </w:r>
          </w:p>
        </w:tc>
        <w:tc>
          <w:tcPr>
            <w:tcW w:w="1932" w:type="dxa"/>
            <w:vAlign w:val="center"/>
          </w:tcPr>
          <w:p w:rsidR="007C5ADF" w:rsidRDefault="00E147F8">
            <w:pPr>
              <w:jc w:val="right"/>
            </w:pPr>
            <w:r>
              <w:rPr>
                <w:color w:val="000000"/>
                <w:sz w:val="24"/>
              </w:rPr>
              <w:t>6,713.49</w:t>
            </w:r>
          </w:p>
        </w:tc>
        <w:tc>
          <w:tcPr>
            <w:tcW w:w="1612" w:type="dxa"/>
            <w:vAlign w:val="center"/>
          </w:tcPr>
          <w:p w:rsidR="007C5ADF" w:rsidRDefault="00E147F8">
            <w:pPr>
              <w:jc w:val="right"/>
            </w:pPr>
            <w:r>
              <w:rPr>
                <w:color w:val="000000"/>
                <w:sz w:val="24"/>
              </w:rPr>
              <w:t>0.00</w:t>
            </w:r>
          </w:p>
        </w:tc>
      </w:tr>
      <w:tr w:rsidR="007C5ADF">
        <w:trPr>
          <w:jc w:val="center"/>
        </w:trPr>
        <w:tc>
          <w:tcPr>
            <w:tcW w:w="817" w:type="dxa"/>
            <w:vAlign w:val="center"/>
          </w:tcPr>
          <w:p w:rsidR="007C5ADF" w:rsidRDefault="00E147F8">
            <w:pPr>
              <w:jc w:val="center"/>
            </w:pPr>
            <w:r>
              <w:rPr>
                <w:color w:val="000000"/>
                <w:sz w:val="24"/>
              </w:rPr>
              <w:t>159</w:t>
            </w:r>
          </w:p>
        </w:tc>
        <w:tc>
          <w:tcPr>
            <w:tcW w:w="1276" w:type="dxa"/>
            <w:vAlign w:val="center"/>
          </w:tcPr>
          <w:p w:rsidR="007C5ADF" w:rsidRDefault="00E147F8">
            <w:pPr>
              <w:jc w:val="center"/>
            </w:pPr>
            <w:r>
              <w:rPr>
                <w:color w:val="000000"/>
                <w:sz w:val="24"/>
              </w:rPr>
              <w:t>003031</w:t>
            </w:r>
          </w:p>
        </w:tc>
        <w:tc>
          <w:tcPr>
            <w:tcW w:w="1701" w:type="dxa"/>
            <w:vAlign w:val="center"/>
          </w:tcPr>
          <w:p w:rsidR="007C5ADF" w:rsidRDefault="00E147F8">
            <w:pPr>
              <w:jc w:val="center"/>
            </w:pPr>
            <w:r>
              <w:rPr>
                <w:color w:val="000000"/>
                <w:sz w:val="24"/>
              </w:rPr>
              <w:t>中</w:t>
            </w:r>
            <w:proofErr w:type="gramStart"/>
            <w:r>
              <w:rPr>
                <w:color w:val="000000"/>
                <w:sz w:val="24"/>
              </w:rPr>
              <w:t>瓷电子</w:t>
            </w:r>
            <w:proofErr w:type="gramEnd"/>
          </w:p>
        </w:tc>
        <w:tc>
          <w:tcPr>
            <w:tcW w:w="1559" w:type="dxa"/>
            <w:vAlign w:val="center"/>
          </w:tcPr>
          <w:p w:rsidR="007C5ADF" w:rsidRDefault="00E147F8">
            <w:pPr>
              <w:jc w:val="right"/>
            </w:pPr>
            <w:r>
              <w:rPr>
                <w:color w:val="000000"/>
                <w:sz w:val="24"/>
              </w:rPr>
              <w:t>387</w:t>
            </w:r>
          </w:p>
        </w:tc>
        <w:tc>
          <w:tcPr>
            <w:tcW w:w="1932" w:type="dxa"/>
            <w:vAlign w:val="center"/>
          </w:tcPr>
          <w:p w:rsidR="007C5ADF" w:rsidRDefault="00E147F8">
            <w:pPr>
              <w:jc w:val="right"/>
            </w:pPr>
            <w:r>
              <w:rPr>
                <w:color w:val="000000"/>
                <w:sz w:val="24"/>
              </w:rPr>
              <w:t>5,909.49</w:t>
            </w:r>
          </w:p>
        </w:tc>
        <w:tc>
          <w:tcPr>
            <w:tcW w:w="1612" w:type="dxa"/>
            <w:vAlign w:val="center"/>
          </w:tcPr>
          <w:p w:rsidR="007C5ADF" w:rsidRDefault="00E147F8">
            <w:pPr>
              <w:jc w:val="right"/>
            </w:pPr>
            <w:r>
              <w:rPr>
                <w:color w:val="000000"/>
                <w:sz w:val="24"/>
              </w:rPr>
              <w:t>0.00</w:t>
            </w:r>
          </w:p>
        </w:tc>
      </w:tr>
    </w:tbl>
    <w:p w:rsidR="00FD5D9E" w:rsidRPr="00D754A9" w:rsidRDefault="00FD5D9E" w:rsidP="00FD5D9E">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4" w:name="_Toc361324882"/>
      <w:bookmarkStart w:id="215" w:name="_Toc67673114"/>
      <w:r w:rsidRPr="00AD0E47">
        <w:rPr>
          <w:rFonts w:ascii="Times New Roman" w:hAnsi="Times New Roman"/>
          <w:kern w:val="0"/>
          <w:szCs w:val="24"/>
        </w:rPr>
        <w:t>8.4</w:t>
      </w:r>
      <w:bookmarkStart w:id="216" w:name="_Toc234814103"/>
      <w:r w:rsidRPr="00AD0E47">
        <w:rPr>
          <w:rFonts w:ascii="Times New Roman" w:hAnsi="Times New Roman" w:hint="eastAsia"/>
          <w:kern w:val="0"/>
          <w:szCs w:val="24"/>
        </w:rPr>
        <w:t>报告期内股票投资组合的重大变动</w:t>
      </w:r>
      <w:bookmarkEnd w:id="214"/>
      <w:bookmarkEnd w:id="215"/>
      <w:bookmarkEnd w:id="216"/>
    </w:p>
    <w:p w:rsidR="001A59F9" w:rsidRPr="00AD0E47" w:rsidRDefault="001A59F9" w:rsidP="00AD0E47">
      <w:pPr>
        <w:pStyle w:val="20"/>
        <w:spacing w:before="29" w:after="0" w:line="288" w:lineRule="auto"/>
        <w:rPr>
          <w:rFonts w:ascii="Times New Roman" w:hAnsi="Times New Roman"/>
          <w:kern w:val="0"/>
          <w:szCs w:val="24"/>
        </w:rPr>
      </w:pPr>
      <w:bookmarkStart w:id="217" w:name="_Toc67673115"/>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期末</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期末</w:t>
            </w:r>
            <w:r w:rsidRPr="00A45F71">
              <w:rPr>
                <w:rFonts w:hint="eastAsia"/>
                <w:color w:val="000000"/>
                <w:sz w:val="24"/>
              </w:rPr>
              <w:t>基金资产净值比例（％）</w:t>
            </w:r>
          </w:p>
        </w:tc>
      </w:tr>
      <w:tr w:rsidR="007C5ADF">
        <w:tc>
          <w:tcPr>
            <w:tcW w:w="870" w:type="dxa"/>
            <w:vAlign w:val="center"/>
          </w:tcPr>
          <w:p w:rsidR="007C5ADF" w:rsidRDefault="00E147F8">
            <w:pPr>
              <w:jc w:val="center"/>
            </w:pPr>
            <w:r>
              <w:rPr>
                <w:color w:val="000000"/>
                <w:sz w:val="24"/>
              </w:rPr>
              <w:t>1</w:t>
            </w:r>
          </w:p>
        </w:tc>
        <w:tc>
          <w:tcPr>
            <w:tcW w:w="1650" w:type="dxa"/>
            <w:vAlign w:val="center"/>
          </w:tcPr>
          <w:p w:rsidR="007C5ADF" w:rsidRDefault="00E147F8">
            <w:pPr>
              <w:jc w:val="center"/>
            </w:pPr>
            <w:r>
              <w:rPr>
                <w:color w:val="000000"/>
                <w:sz w:val="24"/>
              </w:rPr>
              <w:t>600519</w:t>
            </w:r>
          </w:p>
        </w:tc>
        <w:tc>
          <w:tcPr>
            <w:tcW w:w="1980" w:type="dxa"/>
            <w:vAlign w:val="center"/>
          </w:tcPr>
          <w:p w:rsidR="007C5ADF" w:rsidRDefault="00E147F8">
            <w:pPr>
              <w:jc w:val="center"/>
            </w:pPr>
            <w:r>
              <w:rPr>
                <w:color w:val="000000"/>
                <w:sz w:val="24"/>
              </w:rPr>
              <w:t>贵州茅台</w:t>
            </w:r>
          </w:p>
        </w:tc>
        <w:tc>
          <w:tcPr>
            <w:tcW w:w="2880" w:type="dxa"/>
            <w:vAlign w:val="center"/>
          </w:tcPr>
          <w:p w:rsidR="007C5ADF" w:rsidRDefault="00E147F8">
            <w:pPr>
              <w:jc w:val="right"/>
            </w:pPr>
            <w:r>
              <w:rPr>
                <w:color w:val="000000"/>
                <w:sz w:val="24"/>
              </w:rPr>
              <w:t>11,889,270.10</w:t>
            </w:r>
          </w:p>
        </w:tc>
        <w:tc>
          <w:tcPr>
            <w:tcW w:w="1620" w:type="dxa"/>
            <w:vAlign w:val="center"/>
          </w:tcPr>
          <w:p w:rsidR="007C5ADF" w:rsidRDefault="00E147F8">
            <w:pPr>
              <w:jc w:val="right"/>
            </w:pPr>
            <w:r>
              <w:rPr>
                <w:color w:val="000000"/>
                <w:sz w:val="24"/>
              </w:rPr>
              <w:t>1.25</w:t>
            </w:r>
          </w:p>
        </w:tc>
      </w:tr>
      <w:tr w:rsidR="007C5ADF">
        <w:tc>
          <w:tcPr>
            <w:tcW w:w="870" w:type="dxa"/>
            <w:vAlign w:val="center"/>
          </w:tcPr>
          <w:p w:rsidR="007C5ADF" w:rsidRDefault="00E147F8">
            <w:pPr>
              <w:jc w:val="center"/>
            </w:pPr>
            <w:r>
              <w:rPr>
                <w:color w:val="000000"/>
                <w:sz w:val="24"/>
              </w:rPr>
              <w:t>2</w:t>
            </w:r>
          </w:p>
        </w:tc>
        <w:tc>
          <w:tcPr>
            <w:tcW w:w="1650" w:type="dxa"/>
            <w:vAlign w:val="center"/>
          </w:tcPr>
          <w:p w:rsidR="007C5ADF" w:rsidRDefault="00E147F8">
            <w:pPr>
              <w:jc w:val="center"/>
            </w:pPr>
            <w:r>
              <w:rPr>
                <w:color w:val="000000"/>
                <w:sz w:val="24"/>
              </w:rPr>
              <w:t>600276</w:t>
            </w:r>
          </w:p>
        </w:tc>
        <w:tc>
          <w:tcPr>
            <w:tcW w:w="1980" w:type="dxa"/>
            <w:vAlign w:val="center"/>
          </w:tcPr>
          <w:p w:rsidR="007C5ADF" w:rsidRDefault="00E147F8">
            <w:pPr>
              <w:jc w:val="center"/>
            </w:pPr>
            <w:r>
              <w:rPr>
                <w:color w:val="000000"/>
                <w:sz w:val="24"/>
              </w:rPr>
              <w:t>恒瑞医药</w:t>
            </w:r>
          </w:p>
        </w:tc>
        <w:tc>
          <w:tcPr>
            <w:tcW w:w="2880" w:type="dxa"/>
            <w:vAlign w:val="center"/>
          </w:tcPr>
          <w:p w:rsidR="007C5ADF" w:rsidRDefault="00E147F8">
            <w:pPr>
              <w:jc w:val="right"/>
            </w:pPr>
            <w:r>
              <w:rPr>
                <w:color w:val="000000"/>
                <w:sz w:val="24"/>
              </w:rPr>
              <w:t>10,397,068.75</w:t>
            </w:r>
          </w:p>
        </w:tc>
        <w:tc>
          <w:tcPr>
            <w:tcW w:w="1620" w:type="dxa"/>
            <w:vAlign w:val="center"/>
          </w:tcPr>
          <w:p w:rsidR="007C5ADF" w:rsidRDefault="00E147F8">
            <w:pPr>
              <w:jc w:val="right"/>
            </w:pPr>
            <w:r>
              <w:rPr>
                <w:color w:val="000000"/>
                <w:sz w:val="24"/>
              </w:rPr>
              <w:t>1.09</w:t>
            </w:r>
          </w:p>
        </w:tc>
      </w:tr>
      <w:tr w:rsidR="007C5ADF">
        <w:tc>
          <w:tcPr>
            <w:tcW w:w="870" w:type="dxa"/>
            <w:vAlign w:val="center"/>
          </w:tcPr>
          <w:p w:rsidR="007C5ADF" w:rsidRDefault="00E147F8">
            <w:pPr>
              <w:jc w:val="center"/>
            </w:pPr>
            <w:r>
              <w:rPr>
                <w:color w:val="000000"/>
                <w:sz w:val="24"/>
              </w:rPr>
              <w:t>3</w:t>
            </w:r>
          </w:p>
        </w:tc>
        <w:tc>
          <w:tcPr>
            <w:tcW w:w="1650" w:type="dxa"/>
            <w:vAlign w:val="center"/>
          </w:tcPr>
          <w:p w:rsidR="007C5ADF" w:rsidRDefault="00E147F8">
            <w:pPr>
              <w:jc w:val="center"/>
            </w:pPr>
            <w:r>
              <w:rPr>
                <w:color w:val="000000"/>
                <w:sz w:val="24"/>
              </w:rPr>
              <w:t>603288</w:t>
            </w:r>
          </w:p>
        </w:tc>
        <w:tc>
          <w:tcPr>
            <w:tcW w:w="1980" w:type="dxa"/>
            <w:vAlign w:val="center"/>
          </w:tcPr>
          <w:p w:rsidR="007C5ADF" w:rsidRDefault="00E147F8">
            <w:pPr>
              <w:jc w:val="center"/>
            </w:pPr>
            <w:proofErr w:type="gramStart"/>
            <w:r>
              <w:rPr>
                <w:color w:val="000000"/>
                <w:sz w:val="24"/>
              </w:rPr>
              <w:t>海天味业</w:t>
            </w:r>
            <w:proofErr w:type="gramEnd"/>
          </w:p>
        </w:tc>
        <w:tc>
          <w:tcPr>
            <w:tcW w:w="2880" w:type="dxa"/>
            <w:vAlign w:val="center"/>
          </w:tcPr>
          <w:p w:rsidR="007C5ADF" w:rsidRDefault="00E147F8">
            <w:pPr>
              <w:jc w:val="right"/>
            </w:pPr>
            <w:r>
              <w:rPr>
                <w:color w:val="000000"/>
                <w:sz w:val="24"/>
              </w:rPr>
              <w:t>8,784,885.00</w:t>
            </w:r>
          </w:p>
        </w:tc>
        <w:tc>
          <w:tcPr>
            <w:tcW w:w="1620" w:type="dxa"/>
            <w:vAlign w:val="center"/>
          </w:tcPr>
          <w:p w:rsidR="007C5ADF" w:rsidRDefault="00E147F8">
            <w:pPr>
              <w:jc w:val="right"/>
            </w:pPr>
            <w:r>
              <w:rPr>
                <w:color w:val="000000"/>
                <w:sz w:val="24"/>
              </w:rPr>
              <w:t>0.92</w:t>
            </w:r>
          </w:p>
        </w:tc>
      </w:tr>
      <w:tr w:rsidR="007C5ADF">
        <w:tc>
          <w:tcPr>
            <w:tcW w:w="870" w:type="dxa"/>
            <w:vAlign w:val="center"/>
          </w:tcPr>
          <w:p w:rsidR="007C5ADF" w:rsidRDefault="00E147F8">
            <w:pPr>
              <w:jc w:val="center"/>
            </w:pPr>
            <w:r>
              <w:rPr>
                <w:color w:val="000000"/>
                <w:sz w:val="24"/>
              </w:rPr>
              <w:t>4</w:t>
            </w:r>
          </w:p>
        </w:tc>
        <w:tc>
          <w:tcPr>
            <w:tcW w:w="1650" w:type="dxa"/>
            <w:vAlign w:val="center"/>
          </w:tcPr>
          <w:p w:rsidR="007C5ADF" w:rsidRDefault="00E147F8">
            <w:pPr>
              <w:jc w:val="center"/>
            </w:pPr>
            <w:r>
              <w:rPr>
                <w:color w:val="000000"/>
                <w:sz w:val="24"/>
              </w:rPr>
              <w:t>601318</w:t>
            </w:r>
          </w:p>
        </w:tc>
        <w:tc>
          <w:tcPr>
            <w:tcW w:w="1980" w:type="dxa"/>
            <w:vAlign w:val="center"/>
          </w:tcPr>
          <w:p w:rsidR="007C5ADF" w:rsidRDefault="00E147F8">
            <w:pPr>
              <w:jc w:val="center"/>
            </w:pPr>
            <w:r>
              <w:rPr>
                <w:color w:val="000000"/>
                <w:sz w:val="24"/>
              </w:rPr>
              <w:t>中国平安</w:t>
            </w:r>
          </w:p>
        </w:tc>
        <w:tc>
          <w:tcPr>
            <w:tcW w:w="2880" w:type="dxa"/>
            <w:vAlign w:val="center"/>
          </w:tcPr>
          <w:p w:rsidR="007C5ADF" w:rsidRDefault="00E147F8">
            <w:pPr>
              <w:jc w:val="right"/>
            </w:pPr>
            <w:r>
              <w:rPr>
                <w:color w:val="000000"/>
                <w:sz w:val="24"/>
              </w:rPr>
              <w:t>8,508,494.00</w:t>
            </w:r>
          </w:p>
        </w:tc>
        <w:tc>
          <w:tcPr>
            <w:tcW w:w="1620" w:type="dxa"/>
            <w:vAlign w:val="center"/>
          </w:tcPr>
          <w:p w:rsidR="007C5ADF" w:rsidRDefault="00E147F8">
            <w:pPr>
              <w:jc w:val="right"/>
            </w:pPr>
            <w:r>
              <w:rPr>
                <w:color w:val="000000"/>
                <w:sz w:val="24"/>
              </w:rPr>
              <w:t>0.89</w:t>
            </w:r>
          </w:p>
        </w:tc>
      </w:tr>
      <w:tr w:rsidR="007C5ADF">
        <w:tc>
          <w:tcPr>
            <w:tcW w:w="870" w:type="dxa"/>
            <w:vAlign w:val="center"/>
          </w:tcPr>
          <w:p w:rsidR="007C5ADF" w:rsidRDefault="00E147F8">
            <w:pPr>
              <w:jc w:val="center"/>
            </w:pPr>
            <w:r>
              <w:rPr>
                <w:color w:val="000000"/>
                <w:sz w:val="24"/>
              </w:rPr>
              <w:t>5</w:t>
            </w:r>
          </w:p>
        </w:tc>
        <w:tc>
          <w:tcPr>
            <w:tcW w:w="1650" w:type="dxa"/>
            <w:vAlign w:val="center"/>
          </w:tcPr>
          <w:p w:rsidR="007C5ADF" w:rsidRDefault="00E147F8">
            <w:pPr>
              <w:jc w:val="center"/>
            </w:pPr>
            <w:r>
              <w:rPr>
                <w:color w:val="000000"/>
                <w:sz w:val="24"/>
              </w:rPr>
              <w:t>603501</w:t>
            </w:r>
          </w:p>
        </w:tc>
        <w:tc>
          <w:tcPr>
            <w:tcW w:w="1980" w:type="dxa"/>
            <w:vAlign w:val="center"/>
          </w:tcPr>
          <w:p w:rsidR="007C5ADF" w:rsidRDefault="00E147F8">
            <w:pPr>
              <w:jc w:val="center"/>
            </w:pPr>
            <w:r>
              <w:rPr>
                <w:color w:val="000000"/>
                <w:sz w:val="24"/>
              </w:rPr>
              <w:t>韦尔股份</w:t>
            </w:r>
          </w:p>
        </w:tc>
        <w:tc>
          <w:tcPr>
            <w:tcW w:w="2880" w:type="dxa"/>
            <w:vAlign w:val="center"/>
          </w:tcPr>
          <w:p w:rsidR="007C5ADF" w:rsidRDefault="00E147F8">
            <w:pPr>
              <w:jc w:val="right"/>
            </w:pPr>
            <w:r>
              <w:rPr>
                <w:color w:val="000000"/>
                <w:sz w:val="24"/>
              </w:rPr>
              <w:t>7,285,747.00</w:t>
            </w:r>
          </w:p>
        </w:tc>
        <w:tc>
          <w:tcPr>
            <w:tcW w:w="1620" w:type="dxa"/>
            <w:vAlign w:val="center"/>
          </w:tcPr>
          <w:p w:rsidR="007C5ADF" w:rsidRDefault="00E147F8">
            <w:pPr>
              <w:jc w:val="right"/>
            </w:pPr>
            <w:r>
              <w:rPr>
                <w:color w:val="000000"/>
                <w:sz w:val="24"/>
              </w:rPr>
              <w:t>0.76</w:t>
            </w:r>
          </w:p>
        </w:tc>
      </w:tr>
      <w:tr w:rsidR="007C5ADF">
        <w:tc>
          <w:tcPr>
            <w:tcW w:w="870" w:type="dxa"/>
            <w:vAlign w:val="center"/>
          </w:tcPr>
          <w:p w:rsidR="007C5ADF" w:rsidRDefault="00E147F8">
            <w:pPr>
              <w:jc w:val="center"/>
            </w:pPr>
            <w:r>
              <w:rPr>
                <w:color w:val="000000"/>
                <w:sz w:val="24"/>
              </w:rPr>
              <w:t>6</w:t>
            </w:r>
          </w:p>
        </w:tc>
        <w:tc>
          <w:tcPr>
            <w:tcW w:w="1650" w:type="dxa"/>
            <w:vAlign w:val="center"/>
          </w:tcPr>
          <w:p w:rsidR="007C5ADF" w:rsidRDefault="00E147F8">
            <w:pPr>
              <w:jc w:val="center"/>
            </w:pPr>
            <w:r>
              <w:rPr>
                <w:color w:val="000000"/>
                <w:sz w:val="24"/>
              </w:rPr>
              <w:t>300760</w:t>
            </w:r>
          </w:p>
        </w:tc>
        <w:tc>
          <w:tcPr>
            <w:tcW w:w="1980" w:type="dxa"/>
            <w:vAlign w:val="center"/>
          </w:tcPr>
          <w:p w:rsidR="007C5ADF" w:rsidRDefault="00E147F8">
            <w:pPr>
              <w:jc w:val="center"/>
            </w:pPr>
            <w:r>
              <w:rPr>
                <w:color w:val="000000"/>
                <w:sz w:val="24"/>
              </w:rPr>
              <w:t>迈瑞医疗</w:t>
            </w:r>
          </w:p>
        </w:tc>
        <w:tc>
          <w:tcPr>
            <w:tcW w:w="2880" w:type="dxa"/>
            <w:vAlign w:val="center"/>
          </w:tcPr>
          <w:p w:rsidR="007C5ADF" w:rsidRDefault="00E147F8">
            <w:pPr>
              <w:jc w:val="right"/>
            </w:pPr>
            <w:r>
              <w:rPr>
                <w:color w:val="000000"/>
                <w:sz w:val="24"/>
              </w:rPr>
              <w:t>6,607,912.00</w:t>
            </w:r>
          </w:p>
        </w:tc>
        <w:tc>
          <w:tcPr>
            <w:tcW w:w="1620" w:type="dxa"/>
            <w:vAlign w:val="center"/>
          </w:tcPr>
          <w:p w:rsidR="007C5ADF" w:rsidRDefault="00E147F8">
            <w:pPr>
              <w:jc w:val="right"/>
            </w:pPr>
            <w:r>
              <w:rPr>
                <w:color w:val="000000"/>
                <w:sz w:val="24"/>
              </w:rPr>
              <w:t>0.69</w:t>
            </w:r>
          </w:p>
        </w:tc>
      </w:tr>
      <w:tr w:rsidR="007C5ADF">
        <w:tc>
          <w:tcPr>
            <w:tcW w:w="870" w:type="dxa"/>
            <w:vAlign w:val="center"/>
          </w:tcPr>
          <w:p w:rsidR="007C5ADF" w:rsidRDefault="00E147F8">
            <w:pPr>
              <w:jc w:val="center"/>
            </w:pPr>
            <w:r>
              <w:rPr>
                <w:color w:val="000000"/>
                <w:sz w:val="24"/>
              </w:rPr>
              <w:t>7</w:t>
            </w:r>
          </w:p>
        </w:tc>
        <w:tc>
          <w:tcPr>
            <w:tcW w:w="1650" w:type="dxa"/>
            <w:vAlign w:val="center"/>
          </w:tcPr>
          <w:p w:rsidR="007C5ADF" w:rsidRDefault="00E147F8">
            <w:pPr>
              <w:jc w:val="center"/>
            </w:pPr>
            <w:r>
              <w:rPr>
                <w:color w:val="000000"/>
                <w:sz w:val="24"/>
              </w:rPr>
              <w:t>000858</w:t>
            </w:r>
          </w:p>
        </w:tc>
        <w:tc>
          <w:tcPr>
            <w:tcW w:w="1980" w:type="dxa"/>
            <w:vAlign w:val="center"/>
          </w:tcPr>
          <w:p w:rsidR="007C5ADF" w:rsidRDefault="00E147F8">
            <w:pPr>
              <w:jc w:val="center"/>
            </w:pPr>
            <w:r>
              <w:rPr>
                <w:color w:val="000000"/>
                <w:sz w:val="24"/>
              </w:rPr>
              <w:t>五粮液</w:t>
            </w:r>
          </w:p>
        </w:tc>
        <w:tc>
          <w:tcPr>
            <w:tcW w:w="2880" w:type="dxa"/>
            <w:vAlign w:val="center"/>
          </w:tcPr>
          <w:p w:rsidR="007C5ADF" w:rsidRDefault="00E147F8">
            <w:pPr>
              <w:jc w:val="right"/>
            </w:pPr>
            <w:r>
              <w:rPr>
                <w:color w:val="000000"/>
                <w:sz w:val="24"/>
              </w:rPr>
              <w:t>6,457,223.00</w:t>
            </w:r>
          </w:p>
        </w:tc>
        <w:tc>
          <w:tcPr>
            <w:tcW w:w="1620" w:type="dxa"/>
            <w:vAlign w:val="center"/>
          </w:tcPr>
          <w:p w:rsidR="007C5ADF" w:rsidRDefault="00E147F8">
            <w:pPr>
              <w:jc w:val="right"/>
            </w:pPr>
            <w:r>
              <w:rPr>
                <w:color w:val="000000"/>
                <w:sz w:val="24"/>
              </w:rPr>
              <w:t>0.68</w:t>
            </w:r>
          </w:p>
        </w:tc>
      </w:tr>
      <w:tr w:rsidR="007C5ADF">
        <w:tc>
          <w:tcPr>
            <w:tcW w:w="870" w:type="dxa"/>
            <w:vAlign w:val="center"/>
          </w:tcPr>
          <w:p w:rsidR="007C5ADF" w:rsidRDefault="00E147F8">
            <w:pPr>
              <w:jc w:val="center"/>
            </w:pPr>
            <w:r>
              <w:rPr>
                <w:color w:val="000000"/>
                <w:sz w:val="24"/>
              </w:rPr>
              <w:t>8</w:t>
            </w:r>
          </w:p>
        </w:tc>
        <w:tc>
          <w:tcPr>
            <w:tcW w:w="1650" w:type="dxa"/>
            <w:vAlign w:val="center"/>
          </w:tcPr>
          <w:p w:rsidR="007C5ADF" w:rsidRDefault="00E147F8">
            <w:pPr>
              <w:jc w:val="center"/>
            </w:pPr>
            <w:r>
              <w:rPr>
                <w:color w:val="000000"/>
                <w:sz w:val="24"/>
              </w:rPr>
              <w:t>000002</w:t>
            </w:r>
          </w:p>
        </w:tc>
        <w:tc>
          <w:tcPr>
            <w:tcW w:w="1980" w:type="dxa"/>
            <w:vAlign w:val="center"/>
          </w:tcPr>
          <w:p w:rsidR="007C5ADF" w:rsidRDefault="00E147F8">
            <w:pPr>
              <w:jc w:val="center"/>
            </w:pPr>
            <w:r>
              <w:rPr>
                <w:color w:val="000000"/>
                <w:sz w:val="24"/>
              </w:rPr>
              <w:t>万科</w:t>
            </w:r>
            <w:r>
              <w:rPr>
                <w:color w:val="000000"/>
                <w:sz w:val="24"/>
              </w:rPr>
              <w:t>A</w:t>
            </w:r>
          </w:p>
        </w:tc>
        <w:tc>
          <w:tcPr>
            <w:tcW w:w="2880" w:type="dxa"/>
            <w:vAlign w:val="center"/>
          </w:tcPr>
          <w:p w:rsidR="007C5ADF" w:rsidRDefault="00E147F8">
            <w:pPr>
              <w:jc w:val="right"/>
            </w:pPr>
            <w:r>
              <w:rPr>
                <w:color w:val="000000"/>
                <w:sz w:val="24"/>
              </w:rPr>
              <w:t>5,790,138.00</w:t>
            </w:r>
          </w:p>
        </w:tc>
        <w:tc>
          <w:tcPr>
            <w:tcW w:w="1620" w:type="dxa"/>
            <w:vAlign w:val="center"/>
          </w:tcPr>
          <w:p w:rsidR="007C5ADF" w:rsidRDefault="00E147F8">
            <w:pPr>
              <w:jc w:val="right"/>
            </w:pPr>
            <w:r>
              <w:rPr>
                <w:color w:val="000000"/>
                <w:sz w:val="24"/>
              </w:rPr>
              <w:t>0.61</w:t>
            </w:r>
          </w:p>
        </w:tc>
      </w:tr>
      <w:tr w:rsidR="007C5ADF">
        <w:tc>
          <w:tcPr>
            <w:tcW w:w="870" w:type="dxa"/>
            <w:vAlign w:val="center"/>
          </w:tcPr>
          <w:p w:rsidR="007C5ADF" w:rsidRDefault="00E147F8">
            <w:pPr>
              <w:jc w:val="center"/>
            </w:pPr>
            <w:r>
              <w:rPr>
                <w:color w:val="000000"/>
                <w:sz w:val="24"/>
              </w:rPr>
              <w:t>9</w:t>
            </w:r>
          </w:p>
        </w:tc>
        <w:tc>
          <w:tcPr>
            <w:tcW w:w="1650" w:type="dxa"/>
            <w:vAlign w:val="center"/>
          </w:tcPr>
          <w:p w:rsidR="007C5ADF" w:rsidRDefault="00E147F8">
            <w:pPr>
              <w:jc w:val="center"/>
            </w:pPr>
            <w:r>
              <w:rPr>
                <w:color w:val="000000"/>
                <w:sz w:val="24"/>
              </w:rPr>
              <w:t>000333</w:t>
            </w:r>
          </w:p>
        </w:tc>
        <w:tc>
          <w:tcPr>
            <w:tcW w:w="1980" w:type="dxa"/>
            <w:vAlign w:val="center"/>
          </w:tcPr>
          <w:p w:rsidR="007C5ADF" w:rsidRDefault="00E147F8">
            <w:pPr>
              <w:jc w:val="center"/>
            </w:pPr>
            <w:r>
              <w:rPr>
                <w:color w:val="000000"/>
                <w:sz w:val="24"/>
              </w:rPr>
              <w:t>美的集团</w:t>
            </w:r>
          </w:p>
        </w:tc>
        <w:tc>
          <w:tcPr>
            <w:tcW w:w="2880" w:type="dxa"/>
            <w:vAlign w:val="center"/>
          </w:tcPr>
          <w:p w:rsidR="007C5ADF" w:rsidRDefault="00E147F8">
            <w:pPr>
              <w:jc w:val="right"/>
            </w:pPr>
            <w:r>
              <w:rPr>
                <w:color w:val="000000"/>
                <w:sz w:val="24"/>
              </w:rPr>
              <w:t>5,545,911.00</w:t>
            </w:r>
          </w:p>
        </w:tc>
        <w:tc>
          <w:tcPr>
            <w:tcW w:w="1620" w:type="dxa"/>
            <w:vAlign w:val="center"/>
          </w:tcPr>
          <w:p w:rsidR="007C5ADF" w:rsidRDefault="00E147F8">
            <w:pPr>
              <w:jc w:val="right"/>
            </w:pPr>
            <w:r>
              <w:rPr>
                <w:color w:val="000000"/>
                <w:sz w:val="24"/>
              </w:rPr>
              <w:t>0.58</w:t>
            </w:r>
          </w:p>
        </w:tc>
      </w:tr>
      <w:tr w:rsidR="007C5ADF">
        <w:tc>
          <w:tcPr>
            <w:tcW w:w="870" w:type="dxa"/>
            <w:vAlign w:val="center"/>
          </w:tcPr>
          <w:p w:rsidR="007C5ADF" w:rsidRDefault="00E147F8">
            <w:pPr>
              <w:jc w:val="center"/>
            </w:pPr>
            <w:r>
              <w:rPr>
                <w:color w:val="000000"/>
                <w:sz w:val="24"/>
              </w:rPr>
              <w:t>10</w:t>
            </w:r>
          </w:p>
        </w:tc>
        <w:tc>
          <w:tcPr>
            <w:tcW w:w="1650" w:type="dxa"/>
            <w:vAlign w:val="center"/>
          </w:tcPr>
          <w:p w:rsidR="007C5ADF" w:rsidRDefault="00E147F8">
            <w:pPr>
              <w:jc w:val="center"/>
            </w:pPr>
            <w:r>
              <w:rPr>
                <w:color w:val="000000"/>
                <w:sz w:val="24"/>
              </w:rPr>
              <w:t>000001</w:t>
            </w:r>
          </w:p>
        </w:tc>
        <w:tc>
          <w:tcPr>
            <w:tcW w:w="1980" w:type="dxa"/>
            <w:vAlign w:val="center"/>
          </w:tcPr>
          <w:p w:rsidR="007C5ADF" w:rsidRDefault="00E147F8">
            <w:pPr>
              <w:jc w:val="center"/>
            </w:pPr>
            <w:r>
              <w:rPr>
                <w:color w:val="000000"/>
                <w:sz w:val="24"/>
              </w:rPr>
              <w:t>平安银行</w:t>
            </w:r>
          </w:p>
        </w:tc>
        <w:tc>
          <w:tcPr>
            <w:tcW w:w="2880" w:type="dxa"/>
            <w:vAlign w:val="center"/>
          </w:tcPr>
          <w:p w:rsidR="007C5ADF" w:rsidRDefault="00E147F8">
            <w:pPr>
              <w:jc w:val="right"/>
            </w:pPr>
            <w:r>
              <w:rPr>
                <w:color w:val="000000"/>
                <w:sz w:val="24"/>
              </w:rPr>
              <w:t>5,415,102.00</w:t>
            </w:r>
          </w:p>
        </w:tc>
        <w:tc>
          <w:tcPr>
            <w:tcW w:w="1620" w:type="dxa"/>
            <w:vAlign w:val="center"/>
          </w:tcPr>
          <w:p w:rsidR="007C5ADF" w:rsidRDefault="00E147F8">
            <w:pPr>
              <w:jc w:val="right"/>
            </w:pPr>
            <w:r>
              <w:rPr>
                <w:color w:val="000000"/>
                <w:sz w:val="24"/>
              </w:rPr>
              <w:t>0.57</w:t>
            </w:r>
          </w:p>
        </w:tc>
      </w:tr>
      <w:tr w:rsidR="007C5ADF">
        <w:tc>
          <w:tcPr>
            <w:tcW w:w="870" w:type="dxa"/>
            <w:vAlign w:val="center"/>
          </w:tcPr>
          <w:p w:rsidR="007C5ADF" w:rsidRDefault="00E147F8">
            <w:pPr>
              <w:jc w:val="center"/>
            </w:pPr>
            <w:r>
              <w:rPr>
                <w:color w:val="000000"/>
                <w:sz w:val="24"/>
              </w:rPr>
              <w:t>11</w:t>
            </w:r>
          </w:p>
        </w:tc>
        <w:tc>
          <w:tcPr>
            <w:tcW w:w="1650" w:type="dxa"/>
            <w:vAlign w:val="center"/>
          </w:tcPr>
          <w:p w:rsidR="007C5ADF" w:rsidRDefault="00E147F8">
            <w:pPr>
              <w:jc w:val="center"/>
            </w:pPr>
            <w:r>
              <w:rPr>
                <w:color w:val="000000"/>
                <w:sz w:val="24"/>
              </w:rPr>
              <w:t>603259</w:t>
            </w:r>
          </w:p>
        </w:tc>
        <w:tc>
          <w:tcPr>
            <w:tcW w:w="1980" w:type="dxa"/>
            <w:vAlign w:val="center"/>
          </w:tcPr>
          <w:p w:rsidR="007C5ADF" w:rsidRDefault="00E147F8">
            <w:pPr>
              <w:jc w:val="center"/>
            </w:pPr>
            <w:proofErr w:type="gramStart"/>
            <w:r>
              <w:rPr>
                <w:color w:val="000000"/>
                <w:sz w:val="24"/>
              </w:rPr>
              <w:t>药明康德</w:t>
            </w:r>
            <w:proofErr w:type="gramEnd"/>
          </w:p>
        </w:tc>
        <w:tc>
          <w:tcPr>
            <w:tcW w:w="2880" w:type="dxa"/>
            <w:vAlign w:val="center"/>
          </w:tcPr>
          <w:p w:rsidR="007C5ADF" w:rsidRDefault="00E147F8">
            <w:pPr>
              <w:jc w:val="right"/>
            </w:pPr>
            <w:r>
              <w:rPr>
                <w:color w:val="000000"/>
                <w:sz w:val="24"/>
              </w:rPr>
              <w:t>5,138,933.00</w:t>
            </w:r>
          </w:p>
        </w:tc>
        <w:tc>
          <w:tcPr>
            <w:tcW w:w="1620" w:type="dxa"/>
            <w:vAlign w:val="center"/>
          </w:tcPr>
          <w:p w:rsidR="007C5ADF" w:rsidRDefault="00E147F8">
            <w:pPr>
              <w:jc w:val="right"/>
            </w:pPr>
            <w:r>
              <w:rPr>
                <w:color w:val="000000"/>
                <w:sz w:val="24"/>
              </w:rPr>
              <w:t>0.54</w:t>
            </w:r>
          </w:p>
        </w:tc>
      </w:tr>
      <w:tr w:rsidR="007C5ADF">
        <w:tc>
          <w:tcPr>
            <w:tcW w:w="870" w:type="dxa"/>
            <w:vAlign w:val="center"/>
          </w:tcPr>
          <w:p w:rsidR="007C5ADF" w:rsidRDefault="00E147F8">
            <w:pPr>
              <w:jc w:val="center"/>
            </w:pPr>
            <w:r>
              <w:rPr>
                <w:color w:val="000000"/>
                <w:sz w:val="24"/>
              </w:rPr>
              <w:t>12</w:t>
            </w:r>
          </w:p>
        </w:tc>
        <w:tc>
          <w:tcPr>
            <w:tcW w:w="1650" w:type="dxa"/>
            <w:vAlign w:val="center"/>
          </w:tcPr>
          <w:p w:rsidR="007C5ADF" w:rsidRDefault="00E147F8">
            <w:pPr>
              <w:jc w:val="center"/>
            </w:pPr>
            <w:r>
              <w:rPr>
                <w:color w:val="000000"/>
                <w:sz w:val="24"/>
              </w:rPr>
              <w:t>002415</w:t>
            </w:r>
          </w:p>
        </w:tc>
        <w:tc>
          <w:tcPr>
            <w:tcW w:w="1980" w:type="dxa"/>
            <w:vAlign w:val="center"/>
          </w:tcPr>
          <w:p w:rsidR="007C5ADF" w:rsidRDefault="00E147F8">
            <w:pPr>
              <w:jc w:val="center"/>
            </w:pPr>
            <w:proofErr w:type="gramStart"/>
            <w:r>
              <w:rPr>
                <w:color w:val="000000"/>
                <w:sz w:val="24"/>
              </w:rPr>
              <w:t>海康威视</w:t>
            </w:r>
            <w:proofErr w:type="gramEnd"/>
          </w:p>
        </w:tc>
        <w:tc>
          <w:tcPr>
            <w:tcW w:w="2880" w:type="dxa"/>
            <w:vAlign w:val="center"/>
          </w:tcPr>
          <w:p w:rsidR="007C5ADF" w:rsidRDefault="00E147F8">
            <w:pPr>
              <w:jc w:val="right"/>
            </w:pPr>
            <w:r>
              <w:rPr>
                <w:color w:val="000000"/>
                <w:sz w:val="24"/>
              </w:rPr>
              <w:t>4,798,313.34</w:t>
            </w:r>
          </w:p>
        </w:tc>
        <w:tc>
          <w:tcPr>
            <w:tcW w:w="1620" w:type="dxa"/>
            <w:vAlign w:val="center"/>
          </w:tcPr>
          <w:p w:rsidR="007C5ADF" w:rsidRDefault="00E147F8">
            <w:pPr>
              <w:jc w:val="right"/>
            </w:pPr>
            <w:r>
              <w:rPr>
                <w:color w:val="000000"/>
                <w:sz w:val="24"/>
              </w:rPr>
              <w:t>0.50</w:t>
            </w:r>
          </w:p>
        </w:tc>
      </w:tr>
      <w:tr w:rsidR="007C5ADF">
        <w:tc>
          <w:tcPr>
            <w:tcW w:w="870" w:type="dxa"/>
            <w:vAlign w:val="center"/>
          </w:tcPr>
          <w:p w:rsidR="007C5ADF" w:rsidRDefault="00E147F8">
            <w:pPr>
              <w:jc w:val="center"/>
            </w:pPr>
            <w:r>
              <w:rPr>
                <w:color w:val="000000"/>
                <w:sz w:val="24"/>
              </w:rPr>
              <w:t>13</w:t>
            </w:r>
          </w:p>
        </w:tc>
        <w:tc>
          <w:tcPr>
            <w:tcW w:w="1650" w:type="dxa"/>
            <w:vAlign w:val="center"/>
          </w:tcPr>
          <w:p w:rsidR="007C5ADF" w:rsidRDefault="00E147F8">
            <w:pPr>
              <w:jc w:val="center"/>
            </w:pPr>
            <w:r>
              <w:rPr>
                <w:color w:val="000000"/>
                <w:sz w:val="24"/>
              </w:rPr>
              <w:t>600887</w:t>
            </w:r>
          </w:p>
        </w:tc>
        <w:tc>
          <w:tcPr>
            <w:tcW w:w="1980" w:type="dxa"/>
            <w:vAlign w:val="center"/>
          </w:tcPr>
          <w:p w:rsidR="007C5ADF" w:rsidRDefault="00E147F8">
            <w:pPr>
              <w:jc w:val="center"/>
            </w:pPr>
            <w:r>
              <w:rPr>
                <w:color w:val="000000"/>
                <w:sz w:val="24"/>
              </w:rPr>
              <w:t>伊利股份</w:t>
            </w:r>
          </w:p>
        </w:tc>
        <w:tc>
          <w:tcPr>
            <w:tcW w:w="2880" w:type="dxa"/>
            <w:vAlign w:val="center"/>
          </w:tcPr>
          <w:p w:rsidR="007C5ADF" w:rsidRDefault="00E147F8">
            <w:pPr>
              <w:jc w:val="right"/>
            </w:pPr>
            <w:r>
              <w:rPr>
                <w:color w:val="000000"/>
                <w:sz w:val="24"/>
              </w:rPr>
              <w:t>4,776,995.00</w:t>
            </w:r>
          </w:p>
        </w:tc>
        <w:tc>
          <w:tcPr>
            <w:tcW w:w="1620" w:type="dxa"/>
            <w:vAlign w:val="center"/>
          </w:tcPr>
          <w:p w:rsidR="007C5ADF" w:rsidRDefault="00E147F8">
            <w:pPr>
              <w:jc w:val="right"/>
            </w:pPr>
            <w:r>
              <w:rPr>
                <w:color w:val="000000"/>
                <w:sz w:val="24"/>
              </w:rPr>
              <w:t>0.50</w:t>
            </w:r>
          </w:p>
        </w:tc>
      </w:tr>
      <w:tr w:rsidR="007C5ADF">
        <w:tc>
          <w:tcPr>
            <w:tcW w:w="870" w:type="dxa"/>
            <w:vAlign w:val="center"/>
          </w:tcPr>
          <w:p w:rsidR="007C5ADF" w:rsidRDefault="00E147F8">
            <w:pPr>
              <w:jc w:val="center"/>
            </w:pPr>
            <w:r>
              <w:rPr>
                <w:color w:val="000000"/>
                <w:sz w:val="24"/>
              </w:rPr>
              <w:t>14</w:t>
            </w:r>
          </w:p>
        </w:tc>
        <w:tc>
          <w:tcPr>
            <w:tcW w:w="1650" w:type="dxa"/>
            <w:vAlign w:val="center"/>
          </w:tcPr>
          <w:p w:rsidR="007C5ADF" w:rsidRDefault="00E147F8">
            <w:pPr>
              <w:jc w:val="center"/>
            </w:pPr>
            <w:r>
              <w:rPr>
                <w:color w:val="000000"/>
                <w:sz w:val="24"/>
              </w:rPr>
              <w:t>688981</w:t>
            </w:r>
          </w:p>
        </w:tc>
        <w:tc>
          <w:tcPr>
            <w:tcW w:w="1980" w:type="dxa"/>
            <w:vAlign w:val="center"/>
          </w:tcPr>
          <w:p w:rsidR="007C5ADF" w:rsidRDefault="00E147F8">
            <w:pPr>
              <w:jc w:val="center"/>
            </w:pPr>
            <w:proofErr w:type="gramStart"/>
            <w:r>
              <w:rPr>
                <w:color w:val="000000"/>
                <w:sz w:val="24"/>
              </w:rPr>
              <w:t>中芯国际</w:t>
            </w:r>
            <w:proofErr w:type="gramEnd"/>
          </w:p>
        </w:tc>
        <w:tc>
          <w:tcPr>
            <w:tcW w:w="2880" w:type="dxa"/>
            <w:vAlign w:val="center"/>
          </w:tcPr>
          <w:p w:rsidR="007C5ADF" w:rsidRDefault="00E147F8">
            <w:pPr>
              <w:jc w:val="right"/>
            </w:pPr>
            <w:r>
              <w:rPr>
                <w:color w:val="000000"/>
                <w:sz w:val="24"/>
              </w:rPr>
              <w:t>4,759,257.36</w:t>
            </w:r>
          </w:p>
        </w:tc>
        <w:tc>
          <w:tcPr>
            <w:tcW w:w="1620" w:type="dxa"/>
            <w:vAlign w:val="center"/>
          </w:tcPr>
          <w:p w:rsidR="007C5ADF" w:rsidRDefault="00E147F8">
            <w:pPr>
              <w:jc w:val="right"/>
            </w:pPr>
            <w:r>
              <w:rPr>
                <w:color w:val="000000"/>
                <w:sz w:val="24"/>
              </w:rPr>
              <w:t>0.50</w:t>
            </w:r>
          </w:p>
        </w:tc>
      </w:tr>
      <w:tr w:rsidR="007C5ADF">
        <w:tc>
          <w:tcPr>
            <w:tcW w:w="870" w:type="dxa"/>
            <w:vAlign w:val="center"/>
          </w:tcPr>
          <w:p w:rsidR="007C5ADF" w:rsidRDefault="00E147F8">
            <w:pPr>
              <w:jc w:val="center"/>
            </w:pPr>
            <w:r>
              <w:rPr>
                <w:color w:val="000000"/>
                <w:sz w:val="24"/>
              </w:rPr>
              <w:t>15</w:t>
            </w:r>
          </w:p>
        </w:tc>
        <w:tc>
          <w:tcPr>
            <w:tcW w:w="1650" w:type="dxa"/>
            <w:vAlign w:val="center"/>
          </w:tcPr>
          <w:p w:rsidR="007C5ADF" w:rsidRDefault="00E147F8">
            <w:pPr>
              <w:jc w:val="center"/>
            </w:pPr>
            <w:r>
              <w:rPr>
                <w:color w:val="000000"/>
                <w:sz w:val="24"/>
              </w:rPr>
              <w:t>600036</w:t>
            </w:r>
          </w:p>
        </w:tc>
        <w:tc>
          <w:tcPr>
            <w:tcW w:w="1980" w:type="dxa"/>
            <w:vAlign w:val="center"/>
          </w:tcPr>
          <w:p w:rsidR="007C5ADF" w:rsidRDefault="00E147F8">
            <w:pPr>
              <w:jc w:val="center"/>
            </w:pPr>
            <w:r>
              <w:rPr>
                <w:color w:val="000000"/>
                <w:sz w:val="24"/>
              </w:rPr>
              <w:t>招商银行</w:t>
            </w:r>
          </w:p>
        </w:tc>
        <w:tc>
          <w:tcPr>
            <w:tcW w:w="2880" w:type="dxa"/>
            <w:vAlign w:val="center"/>
          </w:tcPr>
          <w:p w:rsidR="007C5ADF" w:rsidRDefault="00E147F8">
            <w:pPr>
              <w:jc w:val="right"/>
            </w:pPr>
            <w:r>
              <w:rPr>
                <w:color w:val="000000"/>
                <w:sz w:val="24"/>
              </w:rPr>
              <w:t>4,634,647.50</w:t>
            </w:r>
          </w:p>
        </w:tc>
        <w:tc>
          <w:tcPr>
            <w:tcW w:w="1620" w:type="dxa"/>
            <w:vAlign w:val="center"/>
          </w:tcPr>
          <w:p w:rsidR="007C5ADF" w:rsidRDefault="00E147F8">
            <w:pPr>
              <w:jc w:val="right"/>
            </w:pPr>
            <w:r>
              <w:rPr>
                <w:color w:val="000000"/>
                <w:sz w:val="24"/>
              </w:rPr>
              <w:t>0.49</w:t>
            </w:r>
          </w:p>
        </w:tc>
      </w:tr>
      <w:tr w:rsidR="007C5ADF">
        <w:tc>
          <w:tcPr>
            <w:tcW w:w="870" w:type="dxa"/>
            <w:vAlign w:val="center"/>
          </w:tcPr>
          <w:p w:rsidR="007C5ADF" w:rsidRDefault="00E147F8">
            <w:pPr>
              <w:jc w:val="center"/>
            </w:pPr>
            <w:r>
              <w:rPr>
                <w:color w:val="000000"/>
                <w:sz w:val="24"/>
              </w:rPr>
              <w:t>16</w:t>
            </w:r>
          </w:p>
        </w:tc>
        <w:tc>
          <w:tcPr>
            <w:tcW w:w="1650" w:type="dxa"/>
            <w:vAlign w:val="center"/>
          </w:tcPr>
          <w:p w:rsidR="007C5ADF" w:rsidRDefault="00E147F8">
            <w:pPr>
              <w:jc w:val="center"/>
            </w:pPr>
            <w:r>
              <w:rPr>
                <w:color w:val="000000"/>
                <w:sz w:val="24"/>
              </w:rPr>
              <w:t>000651</w:t>
            </w:r>
          </w:p>
        </w:tc>
        <w:tc>
          <w:tcPr>
            <w:tcW w:w="1980" w:type="dxa"/>
            <w:vAlign w:val="center"/>
          </w:tcPr>
          <w:p w:rsidR="007C5ADF" w:rsidRDefault="00E147F8">
            <w:pPr>
              <w:jc w:val="center"/>
            </w:pPr>
            <w:r>
              <w:rPr>
                <w:color w:val="000000"/>
                <w:sz w:val="24"/>
              </w:rPr>
              <w:t>格力电器</w:t>
            </w:r>
          </w:p>
        </w:tc>
        <w:tc>
          <w:tcPr>
            <w:tcW w:w="2880" w:type="dxa"/>
            <w:vAlign w:val="center"/>
          </w:tcPr>
          <w:p w:rsidR="007C5ADF" w:rsidRDefault="00E147F8">
            <w:pPr>
              <w:jc w:val="right"/>
            </w:pPr>
            <w:r>
              <w:rPr>
                <w:color w:val="000000"/>
                <w:sz w:val="24"/>
              </w:rPr>
              <w:t>4,622,099.00</w:t>
            </w:r>
          </w:p>
        </w:tc>
        <w:tc>
          <w:tcPr>
            <w:tcW w:w="1620" w:type="dxa"/>
            <w:vAlign w:val="center"/>
          </w:tcPr>
          <w:p w:rsidR="007C5ADF" w:rsidRDefault="00E147F8">
            <w:pPr>
              <w:jc w:val="right"/>
            </w:pPr>
            <w:r>
              <w:rPr>
                <w:color w:val="000000"/>
                <w:sz w:val="24"/>
              </w:rPr>
              <w:t>0.49</w:t>
            </w:r>
          </w:p>
        </w:tc>
      </w:tr>
      <w:tr w:rsidR="007C5ADF">
        <w:tc>
          <w:tcPr>
            <w:tcW w:w="870" w:type="dxa"/>
            <w:vAlign w:val="center"/>
          </w:tcPr>
          <w:p w:rsidR="007C5ADF" w:rsidRDefault="00E147F8">
            <w:pPr>
              <w:jc w:val="center"/>
            </w:pPr>
            <w:r>
              <w:rPr>
                <w:color w:val="000000"/>
                <w:sz w:val="24"/>
              </w:rPr>
              <w:t>17</w:t>
            </w:r>
          </w:p>
        </w:tc>
        <w:tc>
          <w:tcPr>
            <w:tcW w:w="1650" w:type="dxa"/>
            <w:vAlign w:val="center"/>
          </w:tcPr>
          <w:p w:rsidR="007C5ADF" w:rsidRDefault="00E147F8">
            <w:pPr>
              <w:jc w:val="center"/>
            </w:pPr>
            <w:r>
              <w:rPr>
                <w:color w:val="000000"/>
                <w:sz w:val="24"/>
              </w:rPr>
              <w:t>002475</w:t>
            </w:r>
          </w:p>
        </w:tc>
        <w:tc>
          <w:tcPr>
            <w:tcW w:w="1980" w:type="dxa"/>
            <w:vAlign w:val="center"/>
          </w:tcPr>
          <w:p w:rsidR="007C5ADF" w:rsidRDefault="00E147F8">
            <w:pPr>
              <w:jc w:val="center"/>
            </w:pPr>
            <w:r>
              <w:rPr>
                <w:color w:val="000000"/>
                <w:sz w:val="24"/>
              </w:rPr>
              <w:t>立讯精密</w:t>
            </w:r>
          </w:p>
        </w:tc>
        <w:tc>
          <w:tcPr>
            <w:tcW w:w="2880" w:type="dxa"/>
            <w:vAlign w:val="center"/>
          </w:tcPr>
          <w:p w:rsidR="007C5ADF" w:rsidRDefault="00E147F8">
            <w:pPr>
              <w:jc w:val="right"/>
            </w:pPr>
            <w:r>
              <w:rPr>
                <w:color w:val="000000"/>
                <w:sz w:val="24"/>
              </w:rPr>
              <w:t>4,513,299.00</w:t>
            </w:r>
          </w:p>
        </w:tc>
        <w:tc>
          <w:tcPr>
            <w:tcW w:w="1620" w:type="dxa"/>
            <w:vAlign w:val="center"/>
          </w:tcPr>
          <w:p w:rsidR="007C5ADF" w:rsidRDefault="00E147F8">
            <w:pPr>
              <w:jc w:val="right"/>
            </w:pPr>
            <w:r>
              <w:rPr>
                <w:color w:val="000000"/>
                <w:sz w:val="24"/>
              </w:rPr>
              <w:t>0.47</w:t>
            </w:r>
          </w:p>
        </w:tc>
      </w:tr>
      <w:tr w:rsidR="007C5ADF">
        <w:tc>
          <w:tcPr>
            <w:tcW w:w="870" w:type="dxa"/>
            <w:vAlign w:val="center"/>
          </w:tcPr>
          <w:p w:rsidR="007C5ADF" w:rsidRDefault="00E147F8">
            <w:pPr>
              <w:jc w:val="center"/>
            </w:pPr>
            <w:r>
              <w:rPr>
                <w:color w:val="000000"/>
                <w:sz w:val="24"/>
              </w:rPr>
              <w:t>18</w:t>
            </w:r>
          </w:p>
        </w:tc>
        <w:tc>
          <w:tcPr>
            <w:tcW w:w="1650" w:type="dxa"/>
            <w:vAlign w:val="center"/>
          </w:tcPr>
          <w:p w:rsidR="007C5ADF" w:rsidRDefault="00E147F8">
            <w:pPr>
              <w:jc w:val="center"/>
            </w:pPr>
            <w:r>
              <w:rPr>
                <w:color w:val="000000"/>
                <w:sz w:val="24"/>
              </w:rPr>
              <w:t>601360</w:t>
            </w:r>
          </w:p>
        </w:tc>
        <w:tc>
          <w:tcPr>
            <w:tcW w:w="1980" w:type="dxa"/>
            <w:vAlign w:val="center"/>
          </w:tcPr>
          <w:p w:rsidR="007C5ADF" w:rsidRDefault="00E147F8">
            <w:pPr>
              <w:jc w:val="center"/>
            </w:pPr>
            <w:r>
              <w:rPr>
                <w:color w:val="000000"/>
                <w:sz w:val="24"/>
              </w:rPr>
              <w:t>三六零</w:t>
            </w:r>
          </w:p>
        </w:tc>
        <w:tc>
          <w:tcPr>
            <w:tcW w:w="2880" w:type="dxa"/>
            <w:vAlign w:val="center"/>
          </w:tcPr>
          <w:p w:rsidR="007C5ADF" w:rsidRDefault="00E147F8">
            <w:pPr>
              <w:jc w:val="right"/>
            </w:pPr>
            <w:r>
              <w:rPr>
                <w:color w:val="000000"/>
                <w:sz w:val="24"/>
              </w:rPr>
              <w:t>4,121,598.00</w:t>
            </w:r>
          </w:p>
        </w:tc>
        <w:tc>
          <w:tcPr>
            <w:tcW w:w="1620" w:type="dxa"/>
            <w:vAlign w:val="center"/>
          </w:tcPr>
          <w:p w:rsidR="007C5ADF" w:rsidRDefault="00E147F8">
            <w:pPr>
              <w:jc w:val="right"/>
            </w:pPr>
            <w:r>
              <w:rPr>
                <w:color w:val="000000"/>
                <w:sz w:val="24"/>
              </w:rPr>
              <w:t>0.43</w:t>
            </w:r>
          </w:p>
        </w:tc>
      </w:tr>
      <w:tr w:rsidR="007C5ADF">
        <w:tc>
          <w:tcPr>
            <w:tcW w:w="870" w:type="dxa"/>
            <w:vAlign w:val="center"/>
          </w:tcPr>
          <w:p w:rsidR="007C5ADF" w:rsidRDefault="00E147F8">
            <w:pPr>
              <w:jc w:val="center"/>
            </w:pPr>
            <w:r>
              <w:rPr>
                <w:color w:val="000000"/>
                <w:sz w:val="24"/>
              </w:rPr>
              <w:t>19</w:t>
            </w:r>
          </w:p>
        </w:tc>
        <w:tc>
          <w:tcPr>
            <w:tcW w:w="1650" w:type="dxa"/>
            <w:vAlign w:val="center"/>
          </w:tcPr>
          <w:p w:rsidR="007C5ADF" w:rsidRDefault="00E147F8">
            <w:pPr>
              <w:jc w:val="center"/>
            </w:pPr>
            <w:r>
              <w:rPr>
                <w:color w:val="000000"/>
                <w:sz w:val="24"/>
              </w:rPr>
              <w:t>600588</w:t>
            </w:r>
          </w:p>
        </w:tc>
        <w:tc>
          <w:tcPr>
            <w:tcW w:w="1980" w:type="dxa"/>
            <w:vAlign w:val="center"/>
          </w:tcPr>
          <w:p w:rsidR="007C5ADF" w:rsidRDefault="00E147F8">
            <w:pPr>
              <w:jc w:val="center"/>
            </w:pPr>
            <w:r>
              <w:rPr>
                <w:color w:val="000000"/>
                <w:sz w:val="24"/>
              </w:rPr>
              <w:t>用</w:t>
            </w:r>
            <w:proofErr w:type="gramStart"/>
            <w:r>
              <w:rPr>
                <w:color w:val="000000"/>
                <w:sz w:val="24"/>
              </w:rPr>
              <w:t>友网络</w:t>
            </w:r>
            <w:proofErr w:type="gramEnd"/>
          </w:p>
        </w:tc>
        <w:tc>
          <w:tcPr>
            <w:tcW w:w="2880" w:type="dxa"/>
            <w:vAlign w:val="center"/>
          </w:tcPr>
          <w:p w:rsidR="007C5ADF" w:rsidRDefault="00E147F8">
            <w:pPr>
              <w:jc w:val="right"/>
            </w:pPr>
            <w:r>
              <w:rPr>
                <w:color w:val="000000"/>
                <w:sz w:val="24"/>
              </w:rPr>
              <w:t>3,974,561.06</w:t>
            </w:r>
          </w:p>
        </w:tc>
        <w:tc>
          <w:tcPr>
            <w:tcW w:w="1620" w:type="dxa"/>
            <w:vAlign w:val="center"/>
          </w:tcPr>
          <w:p w:rsidR="007C5ADF" w:rsidRDefault="00E147F8">
            <w:pPr>
              <w:jc w:val="right"/>
            </w:pPr>
            <w:r>
              <w:rPr>
                <w:color w:val="000000"/>
                <w:sz w:val="24"/>
              </w:rPr>
              <w:t>0.42</w:t>
            </w:r>
          </w:p>
        </w:tc>
      </w:tr>
      <w:tr w:rsidR="007C5ADF">
        <w:tc>
          <w:tcPr>
            <w:tcW w:w="870" w:type="dxa"/>
            <w:vAlign w:val="center"/>
          </w:tcPr>
          <w:p w:rsidR="007C5ADF" w:rsidRDefault="00E147F8">
            <w:pPr>
              <w:jc w:val="center"/>
            </w:pPr>
            <w:r>
              <w:rPr>
                <w:color w:val="000000"/>
                <w:sz w:val="24"/>
              </w:rPr>
              <w:t>20</w:t>
            </w:r>
          </w:p>
        </w:tc>
        <w:tc>
          <w:tcPr>
            <w:tcW w:w="1650" w:type="dxa"/>
            <w:vAlign w:val="center"/>
          </w:tcPr>
          <w:p w:rsidR="007C5ADF" w:rsidRDefault="00E147F8">
            <w:pPr>
              <w:jc w:val="center"/>
            </w:pPr>
            <w:r>
              <w:rPr>
                <w:color w:val="000000"/>
                <w:sz w:val="24"/>
              </w:rPr>
              <w:t>600809</w:t>
            </w:r>
          </w:p>
        </w:tc>
        <w:tc>
          <w:tcPr>
            <w:tcW w:w="1980" w:type="dxa"/>
            <w:vAlign w:val="center"/>
          </w:tcPr>
          <w:p w:rsidR="007C5ADF" w:rsidRDefault="00E147F8">
            <w:pPr>
              <w:jc w:val="center"/>
            </w:pPr>
            <w:r>
              <w:rPr>
                <w:color w:val="000000"/>
                <w:sz w:val="24"/>
              </w:rPr>
              <w:t>山西汾酒</w:t>
            </w:r>
          </w:p>
        </w:tc>
        <w:tc>
          <w:tcPr>
            <w:tcW w:w="2880" w:type="dxa"/>
            <w:vAlign w:val="center"/>
          </w:tcPr>
          <w:p w:rsidR="007C5ADF" w:rsidRDefault="00E147F8">
            <w:pPr>
              <w:jc w:val="right"/>
            </w:pPr>
            <w:r>
              <w:rPr>
                <w:color w:val="000000"/>
                <w:sz w:val="24"/>
              </w:rPr>
              <w:t>3,762,026.60</w:t>
            </w:r>
          </w:p>
        </w:tc>
        <w:tc>
          <w:tcPr>
            <w:tcW w:w="1620" w:type="dxa"/>
            <w:vAlign w:val="center"/>
          </w:tcPr>
          <w:p w:rsidR="007C5ADF" w:rsidRDefault="00E147F8">
            <w:pPr>
              <w:jc w:val="right"/>
            </w:pPr>
            <w:r>
              <w:rPr>
                <w:color w:val="000000"/>
                <w:sz w:val="24"/>
              </w:rPr>
              <w:t>0.39</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8" w:name="_Toc67673116"/>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期末</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期末</w:t>
            </w:r>
            <w:r w:rsidRPr="00A45F71">
              <w:rPr>
                <w:rFonts w:hint="eastAsia"/>
                <w:color w:val="000000"/>
                <w:sz w:val="24"/>
              </w:rPr>
              <w:t>基金资产净值比例（％）</w:t>
            </w:r>
          </w:p>
        </w:tc>
      </w:tr>
      <w:tr w:rsidR="007C5ADF">
        <w:tc>
          <w:tcPr>
            <w:tcW w:w="870" w:type="dxa"/>
            <w:vAlign w:val="center"/>
          </w:tcPr>
          <w:p w:rsidR="007C5ADF" w:rsidRDefault="00E147F8">
            <w:pPr>
              <w:jc w:val="center"/>
            </w:pPr>
            <w:r>
              <w:rPr>
                <w:color w:val="000000"/>
                <w:sz w:val="24"/>
              </w:rPr>
              <w:t>1</w:t>
            </w:r>
          </w:p>
        </w:tc>
        <w:tc>
          <w:tcPr>
            <w:tcW w:w="1650" w:type="dxa"/>
            <w:vAlign w:val="center"/>
          </w:tcPr>
          <w:p w:rsidR="007C5ADF" w:rsidRDefault="00E147F8">
            <w:pPr>
              <w:jc w:val="center"/>
            </w:pPr>
            <w:r>
              <w:rPr>
                <w:color w:val="000000"/>
                <w:sz w:val="24"/>
              </w:rPr>
              <w:t>688981</w:t>
            </w:r>
          </w:p>
        </w:tc>
        <w:tc>
          <w:tcPr>
            <w:tcW w:w="1980" w:type="dxa"/>
            <w:vAlign w:val="center"/>
          </w:tcPr>
          <w:p w:rsidR="007C5ADF" w:rsidRDefault="00E147F8">
            <w:pPr>
              <w:jc w:val="center"/>
            </w:pPr>
            <w:proofErr w:type="gramStart"/>
            <w:r>
              <w:rPr>
                <w:color w:val="000000"/>
                <w:sz w:val="24"/>
              </w:rPr>
              <w:t>中芯国际</w:t>
            </w:r>
            <w:proofErr w:type="gramEnd"/>
          </w:p>
        </w:tc>
        <w:tc>
          <w:tcPr>
            <w:tcW w:w="2880" w:type="dxa"/>
            <w:vAlign w:val="center"/>
          </w:tcPr>
          <w:p w:rsidR="007C5ADF" w:rsidRDefault="00E147F8">
            <w:pPr>
              <w:jc w:val="right"/>
            </w:pPr>
            <w:r>
              <w:rPr>
                <w:color w:val="000000"/>
                <w:sz w:val="24"/>
              </w:rPr>
              <w:t>13,258,339.40</w:t>
            </w:r>
          </w:p>
        </w:tc>
        <w:tc>
          <w:tcPr>
            <w:tcW w:w="1620" w:type="dxa"/>
            <w:vAlign w:val="center"/>
          </w:tcPr>
          <w:p w:rsidR="007C5ADF" w:rsidRDefault="00E147F8">
            <w:pPr>
              <w:jc w:val="right"/>
            </w:pPr>
            <w:r>
              <w:rPr>
                <w:color w:val="000000"/>
                <w:sz w:val="24"/>
              </w:rPr>
              <w:t>1.39</w:t>
            </w:r>
          </w:p>
        </w:tc>
      </w:tr>
      <w:tr w:rsidR="007C5ADF">
        <w:tc>
          <w:tcPr>
            <w:tcW w:w="870" w:type="dxa"/>
            <w:vAlign w:val="center"/>
          </w:tcPr>
          <w:p w:rsidR="007C5ADF" w:rsidRDefault="00E147F8">
            <w:pPr>
              <w:jc w:val="center"/>
            </w:pPr>
            <w:r>
              <w:rPr>
                <w:color w:val="000000"/>
                <w:sz w:val="24"/>
              </w:rPr>
              <w:t>2</w:t>
            </w:r>
          </w:p>
        </w:tc>
        <w:tc>
          <w:tcPr>
            <w:tcW w:w="1650" w:type="dxa"/>
            <w:vAlign w:val="center"/>
          </w:tcPr>
          <w:p w:rsidR="007C5ADF" w:rsidRDefault="00E147F8">
            <w:pPr>
              <w:jc w:val="center"/>
            </w:pPr>
            <w:r>
              <w:rPr>
                <w:color w:val="000000"/>
                <w:sz w:val="24"/>
              </w:rPr>
              <w:t>603288</w:t>
            </w:r>
          </w:p>
        </w:tc>
        <w:tc>
          <w:tcPr>
            <w:tcW w:w="1980" w:type="dxa"/>
            <w:vAlign w:val="center"/>
          </w:tcPr>
          <w:p w:rsidR="007C5ADF" w:rsidRDefault="00E147F8">
            <w:pPr>
              <w:jc w:val="center"/>
            </w:pPr>
            <w:proofErr w:type="gramStart"/>
            <w:r>
              <w:rPr>
                <w:color w:val="000000"/>
                <w:sz w:val="24"/>
              </w:rPr>
              <w:t>海天味业</w:t>
            </w:r>
            <w:proofErr w:type="gramEnd"/>
          </w:p>
        </w:tc>
        <w:tc>
          <w:tcPr>
            <w:tcW w:w="2880" w:type="dxa"/>
            <w:vAlign w:val="center"/>
          </w:tcPr>
          <w:p w:rsidR="007C5ADF" w:rsidRDefault="00E147F8">
            <w:pPr>
              <w:jc w:val="right"/>
            </w:pPr>
            <w:r>
              <w:rPr>
                <w:color w:val="000000"/>
                <w:sz w:val="24"/>
              </w:rPr>
              <w:t>11,658,352.90</w:t>
            </w:r>
          </w:p>
        </w:tc>
        <w:tc>
          <w:tcPr>
            <w:tcW w:w="1620" w:type="dxa"/>
            <w:vAlign w:val="center"/>
          </w:tcPr>
          <w:p w:rsidR="007C5ADF" w:rsidRDefault="00E147F8">
            <w:pPr>
              <w:jc w:val="right"/>
            </w:pPr>
            <w:r>
              <w:rPr>
                <w:color w:val="000000"/>
                <w:sz w:val="24"/>
              </w:rPr>
              <w:t>1.22</w:t>
            </w:r>
          </w:p>
        </w:tc>
      </w:tr>
      <w:tr w:rsidR="007C5ADF">
        <w:tc>
          <w:tcPr>
            <w:tcW w:w="870" w:type="dxa"/>
            <w:vAlign w:val="center"/>
          </w:tcPr>
          <w:p w:rsidR="007C5ADF" w:rsidRDefault="00E147F8">
            <w:pPr>
              <w:jc w:val="center"/>
            </w:pPr>
            <w:r>
              <w:rPr>
                <w:color w:val="000000"/>
                <w:sz w:val="24"/>
              </w:rPr>
              <w:t>3</w:t>
            </w:r>
          </w:p>
        </w:tc>
        <w:tc>
          <w:tcPr>
            <w:tcW w:w="1650" w:type="dxa"/>
            <w:vAlign w:val="center"/>
          </w:tcPr>
          <w:p w:rsidR="007C5ADF" w:rsidRDefault="00E147F8">
            <w:pPr>
              <w:jc w:val="center"/>
            </w:pPr>
            <w:r>
              <w:rPr>
                <w:color w:val="000000"/>
                <w:sz w:val="24"/>
              </w:rPr>
              <w:t>000858</w:t>
            </w:r>
          </w:p>
        </w:tc>
        <w:tc>
          <w:tcPr>
            <w:tcW w:w="1980" w:type="dxa"/>
            <w:vAlign w:val="center"/>
          </w:tcPr>
          <w:p w:rsidR="007C5ADF" w:rsidRDefault="00E147F8">
            <w:pPr>
              <w:jc w:val="center"/>
            </w:pPr>
            <w:r>
              <w:rPr>
                <w:color w:val="000000"/>
                <w:sz w:val="24"/>
              </w:rPr>
              <w:t>五粮液</w:t>
            </w:r>
          </w:p>
        </w:tc>
        <w:tc>
          <w:tcPr>
            <w:tcW w:w="2880" w:type="dxa"/>
            <w:vAlign w:val="center"/>
          </w:tcPr>
          <w:p w:rsidR="007C5ADF" w:rsidRDefault="00E147F8">
            <w:pPr>
              <w:jc w:val="right"/>
            </w:pPr>
            <w:r>
              <w:rPr>
                <w:color w:val="000000"/>
                <w:sz w:val="24"/>
              </w:rPr>
              <w:t>9,249,110.00</w:t>
            </w:r>
          </w:p>
        </w:tc>
        <w:tc>
          <w:tcPr>
            <w:tcW w:w="1620" w:type="dxa"/>
            <w:vAlign w:val="center"/>
          </w:tcPr>
          <w:p w:rsidR="007C5ADF" w:rsidRDefault="00E147F8">
            <w:pPr>
              <w:jc w:val="right"/>
            </w:pPr>
            <w:r>
              <w:rPr>
                <w:color w:val="000000"/>
                <w:sz w:val="24"/>
              </w:rPr>
              <w:t>0.97</w:t>
            </w:r>
          </w:p>
        </w:tc>
      </w:tr>
      <w:tr w:rsidR="007C5ADF">
        <w:tc>
          <w:tcPr>
            <w:tcW w:w="870" w:type="dxa"/>
            <w:vAlign w:val="center"/>
          </w:tcPr>
          <w:p w:rsidR="007C5ADF" w:rsidRDefault="00E147F8">
            <w:pPr>
              <w:jc w:val="center"/>
            </w:pPr>
            <w:r>
              <w:rPr>
                <w:color w:val="000000"/>
                <w:sz w:val="24"/>
              </w:rPr>
              <w:t>4</w:t>
            </w:r>
          </w:p>
        </w:tc>
        <w:tc>
          <w:tcPr>
            <w:tcW w:w="1650" w:type="dxa"/>
            <w:vAlign w:val="center"/>
          </w:tcPr>
          <w:p w:rsidR="007C5ADF" w:rsidRDefault="00E147F8">
            <w:pPr>
              <w:jc w:val="center"/>
            </w:pPr>
            <w:r>
              <w:rPr>
                <w:color w:val="000000"/>
                <w:sz w:val="24"/>
              </w:rPr>
              <w:t>600276</w:t>
            </w:r>
          </w:p>
        </w:tc>
        <w:tc>
          <w:tcPr>
            <w:tcW w:w="1980" w:type="dxa"/>
            <w:vAlign w:val="center"/>
          </w:tcPr>
          <w:p w:rsidR="007C5ADF" w:rsidRDefault="00E147F8">
            <w:pPr>
              <w:jc w:val="center"/>
            </w:pPr>
            <w:r>
              <w:rPr>
                <w:color w:val="000000"/>
                <w:sz w:val="24"/>
              </w:rPr>
              <w:t>恒瑞医药</w:t>
            </w:r>
          </w:p>
        </w:tc>
        <w:tc>
          <w:tcPr>
            <w:tcW w:w="2880" w:type="dxa"/>
            <w:vAlign w:val="center"/>
          </w:tcPr>
          <w:p w:rsidR="007C5ADF" w:rsidRDefault="00E147F8">
            <w:pPr>
              <w:jc w:val="right"/>
            </w:pPr>
            <w:r>
              <w:rPr>
                <w:color w:val="000000"/>
                <w:sz w:val="24"/>
              </w:rPr>
              <w:t>9,133,859.54</w:t>
            </w:r>
          </w:p>
        </w:tc>
        <w:tc>
          <w:tcPr>
            <w:tcW w:w="1620" w:type="dxa"/>
            <w:vAlign w:val="center"/>
          </w:tcPr>
          <w:p w:rsidR="007C5ADF" w:rsidRDefault="00E147F8">
            <w:pPr>
              <w:jc w:val="right"/>
            </w:pPr>
            <w:r>
              <w:rPr>
                <w:color w:val="000000"/>
                <w:sz w:val="24"/>
              </w:rPr>
              <w:t>0.96</w:t>
            </w:r>
          </w:p>
        </w:tc>
      </w:tr>
      <w:tr w:rsidR="007C5ADF">
        <w:tc>
          <w:tcPr>
            <w:tcW w:w="870" w:type="dxa"/>
            <w:vAlign w:val="center"/>
          </w:tcPr>
          <w:p w:rsidR="007C5ADF" w:rsidRDefault="00E147F8">
            <w:pPr>
              <w:jc w:val="center"/>
            </w:pPr>
            <w:r>
              <w:rPr>
                <w:color w:val="000000"/>
                <w:sz w:val="24"/>
              </w:rPr>
              <w:t>5</w:t>
            </w:r>
          </w:p>
        </w:tc>
        <w:tc>
          <w:tcPr>
            <w:tcW w:w="1650" w:type="dxa"/>
            <w:vAlign w:val="center"/>
          </w:tcPr>
          <w:p w:rsidR="007C5ADF" w:rsidRDefault="00E147F8">
            <w:pPr>
              <w:jc w:val="center"/>
            </w:pPr>
            <w:r>
              <w:rPr>
                <w:color w:val="000000"/>
                <w:sz w:val="24"/>
              </w:rPr>
              <w:t>300760</w:t>
            </w:r>
          </w:p>
        </w:tc>
        <w:tc>
          <w:tcPr>
            <w:tcW w:w="1980" w:type="dxa"/>
            <w:vAlign w:val="center"/>
          </w:tcPr>
          <w:p w:rsidR="007C5ADF" w:rsidRDefault="00E147F8">
            <w:pPr>
              <w:jc w:val="center"/>
            </w:pPr>
            <w:r>
              <w:rPr>
                <w:color w:val="000000"/>
                <w:sz w:val="24"/>
              </w:rPr>
              <w:t>迈瑞医疗</w:t>
            </w:r>
          </w:p>
        </w:tc>
        <w:tc>
          <w:tcPr>
            <w:tcW w:w="2880" w:type="dxa"/>
            <w:vAlign w:val="center"/>
          </w:tcPr>
          <w:p w:rsidR="007C5ADF" w:rsidRDefault="00E147F8">
            <w:pPr>
              <w:jc w:val="right"/>
            </w:pPr>
            <w:r>
              <w:rPr>
                <w:color w:val="000000"/>
                <w:sz w:val="24"/>
              </w:rPr>
              <w:t>8,176,656.00</w:t>
            </w:r>
          </w:p>
        </w:tc>
        <w:tc>
          <w:tcPr>
            <w:tcW w:w="1620" w:type="dxa"/>
            <w:vAlign w:val="center"/>
          </w:tcPr>
          <w:p w:rsidR="007C5ADF" w:rsidRDefault="00E147F8">
            <w:pPr>
              <w:jc w:val="right"/>
            </w:pPr>
            <w:r>
              <w:rPr>
                <w:color w:val="000000"/>
                <w:sz w:val="24"/>
              </w:rPr>
              <w:t>0.86</w:t>
            </w:r>
          </w:p>
        </w:tc>
      </w:tr>
      <w:tr w:rsidR="007C5ADF">
        <w:tc>
          <w:tcPr>
            <w:tcW w:w="870" w:type="dxa"/>
            <w:vAlign w:val="center"/>
          </w:tcPr>
          <w:p w:rsidR="007C5ADF" w:rsidRDefault="00E147F8">
            <w:pPr>
              <w:jc w:val="center"/>
            </w:pPr>
            <w:r>
              <w:rPr>
                <w:color w:val="000000"/>
                <w:sz w:val="24"/>
              </w:rPr>
              <w:t>6</w:t>
            </w:r>
          </w:p>
        </w:tc>
        <w:tc>
          <w:tcPr>
            <w:tcW w:w="1650" w:type="dxa"/>
            <w:vAlign w:val="center"/>
          </w:tcPr>
          <w:p w:rsidR="007C5ADF" w:rsidRDefault="00E147F8">
            <w:pPr>
              <w:jc w:val="center"/>
            </w:pPr>
            <w:r>
              <w:rPr>
                <w:color w:val="000000"/>
                <w:sz w:val="24"/>
              </w:rPr>
              <w:t>603501</w:t>
            </w:r>
          </w:p>
        </w:tc>
        <w:tc>
          <w:tcPr>
            <w:tcW w:w="1980" w:type="dxa"/>
            <w:vAlign w:val="center"/>
          </w:tcPr>
          <w:p w:rsidR="007C5ADF" w:rsidRDefault="00E147F8">
            <w:pPr>
              <w:jc w:val="center"/>
            </w:pPr>
            <w:r>
              <w:rPr>
                <w:color w:val="000000"/>
                <w:sz w:val="24"/>
              </w:rPr>
              <w:t>韦尔股份</w:t>
            </w:r>
          </w:p>
        </w:tc>
        <w:tc>
          <w:tcPr>
            <w:tcW w:w="2880" w:type="dxa"/>
            <w:vAlign w:val="center"/>
          </w:tcPr>
          <w:p w:rsidR="007C5ADF" w:rsidRDefault="00E147F8">
            <w:pPr>
              <w:jc w:val="right"/>
            </w:pPr>
            <w:r>
              <w:rPr>
                <w:color w:val="000000"/>
                <w:sz w:val="24"/>
              </w:rPr>
              <w:t>6,910,567.20</w:t>
            </w:r>
          </w:p>
        </w:tc>
        <w:tc>
          <w:tcPr>
            <w:tcW w:w="1620" w:type="dxa"/>
            <w:vAlign w:val="center"/>
          </w:tcPr>
          <w:p w:rsidR="007C5ADF" w:rsidRDefault="00E147F8">
            <w:pPr>
              <w:jc w:val="right"/>
            </w:pPr>
            <w:r>
              <w:rPr>
                <w:color w:val="000000"/>
                <w:sz w:val="24"/>
              </w:rPr>
              <w:t>0.73</w:t>
            </w:r>
          </w:p>
        </w:tc>
      </w:tr>
      <w:tr w:rsidR="007C5ADF">
        <w:tc>
          <w:tcPr>
            <w:tcW w:w="870" w:type="dxa"/>
            <w:vAlign w:val="center"/>
          </w:tcPr>
          <w:p w:rsidR="007C5ADF" w:rsidRDefault="00E147F8">
            <w:pPr>
              <w:jc w:val="center"/>
            </w:pPr>
            <w:r>
              <w:rPr>
                <w:color w:val="000000"/>
                <w:sz w:val="24"/>
              </w:rPr>
              <w:t>7</w:t>
            </w:r>
          </w:p>
        </w:tc>
        <w:tc>
          <w:tcPr>
            <w:tcW w:w="1650" w:type="dxa"/>
            <w:vAlign w:val="center"/>
          </w:tcPr>
          <w:p w:rsidR="007C5ADF" w:rsidRDefault="00E147F8">
            <w:pPr>
              <w:jc w:val="center"/>
            </w:pPr>
            <w:r>
              <w:rPr>
                <w:color w:val="000000"/>
                <w:sz w:val="24"/>
              </w:rPr>
              <w:t>600519</w:t>
            </w:r>
          </w:p>
        </w:tc>
        <w:tc>
          <w:tcPr>
            <w:tcW w:w="1980" w:type="dxa"/>
            <w:vAlign w:val="center"/>
          </w:tcPr>
          <w:p w:rsidR="007C5ADF" w:rsidRDefault="00E147F8">
            <w:pPr>
              <w:jc w:val="center"/>
            </w:pPr>
            <w:r>
              <w:rPr>
                <w:color w:val="000000"/>
                <w:sz w:val="24"/>
              </w:rPr>
              <w:t>贵州茅台</w:t>
            </w:r>
          </w:p>
        </w:tc>
        <w:tc>
          <w:tcPr>
            <w:tcW w:w="2880" w:type="dxa"/>
            <w:vAlign w:val="center"/>
          </w:tcPr>
          <w:p w:rsidR="007C5ADF" w:rsidRDefault="00E147F8">
            <w:pPr>
              <w:jc w:val="right"/>
            </w:pPr>
            <w:r>
              <w:rPr>
                <w:color w:val="000000"/>
                <w:sz w:val="24"/>
              </w:rPr>
              <w:t>5,832,721.00</w:t>
            </w:r>
          </w:p>
        </w:tc>
        <w:tc>
          <w:tcPr>
            <w:tcW w:w="1620" w:type="dxa"/>
            <w:vAlign w:val="center"/>
          </w:tcPr>
          <w:p w:rsidR="007C5ADF" w:rsidRDefault="00E147F8">
            <w:pPr>
              <w:jc w:val="right"/>
            </w:pPr>
            <w:r>
              <w:rPr>
                <w:color w:val="000000"/>
                <w:sz w:val="24"/>
              </w:rPr>
              <w:t>0.61</w:t>
            </w:r>
          </w:p>
        </w:tc>
      </w:tr>
      <w:tr w:rsidR="007C5ADF">
        <w:tc>
          <w:tcPr>
            <w:tcW w:w="870" w:type="dxa"/>
            <w:vAlign w:val="center"/>
          </w:tcPr>
          <w:p w:rsidR="007C5ADF" w:rsidRDefault="00E147F8">
            <w:pPr>
              <w:jc w:val="center"/>
            </w:pPr>
            <w:r>
              <w:rPr>
                <w:color w:val="000000"/>
                <w:sz w:val="24"/>
              </w:rPr>
              <w:t>8</w:t>
            </w:r>
          </w:p>
        </w:tc>
        <w:tc>
          <w:tcPr>
            <w:tcW w:w="1650" w:type="dxa"/>
            <w:vAlign w:val="center"/>
          </w:tcPr>
          <w:p w:rsidR="007C5ADF" w:rsidRDefault="00E147F8">
            <w:pPr>
              <w:jc w:val="center"/>
            </w:pPr>
            <w:r>
              <w:rPr>
                <w:color w:val="000000"/>
                <w:sz w:val="24"/>
              </w:rPr>
              <w:t>002475</w:t>
            </w:r>
          </w:p>
        </w:tc>
        <w:tc>
          <w:tcPr>
            <w:tcW w:w="1980" w:type="dxa"/>
            <w:vAlign w:val="center"/>
          </w:tcPr>
          <w:p w:rsidR="007C5ADF" w:rsidRDefault="00E147F8">
            <w:pPr>
              <w:jc w:val="center"/>
            </w:pPr>
            <w:r>
              <w:rPr>
                <w:color w:val="000000"/>
                <w:sz w:val="24"/>
              </w:rPr>
              <w:t>立讯精密</w:t>
            </w:r>
          </w:p>
        </w:tc>
        <w:tc>
          <w:tcPr>
            <w:tcW w:w="2880" w:type="dxa"/>
            <w:vAlign w:val="center"/>
          </w:tcPr>
          <w:p w:rsidR="007C5ADF" w:rsidRDefault="00E147F8">
            <w:pPr>
              <w:jc w:val="right"/>
            </w:pPr>
            <w:r>
              <w:rPr>
                <w:color w:val="000000"/>
                <w:sz w:val="24"/>
              </w:rPr>
              <w:t>5,646,346.80</w:t>
            </w:r>
          </w:p>
        </w:tc>
        <w:tc>
          <w:tcPr>
            <w:tcW w:w="1620" w:type="dxa"/>
            <w:vAlign w:val="center"/>
          </w:tcPr>
          <w:p w:rsidR="007C5ADF" w:rsidRDefault="00E147F8">
            <w:pPr>
              <w:jc w:val="right"/>
            </w:pPr>
            <w:r>
              <w:rPr>
                <w:color w:val="000000"/>
                <w:sz w:val="24"/>
              </w:rPr>
              <w:t>0.59</w:t>
            </w:r>
          </w:p>
        </w:tc>
      </w:tr>
      <w:tr w:rsidR="007C5ADF">
        <w:tc>
          <w:tcPr>
            <w:tcW w:w="870" w:type="dxa"/>
            <w:vAlign w:val="center"/>
          </w:tcPr>
          <w:p w:rsidR="007C5ADF" w:rsidRDefault="00E147F8">
            <w:pPr>
              <w:jc w:val="center"/>
            </w:pPr>
            <w:r>
              <w:rPr>
                <w:color w:val="000000"/>
                <w:sz w:val="24"/>
              </w:rPr>
              <w:t>9</w:t>
            </w:r>
          </w:p>
        </w:tc>
        <w:tc>
          <w:tcPr>
            <w:tcW w:w="1650" w:type="dxa"/>
            <w:vAlign w:val="center"/>
          </w:tcPr>
          <w:p w:rsidR="007C5ADF" w:rsidRDefault="00E147F8">
            <w:pPr>
              <w:jc w:val="center"/>
            </w:pPr>
            <w:r>
              <w:rPr>
                <w:color w:val="000000"/>
                <w:sz w:val="24"/>
              </w:rPr>
              <w:t>002415</w:t>
            </w:r>
          </w:p>
        </w:tc>
        <w:tc>
          <w:tcPr>
            <w:tcW w:w="1980" w:type="dxa"/>
            <w:vAlign w:val="center"/>
          </w:tcPr>
          <w:p w:rsidR="007C5ADF" w:rsidRDefault="00E147F8">
            <w:pPr>
              <w:jc w:val="center"/>
            </w:pPr>
            <w:proofErr w:type="gramStart"/>
            <w:r>
              <w:rPr>
                <w:color w:val="000000"/>
                <w:sz w:val="24"/>
              </w:rPr>
              <w:t>海康威视</w:t>
            </w:r>
            <w:proofErr w:type="gramEnd"/>
          </w:p>
        </w:tc>
        <w:tc>
          <w:tcPr>
            <w:tcW w:w="2880" w:type="dxa"/>
            <w:vAlign w:val="center"/>
          </w:tcPr>
          <w:p w:rsidR="007C5ADF" w:rsidRDefault="00E147F8">
            <w:pPr>
              <w:jc w:val="right"/>
            </w:pPr>
            <w:r>
              <w:rPr>
                <w:color w:val="000000"/>
                <w:sz w:val="24"/>
              </w:rPr>
              <w:t>5,546,271.21</w:t>
            </w:r>
          </w:p>
        </w:tc>
        <w:tc>
          <w:tcPr>
            <w:tcW w:w="1620" w:type="dxa"/>
            <w:vAlign w:val="center"/>
          </w:tcPr>
          <w:p w:rsidR="007C5ADF" w:rsidRDefault="00E147F8">
            <w:pPr>
              <w:jc w:val="right"/>
            </w:pPr>
            <w:r>
              <w:rPr>
                <w:color w:val="000000"/>
                <w:sz w:val="24"/>
              </w:rPr>
              <w:t>0.58</w:t>
            </w:r>
          </w:p>
        </w:tc>
      </w:tr>
      <w:tr w:rsidR="007C5ADF">
        <w:tc>
          <w:tcPr>
            <w:tcW w:w="870" w:type="dxa"/>
            <w:vAlign w:val="center"/>
          </w:tcPr>
          <w:p w:rsidR="007C5ADF" w:rsidRDefault="00E147F8">
            <w:pPr>
              <w:jc w:val="center"/>
            </w:pPr>
            <w:r>
              <w:rPr>
                <w:color w:val="000000"/>
                <w:sz w:val="24"/>
              </w:rPr>
              <w:t>10</w:t>
            </w:r>
          </w:p>
        </w:tc>
        <w:tc>
          <w:tcPr>
            <w:tcW w:w="1650" w:type="dxa"/>
            <w:vAlign w:val="center"/>
          </w:tcPr>
          <w:p w:rsidR="007C5ADF" w:rsidRDefault="00E147F8">
            <w:pPr>
              <w:jc w:val="center"/>
            </w:pPr>
            <w:r>
              <w:rPr>
                <w:color w:val="000000"/>
                <w:sz w:val="24"/>
              </w:rPr>
              <w:t>603259</w:t>
            </w:r>
          </w:p>
        </w:tc>
        <w:tc>
          <w:tcPr>
            <w:tcW w:w="1980" w:type="dxa"/>
            <w:vAlign w:val="center"/>
          </w:tcPr>
          <w:p w:rsidR="007C5ADF" w:rsidRDefault="00E147F8">
            <w:pPr>
              <w:jc w:val="center"/>
            </w:pPr>
            <w:proofErr w:type="gramStart"/>
            <w:r>
              <w:rPr>
                <w:color w:val="000000"/>
                <w:sz w:val="24"/>
              </w:rPr>
              <w:t>药明康德</w:t>
            </w:r>
            <w:proofErr w:type="gramEnd"/>
          </w:p>
        </w:tc>
        <w:tc>
          <w:tcPr>
            <w:tcW w:w="2880" w:type="dxa"/>
            <w:vAlign w:val="center"/>
          </w:tcPr>
          <w:p w:rsidR="007C5ADF" w:rsidRDefault="00E147F8">
            <w:pPr>
              <w:jc w:val="right"/>
            </w:pPr>
            <w:r>
              <w:rPr>
                <w:color w:val="000000"/>
                <w:sz w:val="24"/>
              </w:rPr>
              <w:t>5,460,106.00</w:t>
            </w:r>
          </w:p>
        </w:tc>
        <w:tc>
          <w:tcPr>
            <w:tcW w:w="1620" w:type="dxa"/>
            <w:vAlign w:val="center"/>
          </w:tcPr>
          <w:p w:rsidR="007C5ADF" w:rsidRDefault="00E147F8">
            <w:pPr>
              <w:jc w:val="right"/>
            </w:pPr>
            <w:r>
              <w:rPr>
                <w:color w:val="000000"/>
                <w:sz w:val="24"/>
              </w:rPr>
              <w:t>0.57</w:t>
            </w:r>
          </w:p>
        </w:tc>
      </w:tr>
      <w:tr w:rsidR="007C5ADF">
        <w:tc>
          <w:tcPr>
            <w:tcW w:w="870" w:type="dxa"/>
            <w:vAlign w:val="center"/>
          </w:tcPr>
          <w:p w:rsidR="007C5ADF" w:rsidRDefault="00E147F8">
            <w:pPr>
              <w:jc w:val="center"/>
            </w:pPr>
            <w:r>
              <w:rPr>
                <w:color w:val="000000"/>
                <w:sz w:val="24"/>
              </w:rPr>
              <w:t>11</w:t>
            </w:r>
          </w:p>
        </w:tc>
        <w:tc>
          <w:tcPr>
            <w:tcW w:w="1650" w:type="dxa"/>
            <w:vAlign w:val="center"/>
          </w:tcPr>
          <w:p w:rsidR="007C5ADF" w:rsidRDefault="00E147F8">
            <w:pPr>
              <w:jc w:val="center"/>
            </w:pPr>
            <w:r>
              <w:rPr>
                <w:color w:val="000000"/>
                <w:sz w:val="24"/>
              </w:rPr>
              <w:t>600809</w:t>
            </w:r>
          </w:p>
        </w:tc>
        <w:tc>
          <w:tcPr>
            <w:tcW w:w="1980" w:type="dxa"/>
            <w:vAlign w:val="center"/>
          </w:tcPr>
          <w:p w:rsidR="007C5ADF" w:rsidRDefault="00E147F8">
            <w:pPr>
              <w:jc w:val="center"/>
            </w:pPr>
            <w:r>
              <w:rPr>
                <w:color w:val="000000"/>
                <w:sz w:val="24"/>
              </w:rPr>
              <w:t>山西汾酒</w:t>
            </w:r>
          </w:p>
        </w:tc>
        <w:tc>
          <w:tcPr>
            <w:tcW w:w="2880" w:type="dxa"/>
            <w:vAlign w:val="center"/>
          </w:tcPr>
          <w:p w:rsidR="007C5ADF" w:rsidRDefault="00E147F8">
            <w:pPr>
              <w:jc w:val="right"/>
            </w:pPr>
            <w:r>
              <w:rPr>
                <w:color w:val="000000"/>
                <w:sz w:val="24"/>
              </w:rPr>
              <w:t>5,338,027.93</w:t>
            </w:r>
          </w:p>
        </w:tc>
        <w:tc>
          <w:tcPr>
            <w:tcW w:w="1620" w:type="dxa"/>
            <w:vAlign w:val="center"/>
          </w:tcPr>
          <w:p w:rsidR="007C5ADF" w:rsidRDefault="00E147F8">
            <w:pPr>
              <w:jc w:val="right"/>
            </w:pPr>
            <w:r>
              <w:rPr>
                <w:color w:val="000000"/>
                <w:sz w:val="24"/>
              </w:rPr>
              <w:t>0.56</w:t>
            </w:r>
          </w:p>
        </w:tc>
      </w:tr>
      <w:tr w:rsidR="007C5ADF">
        <w:tc>
          <w:tcPr>
            <w:tcW w:w="870" w:type="dxa"/>
            <w:vAlign w:val="center"/>
          </w:tcPr>
          <w:p w:rsidR="007C5ADF" w:rsidRDefault="00E147F8">
            <w:pPr>
              <w:jc w:val="center"/>
            </w:pPr>
            <w:r>
              <w:rPr>
                <w:color w:val="000000"/>
                <w:sz w:val="24"/>
              </w:rPr>
              <w:t>12</w:t>
            </w:r>
          </w:p>
        </w:tc>
        <w:tc>
          <w:tcPr>
            <w:tcW w:w="1650" w:type="dxa"/>
            <w:vAlign w:val="center"/>
          </w:tcPr>
          <w:p w:rsidR="007C5ADF" w:rsidRDefault="00E147F8">
            <w:pPr>
              <w:jc w:val="center"/>
            </w:pPr>
            <w:r>
              <w:rPr>
                <w:color w:val="000000"/>
                <w:sz w:val="24"/>
              </w:rPr>
              <w:t>600436</w:t>
            </w:r>
          </w:p>
        </w:tc>
        <w:tc>
          <w:tcPr>
            <w:tcW w:w="1980" w:type="dxa"/>
            <w:vAlign w:val="center"/>
          </w:tcPr>
          <w:p w:rsidR="007C5ADF" w:rsidRDefault="00E147F8">
            <w:pPr>
              <w:jc w:val="center"/>
            </w:pPr>
            <w:r>
              <w:rPr>
                <w:color w:val="000000"/>
                <w:sz w:val="24"/>
              </w:rPr>
              <w:t>片仔</w:t>
            </w:r>
            <w:proofErr w:type="gramStart"/>
            <w:r>
              <w:rPr>
                <w:color w:val="000000"/>
                <w:sz w:val="24"/>
              </w:rPr>
              <w:t>癀</w:t>
            </w:r>
            <w:proofErr w:type="gramEnd"/>
          </w:p>
        </w:tc>
        <w:tc>
          <w:tcPr>
            <w:tcW w:w="2880" w:type="dxa"/>
            <w:vAlign w:val="center"/>
          </w:tcPr>
          <w:p w:rsidR="007C5ADF" w:rsidRDefault="00E147F8">
            <w:pPr>
              <w:jc w:val="right"/>
            </w:pPr>
            <w:r>
              <w:rPr>
                <w:color w:val="000000"/>
                <w:sz w:val="24"/>
              </w:rPr>
              <w:t>4,719,895.90</w:t>
            </w:r>
          </w:p>
        </w:tc>
        <w:tc>
          <w:tcPr>
            <w:tcW w:w="1620" w:type="dxa"/>
            <w:vAlign w:val="center"/>
          </w:tcPr>
          <w:p w:rsidR="007C5ADF" w:rsidRDefault="00E147F8">
            <w:pPr>
              <w:jc w:val="right"/>
            </w:pPr>
            <w:r>
              <w:rPr>
                <w:color w:val="000000"/>
                <w:sz w:val="24"/>
              </w:rPr>
              <w:t>0.50</w:t>
            </w:r>
          </w:p>
        </w:tc>
      </w:tr>
      <w:tr w:rsidR="007C5ADF">
        <w:tc>
          <w:tcPr>
            <w:tcW w:w="870" w:type="dxa"/>
            <w:vAlign w:val="center"/>
          </w:tcPr>
          <w:p w:rsidR="007C5ADF" w:rsidRDefault="00E147F8">
            <w:pPr>
              <w:jc w:val="center"/>
            </w:pPr>
            <w:r>
              <w:rPr>
                <w:color w:val="000000"/>
                <w:sz w:val="24"/>
              </w:rPr>
              <w:t>13</w:t>
            </w:r>
          </w:p>
        </w:tc>
        <w:tc>
          <w:tcPr>
            <w:tcW w:w="1650" w:type="dxa"/>
            <w:vAlign w:val="center"/>
          </w:tcPr>
          <w:p w:rsidR="007C5ADF" w:rsidRDefault="00E147F8">
            <w:pPr>
              <w:jc w:val="center"/>
            </w:pPr>
            <w:r>
              <w:rPr>
                <w:color w:val="000000"/>
                <w:sz w:val="24"/>
              </w:rPr>
              <w:t>300015</w:t>
            </w:r>
          </w:p>
        </w:tc>
        <w:tc>
          <w:tcPr>
            <w:tcW w:w="1980" w:type="dxa"/>
            <w:vAlign w:val="center"/>
          </w:tcPr>
          <w:p w:rsidR="007C5ADF" w:rsidRDefault="00E147F8">
            <w:pPr>
              <w:jc w:val="center"/>
            </w:pPr>
            <w:r>
              <w:rPr>
                <w:color w:val="000000"/>
                <w:sz w:val="24"/>
              </w:rPr>
              <w:t>爱尔眼科</w:t>
            </w:r>
          </w:p>
        </w:tc>
        <w:tc>
          <w:tcPr>
            <w:tcW w:w="2880" w:type="dxa"/>
            <w:vAlign w:val="center"/>
          </w:tcPr>
          <w:p w:rsidR="007C5ADF" w:rsidRDefault="00E147F8">
            <w:pPr>
              <w:jc w:val="right"/>
            </w:pPr>
            <w:r>
              <w:rPr>
                <w:color w:val="000000"/>
                <w:sz w:val="24"/>
              </w:rPr>
              <w:t>4,309,880.08</w:t>
            </w:r>
          </w:p>
        </w:tc>
        <w:tc>
          <w:tcPr>
            <w:tcW w:w="1620" w:type="dxa"/>
            <w:vAlign w:val="center"/>
          </w:tcPr>
          <w:p w:rsidR="007C5ADF" w:rsidRDefault="00E147F8">
            <w:pPr>
              <w:jc w:val="right"/>
            </w:pPr>
            <w:r>
              <w:rPr>
                <w:color w:val="000000"/>
                <w:sz w:val="24"/>
              </w:rPr>
              <w:t>0.45</w:t>
            </w:r>
          </w:p>
        </w:tc>
      </w:tr>
      <w:tr w:rsidR="007C5ADF">
        <w:tc>
          <w:tcPr>
            <w:tcW w:w="870" w:type="dxa"/>
            <w:vAlign w:val="center"/>
          </w:tcPr>
          <w:p w:rsidR="007C5ADF" w:rsidRDefault="00E147F8">
            <w:pPr>
              <w:jc w:val="center"/>
            </w:pPr>
            <w:r>
              <w:rPr>
                <w:color w:val="000000"/>
                <w:sz w:val="24"/>
              </w:rPr>
              <w:t>14</w:t>
            </w:r>
          </w:p>
        </w:tc>
        <w:tc>
          <w:tcPr>
            <w:tcW w:w="1650" w:type="dxa"/>
            <w:vAlign w:val="center"/>
          </w:tcPr>
          <w:p w:rsidR="007C5ADF" w:rsidRDefault="00E147F8">
            <w:pPr>
              <w:jc w:val="center"/>
            </w:pPr>
            <w:r>
              <w:rPr>
                <w:color w:val="000000"/>
                <w:sz w:val="24"/>
              </w:rPr>
              <w:t>601360</w:t>
            </w:r>
          </w:p>
        </w:tc>
        <w:tc>
          <w:tcPr>
            <w:tcW w:w="1980" w:type="dxa"/>
            <w:vAlign w:val="center"/>
          </w:tcPr>
          <w:p w:rsidR="007C5ADF" w:rsidRDefault="00E147F8">
            <w:pPr>
              <w:jc w:val="center"/>
            </w:pPr>
            <w:r>
              <w:rPr>
                <w:color w:val="000000"/>
                <w:sz w:val="24"/>
              </w:rPr>
              <w:t>三六零</w:t>
            </w:r>
          </w:p>
        </w:tc>
        <w:tc>
          <w:tcPr>
            <w:tcW w:w="2880" w:type="dxa"/>
            <w:vAlign w:val="center"/>
          </w:tcPr>
          <w:p w:rsidR="007C5ADF" w:rsidRDefault="00E147F8">
            <w:pPr>
              <w:jc w:val="right"/>
            </w:pPr>
            <w:r>
              <w:rPr>
                <w:color w:val="000000"/>
                <w:sz w:val="24"/>
              </w:rPr>
              <w:t>3,861,525.18</w:t>
            </w:r>
          </w:p>
        </w:tc>
        <w:tc>
          <w:tcPr>
            <w:tcW w:w="1620" w:type="dxa"/>
            <w:vAlign w:val="center"/>
          </w:tcPr>
          <w:p w:rsidR="007C5ADF" w:rsidRDefault="00E147F8">
            <w:pPr>
              <w:jc w:val="right"/>
            </w:pPr>
            <w:r>
              <w:rPr>
                <w:color w:val="000000"/>
                <w:sz w:val="24"/>
              </w:rPr>
              <w:t>0.41</w:t>
            </w:r>
          </w:p>
        </w:tc>
      </w:tr>
      <w:tr w:rsidR="007C5ADF">
        <w:tc>
          <w:tcPr>
            <w:tcW w:w="870" w:type="dxa"/>
            <w:vAlign w:val="center"/>
          </w:tcPr>
          <w:p w:rsidR="007C5ADF" w:rsidRDefault="00E147F8">
            <w:pPr>
              <w:jc w:val="center"/>
            </w:pPr>
            <w:r>
              <w:rPr>
                <w:color w:val="000000"/>
                <w:sz w:val="24"/>
              </w:rPr>
              <w:t>15</w:t>
            </w:r>
          </w:p>
        </w:tc>
        <w:tc>
          <w:tcPr>
            <w:tcW w:w="1650" w:type="dxa"/>
            <w:vAlign w:val="center"/>
          </w:tcPr>
          <w:p w:rsidR="007C5ADF" w:rsidRDefault="00E147F8">
            <w:pPr>
              <w:jc w:val="center"/>
            </w:pPr>
            <w:r>
              <w:rPr>
                <w:color w:val="000000"/>
                <w:sz w:val="24"/>
              </w:rPr>
              <w:t>600588</w:t>
            </w:r>
          </w:p>
        </w:tc>
        <w:tc>
          <w:tcPr>
            <w:tcW w:w="1980" w:type="dxa"/>
            <w:vAlign w:val="center"/>
          </w:tcPr>
          <w:p w:rsidR="007C5ADF" w:rsidRDefault="00E147F8">
            <w:pPr>
              <w:jc w:val="center"/>
            </w:pPr>
            <w:r>
              <w:rPr>
                <w:color w:val="000000"/>
                <w:sz w:val="24"/>
              </w:rPr>
              <w:t>用</w:t>
            </w:r>
            <w:proofErr w:type="gramStart"/>
            <w:r>
              <w:rPr>
                <w:color w:val="000000"/>
                <w:sz w:val="24"/>
              </w:rPr>
              <w:t>友网络</w:t>
            </w:r>
            <w:proofErr w:type="gramEnd"/>
          </w:p>
        </w:tc>
        <w:tc>
          <w:tcPr>
            <w:tcW w:w="2880" w:type="dxa"/>
            <w:vAlign w:val="center"/>
          </w:tcPr>
          <w:p w:rsidR="007C5ADF" w:rsidRDefault="00E147F8">
            <w:pPr>
              <w:jc w:val="right"/>
            </w:pPr>
            <w:r>
              <w:rPr>
                <w:color w:val="000000"/>
                <w:sz w:val="24"/>
              </w:rPr>
              <w:t>3,846,307.70</w:t>
            </w:r>
          </w:p>
        </w:tc>
        <w:tc>
          <w:tcPr>
            <w:tcW w:w="1620" w:type="dxa"/>
            <w:vAlign w:val="center"/>
          </w:tcPr>
          <w:p w:rsidR="007C5ADF" w:rsidRDefault="00E147F8">
            <w:pPr>
              <w:jc w:val="right"/>
            </w:pPr>
            <w:r>
              <w:rPr>
                <w:color w:val="000000"/>
                <w:sz w:val="24"/>
              </w:rPr>
              <w:t>0.40</w:t>
            </w:r>
          </w:p>
        </w:tc>
      </w:tr>
      <w:tr w:rsidR="007C5ADF">
        <w:tc>
          <w:tcPr>
            <w:tcW w:w="870" w:type="dxa"/>
            <w:vAlign w:val="center"/>
          </w:tcPr>
          <w:p w:rsidR="007C5ADF" w:rsidRDefault="00E147F8">
            <w:pPr>
              <w:jc w:val="center"/>
            </w:pPr>
            <w:r>
              <w:rPr>
                <w:color w:val="000000"/>
                <w:sz w:val="24"/>
              </w:rPr>
              <w:t>16</w:t>
            </w:r>
          </w:p>
        </w:tc>
        <w:tc>
          <w:tcPr>
            <w:tcW w:w="1650" w:type="dxa"/>
            <w:vAlign w:val="center"/>
          </w:tcPr>
          <w:p w:rsidR="007C5ADF" w:rsidRDefault="00E147F8">
            <w:pPr>
              <w:jc w:val="center"/>
            </w:pPr>
            <w:r>
              <w:rPr>
                <w:color w:val="000000"/>
                <w:sz w:val="24"/>
              </w:rPr>
              <w:t>300122</w:t>
            </w:r>
          </w:p>
        </w:tc>
        <w:tc>
          <w:tcPr>
            <w:tcW w:w="1980" w:type="dxa"/>
            <w:vAlign w:val="center"/>
          </w:tcPr>
          <w:p w:rsidR="007C5ADF" w:rsidRDefault="00E147F8">
            <w:pPr>
              <w:jc w:val="center"/>
            </w:pPr>
            <w:proofErr w:type="gramStart"/>
            <w:r>
              <w:rPr>
                <w:color w:val="000000"/>
                <w:sz w:val="24"/>
              </w:rPr>
              <w:t>智飞生物</w:t>
            </w:r>
            <w:proofErr w:type="gramEnd"/>
          </w:p>
        </w:tc>
        <w:tc>
          <w:tcPr>
            <w:tcW w:w="2880" w:type="dxa"/>
            <w:vAlign w:val="center"/>
          </w:tcPr>
          <w:p w:rsidR="007C5ADF" w:rsidRDefault="00E147F8">
            <w:pPr>
              <w:jc w:val="right"/>
            </w:pPr>
            <w:r>
              <w:rPr>
                <w:color w:val="000000"/>
                <w:sz w:val="24"/>
              </w:rPr>
              <w:t>3,581,788.00</w:t>
            </w:r>
          </w:p>
        </w:tc>
        <w:tc>
          <w:tcPr>
            <w:tcW w:w="1620" w:type="dxa"/>
            <w:vAlign w:val="center"/>
          </w:tcPr>
          <w:p w:rsidR="007C5ADF" w:rsidRDefault="00E147F8">
            <w:pPr>
              <w:jc w:val="right"/>
            </w:pPr>
            <w:r>
              <w:rPr>
                <w:color w:val="000000"/>
                <w:sz w:val="24"/>
              </w:rPr>
              <w:t>0.38</w:t>
            </w:r>
          </w:p>
        </w:tc>
      </w:tr>
      <w:tr w:rsidR="007C5ADF">
        <w:tc>
          <w:tcPr>
            <w:tcW w:w="870" w:type="dxa"/>
            <w:vAlign w:val="center"/>
          </w:tcPr>
          <w:p w:rsidR="007C5ADF" w:rsidRDefault="00E147F8">
            <w:pPr>
              <w:jc w:val="center"/>
            </w:pPr>
            <w:r>
              <w:rPr>
                <w:color w:val="000000"/>
                <w:sz w:val="24"/>
              </w:rPr>
              <w:t>17</w:t>
            </w:r>
          </w:p>
        </w:tc>
        <w:tc>
          <w:tcPr>
            <w:tcW w:w="1650" w:type="dxa"/>
            <w:vAlign w:val="center"/>
          </w:tcPr>
          <w:p w:rsidR="007C5ADF" w:rsidRDefault="00E147F8">
            <w:pPr>
              <w:jc w:val="center"/>
            </w:pPr>
            <w:r>
              <w:rPr>
                <w:color w:val="000000"/>
                <w:sz w:val="24"/>
              </w:rPr>
              <w:t>600887</w:t>
            </w:r>
          </w:p>
        </w:tc>
        <w:tc>
          <w:tcPr>
            <w:tcW w:w="1980" w:type="dxa"/>
            <w:vAlign w:val="center"/>
          </w:tcPr>
          <w:p w:rsidR="007C5ADF" w:rsidRDefault="00E147F8">
            <w:pPr>
              <w:jc w:val="center"/>
            </w:pPr>
            <w:r>
              <w:rPr>
                <w:color w:val="000000"/>
                <w:sz w:val="24"/>
              </w:rPr>
              <w:t>伊利股份</w:t>
            </w:r>
          </w:p>
        </w:tc>
        <w:tc>
          <w:tcPr>
            <w:tcW w:w="2880" w:type="dxa"/>
            <w:vAlign w:val="center"/>
          </w:tcPr>
          <w:p w:rsidR="007C5ADF" w:rsidRDefault="00E147F8">
            <w:pPr>
              <w:jc w:val="right"/>
            </w:pPr>
            <w:r>
              <w:rPr>
                <w:color w:val="000000"/>
                <w:sz w:val="24"/>
              </w:rPr>
              <w:t>3,446,645.04</w:t>
            </w:r>
          </w:p>
        </w:tc>
        <w:tc>
          <w:tcPr>
            <w:tcW w:w="1620" w:type="dxa"/>
            <w:vAlign w:val="center"/>
          </w:tcPr>
          <w:p w:rsidR="007C5ADF" w:rsidRDefault="00E147F8">
            <w:pPr>
              <w:jc w:val="right"/>
            </w:pPr>
            <w:r>
              <w:rPr>
                <w:color w:val="000000"/>
                <w:sz w:val="24"/>
              </w:rPr>
              <w:t>0.36</w:t>
            </w:r>
          </w:p>
        </w:tc>
      </w:tr>
      <w:tr w:rsidR="007C5ADF">
        <w:tc>
          <w:tcPr>
            <w:tcW w:w="870" w:type="dxa"/>
            <w:vAlign w:val="center"/>
          </w:tcPr>
          <w:p w:rsidR="007C5ADF" w:rsidRDefault="00E147F8">
            <w:pPr>
              <w:jc w:val="center"/>
            </w:pPr>
            <w:r>
              <w:rPr>
                <w:color w:val="000000"/>
                <w:sz w:val="24"/>
              </w:rPr>
              <w:t>18</w:t>
            </w:r>
          </w:p>
        </w:tc>
        <w:tc>
          <w:tcPr>
            <w:tcW w:w="1650" w:type="dxa"/>
            <w:vAlign w:val="center"/>
          </w:tcPr>
          <w:p w:rsidR="007C5ADF" w:rsidRDefault="00E147F8">
            <w:pPr>
              <w:jc w:val="center"/>
            </w:pPr>
            <w:r>
              <w:rPr>
                <w:color w:val="000000"/>
                <w:sz w:val="24"/>
              </w:rPr>
              <w:t>600570</w:t>
            </w:r>
          </w:p>
        </w:tc>
        <w:tc>
          <w:tcPr>
            <w:tcW w:w="1980" w:type="dxa"/>
            <w:vAlign w:val="center"/>
          </w:tcPr>
          <w:p w:rsidR="007C5ADF" w:rsidRDefault="00E147F8">
            <w:pPr>
              <w:jc w:val="center"/>
            </w:pPr>
            <w:r>
              <w:rPr>
                <w:color w:val="000000"/>
                <w:sz w:val="24"/>
              </w:rPr>
              <w:t>恒生电子</w:t>
            </w:r>
          </w:p>
        </w:tc>
        <w:tc>
          <w:tcPr>
            <w:tcW w:w="2880" w:type="dxa"/>
            <w:vAlign w:val="center"/>
          </w:tcPr>
          <w:p w:rsidR="007C5ADF" w:rsidRDefault="00E147F8">
            <w:pPr>
              <w:jc w:val="right"/>
            </w:pPr>
            <w:r>
              <w:rPr>
                <w:color w:val="000000"/>
                <w:sz w:val="24"/>
              </w:rPr>
              <w:t>3,071,580.00</w:t>
            </w:r>
          </w:p>
        </w:tc>
        <w:tc>
          <w:tcPr>
            <w:tcW w:w="1620" w:type="dxa"/>
            <w:vAlign w:val="center"/>
          </w:tcPr>
          <w:p w:rsidR="007C5ADF" w:rsidRDefault="00E147F8">
            <w:pPr>
              <w:jc w:val="right"/>
            </w:pPr>
            <w:r>
              <w:rPr>
                <w:color w:val="000000"/>
                <w:sz w:val="24"/>
              </w:rPr>
              <w:t>0.32</w:t>
            </w:r>
          </w:p>
        </w:tc>
      </w:tr>
      <w:tr w:rsidR="007C5ADF">
        <w:tc>
          <w:tcPr>
            <w:tcW w:w="870" w:type="dxa"/>
            <w:vAlign w:val="center"/>
          </w:tcPr>
          <w:p w:rsidR="007C5ADF" w:rsidRDefault="00E147F8">
            <w:pPr>
              <w:jc w:val="center"/>
            </w:pPr>
            <w:r>
              <w:rPr>
                <w:color w:val="000000"/>
                <w:sz w:val="24"/>
              </w:rPr>
              <w:t>19</w:t>
            </w:r>
          </w:p>
        </w:tc>
        <w:tc>
          <w:tcPr>
            <w:tcW w:w="1650" w:type="dxa"/>
            <w:vAlign w:val="center"/>
          </w:tcPr>
          <w:p w:rsidR="007C5ADF" w:rsidRDefault="00E147F8">
            <w:pPr>
              <w:jc w:val="center"/>
            </w:pPr>
            <w:r>
              <w:rPr>
                <w:color w:val="000000"/>
                <w:sz w:val="24"/>
              </w:rPr>
              <w:t>600438</w:t>
            </w:r>
          </w:p>
        </w:tc>
        <w:tc>
          <w:tcPr>
            <w:tcW w:w="1980" w:type="dxa"/>
            <w:vAlign w:val="center"/>
          </w:tcPr>
          <w:p w:rsidR="007C5ADF" w:rsidRDefault="00E147F8">
            <w:pPr>
              <w:jc w:val="center"/>
            </w:pPr>
            <w:r>
              <w:rPr>
                <w:color w:val="000000"/>
                <w:sz w:val="24"/>
              </w:rPr>
              <w:t>通威股份</w:t>
            </w:r>
          </w:p>
        </w:tc>
        <w:tc>
          <w:tcPr>
            <w:tcW w:w="2880" w:type="dxa"/>
            <w:vAlign w:val="center"/>
          </w:tcPr>
          <w:p w:rsidR="007C5ADF" w:rsidRDefault="00E147F8">
            <w:pPr>
              <w:jc w:val="right"/>
            </w:pPr>
            <w:r>
              <w:rPr>
                <w:color w:val="000000"/>
                <w:sz w:val="24"/>
              </w:rPr>
              <w:t>3,021,574.98</w:t>
            </w:r>
          </w:p>
        </w:tc>
        <w:tc>
          <w:tcPr>
            <w:tcW w:w="1620" w:type="dxa"/>
            <w:vAlign w:val="center"/>
          </w:tcPr>
          <w:p w:rsidR="007C5ADF" w:rsidRDefault="00E147F8">
            <w:pPr>
              <w:jc w:val="right"/>
            </w:pPr>
            <w:r>
              <w:rPr>
                <w:color w:val="000000"/>
                <w:sz w:val="24"/>
              </w:rPr>
              <w:t>0.32</w:t>
            </w:r>
          </w:p>
        </w:tc>
      </w:tr>
      <w:tr w:rsidR="007C5ADF">
        <w:tc>
          <w:tcPr>
            <w:tcW w:w="870" w:type="dxa"/>
            <w:vAlign w:val="center"/>
          </w:tcPr>
          <w:p w:rsidR="007C5ADF" w:rsidRDefault="00E147F8">
            <w:pPr>
              <w:jc w:val="center"/>
            </w:pPr>
            <w:r>
              <w:rPr>
                <w:color w:val="000000"/>
                <w:sz w:val="24"/>
              </w:rPr>
              <w:t>20</w:t>
            </w:r>
          </w:p>
        </w:tc>
        <w:tc>
          <w:tcPr>
            <w:tcW w:w="1650" w:type="dxa"/>
            <w:vAlign w:val="center"/>
          </w:tcPr>
          <w:p w:rsidR="007C5ADF" w:rsidRDefault="00E147F8">
            <w:pPr>
              <w:jc w:val="center"/>
            </w:pPr>
            <w:r>
              <w:rPr>
                <w:color w:val="000000"/>
                <w:sz w:val="24"/>
              </w:rPr>
              <w:t>002714</w:t>
            </w:r>
          </w:p>
        </w:tc>
        <w:tc>
          <w:tcPr>
            <w:tcW w:w="1980" w:type="dxa"/>
            <w:vAlign w:val="center"/>
          </w:tcPr>
          <w:p w:rsidR="007C5ADF" w:rsidRDefault="00E147F8">
            <w:pPr>
              <w:jc w:val="center"/>
            </w:pPr>
            <w:proofErr w:type="gramStart"/>
            <w:r>
              <w:rPr>
                <w:color w:val="000000"/>
                <w:sz w:val="24"/>
              </w:rPr>
              <w:t>牧原股份</w:t>
            </w:r>
            <w:proofErr w:type="gramEnd"/>
          </w:p>
        </w:tc>
        <w:tc>
          <w:tcPr>
            <w:tcW w:w="2880" w:type="dxa"/>
            <w:vAlign w:val="center"/>
          </w:tcPr>
          <w:p w:rsidR="007C5ADF" w:rsidRDefault="00E147F8">
            <w:pPr>
              <w:jc w:val="right"/>
            </w:pPr>
            <w:r>
              <w:rPr>
                <w:color w:val="000000"/>
                <w:sz w:val="24"/>
              </w:rPr>
              <w:t>2,955,743.30</w:t>
            </w:r>
          </w:p>
        </w:tc>
        <w:tc>
          <w:tcPr>
            <w:tcW w:w="1620" w:type="dxa"/>
            <w:vAlign w:val="center"/>
          </w:tcPr>
          <w:p w:rsidR="007C5ADF" w:rsidRDefault="00E147F8">
            <w:pPr>
              <w:jc w:val="right"/>
            </w:pPr>
            <w:r>
              <w:rPr>
                <w:color w:val="000000"/>
                <w:sz w:val="24"/>
              </w:rPr>
              <w:t>0.31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9" w:name="_Toc67673117"/>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308,624,194.94</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262,278,072.34</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0" w:name="_Toc234814104"/>
      <w:bookmarkStart w:id="221" w:name="_Toc361324883"/>
      <w:bookmarkStart w:id="222" w:name="_Toc67673118"/>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0"/>
      <w:bookmarkEnd w:id="221"/>
      <w:bookmarkEnd w:id="22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39,992,000.00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4.20</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39,992,000.00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4.20</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proofErr w:type="gramStart"/>
            <w:r w:rsidR="000C0A18" w:rsidRPr="009C2B48">
              <w:rPr>
                <w:rFonts w:hint="eastAsia"/>
                <w:color w:val="000000"/>
                <w:kern w:val="0"/>
                <w:sz w:val="24"/>
              </w:rPr>
              <w:t>券</w:t>
            </w:r>
            <w:proofErr w:type="gramEnd"/>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59358E">
        <w:trPr>
          <w:jc w:val="center"/>
        </w:trPr>
        <w:tc>
          <w:tcPr>
            <w:tcW w:w="817" w:type="dxa"/>
            <w:vAlign w:val="center"/>
          </w:tcPr>
          <w:p w:rsidR="00030DA1" w:rsidRPr="009C2B48" w:rsidRDefault="00030DA1" w:rsidP="0059358E">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59358E">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59358E">
            <w:pPr>
              <w:spacing w:before="29" w:line="288" w:lineRule="auto"/>
              <w:jc w:val="right"/>
              <w:rPr>
                <w:kern w:val="0"/>
                <w:sz w:val="24"/>
              </w:rPr>
            </w:pPr>
            <w:r w:rsidRPr="00FF7CE7">
              <w:rPr>
                <w:kern w:val="0"/>
                <w:sz w:val="24"/>
              </w:rPr>
              <w:t>131,663.04</w:t>
            </w:r>
          </w:p>
        </w:tc>
        <w:tc>
          <w:tcPr>
            <w:tcW w:w="1679" w:type="dxa"/>
            <w:vAlign w:val="center"/>
          </w:tcPr>
          <w:p w:rsidR="00030DA1" w:rsidRPr="00FF7CE7" w:rsidRDefault="00030DA1" w:rsidP="0059358E">
            <w:pPr>
              <w:spacing w:before="29" w:line="288" w:lineRule="auto"/>
              <w:jc w:val="right"/>
              <w:rPr>
                <w:kern w:val="0"/>
                <w:sz w:val="24"/>
              </w:rPr>
            </w:pPr>
            <w:r w:rsidRPr="00FF7CE7">
              <w:rPr>
                <w:kern w:val="0"/>
                <w:sz w:val="24"/>
              </w:rPr>
              <w:t>0.01</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40,123,663.04</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4.21</w:t>
            </w:r>
          </w:p>
        </w:tc>
      </w:tr>
    </w:tbl>
    <w:p w:rsidR="001A59F9" w:rsidRPr="00AD0E47" w:rsidRDefault="001A59F9" w:rsidP="00AD0E47">
      <w:pPr>
        <w:pStyle w:val="20"/>
        <w:spacing w:before="29" w:after="0" w:line="288" w:lineRule="auto"/>
        <w:rPr>
          <w:rFonts w:ascii="Times New Roman" w:hAnsi="Times New Roman"/>
          <w:kern w:val="0"/>
          <w:szCs w:val="24"/>
        </w:rPr>
      </w:pPr>
      <w:bookmarkStart w:id="223" w:name="_Toc361324884"/>
      <w:bookmarkStart w:id="224" w:name="_Toc67673119"/>
      <w:r w:rsidRPr="00AD0E47">
        <w:rPr>
          <w:rFonts w:ascii="Times New Roman" w:hAnsi="Times New Roman"/>
          <w:kern w:val="0"/>
          <w:szCs w:val="24"/>
        </w:rPr>
        <w:t>8.6</w:t>
      </w:r>
      <w:bookmarkStart w:id="225"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3"/>
      <w:bookmarkEnd w:id="224"/>
      <w:bookmarkEnd w:id="22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7C5ADF">
        <w:trPr>
          <w:jc w:val="center"/>
        </w:trPr>
        <w:tc>
          <w:tcPr>
            <w:tcW w:w="892" w:type="dxa"/>
            <w:vAlign w:val="center"/>
          </w:tcPr>
          <w:p w:rsidR="007C5ADF" w:rsidRDefault="00E147F8">
            <w:pPr>
              <w:jc w:val="center"/>
            </w:pPr>
            <w:r>
              <w:rPr>
                <w:color w:val="000000"/>
                <w:sz w:val="24"/>
              </w:rPr>
              <w:t>1</w:t>
            </w:r>
          </w:p>
        </w:tc>
        <w:tc>
          <w:tcPr>
            <w:tcW w:w="1670" w:type="dxa"/>
            <w:vAlign w:val="center"/>
          </w:tcPr>
          <w:p w:rsidR="007C5ADF" w:rsidRDefault="00E147F8">
            <w:pPr>
              <w:jc w:val="center"/>
            </w:pPr>
            <w:r>
              <w:rPr>
                <w:color w:val="000000"/>
                <w:sz w:val="24"/>
              </w:rPr>
              <w:t>200309</w:t>
            </w:r>
          </w:p>
        </w:tc>
        <w:tc>
          <w:tcPr>
            <w:tcW w:w="1282" w:type="dxa"/>
            <w:vAlign w:val="center"/>
          </w:tcPr>
          <w:p w:rsidR="007C5ADF" w:rsidRDefault="00E147F8">
            <w:pPr>
              <w:jc w:val="center"/>
            </w:pPr>
            <w:r>
              <w:rPr>
                <w:color w:val="000000"/>
                <w:sz w:val="24"/>
              </w:rPr>
              <w:t>20</w:t>
            </w:r>
            <w:r>
              <w:rPr>
                <w:color w:val="000000"/>
                <w:sz w:val="24"/>
              </w:rPr>
              <w:t>进出</w:t>
            </w:r>
            <w:r>
              <w:rPr>
                <w:color w:val="000000"/>
                <w:sz w:val="24"/>
              </w:rPr>
              <w:t>09</w:t>
            </w:r>
          </w:p>
        </w:tc>
        <w:tc>
          <w:tcPr>
            <w:tcW w:w="1849" w:type="dxa"/>
            <w:vAlign w:val="center"/>
          </w:tcPr>
          <w:p w:rsidR="007C5ADF" w:rsidRDefault="00E147F8">
            <w:pPr>
              <w:jc w:val="right"/>
            </w:pPr>
            <w:r>
              <w:rPr>
                <w:color w:val="000000"/>
                <w:sz w:val="24"/>
              </w:rPr>
              <w:t>400,000</w:t>
            </w:r>
          </w:p>
        </w:tc>
        <w:tc>
          <w:tcPr>
            <w:tcW w:w="2126" w:type="dxa"/>
            <w:vAlign w:val="center"/>
          </w:tcPr>
          <w:p w:rsidR="007C5ADF" w:rsidRDefault="00E147F8">
            <w:pPr>
              <w:jc w:val="right"/>
            </w:pPr>
            <w:r>
              <w:rPr>
                <w:color w:val="000000"/>
                <w:sz w:val="24"/>
              </w:rPr>
              <w:t>39,992,000.00</w:t>
            </w:r>
          </w:p>
        </w:tc>
        <w:tc>
          <w:tcPr>
            <w:tcW w:w="1578" w:type="dxa"/>
            <w:vAlign w:val="center"/>
          </w:tcPr>
          <w:p w:rsidR="007C5ADF" w:rsidRDefault="00E147F8">
            <w:pPr>
              <w:jc w:val="right"/>
            </w:pPr>
            <w:r>
              <w:rPr>
                <w:color w:val="000000"/>
                <w:sz w:val="24"/>
              </w:rPr>
              <w:t>4.20</w:t>
            </w:r>
          </w:p>
        </w:tc>
      </w:tr>
      <w:tr w:rsidR="007C5ADF">
        <w:trPr>
          <w:jc w:val="center"/>
        </w:trPr>
        <w:tc>
          <w:tcPr>
            <w:tcW w:w="892" w:type="dxa"/>
            <w:vAlign w:val="center"/>
          </w:tcPr>
          <w:p w:rsidR="007C5ADF" w:rsidRDefault="00E147F8">
            <w:pPr>
              <w:jc w:val="center"/>
            </w:pPr>
            <w:r>
              <w:rPr>
                <w:color w:val="000000"/>
                <w:sz w:val="24"/>
              </w:rPr>
              <w:t>2</w:t>
            </w:r>
          </w:p>
        </w:tc>
        <w:tc>
          <w:tcPr>
            <w:tcW w:w="1670" w:type="dxa"/>
            <w:vAlign w:val="center"/>
          </w:tcPr>
          <w:p w:rsidR="007C5ADF" w:rsidRDefault="00E147F8">
            <w:pPr>
              <w:jc w:val="center"/>
            </w:pPr>
            <w:r>
              <w:rPr>
                <w:color w:val="000000"/>
                <w:sz w:val="24"/>
              </w:rPr>
              <w:t>128136</w:t>
            </w:r>
          </w:p>
        </w:tc>
        <w:tc>
          <w:tcPr>
            <w:tcW w:w="1282" w:type="dxa"/>
            <w:vAlign w:val="center"/>
          </w:tcPr>
          <w:p w:rsidR="007C5ADF" w:rsidRDefault="00E147F8">
            <w:pPr>
              <w:jc w:val="center"/>
            </w:pPr>
            <w:proofErr w:type="gramStart"/>
            <w:r>
              <w:rPr>
                <w:color w:val="000000"/>
                <w:sz w:val="24"/>
              </w:rPr>
              <w:t>立讯转债</w:t>
            </w:r>
            <w:proofErr w:type="gramEnd"/>
          </w:p>
        </w:tc>
        <w:tc>
          <w:tcPr>
            <w:tcW w:w="1849" w:type="dxa"/>
            <w:vAlign w:val="center"/>
          </w:tcPr>
          <w:p w:rsidR="007C5ADF" w:rsidRDefault="00E147F8">
            <w:pPr>
              <w:jc w:val="right"/>
            </w:pPr>
            <w:r>
              <w:rPr>
                <w:color w:val="000000"/>
                <w:sz w:val="24"/>
              </w:rPr>
              <w:t>493</w:t>
            </w:r>
          </w:p>
        </w:tc>
        <w:tc>
          <w:tcPr>
            <w:tcW w:w="2126" w:type="dxa"/>
            <w:vAlign w:val="center"/>
          </w:tcPr>
          <w:p w:rsidR="007C5ADF" w:rsidRDefault="00E147F8">
            <w:pPr>
              <w:jc w:val="right"/>
            </w:pPr>
            <w:r>
              <w:rPr>
                <w:color w:val="000000"/>
                <w:sz w:val="24"/>
              </w:rPr>
              <w:t>62,699.74</w:t>
            </w:r>
          </w:p>
        </w:tc>
        <w:tc>
          <w:tcPr>
            <w:tcW w:w="1578" w:type="dxa"/>
            <w:vAlign w:val="center"/>
          </w:tcPr>
          <w:p w:rsidR="007C5ADF" w:rsidRDefault="00E147F8">
            <w:pPr>
              <w:jc w:val="right"/>
            </w:pPr>
            <w:r>
              <w:rPr>
                <w:color w:val="000000"/>
                <w:sz w:val="24"/>
              </w:rPr>
              <w:t>0.01</w:t>
            </w:r>
          </w:p>
        </w:tc>
      </w:tr>
      <w:tr w:rsidR="007C5ADF">
        <w:trPr>
          <w:jc w:val="center"/>
        </w:trPr>
        <w:tc>
          <w:tcPr>
            <w:tcW w:w="892" w:type="dxa"/>
            <w:vAlign w:val="center"/>
          </w:tcPr>
          <w:p w:rsidR="007C5ADF" w:rsidRDefault="00E147F8">
            <w:pPr>
              <w:jc w:val="center"/>
            </w:pPr>
            <w:r>
              <w:rPr>
                <w:color w:val="000000"/>
                <w:sz w:val="24"/>
              </w:rPr>
              <w:t>3</w:t>
            </w:r>
          </w:p>
        </w:tc>
        <w:tc>
          <w:tcPr>
            <w:tcW w:w="1670" w:type="dxa"/>
            <w:vAlign w:val="center"/>
          </w:tcPr>
          <w:p w:rsidR="007C5ADF" w:rsidRDefault="00E147F8">
            <w:pPr>
              <w:jc w:val="center"/>
            </w:pPr>
            <w:r>
              <w:rPr>
                <w:color w:val="000000"/>
                <w:sz w:val="24"/>
              </w:rPr>
              <w:t>113602</w:t>
            </w:r>
          </w:p>
        </w:tc>
        <w:tc>
          <w:tcPr>
            <w:tcW w:w="1282" w:type="dxa"/>
            <w:vAlign w:val="center"/>
          </w:tcPr>
          <w:p w:rsidR="007C5ADF" w:rsidRDefault="00E147F8">
            <w:pPr>
              <w:jc w:val="center"/>
            </w:pPr>
            <w:r>
              <w:rPr>
                <w:color w:val="000000"/>
                <w:sz w:val="24"/>
              </w:rPr>
              <w:t>景</w:t>
            </w:r>
            <w:r>
              <w:rPr>
                <w:color w:val="000000"/>
                <w:sz w:val="24"/>
              </w:rPr>
              <w:t>20</w:t>
            </w:r>
            <w:r>
              <w:rPr>
                <w:color w:val="000000"/>
                <w:sz w:val="24"/>
              </w:rPr>
              <w:t>转债</w:t>
            </w:r>
          </w:p>
        </w:tc>
        <w:tc>
          <w:tcPr>
            <w:tcW w:w="1849" w:type="dxa"/>
            <w:vAlign w:val="center"/>
          </w:tcPr>
          <w:p w:rsidR="007C5ADF" w:rsidRDefault="00E147F8">
            <w:pPr>
              <w:jc w:val="right"/>
            </w:pPr>
            <w:r>
              <w:rPr>
                <w:color w:val="000000"/>
                <w:sz w:val="24"/>
              </w:rPr>
              <w:t>370</w:t>
            </w:r>
          </w:p>
        </w:tc>
        <w:tc>
          <w:tcPr>
            <w:tcW w:w="2126" w:type="dxa"/>
            <w:vAlign w:val="center"/>
          </w:tcPr>
          <w:p w:rsidR="007C5ADF" w:rsidRDefault="00E147F8">
            <w:pPr>
              <w:jc w:val="right"/>
            </w:pPr>
            <w:r>
              <w:rPr>
                <w:color w:val="000000"/>
                <w:sz w:val="24"/>
              </w:rPr>
              <w:t>43,064.30</w:t>
            </w:r>
          </w:p>
        </w:tc>
        <w:tc>
          <w:tcPr>
            <w:tcW w:w="1578" w:type="dxa"/>
            <w:vAlign w:val="center"/>
          </w:tcPr>
          <w:p w:rsidR="007C5ADF" w:rsidRDefault="00E147F8">
            <w:pPr>
              <w:jc w:val="right"/>
            </w:pPr>
            <w:r>
              <w:rPr>
                <w:color w:val="000000"/>
                <w:sz w:val="24"/>
              </w:rPr>
              <w:t>0.00</w:t>
            </w:r>
          </w:p>
        </w:tc>
      </w:tr>
      <w:tr w:rsidR="007C5ADF">
        <w:trPr>
          <w:jc w:val="center"/>
        </w:trPr>
        <w:tc>
          <w:tcPr>
            <w:tcW w:w="892" w:type="dxa"/>
            <w:vAlign w:val="center"/>
          </w:tcPr>
          <w:p w:rsidR="007C5ADF" w:rsidRDefault="00E147F8">
            <w:pPr>
              <w:jc w:val="center"/>
            </w:pPr>
            <w:r>
              <w:rPr>
                <w:color w:val="000000"/>
                <w:sz w:val="24"/>
              </w:rPr>
              <w:t>4</w:t>
            </w:r>
          </w:p>
        </w:tc>
        <w:tc>
          <w:tcPr>
            <w:tcW w:w="1670" w:type="dxa"/>
            <w:vAlign w:val="center"/>
          </w:tcPr>
          <w:p w:rsidR="007C5ADF" w:rsidRDefault="00E147F8">
            <w:pPr>
              <w:jc w:val="center"/>
            </w:pPr>
            <w:r>
              <w:rPr>
                <w:color w:val="000000"/>
                <w:sz w:val="24"/>
              </w:rPr>
              <w:t>113605</w:t>
            </w:r>
          </w:p>
        </w:tc>
        <w:tc>
          <w:tcPr>
            <w:tcW w:w="1282" w:type="dxa"/>
            <w:vAlign w:val="center"/>
          </w:tcPr>
          <w:p w:rsidR="007C5ADF" w:rsidRDefault="00E147F8">
            <w:pPr>
              <w:jc w:val="center"/>
            </w:pPr>
            <w:proofErr w:type="gramStart"/>
            <w:r>
              <w:rPr>
                <w:color w:val="000000"/>
                <w:sz w:val="24"/>
              </w:rPr>
              <w:t>大参转债</w:t>
            </w:r>
            <w:proofErr w:type="gramEnd"/>
          </w:p>
        </w:tc>
        <w:tc>
          <w:tcPr>
            <w:tcW w:w="1849" w:type="dxa"/>
            <w:vAlign w:val="center"/>
          </w:tcPr>
          <w:p w:rsidR="007C5ADF" w:rsidRDefault="00E147F8">
            <w:pPr>
              <w:jc w:val="right"/>
            </w:pPr>
            <w:r>
              <w:rPr>
                <w:color w:val="000000"/>
                <w:sz w:val="24"/>
              </w:rPr>
              <w:t>130</w:t>
            </w:r>
          </w:p>
        </w:tc>
        <w:tc>
          <w:tcPr>
            <w:tcW w:w="2126" w:type="dxa"/>
            <w:vAlign w:val="center"/>
          </w:tcPr>
          <w:p w:rsidR="007C5ADF" w:rsidRDefault="00E147F8">
            <w:pPr>
              <w:jc w:val="right"/>
            </w:pPr>
            <w:r>
              <w:rPr>
                <w:color w:val="000000"/>
                <w:sz w:val="24"/>
              </w:rPr>
              <w:t>15,743.00</w:t>
            </w:r>
          </w:p>
        </w:tc>
        <w:tc>
          <w:tcPr>
            <w:tcW w:w="1578" w:type="dxa"/>
            <w:vAlign w:val="center"/>
          </w:tcPr>
          <w:p w:rsidR="007C5ADF" w:rsidRDefault="00E147F8">
            <w:pPr>
              <w:jc w:val="right"/>
            </w:pPr>
            <w:r>
              <w:rPr>
                <w:color w:val="000000"/>
                <w:sz w:val="24"/>
              </w:rPr>
              <w:t>0.00</w:t>
            </w:r>
          </w:p>
        </w:tc>
      </w:tr>
      <w:tr w:rsidR="007C5ADF">
        <w:trPr>
          <w:jc w:val="center"/>
        </w:trPr>
        <w:tc>
          <w:tcPr>
            <w:tcW w:w="892" w:type="dxa"/>
            <w:vAlign w:val="center"/>
          </w:tcPr>
          <w:p w:rsidR="007C5ADF" w:rsidRDefault="00E147F8">
            <w:pPr>
              <w:jc w:val="center"/>
            </w:pPr>
            <w:r>
              <w:rPr>
                <w:color w:val="000000"/>
                <w:sz w:val="24"/>
              </w:rPr>
              <w:t>5</w:t>
            </w:r>
          </w:p>
        </w:tc>
        <w:tc>
          <w:tcPr>
            <w:tcW w:w="1670" w:type="dxa"/>
            <w:vAlign w:val="center"/>
          </w:tcPr>
          <w:p w:rsidR="007C5ADF" w:rsidRDefault="00E147F8">
            <w:pPr>
              <w:jc w:val="center"/>
            </w:pPr>
            <w:r>
              <w:rPr>
                <w:color w:val="000000"/>
                <w:sz w:val="24"/>
              </w:rPr>
              <w:t>110076</w:t>
            </w:r>
          </w:p>
        </w:tc>
        <w:tc>
          <w:tcPr>
            <w:tcW w:w="1282" w:type="dxa"/>
            <w:vAlign w:val="center"/>
          </w:tcPr>
          <w:p w:rsidR="007C5ADF" w:rsidRDefault="00E147F8">
            <w:pPr>
              <w:jc w:val="center"/>
            </w:pPr>
            <w:proofErr w:type="gramStart"/>
            <w:r>
              <w:rPr>
                <w:color w:val="000000"/>
                <w:sz w:val="24"/>
              </w:rPr>
              <w:t>华海转债</w:t>
            </w:r>
            <w:proofErr w:type="gramEnd"/>
          </w:p>
        </w:tc>
        <w:tc>
          <w:tcPr>
            <w:tcW w:w="1849" w:type="dxa"/>
            <w:vAlign w:val="center"/>
          </w:tcPr>
          <w:p w:rsidR="007C5ADF" w:rsidRDefault="00E147F8">
            <w:pPr>
              <w:jc w:val="right"/>
            </w:pPr>
            <w:r>
              <w:rPr>
                <w:color w:val="000000"/>
                <w:sz w:val="24"/>
              </w:rPr>
              <w:t>80</w:t>
            </w:r>
          </w:p>
        </w:tc>
        <w:tc>
          <w:tcPr>
            <w:tcW w:w="2126" w:type="dxa"/>
            <w:vAlign w:val="center"/>
          </w:tcPr>
          <w:p w:rsidR="007C5ADF" w:rsidRDefault="00E147F8">
            <w:pPr>
              <w:jc w:val="right"/>
            </w:pPr>
            <w:r>
              <w:rPr>
                <w:color w:val="000000"/>
                <w:sz w:val="24"/>
              </w:rPr>
              <w:t>10,156.00</w:t>
            </w:r>
          </w:p>
        </w:tc>
        <w:tc>
          <w:tcPr>
            <w:tcW w:w="1578" w:type="dxa"/>
            <w:vAlign w:val="center"/>
          </w:tcPr>
          <w:p w:rsidR="007C5ADF" w:rsidRDefault="00E147F8">
            <w:pPr>
              <w:jc w:val="right"/>
            </w:pPr>
            <w:r>
              <w:rPr>
                <w:color w:val="000000"/>
                <w:sz w:val="24"/>
              </w:rPr>
              <w:t>0.00</w:t>
            </w:r>
          </w:p>
        </w:tc>
      </w:tr>
    </w:tbl>
    <w:p w:rsidR="001A59F9" w:rsidRPr="00AD0E47" w:rsidRDefault="001A59F9" w:rsidP="00AD0E47">
      <w:pPr>
        <w:pStyle w:val="20"/>
        <w:spacing w:before="29" w:after="0" w:line="288" w:lineRule="auto"/>
        <w:rPr>
          <w:rFonts w:ascii="Times New Roman" w:hAnsi="Times New Roman"/>
          <w:kern w:val="0"/>
          <w:szCs w:val="24"/>
        </w:rPr>
      </w:pPr>
      <w:bookmarkStart w:id="226" w:name="_Toc361324885"/>
      <w:bookmarkStart w:id="227" w:name="_Toc67673120"/>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6"/>
      <w:bookmarkEnd w:id="227"/>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8" w:name="_Toc67673121"/>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8"/>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9" w:name="_Toc361324886"/>
      <w:bookmarkStart w:id="230" w:name="_Toc67673122"/>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29"/>
      <w:bookmarkEnd w:id="23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1" w:name="_Toc67673123"/>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1"/>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2" w:name="_Toc67673124"/>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2"/>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552C1E" w:rsidRPr="00A73188" w:rsidRDefault="00552C1E" w:rsidP="00044AA8">
      <w:pPr>
        <w:pStyle w:val="20"/>
        <w:spacing w:beforeLines="100" w:before="312" w:after="0"/>
        <w:rPr>
          <w:rFonts w:ascii="Times New Roman" w:eastAsiaTheme="minorEastAsia" w:hAnsi="Times New Roman"/>
          <w:color w:val="000000" w:themeColor="text1"/>
          <w:kern w:val="0"/>
          <w:sz w:val="21"/>
          <w:szCs w:val="21"/>
        </w:rPr>
      </w:pPr>
      <w:bookmarkStart w:id="233" w:name="_Toc67673125"/>
      <w:r w:rsidRPr="00A73188">
        <w:rPr>
          <w:rFonts w:ascii="Times New Roman" w:eastAsiaTheme="minorEastAsia" w:hAnsi="Times New Roman"/>
          <w:color w:val="000000" w:themeColor="text1"/>
          <w:kern w:val="0"/>
          <w:sz w:val="21"/>
          <w:szCs w:val="21"/>
        </w:rPr>
        <w:t xml:space="preserve">8.12 </w:t>
      </w:r>
      <w:r w:rsidRPr="00A73188">
        <w:rPr>
          <w:rFonts w:ascii="Times New Roman" w:eastAsiaTheme="minorEastAsia" w:hAnsi="Times New Roman" w:hint="eastAsia"/>
          <w:color w:val="000000" w:themeColor="text1"/>
          <w:kern w:val="0"/>
          <w:sz w:val="21"/>
          <w:szCs w:val="21"/>
        </w:rPr>
        <w:t>本报告期投资基金情况</w:t>
      </w:r>
      <w:bookmarkEnd w:id="233"/>
    </w:p>
    <w:p w:rsidR="00552C1E" w:rsidRPr="00A73188" w:rsidRDefault="00552C1E" w:rsidP="00552C1E">
      <w:pPr>
        <w:pStyle w:val="a0"/>
        <w:spacing w:line="360" w:lineRule="auto"/>
        <w:ind w:firstLineChars="0" w:firstLine="0"/>
        <w:rPr>
          <w:rFonts w:eastAsiaTheme="minorEastAsia"/>
          <w:color w:val="000000" w:themeColor="text1"/>
          <w:szCs w:val="21"/>
        </w:rPr>
      </w:pPr>
      <w:r w:rsidRPr="00A73188">
        <w:rPr>
          <w:rFonts w:eastAsiaTheme="minorEastAsia"/>
          <w:b/>
          <w:color w:val="000000" w:themeColor="text1"/>
          <w:szCs w:val="21"/>
        </w:rPr>
        <w:t>8.12.1</w:t>
      </w:r>
      <w:r w:rsidRPr="00A73188">
        <w:rPr>
          <w:rFonts w:eastAsiaTheme="minorEastAsia" w:hint="eastAsia"/>
          <w:b/>
          <w:color w:val="000000" w:themeColor="text1"/>
          <w:szCs w:val="21"/>
        </w:rPr>
        <w:t xml:space="preserve"> </w:t>
      </w:r>
      <w:r w:rsidRPr="00A73188">
        <w:rPr>
          <w:rFonts w:eastAsiaTheme="minorEastAsia" w:hint="eastAsia"/>
          <w:b/>
          <w:color w:val="000000" w:themeColor="text1"/>
          <w:szCs w:val="21"/>
        </w:rPr>
        <w:t>投资政策及风险说明</w:t>
      </w:r>
    </w:p>
    <w:p w:rsidR="007C5ADF" w:rsidRDefault="00E147F8">
      <w:pPr>
        <w:pStyle w:val="a0"/>
        <w:spacing w:line="360" w:lineRule="auto"/>
        <w:ind w:firstLineChars="0" w:firstLine="0"/>
        <w:rPr>
          <w:rFonts w:eastAsiaTheme="minorEastAsia"/>
          <w:color w:val="000000" w:themeColor="text1"/>
          <w:szCs w:val="21"/>
        </w:rPr>
      </w:pPr>
      <w:r>
        <w:rPr>
          <w:rFonts w:eastAsiaTheme="minorEastAsia" w:hint="eastAsia"/>
          <w:color w:val="000000" w:themeColor="text1"/>
          <w:szCs w:val="21"/>
        </w:rPr>
        <w:t>基于本基金管理人绩效评估系统对备选基金的评估分析，通过定量和定性相结合的方法，精选具有不同风险收益特征及投资业绩比较优势的基金确定本基金配置组合。本基金的绩效评估系统分析主要包括业绩指标分析、业绩归因分析以及基金管理人综合评估等。</w:t>
      </w:r>
    </w:p>
    <w:p w:rsidR="007C5ADF" w:rsidRDefault="00E147F8">
      <w:pPr>
        <w:pStyle w:val="a0"/>
        <w:spacing w:line="360" w:lineRule="auto"/>
        <w:ind w:firstLineChars="0" w:firstLine="0"/>
        <w:rPr>
          <w:rFonts w:eastAsiaTheme="minorEastAsia"/>
          <w:color w:val="000000" w:themeColor="text1"/>
          <w:szCs w:val="21"/>
        </w:rPr>
      </w:pPr>
      <w:r>
        <w:rPr>
          <w:rFonts w:eastAsiaTheme="minorEastAsia" w:hint="eastAsia"/>
          <w:color w:val="000000" w:themeColor="text1"/>
          <w:szCs w:val="21"/>
        </w:rPr>
        <w:t>运用量化方法分析所有</w:t>
      </w:r>
      <w:proofErr w:type="gramStart"/>
      <w:r>
        <w:rPr>
          <w:rFonts w:eastAsiaTheme="minorEastAsia" w:hint="eastAsia"/>
          <w:color w:val="000000" w:themeColor="text1"/>
          <w:szCs w:val="21"/>
        </w:rPr>
        <w:t>适选基金</w:t>
      </w:r>
      <w:proofErr w:type="gramEnd"/>
      <w:r>
        <w:rPr>
          <w:rFonts w:eastAsiaTheme="minorEastAsia" w:hint="eastAsia"/>
          <w:color w:val="000000" w:themeColor="text1"/>
          <w:szCs w:val="21"/>
        </w:rPr>
        <w:t>在不同市场下的历史业绩表现，包括收益指标、风险指标和风险调整后收益指标等，具体如下：收益指标：包括绝对收益、相对收益等指标；风险指标：包括波动率、最大回撤等指标；风险调整后收益指标：包括夏普比率、信息比率等指标。</w:t>
      </w:r>
    </w:p>
    <w:p w:rsidR="007C5ADF" w:rsidRDefault="00E147F8">
      <w:pPr>
        <w:pStyle w:val="a0"/>
        <w:spacing w:line="360" w:lineRule="auto"/>
        <w:ind w:firstLineChars="0" w:firstLine="0"/>
        <w:rPr>
          <w:rFonts w:eastAsiaTheme="minorEastAsia"/>
          <w:color w:val="000000" w:themeColor="text1"/>
          <w:szCs w:val="21"/>
        </w:rPr>
      </w:pPr>
      <w:r>
        <w:rPr>
          <w:rFonts w:eastAsiaTheme="minorEastAsia" w:hint="eastAsia"/>
          <w:color w:val="000000" w:themeColor="text1"/>
          <w:szCs w:val="21"/>
        </w:rPr>
        <w:t>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p>
    <w:p w:rsidR="007C5ADF" w:rsidRDefault="00E147F8">
      <w:pPr>
        <w:pStyle w:val="a0"/>
        <w:spacing w:line="360" w:lineRule="auto"/>
        <w:ind w:firstLineChars="0" w:firstLine="0"/>
        <w:rPr>
          <w:rFonts w:eastAsiaTheme="minorEastAsia"/>
          <w:color w:val="000000" w:themeColor="text1"/>
          <w:szCs w:val="21"/>
        </w:rPr>
      </w:pPr>
      <w:r>
        <w:rPr>
          <w:rFonts w:eastAsiaTheme="minorEastAsia" w:hint="eastAsia"/>
          <w:color w:val="000000" w:themeColor="text1"/>
          <w:szCs w:val="21"/>
        </w:rPr>
        <w:t>结合对基金管理人的定性评估，包括基金管理人基本情况、投</w:t>
      </w:r>
      <w:proofErr w:type="gramStart"/>
      <w:r>
        <w:rPr>
          <w:rFonts w:eastAsiaTheme="minorEastAsia" w:hint="eastAsia"/>
          <w:color w:val="000000" w:themeColor="text1"/>
          <w:szCs w:val="21"/>
        </w:rPr>
        <w:t>研</w:t>
      </w:r>
      <w:proofErr w:type="gramEnd"/>
      <w:r>
        <w:rPr>
          <w:rFonts w:eastAsiaTheme="minorEastAsia" w:hint="eastAsia"/>
          <w:color w:val="000000" w:themeColor="text1"/>
          <w:szCs w:val="21"/>
        </w:rPr>
        <w:t>团队实力以及投</w:t>
      </w:r>
      <w:proofErr w:type="gramStart"/>
      <w:r>
        <w:rPr>
          <w:rFonts w:eastAsiaTheme="minorEastAsia" w:hint="eastAsia"/>
          <w:color w:val="000000" w:themeColor="text1"/>
          <w:szCs w:val="21"/>
        </w:rPr>
        <w:t>研</w:t>
      </w:r>
      <w:proofErr w:type="gramEnd"/>
      <w:r>
        <w:rPr>
          <w:rFonts w:eastAsiaTheme="minorEastAsia" w:hint="eastAsia"/>
          <w:color w:val="000000" w:themeColor="text1"/>
          <w:szCs w:val="21"/>
        </w:rPr>
        <w:t>团队稳定性、基金经理投资优势及业绩稳定性等方面，被投资基金运作合</w:t>
      </w:r>
      <w:proofErr w:type="gramStart"/>
      <w:r>
        <w:rPr>
          <w:rFonts w:eastAsiaTheme="minorEastAsia" w:hint="eastAsia"/>
          <w:color w:val="000000" w:themeColor="text1"/>
          <w:szCs w:val="21"/>
        </w:rPr>
        <w:t>规</w:t>
      </w:r>
      <w:proofErr w:type="gramEnd"/>
      <w:r>
        <w:rPr>
          <w:rFonts w:eastAsiaTheme="minorEastAsia" w:hint="eastAsia"/>
          <w:color w:val="000000" w:themeColor="text1"/>
          <w:szCs w:val="21"/>
        </w:rPr>
        <w:t>，风格清晰，中长期收益良好，业绩波动性较低，根据定性评估分析结果，最终确定本基金的投资组合及配置比例。</w:t>
      </w:r>
    </w:p>
    <w:p w:rsidR="007C5ADF" w:rsidRDefault="00E147F8">
      <w:pPr>
        <w:pStyle w:val="a0"/>
        <w:spacing w:line="360" w:lineRule="auto"/>
        <w:ind w:firstLineChars="0" w:firstLine="0"/>
        <w:rPr>
          <w:rFonts w:eastAsiaTheme="minorEastAsia"/>
          <w:color w:val="000000" w:themeColor="text1"/>
          <w:szCs w:val="21"/>
        </w:rPr>
      </w:pPr>
      <w:r>
        <w:rPr>
          <w:rFonts w:eastAsiaTheme="minorEastAsia" w:hint="eastAsia"/>
          <w:color w:val="000000" w:themeColor="text1"/>
          <w:szCs w:val="21"/>
        </w:rPr>
        <w:t>综上，本基金通过定量和定性相结合的方法，长期持续跟踪本基金的组合业绩，并定期对基金组合进行维护，力争实现基金资产的长期稳健增值。</w:t>
      </w:r>
    </w:p>
    <w:p w:rsidR="00552C1E" w:rsidRPr="00A73188" w:rsidRDefault="00552C1E" w:rsidP="00552C1E">
      <w:pPr>
        <w:pStyle w:val="a0"/>
        <w:spacing w:line="360" w:lineRule="auto"/>
        <w:ind w:firstLineChars="0" w:firstLine="0"/>
        <w:rPr>
          <w:rFonts w:eastAsiaTheme="minorEastAsia"/>
          <w:color w:val="000000" w:themeColor="text1"/>
          <w:szCs w:val="21"/>
        </w:rPr>
      </w:pPr>
      <w:r w:rsidRPr="00A73188">
        <w:rPr>
          <w:rFonts w:eastAsiaTheme="minorEastAsia" w:hint="eastAsia"/>
          <w:color w:val="000000" w:themeColor="text1"/>
          <w:szCs w:val="21"/>
        </w:rPr>
        <w:t>报告期内，本基金主要投资于开放式基金，总体风险中等，符合基金合同约定的投资政策、投资限制等要求。</w:t>
      </w:r>
    </w:p>
    <w:p w:rsidR="00552C1E" w:rsidRPr="00A73188" w:rsidRDefault="00552C1E" w:rsidP="00044AA8">
      <w:pPr>
        <w:pStyle w:val="a0"/>
        <w:spacing w:beforeLines="50" w:before="156" w:line="360" w:lineRule="auto"/>
        <w:ind w:firstLineChars="0" w:firstLine="0"/>
        <w:rPr>
          <w:rFonts w:eastAsiaTheme="minorEastAsia"/>
          <w:b/>
          <w:color w:val="000000" w:themeColor="text1"/>
          <w:szCs w:val="21"/>
        </w:rPr>
      </w:pPr>
      <w:r w:rsidRPr="00A73188">
        <w:rPr>
          <w:rFonts w:eastAsiaTheme="minorEastAsia"/>
          <w:b/>
          <w:color w:val="000000" w:themeColor="text1"/>
          <w:szCs w:val="21"/>
        </w:rPr>
        <w:t>8.12.2</w:t>
      </w:r>
      <w:r w:rsidRPr="00A73188">
        <w:rPr>
          <w:rFonts w:eastAsiaTheme="minorEastAsia" w:hint="eastAsia"/>
          <w:b/>
          <w:color w:val="000000" w:themeColor="text1"/>
          <w:szCs w:val="21"/>
        </w:rPr>
        <w:t xml:space="preserve"> </w:t>
      </w:r>
      <w:r w:rsidRPr="00A73188">
        <w:rPr>
          <w:rFonts w:eastAsiaTheme="minorEastAsia" w:hint="eastAsia"/>
          <w:b/>
          <w:color w:val="000000" w:themeColor="text1"/>
          <w:szCs w:val="21"/>
        </w:rPr>
        <w:t>报告期末按公允价值占基金资产净值比例大小排序的基金投资明细</w:t>
      </w:r>
    </w:p>
    <w:tbl>
      <w:tblPr>
        <w:tblStyle w:val="af7"/>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552C1E" w:rsidRPr="00A73188" w:rsidTr="0059358E">
        <w:tc>
          <w:tcPr>
            <w:tcW w:w="817" w:type="dxa"/>
            <w:vAlign w:val="center"/>
          </w:tcPr>
          <w:p w:rsidR="00552C1E" w:rsidRPr="00A73188" w:rsidRDefault="00552C1E" w:rsidP="00044AA8">
            <w:pPr>
              <w:pStyle w:val="a0"/>
              <w:spacing w:beforeLines="50" w:before="156" w:line="276" w:lineRule="auto"/>
              <w:ind w:firstLineChars="0" w:firstLine="0"/>
              <w:jc w:val="center"/>
              <w:rPr>
                <w:rFonts w:eastAsiaTheme="minorEastAsia"/>
                <w:color w:val="000000" w:themeColor="text1"/>
                <w:szCs w:val="21"/>
              </w:rPr>
            </w:pPr>
            <w:r w:rsidRPr="00A73188">
              <w:rPr>
                <w:rFonts w:eastAsiaTheme="minorEastAsia" w:hint="eastAsia"/>
                <w:color w:val="000000" w:themeColor="text1"/>
                <w:szCs w:val="21"/>
              </w:rPr>
              <w:t>序号</w:t>
            </w:r>
          </w:p>
        </w:tc>
        <w:tc>
          <w:tcPr>
            <w:tcW w:w="1134" w:type="dxa"/>
            <w:vAlign w:val="center"/>
          </w:tcPr>
          <w:p w:rsidR="00552C1E" w:rsidRPr="00A73188" w:rsidRDefault="00552C1E" w:rsidP="00044AA8">
            <w:pPr>
              <w:pStyle w:val="a0"/>
              <w:spacing w:beforeLines="50" w:before="156" w:line="276" w:lineRule="auto"/>
              <w:ind w:firstLineChars="0" w:firstLine="0"/>
              <w:jc w:val="center"/>
              <w:rPr>
                <w:rFonts w:eastAsiaTheme="minorEastAsia"/>
                <w:color w:val="000000" w:themeColor="text1"/>
                <w:szCs w:val="21"/>
              </w:rPr>
            </w:pPr>
            <w:r w:rsidRPr="00A73188">
              <w:rPr>
                <w:rFonts w:eastAsiaTheme="minorEastAsia" w:hint="eastAsia"/>
                <w:color w:val="000000" w:themeColor="text1"/>
                <w:szCs w:val="21"/>
              </w:rPr>
              <w:t>基金代码</w:t>
            </w:r>
          </w:p>
        </w:tc>
        <w:tc>
          <w:tcPr>
            <w:tcW w:w="1134" w:type="dxa"/>
            <w:vAlign w:val="center"/>
          </w:tcPr>
          <w:p w:rsidR="00552C1E" w:rsidRPr="00A73188" w:rsidRDefault="00552C1E" w:rsidP="00044AA8">
            <w:pPr>
              <w:pStyle w:val="a0"/>
              <w:spacing w:beforeLines="50" w:before="156" w:line="276" w:lineRule="auto"/>
              <w:ind w:firstLineChars="0" w:firstLine="0"/>
              <w:jc w:val="center"/>
              <w:rPr>
                <w:rFonts w:eastAsiaTheme="minorEastAsia"/>
                <w:color w:val="000000" w:themeColor="text1"/>
                <w:szCs w:val="21"/>
              </w:rPr>
            </w:pPr>
            <w:r w:rsidRPr="00A73188">
              <w:rPr>
                <w:rFonts w:eastAsiaTheme="minorEastAsia" w:hint="eastAsia"/>
                <w:color w:val="000000" w:themeColor="text1"/>
                <w:szCs w:val="21"/>
              </w:rPr>
              <w:t>基金名称</w:t>
            </w:r>
          </w:p>
        </w:tc>
        <w:tc>
          <w:tcPr>
            <w:tcW w:w="1134" w:type="dxa"/>
            <w:vAlign w:val="center"/>
          </w:tcPr>
          <w:p w:rsidR="00552C1E" w:rsidRPr="00A73188" w:rsidRDefault="00552C1E" w:rsidP="00044AA8">
            <w:pPr>
              <w:pStyle w:val="a0"/>
              <w:spacing w:beforeLines="50" w:before="156" w:line="276" w:lineRule="auto"/>
              <w:ind w:firstLineChars="0" w:firstLine="0"/>
              <w:jc w:val="center"/>
              <w:rPr>
                <w:rFonts w:eastAsiaTheme="minorEastAsia"/>
                <w:color w:val="000000" w:themeColor="text1"/>
                <w:szCs w:val="21"/>
              </w:rPr>
            </w:pPr>
            <w:r w:rsidRPr="00A73188">
              <w:rPr>
                <w:rFonts w:eastAsiaTheme="minorEastAsia" w:hint="eastAsia"/>
                <w:color w:val="000000" w:themeColor="text1"/>
                <w:szCs w:val="21"/>
              </w:rPr>
              <w:t>运作方式</w:t>
            </w:r>
          </w:p>
        </w:tc>
        <w:tc>
          <w:tcPr>
            <w:tcW w:w="1134" w:type="dxa"/>
            <w:vAlign w:val="center"/>
          </w:tcPr>
          <w:p w:rsidR="00552C1E" w:rsidRPr="00A73188" w:rsidRDefault="00552C1E" w:rsidP="00044AA8">
            <w:pPr>
              <w:pStyle w:val="a0"/>
              <w:spacing w:beforeLines="50" w:before="156" w:line="276" w:lineRule="auto"/>
              <w:ind w:firstLineChars="0" w:firstLine="0"/>
              <w:jc w:val="center"/>
              <w:rPr>
                <w:rFonts w:eastAsiaTheme="minorEastAsia"/>
                <w:color w:val="000000" w:themeColor="text1"/>
                <w:szCs w:val="21"/>
              </w:rPr>
            </w:pPr>
            <w:r w:rsidRPr="00A73188">
              <w:rPr>
                <w:rFonts w:eastAsiaTheme="minorEastAsia" w:hint="eastAsia"/>
                <w:color w:val="000000" w:themeColor="text1"/>
                <w:szCs w:val="21"/>
              </w:rPr>
              <w:t>持有份额</w:t>
            </w:r>
            <w:r w:rsidRPr="00A73188">
              <w:rPr>
                <w:rFonts w:eastAsiaTheme="minorEastAsia" w:hint="eastAsia"/>
                <w:color w:val="000000" w:themeColor="text1"/>
                <w:szCs w:val="21"/>
              </w:rPr>
              <w:t>(</w:t>
            </w:r>
            <w:r w:rsidRPr="00A73188">
              <w:rPr>
                <w:rFonts w:eastAsiaTheme="minorEastAsia" w:hint="eastAsia"/>
                <w:color w:val="000000" w:themeColor="text1"/>
                <w:szCs w:val="21"/>
              </w:rPr>
              <w:t>份</w:t>
            </w:r>
            <w:r w:rsidRPr="00A73188">
              <w:rPr>
                <w:rFonts w:eastAsiaTheme="minorEastAsia" w:hint="eastAsia"/>
                <w:color w:val="000000" w:themeColor="text1"/>
                <w:szCs w:val="21"/>
              </w:rPr>
              <w:t>)</w:t>
            </w:r>
          </w:p>
        </w:tc>
        <w:tc>
          <w:tcPr>
            <w:tcW w:w="1134" w:type="dxa"/>
            <w:vAlign w:val="center"/>
          </w:tcPr>
          <w:p w:rsidR="00552C1E" w:rsidRPr="00A73188" w:rsidRDefault="00552C1E" w:rsidP="00044AA8">
            <w:pPr>
              <w:pStyle w:val="a0"/>
              <w:spacing w:beforeLines="50" w:before="156" w:line="276" w:lineRule="auto"/>
              <w:ind w:firstLineChars="0" w:firstLine="0"/>
              <w:jc w:val="center"/>
              <w:rPr>
                <w:rFonts w:eastAsiaTheme="minorEastAsia"/>
                <w:color w:val="000000" w:themeColor="text1"/>
                <w:szCs w:val="21"/>
              </w:rPr>
            </w:pPr>
            <w:r w:rsidRPr="00A73188">
              <w:rPr>
                <w:rFonts w:eastAsiaTheme="minorEastAsia" w:hint="eastAsia"/>
                <w:color w:val="000000" w:themeColor="text1"/>
                <w:szCs w:val="21"/>
              </w:rPr>
              <w:t>公允价值</w:t>
            </w:r>
            <w:r w:rsidRPr="00A73188">
              <w:rPr>
                <w:rFonts w:eastAsiaTheme="minorEastAsia" w:hint="eastAsia"/>
                <w:color w:val="000000" w:themeColor="text1"/>
                <w:szCs w:val="21"/>
              </w:rPr>
              <w:t>(</w:t>
            </w:r>
            <w:r w:rsidRPr="00A73188">
              <w:rPr>
                <w:rFonts w:eastAsiaTheme="minorEastAsia" w:hint="eastAsia"/>
                <w:color w:val="000000" w:themeColor="text1"/>
                <w:szCs w:val="21"/>
              </w:rPr>
              <w:t>元</w:t>
            </w:r>
            <w:r w:rsidRPr="00A73188">
              <w:rPr>
                <w:rFonts w:eastAsiaTheme="minorEastAsia" w:hint="eastAsia"/>
                <w:color w:val="000000" w:themeColor="text1"/>
                <w:szCs w:val="21"/>
              </w:rPr>
              <w:t>)</w:t>
            </w:r>
          </w:p>
        </w:tc>
        <w:tc>
          <w:tcPr>
            <w:tcW w:w="1134" w:type="dxa"/>
            <w:vAlign w:val="center"/>
          </w:tcPr>
          <w:p w:rsidR="00552C1E" w:rsidRPr="00A73188" w:rsidRDefault="00552C1E" w:rsidP="00044AA8">
            <w:pPr>
              <w:pStyle w:val="a0"/>
              <w:spacing w:beforeLines="50" w:before="156" w:line="276" w:lineRule="auto"/>
              <w:ind w:firstLineChars="0" w:firstLine="0"/>
              <w:jc w:val="center"/>
              <w:rPr>
                <w:rFonts w:eastAsiaTheme="minorEastAsia"/>
                <w:color w:val="000000" w:themeColor="text1"/>
                <w:szCs w:val="21"/>
              </w:rPr>
            </w:pPr>
            <w:r w:rsidRPr="00A73188">
              <w:rPr>
                <w:rFonts w:eastAsiaTheme="minorEastAsia" w:hint="eastAsia"/>
                <w:color w:val="000000" w:themeColor="text1"/>
                <w:szCs w:val="21"/>
              </w:rPr>
              <w:t>占资金资产净值比例</w:t>
            </w:r>
            <w:r w:rsidRPr="00A73188">
              <w:rPr>
                <w:rFonts w:eastAsiaTheme="minorEastAsia" w:hint="eastAsia"/>
                <w:color w:val="000000" w:themeColor="text1"/>
                <w:szCs w:val="21"/>
              </w:rPr>
              <w:t>(%)</w:t>
            </w:r>
          </w:p>
        </w:tc>
        <w:tc>
          <w:tcPr>
            <w:tcW w:w="1665" w:type="dxa"/>
            <w:vAlign w:val="center"/>
          </w:tcPr>
          <w:p w:rsidR="00552C1E" w:rsidRPr="00A73188" w:rsidRDefault="00552C1E" w:rsidP="00044AA8">
            <w:pPr>
              <w:pStyle w:val="a0"/>
              <w:spacing w:beforeLines="50" w:before="156" w:line="276" w:lineRule="auto"/>
              <w:ind w:firstLineChars="0" w:firstLine="0"/>
              <w:jc w:val="left"/>
              <w:rPr>
                <w:rFonts w:eastAsiaTheme="minorEastAsia"/>
                <w:color w:val="000000" w:themeColor="text1"/>
                <w:szCs w:val="21"/>
              </w:rPr>
            </w:pPr>
            <w:r w:rsidRPr="00A73188">
              <w:rPr>
                <w:rFonts w:eastAsiaTheme="minorEastAsia" w:hint="eastAsia"/>
                <w:color w:val="000000" w:themeColor="text1"/>
                <w:szCs w:val="21"/>
              </w:rPr>
              <w:t>是否属于基金管理人及管理人关联方所管理的基金</w:t>
            </w:r>
          </w:p>
        </w:tc>
      </w:tr>
      <w:tr w:rsidR="007C5ADF">
        <w:tc>
          <w:tcPr>
            <w:tcW w:w="817" w:type="dxa"/>
            <w:vAlign w:val="center"/>
          </w:tcPr>
          <w:p w:rsidR="007C5ADF" w:rsidRDefault="00E147F8">
            <w:pPr>
              <w:jc w:val="center"/>
            </w:pPr>
            <w:r>
              <w:rPr>
                <w:rFonts w:eastAsiaTheme="minorEastAsia" w:hint="eastAsia"/>
                <w:color w:val="000000" w:themeColor="text1"/>
                <w:szCs w:val="21"/>
              </w:rPr>
              <w:t>1</w:t>
            </w:r>
          </w:p>
        </w:tc>
        <w:tc>
          <w:tcPr>
            <w:tcW w:w="1134" w:type="dxa"/>
            <w:vAlign w:val="center"/>
          </w:tcPr>
          <w:p w:rsidR="007C5ADF" w:rsidRDefault="00E147F8">
            <w:pPr>
              <w:jc w:val="center"/>
            </w:pPr>
            <w:r>
              <w:rPr>
                <w:rFonts w:eastAsiaTheme="minorEastAsia" w:hint="eastAsia"/>
                <w:color w:val="000000" w:themeColor="text1"/>
                <w:szCs w:val="21"/>
              </w:rPr>
              <w:t>006937</w:t>
            </w:r>
          </w:p>
        </w:tc>
        <w:tc>
          <w:tcPr>
            <w:tcW w:w="1134" w:type="dxa"/>
            <w:vAlign w:val="center"/>
          </w:tcPr>
          <w:p w:rsidR="007C5ADF" w:rsidRDefault="00E147F8">
            <w:pPr>
              <w:jc w:val="center"/>
            </w:pPr>
            <w:proofErr w:type="gramStart"/>
            <w:r>
              <w:rPr>
                <w:rFonts w:eastAsiaTheme="minorEastAsia" w:hint="eastAsia"/>
                <w:color w:val="000000" w:themeColor="text1"/>
                <w:szCs w:val="21"/>
              </w:rPr>
              <w:t>工银沪深</w:t>
            </w:r>
            <w:proofErr w:type="gramEnd"/>
            <w:r>
              <w:rPr>
                <w:rFonts w:eastAsiaTheme="minorEastAsia" w:hint="eastAsia"/>
                <w:color w:val="000000" w:themeColor="text1"/>
                <w:szCs w:val="21"/>
              </w:rPr>
              <w:t>300</w:t>
            </w:r>
            <w:r>
              <w:rPr>
                <w:rFonts w:eastAsiaTheme="minorEastAsia" w:hint="eastAsia"/>
                <w:color w:val="000000" w:themeColor="text1"/>
                <w:szCs w:val="21"/>
              </w:rPr>
              <w:t>指数</w:t>
            </w:r>
            <w:r>
              <w:rPr>
                <w:rFonts w:eastAsiaTheme="minorEastAsia" w:hint="eastAsia"/>
                <w:color w:val="000000" w:themeColor="text1"/>
                <w:szCs w:val="21"/>
              </w:rPr>
              <w:t>C</w:t>
            </w:r>
          </w:p>
        </w:tc>
        <w:tc>
          <w:tcPr>
            <w:tcW w:w="1134" w:type="dxa"/>
            <w:vAlign w:val="center"/>
          </w:tcPr>
          <w:p w:rsidR="007C5ADF" w:rsidRDefault="00E147F8">
            <w:pPr>
              <w:jc w:val="center"/>
            </w:pPr>
            <w:r>
              <w:rPr>
                <w:rFonts w:eastAsiaTheme="minorEastAsia" w:hint="eastAsia"/>
                <w:color w:val="000000" w:themeColor="text1"/>
                <w:szCs w:val="21"/>
              </w:rPr>
              <w:t>契约型开放式</w:t>
            </w:r>
          </w:p>
        </w:tc>
        <w:tc>
          <w:tcPr>
            <w:tcW w:w="1134" w:type="dxa"/>
            <w:vAlign w:val="center"/>
          </w:tcPr>
          <w:p w:rsidR="007C5ADF" w:rsidRDefault="00E147F8">
            <w:pPr>
              <w:jc w:val="center"/>
            </w:pPr>
            <w:r>
              <w:rPr>
                <w:rFonts w:eastAsiaTheme="minorEastAsia" w:hint="eastAsia"/>
                <w:color w:val="000000" w:themeColor="text1"/>
                <w:szCs w:val="21"/>
              </w:rPr>
              <w:t>48,643,167.51</w:t>
            </w:r>
          </w:p>
        </w:tc>
        <w:tc>
          <w:tcPr>
            <w:tcW w:w="1134" w:type="dxa"/>
            <w:vAlign w:val="center"/>
          </w:tcPr>
          <w:p w:rsidR="007C5ADF" w:rsidRDefault="00E147F8">
            <w:pPr>
              <w:jc w:val="center"/>
            </w:pPr>
            <w:r>
              <w:rPr>
                <w:rFonts w:eastAsiaTheme="minorEastAsia" w:hint="eastAsia"/>
                <w:color w:val="000000" w:themeColor="text1"/>
                <w:szCs w:val="21"/>
              </w:rPr>
              <w:t>65,400,738.72</w:t>
            </w:r>
          </w:p>
        </w:tc>
        <w:tc>
          <w:tcPr>
            <w:tcW w:w="1134" w:type="dxa"/>
            <w:vAlign w:val="center"/>
          </w:tcPr>
          <w:p w:rsidR="007C5ADF" w:rsidRDefault="00E147F8">
            <w:pPr>
              <w:jc w:val="center"/>
            </w:pPr>
            <w:r>
              <w:rPr>
                <w:rFonts w:eastAsiaTheme="minorEastAsia" w:hint="eastAsia"/>
                <w:color w:val="000000" w:themeColor="text1"/>
                <w:szCs w:val="21"/>
              </w:rPr>
              <w:t>6.86%</w:t>
            </w:r>
          </w:p>
        </w:tc>
        <w:tc>
          <w:tcPr>
            <w:tcW w:w="1665" w:type="dxa"/>
            <w:vAlign w:val="center"/>
          </w:tcPr>
          <w:p w:rsidR="007C5ADF" w:rsidRDefault="00E147F8">
            <w:pPr>
              <w:jc w:val="center"/>
            </w:pPr>
            <w:r>
              <w:rPr>
                <w:rFonts w:eastAsiaTheme="minorEastAsia" w:hint="eastAsia"/>
                <w:color w:val="000000" w:themeColor="text1"/>
                <w:szCs w:val="21"/>
              </w:rPr>
              <w:t>否</w:t>
            </w:r>
          </w:p>
        </w:tc>
      </w:tr>
      <w:tr w:rsidR="007C5ADF">
        <w:tc>
          <w:tcPr>
            <w:tcW w:w="817" w:type="dxa"/>
            <w:vAlign w:val="center"/>
          </w:tcPr>
          <w:p w:rsidR="007C5ADF" w:rsidRDefault="00E147F8">
            <w:pPr>
              <w:jc w:val="center"/>
            </w:pPr>
            <w:r>
              <w:rPr>
                <w:rFonts w:eastAsiaTheme="minorEastAsia" w:hint="eastAsia"/>
                <w:color w:val="000000" w:themeColor="text1"/>
                <w:szCs w:val="21"/>
              </w:rPr>
              <w:t>2</w:t>
            </w:r>
          </w:p>
        </w:tc>
        <w:tc>
          <w:tcPr>
            <w:tcW w:w="1134" w:type="dxa"/>
            <w:vAlign w:val="center"/>
          </w:tcPr>
          <w:p w:rsidR="007C5ADF" w:rsidRDefault="00E147F8">
            <w:pPr>
              <w:jc w:val="center"/>
            </w:pPr>
            <w:r>
              <w:rPr>
                <w:rFonts w:eastAsiaTheme="minorEastAsia" w:hint="eastAsia"/>
                <w:color w:val="000000" w:themeColor="text1"/>
                <w:szCs w:val="21"/>
              </w:rPr>
              <w:t>005656</w:t>
            </w:r>
          </w:p>
        </w:tc>
        <w:tc>
          <w:tcPr>
            <w:tcW w:w="1134" w:type="dxa"/>
            <w:vAlign w:val="center"/>
          </w:tcPr>
          <w:p w:rsidR="007C5ADF" w:rsidRDefault="00E147F8">
            <w:pPr>
              <w:jc w:val="center"/>
            </w:pPr>
            <w:r>
              <w:rPr>
                <w:rFonts w:eastAsiaTheme="minorEastAsia" w:hint="eastAsia"/>
                <w:color w:val="000000" w:themeColor="text1"/>
                <w:szCs w:val="21"/>
              </w:rPr>
              <w:t>光大保德信安泽债券</w:t>
            </w:r>
            <w:r>
              <w:rPr>
                <w:rFonts w:eastAsiaTheme="minorEastAsia" w:hint="eastAsia"/>
                <w:color w:val="000000" w:themeColor="text1"/>
                <w:szCs w:val="21"/>
              </w:rPr>
              <w:t>A</w:t>
            </w:r>
          </w:p>
        </w:tc>
        <w:tc>
          <w:tcPr>
            <w:tcW w:w="1134" w:type="dxa"/>
            <w:vAlign w:val="center"/>
          </w:tcPr>
          <w:p w:rsidR="007C5ADF" w:rsidRDefault="00E147F8">
            <w:pPr>
              <w:jc w:val="center"/>
            </w:pPr>
            <w:r>
              <w:rPr>
                <w:rFonts w:eastAsiaTheme="minorEastAsia" w:hint="eastAsia"/>
                <w:color w:val="000000" w:themeColor="text1"/>
                <w:szCs w:val="21"/>
              </w:rPr>
              <w:t>契约型开放式</w:t>
            </w:r>
          </w:p>
        </w:tc>
        <w:tc>
          <w:tcPr>
            <w:tcW w:w="1134" w:type="dxa"/>
            <w:vAlign w:val="center"/>
          </w:tcPr>
          <w:p w:rsidR="007C5ADF" w:rsidRDefault="00E147F8">
            <w:pPr>
              <w:jc w:val="center"/>
            </w:pPr>
            <w:r>
              <w:rPr>
                <w:rFonts w:eastAsiaTheme="minorEastAsia" w:hint="eastAsia"/>
                <w:color w:val="000000" w:themeColor="text1"/>
                <w:szCs w:val="21"/>
              </w:rPr>
              <w:t>45,022,253.25</w:t>
            </w:r>
          </w:p>
        </w:tc>
        <w:tc>
          <w:tcPr>
            <w:tcW w:w="1134" w:type="dxa"/>
            <w:vAlign w:val="center"/>
          </w:tcPr>
          <w:p w:rsidR="007C5ADF" w:rsidRDefault="00E147F8">
            <w:pPr>
              <w:jc w:val="center"/>
            </w:pPr>
            <w:r>
              <w:rPr>
                <w:rFonts w:eastAsiaTheme="minorEastAsia" w:hint="eastAsia"/>
                <w:color w:val="000000" w:themeColor="text1"/>
                <w:szCs w:val="21"/>
              </w:rPr>
              <w:t>50,285,354.65</w:t>
            </w:r>
          </w:p>
        </w:tc>
        <w:tc>
          <w:tcPr>
            <w:tcW w:w="1134" w:type="dxa"/>
            <w:vAlign w:val="center"/>
          </w:tcPr>
          <w:p w:rsidR="007C5ADF" w:rsidRDefault="00E147F8">
            <w:pPr>
              <w:jc w:val="center"/>
            </w:pPr>
            <w:r>
              <w:rPr>
                <w:rFonts w:eastAsiaTheme="minorEastAsia" w:hint="eastAsia"/>
                <w:color w:val="000000" w:themeColor="text1"/>
                <w:szCs w:val="21"/>
              </w:rPr>
              <w:t>5.28%</w:t>
            </w:r>
          </w:p>
        </w:tc>
        <w:tc>
          <w:tcPr>
            <w:tcW w:w="1665" w:type="dxa"/>
            <w:vAlign w:val="center"/>
          </w:tcPr>
          <w:p w:rsidR="007C5ADF" w:rsidRDefault="00E147F8">
            <w:pPr>
              <w:jc w:val="center"/>
            </w:pPr>
            <w:r>
              <w:rPr>
                <w:rFonts w:eastAsiaTheme="minorEastAsia" w:hint="eastAsia"/>
                <w:color w:val="000000" w:themeColor="text1"/>
                <w:szCs w:val="21"/>
              </w:rPr>
              <w:t>否</w:t>
            </w:r>
          </w:p>
        </w:tc>
      </w:tr>
      <w:tr w:rsidR="007C5ADF">
        <w:tc>
          <w:tcPr>
            <w:tcW w:w="817" w:type="dxa"/>
            <w:vAlign w:val="center"/>
          </w:tcPr>
          <w:p w:rsidR="007C5ADF" w:rsidRDefault="00E147F8">
            <w:pPr>
              <w:jc w:val="center"/>
            </w:pPr>
            <w:r>
              <w:rPr>
                <w:rFonts w:eastAsiaTheme="minorEastAsia" w:hint="eastAsia"/>
                <w:color w:val="000000" w:themeColor="text1"/>
                <w:szCs w:val="21"/>
              </w:rPr>
              <w:t>3</w:t>
            </w:r>
          </w:p>
        </w:tc>
        <w:tc>
          <w:tcPr>
            <w:tcW w:w="1134" w:type="dxa"/>
            <w:vAlign w:val="center"/>
          </w:tcPr>
          <w:p w:rsidR="007C5ADF" w:rsidRDefault="00E147F8">
            <w:pPr>
              <w:jc w:val="center"/>
            </w:pPr>
            <w:r>
              <w:rPr>
                <w:rFonts w:eastAsiaTheme="minorEastAsia" w:hint="eastAsia"/>
                <w:color w:val="000000" w:themeColor="text1"/>
                <w:szCs w:val="21"/>
              </w:rPr>
              <w:t>161015</w:t>
            </w:r>
          </w:p>
        </w:tc>
        <w:tc>
          <w:tcPr>
            <w:tcW w:w="1134" w:type="dxa"/>
            <w:vAlign w:val="center"/>
          </w:tcPr>
          <w:p w:rsidR="007C5ADF" w:rsidRDefault="00E147F8">
            <w:pPr>
              <w:jc w:val="center"/>
            </w:pPr>
            <w:proofErr w:type="gramStart"/>
            <w:r>
              <w:rPr>
                <w:rFonts w:eastAsiaTheme="minorEastAsia" w:hint="eastAsia"/>
                <w:color w:val="000000" w:themeColor="text1"/>
                <w:szCs w:val="21"/>
              </w:rPr>
              <w:t>富国天盈债券</w:t>
            </w:r>
            <w:proofErr w:type="gramEnd"/>
            <w:r>
              <w:rPr>
                <w:rFonts w:eastAsiaTheme="minorEastAsia" w:hint="eastAsia"/>
                <w:color w:val="000000" w:themeColor="text1"/>
                <w:szCs w:val="21"/>
              </w:rPr>
              <w:t>(LOF)C</w:t>
            </w:r>
          </w:p>
        </w:tc>
        <w:tc>
          <w:tcPr>
            <w:tcW w:w="1134" w:type="dxa"/>
            <w:vAlign w:val="center"/>
          </w:tcPr>
          <w:p w:rsidR="007C5ADF" w:rsidRDefault="00E147F8">
            <w:pPr>
              <w:jc w:val="center"/>
            </w:pPr>
            <w:r>
              <w:rPr>
                <w:rFonts w:eastAsiaTheme="minorEastAsia" w:hint="eastAsia"/>
                <w:color w:val="000000" w:themeColor="text1"/>
                <w:szCs w:val="21"/>
              </w:rPr>
              <w:t>契约型开放式（</w:t>
            </w:r>
            <w:r>
              <w:rPr>
                <w:rFonts w:eastAsiaTheme="minorEastAsia" w:hint="eastAsia"/>
                <w:color w:val="000000" w:themeColor="text1"/>
                <w:szCs w:val="21"/>
              </w:rPr>
              <w:t>LOF)</w:t>
            </w:r>
          </w:p>
        </w:tc>
        <w:tc>
          <w:tcPr>
            <w:tcW w:w="1134" w:type="dxa"/>
            <w:vAlign w:val="center"/>
          </w:tcPr>
          <w:p w:rsidR="007C5ADF" w:rsidRDefault="00E147F8">
            <w:pPr>
              <w:jc w:val="center"/>
            </w:pPr>
            <w:r>
              <w:rPr>
                <w:rFonts w:eastAsiaTheme="minorEastAsia" w:hint="eastAsia"/>
                <w:color w:val="000000" w:themeColor="text1"/>
                <w:szCs w:val="21"/>
              </w:rPr>
              <w:t>45,195,697.37</w:t>
            </w:r>
          </w:p>
        </w:tc>
        <w:tc>
          <w:tcPr>
            <w:tcW w:w="1134" w:type="dxa"/>
            <w:vAlign w:val="center"/>
          </w:tcPr>
          <w:p w:rsidR="007C5ADF" w:rsidRDefault="00E147F8">
            <w:pPr>
              <w:jc w:val="center"/>
            </w:pPr>
            <w:r>
              <w:rPr>
                <w:rFonts w:eastAsiaTheme="minorEastAsia" w:hint="eastAsia"/>
                <w:color w:val="000000" w:themeColor="text1"/>
                <w:szCs w:val="21"/>
              </w:rPr>
              <w:t>50,271,174.18</w:t>
            </w:r>
          </w:p>
        </w:tc>
        <w:tc>
          <w:tcPr>
            <w:tcW w:w="1134" w:type="dxa"/>
            <w:vAlign w:val="center"/>
          </w:tcPr>
          <w:p w:rsidR="007C5ADF" w:rsidRDefault="00E147F8">
            <w:pPr>
              <w:jc w:val="center"/>
            </w:pPr>
            <w:r>
              <w:rPr>
                <w:rFonts w:eastAsiaTheme="minorEastAsia" w:hint="eastAsia"/>
                <w:color w:val="000000" w:themeColor="text1"/>
                <w:szCs w:val="21"/>
              </w:rPr>
              <w:t>5.28%</w:t>
            </w:r>
          </w:p>
        </w:tc>
        <w:tc>
          <w:tcPr>
            <w:tcW w:w="1665" w:type="dxa"/>
            <w:vAlign w:val="center"/>
          </w:tcPr>
          <w:p w:rsidR="007C5ADF" w:rsidRDefault="00E147F8">
            <w:pPr>
              <w:jc w:val="center"/>
            </w:pPr>
            <w:r>
              <w:rPr>
                <w:rFonts w:eastAsiaTheme="minorEastAsia" w:hint="eastAsia"/>
                <w:color w:val="000000" w:themeColor="text1"/>
                <w:szCs w:val="21"/>
              </w:rPr>
              <w:t>否</w:t>
            </w:r>
          </w:p>
        </w:tc>
      </w:tr>
      <w:tr w:rsidR="007C5ADF">
        <w:tc>
          <w:tcPr>
            <w:tcW w:w="817" w:type="dxa"/>
            <w:vAlign w:val="center"/>
          </w:tcPr>
          <w:p w:rsidR="007C5ADF" w:rsidRDefault="00E147F8">
            <w:pPr>
              <w:jc w:val="center"/>
            </w:pPr>
            <w:r>
              <w:rPr>
                <w:rFonts w:eastAsiaTheme="minorEastAsia" w:hint="eastAsia"/>
                <w:color w:val="000000" w:themeColor="text1"/>
                <w:szCs w:val="21"/>
              </w:rPr>
              <w:t>4</w:t>
            </w:r>
          </w:p>
        </w:tc>
        <w:tc>
          <w:tcPr>
            <w:tcW w:w="1134" w:type="dxa"/>
            <w:vAlign w:val="center"/>
          </w:tcPr>
          <w:p w:rsidR="007C5ADF" w:rsidRDefault="00E147F8">
            <w:pPr>
              <w:jc w:val="center"/>
            </w:pPr>
            <w:r>
              <w:rPr>
                <w:rFonts w:eastAsiaTheme="minorEastAsia" w:hint="eastAsia"/>
                <w:color w:val="000000" w:themeColor="text1"/>
                <w:szCs w:val="21"/>
              </w:rPr>
              <w:t>675100</w:t>
            </w:r>
          </w:p>
        </w:tc>
        <w:tc>
          <w:tcPr>
            <w:tcW w:w="1134" w:type="dxa"/>
            <w:vAlign w:val="center"/>
          </w:tcPr>
          <w:p w:rsidR="007C5ADF" w:rsidRDefault="00E147F8">
            <w:pPr>
              <w:jc w:val="center"/>
            </w:pPr>
            <w:proofErr w:type="gramStart"/>
            <w:r>
              <w:rPr>
                <w:rFonts w:eastAsiaTheme="minorEastAsia" w:hint="eastAsia"/>
                <w:color w:val="000000" w:themeColor="text1"/>
                <w:szCs w:val="21"/>
              </w:rPr>
              <w:t>西部利</w:t>
            </w:r>
            <w:proofErr w:type="gramEnd"/>
            <w:r>
              <w:rPr>
                <w:rFonts w:eastAsiaTheme="minorEastAsia" w:hint="eastAsia"/>
                <w:color w:val="000000" w:themeColor="text1"/>
                <w:szCs w:val="21"/>
              </w:rPr>
              <w:t>得</w:t>
            </w:r>
            <w:proofErr w:type="gramStart"/>
            <w:r>
              <w:rPr>
                <w:rFonts w:eastAsiaTheme="minorEastAsia" w:hint="eastAsia"/>
                <w:color w:val="000000" w:themeColor="text1"/>
                <w:szCs w:val="21"/>
              </w:rPr>
              <w:t>得</w:t>
            </w:r>
            <w:proofErr w:type="gramEnd"/>
            <w:r>
              <w:rPr>
                <w:rFonts w:eastAsiaTheme="minorEastAsia" w:hint="eastAsia"/>
                <w:color w:val="000000" w:themeColor="text1"/>
                <w:szCs w:val="21"/>
              </w:rPr>
              <w:t>尊债券</w:t>
            </w:r>
            <w:r>
              <w:rPr>
                <w:rFonts w:eastAsiaTheme="minorEastAsia" w:hint="eastAsia"/>
                <w:color w:val="000000" w:themeColor="text1"/>
                <w:szCs w:val="21"/>
              </w:rPr>
              <w:t>A</w:t>
            </w:r>
          </w:p>
        </w:tc>
        <w:tc>
          <w:tcPr>
            <w:tcW w:w="1134" w:type="dxa"/>
            <w:vAlign w:val="center"/>
          </w:tcPr>
          <w:p w:rsidR="007C5ADF" w:rsidRDefault="00E147F8">
            <w:pPr>
              <w:jc w:val="center"/>
            </w:pPr>
            <w:r>
              <w:rPr>
                <w:rFonts w:eastAsiaTheme="minorEastAsia" w:hint="eastAsia"/>
                <w:color w:val="000000" w:themeColor="text1"/>
                <w:szCs w:val="21"/>
              </w:rPr>
              <w:t>契约型开放式</w:t>
            </w:r>
          </w:p>
        </w:tc>
        <w:tc>
          <w:tcPr>
            <w:tcW w:w="1134" w:type="dxa"/>
            <w:vAlign w:val="center"/>
          </w:tcPr>
          <w:p w:rsidR="007C5ADF" w:rsidRDefault="00E147F8">
            <w:pPr>
              <w:jc w:val="center"/>
            </w:pPr>
            <w:r>
              <w:rPr>
                <w:rFonts w:eastAsiaTheme="minorEastAsia" w:hint="eastAsia"/>
                <w:color w:val="000000" w:themeColor="text1"/>
                <w:szCs w:val="21"/>
              </w:rPr>
              <w:t>42,061,979.99</w:t>
            </w:r>
          </w:p>
        </w:tc>
        <w:tc>
          <w:tcPr>
            <w:tcW w:w="1134" w:type="dxa"/>
            <w:vAlign w:val="center"/>
          </w:tcPr>
          <w:p w:rsidR="007C5ADF" w:rsidRDefault="00E147F8">
            <w:pPr>
              <w:jc w:val="center"/>
            </w:pPr>
            <w:r>
              <w:rPr>
                <w:rFonts w:eastAsiaTheme="minorEastAsia" w:hint="eastAsia"/>
                <w:color w:val="000000" w:themeColor="text1"/>
                <w:szCs w:val="21"/>
              </w:rPr>
              <w:t>50,133,673.95</w:t>
            </w:r>
          </w:p>
        </w:tc>
        <w:tc>
          <w:tcPr>
            <w:tcW w:w="1134" w:type="dxa"/>
            <w:vAlign w:val="center"/>
          </w:tcPr>
          <w:p w:rsidR="007C5ADF" w:rsidRDefault="00E147F8">
            <w:pPr>
              <w:jc w:val="center"/>
            </w:pPr>
            <w:r>
              <w:rPr>
                <w:rFonts w:eastAsiaTheme="minorEastAsia" w:hint="eastAsia"/>
                <w:color w:val="000000" w:themeColor="text1"/>
                <w:szCs w:val="21"/>
              </w:rPr>
              <w:t>5.26%</w:t>
            </w:r>
          </w:p>
        </w:tc>
        <w:tc>
          <w:tcPr>
            <w:tcW w:w="1665" w:type="dxa"/>
            <w:vAlign w:val="center"/>
          </w:tcPr>
          <w:p w:rsidR="007C5ADF" w:rsidRDefault="00E147F8">
            <w:pPr>
              <w:jc w:val="center"/>
            </w:pPr>
            <w:r>
              <w:rPr>
                <w:rFonts w:eastAsiaTheme="minorEastAsia" w:hint="eastAsia"/>
                <w:color w:val="000000" w:themeColor="text1"/>
                <w:szCs w:val="21"/>
              </w:rPr>
              <w:t>否</w:t>
            </w:r>
          </w:p>
        </w:tc>
      </w:tr>
      <w:tr w:rsidR="007C5ADF">
        <w:tc>
          <w:tcPr>
            <w:tcW w:w="817" w:type="dxa"/>
            <w:vAlign w:val="center"/>
          </w:tcPr>
          <w:p w:rsidR="007C5ADF" w:rsidRDefault="00E147F8">
            <w:pPr>
              <w:jc w:val="center"/>
            </w:pPr>
            <w:r>
              <w:rPr>
                <w:rFonts w:eastAsiaTheme="minorEastAsia" w:hint="eastAsia"/>
                <w:color w:val="000000" w:themeColor="text1"/>
                <w:szCs w:val="21"/>
              </w:rPr>
              <w:t>5</w:t>
            </w:r>
          </w:p>
        </w:tc>
        <w:tc>
          <w:tcPr>
            <w:tcW w:w="1134" w:type="dxa"/>
            <w:vAlign w:val="center"/>
          </w:tcPr>
          <w:p w:rsidR="007C5ADF" w:rsidRDefault="00E147F8">
            <w:pPr>
              <w:jc w:val="center"/>
            </w:pPr>
            <w:r>
              <w:rPr>
                <w:rFonts w:eastAsiaTheme="minorEastAsia" w:hint="eastAsia"/>
                <w:color w:val="000000" w:themeColor="text1"/>
                <w:szCs w:val="21"/>
              </w:rPr>
              <w:t>004025</w:t>
            </w:r>
          </w:p>
        </w:tc>
        <w:tc>
          <w:tcPr>
            <w:tcW w:w="1134" w:type="dxa"/>
            <w:vAlign w:val="center"/>
          </w:tcPr>
          <w:p w:rsidR="007C5ADF" w:rsidRDefault="00E147F8">
            <w:pPr>
              <w:jc w:val="center"/>
            </w:pPr>
            <w:r>
              <w:rPr>
                <w:rFonts w:eastAsiaTheme="minorEastAsia" w:hint="eastAsia"/>
                <w:color w:val="000000" w:themeColor="text1"/>
                <w:szCs w:val="21"/>
              </w:rPr>
              <w:t>融通收益增强债券</w:t>
            </w:r>
            <w:r>
              <w:rPr>
                <w:rFonts w:eastAsiaTheme="minorEastAsia" w:hint="eastAsia"/>
                <w:color w:val="000000" w:themeColor="text1"/>
                <w:szCs w:val="21"/>
              </w:rPr>
              <w:t>A</w:t>
            </w:r>
          </w:p>
        </w:tc>
        <w:tc>
          <w:tcPr>
            <w:tcW w:w="1134" w:type="dxa"/>
            <w:vAlign w:val="center"/>
          </w:tcPr>
          <w:p w:rsidR="007C5ADF" w:rsidRDefault="00E147F8">
            <w:pPr>
              <w:jc w:val="center"/>
            </w:pPr>
            <w:r>
              <w:rPr>
                <w:rFonts w:eastAsiaTheme="minorEastAsia" w:hint="eastAsia"/>
                <w:color w:val="000000" w:themeColor="text1"/>
                <w:szCs w:val="21"/>
              </w:rPr>
              <w:t>契约型开放式</w:t>
            </w:r>
          </w:p>
        </w:tc>
        <w:tc>
          <w:tcPr>
            <w:tcW w:w="1134" w:type="dxa"/>
            <w:vAlign w:val="center"/>
          </w:tcPr>
          <w:p w:rsidR="007C5ADF" w:rsidRDefault="00E147F8">
            <w:pPr>
              <w:jc w:val="center"/>
            </w:pPr>
            <w:r>
              <w:rPr>
                <w:rFonts w:eastAsiaTheme="minorEastAsia" w:hint="eastAsia"/>
                <w:color w:val="000000" w:themeColor="text1"/>
                <w:szCs w:val="21"/>
              </w:rPr>
              <w:t>36,528,767.12</w:t>
            </w:r>
          </w:p>
        </w:tc>
        <w:tc>
          <w:tcPr>
            <w:tcW w:w="1134" w:type="dxa"/>
            <w:vAlign w:val="center"/>
          </w:tcPr>
          <w:p w:rsidR="007C5ADF" w:rsidRDefault="00E147F8">
            <w:pPr>
              <w:jc w:val="center"/>
            </w:pPr>
            <w:r>
              <w:rPr>
                <w:rFonts w:eastAsiaTheme="minorEastAsia" w:hint="eastAsia"/>
                <w:color w:val="000000" w:themeColor="text1"/>
                <w:szCs w:val="21"/>
              </w:rPr>
              <w:t>41,018,152.60</w:t>
            </w:r>
          </w:p>
        </w:tc>
        <w:tc>
          <w:tcPr>
            <w:tcW w:w="1134" w:type="dxa"/>
            <w:vAlign w:val="center"/>
          </w:tcPr>
          <w:p w:rsidR="007C5ADF" w:rsidRDefault="00E147F8">
            <w:pPr>
              <w:jc w:val="center"/>
            </w:pPr>
            <w:r>
              <w:rPr>
                <w:rFonts w:eastAsiaTheme="minorEastAsia" w:hint="eastAsia"/>
                <w:color w:val="000000" w:themeColor="text1"/>
                <w:szCs w:val="21"/>
              </w:rPr>
              <w:t>4.30%</w:t>
            </w:r>
          </w:p>
        </w:tc>
        <w:tc>
          <w:tcPr>
            <w:tcW w:w="1665" w:type="dxa"/>
            <w:vAlign w:val="center"/>
          </w:tcPr>
          <w:p w:rsidR="007C5ADF" w:rsidRDefault="00E147F8">
            <w:pPr>
              <w:jc w:val="center"/>
            </w:pPr>
            <w:r>
              <w:rPr>
                <w:rFonts w:eastAsiaTheme="minorEastAsia" w:hint="eastAsia"/>
                <w:color w:val="000000" w:themeColor="text1"/>
                <w:szCs w:val="21"/>
              </w:rPr>
              <w:t>否</w:t>
            </w:r>
          </w:p>
        </w:tc>
      </w:tr>
      <w:tr w:rsidR="007C5ADF">
        <w:tc>
          <w:tcPr>
            <w:tcW w:w="817" w:type="dxa"/>
            <w:vAlign w:val="center"/>
          </w:tcPr>
          <w:p w:rsidR="007C5ADF" w:rsidRDefault="00E147F8">
            <w:pPr>
              <w:jc w:val="center"/>
            </w:pPr>
            <w:r>
              <w:rPr>
                <w:rFonts w:eastAsiaTheme="minorEastAsia" w:hint="eastAsia"/>
                <w:color w:val="000000" w:themeColor="text1"/>
                <w:szCs w:val="21"/>
              </w:rPr>
              <w:t>6</w:t>
            </w:r>
          </w:p>
        </w:tc>
        <w:tc>
          <w:tcPr>
            <w:tcW w:w="1134" w:type="dxa"/>
            <w:vAlign w:val="center"/>
          </w:tcPr>
          <w:p w:rsidR="007C5ADF" w:rsidRDefault="00E147F8">
            <w:pPr>
              <w:jc w:val="center"/>
            </w:pPr>
            <w:r>
              <w:rPr>
                <w:rFonts w:eastAsiaTheme="minorEastAsia" w:hint="eastAsia"/>
                <w:color w:val="000000" w:themeColor="text1"/>
                <w:szCs w:val="21"/>
              </w:rPr>
              <w:t>121012</w:t>
            </w:r>
          </w:p>
        </w:tc>
        <w:tc>
          <w:tcPr>
            <w:tcW w:w="1134" w:type="dxa"/>
            <w:vAlign w:val="center"/>
          </w:tcPr>
          <w:p w:rsidR="007C5ADF" w:rsidRDefault="00E147F8">
            <w:pPr>
              <w:jc w:val="center"/>
            </w:pPr>
            <w:proofErr w:type="gramStart"/>
            <w:r>
              <w:rPr>
                <w:rFonts w:eastAsiaTheme="minorEastAsia" w:hint="eastAsia"/>
                <w:color w:val="000000" w:themeColor="text1"/>
                <w:szCs w:val="21"/>
              </w:rPr>
              <w:t>国投瑞银</w:t>
            </w:r>
            <w:proofErr w:type="gramEnd"/>
            <w:r>
              <w:rPr>
                <w:rFonts w:eastAsiaTheme="minorEastAsia" w:hint="eastAsia"/>
                <w:color w:val="000000" w:themeColor="text1"/>
                <w:szCs w:val="21"/>
              </w:rPr>
              <w:t>优化增强债券</w:t>
            </w:r>
            <w:r>
              <w:rPr>
                <w:rFonts w:eastAsiaTheme="minorEastAsia" w:hint="eastAsia"/>
                <w:color w:val="000000" w:themeColor="text1"/>
                <w:szCs w:val="21"/>
              </w:rPr>
              <w:t>A/B</w:t>
            </w:r>
          </w:p>
        </w:tc>
        <w:tc>
          <w:tcPr>
            <w:tcW w:w="1134" w:type="dxa"/>
            <w:vAlign w:val="center"/>
          </w:tcPr>
          <w:p w:rsidR="007C5ADF" w:rsidRDefault="00E147F8">
            <w:pPr>
              <w:jc w:val="center"/>
            </w:pPr>
            <w:r>
              <w:rPr>
                <w:rFonts w:eastAsiaTheme="minorEastAsia" w:hint="eastAsia"/>
                <w:color w:val="000000" w:themeColor="text1"/>
                <w:szCs w:val="21"/>
              </w:rPr>
              <w:t>契约型开放式</w:t>
            </w:r>
          </w:p>
        </w:tc>
        <w:tc>
          <w:tcPr>
            <w:tcW w:w="1134" w:type="dxa"/>
            <w:vAlign w:val="center"/>
          </w:tcPr>
          <w:p w:rsidR="007C5ADF" w:rsidRDefault="00E147F8">
            <w:pPr>
              <w:jc w:val="center"/>
            </w:pPr>
            <w:r>
              <w:rPr>
                <w:rFonts w:eastAsiaTheme="minorEastAsia" w:hint="eastAsia"/>
                <w:color w:val="000000" w:themeColor="text1"/>
                <w:szCs w:val="21"/>
              </w:rPr>
              <w:t>24,539,263.80</w:t>
            </w:r>
          </w:p>
        </w:tc>
        <w:tc>
          <w:tcPr>
            <w:tcW w:w="1134" w:type="dxa"/>
            <w:vAlign w:val="center"/>
          </w:tcPr>
          <w:p w:rsidR="007C5ADF" w:rsidRDefault="00E147F8">
            <w:pPr>
              <w:jc w:val="center"/>
            </w:pPr>
            <w:r>
              <w:rPr>
                <w:rFonts w:eastAsiaTheme="minorEastAsia" w:hint="eastAsia"/>
                <w:color w:val="000000" w:themeColor="text1"/>
                <w:szCs w:val="21"/>
              </w:rPr>
              <w:t>40,931,492.02</w:t>
            </w:r>
          </w:p>
        </w:tc>
        <w:tc>
          <w:tcPr>
            <w:tcW w:w="1134" w:type="dxa"/>
            <w:vAlign w:val="center"/>
          </w:tcPr>
          <w:p w:rsidR="007C5ADF" w:rsidRDefault="00E147F8">
            <w:pPr>
              <w:jc w:val="center"/>
            </w:pPr>
            <w:r>
              <w:rPr>
                <w:rFonts w:eastAsiaTheme="minorEastAsia" w:hint="eastAsia"/>
                <w:color w:val="000000" w:themeColor="text1"/>
                <w:szCs w:val="21"/>
              </w:rPr>
              <w:t>4.30%</w:t>
            </w:r>
          </w:p>
        </w:tc>
        <w:tc>
          <w:tcPr>
            <w:tcW w:w="1665" w:type="dxa"/>
            <w:vAlign w:val="center"/>
          </w:tcPr>
          <w:p w:rsidR="007C5ADF" w:rsidRDefault="00E147F8">
            <w:pPr>
              <w:jc w:val="center"/>
            </w:pPr>
            <w:r>
              <w:rPr>
                <w:rFonts w:eastAsiaTheme="minorEastAsia" w:hint="eastAsia"/>
                <w:color w:val="000000" w:themeColor="text1"/>
                <w:szCs w:val="21"/>
              </w:rPr>
              <w:t>否</w:t>
            </w:r>
          </w:p>
        </w:tc>
      </w:tr>
      <w:tr w:rsidR="007C5ADF">
        <w:tc>
          <w:tcPr>
            <w:tcW w:w="817" w:type="dxa"/>
            <w:vAlign w:val="center"/>
          </w:tcPr>
          <w:p w:rsidR="007C5ADF" w:rsidRDefault="00E147F8">
            <w:pPr>
              <w:jc w:val="center"/>
            </w:pPr>
            <w:r>
              <w:rPr>
                <w:rFonts w:eastAsiaTheme="minorEastAsia" w:hint="eastAsia"/>
                <w:color w:val="000000" w:themeColor="text1"/>
                <w:szCs w:val="21"/>
              </w:rPr>
              <w:t>7</w:t>
            </w:r>
          </w:p>
        </w:tc>
        <w:tc>
          <w:tcPr>
            <w:tcW w:w="1134" w:type="dxa"/>
            <w:vAlign w:val="center"/>
          </w:tcPr>
          <w:p w:rsidR="007C5ADF" w:rsidRDefault="00E147F8">
            <w:pPr>
              <w:jc w:val="center"/>
            </w:pPr>
            <w:r>
              <w:rPr>
                <w:rFonts w:eastAsiaTheme="minorEastAsia" w:hint="eastAsia"/>
                <w:color w:val="000000" w:themeColor="text1"/>
                <w:szCs w:val="21"/>
              </w:rPr>
              <w:t>000024</w:t>
            </w:r>
          </w:p>
        </w:tc>
        <w:tc>
          <w:tcPr>
            <w:tcW w:w="1134" w:type="dxa"/>
            <w:vAlign w:val="center"/>
          </w:tcPr>
          <w:p w:rsidR="007C5ADF" w:rsidRDefault="00E147F8">
            <w:pPr>
              <w:jc w:val="center"/>
            </w:pPr>
            <w:r>
              <w:rPr>
                <w:rFonts w:eastAsiaTheme="minorEastAsia" w:hint="eastAsia"/>
                <w:color w:val="000000" w:themeColor="text1"/>
                <w:szCs w:val="21"/>
              </w:rPr>
              <w:t>大</w:t>
            </w:r>
            <w:proofErr w:type="gramStart"/>
            <w:r>
              <w:rPr>
                <w:rFonts w:eastAsiaTheme="minorEastAsia" w:hint="eastAsia"/>
                <w:color w:val="000000" w:themeColor="text1"/>
                <w:szCs w:val="21"/>
              </w:rPr>
              <w:t>摩双利增强</w:t>
            </w:r>
            <w:proofErr w:type="gramEnd"/>
            <w:r>
              <w:rPr>
                <w:rFonts w:eastAsiaTheme="minorEastAsia" w:hint="eastAsia"/>
                <w:color w:val="000000" w:themeColor="text1"/>
                <w:szCs w:val="21"/>
              </w:rPr>
              <w:t>债券</w:t>
            </w:r>
            <w:r>
              <w:rPr>
                <w:rFonts w:eastAsiaTheme="minorEastAsia" w:hint="eastAsia"/>
                <w:color w:val="000000" w:themeColor="text1"/>
                <w:szCs w:val="21"/>
              </w:rPr>
              <w:t>A</w:t>
            </w:r>
          </w:p>
        </w:tc>
        <w:tc>
          <w:tcPr>
            <w:tcW w:w="1134" w:type="dxa"/>
            <w:vAlign w:val="center"/>
          </w:tcPr>
          <w:p w:rsidR="007C5ADF" w:rsidRDefault="00E147F8">
            <w:pPr>
              <w:jc w:val="center"/>
            </w:pPr>
            <w:r>
              <w:rPr>
                <w:rFonts w:eastAsiaTheme="minorEastAsia" w:hint="eastAsia"/>
                <w:color w:val="000000" w:themeColor="text1"/>
                <w:szCs w:val="21"/>
              </w:rPr>
              <w:t>契约型开放式</w:t>
            </w:r>
          </w:p>
        </w:tc>
        <w:tc>
          <w:tcPr>
            <w:tcW w:w="1134" w:type="dxa"/>
            <w:vAlign w:val="center"/>
          </w:tcPr>
          <w:p w:rsidR="007C5ADF" w:rsidRDefault="00E147F8">
            <w:pPr>
              <w:jc w:val="center"/>
            </w:pPr>
            <w:r>
              <w:rPr>
                <w:rFonts w:eastAsiaTheme="minorEastAsia" w:hint="eastAsia"/>
                <w:color w:val="000000" w:themeColor="text1"/>
                <w:szCs w:val="21"/>
              </w:rPr>
              <w:t>35,025,394.05</w:t>
            </w:r>
          </w:p>
        </w:tc>
        <w:tc>
          <w:tcPr>
            <w:tcW w:w="1134" w:type="dxa"/>
            <w:vAlign w:val="center"/>
          </w:tcPr>
          <w:p w:rsidR="007C5ADF" w:rsidRDefault="00E147F8">
            <w:pPr>
              <w:jc w:val="center"/>
            </w:pPr>
            <w:r>
              <w:rPr>
                <w:rFonts w:eastAsiaTheme="minorEastAsia" w:hint="eastAsia"/>
                <w:color w:val="000000" w:themeColor="text1"/>
                <w:szCs w:val="21"/>
              </w:rPr>
              <w:t>40,209,152.37</w:t>
            </w:r>
          </w:p>
        </w:tc>
        <w:tc>
          <w:tcPr>
            <w:tcW w:w="1134" w:type="dxa"/>
            <w:vAlign w:val="center"/>
          </w:tcPr>
          <w:p w:rsidR="007C5ADF" w:rsidRDefault="00E147F8">
            <w:pPr>
              <w:jc w:val="center"/>
            </w:pPr>
            <w:r>
              <w:rPr>
                <w:rFonts w:eastAsiaTheme="minorEastAsia" w:hint="eastAsia"/>
                <w:color w:val="000000" w:themeColor="text1"/>
                <w:szCs w:val="21"/>
              </w:rPr>
              <w:t>4.22%</w:t>
            </w:r>
          </w:p>
        </w:tc>
        <w:tc>
          <w:tcPr>
            <w:tcW w:w="1665" w:type="dxa"/>
            <w:vAlign w:val="center"/>
          </w:tcPr>
          <w:p w:rsidR="007C5ADF" w:rsidRDefault="00E147F8">
            <w:pPr>
              <w:jc w:val="center"/>
            </w:pPr>
            <w:r>
              <w:rPr>
                <w:rFonts w:eastAsiaTheme="minorEastAsia" w:hint="eastAsia"/>
                <w:color w:val="000000" w:themeColor="text1"/>
                <w:szCs w:val="21"/>
              </w:rPr>
              <w:t>否</w:t>
            </w:r>
          </w:p>
        </w:tc>
      </w:tr>
      <w:tr w:rsidR="007C5ADF">
        <w:tc>
          <w:tcPr>
            <w:tcW w:w="817" w:type="dxa"/>
            <w:vAlign w:val="center"/>
          </w:tcPr>
          <w:p w:rsidR="007C5ADF" w:rsidRDefault="00E147F8">
            <w:pPr>
              <w:jc w:val="center"/>
            </w:pPr>
            <w:r>
              <w:rPr>
                <w:rFonts w:eastAsiaTheme="minorEastAsia" w:hint="eastAsia"/>
                <w:color w:val="000000" w:themeColor="text1"/>
                <w:szCs w:val="21"/>
              </w:rPr>
              <w:t>8</w:t>
            </w:r>
          </w:p>
        </w:tc>
        <w:tc>
          <w:tcPr>
            <w:tcW w:w="1134" w:type="dxa"/>
            <w:vAlign w:val="center"/>
          </w:tcPr>
          <w:p w:rsidR="007C5ADF" w:rsidRDefault="00E147F8">
            <w:pPr>
              <w:jc w:val="center"/>
            </w:pPr>
            <w:r>
              <w:rPr>
                <w:rFonts w:eastAsiaTheme="minorEastAsia" w:hint="eastAsia"/>
                <w:color w:val="000000" w:themeColor="text1"/>
                <w:szCs w:val="21"/>
              </w:rPr>
              <w:t>005004</w:t>
            </w:r>
          </w:p>
        </w:tc>
        <w:tc>
          <w:tcPr>
            <w:tcW w:w="1134" w:type="dxa"/>
            <w:vAlign w:val="center"/>
          </w:tcPr>
          <w:p w:rsidR="007C5ADF" w:rsidRDefault="00E147F8">
            <w:pPr>
              <w:jc w:val="center"/>
            </w:pPr>
            <w:r>
              <w:rPr>
                <w:rFonts w:eastAsiaTheme="minorEastAsia" w:hint="eastAsia"/>
                <w:color w:val="000000" w:themeColor="text1"/>
                <w:szCs w:val="21"/>
              </w:rPr>
              <w:t>交银品质升级混合</w:t>
            </w:r>
          </w:p>
        </w:tc>
        <w:tc>
          <w:tcPr>
            <w:tcW w:w="1134" w:type="dxa"/>
            <w:vAlign w:val="center"/>
          </w:tcPr>
          <w:p w:rsidR="007C5ADF" w:rsidRDefault="00E147F8">
            <w:pPr>
              <w:jc w:val="center"/>
            </w:pPr>
            <w:r>
              <w:rPr>
                <w:rFonts w:eastAsiaTheme="minorEastAsia" w:hint="eastAsia"/>
                <w:color w:val="000000" w:themeColor="text1"/>
                <w:szCs w:val="21"/>
              </w:rPr>
              <w:t>契约型开放式</w:t>
            </w:r>
          </w:p>
        </w:tc>
        <w:tc>
          <w:tcPr>
            <w:tcW w:w="1134" w:type="dxa"/>
            <w:vAlign w:val="center"/>
          </w:tcPr>
          <w:p w:rsidR="007C5ADF" w:rsidRDefault="00E147F8">
            <w:pPr>
              <w:jc w:val="center"/>
            </w:pPr>
            <w:r>
              <w:rPr>
                <w:rFonts w:eastAsiaTheme="minorEastAsia" w:hint="eastAsia"/>
                <w:color w:val="000000" w:themeColor="text1"/>
                <w:szCs w:val="21"/>
              </w:rPr>
              <w:t>17,603,698.04</w:t>
            </w:r>
          </w:p>
        </w:tc>
        <w:tc>
          <w:tcPr>
            <w:tcW w:w="1134" w:type="dxa"/>
            <w:vAlign w:val="center"/>
          </w:tcPr>
          <w:p w:rsidR="007C5ADF" w:rsidRDefault="00E147F8">
            <w:pPr>
              <w:jc w:val="center"/>
            </w:pPr>
            <w:r>
              <w:rPr>
                <w:rFonts w:eastAsiaTheme="minorEastAsia" w:hint="eastAsia"/>
                <w:color w:val="000000" w:themeColor="text1"/>
                <w:szCs w:val="21"/>
              </w:rPr>
              <w:t>38,207,066.23</w:t>
            </w:r>
          </w:p>
        </w:tc>
        <w:tc>
          <w:tcPr>
            <w:tcW w:w="1134" w:type="dxa"/>
            <w:vAlign w:val="center"/>
          </w:tcPr>
          <w:p w:rsidR="007C5ADF" w:rsidRDefault="00E147F8">
            <w:pPr>
              <w:jc w:val="center"/>
            </w:pPr>
            <w:r>
              <w:rPr>
                <w:rFonts w:eastAsiaTheme="minorEastAsia" w:hint="eastAsia"/>
                <w:color w:val="000000" w:themeColor="text1"/>
                <w:szCs w:val="21"/>
              </w:rPr>
              <w:t>4.01%</w:t>
            </w:r>
          </w:p>
        </w:tc>
        <w:tc>
          <w:tcPr>
            <w:tcW w:w="1665" w:type="dxa"/>
            <w:vAlign w:val="center"/>
          </w:tcPr>
          <w:p w:rsidR="007C5ADF" w:rsidRDefault="00E147F8">
            <w:pPr>
              <w:jc w:val="center"/>
            </w:pPr>
            <w:r>
              <w:rPr>
                <w:rFonts w:eastAsiaTheme="minorEastAsia" w:hint="eastAsia"/>
                <w:color w:val="000000" w:themeColor="text1"/>
                <w:szCs w:val="21"/>
              </w:rPr>
              <w:t>是</w:t>
            </w:r>
          </w:p>
        </w:tc>
      </w:tr>
      <w:tr w:rsidR="007C5ADF">
        <w:tc>
          <w:tcPr>
            <w:tcW w:w="817" w:type="dxa"/>
            <w:vAlign w:val="center"/>
          </w:tcPr>
          <w:p w:rsidR="007C5ADF" w:rsidRDefault="00E147F8">
            <w:pPr>
              <w:jc w:val="center"/>
            </w:pPr>
            <w:r>
              <w:rPr>
                <w:rFonts w:eastAsiaTheme="minorEastAsia" w:hint="eastAsia"/>
                <w:color w:val="000000" w:themeColor="text1"/>
                <w:szCs w:val="21"/>
              </w:rPr>
              <w:t>9</w:t>
            </w:r>
          </w:p>
        </w:tc>
        <w:tc>
          <w:tcPr>
            <w:tcW w:w="1134" w:type="dxa"/>
            <w:vAlign w:val="center"/>
          </w:tcPr>
          <w:p w:rsidR="007C5ADF" w:rsidRDefault="00E147F8">
            <w:pPr>
              <w:jc w:val="center"/>
            </w:pPr>
            <w:r>
              <w:rPr>
                <w:rFonts w:eastAsiaTheme="minorEastAsia" w:hint="eastAsia"/>
                <w:color w:val="000000" w:themeColor="text1"/>
                <w:szCs w:val="21"/>
              </w:rPr>
              <w:t>001549</w:t>
            </w:r>
          </w:p>
        </w:tc>
        <w:tc>
          <w:tcPr>
            <w:tcW w:w="1134" w:type="dxa"/>
            <w:vAlign w:val="center"/>
          </w:tcPr>
          <w:p w:rsidR="007C5ADF" w:rsidRDefault="00E147F8">
            <w:pPr>
              <w:jc w:val="center"/>
            </w:pPr>
            <w:proofErr w:type="gramStart"/>
            <w:r>
              <w:rPr>
                <w:rFonts w:eastAsiaTheme="minorEastAsia" w:hint="eastAsia"/>
                <w:color w:val="000000" w:themeColor="text1"/>
                <w:szCs w:val="21"/>
              </w:rPr>
              <w:t>天弘上</w:t>
            </w:r>
            <w:proofErr w:type="gramEnd"/>
            <w:r>
              <w:rPr>
                <w:rFonts w:eastAsiaTheme="minorEastAsia" w:hint="eastAsia"/>
                <w:color w:val="000000" w:themeColor="text1"/>
                <w:szCs w:val="21"/>
              </w:rPr>
              <w:t>证</w:t>
            </w:r>
            <w:r>
              <w:rPr>
                <w:rFonts w:eastAsiaTheme="minorEastAsia" w:hint="eastAsia"/>
                <w:color w:val="000000" w:themeColor="text1"/>
                <w:szCs w:val="21"/>
              </w:rPr>
              <w:t>50</w:t>
            </w:r>
            <w:r>
              <w:rPr>
                <w:rFonts w:eastAsiaTheme="minorEastAsia" w:hint="eastAsia"/>
                <w:color w:val="000000" w:themeColor="text1"/>
                <w:szCs w:val="21"/>
              </w:rPr>
              <w:t>指数</w:t>
            </w:r>
            <w:r>
              <w:rPr>
                <w:rFonts w:eastAsiaTheme="minorEastAsia" w:hint="eastAsia"/>
                <w:color w:val="000000" w:themeColor="text1"/>
                <w:szCs w:val="21"/>
              </w:rPr>
              <w:t>C</w:t>
            </w:r>
          </w:p>
        </w:tc>
        <w:tc>
          <w:tcPr>
            <w:tcW w:w="1134" w:type="dxa"/>
            <w:vAlign w:val="center"/>
          </w:tcPr>
          <w:p w:rsidR="007C5ADF" w:rsidRDefault="00E147F8">
            <w:pPr>
              <w:jc w:val="center"/>
            </w:pPr>
            <w:r>
              <w:rPr>
                <w:rFonts w:eastAsiaTheme="minorEastAsia" w:hint="eastAsia"/>
                <w:color w:val="000000" w:themeColor="text1"/>
                <w:szCs w:val="21"/>
              </w:rPr>
              <w:t>契约型开放式</w:t>
            </w:r>
          </w:p>
        </w:tc>
        <w:tc>
          <w:tcPr>
            <w:tcW w:w="1134" w:type="dxa"/>
            <w:vAlign w:val="center"/>
          </w:tcPr>
          <w:p w:rsidR="007C5ADF" w:rsidRDefault="00E147F8">
            <w:pPr>
              <w:jc w:val="center"/>
            </w:pPr>
            <w:r>
              <w:rPr>
                <w:rFonts w:eastAsiaTheme="minorEastAsia" w:hint="eastAsia"/>
                <w:color w:val="000000" w:themeColor="text1"/>
                <w:szCs w:val="21"/>
              </w:rPr>
              <w:t>24,324,265.22</w:t>
            </w:r>
          </w:p>
        </w:tc>
        <w:tc>
          <w:tcPr>
            <w:tcW w:w="1134" w:type="dxa"/>
            <w:vAlign w:val="center"/>
          </w:tcPr>
          <w:p w:rsidR="007C5ADF" w:rsidRDefault="00E147F8">
            <w:pPr>
              <w:jc w:val="center"/>
            </w:pPr>
            <w:r>
              <w:rPr>
                <w:rFonts w:eastAsiaTheme="minorEastAsia" w:hint="eastAsia"/>
                <w:color w:val="000000" w:themeColor="text1"/>
                <w:szCs w:val="21"/>
              </w:rPr>
              <w:t>37,765,854.18</w:t>
            </w:r>
          </w:p>
        </w:tc>
        <w:tc>
          <w:tcPr>
            <w:tcW w:w="1134" w:type="dxa"/>
            <w:vAlign w:val="center"/>
          </w:tcPr>
          <w:p w:rsidR="007C5ADF" w:rsidRDefault="00E147F8">
            <w:pPr>
              <w:jc w:val="center"/>
            </w:pPr>
            <w:r>
              <w:rPr>
                <w:rFonts w:eastAsiaTheme="minorEastAsia" w:hint="eastAsia"/>
                <w:color w:val="000000" w:themeColor="text1"/>
                <w:szCs w:val="21"/>
              </w:rPr>
              <w:t>3.96%</w:t>
            </w:r>
          </w:p>
        </w:tc>
        <w:tc>
          <w:tcPr>
            <w:tcW w:w="1665" w:type="dxa"/>
            <w:vAlign w:val="center"/>
          </w:tcPr>
          <w:p w:rsidR="007C5ADF" w:rsidRDefault="00E147F8">
            <w:pPr>
              <w:jc w:val="center"/>
            </w:pPr>
            <w:r>
              <w:rPr>
                <w:rFonts w:eastAsiaTheme="minorEastAsia" w:hint="eastAsia"/>
                <w:color w:val="000000" w:themeColor="text1"/>
                <w:szCs w:val="21"/>
              </w:rPr>
              <w:t>否</w:t>
            </w:r>
          </w:p>
        </w:tc>
      </w:tr>
      <w:tr w:rsidR="007C5ADF">
        <w:tc>
          <w:tcPr>
            <w:tcW w:w="817" w:type="dxa"/>
            <w:vAlign w:val="center"/>
          </w:tcPr>
          <w:p w:rsidR="007C5ADF" w:rsidRDefault="00E147F8">
            <w:pPr>
              <w:jc w:val="center"/>
            </w:pPr>
            <w:r>
              <w:rPr>
                <w:rFonts w:eastAsiaTheme="minorEastAsia" w:hint="eastAsia"/>
                <w:color w:val="000000" w:themeColor="text1"/>
                <w:szCs w:val="21"/>
              </w:rPr>
              <w:t>10</w:t>
            </w:r>
          </w:p>
        </w:tc>
        <w:tc>
          <w:tcPr>
            <w:tcW w:w="1134" w:type="dxa"/>
            <w:vAlign w:val="center"/>
          </w:tcPr>
          <w:p w:rsidR="007C5ADF" w:rsidRDefault="00E147F8">
            <w:pPr>
              <w:jc w:val="center"/>
            </w:pPr>
            <w:r>
              <w:rPr>
                <w:rFonts w:eastAsiaTheme="minorEastAsia" w:hint="eastAsia"/>
                <w:color w:val="000000" w:themeColor="text1"/>
                <w:szCs w:val="21"/>
              </w:rPr>
              <w:t>000662</w:t>
            </w:r>
          </w:p>
        </w:tc>
        <w:tc>
          <w:tcPr>
            <w:tcW w:w="1134" w:type="dxa"/>
            <w:vAlign w:val="center"/>
          </w:tcPr>
          <w:p w:rsidR="007C5ADF" w:rsidRDefault="00E147F8">
            <w:pPr>
              <w:jc w:val="center"/>
            </w:pPr>
            <w:r>
              <w:rPr>
                <w:rFonts w:eastAsiaTheme="minorEastAsia" w:hint="eastAsia"/>
                <w:color w:val="000000" w:themeColor="text1"/>
                <w:szCs w:val="21"/>
              </w:rPr>
              <w:t>银华活钱</w:t>
            </w:r>
            <w:proofErr w:type="gramStart"/>
            <w:r>
              <w:rPr>
                <w:rFonts w:eastAsiaTheme="minorEastAsia" w:hint="eastAsia"/>
                <w:color w:val="000000" w:themeColor="text1"/>
                <w:szCs w:val="21"/>
              </w:rPr>
              <w:t>宝货币</w:t>
            </w:r>
            <w:proofErr w:type="gramEnd"/>
            <w:r>
              <w:rPr>
                <w:rFonts w:eastAsiaTheme="minorEastAsia" w:hint="eastAsia"/>
                <w:color w:val="000000" w:themeColor="text1"/>
                <w:szCs w:val="21"/>
              </w:rPr>
              <w:t>F</w:t>
            </w:r>
          </w:p>
        </w:tc>
        <w:tc>
          <w:tcPr>
            <w:tcW w:w="1134" w:type="dxa"/>
            <w:vAlign w:val="center"/>
          </w:tcPr>
          <w:p w:rsidR="007C5ADF" w:rsidRDefault="00E147F8">
            <w:pPr>
              <w:jc w:val="center"/>
            </w:pPr>
            <w:r>
              <w:rPr>
                <w:rFonts w:eastAsiaTheme="minorEastAsia" w:hint="eastAsia"/>
                <w:color w:val="000000" w:themeColor="text1"/>
                <w:szCs w:val="21"/>
              </w:rPr>
              <w:t>契约型开放式</w:t>
            </w:r>
          </w:p>
        </w:tc>
        <w:tc>
          <w:tcPr>
            <w:tcW w:w="1134" w:type="dxa"/>
            <w:vAlign w:val="center"/>
          </w:tcPr>
          <w:p w:rsidR="007C5ADF" w:rsidRDefault="00E147F8">
            <w:pPr>
              <w:jc w:val="center"/>
            </w:pPr>
            <w:r>
              <w:rPr>
                <w:rFonts w:eastAsiaTheme="minorEastAsia" w:hint="eastAsia"/>
                <w:color w:val="000000" w:themeColor="text1"/>
                <w:szCs w:val="21"/>
              </w:rPr>
              <w:t>36,304,932.64</w:t>
            </w:r>
          </w:p>
        </w:tc>
        <w:tc>
          <w:tcPr>
            <w:tcW w:w="1134" w:type="dxa"/>
            <w:vAlign w:val="center"/>
          </w:tcPr>
          <w:p w:rsidR="007C5ADF" w:rsidRDefault="00E147F8">
            <w:pPr>
              <w:jc w:val="center"/>
            </w:pPr>
            <w:r>
              <w:rPr>
                <w:rFonts w:eastAsiaTheme="minorEastAsia" w:hint="eastAsia"/>
                <w:color w:val="000000" w:themeColor="text1"/>
                <w:szCs w:val="21"/>
              </w:rPr>
              <w:t>36,304,932.64</w:t>
            </w:r>
          </w:p>
        </w:tc>
        <w:tc>
          <w:tcPr>
            <w:tcW w:w="1134" w:type="dxa"/>
            <w:vAlign w:val="center"/>
          </w:tcPr>
          <w:p w:rsidR="007C5ADF" w:rsidRDefault="00E147F8">
            <w:pPr>
              <w:jc w:val="center"/>
            </w:pPr>
            <w:r>
              <w:rPr>
                <w:rFonts w:eastAsiaTheme="minorEastAsia" w:hint="eastAsia"/>
                <w:color w:val="000000" w:themeColor="text1"/>
                <w:szCs w:val="21"/>
              </w:rPr>
              <w:t>3.81%</w:t>
            </w:r>
          </w:p>
        </w:tc>
        <w:tc>
          <w:tcPr>
            <w:tcW w:w="1665" w:type="dxa"/>
            <w:vAlign w:val="center"/>
          </w:tcPr>
          <w:p w:rsidR="007C5ADF" w:rsidRDefault="00E147F8">
            <w:pPr>
              <w:jc w:val="center"/>
            </w:pPr>
            <w:r>
              <w:rPr>
                <w:rFonts w:eastAsiaTheme="minorEastAsia" w:hint="eastAsia"/>
                <w:color w:val="000000" w:themeColor="text1"/>
                <w:szCs w:val="21"/>
              </w:rPr>
              <w:t>否</w:t>
            </w:r>
          </w:p>
        </w:tc>
      </w:tr>
      <w:tr w:rsidR="007C5ADF">
        <w:tc>
          <w:tcPr>
            <w:tcW w:w="817" w:type="dxa"/>
            <w:vAlign w:val="center"/>
          </w:tcPr>
          <w:p w:rsidR="007C5ADF" w:rsidRDefault="00E147F8">
            <w:pPr>
              <w:jc w:val="center"/>
            </w:pPr>
            <w:r>
              <w:rPr>
                <w:rFonts w:eastAsiaTheme="minorEastAsia" w:hint="eastAsia"/>
                <w:color w:val="000000" w:themeColor="text1"/>
                <w:szCs w:val="21"/>
              </w:rPr>
              <w:t>11</w:t>
            </w:r>
          </w:p>
        </w:tc>
        <w:tc>
          <w:tcPr>
            <w:tcW w:w="1134" w:type="dxa"/>
            <w:vAlign w:val="center"/>
          </w:tcPr>
          <w:p w:rsidR="007C5ADF" w:rsidRDefault="00E147F8">
            <w:pPr>
              <w:jc w:val="center"/>
            </w:pPr>
            <w:r>
              <w:rPr>
                <w:rFonts w:eastAsiaTheme="minorEastAsia" w:hint="eastAsia"/>
                <w:color w:val="000000" w:themeColor="text1"/>
                <w:szCs w:val="21"/>
              </w:rPr>
              <w:t>519756</w:t>
            </w:r>
          </w:p>
        </w:tc>
        <w:tc>
          <w:tcPr>
            <w:tcW w:w="1134" w:type="dxa"/>
            <w:vAlign w:val="center"/>
          </w:tcPr>
          <w:p w:rsidR="007C5ADF" w:rsidRDefault="00E147F8">
            <w:pPr>
              <w:jc w:val="center"/>
            </w:pPr>
            <w:r>
              <w:rPr>
                <w:rFonts w:eastAsiaTheme="minorEastAsia" w:hint="eastAsia"/>
                <w:color w:val="000000" w:themeColor="text1"/>
                <w:szCs w:val="21"/>
              </w:rPr>
              <w:t>交银国企改革灵活配置混合</w:t>
            </w:r>
          </w:p>
        </w:tc>
        <w:tc>
          <w:tcPr>
            <w:tcW w:w="1134" w:type="dxa"/>
            <w:vAlign w:val="center"/>
          </w:tcPr>
          <w:p w:rsidR="007C5ADF" w:rsidRDefault="00E147F8">
            <w:pPr>
              <w:jc w:val="center"/>
            </w:pPr>
            <w:r>
              <w:rPr>
                <w:rFonts w:eastAsiaTheme="minorEastAsia" w:hint="eastAsia"/>
                <w:color w:val="000000" w:themeColor="text1"/>
                <w:szCs w:val="21"/>
              </w:rPr>
              <w:t>契约型开放式</w:t>
            </w:r>
          </w:p>
        </w:tc>
        <w:tc>
          <w:tcPr>
            <w:tcW w:w="1134" w:type="dxa"/>
            <w:vAlign w:val="center"/>
          </w:tcPr>
          <w:p w:rsidR="007C5ADF" w:rsidRDefault="00E147F8">
            <w:pPr>
              <w:jc w:val="center"/>
            </w:pPr>
            <w:r>
              <w:rPr>
                <w:rFonts w:eastAsiaTheme="minorEastAsia" w:hint="eastAsia"/>
                <w:color w:val="000000" w:themeColor="text1"/>
                <w:szCs w:val="21"/>
              </w:rPr>
              <w:t>18,998,948.19</w:t>
            </w:r>
          </w:p>
        </w:tc>
        <w:tc>
          <w:tcPr>
            <w:tcW w:w="1134" w:type="dxa"/>
            <w:vAlign w:val="center"/>
          </w:tcPr>
          <w:p w:rsidR="007C5ADF" w:rsidRDefault="00E147F8">
            <w:pPr>
              <w:jc w:val="center"/>
            </w:pPr>
            <w:r>
              <w:rPr>
                <w:rFonts w:eastAsiaTheme="minorEastAsia" w:hint="eastAsia"/>
                <w:color w:val="000000" w:themeColor="text1"/>
                <w:szCs w:val="21"/>
              </w:rPr>
              <w:t>33,077,168.80</w:t>
            </w:r>
          </w:p>
        </w:tc>
        <w:tc>
          <w:tcPr>
            <w:tcW w:w="1134" w:type="dxa"/>
            <w:vAlign w:val="center"/>
          </w:tcPr>
          <w:p w:rsidR="007C5ADF" w:rsidRDefault="00E147F8">
            <w:pPr>
              <w:jc w:val="center"/>
            </w:pPr>
            <w:r>
              <w:rPr>
                <w:rFonts w:eastAsiaTheme="minorEastAsia" w:hint="eastAsia"/>
                <w:color w:val="000000" w:themeColor="text1"/>
                <w:szCs w:val="21"/>
              </w:rPr>
              <w:t>3.47%</w:t>
            </w:r>
          </w:p>
        </w:tc>
        <w:tc>
          <w:tcPr>
            <w:tcW w:w="1665" w:type="dxa"/>
            <w:vAlign w:val="center"/>
          </w:tcPr>
          <w:p w:rsidR="007C5ADF" w:rsidRDefault="00E147F8">
            <w:pPr>
              <w:jc w:val="center"/>
            </w:pPr>
            <w:r>
              <w:rPr>
                <w:rFonts w:eastAsiaTheme="minorEastAsia" w:hint="eastAsia"/>
                <w:color w:val="000000" w:themeColor="text1"/>
                <w:szCs w:val="21"/>
              </w:rPr>
              <w:t>是</w:t>
            </w:r>
          </w:p>
        </w:tc>
      </w:tr>
      <w:tr w:rsidR="007C5ADF">
        <w:tc>
          <w:tcPr>
            <w:tcW w:w="817" w:type="dxa"/>
            <w:vAlign w:val="center"/>
          </w:tcPr>
          <w:p w:rsidR="007C5ADF" w:rsidRDefault="00E147F8">
            <w:pPr>
              <w:jc w:val="center"/>
            </w:pPr>
            <w:r>
              <w:rPr>
                <w:rFonts w:eastAsiaTheme="minorEastAsia" w:hint="eastAsia"/>
                <w:color w:val="000000" w:themeColor="text1"/>
                <w:szCs w:val="21"/>
              </w:rPr>
              <w:t>12</w:t>
            </w:r>
          </w:p>
        </w:tc>
        <w:tc>
          <w:tcPr>
            <w:tcW w:w="1134" w:type="dxa"/>
            <w:vAlign w:val="center"/>
          </w:tcPr>
          <w:p w:rsidR="007C5ADF" w:rsidRDefault="00E147F8">
            <w:pPr>
              <w:jc w:val="center"/>
            </w:pPr>
            <w:r>
              <w:rPr>
                <w:rFonts w:eastAsiaTheme="minorEastAsia" w:hint="eastAsia"/>
                <w:color w:val="000000" w:themeColor="text1"/>
                <w:szCs w:val="21"/>
              </w:rPr>
              <w:t>007094</w:t>
            </w:r>
          </w:p>
        </w:tc>
        <w:tc>
          <w:tcPr>
            <w:tcW w:w="1134" w:type="dxa"/>
            <w:vAlign w:val="center"/>
          </w:tcPr>
          <w:p w:rsidR="007C5ADF" w:rsidRDefault="00E147F8">
            <w:pPr>
              <w:jc w:val="center"/>
            </w:pPr>
            <w:r>
              <w:rPr>
                <w:rFonts w:eastAsiaTheme="minorEastAsia" w:hint="eastAsia"/>
                <w:color w:val="000000" w:themeColor="text1"/>
                <w:szCs w:val="21"/>
              </w:rPr>
              <w:t>建信中债</w:t>
            </w:r>
            <w:r>
              <w:rPr>
                <w:rFonts w:eastAsiaTheme="minorEastAsia" w:hint="eastAsia"/>
                <w:color w:val="000000" w:themeColor="text1"/>
                <w:szCs w:val="21"/>
              </w:rPr>
              <w:t>3-5</w:t>
            </w:r>
            <w:r>
              <w:rPr>
                <w:rFonts w:eastAsiaTheme="minorEastAsia" w:hint="eastAsia"/>
                <w:color w:val="000000" w:themeColor="text1"/>
                <w:szCs w:val="21"/>
              </w:rPr>
              <w:t>年国开行债券指数</w:t>
            </w:r>
            <w:r>
              <w:rPr>
                <w:rFonts w:eastAsiaTheme="minorEastAsia" w:hint="eastAsia"/>
                <w:color w:val="000000" w:themeColor="text1"/>
                <w:szCs w:val="21"/>
              </w:rPr>
              <w:t>A</w:t>
            </w:r>
          </w:p>
        </w:tc>
        <w:tc>
          <w:tcPr>
            <w:tcW w:w="1134" w:type="dxa"/>
            <w:vAlign w:val="center"/>
          </w:tcPr>
          <w:p w:rsidR="007C5ADF" w:rsidRDefault="00E147F8">
            <w:pPr>
              <w:jc w:val="center"/>
            </w:pPr>
            <w:r>
              <w:rPr>
                <w:rFonts w:eastAsiaTheme="minorEastAsia" w:hint="eastAsia"/>
                <w:color w:val="000000" w:themeColor="text1"/>
                <w:szCs w:val="21"/>
              </w:rPr>
              <w:t>契约型开放式</w:t>
            </w:r>
          </w:p>
        </w:tc>
        <w:tc>
          <w:tcPr>
            <w:tcW w:w="1134" w:type="dxa"/>
            <w:vAlign w:val="center"/>
          </w:tcPr>
          <w:p w:rsidR="007C5ADF" w:rsidRDefault="00E147F8">
            <w:pPr>
              <w:jc w:val="center"/>
            </w:pPr>
            <w:r>
              <w:rPr>
                <w:rFonts w:eastAsiaTheme="minorEastAsia" w:hint="eastAsia"/>
                <w:color w:val="000000" w:themeColor="text1"/>
                <w:szCs w:val="21"/>
              </w:rPr>
              <w:t>29,298,759.64</w:t>
            </w:r>
          </w:p>
        </w:tc>
        <w:tc>
          <w:tcPr>
            <w:tcW w:w="1134" w:type="dxa"/>
            <w:vAlign w:val="center"/>
          </w:tcPr>
          <w:p w:rsidR="007C5ADF" w:rsidRDefault="00E147F8">
            <w:pPr>
              <w:jc w:val="center"/>
            </w:pPr>
            <w:r>
              <w:rPr>
                <w:rFonts w:eastAsiaTheme="minorEastAsia" w:hint="eastAsia"/>
                <w:color w:val="000000" w:themeColor="text1"/>
                <w:szCs w:val="21"/>
              </w:rPr>
              <w:t>30,083,966.40</w:t>
            </w:r>
          </w:p>
        </w:tc>
        <w:tc>
          <w:tcPr>
            <w:tcW w:w="1134" w:type="dxa"/>
            <w:vAlign w:val="center"/>
          </w:tcPr>
          <w:p w:rsidR="007C5ADF" w:rsidRDefault="00E147F8">
            <w:pPr>
              <w:jc w:val="center"/>
            </w:pPr>
            <w:r>
              <w:rPr>
                <w:rFonts w:eastAsiaTheme="minorEastAsia" w:hint="eastAsia"/>
                <w:color w:val="000000" w:themeColor="text1"/>
                <w:szCs w:val="21"/>
              </w:rPr>
              <w:t>3.16%</w:t>
            </w:r>
          </w:p>
        </w:tc>
        <w:tc>
          <w:tcPr>
            <w:tcW w:w="1665" w:type="dxa"/>
            <w:vAlign w:val="center"/>
          </w:tcPr>
          <w:p w:rsidR="007C5ADF" w:rsidRDefault="00E147F8">
            <w:pPr>
              <w:jc w:val="center"/>
            </w:pPr>
            <w:r>
              <w:rPr>
                <w:rFonts w:eastAsiaTheme="minorEastAsia" w:hint="eastAsia"/>
                <w:color w:val="000000" w:themeColor="text1"/>
                <w:szCs w:val="21"/>
              </w:rPr>
              <w:t>否</w:t>
            </w:r>
          </w:p>
        </w:tc>
      </w:tr>
      <w:tr w:rsidR="007C5ADF">
        <w:tc>
          <w:tcPr>
            <w:tcW w:w="817" w:type="dxa"/>
            <w:vAlign w:val="center"/>
          </w:tcPr>
          <w:p w:rsidR="007C5ADF" w:rsidRDefault="00E147F8">
            <w:pPr>
              <w:jc w:val="center"/>
            </w:pPr>
            <w:r>
              <w:rPr>
                <w:rFonts w:eastAsiaTheme="minorEastAsia" w:hint="eastAsia"/>
                <w:color w:val="000000" w:themeColor="text1"/>
                <w:szCs w:val="21"/>
              </w:rPr>
              <w:t>13</w:t>
            </w:r>
          </w:p>
        </w:tc>
        <w:tc>
          <w:tcPr>
            <w:tcW w:w="1134" w:type="dxa"/>
            <w:vAlign w:val="center"/>
          </w:tcPr>
          <w:p w:rsidR="007C5ADF" w:rsidRDefault="00E147F8">
            <w:pPr>
              <w:jc w:val="center"/>
            </w:pPr>
            <w:r>
              <w:rPr>
                <w:rFonts w:eastAsiaTheme="minorEastAsia" w:hint="eastAsia"/>
                <w:color w:val="000000" w:themeColor="text1"/>
                <w:szCs w:val="21"/>
              </w:rPr>
              <w:t>519694</w:t>
            </w:r>
          </w:p>
        </w:tc>
        <w:tc>
          <w:tcPr>
            <w:tcW w:w="1134" w:type="dxa"/>
            <w:vAlign w:val="center"/>
          </w:tcPr>
          <w:p w:rsidR="007C5ADF" w:rsidRDefault="00E147F8">
            <w:pPr>
              <w:jc w:val="center"/>
            </w:pPr>
            <w:r>
              <w:rPr>
                <w:rFonts w:eastAsiaTheme="minorEastAsia" w:hint="eastAsia"/>
                <w:color w:val="000000" w:themeColor="text1"/>
                <w:szCs w:val="21"/>
              </w:rPr>
              <w:t>交银蓝筹混合</w:t>
            </w:r>
          </w:p>
        </w:tc>
        <w:tc>
          <w:tcPr>
            <w:tcW w:w="1134" w:type="dxa"/>
            <w:vAlign w:val="center"/>
          </w:tcPr>
          <w:p w:rsidR="007C5ADF" w:rsidRDefault="00E147F8">
            <w:pPr>
              <w:jc w:val="center"/>
            </w:pPr>
            <w:r>
              <w:rPr>
                <w:rFonts w:eastAsiaTheme="minorEastAsia" w:hint="eastAsia"/>
                <w:color w:val="000000" w:themeColor="text1"/>
                <w:szCs w:val="21"/>
              </w:rPr>
              <w:t>契约型开放式</w:t>
            </w:r>
          </w:p>
        </w:tc>
        <w:tc>
          <w:tcPr>
            <w:tcW w:w="1134" w:type="dxa"/>
            <w:vAlign w:val="center"/>
          </w:tcPr>
          <w:p w:rsidR="007C5ADF" w:rsidRDefault="00E147F8">
            <w:pPr>
              <w:jc w:val="center"/>
            </w:pPr>
            <w:r>
              <w:rPr>
                <w:rFonts w:eastAsiaTheme="minorEastAsia" w:hint="eastAsia"/>
                <w:color w:val="000000" w:themeColor="text1"/>
                <w:szCs w:val="21"/>
              </w:rPr>
              <w:t>24,932,678.46</w:t>
            </w:r>
          </w:p>
        </w:tc>
        <w:tc>
          <w:tcPr>
            <w:tcW w:w="1134" w:type="dxa"/>
            <w:vAlign w:val="center"/>
          </w:tcPr>
          <w:p w:rsidR="007C5ADF" w:rsidRDefault="00E147F8">
            <w:pPr>
              <w:jc w:val="center"/>
            </w:pPr>
            <w:r>
              <w:rPr>
                <w:rFonts w:eastAsiaTheme="minorEastAsia" w:hint="eastAsia"/>
                <w:color w:val="000000" w:themeColor="text1"/>
                <w:szCs w:val="21"/>
              </w:rPr>
              <w:t>26,939,759.08</w:t>
            </w:r>
          </w:p>
        </w:tc>
        <w:tc>
          <w:tcPr>
            <w:tcW w:w="1134" w:type="dxa"/>
            <w:vAlign w:val="center"/>
          </w:tcPr>
          <w:p w:rsidR="007C5ADF" w:rsidRDefault="00E147F8">
            <w:pPr>
              <w:jc w:val="center"/>
            </w:pPr>
            <w:r>
              <w:rPr>
                <w:rFonts w:eastAsiaTheme="minorEastAsia" w:hint="eastAsia"/>
                <w:color w:val="000000" w:themeColor="text1"/>
                <w:szCs w:val="21"/>
              </w:rPr>
              <w:t>2.83%</w:t>
            </w:r>
          </w:p>
        </w:tc>
        <w:tc>
          <w:tcPr>
            <w:tcW w:w="1665" w:type="dxa"/>
            <w:vAlign w:val="center"/>
          </w:tcPr>
          <w:p w:rsidR="007C5ADF" w:rsidRDefault="00E147F8">
            <w:pPr>
              <w:jc w:val="center"/>
            </w:pPr>
            <w:r>
              <w:rPr>
                <w:rFonts w:eastAsiaTheme="minorEastAsia" w:hint="eastAsia"/>
                <w:color w:val="000000" w:themeColor="text1"/>
                <w:szCs w:val="21"/>
              </w:rPr>
              <w:t>是</w:t>
            </w:r>
          </w:p>
        </w:tc>
      </w:tr>
      <w:tr w:rsidR="007C5ADF">
        <w:tc>
          <w:tcPr>
            <w:tcW w:w="817" w:type="dxa"/>
            <w:vAlign w:val="center"/>
          </w:tcPr>
          <w:p w:rsidR="007C5ADF" w:rsidRDefault="00E147F8">
            <w:pPr>
              <w:jc w:val="center"/>
            </w:pPr>
            <w:r>
              <w:rPr>
                <w:rFonts w:eastAsiaTheme="minorEastAsia" w:hint="eastAsia"/>
                <w:color w:val="000000" w:themeColor="text1"/>
                <w:szCs w:val="21"/>
              </w:rPr>
              <w:t>14</w:t>
            </w:r>
          </w:p>
        </w:tc>
        <w:tc>
          <w:tcPr>
            <w:tcW w:w="1134" w:type="dxa"/>
            <w:vAlign w:val="center"/>
          </w:tcPr>
          <w:p w:rsidR="007C5ADF" w:rsidRDefault="00E147F8">
            <w:pPr>
              <w:jc w:val="center"/>
            </w:pPr>
            <w:r>
              <w:rPr>
                <w:rFonts w:eastAsiaTheme="minorEastAsia" w:hint="eastAsia"/>
                <w:color w:val="000000" w:themeColor="text1"/>
                <w:szCs w:val="21"/>
              </w:rPr>
              <w:t>519702</w:t>
            </w:r>
          </w:p>
        </w:tc>
        <w:tc>
          <w:tcPr>
            <w:tcW w:w="1134" w:type="dxa"/>
            <w:vAlign w:val="center"/>
          </w:tcPr>
          <w:p w:rsidR="007C5ADF" w:rsidRDefault="00E147F8">
            <w:pPr>
              <w:jc w:val="center"/>
            </w:pPr>
            <w:r>
              <w:rPr>
                <w:rFonts w:eastAsiaTheme="minorEastAsia" w:hint="eastAsia"/>
                <w:color w:val="000000" w:themeColor="text1"/>
                <w:szCs w:val="21"/>
              </w:rPr>
              <w:t>交</w:t>
            </w:r>
            <w:proofErr w:type="gramStart"/>
            <w:r>
              <w:rPr>
                <w:rFonts w:eastAsiaTheme="minorEastAsia" w:hint="eastAsia"/>
                <w:color w:val="000000" w:themeColor="text1"/>
                <w:szCs w:val="21"/>
              </w:rPr>
              <w:t>银趋势</w:t>
            </w:r>
            <w:proofErr w:type="gramEnd"/>
            <w:r>
              <w:rPr>
                <w:rFonts w:eastAsiaTheme="minorEastAsia" w:hint="eastAsia"/>
                <w:color w:val="000000" w:themeColor="text1"/>
                <w:szCs w:val="21"/>
              </w:rPr>
              <w:t>优先混合</w:t>
            </w:r>
          </w:p>
        </w:tc>
        <w:tc>
          <w:tcPr>
            <w:tcW w:w="1134" w:type="dxa"/>
            <w:vAlign w:val="center"/>
          </w:tcPr>
          <w:p w:rsidR="007C5ADF" w:rsidRDefault="00E147F8">
            <w:pPr>
              <w:jc w:val="center"/>
            </w:pPr>
            <w:r>
              <w:rPr>
                <w:rFonts w:eastAsiaTheme="minorEastAsia" w:hint="eastAsia"/>
                <w:color w:val="000000" w:themeColor="text1"/>
                <w:szCs w:val="21"/>
              </w:rPr>
              <w:t>契约型开放式</w:t>
            </w:r>
          </w:p>
        </w:tc>
        <w:tc>
          <w:tcPr>
            <w:tcW w:w="1134" w:type="dxa"/>
            <w:vAlign w:val="center"/>
          </w:tcPr>
          <w:p w:rsidR="007C5ADF" w:rsidRDefault="00E147F8">
            <w:pPr>
              <w:jc w:val="center"/>
            </w:pPr>
            <w:r>
              <w:rPr>
                <w:rFonts w:eastAsiaTheme="minorEastAsia" w:hint="eastAsia"/>
                <w:color w:val="000000" w:themeColor="text1"/>
                <w:szCs w:val="21"/>
              </w:rPr>
              <w:t>9,906,806.28</w:t>
            </w:r>
          </w:p>
        </w:tc>
        <w:tc>
          <w:tcPr>
            <w:tcW w:w="1134" w:type="dxa"/>
            <w:vAlign w:val="center"/>
          </w:tcPr>
          <w:p w:rsidR="007C5ADF" w:rsidRDefault="00E147F8">
            <w:pPr>
              <w:jc w:val="center"/>
            </w:pPr>
            <w:r>
              <w:rPr>
                <w:rFonts w:eastAsiaTheme="minorEastAsia" w:hint="eastAsia"/>
                <w:color w:val="000000" w:themeColor="text1"/>
                <w:szCs w:val="21"/>
              </w:rPr>
              <w:t>26,500,706.80</w:t>
            </w:r>
          </w:p>
        </w:tc>
        <w:tc>
          <w:tcPr>
            <w:tcW w:w="1134" w:type="dxa"/>
            <w:vAlign w:val="center"/>
          </w:tcPr>
          <w:p w:rsidR="007C5ADF" w:rsidRDefault="00E147F8">
            <w:pPr>
              <w:jc w:val="center"/>
            </w:pPr>
            <w:r>
              <w:rPr>
                <w:rFonts w:eastAsiaTheme="minorEastAsia" w:hint="eastAsia"/>
                <w:color w:val="000000" w:themeColor="text1"/>
                <w:szCs w:val="21"/>
              </w:rPr>
              <w:t>2.78%</w:t>
            </w:r>
          </w:p>
        </w:tc>
        <w:tc>
          <w:tcPr>
            <w:tcW w:w="1665" w:type="dxa"/>
            <w:vAlign w:val="center"/>
          </w:tcPr>
          <w:p w:rsidR="007C5ADF" w:rsidRDefault="00E147F8">
            <w:pPr>
              <w:jc w:val="center"/>
            </w:pPr>
            <w:r>
              <w:rPr>
                <w:rFonts w:eastAsiaTheme="minorEastAsia" w:hint="eastAsia"/>
                <w:color w:val="000000" w:themeColor="text1"/>
                <w:szCs w:val="21"/>
              </w:rPr>
              <w:t>是</w:t>
            </w:r>
          </w:p>
        </w:tc>
      </w:tr>
      <w:tr w:rsidR="007C5ADF">
        <w:tc>
          <w:tcPr>
            <w:tcW w:w="817" w:type="dxa"/>
            <w:vAlign w:val="center"/>
          </w:tcPr>
          <w:p w:rsidR="007C5ADF" w:rsidRDefault="00E147F8">
            <w:pPr>
              <w:jc w:val="center"/>
            </w:pPr>
            <w:r>
              <w:rPr>
                <w:rFonts w:eastAsiaTheme="minorEastAsia" w:hint="eastAsia"/>
                <w:color w:val="000000" w:themeColor="text1"/>
                <w:szCs w:val="21"/>
              </w:rPr>
              <w:t>15</w:t>
            </w:r>
          </w:p>
        </w:tc>
        <w:tc>
          <w:tcPr>
            <w:tcW w:w="1134" w:type="dxa"/>
            <w:vAlign w:val="center"/>
          </w:tcPr>
          <w:p w:rsidR="007C5ADF" w:rsidRDefault="00E147F8">
            <w:pPr>
              <w:jc w:val="center"/>
            </w:pPr>
            <w:r>
              <w:rPr>
                <w:rFonts w:eastAsiaTheme="minorEastAsia" w:hint="eastAsia"/>
                <w:color w:val="000000" w:themeColor="text1"/>
                <w:szCs w:val="21"/>
              </w:rPr>
              <w:t>519778</w:t>
            </w:r>
          </w:p>
        </w:tc>
        <w:tc>
          <w:tcPr>
            <w:tcW w:w="1134" w:type="dxa"/>
            <w:vAlign w:val="center"/>
          </w:tcPr>
          <w:p w:rsidR="007C5ADF" w:rsidRDefault="00E147F8">
            <w:pPr>
              <w:jc w:val="center"/>
            </w:pPr>
            <w:r>
              <w:rPr>
                <w:rFonts w:eastAsiaTheme="minorEastAsia" w:hint="eastAsia"/>
                <w:color w:val="000000" w:themeColor="text1"/>
                <w:szCs w:val="21"/>
              </w:rPr>
              <w:t>交银经济新动力混合</w:t>
            </w:r>
          </w:p>
        </w:tc>
        <w:tc>
          <w:tcPr>
            <w:tcW w:w="1134" w:type="dxa"/>
            <w:vAlign w:val="center"/>
          </w:tcPr>
          <w:p w:rsidR="007C5ADF" w:rsidRDefault="00E147F8">
            <w:pPr>
              <w:jc w:val="center"/>
            </w:pPr>
            <w:r>
              <w:rPr>
                <w:rFonts w:eastAsiaTheme="minorEastAsia" w:hint="eastAsia"/>
                <w:color w:val="000000" w:themeColor="text1"/>
                <w:szCs w:val="21"/>
              </w:rPr>
              <w:t>契约型开放式</w:t>
            </w:r>
          </w:p>
        </w:tc>
        <w:tc>
          <w:tcPr>
            <w:tcW w:w="1134" w:type="dxa"/>
            <w:vAlign w:val="center"/>
          </w:tcPr>
          <w:p w:rsidR="007C5ADF" w:rsidRDefault="00E147F8">
            <w:pPr>
              <w:jc w:val="center"/>
            </w:pPr>
            <w:r>
              <w:rPr>
                <w:rFonts w:eastAsiaTheme="minorEastAsia" w:hint="eastAsia"/>
                <w:color w:val="000000" w:themeColor="text1"/>
                <w:szCs w:val="21"/>
              </w:rPr>
              <w:t>7,563,036.63</w:t>
            </w:r>
          </w:p>
        </w:tc>
        <w:tc>
          <w:tcPr>
            <w:tcW w:w="1134" w:type="dxa"/>
            <w:vAlign w:val="center"/>
          </w:tcPr>
          <w:p w:rsidR="007C5ADF" w:rsidRDefault="00E147F8">
            <w:pPr>
              <w:jc w:val="center"/>
            </w:pPr>
            <w:r>
              <w:rPr>
                <w:rFonts w:eastAsiaTheme="minorEastAsia" w:hint="eastAsia"/>
                <w:color w:val="000000" w:themeColor="text1"/>
                <w:szCs w:val="21"/>
              </w:rPr>
              <w:t>24,869,533.35</w:t>
            </w:r>
          </w:p>
        </w:tc>
        <w:tc>
          <w:tcPr>
            <w:tcW w:w="1134" w:type="dxa"/>
            <w:vAlign w:val="center"/>
          </w:tcPr>
          <w:p w:rsidR="007C5ADF" w:rsidRDefault="00E147F8">
            <w:pPr>
              <w:jc w:val="center"/>
            </w:pPr>
            <w:r>
              <w:rPr>
                <w:rFonts w:eastAsiaTheme="minorEastAsia" w:hint="eastAsia"/>
                <w:color w:val="000000" w:themeColor="text1"/>
                <w:szCs w:val="21"/>
              </w:rPr>
              <w:t>2.61%</w:t>
            </w:r>
          </w:p>
        </w:tc>
        <w:tc>
          <w:tcPr>
            <w:tcW w:w="1665" w:type="dxa"/>
            <w:vAlign w:val="center"/>
          </w:tcPr>
          <w:p w:rsidR="007C5ADF" w:rsidRDefault="00E147F8">
            <w:pPr>
              <w:jc w:val="center"/>
            </w:pPr>
            <w:r>
              <w:rPr>
                <w:rFonts w:eastAsiaTheme="minorEastAsia" w:hint="eastAsia"/>
                <w:color w:val="000000" w:themeColor="text1"/>
                <w:szCs w:val="21"/>
              </w:rPr>
              <w:t>是</w:t>
            </w:r>
          </w:p>
        </w:tc>
      </w:tr>
      <w:tr w:rsidR="007C5ADF">
        <w:tc>
          <w:tcPr>
            <w:tcW w:w="817" w:type="dxa"/>
            <w:vAlign w:val="center"/>
          </w:tcPr>
          <w:p w:rsidR="007C5ADF" w:rsidRDefault="00E147F8">
            <w:pPr>
              <w:jc w:val="center"/>
            </w:pPr>
            <w:r>
              <w:rPr>
                <w:rFonts w:eastAsiaTheme="minorEastAsia" w:hint="eastAsia"/>
                <w:color w:val="000000" w:themeColor="text1"/>
                <w:szCs w:val="21"/>
              </w:rPr>
              <w:t>16</w:t>
            </w:r>
          </w:p>
        </w:tc>
        <w:tc>
          <w:tcPr>
            <w:tcW w:w="1134" w:type="dxa"/>
            <w:vAlign w:val="center"/>
          </w:tcPr>
          <w:p w:rsidR="007C5ADF" w:rsidRDefault="00E147F8">
            <w:pPr>
              <w:jc w:val="center"/>
            </w:pPr>
            <w:r>
              <w:rPr>
                <w:rFonts w:eastAsiaTheme="minorEastAsia" w:hint="eastAsia"/>
                <w:color w:val="000000" w:themeColor="text1"/>
                <w:szCs w:val="21"/>
              </w:rPr>
              <w:t>673101</w:t>
            </w:r>
          </w:p>
        </w:tc>
        <w:tc>
          <w:tcPr>
            <w:tcW w:w="1134" w:type="dxa"/>
            <w:vAlign w:val="center"/>
          </w:tcPr>
          <w:p w:rsidR="007C5ADF" w:rsidRDefault="00E147F8">
            <w:pPr>
              <w:jc w:val="center"/>
            </w:pPr>
            <w:proofErr w:type="gramStart"/>
            <w:r>
              <w:rPr>
                <w:rFonts w:eastAsiaTheme="minorEastAsia" w:hint="eastAsia"/>
                <w:color w:val="000000" w:themeColor="text1"/>
                <w:szCs w:val="21"/>
              </w:rPr>
              <w:t>西部利</w:t>
            </w:r>
            <w:proofErr w:type="gramEnd"/>
            <w:r>
              <w:rPr>
                <w:rFonts w:eastAsiaTheme="minorEastAsia" w:hint="eastAsia"/>
                <w:color w:val="000000" w:themeColor="text1"/>
                <w:szCs w:val="21"/>
              </w:rPr>
              <w:t>得沪深</w:t>
            </w:r>
            <w:r>
              <w:rPr>
                <w:rFonts w:eastAsiaTheme="minorEastAsia" w:hint="eastAsia"/>
                <w:color w:val="000000" w:themeColor="text1"/>
                <w:szCs w:val="21"/>
              </w:rPr>
              <w:t>300</w:t>
            </w:r>
            <w:r>
              <w:rPr>
                <w:rFonts w:eastAsiaTheme="minorEastAsia" w:hint="eastAsia"/>
                <w:color w:val="000000" w:themeColor="text1"/>
                <w:szCs w:val="21"/>
              </w:rPr>
              <w:t>指数增强</w:t>
            </w:r>
            <w:r>
              <w:rPr>
                <w:rFonts w:eastAsiaTheme="minorEastAsia" w:hint="eastAsia"/>
                <w:color w:val="000000" w:themeColor="text1"/>
                <w:szCs w:val="21"/>
              </w:rPr>
              <w:t>C</w:t>
            </w:r>
          </w:p>
        </w:tc>
        <w:tc>
          <w:tcPr>
            <w:tcW w:w="1134" w:type="dxa"/>
            <w:vAlign w:val="center"/>
          </w:tcPr>
          <w:p w:rsidR="007C5ADF" w:rsidRDefault="00E147F8">
            <w:pPr>
              <w:jc w:val="center"/>
            </w:pPr>
            <w:r>
              <w:rPr>
                <w:rFonts w:eastAsiaTheme="minorEastAsia" w:hint="eastAsia"/>
                <w:color w:val="000000" w:themeColor="text1"/>
                <w:szCs w:val="21"/>
              </w:rPr>
              <w:t>契约型开放式</w:t>
            </w:r>
          </w:p>
        </w:tc>
        <w:tc>
          <w:tcPr>
            <w:tcW w:w="1134" w:type="dxa"/>
            <w:vAlign w:val="center"/>
          </w:tcPr>
          <w:p w:rsidR="007C5ADF" w:rsidRDefault="00E147F8">
            <w:pPr>
              <w:jc w:val="center"/>
            </w:pPr>
            <w:r>
              <w:rPr>
                <w:rFonts w:eastAsiaTheme="minorEastAsia" w:hint="eastAsia"/>
                <w:color w:val="000000" w:themeColor="text1"/>
                <w:szCs w:val="21"/>
              </w:rPr>
              <w:t>10,632,076.98</w:t>
            </w:r>
          </w:p>
        </w:tc>
        <w:tc>
          <w:tcPr>
            <w:tcW w:w="1134" w:type="dxa"/>
            <w:vAlign w:val="center"/>
          </w:tcPr>
          <w:p w:rsidR="007C5ADF" w:rsidRDefault="00E147F8">
            <w:pPr>
              <w:jc w:val="center"/>
            </w:pPr>
            <w:r>
              <w:rPr>
                <w:rFonts w:eastAsiaTheme="minorEastAsia" w:hint="eastAsia"/>
                <w:color w:val="000000" w:themeColor="text1"/>
                <w:szCs w:val="21"/>
              </w:rPr>
              <w:t>22,318,856.00</w:t>
            </w:r>
          </w:p>
        </w:tc>
        <w:tc>
          <w:tcPr>
            <w:tcW w:w="1134" w:type="dxa"/>
            <w:vAlign w:val="center"/>
          </w:tcPr>
          <w:p w:rsidR="007C5ADF" w:rsidRDefault="00E147F8">
            <w:pPr>
              <w:jc w:val="center"/>
            </w:pPr>
            <w:r>
              <w:rPr>
                <w:rFonts w:eastAsiaTheme="minorEastAsia" w:hint="eastAsia"/>
                <w:color w:val="000000" w:themeColor="text1"/>
                <w:szCs w:val="21"/>
              </w:rPr>
              <w:t>2.34%</w:t>
            </w:r>
          </w:p>
        </w:tc>
        <w:tc>
          <w:tcPr>
            <w:tcW w:w="1665" w:type="dxa"/>
            <w:vAlign w:val="center"/>
          </w:tcPr>
          <w:p w:rsidR="007C5ADF" w:rsidRDefault="00E147F8">
            <w:pPr>
              <w:jc w:val="center"/>
            </w:pPr>
            <w:r>
              <w:rPr>
                <w:rFonts w:eastAsiaTheme="minorEastAsia" w:hint="eastAsia"/>
                <w:color w:val="000000" w:themeColor="text1"/>
                <w:szCs w:val="21"/>
              </w:rPr>
              <w:t>否</w:t>
            </w:r>
          </w:p>
        </w:tc>
      </w:tr>
      <w:tr w:rsidR="007C5ADF">
        <w:tc>
          <w:tcPr>
            <w:tcW w:w="817" w:type="dxa"/>
            <w:vAlign w:val="center"/>
          </w:tcPr>
          <w:p w:rsidR="007C5ADF" w:rsidRDefault="00E147F8">
            <w:pPr>
              <w:jc w:val="center"/>
            </w:pPr>
            <w:r>
              <w:rPr>
                <w:rFonts w:eastAsiaTheme="minorEastAsia" w:hint="eastAsia"/>
                <w:color w:val="000000" w:themeColor="text1"/>
                <w:szCs w:val="21"/>
              </w:rPr>
              <w:t>17</w:t>
            </w:r>
          </w:p>
        </w:tc>
        <w:tc>
          <w:tcPr>
            <w:tcW w:w="1134" w:type="dxa"/>
            <w:vAlign w:val="center"/>
          </w:tcPr>
          <w:p w:rsidR="007C5ADF" w:rsidRDefault="00E147F8">
            <w:pPr>
              <w:jc w:val="center"/>
            </w:pPr>
            <w:r>
              <w:rPr>
                <w:rFonts w:eastAsiaTheme="minorEastAsia" w:hint="eastAsia"/>
                <w:color w:val="000000" w:themeColor="text1"/>
                <w:szCs w:val="21"/>
              </w:rPr>
              <w:t>000991</w:t>
            </w:r>
          </w:p>
        </w:tc>
        <w:tc>
          <w:tcPr>
            <w:tcW w:w="1134" w:type="dxa"/>
            <w:vAlign w:val="center"/>
          </w:tcPr>
          <w:p w:rsidR="007C5ADF" w:rsidRDefault="00E147F8">
            <w:pPr>
              <w:jc w:val="center"/>
            </w:pPr>
            <w:r>
              <w:rPr>
                <w:rFonts w:eastAsiaTheme="minorEastAsia" w:hint="eastAsia"/>
                <w:color w:val="000000" w:themeColor="text1"/>
                <w:szCs w:val="21"/>
              </w:rPr>
              <w:t>工</w:t>
            </w:r>
            <w:proofErr w:type="gramStart"/>
            <w:r>
              <w:rPr>
                <w:rFonts w:eastAsiaTheme="minorEastAsia" w:hint="eastAsia"/>
                <w:color w:val="000000" w:themeColor="text1"/>
                <w:szCs w:val="21"/>
              </w:rPr>
              <w:t>银战略</w:t>
            </w:r>
            <w:proofErr w:type="gramEnd"/>
            <w:r>
              <w:rPr>
                <w:rFonts w:eastAsiaTheme="minorEastAsia" w:hint="eastAsia"/>
                <w:color w:val="000000" w:themeColor="text1"/>
                <w:szCs w:val="21"/>
              </w:rPr>
              <w:t>转型股票</w:t>
            </w:r>
          </w:p>
        </w:tc>
        <w:tc>
          <w:tcPr>
            <w:tcW w:w="1134" w:type="dxa"/>
            <w:vAlign w:val="center"/>
          </w:tcPr>
          <w:p w:rsidR="007C5ADF" w:rsidRDefault="00E147F8">
            <w:pPr>
              <w:jc w:val="center"/>
            </w:pPr>
            <w:r>
              <w:rPr>
                <w:rFonts w:eastAsiaTheme="minorEastAsia" w:hint="eastAsia"/>
                <w:color w:val="000000" w:themeColor="text1"/>
                <w:szCs w:val="21"/>
              </w:rPr>
              <w:t>契约型开放式</w:t>
            </w:r>
          </w:p>
        </w:tc>
        <w:tc>
          <w:tcPr>
            <w:tcW w:w="1134" w:type="dxa"/>
            <w:vAlign w:val="center"/>
          </w:tcPr>
          <w:p w:rsidR="007C5ADF" w:rsidRDefault="00E147F8">
            <w:pPr>
              <w:jc w:val="center"/>
            </w:pPr>
            <w:r>
              <w:rPr>
                <w:rFonts w:eastAsiaTheme="minorEastAsia" w:hint="eastAsia"/>
                <w:color w:val="000000" w:themeColor="text1"/>
                <w:szCs w:val="21"/>
              </w:rPr>
              <w:t>7,076,786.98</w:t>
            </w:r>
          </w:p>
        </w:tc>
        <w:tc>
          <w:tcPr>
            <w:tcW w:w="1134" w:type="dxa"/>
            <w:vAlign w:val="center"/>
          </w:tcPr>
          <w:p w:rsidR="007C5ADF" w:rsidRDefault="00E147F8">
            <w:pPr>
              <w:jc w:val="center"/>
            </w:pPr>
            <w:r>
              <w:rPr>
                <w:rFonts w:eastAsiaTheme="minorEastAsia" w:hint="eastAsia"/>
                <w:color w:val="000000" w:themeColor="text1"/>
                <w:szCs w:val="21"/>
              </w:rPr>
              <w:t>21,754,043.18</w:t>
            </w:r>
          </w:p>
        </w:tc>
        <w:tc>
          <w:tcPr>
            <w:tcW w:w="1134" w:type="dxa"/>
            <w:vAlign w:val="center"/>
          </w:tcPr>
          <w:p w:rsidR="007C5ADF" w:rsidRDefault="00E147F8">
            <w:pPr>
              <w:jc w:val="center"/>
            </w:pPr>
            <w:r>
              <w:rPr>
                <w:rFonts w:eastAsiaTheme="minorEastAsia" w:hint="eastAsia"/>
                <w:color w:val="000000" w:themeColor="text1"/>
                <w:szCs w:val="21"/>
              </w:rPr>
              <w:t>2.28%</w:t>
            </w:r>
          </w:p>
        </w:tc>
        <w:tc>
          <w:tcPr>
            <w:tcW w:w="1665" w:type="dxa"/>
            <w:vAlign w:val="center"/>
          </w:tcPr>
          <w:p w:rsidR="007C5ADF" w:rsidRDefault="00E147F8">
            <w:pPr>
              <w:jc w:val="center"/>
            </w:pPr>
            <w:r>
              <w:rPr>
                <w:rFonts w:eastAsiaTheme="minorEastAsia" w:hint="eastAsia"/>
                <w:color w:val="000000" w:themeColor="text1"/>
                <w:szCs w:val="21"/>
              </w:rPr>
              <w:t>否</w:t>
            </w:r>
          </w:p>
        </w:tc>
      </w:tr>
      <w:tr w:rsidR="007C5ADF">
        <w:tc>
          <w:tcPr>
            <w:tcW w:w="817" w:type="dxa"/>
            <w:vAlign w:val="center"/>
          </w:tcPr>
          <w:p w:rsidR="007C5ADF" w:rsidRDefault="00E147F8">
            <w:pPr>
              <w:jc w:val="center"/>
            </w:pPr>
            <w:r>
              <w:rPr>
                <w:rFonts w:eastAsiaTheme="minorEastAsia" w:hint="eastAsia"/>
                <w:color w:val="000000" w:themeColor="text1"/>
                <w:szCs w:val="21"/>
              </w:rPr>
              <w:t>18</w:t>
            </w:r>
          </w:p>
        </w:tc>
        <w:tc>
          <w:tcPr>
            <w:tcW w:w="1134" w:type="dxa"/>
            <w:vAlign w:val="center"/>
          </w:tcPr>
          <w:p w:rsidR="007C5ADF" w:rsidRDefault="00E147F8">
            <w:pPr>
              <w:jc w:val="center"/>
            </w:pPr>
            <w:r>
              <w:rPr>
                <w:rFonts w:eastAsiaTheme="minorEastAsia" w:hint="eastAsia"/>
                <w:color w:val="000000" w:themeColor="text1"/>
                <w:szCs w:val="21"/>
              </w:rPr>
              <w:t>003579</w:t>
            </w:r>
          </w:p>
        </w:tc>
        <w:tc>
          <w:tcPr>
            <w:tcW w:w="1134" w:type="dxa"/>
            <w:vAlign w:val="center"/>
          </w:tcPr>
          <w:p w:rsidR="007C5ADF" w:rsidRDefault="00E147F8">
            <w:pPr>
              <w:jc w:val="center"/>
            </w:pPr>
            <w:r>
              <w:rPr>
                <w:rFonts w:eastAsiaTheme="minorEastAsia" w:hint="eastAsia"/>
                <w:color w:val="000000" w:themeColor="text1"/>
                <w:szCs w:val="21"/>
              </w:rPr>
              <w:t>中金沪深</w:t>
            </w:r>
            <w:r>
              <w:rPr>
                <w:rFonts w:eastAsiaTheme="minorEastAsia" w:hint="eastAsia"/>
                <w:color w:val="000000" w:themeColor="text1"/>
                <w:szCs w:val="21"/>
              </w:rPr>
              <w:t>300</w:t>
            </w:r>
            <w:r>
              <w:rPr>
                <w:rFonts w:eastAsiaTheme="minorEastAsia" w:hint="eastAsia"/>
                <w:color w:val="000000" w:themeColor="text1"/>
                <w:szCs w:val="21"/>
              </w:rPr>
              <w:t>指数</w:t>
            </w:r>
            <w:r>
              <w:rPr>
                <w:rFonts w:eastAsiaTheme="minorEastAsia" w:hint="eastAsia"/>
                <w:color w:val="000000" w:themeColor="text1"/>
                <w:szCs w:val="21"/>
              </w:rPr>
              <w:t>C</w:t>
            </w:r>
          </w:p>
        </w:tc>
        <w:tc>
          <w:tcPr>
            <w:tcW w:w="1134" w:type="dxa"/>
            <w:vAlign w:val="center"/>
          </w:tcPr>
          <w:p w:rsidR="007C5ADF" w:rsidRDefault="00E147F8">
            <w:pPr>
              <w:jc w:val="center"/>
            </w:pPr>
            <w:r>
              <w:rPr>
                <w:rFonts w:eastAsiaTheme="minorEastAsia" w:hint="eastAsia"/>
                <w:color w:val="000000" w:themeColor="text1"/>
                <w:szCs w:val="21"/>
              </w:rPr>
              <w:t>契约型开放式</w:t>
            </w:r>
          </w:p>
        </w:tc>
        <w:tc>
          <w:tcPr>
            <w:tcW w:w="1134" w:type="dxa"/>
            <w:vAlign w:val="center"/>
          </w:tcPr>
          <w:p w:rsidR="007C5ADF" w:rsidRDefault="00E147F8">
            <w:pPr>
              <w:jc w:val="center"/>
            </w:pPr>
            <w:r>
              <w:rPr>
                <w:rFonts w:eastAsiaTheme="minorEastAsia" w:hint="eastAsia"/>
                <w:color w:val="000000" w:themeColor="text1"/>
                <w:szCs w:val="21"/>
              </w:rPr>
              <w:t>10,887,878.64</w:t>
            </w:r>
          </w:p>
        </w:tc>
        <w:tc>
          <w:tcPr>
            <w:tcW w:w="1134" w:type="dxa"/>
            <w:vAlign w:val="center"/>
          </w:tcPr>
          <w:p w:rsidR="007C5ADF" w:rsidRDefault="00E147F8">
            <w:pPr>
              <w:jc w:val="center"/>
            </w:pPr>
            <w:r>
              <w:rPr>
                <w:rFonts w:eastAsiaTheme="minorEastAsia" w:hint="eastAsia"/>
                <w:color w:val="000000" w:themeColor="text1"/>
                <w:szCs w:val="21"/>
              </w:rPr>
              <w:t>21,510,093.04</w:t>
            </w:r>
          </w:p>
        </w:tc>
        <w:tc>
          <w:tcPr>
            <w:tcW w:w="1134" w:type="dxa"/>
            <w:vAlign w:val="center"/>
          </w:tcPr>
          <w:p w:rsidR="007C5ADF" w:rsidRDefault="00E147F8">
            <w:pPr>
              <w:jc w:val="center"/>
            </w:pPr>
            <w:r>
              <w:rPr>
                <w:rFonts w:eastAsiaTheme="minorEastAsia" w:hint="eastAsia"/>
                <w:color w:val="000000" w:themeColor="text1"/>
                <w:szCs w:val="21"/>
              </w:rPr>
              <w:t>2.26%</w:t>
            </w:r>
          </w:p>
        </w:tc>
        <w:tc>
          <w:tcPr>
            <w:tcW w:w="1665" w:type="dxa"/>
            <w:vAlign w:val="center"/>
          </w:tcPr>
          <w:p w:rsidR="007C5ADF" w:rsidRDefault="00E147F8">
            <w:pPr>
              <w:jc w:val="center"/>
            </w:pPr>
            <w:r>
              <w:rPr>
                <w:rFonts w:eastAsiaTheme="minorEastAsia" w:hint="eastAsia"/>
                <w:color w:val="000000" w:themeColor="text1"/>
                <w:szCs w:val="21"/>
              </w:rPr>
              <w:t>否</w:t>
            </w:r>
          </w:p>
        </w:tc>
      </w:tr>
      <w:tr w:rsidR="007C5ADF">
        <w:tc>
          <w:tcPr>
            <w:tcW w:w="817" w:type="dxa"/>
            <w:vAlign w:val="center"/>
          </w:tcPr>
          <w:p w:rsidR="007C5ADF" w:rsidRDefault="00E147F8">
            <w:pPr>
              <w:jc w:val="center"/>
            </w:pPr>
            <w:r>
              <w:rPr>
                <w:rFonts w:eastAsiaTheme="minorEastAsia" w:hint="eastAsia"/>
                <w:color w:val="000000" w:themeColor="text1"/>
                <w:szCs w:val="21"/>
              </w:rPr>
              <w:t>19</w:t>
            </w:r>
          </w:p>
        </w:tc>
        <w:tc>
          <w:tcPr>
            <w:tcW w:w="1134" w:type="dxa"/>
            <w:vAlign w:val="center"/>
          </w:tcPr>
          <w:p w:rsidR="007C5ADF" w:rsidRDefault="00E147F8">
            <w:pPr>
              <w:jc w:val="center"/>
            </w:pPr>
            <w:r>
              <w:rPr>
                <w:rFonts w:eastAsiaTheme="minorEastAsia" w:hint="eastAsia"/>
                <w:color w:val="000000" w:themeColor="text1"/>
                <w:szCs w:val="21"/>
              </w:rPr>
              <w:t>006360</w:t>
            </w:r>
          </w:p>
        </w:tc>
        <w:tc>
          <w:tcPr>
            <w:tcW w:w="1134" w:type="dxa"/>
            <w:vAlign w:val="center"/>
          </w:tcPr>
          <w:p w:rsidR="007C5ADF" w:rsidRDefault="00E147F8">
            <w:pPr>
              <w:jc w:val="center"/>
            </w:pPr>
            <w:r>
              <w:rPr>
                <w:rFonts w:eastAsiaTheme="minorEastAsia" w:hint="eastAsia"/>
                <w:color w:val="000000" w:themeColor="text1"/>
                <w:szCs w:val="21"/>
              </w:rPr>
              <w:t>财</w:t>
            </w:r>
            <w:proofErr w:type="gramStart"/>
            <w:r>
              <w:rPr>
                <w:rFonts w:eastAsiaTheme="minorEastAsia" w:hint="eastAsia"/>
                <w:color w:val="000000" w:themeColor="text1"/>
                <w:szCs w:val="21"/>
              </w:rPr>
              <w:t>通资管鸿益</w:t>
            </w:r>
            <w:proofErr w:type="gramEnd"/>
            <w:r>
              <w:rPr>
                <w:rFonts w:eastAsiaTheme="minorEastAsia" w:hint="eastAsia"/>
                <w:color w:val="000000" w:themeColor="text1"/>
                <w:szCs w:val="21"/>
              </w:rPr>
              <w:t>中短</w:t>
            </w:r>
            <w:proofErr w:type="gramStart"/>
            <w:r>
              <w:rPr>
                <w:rFonts w:eastAsiaTheme="minorEastAsia" w:hint="eastAsia"/>
                <w:color w:val="000000" w:themeColor="text1"/>
                <w:szCs w:val="21"/>
              </w:rPr>
              <w:t>债</w:t>
            </w:r>
            <w:proofErr w:type="gramEnd"/>
            <w:r>
              <w:rPr>
                <w:rFonts w:eastAsiaTheme="minorEastAsia" w:hint="eastAsia"/>
                <w:color w:val="000000" w:themeColor="text1"/>
                <w:szCs w:val="21"/>
              </w:rPr>
              <w:t>债券</w:t>
            </w:r>
            <w:r>
              <w:rPr>
                <w:rFonts w:eastAsiaTheme="minorEastAsia" w:hint="eastAsia"/>
                <w:color w:val="000000" w:themeColor="text1"/>
                <w:szCs w:val="21"/>
              </w:rPr>
              <w:t>A</w:t>
            </w:r>
          </w:p>
        </w:tc>
        <w:tc>
          <w:tcPr>
            <w:tcW w:w="1134" w:type="dxa"/>
            <w:vAlign w:val="center"/>
          </w:tcPr>
          <w:p w:rsidR="007C5ADF" w:rsidRDefault="00E147F8">
            <w:pPr>
              <w:jc w:val="center"/>
            </w:pPr>
            <w:r>
              <w:rPr>
                <w:rFonts w:eastAsiaTheme="minorEastAsia" w:hint="eastAsia"/>
                <w:color w:val="000000" w:themeColor="text1"/>
                <w:szCs w:val="21"/>
              </w:rPr>
              <w:t>契约型开放式</w:t>
            </w:r>
          </w:p>
        </w:tc>
        <w:tc>
          <w:tcPr>
            <w:tcW w:w="1134" w:type="dxa"/>
            <w:vAlign w:val="center"/>
          </w:tcPr>
          <w:p w:rsidR="007C5ADF" w:rsidRDefault="00E147F8">
            <w:pPr>
              <w:jc w:val="center"/>
            </w:pPr>
            <w:r>
              <w:rPr>
                <w:rFonts w:eastAsiaTheme="minorEastAsia" w:hint="eastAsia"/>
                <w:color w:val="000000" w:themeColor="text1"/>
                <w:szCs w:val="21"/>
              </w:rPr>
              <w:t>19,695,686.43</w:t>
            </w:r>
          </w:p>
        </w:tc>
        <w:tc>
          <w:tcPr>
            <w:tcW w:w="1134" w:type="dxa"/>
            <w:vAlign w:val="center"/>
          </w:tcPr>
          <w:p w:rsidR="007C5ADF" w:rsidRDefault="00E147F8">
            <w:pPr>
              <w:jc w:val="center"/>
            </w:pPr>
            <w:r>
              <w:rPr>
                <w:rFonts w:eastAsiaTheme="minorEastAsia" w:hint="eastAsia"/>
                <w:color w:val="000000" w:themeColor="text1"/>
                <w:szCs w:val="21"/>
              </w:rPr>
              <w:t>20,014,756.55</w:t>
            </w:r>
          </w:p>
        </w:tc>
        <w:tc>
          <w:tcPr>
            <w:tcW w:w="1134" w:type="dxa"/>
            <w:vAlign w:val="center"/>
          </w:tcPr>
          <w:p w:rsidR="007C5ADF" w:rsidRDefault="00E147F8">
            <w:pPr>
              <w:jc w:val="center"/>
            </w:pPr>
            <w:r>
              <w:rPr>
                <w:rFonts w:eastAsiaTheme="minorEastAsia" w:hint="eastAsia"/>
                <w:color w:val="000000" w:themeColor="text1"/>
                <w:szCs w:val="21"/>
              </w:rPr>
              <w:t>2.10%</w:t>
            </w:r>
          </w:p>
        </w:tc>
        <w:tc>
          <w:tcPr>
            <w:tcW w:w="1665" w:type="dxa"/>
            <w:vAlign w:val="center"/>
          </w:tcPr>
          <w:p w:rsidR="007C5ADF" w:rsidRDefault="00E147F8">
            <w:pPr>
              <w:jc w:val="center"/>
            </w:pPr>
            <w:r>
              <w:rPr>
                <w:rFonts w:eastAsiaTheme="minorEastAsia" w:hint="eastAsia"/>
                <w:color w:val="000000" w:themeColor="text1"/>
                <w:szCs w:val="21"/>
              </w:rPr>
              <w:t>否</w:t>
            </w:r>
          </w:p>
        </w:tc>
      </w:tr>
      <w:tr w:rsidR="007C5ADF">
        <w:tc>
          <w:tcPr>
            <w:tcW w:w="817" w:type="dxa"/>
            <w:vAlign w:val="center"/>
          </w:tcPr>
          <w:p w:rsidR="007C5ADF" w:rsidRDefault="00E147F8">
            <w:pPr>
              <w:jc w:val="center"/>
            </w:pPr>
            <w:r>
              <w:rPr>
                <w:rFonts w:eastAsiaTheme="minorEastAsia" w:hint="eastAsia"/>
                <w:color w:val="000000" w:themeColor="text1"/>
                <w:szCs w:val="21"/>
              </w:rPr>
              <w:t>20</w:t>
            </w:r>
          </w:p>
        </w:tc>
        <w:tc>
          <w:tcPr>
            <w:tcW w:w="1134" w:type="dxa"/>
            <w:vAlign w:val="center"/>
          </w:tcPr>
          <w:p w:rsidR="007C5ADF" w:rsidRDefault="00E147F8">
            <w:pPr>
              <w:jc w:val="center"/>
            </w:pPr>
            <w:r>
              <w:rPr>
                <w:rFonts w:eastAsiaTheme="minorEastAsia" w:hint="eastAsia"/>
                <w:color w:val="000000" w:themeColor="text1"/>
                <w:szCs w:val="21"/>
              </w:rPr>
              <w:t>003834</w:t>
            </w:r>
          </w:p>
        </w:tc>
        <w:tc>
          <w:tcPr>
            <w:tcW w:w="1134" w:type="dxa"/>
            <w:vAlign w:val="center"/>
          </w:tcPr>
          <w:p w:rsidR="007C5ADF" w:rsidRDefault="00E147F8">
            <w:pPr>
              <w:jc w:val="center"/>
            </w:pPr>
            <w:r>
              <w:rPr>
                <w:rFonts w:eastAsiaTheme="minorEastAsia" w:hint="eastAsia"/>
                <w:color w:val="000000" w:themeColor="text1"/>
                <w:szCs w:val="21"/>
              </w:rPr>
              <w:t>华夏能源革新股票</w:t>
            </w:r>
          </w:p>
        </w:tc>
        <w:tc>
          <w:tcPr>
            <w:tcW w:w="1134" w:type="dxa"/>
            <w:vAlign w:val="center"/>
          </w:tcPr>
          <w:p w:rsidR="007C5ADF" w:rsidRDefault="00E147F8">
            <w:pPr>
              <w:jc w:val="center"/>
            </w:pPr>
            <w:r>
              <w:rPr>
                <w:rFonts w:eastAsiaTheme="minorEastAsia" w:hint="eastAsia"/>
                <w:color w:val="000000" w:themeColor="text1"/>
                <w:szCs w:val="21"/>
              </w:rPr>
              <w:t>契约型开放式</w:t>
            </w:r>
          </w:p>
        </w:tc>
        <w:tc>
          <w:tcPr>
            <w:tcW w:w="1134" w:type="dxa"/>
            <w:vAlign w:val="center"/>
          </w:tcPr>
          <w:p w:rsidR="007C5ADF" w:rsidRDefault="00E147F8">
            <w:pPr>
              <w:jc w:val="center"/>
            </w:pPr>
            <w:r>
              <w:rPr>
                <w:rFonts w:eastAsiaTheme="minorEastAsia" w:hint="eastAsia"/>
                <w:color w:val="000000" w:themeColor="text1"/>
                <w:szCs w:val="21"/>
              </w:rPr>
              <w:t>5,293,276.87</w:t>
            </w:r>
          </w:p>
        </w:tc>
        <w:tc>
          <w:tcPr>
            <w:tcW w:w="1134" w:type="dxa"/>
            <w:vAlign w:val="center"/>
          </w:tcPr>
          <w:p w:rsidR="007C5ADF" w:rsidRDefault="00E147F8">
            <w:pPr>
              <w:jc w:val="center"/>
            </w:pPr>
            <w:r>
              <w:rPr>
                <w:rFonts w:eastAsiaTheme="minorEastAsia" w:hint="eastAsia"/>
                <w:color w:val="000000" w:themeColor="text1"/>
                <w:szCs w:val="21"/>
              </w:rPr>
              <w:t>14,307,727.38</w:t>
            </w:r>
          </w:p>
        </w:tc>
        <w:tc>
          <w:tcPr>
            <w:tcW w:w="1134" w:type="dxa"/>
            <w:vAlign w:val="center"/>
          </w:tcPr>
          <w:p w:rsidR="007C5ADF" w:rsidRDefault="00E147F8">
            <w:pPr>
              <w:jc w:val="center"/>
            </w:pPr>
            <w:r>
              <w:rPr>
                <w:rFonts w:eastAsiaTheme="minorEastAsia" w:hint="eastAsia"/>
                <w:color w:val="000000" w:themeColor="text1"/>
                <w:szCs w:val="21"/>
              </w:rPr>
              <w:t>1.50%</w:t>
            </w:r>
          </w:p>
        </w:tc>
        <w:tc>
          <w:tcPr>
            <w:tcW w:w="1665" w:type="dxa"/>
            <w:vAlign w:val="center"/>
          </w:tcPr>
          <w:p w:rsidR="007C5ADF" w:rsidRDefault="00E147F8">
            <w:pPr>
              <w:jc w:val="center"/>
            </w:pPr>
            <w:r>
              <w:rPr>
                <w:rFonts w:eastAsiaTheme="minorEastAsia" w:hint="eastAsia"/>
                <w:color w:val="000000" w:themeColor="text1"/>
                <w:szCs w:val="21"/>
              </w:rPr>
              <w:t>否</w:t>
            </w:r>
          </w:p>
        </w:tc>
      </w:tr>
      <w:tr w:rsidR="007C5ADF">
        <w:tc>
          <w:tcPr>
            <w:tcW w:w="817" w:type="dxa"/>
            <w:vAlign w:val="center"/>
          </w:tcPr>
          <w:p w:rsidR="007C5ADF" w:rsidRDefault="00E147F8">
            <w:pPr>
              <w:jc w:val="center"/>
            </w:pPr>
            <w:r>
              <w:rPr>
                <w:rFonts w:eastAsiaTheme="minorEastAsia" w:hint="eastAsia"/>
                <w:color w:val="000000" w:themeColor="text1"/>
                <w:szCs w:val="21"/>
              </w:rPr>
              <w:t>21</w:t>
            </w:r>
          </w:p>
        </w:tc>
        <w:tc>
          <w:tcPr>
            <w:tcW w:w="1134" w:type="dxa"/>
            <w:vAlign w:val="center"/>
          </w:tcPr>
          <w:p w:rsidR="007C5ADF" w:rsidRDefault="00E147F8">
            <w:pPr>
              <w:jc w:val="center"/>
            </w:pPr>
            <w:r>
              <w:rPr>
                <w:rFonts w:eastAsiaTheme="minorEastAsia" w:hint="eastAsia"/>
                <w:color w:val="000000" w:themeColor="text1"/>
                <w:szCs w:val="21"/>
              </w:rPr>
              <w:t>511880</w:t>
            </w:r>
          </w:p>
        </w:tc>
        <w:tc>
          <w:tcPr>
            <w:tcW w:w="1134" w:type="dxa"/>
            <w:vAlign w:val="center"/>
          </w:tcPr>
          <w:p w:rsidR="007C5ADF" w:rsidRDefault="00E147F8">
            <w:pPr>
              <w:jc w:val="center"/>
            </w:pPr>
            <w:r>
              <w:rPr>
                <w:rFonts w:eastAsiaTheme="minorEastAsia" w:hint="eastAsia"/>
                <w:color w:val="000000" w:themeColor="text1"/>
                <w:szCs w:val="21"/>
              </w:rPr>
              <w:t>银</w:t>
            </w:r>
            <w:proofErr w:type="gramStart"/>
            <w:r>
              <w:rPr>
                <w:rFonts w:eastAsiaTheme="minorEastAsia" w:hint="eastAsia"/>
                <w:color w:val="000000" w:themeColor="text1"/>
                <w:szCs w:val="21"/>
              </w:rPr>
              <w:t>华交易型货币</w:t>
            </w:r>
            <w:proofErr w:type="gramEnd"/>
            <w:r>
              <w:rPr>
                <w:rFonts w:eastAsiaTheme="minorEastAsia" w:hint="eastAsia"/>
                <w:color w:val="000000" w:themeColor="text1"/>
                <w:szCs w:val="21"/>
              </w:rPr>
              <w:t>A</w:t>
            </w:r>
          </w:p>
        </w:tc>
        <w:tc>
          <w:tcPr>
            <w:tcW w:w="1134" w:type="dxa"/>
            <w:vAlign w:val="center"/>
          </w:tcPr>
          <w:p w:rsidR="007C5ADF" w:rsidRDefault="00E147F8">
            <w:pPr>
              <w:jc w:val="center"/>
            </w:pPr>
            <w:r>
              <w:rPr>
                <w:rFonts w:eastAsiaTheme="minorEastAsia" w:hint="eastAsia"/>
                <w:color w:val="000000" w:themeColor="text1"/>
                <w:szCs w:val="21"/>
              </w:rPr>
              <w:t>交易型开放式</w:t>
            </w:r>
            <w:r>
              <w:rPr>
                <w:rFonts w:eastAsiaTheme="minorEastAsia" w:hint="eastAsia"/>
                <w:color w:val="000000" w:themeColor="text1"/>
                <w:szCs w:val="21"/>
              </w:rPr>
              <w:t xml:space="preserve">(ETF) </w:t>
            </w:r>
          </w:p>
        </w:tc>
        <w:tc>
          <w:tcPr>
            <w:tcW w:w="1134" w:type="dxa"/>
            <w:vAlign w:val="center"/>
          </w:tcPr>
          <w:p w:rsidR="007C5ADF" w:rsidRDefault="00E147F8">
            <w:pPr>
              <w:jc w:val="center"/>
            </w:pPr>
            <w:r>
              <w:rPr>
                <w:rFonts w:eastAsiaTheme="minorEastAsia" w:hint="eastAsia"/>
                <w:color w:val="000000" w:themeColor="text1"/>
                <w:szCs w:val="21"/>
              </w:rPr>
              <w:t>135,000.00</w:t>
            </w:r>
          </w:p>
        </w:tc>
        <w:tc>
          <w:tcPr>
            <w:tcW w:w="1134" w:type="dxa"/>
            <w:vAlign w:val="center"/>
          </w:tcPr>
          <w:p w:rsidR="007C5ADF" w:rsidRDefault="00E147F8">
            <w:pPr>
              <w:jc w:val="center"/>
            </w:pPr>
            <w:r>
              <w:rPr>
                <w:rFonts w:eastAsiaTheme="minorEastAsia" w:hint="eastAsia"/>
                <w:color w:val="000000" w:themeColor="text1"/>
                <w:szCs w:val="21"/>
              </w:rPr>
              <w:t>13,518,765.00</w:t>
            </w:r>
          </w:p>
        </w:tc>
        <w:tc>
          <w:tcPr>
            <w:tcW w:w="1134" w:type="dxa"/>
            <w:vAlign w:val="center"/>
          </w:tcPr>
          <w:p w:rsidR="007C5ADF" w:rsidRDefault="00E147F8">
            <w:pPr>
              <w:jc w:val="center"/>
            </w:pPr>
            <w:r>
              <w:rPr>
                <w:rFonts w:eastAsiaTheme="minorEastAsia" w:hint="eastAsia"/>
                <w:color w:val="000000" w:themeColor="text1"/>
                <w:szCs w:val="21"/>
              </w:rPr>
              <w:t>1.42%</w:t>
            </w:r>
          </w:p>
        </w:tc>
        <w:tc>
          <w:tcPr>
            <w:tcW w:w="1665" w:type="dxa"/>
            <w:vAlign w:val="center"/>
          </w:tcPr>
          <w:p w:rsidR="007C5ADF" w:rsidRDefault="00E147F8">
            <w:pPr>
              <w:jc w:val="center"/>
            </w:pPr>
            <w:r>
              <w:rPr>
                <w:rFonts w:eastAsiaTheme="minorEastAsia" w:hint="eastAsia"/>
                <w:color w:val="000000" w:themeColor="text1"/>
                <w:szCs w:val="21"/>
              </w:rPr>
              <w:t>否</w:t>
            </w:r>
          </w:p>
        </w:tc>
      </w:tr>
      <w:tr w:rsidR="007C5ADF">
        <w:tc>
          <w:tcPr>
            <w:tcW w:w="817" w:type="dxa"/>
            <w:vAlign w:val="center"/>
          </w:tcPr>
          <w:p w:rsidR="007C5ADF" w:rsidRDefault="00E147F8">
            <w:pPr>
              <w:jc w:val="center"/>
            </w:pPr>
            <w:r>
              <w:rPr>
                <w:rFonts w:eastAsiaTheme="minorEastAsia" w:hint="eastAsia"/>
                <w:color w:val="000000" w:themeColor="text1"/>
                <w:szCs w:val="21"/>
              </w:rPr>
              <w:t>22</w:t>
            </w:r>
          </w:p>
        </w:tc>
        <w:tc>
          <w:tcPr>
            <w:tcW w:w="1134" w:type="dxa"/>
            <w:vAlign w:val="center"/>
          </w:tcPr>
          <w:p w:rsidR="007C5ADF" w:rsidRDefault="00E147F8">
            <w:pPr>
              <w:jc w:val="center"/>
            </w:pPr>
            <w:r>
              <w:rPr>
                <w:rFonts w:eastAsiaTheme="minorEastAsia" w:hint="eastAsia"/>
                <w:color w:val="000000" w:themeColor="text1"/>
                <w:szCs w:val="21"/>
              </w:rPr>
              <w:t>005353</w:t>
            </w:r>
          </w:p>
        </w:tc>
        <w:tc>
          <w:tcPr>
            <w:tcW w:w="1134" w:type="dxa"/>
            <w:vAlign w:val="center"/>
          </w:tcPr>
          <w:p w:rsidR="007C5ADF" w:rsidRDefault="00E147F8">
            <w:pPr>
              <w:jc w:val="center"/>
            </w:pPr>
            <w:proofErr w:type="gramStart"/>
            <w:r>
              <w:rPr>
                <w:rFonts w:eastAsiaTheme="minorEastAsia" w:hint="eastAsia"/>
                <w:color w:val="000000" w:themeColor="text1"/>
                <w:szCs w:val="21"/>
              </w:rPr>
              <w:t>鹏扬景泰</w:t>
            </w:r>
            <w:proofErr w:type="gramEnd"/>
            <w:r>
              <w:rPr>
                <w:rFonts w:eastAsiaTheme="minorEastAsia" w:hint="eastAsia"/>
                <w:color w:val="000000" w:themeColor="text1"/>
                <w:szCs w:val="21"/>
              </w:rPr>
              <w:t>成长混合</w:t>
            </w:r>
            <w:r>
              <w:rPr>
                <w:rFonts w:eastAsiaTheme="minorEastAsia" w:hint="eastAsia"/>
                <w:color w:val="000000" w:themeColor="text1"/>
                <w:szCs w:val="21"/>
              </w:rPr>
              <w:t>C</w:t>
            </w:r>
          </w:p>
        </w:tc>
        <w:tc>
          <w:tcPr>
            <w:tcW w:w="1134" w:type="dxa"/>
            <w:vAlign w:val="center"/>
          </w:tcPr>
          <w:p w:rsidR="007C5ADF" w:rsidRDefault="00E147F8">
            <w:pPr>
              <w:jc w:val="center"/>
            </w:pPr>
            <w:r>
              <w:rPr>
                <w:rFonts w:eastAsiaTheme="minorEastAsia" w:hint="eastAsia"/>
                <w:color w:val="000000" w:themeColor="text1"/>
                <w:szCs w:val="21"/>
              </w:rPr>
              <w:t>契约型开放式</w:t>
            </w:r>
          </w:p>
        </w:tc>
        <w:tc>
          <w:tcPr>
            <w:tcW w:w="1134" w:type="dxa"/>
            <w:vAlign w:val="center"/>
          </w:tcPr>
          <w:p w:rsidR="007C5ADF" w:rsidRDefault="00E147F8">
            <w:pPr>
              <w:jc w:val="center"/>
            </w:pPr>
            <w:r>
              <w:rPr>
                <w:rFonts w:eastAsiaTheme="minorEastAsia" w:hint="eastAsia"/>
                <w:color w:val="000000" w:themeColor="text1"/>
                <w:szCs w:val="21"/>
              </w:rPr>
              <w:t>6,271,558.48</w:t>
            </w:r>
          </w:p>
        </w:tc>
        <w:tc>
          <w:tcPr>
            <w:tcW w:w="1134" w:type="dxa"/>
            <w:vAlign w:val="center"/>
          </w:tcPr>
          <w:p w:rsidR="007C5ADF" w:rsidRDefault="00E147F8">
            <w:pPr>
              <w:jc w:val="center"/>
            </w:pPr>
            <w:r>
              <w:rPr>
                <w:rFonts w:eastAsiaTheme="minorEastAsia" w:hint="eastAsia"/>
                <w:color w:val="000000" w:themeColor="text1"/>
                <w:szCs w:val="21"/>
              </w:rPr>
              <w:t>12,715,584.82</w:t>
            </w:r>
          </w:p>
        </w:tc>
        <w:tc>
          <w:tcPr>
            <w:tcW w:w="1134" w:type="dxa"/>
            <w:vAlign w:val="center"/>
          </w:tcPr>
          <w:p w:rsidR="007C5ADF" w:rsidRDefault="00E147F8">
            <w:pPr>
              <w:jc w:val="center"/>
            </w:pPr>
            <w:r>
              <w:rPr>
                <w:rFonts w:eastAsiaTheme="minorEastAsia" w:hint="eastAsia"/>
                <w:color w:val="000000" w:themeColor="text1"/>
                <w:szCs w:val="21"/>
              </w:rPr>
              <w:t>1.33%</w:t>
            </w:r>
          </w:p>
        </w:tc>
        <w:tc>
          <w:tcPr>
            <w:tcW w:w="1665" w:type="dxa"/>
            <w:vAlign w:val="center"/>
          </w:tcPr>
          <w:p w:rsidR="007C5ADF" w:rsidRDefault="00E147F8">
            <w:pPr>
              <w:jc w:val="center"/>
            </w:pPr>
            <w:r>
              <w:rPr>
                <w:rFonts w:eastAsiaTheme="minorEastAsia" w:hint="eastAsia"/>
                <w:color w:val="000000" w:themeColor="text1"/>
                <w:szCs w:val="21"/>
              </w:rPr>
              <w:t>否</w:t>
            </w:r>
          </w:p>
        </w:tc>
      </w:tr>
      <w:tr w:rsidR="007C5ADF">
        <w:tc>
          <w:tcPr>
            <w:tcW w:w="817" w:type="dxa"/>
            <w:vAlign w:val="center"/>
          </w:tcPr>
          <w:p w:rsidR="007C5ADF" w:rsidRDefault="00E147F8">
            <w:pPr>
              <w:jc w:val="center"/>
            </w:pPr>
            <w:r>
              <w:rPr>
                <w:rFonts w:eastAsiaTheme="minorEastAsia" w:hint="eastAsia"/>
                <w:color w:val="000000" w:themeColor="text1"/>
                <w:szCs w:val="21"/>
              </w:rPr>
              <w:t>23</w:t>
            </w:r>
          </w:p>
        </w:tc>
        <w:tc>
          <w:tcPr>
            <w:tcW w:w="1134" w:type="dxa"/>
            <w:vAlign w:val="center"/>
          </w:tcPr>
          <w:p w:rsidR="007C5ADF" w:rsidRDefault="00E147F8">
            <w:pPr>
              <w:jc w:val="center"/>
            </w:pPr>
            <w:r>
              <w:rPr>
                <w:rFonts w:eastAsiaTheme="minorEastAsia" w:hint="eastAsia"/>
                <w:color w:val="000000" w:themeColor="text1"/>
                <w:szCs w:val="21"/>
              </w:rPr>
              <w:t>000409</w:t>
            </w:r>
          </w:p>
        </w:tc>
        <w:tc>
          <w:tcPr>
            <w:tcW w:w="1134" w:type="dxa"/>
            <w:vAlign w:val="center"/>
          </w:tcPr>
          <w:p w:rsidR="007C5ADF" w:rsidRDefault="00E147F8">
            <w:pPr>
              <w:jc w:val="center"/>
            </w:pPr>
            <w:r>
              <w:rPr>
                <w:rFonts w:eastAsiaTheme="minorEastAsia" w:hint="eastAsia"/>
                <w:color w:val="000000" w:themeColor="text1"/>
                <w:szCs w:val="21"/>
              </w:rPr>
              <w:t>鹏华环保产业股票</w:t>
            </w:r>
          </w:p>
        </w:tc>
        <w:tc>
          <w:tcPr>
            <w:tcW w:w="1134" w:type="dxa"/>
            <w:vAlign w:val="center"/>
          </w:tcPr>
          <w:p w:rsidR="007C5ADF" w:rsidRDefault="00E147F8">
            <w:pPr>
              <w:jc w:val="center"/>
            </w:pPr>
            <w:r>
              <w:rPr>
                <w:rFonts w:eastAsiaTheme="minorEastAsia" w:hint="eastAsia"/>
                <w:color w:val="000000" w:themeColor="text1"/>
                <w:szCs w:val="21"/>
              </w:rPr>
              <w:t>契约型开放式</w:t>
            </w:r>
          </w:p>
        </w:tc>
        <w:tc>
          <w:tcPr>
            <w:tcW w:w="1134" w:type="dxa"/>
            <w:vAlign w:val="center"/>
          </w:tcPr>
          <w:p w:rsidR="007C5ADF" w:rsidRDefault="00E147F8">
            <w:pPr>
              <w:jc w:val="center"/>
            </w:pPr>
            <w:r>
              <w:rPr>
                <w:rFonts w:eastAsiaTheme="minorEastAsia" w:hint="eastAsia"/>
                <w:color w:val="000000" w:themeColor="text1"/>
                <w:szCs w:val="21"/>
              </w:rPr>
              <w:t>2,811,973.26</w:t>
            </w:r>
          </w:p>
        </w:tc>
        <w:tc>
          <w:tcPr>
            <w:tcW w:w="1134" w:type="dxa"/>
            <w:vAlign w:val="center"/>
          </w:tcPr>
          <w:p w:rsidR="007C5ADF" w:rsidRDefault="00E147F8">
            <w:pPr>
              <w:jc w:val="center"/>
            </w:pPr>
            <w:r>
              <w:rPr>
                <w:rFonts w:eastAsiaTheme="minorEastAsia" w:hint="eastAsia"/>
                <w:color w:val="000000" w:themeColor="text1"/>
                <w:szCs w:val="21"/>
              </w:rPr>
              <w:t>11,723,116.52</w:t>
            </w:r>
          </w:p>
        </w:tc>
        <w:tc>
          <w:tcPr>
            <w:tcW w:w="1134" w:type="dxa"/>
            <w:vAlign w:val="center"/>
          </w:tcPr>
          <w:p w:rsidR="007C5ADF" w:rsidRDefault="00E147F8">
            <w:pPr>
              <w:jc w:val="center"/>
            </w:pPr>
            <w:r>
              <w:rPr>
                <w:rFonts w:eastAsiaTheme="minorEastAsia" w:hint="eastAsia"/>
                <w:color w:val="000000" w:themeColor="text1"/>
                <w:szCs w:val="21"/>
              </w:rPr>
              <w:t>1.23%</w:t>
            </w:r>
          </w:p>
        </w:tc>
        <w:tc>
          <w:tcPr>
            <w:tcW w:w="1665" w:type="dxa"/>
            <w:vAlign w:val="center"/>
          </w:tcPr>
          <w:p w:rsidR="007C5ADF" w:rsidRDefault="00E147F8">
            <w:pPr>
              <w:jc w:val="center"/>
            </w:pPr>
            <w:r>
              <w:rPr>
                <w:rFonts w:eastAsiaTheme="minorEastAsia" w:hint="eastAsia"/>
                <w:color w:val="000000" w:themeColor="text1"/>
                <w:szCs w:val="21"/>
              </w:rPr>
              <w:t>否</w:t>
            </w:r>
          </w:p>
        </w:tc>
      </w:tr>
      <w:tr w:rsidR="007C5ADF">
        <w:tc>
          <w:tcPr>
            <w:tcW w:w="817" w:type="dxa"/>
            <w:vAlign w:val="center"/>
          </w:tcPr>
          <w:p w:rsidR="007C5ADF" w:rsidRDefault="00E147F8">
            <w:pPr>
              <w:jc w:val="center"/>
            </w:pPr>
            <w:r>
              <w:rPr>
                <w:rFonts w:eastAsiaTheme="minorEastAsia" w:hint="eastAsia"/>
                <w:color w:val="000000" w:themeColor="text1"/>
                <w:szCs w:val="21"/>
              </w:rPr>
              <w:t>24</w:t>
            </w:r>
          </w:p>
        </w:tc>
        <w:tc>
          <w:tcPr>
            <w:tcW w:w="1134" w:type="dxa"/>
            <w:vAlign w:val="center"/>
          </w:tcPr>
          <w:p w:rsidR="007C5ADF" w:rsidRDefault="00E147F8">
            <w:pPr>
              <w:jc w:val="center"/>
            </w:pPr>
            <w:r>
              <w:rPr>
                <w:rFonts w:eastAsiaTheme="minorEastAsia" w:hint="eastAsia"/>
                <w:color w:val="000000" w:themeColor="text1"/>
                <w:szCs w:val="21"/>
              </w:rPr>
              <w:t>001790</w:t>
            </w:r>
          </w:p>
        </w:tc>
        <w:tc>
          <w:tcPr>
            <w:tcW w:w="1134" w:type="dxa"/>
            <w:vAlign w:val="center"/>
          </w:tcPr>
          <w:p w:rsidR="007C5ADF" w:rsidRDefault="00E147F8">
            <w:pPr>
              <w:jc w:val="center"/>
            </w:pPr>
            <w:r>
              <w:rPr>
                <w:rFonts w:eastAsiaTheme="minorEastAsia" w:hint="eastAsia"/>
                <w:color w:val="000000" w:themeColor="text1"/>
                <w:szCs w:val="21"/>
              </w:rPr>
              <w:t>国泰智能汽车股票</w:t>
            </w:r>
            <w:r>
              <w:rPr>
                <w:rFonts w:eastAsiaTheme="minorEastAsia" w:hint="eastAsia"/>
                <w:color w:val="000000" w:themeColor="text1"/>
                <w:szCs w:val="21"/>
              </w:rPr>
              <w:t>A</w:t>
            </w:r>
          </w:p>
        </w:tc>
        <w:tc>
          <w:tcPr>
            <w:tcW w:w="1134" w:type="dxa"/>
            <w:vAlign w:val="center"/>
          </w:tcPr>
          <w:p w:rsidR="007C5ADF" w:rsidRDefault="00E147F8">
            <w:pPr>
              <w:jc w:val="center"/>
            </w:pPr>
            <w:r>
              <w:rPr>
                <w:rFonts w:eastAsiaTheme="minorEastAsia" w:hint="eastAsia"/>
                <w:color w:val="000000" w:themeColor="text1"/>
                <w:szCs w:val="21"/>
              </w:rPr>
              <w:t>契约型开放式</w:t>
            </w:r>
          </w:p>
        </w:tc>
        <w:tc>
          <w:tcPr>
            <w:tcW w:w="1134" w:type="dxa"/>
            <w:vAlign w:val="center"/>
          </w:tcPr>
          <w:p w:rsidR="007C5ADF" w:rsidRDefault="00E147F8">
            <w:pPr>
              <w:jc w:val="center"/>
            </w:pPr>
            <w:r>
              <w:rPr>
                <w:rFonts w:eastAsiaTheme="minorEastAsia" w:hint="eastAsia"/>
                <w:color w:val="000000" w:themeColor="text1"/>
                <w:szCs w:val="21"/>
              </w:rPr>
              <w:t>4,957,220.41</w:t>
            </w:r>
          </w:p>
        </w:tc>
        <w:tc>
          <w:tcPr>
            <w:tcW w:w="1134" w:type="dxa"/>
            <w:vAlign w:val="center"/>
          </w:tcPr>
          <w:p w:rsidR="007C5ADF" w:rsidRDefault="00E147F8">
            <w:pPr>
              <w:jc w:val="center"/>
            </w:pPr>
            <w:r>
              <w:rPr>
                <w:rFonts w:eastAsiaTheme="minorEastAsia" w:hint="eastAsia"/>
                <w:color w:val="000000" w:themeColor="text1"/>
                <w:szCs w:val="21"/>
              </w:rPr>
              <w:t>11,391,692.50</w:t>
            </w:r>
          </w:p>
        </w:tc>
        <w:tc>
          <w:tcPr>
            <w:tcW w:w="1134" w:type="dxa"/>
            <w:vAlign w:val="center"/>
          </w:tcPr>
          <w:p w:rsidR="007C5ADF" w:rsidRDefault="00E147F8">
            <w:pPr>
              <w:jc w:val="center"/>
            </w:pPr>
            <w:r>
              <w:rPr>
                <w:rFonts w:eastAsiaTheme="minorEastAsia" w:hint="eastAsia"/>
                <w:color w:val="000000" w:themeColor="text1"/>
                <w:szCs w:val="21"/>
              </w:rPr>
              <w:t>1.20%</w:t>
            </w:r>
          </w:p>
        </w:tc>
        <w:tc>
          <w:tcPr>
            <w:tcW w:w="1665" w:type="dxa"/>
            <w:vAlign w:val="center"/>
          </w:tcPr>
          <w:p w:rsidR="007C5ADF" w:rsidRDefault="00E147F8">
            <w:pPr>
              <w:jc w:val="center"/>
            </w:pPr>
            <w:r>
              <w:rPr>
                <w:rFonts w:eastAsiaTheme="minorEastAsia" w:hint="eastAsia"/>
                <w:color w:val="000000" w:themeColor="text1"/>
                <w:szCs w:val="21"/>
              </w:rPr>
              <w:t>否</w:t>
            </w:r>
          </w:p>
        </w:tc>
      </w:tr>
      <w:tr w:rsidR="007C5ADF">
        <w:tc>
          <w:tcPr>
            <w:tcW w:w="817" w:type="dxa"/>
            <w:vAlign w:val="center"/>
          </w:tcPr>
          <w:p w:rsidR="007C5ADF" w:rsidRDefault="00E147F8">
            <w:pPr>
              <w:jc w:val="center"/>
            </w:pPr>
            <w:r>
              <w:rPr>
                <w:rFonts w:eastAsiaTheme="minorEastAsia" w:hint="eastAsia"/>
                <w:color w:val="000000" w:themeColor="text1"/>
                <w:szCs w:val="21"/>
              </w:rPr>
              <w:t>25</w:t>
            </w:r>
          </w:p>
        </w:tc>
        <w:tc>
          <w:tcPr>
            <w:tcW w:w="1134" w:type="dxa"/>
            <w:vAlign w:val="center"/>
          </w:tcPr>
          <w:p w:rsidR="007C5ADF" w:rsidRDefault="00E147F8">
            <w:pPr>
              <w:jc w:val="center"/>
            </w:pPr>
            <w:r>
              <w:rPr>
                <w:rFonts w:eastAsiaTheme="minorEastAsia" w:hint="eastAsia"/>
                <w:color w:val="000000" w:themeColor="text1"/>
                <w:szCs w:val="21"/>
              </w:rPr>
              <w:t>007045</w:t>
            </w:r>
          </w:p>
        </w:tc>
        <w:tc>
          <w:tcPr>
            <w:tcW w:w="1134" w:type="dxa"/>
            <w:vAlign w:val="center"/>
          </w:tcPr>
          <w:p w:rsidR="007C5ADF" w:rsidRDefault="00E147F8">
            <w:pPr>
              <w:jc w:val="center"/>
            </w:pPr>
            <w:r>
              <w:rPr>
                <w:rFonts w:eastAsiaTheme="minorEastAsia" w:hint="eastAsia"/>
                <w:color w:val="000000" w:themeColor="text1"/>
                <w:szCs w:val="21"/>
              </w:rPr>
              <w:t>博道沪深</w:t>
            </w:r>
            <w:r>
              <w:rPr>
                <w:rFonts w:eastAsiaTheme="minorEastAsia" w:hint="eastAsia"/>
                <w:color w:val="000000" w:themeColor="text1"/>
                <w:szCs w:val="21"/>
              </w:rPr>
              <w:t>300</w:t>
            </w:r>
            <w:r>
              <w:rPr>
                <w:rFonts w:eastAsiaTheme="minorEastAsia" w:hint="eastAsia"/>
                <w:color w:val="000000" w:themeColor="text1"/>
                <w:szCs w:val="21"/>
              </w:rPr>
              <w:t>增强</w:t>
            </w:r>
            <w:r>
              <w:rPr>
                <w:rFonts w:eastAsiaTheme="minorEastAsia" w:hint="eastAsia"/>
                <w:color w:val="000000" w:themeColor="text1"/>
                <w:szCs w:val="21"/>
              </w:rPr>
              <w:t>C</w:t>
            </w:r>
          </w:p>
        </w:tc>
        <w:tc>
          <w:tcPr>
            <w:tcW w:w="1134" w:type="dxa"/>
            <w:vAlign w:val="center"/>
          </w:tcPr>
          <w:p w:rsidR="007C5ADF" w:rsidRDefault="00E147F8">
            <w:pPr>
              <w:jc w:val="center"/>
            </w:pPr>
            <w:r>
              <w:rPr>
                <w:rFonts w:eastAsiaTheme="minorEastAsia" w:hint="eastAsia"/>
                <w:color w:val="000000" w:themeColor="text1"/>
                <w:szCs w:val="21"/>
              </w:rPr>
              <w:t>契约型开放式</w:t>
            </w:r>
          </w:p>
        </w:tc>
        <w:tc>
          <w:tcPr>
            <w:tcW w:w="1134" w:type="dxa"/>
            <w:vAlign w:val="center"/>
          </w:tcPr>
          <w:p w:rsidR="007C5ADF" w:rsidRDefault="00E147F8">
            <w:pPr>
              <w:jc w:val="center"/>
            </w:pPr>
            <w:r>
              <w:rPr>
                <w:rFonts w:eastAsiaTheme="minorEastAsia" w:hint="eastAsia"/>
                <w:color w:val="000000" w:themeColor="text1"/>
                <w:szCs w:val="21"/>
              </w:rPr>
              <w:t>6,641,429.24</w:t>
            </w:r>
          </w:p>
        </w:tc>
        <w:tc>
          <w:tcPr>
            <w:tcW w:w="1134" w:type="dxa"/>
            <w:vAlign w:val="center"/>
          </w:tcPr>
          <w:p w:rsidR="007C5ADF" w:rsidRDefault="00E147F8">
            <w:pPr>
              <w:jc w:val="center"/>
            </w:pPr>
            <w:r>
              <w:rPr>
                <w:rFonts w:eastAsiaTheme="minorEastAsia" w:hint="eastAsia"/>
                <w:color w:val="000000" w:themeColor="text1"/>
                <w:szCs w:val="21"/>
              </w:rPr>
              <w:t>10,823,537.23</w:t>
            </w:r>
          </w:p>
        </w:tc>
        <w:tc>
          <w:tcPr>
            <w:tcW w:w="1134" w:type="dxa"/>
            <w:vAlign w:val="center"/>
          </w:tcPr>
          <w:p w:rsidR="007C5ADF" w:rsidRDefault="00E147F8">
            <w:pPr>
              <w:jc w:val="center"/>
            </w:pPr>
            <w:r>
              <w:rPr>
                <w:rFonts w:eastAsiaTheme="minorEastAsia" w:hint="eastAsia"/>
                <w:color w:val="000000" w:themeColor="text1"/>
                <w:szCs w:val="21"/>
              </w:rPr>
              <w:t>1.14%</w:t>
            </w:r>
          </w:p>
        </w:tc>
        <w:tc>
          <w:tcPr>
            <w:tcW w:w="1665" w:type="dxa"/>
            <w:vAlign w:val="center"/>
          </w:tcPr>
          <w:p w:rsidR="007C5ADF" w:rsidRDefault="00E147F8">
            <w:pPr>
              <w:jc w:val="center"/>
            </w:pPr>
            <w:r>
              <w:rPr>
                <w:rFonts w:eastAsiaTheme="minorEastAsia" w:hint="eastAsia"/>
                <w:color w:val="000000" w:themeColor="text1"/>
                <w:szCs w:val="21"/>
              </w:rPr>
              <w:t>否</w:t>
            </w:r>
          </w:p>
        </w:tc>
      </w:tr>
      <w:tr w:rsidR="007C5ADF">
        <w:tc>
          <w:tcPr>
            <w:tcW w:w="817" w:type="dxa"/>
            <w:vAlign w:val="center"/>
          </w:tcPr>
          <w:p w:rsidR="007C5ADF" w:rsidRDefault="00E147F8">
            <w:pPr>
              <w:jc w:val="center"/>
            </w:pPr>
            <w:r>
              <w:rPr>
                <w:rFonts w:eastAsiaTheme="minorEastAsia" w:hint="eastAsia"/>
                <w:color w:val="000000" w:themeColor="text1"/>
                <w:szCs w:val="21"/>
              </w:rPr>
              <w:t>26</w:t>
            </w:r>
          </w:p>
        </w:tc>
        <w:tc>
          <w:tcPr>
            <w:tcW w:w="1134" w:type="dxa"/>
            <w:vAlign w:val="center"/>
          </w:tcPr>
          <w:p w:rsidR="007C5ADF" w:rsidRDefault="00E147F8">
            <w:pPr>
              <w:jc w:val="center"/>
            </w:pPr>
            <w:r>
              <w:rPr>
                <w:rFonts w:eastAsiaTheme="minorEastAsia" w:hint="eastAsia"/>
                <w:color w:val="000000" w:themeColor="text1"/>
                <w:szCs w:val="21"/>
              </w:rPr>
              <w:t>159949</w:t>
            </w:r>
          </w:p>
        </w:tc>
        <w:tc>
          <w:tcPr>
            <w:tcW w:w="1134" w:type="dxa"/>
            <w:vAlign w:val="center"/>
          </w:tcPr>
          <w:p w:rsidR="007C5ADF" w:rsidRDefault="00E147F8">
            <w:pPr>
              <w:jc w:val="center"/>
            </w:pPr>
            <w:r>
              <w:rPr>
                <w:rFonts w:eastAsiaTheme="minorEastAsia" w:hint="eastAsia"/>
                <w:color w:val="000000" w:themeColor="text1"/>
                <w:szCs w:val="21"/>
              </w:rPr>
              <w:t>华安创业板</w:t>
            </w:r>
            <w:r>
              <w:rPr>
                <w:rFonts w:eastAsiaTheme="minorEastAsia" w:hint="eastAsia"/>
                <w:color w:val="000000" w:themeColor="text1"/>
                <w:szCs w:val="21"/>
              </w:rPr>
              <w:t>50ETF</w:t>
            </w:r>
          </w:p>
        </w:tc>
        <w:tc>
          <w:tcPr>
            <w:tcW w:w="1134" w:type="dxa"/>
            <w:vAlign w:val="center"/>
          </w:tcPr>
          <w:p w:rsidR="007C5ADF" w:rsidRDefault="00E147F8">
            <w:pPr>
              <w:jc w:val="center"/>
            </w:pPr>
            <w:r>
              <w:rPr>
                <w:rFonts w:eastAsiaTheme="minorEastAsia" w:hint="eastAsia"/>
                <w:color w:val="000000" w:themeColor="text1"/>
                <w:szCs w:val="21"/>
              </w:rPr>
              <w:t>交易型开放式</w:t>
            </w:r>
            <w:r>
              <w:rPr>
                <w:rFonts w:eastAsiaTheme="minorEastAsia" w:hint="eastAsia"/>
                <w:color w:val="000000" w:themeColor="text1"/>
                <w:szCs w:val="21"/>
              </w:rPr>
              <w:t xml:space="preserve">(ETF) </w:t>
            </w:r>
          </w:p>
        </w:tc>
        <w:tc>
          <w:tcPr>
            <w:tcW w:w="1134" w:type="dxa"/>
            <w:vAlign w:val="center"/>
          </w:tcPr>
          <w:p w:rsidR="007C5ADF" w:rsidRDefault="00E147F8">
            <w:pPr>
              <w:jc w:val="center"/>
            </w:pPr>
            <w:r>
              <w:rPr>
                <w:rFonts w:eastAsiaTheme="minorEastAsia" w:hint="eastAsia"/>
                <w:color w:val="000000" w:themeColor="text1"/>
                <w:szCs w:val="21"/>
              </w:rPr>
              <w:t>7,200,000.00</w:t>
            </w:r>
          </w:p>
        </w:tc>
        <w:tc>
          <w:tcPr>
            <w:tcW w:w="1134" w:type="dxa"/>
            <w:vAlign w:val="center"/>
          </w:tcPr>
          <w:p w:rsidR="007C5ADF" w:rsidRDefault="00E147F8">
            <w:pPr>
              <w:jc w:val="center"/>
            </w:pPr>
            <w:r>
              <w:rPr>
                <w:rFonts w:eastAsiaTheme="minorEastAsia" w:hint="eastAsia"/>
                <w:color w:val="000000" w:themeColor="text1"/>
                <w:szCs w:val="21"/>
              </w:rPr>
              <w:t>8,978,400.00</w:t>
            </w:r>
          </w:p>
        </w:tc>
        <w:tc>
          <w:tcPr>
            <w:tcW w:w="1134" w:type="dxa"/>
            <w:vAlign w:val="center"/>
          </w:tcPr>
          <w:p w:rsidR="007C5ADF" w:rsidRDefault="00E147F8">
            <w:pPr>
              <w:jc w:val="center"/>
            </w:pPr>
            <w:r>
              <w:rPr>
                <w:rFonts w:eastAsiaTheme="minorEastAsia" w:hint="eastAsia"/>
                <w:color w:val="000000" w:themeColor="text1"/>
                <w:szCs w:val="21"/>
              </w:rPr>
              <w:t>0.94%</w:t>
            </w:r>
          </w:p>
        </w:tc>
        <w:tc>
          <w:tcPr>
            <w:tcW w:w="1665" w:type="dxa"/>
            <w:vAlign w:val="center"/>
          </w:tcPr>
          <w:p w:rsidR="007C5ADF" w:rsidRDefault="00E147F8">
            <w:pPr>
              <w:jc w:val="center"/>
            </w:pPr>
            <w:r>
              <w:rPr>
                <w:rFonts w:eastAsiaTheme="minorEastAsia" w:hint="eastAsia"/>
                <w:color w:val="000000" w:themeColor="text1"/>
                <w:szCs w:val="21"/>
              </w:rPr>
              <w:t>否</w:t>
            </w:r>
          </w:p>
        </w:tc>
      </w:tr>
      <w:tr w:rsidR="007C5ADF">
        <w:tc>
          <w:tcPr>
            <w:tcW w:w="817" w:type="dxa"/>
            <w:vAlign w:val="center"/>
          </w:tcPr>
          <w:p w:rsidR="007C5ADF" w:rsidRDefault="00E147F8">
            <w:pPr>
              <w:jc w:val="center"/>
            </w:pPr>
            <w:r>
              <w:rPr>
                <w:rFonts w:eastAsiaTheme="minorEastAsia" w:hint="eastAsia"/>
                <w:color w:val="000000" w:themeColor="text1"/>
                <w:szCs w:val="21"/>
              </w:rPr>
              <w:t>27</w:t>
            </w:r>
          </w:p>
        </w:tc>
        <w:tc>
          <w:tcPr>
            <w:tcW w:w="1134" w:type="dxa"/>
            <w:vAlign w:val="center"/>
          </w:tcPr>
          <w:p w:rsidR="007C5ADF" w:rsidRDefault="00E147F8">
            <w:pPr>
              <w:jc w:val="center"/>
            </w:pPr>
            <w:r>
              <w:rPr>
                <w:rFonts w:eastAsiaTheme="minorEastAsia" w:hint="eastAsia"/>
                <w:color w:val="000000" w:themeColor="text1"/>
                <w:szCs w:val="21"/>
              </w:rPr>
              <w:t>004746</w:t>
            </w:r>
          </w:p>
        </w:tc>
        <w:tc>
          <w:tcPr>
            <w:tcW w:w="1134" w:type="dxa"/>
            <w:vAlign w:val="center"/>
          </w:tcPr>
          <w:p w:rsidR="007C5ADF" w:rsidRDefault="00E147F8">
            <w:pPr>
              <w:jc w:val="center"/>
            </w:pPr>
            <w:r>
              <w:rPr>
                <w:rFonts w:eastAsiaTheme="minorEastAsia" w:hint="eastAsia"/>
                <w:color w:val="000000" w:themeColor="text1"/>
                <w:szCs w:val="21"/>
              </w:rPr>
              <w:t>易方达上证</w:t>
            </w:r>
            <w:r>
              <w:rPr>
                <w:rFonts w:eastAsiaTheme="minorEastAsia" w:hint="eastAsia"/>
                <w:color w:val="000000" w:themeColor="text1"/>
                <w:szCs w:val="21"/>
              </w:rPr>
              <w:t>50</w:t>
            </w:r>
            <w:r>
              <w:rPr>
                <w:rFonts w:eastAsiaTheme="minorEastAsia" w:hint="eastAsia"/>
                <w:color w:val="000000" w:themeColor="text1"/>
                <w:szCs w:val="21"/>
              </w:rPr>
              <w:t>指数</w:t>
            </w:r>
            <w:r>
              <w:rPr>
                <w:rFonts w:eastAsiaTheme="minorEastAsia" w:hint="eastAsia"/>
                <w:color w:val="000000" w:themeColor="text1"/>
                <w:szCs w:val="21"/>
              </w:rPr>
              <w:t>C</w:t>
            </w:r>
          </w:p>
        </w:tc>
        <w:tc>
          <w:tcPr>
            <w:tcW w:w="1134" w:type="dxa"/>
            <w:vAlign w:val="center"/>
          </w:tcPr>
          <w:p w:rsidR="007C5ADF" w:rsidRDefault="00E147F8">
            <w:pPr>
              <w:jc w:val="center"/>
            </w:pPr>
            <w:r>
              <w:rPr>
                <w:rFonts w:eastAsiaTheme="minorEastAsia" w:hint="eastAsia"/>
                <w:color w:val="000000" w:themeColor="text1"/>
                <w:szCs w:val="21"/>
              </w:rPr>
              <w:t>契约型开放式</w:t>
            </w:r>
          </w:p>
        </w:tc>
        <w:tc>
          <w:tcPr>
            <w:tcW w:w="1134" w:type="dxa"/>
            <w:vAlign w:val="center"/>
          </w:tcPr>
          <w:p w:rsidR="007C5ADF" w:rsidRDefault="00E147F8">
            <w:pPr>
              <w:jc w:val="center"/>
            </w:pPr>
            <w:r>
              <w:rPr>
                <w:rFonts w:eastAsiaTheme="minorEastAsia" w:hint="eastAsia"/>
                <w:color w:val="000000" w:themeColor="text1"/>
                <w:szCs w:val="21"/>
              </w:rPr>
              <w:t>2,160,947.35</w:t>
            </w:r>
          </w:p>
        </w:tc>
        <w:tc>
          <w:tcPr>
            <w:tcW w:w="1134" w:type="dxa"/>
            <w:vAlign w:val="center"/>
          </w:tcPr>
          <w:p w:rsidR="007C5ADF" w:rsidRDefault="00E147F8">
            <w:pPr>
              <w:jc w:val="center"/>
            </w:pPr>
            <w:r>
              <w:rPr>
                <w:rFonts w:eastAsiaTheme="minorEastAsia" w:hint="eastAsia"/>
                <w:color w:val="000000" w:themeColor="text1"/>
                <w:szCs w:val="21"/>
              </w:rPr>
              <w:t>5,568,329.13</w:t>
            </w:r>
          </w:p>
        </w:tc>
        <w:tc>
          <w:tcPr>
            <w:tcW w:w="1134" w:type="dxa"/>
            <w:vAlign w:val="center"/>
          </w:tcPr>
          <w:p w:rsidR="007C5ADF" w:rsidRDefault="00E147F8">
            <w:pPr>
              <w:jc w:val="center"/>
            </w:pPr>
            <w:r>
              <w:rPr>
                <w:rFonts w:eastAsiaTheme="minorEastAsia" w:hint="eastAsia"/>
                <w:color w:val="000000" w:themeColor="text1"/>
                <w:szCs w:val="21"/>
              </w:rPr>
              <w:t>0.58%</w:t>
            </w:r>
          </w:p>
        </w:tc>
        <w:tc>
          <w:tcPr>
            <w:tcW w:w="1665" w:type="dxa"/>
            <w:vAlign w:val="center"/>
          </w:tcPr>
          <w:p w:rsidR="007C5ADF" w:rsidRDefault="00E147F8">
            <w:pPr>
              <w:jc w:val="center"/>
            </w:pPr>
            <w:r>
              <w:rPr>
                <w:rFonts w:eastAsiaTheme="minorEastAsia" w:hint="eastAsia"/>
                <w:color w:val="000000" w:themeColor="text1"/>
                <w:szCs w:val="21"/>
              </w:rPr>
              <w:t>否</w:t>
            </w:r>
          </w:p>
        </w:tc>
      </w:tr>
    </w:tbl>
    <w:p w:rsidR="00E074BE" w:rsidRPr="0091212A" w:rsidRDefault="00E074BE" w:rsidP="0048669B">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4" w:name="_Toc361324887"/>
      <w:bookmarkStart w:id="235" w:name="_Toc67673126"/>
      <w:r w:rsidRPr="00AD0E47">
        <w:rPr>
          <w:rFonts w:ascii="Times New Roman" w:hAnsi="Times New Roman"/>
          <w:kern w:val="0"/>
          <w:szCs w:val="24"/>
        </w:rPr>
        <w:t xml:space="preserve">8.13 </w:t>
      </w:r>
      <w:r w:rsidRPr="00AD0E47">
        <w:rPr>
          <w:rFonts w:ascii="Times New Roman" w:hAnsi="Times New Roman" w:hint="eastAsia"/>
          <w:kern w:val="0"/>
          <w:szCs w:val="24"/>
        </w:rPr>
        <w:t>投资组合报告附注</w:t>
      </w:r>
      <w:bookmarkEnd w:id="234"/>
      <w:bookmarkEnd w:id="235"/>
    </w:p>
    <w:p w:rsidR="001A59F9" w:rsidRPr="00250232" w:rsidRDefault="001A59F9" w:rsidP="00250232">
      <w:pPr>
        <w:spacing w:before="29" w:line="288" w:lineRule="auto"/>
        <w:rPr>
          <w:color w:val="000000"/>
          <w:sz w:val="24"/>
        </w:rPr>
      </w:pPr>
      <w:r w:rsidRPr="00CB5E66">
        <w:rPr>
          <w:b/>
          <w:color w:val="000000"/>
          <w:sz w:val="24"/>
        </w:rPr>
        <w:t>8.13.1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8.13.2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6" w:name="_Toc67673127"/>
      <w:r w:rsidRPr="00AD0E47">
        <w:rPr>
          <w:rFonts w:ascii="Times New Roman" w:hAnsi="Times New Roman"/>
          <w:kern w:val="0"/>
          <w:szCs w:val="24"/>
        </w:rPr>
        <w:t>8.13.3</w:t>
      </w:r>
      <w:r w:rsidRPr="00AD0E47">
        <w:rPr>
          <w:rFonts w:ascii="Times New Roman" w:hAnsi="Times New Roman" w:hint="eastAsia"/>
          <w:kern w:val="0"/>
          <w:szCs w:val="24"/>
        </w:rPr>
        <w:t>期末其他各项资产构成</w:t>
      </w:r>
      <w:bookmarkEnd w:id="23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74,038.69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3,765,588.99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194,683.73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440,502.28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116,419.80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239.12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4,591,472.61</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67673128"/>
      <w:r w:rsidRPr="00AD0E47">
        <w:rPr>
          <w:rFonts w:ascii="Times New Roman" w:hAnsi="Times New Roman"/>
          <w:kern w:val="0"/>
          <w:szCs w:val="24"/>
        </w:rPr>
        <w:t>8.13.4</w:t>
      </w:r>
      <w:r w:rsidRPr="00AD0E47">
        <w:rPr>
          <w:rFonts w:ascii="Times New Roman" w:hAnsi="Times New Roman" w:hint="eastAsia"/>
          <w:kern w:val="0"/>
          <w:szCs w:val="24"/>
        </w:rPr>
        <w:t>期末持有的处于转股期的可转换债券明细</w:t>
      </w:r>
      <w:bookmarkEnd w:id="23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67673129"/>
      <w:r w:rsidRPr="00AD0E47">
        <w:rPr>
          <w:rFonts w:ascii="Times New Roman" w:hAnsi="Times New Roman"/>
          <w:kern w:val="0"/>
          <w:szCs w:val="24"/>
        </w:rPr>
        <w:t>8.13.5</w:t>
      </w:r>
      <w:proofErr w:type="gramStart"/>
      <w:r w:rsidRPr="00AD0E47">
        <w:rPr>
          <w:rFonts w:ascii="Times New Roman" w:hAnsi="Times New Roman" w:hint="eastAsia"/>
          <w:kern w:val="0"/>
          <w:szCs w:val="24"/>
        </w:rPr>
        <w:t>期末前</w:t>
      </w:r>
      <w:proofErr w:type="gramEnd"/>
      <w:r w:rsidRPr="00AD0E47">
        <w:rPr>
          <w:rFonts w:ascii="Times New Roman" w:hAnsi="Times New Roman" w:hint="eastAsia"/>
          <w:kern w:val="0"/>
          <w:szCs w:val="24"/>
        </w:rPr>
        <w:t>十名股票中存在流通受限情况的说明</w:t>
      </w:r>
      <w:bookmarkEnd w:id="23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w:t>
      </w:r>
      <w:proofErr w:type="gramStart"/>
      <w:r w:rsidRPr="00D754A9">
        <w:rPr>
          <w:kern w:val="0"/>
          <w:sz w:val="24"/>
        </w:rPr>
        <w:t>期末前</w:t>
      </w:r>
      <w:proofErr w:type="gramEnd"/>
      <w:r w:rsidRPr="00D754A9">
        <w:rPr>
          <w:kern w:val="0"/>
          <w:sz w:val="24"/>
        </w:rPr>
        <w:t>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9" w:name="_Toc67673130"/>
      <w:r w:rsidRPr="00AD0E47">
        <w:rPr>
          <w:rFonts w:ascii="Times New Roman" w:hAnsi="Times New Roman"/>
          <w:kern w:val="0"/>
          <w:szCs w:val="24"/>
        </w:rPr>
        <w:t>8.13.6</w:t>
      </w:r>
      <w:r w:rsidRPr="00AD0E47">
        <w:rPr>
          <w:rFonts w:ascii="Times New Roman" w:hAnsi="Times New Roman" w:hint="eastAsia"/>
          <w:kern w:val="0"/>
          <w:szCs w:val="24"/>
        </w:rPr>
        <w:t>投资组合报告附注的其他文字描述部分</w:t>
      </w:r>
      <w:bookmarkEnd w:id="239"/>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40" w:name="_Toc225500050"/>
      <w:bookmarkStart w:id="241" w:name="_Toc361324888"/>
      <w:bookmarkStart w:id="242" w:name="_Toc67673131"/>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0"/>
      <w:bookmarkEnd w:id="241"/>
      <w:bookmarkEnd w:id="242"/>
    </w:p>
    <w:p w:rsidR="001A59F9" w:rsidRPr="00AD0E47" w:rsidRDefault="001A59F9" w:rsidP="00AD0E47">
      <w:pPr>
        <w:pStyle w:val="20"/>
        <w:spacing w:before="29" w:after="0" w:line="288" w:lineRule="auto"/>
        <w:rPr>
          <w:rFonts w:ascii="Times New Roman" w:hAnsi="Times New Roman"/>
          <w:kern w:val="0"/>
          <w:szCs w:val="24"/>
        </w:rPr>
      </w:pPr>
      <w:bookmarkStart w:id="243" w:name="_Toc225500051"/>
      <w:bookmarkStart w:id="244" w:name="_Toc361324889"/>
      <w:bookmarkStart w:id="245" w:name="_Toc67673132"/>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3"/>
      <w:bookmarkEnd w:id="244"/>
      <w:bookmarkEnd w:id="24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27"/>
        <w:gridCol w:w="1704"/>
        <w:gridCol w:w="1650"/>
        <w:gridCol w:w="1061"/>
        <w:gridCol w:w="1684"/>
        <w:gridCol w:w="1029"/>
      </w:tblGrid>
      <w:tr w:rsidR="00E147F8" w:rsidRPr="00A138F0" w:rsidTr="00510117">
        <w:trPr>
          <w:jc w:val="center"/>
        </w:trPr>
        <w:tc>
          <w:tcPr>
            <w:tcW w:w="1064" w:type="pct"/>
            <w:vMerge w:val="restart"/>
            <w:tcBorders>
              <w:top w:val="single" w:sz="8" w:space="0" w:color="000000"/>
              <w:left w:val="single" w:sz="8" w:space="0" w:color="000000"/>
              <w:right w:val="single" w:sz="8" w:space="0" w:color="000000"/>
            </w:tcBorders>
            <w:vAlign w:val="center"/>
          </w:tcPr>
          <w:p w:rsidR="007C5ADF" w:rsidRDefault="00E147F8">
            <w:pPr>
              <w:jc w:val="center"/>
            </w:pPr>
            <w:r>
              <w:t>持有人户数</w:t>
            </w:r>
            <w:r>
              <w:t>(</w:t>
            </w:r>
            <w:r>
              <w:t>户</w:t>
            </w:r>
            <w:r>
              <w:t>)</w:t>
            </w:r>
          </w:p>
        </w:tc>
        <w:tc>
          <w:tcPr>
            <w:tcW w:w="941"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99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w:t>
            </w:r>
            <w:proofErr w:type="gramStart"/>
            <w:r w:rsidRPr="00A138F0">
              <w:rPr>
                <w:rFonts w:hint="eastAsia"/>
                <w:szCs w:val="21"/>
              </w:rPr>
              <w:t>人结构</w:t>
            </w:r>
            <w:proofErr w:type="gramEnd"/>
          </w:p>
        </w:tc>
      </w:tr>
      <w:tr w:rsidR="00E147F8" w:rsidRPr="00A138F0" w:rsidTr="00510117">
        <w:trPr>
          <w:jc w:val="center"/>
        </w:trPr>
        <w:tc>
          <w:tcPr>
            <w:tcW w:w="1064" w:type="pct"/>
            <w:vMerge/>
            <w:tcBorders>
              <w:left w:val="single" w:sz="8" w:space="0" w:color="000000"/>
              <w:right w:val="single" w:sz="8" w:space="0" w:color="000000"/>
            </w:tcBorders>
          </w:tcPr>
          <w:p w:rsidR="007C5ADF" w:rsidRDefault="007C5ADF">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49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49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E147F8" w:rsidRPr="00A138F0" w:rsidTr="00510117">
        <w:trPr>
          <w:jc w:val="center"/>
        </w:trPr>
        <w:tc>
          <w:tcPr>
            <w:tcW w:w="1064" w:type="pct"/>
            <w:vMerge/>
            <w:tcBorders>
              <w:left w:val="single" w:sz="8" w:space="0" w:color="000000"/>
              <w:bottom w:val="single" w:sz="8" w:space="0" w:color="000000"/>
              <w:right w:val="single" w:sz="8" w:space="0" w:color="000000"/>
            </w:tcBorders>
          </w:tcPr>
          <w:p w:rsidR="007C5ADF" w:rsidRDefault="007C5ADF">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91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8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930"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68"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510117" w:rsidRPr="00A138F0" w:rsidTr="00510117">
        <w:trPr>
          <w:jc w:val="center"/>
        </w:trPr>
        <w:tc>
          <w:tcPr>
            <w:tcW w:w="1064" w:type="pct"/>
            <w:tcBorders>
              <w:top w:val="single" w:sz="8" w:space="0" w:color="000000"/>
              <w:left w:val="single" w:sz="8" w:space="0" w:color="000000"/>
              <w:bottom w:val="single" w:sz="8" w:space="0" w:color="000000"/>
              <w:right w:val="single" w:sz="8" w:space="0" w:color="000000"/>
            </w:tcBorders>
            <w:vAlign w:val="center"/>
          </w:tcPr>
          <w:p w:rsidR="00510117" w:rsidRDefault="00510117" w:rsidP="00510117">
            <w:pPr>
              <w:jc w:val="right"/>
            </w:pPr>
            <w:bookmarkStart w:id="246" w:name="_GoBack" w:colFirst="0" w:colLast="1"/>
            <w:r>
              <w:rPr>
                <w:kern w:val="0"/>
                <w:szCs w:val="21"/>
              </w:rPr>
              <w:t>10,310</w:t>
            </w:r>
          </w:p>
        </w:tc>
        <w:tc>
          <w:tcPr>
            <w:tcW w:w="941" w:type="pct"/>
            <w:tcBorders>
              <w:top w:val="single" w:sz="8" w:space="0" w:color="000000"/>
              <w:left w:val="single" w:sz="8" w:space="0" w:color="000000"/>
              <w:bottom w:val="single" w:sz="8" w:space="0" w:color="000000"/>
              <w:right w:val="single" w:sz="8" w:space="0" w:color="000000"/>
            </w:tcBorders>
            <w:vAlign w:val="center"/>
          </w:tcPr>
          <w:p w:rsidR="00510117" w:rsidRDefault="00510117" w:rsidP="00510117">
            <w:pPr>
              <w:spacing w:before="29" w:line="288" w:lineRule="auto"/>
              <w:jc w:val="right"/>
              <w:rPr>
                <w:kern w:val="0"/>
                <w:szCs w:val="21"/>
              </w:rPr>
            </w:pPr>
            <w:r>
              <w:rPr>
                <w:kern w:val="0"/>
                <w:szCs w:val="21"/>
              </w:rPr>
              <w:t>72,688.08</w:t>
            </w:r>
          </w:p>
        </w:tc>
        <w:tc>
          <w:tcPr>
            <w:tcW w:w="911" w:type="pct"/>
            <w:tcBorders>
              <w:top w:val="single" w:sz="8" w:space="0" w:color="000000"/>
              <w:left w:val="single" w:sz="8" w:space="0" w:color="000000"/>
              <w:bottom w:val="single" w:sz="8" w:space="0" w:color="000000"/>
              <w:right w:val="single" w:sz="8" w:space="0" w:color="000000"/>
            </w:tcBorders>
            <w:vAlign w:val="center"/>
          </w:tcPr>
          <w:p w:rsidR="00510117" w:rsidRPr="00A138F0" w:rsidRDefault="00510117" w:rsidP="00510117">
            <w:pPr>
              <w:spacing w:before="29" w:line="288" w:lineRule="auto"/>
              <w:jc w:val="right"/>
              <w:rPr>
                <w:kern w:val="0"/>
                <w:szCs w:val="21"/>
              </w:rPr>
            </w:pPr>
            <w:r w:rsidRPr="00A138F0">
              <w:rPr>
                <w:kern w:val="0"/>
                <w:szCs w:val="21"/>
              </w:rPr>
              <w:t>84,082,874.55</w:t>
            </w:r>
          </w:p>
        </w:tc>
        <w:tc>
          <w:tcPr>
            <w:tcW w:w="586" w:type="pct"/>
            <w:tcBorders>
              <w:top w:val="single" w:sz="8" w:space="0" w:color="000000"/>
              <w:left w:val="single" w:sz="8" w:space="0" w:color="000000"/>
              <w:bottom w:val="single" w:sz="8" w:space="0" w:color="000000"/>
              <w:right w:val="single" w:sz="8" w:space="0" w:color="000000"/>
            </w:tcBorders>
            <w:vAlign w:val="center"/>
          </w:tcPr>
          <w:p w:rsidR="00510117" w:rsidRPr="00A138F0" w:rsidRDefault="00510117" w:rsidP="00510117">
            <w:pPr>
              <w:spacing w:before="29" w:line="288" w:lineRule="auto"/>
              <w:jc w:val="right"/>
              <w:rPr>
                <w:kern w:val="0"/>
                <w:szCs w:val="21"/>
              </w:rPr>
            </w:pPr>
            <w:r w:rsidRPr="00A138F0">
              <w:rPr>
                <w:kern w:val="0"/>
                <w:szCs w:val="21"/>
              </w:rPr>
              <w:t>11.22%</w:t>
            </w:r>
          </w:p>
        </w:tc>
        <w:tc>
          <w:tcPr>
            <w:tcW w:w="930" w:type="pct"/>
            <w:tcBorders>
              <w:top w:val="single" w:sz="8" w:space="0" w:color="000000"/>
              <w:left w:val="single" w:sz="8" w:space="0" w:color="000000"/>
              <w:bottom w:val="single" w:sz="8" w:space="0" w:color="000000"/>
              <w:right w:val="single" w:sz="8" w:space="0" w:color="000000"/>
            </w:tcBorders>
            <w:vAlign w:val="center"/>
          </w:tcPr>
          <w:p w:rsidR="00510117" w:rsidRPr="00A138F0" w:rsidRDefault="00510117" w:rsidP="00510117">
            <w:pPr>
              <w:spacing w:before="29" w:line="288" w:lineRule="auto"/>
              <w:jc w:val="right"/>
              <w:rPr>
                <w:kern w:val="0"/>
                <w:szCs w:val="21"/>
              </w:rPr>
            </w:pPr>
            <w:r w:rsidRPr="00A138F0">
              <w:rPr>
                <w:kern w:val="0"/>
                <w:szCs w:val="21"/>
              </w:rPr>
              <w:t>665,331,235.83</w:t>
            </w:r>
          </w:p>
        </w:tc>
        <w:tc>
          <w:tcPr>
            <w:tcW w:w="568" w:type="pct"/>
            <w:tcBorders>
              <w:top w:val="single" w:sz="8" w:space="0" w:color="000000"/>
              <w:left w:val="single" w:sz="8" w:space="0" w:color="000000"/>
              <w:bottom w:val="single" w:sz="8" w:space="0" w:color="000000"/>
              <w:right w:val="single" w:sz="4" w:space="0" w:color="auto"/>
            </w:tcBorders>
            <w:vAlign w:val="center"/>
          </w:tcPr>
          <w:p w:rsidR="00510117" w:rsidRPr="00A138F0" w:rsidRDefault="00510117" w:rsidP="00510117">
            <w:pPr>
              <w:spacing w:before="29" w:line="288" w:lineRule="auto"/>
              <w:jc w:val="right"/>
              <w:rPr>
                <w:kern w:val="0"/>
                <w:szCs w:val="21"/>
              </w:rPr>
            </w:pPr>
            <w:r w:rsidRPr="00A138F0">
              <w:rPr>
                <w:kern w:val="0"/>
                <w:szCs w:val="21"/>
              </w:rPr>
              <w:t>88.78%</w:t>
            </w:r>
          </w:p>
        </w:tc>
      </w:tr>
      <w:bookmarkEnd w:id="246"/>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7" w:name="_Toc361324891"/>
      <w:bookmarkStart w:id="248" w:name="_Toc67673133"/>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7"/>
      <w:bookmarkEnd w:id="248"/>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9358E">
        <w:tc>
          <w:tcPr>
            <w:tcW w:w="2835" w:type="dxa"/>
            <w:vAlign w:val="center"/>
          </w:tcPr>
          <w:p w:rsidR="00E113E8" w:rsidRPr="00495AEC" w:rsidRDefault="00E113E8" w:rsidP="00393790">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9358E">
        <w:tc>
          <w:tcPr>
            <w:tcW w:w="2835" w:type="dxa"/>
            <w:vAlign w:val="center"/>
          </w:tcPr>
          <w:p w:rsidR="00E113E8" w:rsidRPr="0091212A" w:rsidRDefault="00E113E8" w:rsidP="0059358E">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9358E">
            <w:pPr>
              <w:spacing w:before="29" w:line="288" w:lineRule="auto"/>
              <w:jc w:val="right"/>
              <w:rPr>
                <w:kern w:val="0"/>
                <w:sz w:val="24"/>
              </w:rPr>
            </w:pPr>
            <w:r w:rsidRPr="00FF7CE7">
              <w:rPr>
                <w:kern w:val="0"/>
                <w:sz w:val="24"/>
              </w:rPr>
              <w:t>1,427,031.81</w:t>
            </w:r>
          </w:p>
        </w:tc>
        <w:tc>
          <w:tcPr>
            <w:tcW w:w="2999" w:type="dxa"/>
            <w:vAlign w:val="center"/>
          </w:tcPr>
          <w:p w:rsidR="00E113E8" w:rsidRPr="00FF7CE7" w:rsidRDefault="00E113E8" w:rsidP="0059358E">
            <w:pPr>
              <w:spacing w:before="29" w:line="288" w:lineRule="auto"/>
              <w:jc w:val="right"/>
              <w:rPr>
                <w:kern w:val="0"/>
                <w:sz w:val="24"/>
              </w:rPr>
            </w:pPr>
            <w:r w:rsidRPr="00FF7CE7">
              <w:rPr>
                <w:kern w:val="0"/>
                <w:sz w:val="24"/>
              </w:rPr>
              <w:t>0.19%</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9" w:name="_Toc67673134"/>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9"/>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w:t>
            </w:r>
            <w:proofErr w:type="gramStart"/>
            <w:r w:rsidRPr="00B61B26">
              <w:rPr>
                <w:rFonts w:hint="eastAsia"/>
                <w:color w:val="000000"/>
                <w:kern w:val="0"/>
                <w:sz w:val="24"/>
              </w:rPr>
              <w:t>基金基金</w:t>
            </w:r>
            <w:proofErr w:type="gramEnd"/>
            <w:r w:rsidRPr="00B61B26">
              <w:rPr>
                <w:rFonts w:hint="eastAsia"/>
                <w:color w:val="000000"/>
                <w:kern w:val="0"/>
                <w:sz w:val="24"/>
              </w:rPr>
              <w:t>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0" w:name="_Toc225500053"/>
      <w:bookmarkStart w:id="251" w:name="_Toc361324892"/>
      <w:bookmarkStart w:id="252" w:name="_Toc67673135"/>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50"/>
      <w:bookmarkEnd w:id="251"/>
      <w:bookmarkEnd w:id="25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2020</w:t>
            </w:r>
            <w:r w:rsidR="00146153" w:rsidRPr="00477369">
              <w:rPr>
                <w:color w:val="000000"/>
                <w:kern w:val="0"/>
                <w:sz w:val="24"/>
              </w:rPr>
              <w:t>年</w:t>
            </w:r>
            <w:r w:rsidR="00146153" w:rsidRPr="00477369">
              <w:rPr>
                <w:color w:val="000000"/>
                <w:kern w:val="0"/>
                <w:sz w:val="24"/>
              </w:rPr>
              <w:t>4</w:t>
            </w:r>
            <w:r w:rsidR="00146153" w:rsidRPr="00477369">
              <w:rPr>
                <w:color w:val="000000"/>
                <w:kern w:val="0"/>
                <w:sz w:val="24"/>
              </w:rPr>
              <w:t>月</w:t>
            </w:r>
            <w:r w:rsidR="00146153" w:rsidRPr="00477369">
              <w:rPr>
                <w:color w:val="000000"/>
                <w:kern w:val="0"/>
                <w:sz w:val="24"/>
              </w:rPr>
              <w:t>29</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633,153,686.13 </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基金合同生效日起</w:t>
            </w:r>
            <w:proofErr w:type="gramStart"/>
            <w:r w:rsidRPr="00477369">
              <w:rPr>
                <w:color w:val="000000"/>
                <w:kern w:val="0"/>
                <w:sz w:val="24"/>
              </w:rPr>
              <w:t>至报告</w:t>
            </w:r>
            <w:proofErr w:type="gramEnd"/>
            <w:r w:rsidRPr="00477369">
              <w:rPr>
                <w:color w:val="000000"/>
                <w:kern w:val="0"/>
                <w:sz w:val="24"/>
              </w:rPr>
              <w:t>期期末</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116,260,424.25</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基金合同生效日起</w:t>
            </w:r>
            <w:proofErr w:type="gramStart"/>
            <w:r w:rsidR="00B94AF7" w:rsidRPr="00477369">
              <w:rPr>
                <w:color w:val="000000"/>
                <w:kern w:val="0"/>
                <w:sz w:val="24"/>
              </w:rPr>
              <w:t>至报告</w:t>
            </w:r>
            <w:proofErr w:type="gramEnd"/>
            <w:r w:rsidR="00B94AF7" w:rsidRPr="00477369">
              <w:rPr>
                <w:color w:val="000000"/>
                <w:kern w:val="0"/>
                <w:sz w:val="24"/>
              </w:rPr>
              <w:t>期期末</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基金合同生效日起</w:t>
            </w:r>
            <w:proofErr w:type="gramStart"/>
            <w:r w:rsidRPr="00477369">
              <w:rPr>
                <w:color w:val="000000"/>
                <w:kern w:val="0"/>
                <w:sz w:val="24"/>
              </w:rPr>
              <w:t>至报告</w:t>
            </w:r>
            <w:proofErr w:type="gramEnd"/>
            <w:r w:rsidRPr="00477369">
              <w:rPr>
                <w:color w:val="000000"/>
                <w:kern w:val="0"/>
                <w:sz w:val="24"/>
              </w:rPr>
              <w:t>期期末</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749,414,110.38</w:t>
            </w:r>
          </w:p>
        </w:tc>
      </w:tr>
    </w:tbl>
    <w:p w:rsidR="007C5ADF" w:rsidRDefault="00E147F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3" w:name="_Toc225500054"/>
      <w:bookmarkStart w:id="254" w:name="_Toc361324893"/>
      <w:bookmarkStart w:id="255" w:name="_Toc67673136"/>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3"/>
      <w:bookmarkEnd w:id="254"/>
      <w:bookmarkEnd w:id="255"/>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6" w:name="_Toc361324894"/>
      <w:bookmarkStart w:id="257" w:name="_Toc67673137"/>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6"/>
      <w:bookmarkEnd w:id="257"/>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8" w:name="_Toc361324895"/>
      <w:bookmarkStart w:id="259" w:name="_Toc67673138"/>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8"/>
      <w:bookmarkEnd w:id="259"/>
    </w:p>
    <w:p w:rsidR="007C5ADF" w:rsidRDefault="00E147F8">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、基金托管人的基金托管部门的重大人事变动：本报告期内，中信银行股份有限公司根据工作需要，于</w:t>
      </w:r>
      <w:r w:rsidRPr="00F95F68">
        <w:rPr>
          <w:color w:val="000000"/>
          <w:sz w:val="24"/>
        </w:rPr>
        <w:t>2020</w:t>
      </w:r>
      <w:r w:rsidRPr="00F95F68">
        <w:rPr>
          <w:color w:val="000000"/>
          <w:sz w:val="24"/>
        </w:rPr>
        <w:t>年</w:t>
      </w:r>
      <w:r w:rsidRPr="00F95F68">
        <w:rPr>
          <w:color w:val="000000"/>
          <w:sz w:val="24"/>
        </w:rPr>
        <w:t>10</w:t>
      </w:r>
      <w:r w:rsidRPr="00F95F68">
        <w:rPr>
          <w:color w:val="000000"/>
          <w:sz w:val="24"/>
        </w:rPr>
        <w:t>月</w:t>
      </w:r>
      <w:r w:rsidRPr="00F95F68">
        <w:rPr>
          <w:color w:val="000000"/>
          <w:sz w:val="24"/>
        </w:rPr>
        <w:t>9</w:t>
      </w:r>
      <w:r w:rsidRPr="00F95F68">
        <w:rPr>
          <w:color w:val="000000"/>
          <w:sz w:val="24"/>
        </w:rPr>
        <w:t>日，任命杨璋琪先生担任资产托管部总经理，主持资产托管部相关工作。</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0" w:name="_Toc361324896"/>
      <w:bookmarkStart w:id="261" w:name="_Toc67673139"/>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0"/>
      <w:bookmarkEnd w:id="261"/>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2" w:name="_Toc361324897"/>
      <w:bookmarkStart w:id="263" w:name="_Toc67673140"/>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2"/>
      <w:bookmarkEnd w:id="263"/>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2C2072" w:rsidRPr="00F74F88" w:rsidRDefault="002C2072" w:rsidP="002C2072">
      <w:pPr>
        <w:pStyle w:val="20"/>
        <w:spacing w:before="0" w:after="0"/>
        <w:rPr>
          <w:rFonts w:ascii="Times New Roman" w:eastAsiaTheme="minorEastAsia" w:hAnsi="Times New Roman"/>
          <w:color w:val="000000" w:themeColor="text1"/>
          <w:szCs w:val="24"/>
        </w:rPr>
      </w:pPr>
      <w:bookmarkStart w:id="264" w:name="_Toc67673141"/>
      <w:r w:rsidRPr="00F74F88">
        <w:rPr>
          <w:rFonts w:ascii="Times New Roman" w:eastAsiaTheme="minorEastAsia" w:hAnsi="Times New Roman"/>
          <w:color w:val="000000" w:themeColor="text1"/>
          <w:szCs w:val="24"/>
        </w:rPr>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bookmarkEnd w:id="264"/>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无。</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5" w:name="_Toc361324898"/>
      <w:bookmarkStart w:id="266" w:name="_Toc409100466"/>
      <w:bookmarkStart w:id="267" w:name="_Toc409100103"/>
      <w:bookmarkStart w:id="268" w:name="_Toc67673142"/>
      <w:r w:rsidRPr="00F74F88">
        <w:rPr>
          <w:rFonts w:ascii="Times New Roman" w:eastAsiaTheme="minorEastAsia" w:hAnsi="Times New Roman"/>
          <w:color w:val="000000" w:themeColor="text1"/>
          <w:kern w:val="0"/>
          <w:szCs w:val="24"/>
        </w:rPr>
        <w:t>11.</w:t>
      </w:r>
      <w:bookmarkEnd w:id="265"/>
      <w:r w:rsidRPr="00F74F88">
        <w:rPr>
          <w:rFonts w:ascii="Times New Roman" w:eastAsiaTheme="minorEastAsia" w:hAnsi="Times New Roman" w:hint="eastAsia"/>
          <w:color w:val="000000" w:themeColor="text1"/>
          <w:kern w:val="0"/>
          <w:szCs w:val="24"/>
        </w:rPr>
        <w:t>6</w:t>
      </w:r>
      <w:r w:rsidRPr="00F74F88">
        <w:rPr>
          <w:rFonts w:ascii="Times New Roman" w:eastAsiaTheme="minorEastAsia" w:hAnsi="Times New Roman"/>
          <w:color w:val="000000" w:themeColor="text1"/>
          <w:szCs w:val="24"/>
        </w:rPr>
        <w:t>为基金进行审计的会计师事务所情况</w:t>
      </w:r>
      <w:bookmarkEnd w:id="266"/>
      <w:bookmarkEnd w:id="267"/>
      <w:bookmarkEnd w:id="268"/>
    </w:p>
    <w:p w:rsidR="002C2072" w:rsidRPr="00F74F88" w:rsidRDefault="002C2072" w:rsidP="00F74F88">
      <w:pPr>
        <w:spacing w:line="360" w:lineRule="auto"/>
        <w:ind w:firstLineChars="200" w:firstLine="480"/>
        <w:rPr>
          <w:rFonts w:eastAsiaTheme="minorEastAsia"/>
          <w:color w:val="000000" w:themeColor="text1"/>
          <w:sz w:val="24"/>
        </w:rPr>
      </w:pPr>
      <w:bookmarkStart w:id="269" w:name="OLE_LINK3"/>
      <w:r w:rsidRPr="00F74F88">
        <w:rPr>
          <w:rFonts w:eastAsiaTheme="minorEastAsia"/>
          <w:color w:val="000000" w:themeColor="text1"/>
          <w:sz w:val="24"/>
        </w:rPr>
        <w:t>本报告期内，为本基金提供审计服务的会计师事务所为普华永道中天会计师事务所</w:t>
      </w:r>
      <w:r w:rsidRPr="00F74F88">
        <w:rPr>
          <w:rFonts w:eastAsiaTheme="minorEastAsia"/>
          <w:color w:val="000000" w:themeColor="text1"/>
          <w:sz w:val="24"/>
        </w:rPr>
        <w:t>(</w:t>
      </w:r>
      <w:r w:rsidRPr="00F74F88">
        <w:rPr>
          <w:rFonts w:eastAsiaTheme="minorEastAsia"/>
          <w:color w:val="000000" w:themeColor="text1"/>
          <w:sz w:val="24"/>
        </w:rPr>
        <w:t>特殊普通合伙</w:t>
      </w:r>
      <w:r w:rsidRPr="00F74F88">
        <w:rPr>
          <w:rFonts w:eastAsiaTheme="minorEastAsia"/>
          <w:color w:val="000000" w:themeColor="text1"/>
          <w:sz w:val="24"/>
        </w:rPr>
        <w:t>)</w:t>
      </w:r>
      <w:r w:rsidRPr="00F74F88">
        <w:rPr>
          <w:rFonts w:eastAsiaTheme="minorEastAsia"/>
          <w:color w:val="000000" w:themeColor="text1"/>
          <w:sz w:val="24"/>
        </w:rPr>
        <w:t>，本期审计费用为</w:t>
      </w:r>
      <w:r w:rsidRPr="00F74F88">
        <w:rPr>
          <w:rFonts w:eastAsiaTheme="minorEastAsia"/>
          <w:color w:val="000000" w:themeColor="text1"/>
          <w:sz w:val="24"/>
        </w:rPr>
        <w:t>60,000.00</w:t>
      </w:r>
      <w:r w:rsidRPr="00F74F88">
        <w:rPr>
          <w:rFonts w:eastAsiaTheme="minorEastAsia"/>
          <w:color w:val="000000" w:themeColor="text1"/>
          <w:sz w:val="24"/>
        </w:rPr>
        <w:t>元。自本</w:t>
      </w:r>
      <w:proofErr w:type="gramStart"/>
      <w:r w:rsidRPr="00F74F88">
        <w:rPr>
          <w:rFonts w:eastAsiaTheme="minorEastAsia"/>
          <w:color w:val="000000" w:themeColor="text1"/>
          <w:sz w:val="24"/>
        </w:rPr>
        <w:t>基金基金</w:t>
      </w:r>
      <w:proofErr w:type="gramEnd"/>
      <w:r w:rsidRPr="00F74F88">
        <w:rPr>
          <w:rFonts w:eastAsiaTheme="minorEastAsia"/>
          <w:color w:val="000000" w:themeColor="text1"/>
          <w:sz w:val="24"/>
        </w:rPr>
        <w:t>合同生效以来，本基金未改聘为其审计的会计师事务所。</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70" w:name="_Toc409100104"/>
      <w:bookmarkStart w:id="271" w:name="_Toc409100467"/>
      <w:bookmarkStart w:id="272" w:name="_Toc361324899"/>
      <w:bookmarkStart w:id="273" w:name="_Toc67673143"/>
      <w:bookmarkEnd w:id="269"/>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7</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管理人、托管人及其高级管理人员受稽查或处罚等情况</w:t>
      </w:r>
      <w:bookmarkEnd w:id="270"/>
      <w:bookmarkEnd w:id="271"/>
      <w:bookmarkEnd w:id="272"/>
      <w:bookmarkEnd w:id="273"/>
    </w:p>
    <w:p w:rsidR="007C5ADF" w:rsidRDefault="00E147F8">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7C5ADF" w:rsidRDefault="00E147F8">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7C5ADF" w:rsidRDefault="00E147F8">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基金托管人及其高级管理人员本报告期内未受监管部门稽查或处罚。</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74" w:name="_Toc361324900"/>
      <w:bookmarkStart w:id="275" w:name="_Toc409100468"/>
      <w:bookmarkStart w:id="276" w:name="_Toc409100105"/>
      <w:bookmarkStart w:id="277" w:name="_Toc67673144"/>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8</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基金租用证券公司交易单元的有关情况</w:t>
      </w:r>
      <w:bookmarkEnd w:id="274"/>
      <w:bookmarkEnd w:id="275"/>
      <w:bookmarkEnd w:id="276"/>
      <w:bookmarkEnd w:id="277"/>
    </w:p>
    <w:p w:rsidR="002C2072" w:rsidRPr="00F74F88" w:rsidRDefault="002C2072" w:rsidP="002C2072">
      <w:pPr>
        <w:spacing w:line="360" w:lineRule="auto"/>
        <w:rPr>
          <w:rFonts w:eastAsiaTheme="minorEastAsia"/>
          <w:b/>
          <w:color w:val="000000" w:themeColor="text1"/>
          <w:sz w:val="24"/>
        </w:rPr>
      </w:pPr>
      <w:bookmarkStart w:id="278" w:name="_Toc249760070"/>
      <w:r w:rsidRPr="00F74F88">
        <w:rPr>
          <w:rFonts w:eastAsiaTheme="minorEastAsia"/>
          <w:b/>
          <w:color w:val="000000" w:themeColor="text1"/>
          <w:sz w:val="24"/>
        </w:rPr>
        <w:t>11.</w:t>
      </w:r>
      <w:r w:rsidRPr="00F74F88">
        <w:rPr>
          <w:rFonts w:eastAsiaTheme="minorEastAsia" w:hint="eastAsia"/>
          <w:b/>
          <w:color w:val="000000" w:themeColor="text1"/>
          <w:sz w:val="24"/>
        </w:rPr>
        <w:t>8</w:t>
      </w:r>
      <w:r w:rsidRPr="00F74F88">
        <w:rPr>
          <w:rFonts w:eastAsiaTheme="minorEastAsia"/>
          <w:b/>
          <w:color w:val="000000" w:themeColor="text1"/>
          <w:sz w:val="24"/>
        </w:rPr>
        <w:t>.1</w:t>
      </w:r>
      <w:r w:rsidRPr="00F74F88">
        <w:rPr>
          <w:rFonts w:eastAsiaTheme="minorEastAsia"/>
          <w:b/>
          <w:color w:val="000000" w:themeColor="text1"/>
          <w:sz w:val="24"/>
        </w:rPr>
        <w:t>基金租用证券公司交易单元进行股票投资及佣金支付情况</w:t>
      </w:r>
      <w:bookmarkEnd w:id="278"/>
    </w:p>
    <w:p w:rsidR="002C2072" w:rsidRPr="00F74F88" w:rsidRDefault="002C2072" w:rsidP="00F74F88">
      <w:pPr>
        <w:pStyle w:val="a0"/>
        <w:spacing w:line="360" w:lineRule="auto"/>
        <w:ind w:firstLineChars="2600" w:firstLine="6240"/>
        <w:jc w:val="right"/>
        <w:rPr>
          <w:rFonts w:eastAsiaTheme="minorEastAsia"/>
          <w:color w:val="000000" w:themeColor="text1"/>
          <w:sz w:val="24"/>
        </w:rPr>
      </w:pPr>
      <w:r w:rsidRPr="00F74F88">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sz w:val="24"/>
              </w:rPr>
            </w:pPr>
            <w:bookmarkStart w:id="279" w:name="_Toc249760071"/>
            <w:r w:rsidRPr="00F74F88">
              <w:rPr>
                <w:rFonts w:eastAsiaTheme="minorEastAsia"/>
                <w:color w:val="000000" w:themeColor="text1"/>
                <w:sz w:val="24"/>
              </w:rPr>
              <w:t>券商名称</w:t>
            </w:r>
          </w:p>
        </w:tc>
        <w:tc>
          <w:tcPr>
            <w:tcW w:w="780" w:type="dxa"/>
            <w:vMerge w:val="restart"/>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交易单元数量</w:t>
            </w:r>
          </w:p>
        </w:tc>
        <w:tc>
          <w:tcPr>
            <w:tcW w:w="288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股票交易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应支付该券商的佣金</w:t>
            </w:r>
          </w:p>
        </w:tc>
        <w:tc>
          <w:tcPr>
            <w:tcW w:w="108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备注</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78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180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占当期股票成交总额的比例</w:t>
            </w:r>
          </w:p>
        </w:tc>
        <w:tc>
          <w:tcPr>
            <w:tcW w:w="1620" w:type="dxa"/>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佣金</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占当期佣金总量的比例</w:t>
            </w:r>
          </w:p>
        </w:tc>
        <w:tc>
          <w:tcPr>
            <w:tcW w:w="108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r>
      <w:tr w:rsidR="007C5ADF">
        <w:tc>
          <w:tcPr>
            <w:tcW w:w="1560" w:type="dxa"/>
            <w:vAlign w:val="center"/>
          </w:tcPr>
          <w:p w:rsidR="007C5ADF" w:rsidRDefault="00E147F8">
            <w:pPr>
              <w:jc w:val="left"/>
            </w:pPr>
            <w:r>
              <w:rPr>
                <w:rFonts w:eastAsiaTheme="minorEastAsia"/>
                <w:color w:val="000000" w:themeColor="text1"/>
                <w:sz w:val="24"/>
              </w:rPr>
              <w:t>中信证券股份有限公司</w:t>
            </w:r>
          </w:p>
        </w:tc>
        <w:tc>
          <w:tcPr>
            <w:tcW w:w="780" w:type="dxa"/>
            <w:vAlign w:val="center"/>
          </w:tcPr>
          <w:p w:rsidR="007C5ADF" w:rsidRDefault="00E147F8">
            <w:pPr>
              <w:jc w:val="right"/>
            </w:pPr>
            <w:r>
              <w:rPr>
                <w:rFonts w:eastAsiaTheme="minorEastAsia"/>
                <w:color w:val="000000" w:themeColor="text1"/>
                <w:sz w:val="24"/>
              </w:rPr>
              <w:t>1</w:t>
            </w:r>
          </w:p>
        </w:tc>
        <w:tc>
          <w:tcPr>
            <w:tcW w:w="1800" w:type="dxa"/>
            <w:vAlign w:val="center"/>
          </w:tcPr>
          <w:p w:rsidR="007C5ADF" w:rsidRDefault="00E147F8">
            <w:pPr>
              <w:jc w:val="right"/>
            </w:pPr>
            <w:r>
              <w:rPr>
                <w:rFonts w:eastAsiaTheme="minorEastAsia"/>
                <w:color w:val="000000" w:themeColor="text1"/>
                <w:sz w:val="24"/>
              </w:rPr>
              <w:t>30,968,605.72</w:t>
            </w:r>
          </w:p>
        </w:tc>
        <w:tc>
          <w:tcPr>
            <w:tcW w:w="1080" w:type="dxa"/>
            <w:vAlign w:val="center"/>
          </w:tcPr>
          <w:p w:rsidR="007C5ADF" w:rsidRDefault="00E147F8">
            <w:pPr>
              <w:jc w:val="right"/>
            </w:pPr>
            <w:r>
              <w:rPr>
                <w:rFonts w:eastAsiaTheme="minorEastAsia"/>
                <w:color w:val="000000" w:themeColor="text1"/>
                <w:sz w:val="24"/>
              </w:rPr>
              <w:t>5.72%</w:t>
            </w:r>
          </w:p>
        </w:tc>
        <w:tc>
          <w:tcPr>
            <w:tcW w:w="1620" w:type="dxa"/>
            <w:vAlign w:val="center"/>
          </w:tcPr>
          <w:p w:rsidR="007C5ADF" w:rsidRDefault="00E147F8">
            <w:pPr>
              <w:jc w:val="right"/>
            </w:pPr>
            <w:r>
              <w:rPr>
                <w:rFonts w:eastAsiaTheme="minorEastAsia"/>
                <w:color w:val="000000" w:themeColor="text1"/>
                <w:sz w:val="24"/>
              </w:rPr>
              <w:t>28,841.10</w:t>
            </w:r>
          </w:p>
        </w:tc>
        <w:tc>
          <w:tcPr>
            <w:tcW w:w="1080" w:type="dxa"/>
            <w:vAlign w:val="center"/>
          </w:tcPr>
          <w:p w:rsidR="007C5ADF" w:rsidRDefault="00E147F8">
            <w:pPr>
              <w:jc w:val="right"/>
            </w:pPr>
            <w:r>
              <w:rPr>
                <w:rFonts w:eastAsiaTheme="minorEastAsia"/>
                <w:color w:val="000000" w:themeColor="text1"/>
                <w:sz w:val="24"/>
              </w:rPr>
              <w:t>5.72%</w:t>
            </w:r>
          </w:p>
        </w:tc>
        <w:tc>
          <w:tcPr>
            <w:tcW w:w="1080" w:type="dxa"/>
            <w:vAlign w:val="center"/>
          </w:tcPr>
          <w:p w:rsidR="007C5ADF" w:rsidRDefault="00E147F8">
            <w:pPr>
              <w:jc w:val="left"/>
            </w:pPr>
            <w:r>
              <w:rPr>
                <w:rFonts w:eastAsiaTheme="minorEastAsia"/>
                <w:color w:val="000000" w:themeColor="text1"/>
                <w:sz w:val="24"/>
              </w:rPr>
              <w:t>-</w:t>
            </w:r>
          </w:p>
        </w:tc>
      </w:tr>
      <w:tr w:rsidR="007C5ADF">
        <w:tc>
          <w:tcPr>
            <w:tcW w:w="1560" w:type="dxa"/>
            <w:vAlign w:val="center"/>
          </w:tcPr>
          <w:p w:rsidR="007C5ADF" w:rsidRDefault="00E147F8">
            <w:pPr>
              <w:jc w:val="left"/>
            </w:pPr>
            <w:r>
              <w:rPr>
                <w:rFonts w:eastAsiaTheme="minorEastAsia"/>
                <w:color w:val="000000" w:themeColor="text1"/>
                <w:sz w:val="24"/>
              </w:rPr>
              <w:t>国盛证券有限责任公司</w:t>
            </w:r>
          </w:p>
        </w:tc>
        <w:tc>
          <w:tcPr>
            <w:tcW w:w="780" w:type="dxa"/>
            <w:vAlign w:val="center"/>
          </w:tcPr>
          <w:p w:rsidR="007C5ADF" w:rsidRDefault="00E147F8">
            <w:pPr>
              <w:jc w:val="right"/>
            </w:pPr>
            <w:r>
              <w:rPr>
                <w:rFonts w:eastAsiaTheme="minorEastAsia"/>
                <w:color w:val="000000" w:themeColor="text1"/>
                <w:sz w:val="24"/>
              </w:rPr>
              <w:t>1</w:t>
            </w:r>
          </w:p>
        </w:tc>
        <w:tc>
          <w:tcPr>
            <w:tcW w:w="1800" w:type="dxa"/>
            <w:vAlign w:val="center"/>
          </w:tcPr>
          <w:p w:rsidR="007C5ADF" w:rsidRDefault="00E147F8">
            <w:pPr>
              <w:jc w:val="right"/>
            </w:pPr>
            <w:r>
              <w:rPr>
                <w:rFonts w:eastAsiaTheme="minorEastAsia"/>
                <w:color w:val="000000" w:themeColor="text1"/>
                <w:sz w:val="24"/>
              </w:rPr>
              <w:t>16,753,335.51</w:t>
            </w:r>
          </w:p>
        </w:tc>
        <w:tc>
          <w:tcPr>
            <w:tcW w:w="1080" w:type="dxa"/>
            <w:vAlign w:val="center"/>
          </w:tcPr>
          <w:p w:rsidR="007C5ADF" w:rsidRDefault="00E147F8">
            <w:pPr>
              <w:jc w:val="right"/>
            </w:pPr>
            <w:r>
              <w:rPr>
                <w:rFonts w:eastAsiaTheme="minorEastAsia"/>
                <w:color w:val="000000" w:themeColor="text1"/>
                <w:sz w:val="24"/>
              </w:rPr>
              <w:t>3.09%</w:t>
            </w:r>
          </w:p>
        </w:tc>
        <w:tc>
          <w:tcPr>
            <w:tcW w:w="1620" w:type="dxa"/>
            <w:vAlign w:val="center"/>
          </w:tcPr>
          <w:p w:rsidR="007C5ADF" w:rsidRDefault="00E147F8">
            <w:pPr>
              <w:jc w:val="right"/>
            </w:pPr>
            <w:r>
              <w:rPr>
                <w:rFonts w:eastAsiaTheme="minorEastAsia"/>
                <w:color w:val="000000" w:themeColor="text1"/>
                <w:sz w:val="24"/>
              </w:rPr>
              <w:t>15,602.33</w:t>
            </w:r>
          </w:p>
        </w:tc>
        <w:tc>
          <w:tcPr>
            <w:tcW w:w="1080" w:type="dxa"/>
            <w:vAlign w:val="center"/>
          </w:tcPr>
          <w:p w:rsidR="007C5ADF" w:rsidRDefault="00E147F8">
            <w:pPr>
              <w:jc w:val="right"/>
            </w:pPr>
            <w:r>
              <w:rPr>
                <w:rFonts w:eastAsiaTheme="minorEastAsia"/>
                <w:color w:val="000000" w:themeColor="text1"/>
                <w:sz w:val="24"/>
              </w:rPr>
              <w:t>3.09%</w:t>
            </w:r>
          </w:p>
        </w:tc>
        <w:tc>
          <w:tcPr>
            <w:tcW w:w="1080" w:type="dxa"/>
            <w:vAlign w:val="center"/>
          </w:tcPr>
          <w:p w:rsidR="007C5ADF" w:rsidRDefault="00E147F8">
            <w:pPr>
              <w:jc w:val="left"/>
            </w:pPr>
            <w:r>
              <w:rPr>
                <w:rFonts w:eastAsiaTheme="minorEastAsia"/>
                <w:color w:val="000000" w:themeColor="text1"/>
                <w:sz w:val="24"/>
              </w:rPr>
              <w:t>-</w:t>
            </w:r>
          </w:p>
        </w:tc>
      </w:tr>
      <w:tr w:rsidR="007C5ADF">
        <w:tc>
          <w:tcPr>
            <w:tcW w:w="1560" w:type="dxa"/>
            <w:vAlign w:val="center"/>
          </w:tcPr>
          <w:p w:rsidR="007C5ADF" w:rsidRDefault="00E147F8">
            <w:pPr>
              <w:jc w:val="left"/>
            </w:pPr>
            <w:r>
              <w:rPr>
                <w:rFonts w:eastAsiaTheme="minorEastAsia"/>
                <w:color w:val="000000" w:themeColor="text1"/>
                <w:sz w:val="24"/>
              </w:rPr>
              <w:t>安信证券股份有限公司</w:t>
            </w:r>
          </w:p>
        </w:tc>
        <w:tc>
          <w:tcPr>
            <w:tcW w:w="780" w:type="dxa"/>
            <w:vAlign w:val="center"/>
          </w:tcPr>
          <w:p w:rsidR="007C5ADF" w:rsidRDefault="00E147F8">
            <w:pPr>
              <w:jc w:val="right"/>
            </w:pPr>
            <w:r>
              <w:rPr>
                <w:rFonts w:eastAsiaTheme="minorEastAsia"/>
                <w:color w:val="000000" w:themeColor="text1"/>
                <w:sz w:val="24"/>
              </w:rPr>
              <w:t>2</w:t>
            </w:r>
          </w:p>
        </w:tc>
        <w:tc>
          <w:tcPr>
            <w:tcW w:w="1800" w:type="dxa"/>
            <w:vAlign w:val="center"/>
          </w:tcPr>
          <w:p w:rsidR="007C5ADF" w:rsidRDefault="00E147F8">
            <w:pPr>
              <w:jc w:val="right"/>
            </w:pPr>
            <w:r>
              <w:rPr>
                <w:rFonts w:eastAsiaTheme="minorEastAsia"/>
                <w:color w:val="000000" w:themeColor="text1"/>
                <w:sz w:val="24"/>
              </w:rPr>
              <w:t>157,981,297.41</w:t>
            </w:r>
          </w:p>
        </w:tc>
        <w:tc>
          <w:tcPr>
            <w:tcW w:w="1080" w:type="dxa"/>
            <w:vAlign w:val="center"/>
          </w:tcPr>
          <w:p w:rsidR="007C5ADF" w:rsidRDefault="00E147F8">
            <w:pPr>
              <w:jc w:val="right"/>
            </w:pPr>
            <w:r>
              <w:rPr>
                <w:rFonts w:eastAsiaTheme="minorEastAsia"/>
                <w:color w:val="000000" w:themeColor="text1"/>
                <w:sz w:val="24"/>
              </w:rPr>
              <w:t>29.16%</w:t>
            </w:r>
          </w:p>
        </w:tc>
        <w:tc>
          <w:tcPr>
            <w:tcW w:w="1620" w:type="dxa"/>
            <w:vAlign w:val="center"/>
          </w:tcPr>
          <w:p w:rsidR="007C5ADF" w:rsidRDefault="00E147F8">
            <w:pPr>
              <w:jc w:val="right"/>
            </w:pPr>
            <w:r>
              <w:rPr>
                <w:rFonts w:eastAsiaTheme="minorEastAsia"/>
                <w:color w:val="000000" w:themeColor="text1"/>
                <w:sz w:val="24"/>
              </w:rPr>
              <w:t>147,127.48</w:t>
            </w:r>
          </w:p>
        </w:tc>
        <w:tc>
          <w:tcPr>
            <w:tcW w:w="1080" w:type="dxa"/>
            <w:vAlign w:val="center"/>
          </w:tcPr>
          <w:p w:rsidR="007C5ADF" w:rsidRDefault="00E147F8">
            <w:pPr>
              <w:jc w:val="right"/>
            </w:pPr>
            <w:r>
              <w:rPr>
                <w:rFonts w:eastAsiaTheme="minorEastAsia"/>
                <w:color w:val="000000" w:themeColor="text1"/>
                <w:sz w:val="24"/>
              </w:rPr>
              <w:t>29.16%</w:t>
            </w:r>
          </w:p>
        </w:tc>
        <w:tc>
          <w:tcPr>
            <w:tcW w:w="1080" w:type="dxa"/>
            <w:vAlign w:val="center"/>
          </w:tcPr>
          <w:p w:rsidR="007C5ADF" w:rsidRDefault="00E147F8">
            <w:pPr>
              <w:jc w:val="left"/>
            </w:pPr>
            <w:r>
              <w:rPr>
                <w:rFonts w:eastAsiaTheme="minorEastAsia"/>
                <w:color w:val="000000" w:themeColor="text1"/>
                <w:sz w:val="24"/>
              </w:rPr>
              <w:t>-</w:t>
            </w:r>
          </w:p>
        </w:tc>
      </w:tr>
      <w:tr w:rsidR="007C5ADF">
        <w:tc>
          <w:tcPr>
            <w:tcW w:w="1560" w:type="dxa"/>
            <w:vAlign w:val="center"/>
          </w:tcPr>
          <w:p w:rsidR="007C5ADF" w:rsidRDefault="00E147F8">
            <w:pPr>
              <w:jc w:val="left"/>
            </w:pPr>
            <w:r>
              <w:rPr>
                <w:rFonts w:eastAsiaTheme="minorEastAsia"/>
                <w:color w:val="000000" w:themeColor="text1"/>
                <w:sz w:val="24"/>
              </w:rPr>
              <w:t>国金证券股份有限公司</w:t>
            </w:r>
          </w:p>
        </w:tc>
        <w:tc>
          <w:tcPr>
            <w:tcW w:w="780" w:type="dxa"/>
            <w:vAlign w:val="center"/>
          </w:tcPr>
          <w:p w:rsidR="007C5ADF" w:rsidRDefault="00E147F8">
            <w:pPr>
              <w:jc w:val="right"/>
            </w:pPr>
            <w:r>
              <w:rPr>
                <w:rFonts w:eastAsiaTheme="minorEastAsia"/>
                <w:color w:val="000000" w:themeColor="text1"/>
                <w:sz w:val="24"/>
              </w:rPr>
              <w:t>3</w:t>
            </w:r>
          </w:p>
        </w:tc>
        <w:tc>
          <w:tcPr>
            <w:tcW w:w="1800" w:type="dxa"/>
            <w:vAlign w:val="center"/>
          </w:tcPr>
          <w:p w:rsidR="007C5ADF" w:rsidRDefault="00E147F8">
            <w:pPr>
              <w:jc w:val="right"/>
            </w:pPr>
            <w:r>
              <w:rPr>
                <w:rFonts w:eastAsiaTheme="minorEastAsia"/>
                <w:color w:val="000000" w:themeColor="text1"/>
                <w:sz w:val="24"/>
              </w:rPr>
              <w:t>124,260,018.03</w:t>
            </w:r>
          </w:p>
        </w:tc>
        <w:tc>
          <w:tcPr>
            <w:tcW w:w="1080" w:type="dxa"/>
            <w:vAlign w:val="center"/>
          </w:tcPr>
          <w:p w:rsidR="007C5ADF" w:rsidRDefault="00E147F8">
            <w:pPr>
              <w:jc w:val="right"/>
            </w:pPr>
            <w:r>
              <w:rPr>
                <w:rFonts w:eastAsiaTheme="minorEastAsia"/>
                <w:color w:val="000000" w:themeColor="text1"/>
                <w:sz w:val="24"/>
              </w:rPr>
              <w:t>22.94%</w:t>
            </w:r>
          </w:p>
        </w:tc>
        <w:tc>
          <w:tcPr>
            <w:tcW w:w="1620" w:type="dxa"/>
            <w:vAlign w:val="center"/>
          </w:tcPr>
          <w:p w:rsidR="007C5ADF" w:rsidRDefault="00E147F8">
            <w:pPr>
              <w:jc w:val="right"/>
            </w:pPr>
            <w:r>
              <w:rPr>
                <w:rFonts w:eastAsiaTheme="minorEastAsia"/>
                <w:color w:val="000000" w:themeColor="text1"/>
                <w:sz w:val="24"/>
              </w:rPr>
              <w:t>115,723.45</w:t>
            </w:r>
          </w:p>
        </w:tc>
        <w:tc>
          <w:tcPr>
            <w:tcW w:w="1080" w:type="dxa"/>
            <w:vAlign w:val="center"/>
          </w:tcPr>
          <w:p w:rsidR="007C5ADF" w:rsidRDefault="00E147F8">
            <w:pPr>
              <w:jc w:val="right"/>
            </w:pPr>
            <w:r>
              <w:rPr>
                <w:rFonts w:eastAsiaTheme="minorEastAsia"/>
                <w:color w:val="000000" w:themeColor="text1"/>
                <w:sz w:val="24"/>
              </w:rPr>
              <w:t>22.94%</w:t>
            </w:r>
          </w:p>
        </w:tc>
        <w:tc>
          <w:tcPr>
            <w:tcW w:w="1080" w:type="dxa"/>
            <w:vAlign w:val="center"/>
          </w:tcPr>
          <w:p w:rsidR="007C5ADF" w:rsidRDefault="00E147F8">
            <w:pPr>
              <w:jc w:val="left"/>
            </w:pPr>
            <w:r>
              <w:rPr>
                <w:rFonts w:eastAsiaTheme="minorEastAsia"/>
                <w:color w:val="000000" w:themeColor="text1"/>
                <w:sz w:val="24"/>
              </w:rPr>
              <w:t>-</w:t>
            </w:r>
          </w:p>
        </w:tc>
      </w:tr>
      <w:tr w:rsidR="007C5ADF">
        <w:tc>
          <w:tcPr>
            <w:tcW w:w="1560" w:type="dxa"/>
            <w:vAlign w:val="center"/>
          </w:tcPr>
          <w:p w:rsidR="007C5ADF" w:rsidRDefault="00E147F8">
            <w:pPr>
              <w:jc w:val="left"/>
            </w:pPr>
            <w:r>
              <w:rPr>
                <w:rFonts w:eastAsiaTheme="minorEastAsia"/>
                <w:color w:val="000000" w:themeColor="text1"/>
                <w:sz w:val="24"/>
              </w:rPr>
              <w:t>中泰证券股份有限公司</w:t>
            </w:r>
          </w:p>
        </w:tc>
        <w:tc>
          <w:tcPr>
            <w:tcW w:w="780" w:type="dxa"/>
            <w:vAlign w:val="center"/>
          </w:tcPr>
          <w:p w:rsidR="007C5ADF" w:rsidRDefault="00E147F8">
            <w:pPr>
              <w:jc w:val="right"/>
            </w:pPr>
            <w:r>
              <w:rPr>
                <w:rFonts w:eastAsiaTheme="minorEastAsia"/>
                <w:color w:val="000000" w:themeColor="text1"/>
                <w:sz w:val="24"/>
              </w:rPr>
              <w:t>3</w:t>
            </w:r>
          </w:p>
        </w:tc>
        <w:tc>
          <w:tcPr>
            <w:tcW w:w="1800" w:type="dxa"/>
            <w:vAlign w:val="center"/>
          </w:tcPr>
          <w:p w:rsidR="007C5ADF" w:rsidRDefault="00E147F8">
            <w:pPr>
              <w:jc w:val="right"/>
            </w:pPr>
            <w:r>
              <w:rPr>
                <w:rFonts w:eastAsiaTheme="minorEastAsia"/>
                <w:color w:val="000000" w:themeColor="text1"/>
                <w:sz w:val="24"/>
              </w:rPr>
              <w:t>109,530,052.87</w:t>
            </w:r>
          </w:p>
        </w:tc>
        <w:tc>
          <w:tcPr>
            <w:tcW w:w="1080" w:type="dxa"/>
            <w:vAlign w:val="center"/>
          </w:tcPr>
          <w:p w:rsidR="007C5ADF" w:rsidRDefault="00E147F8">
            <w:pPr>
              <w:jc w:val="right"/>
            </w:pPr>
            <w:r>
              <w:rPr>
                <w:rFonts w:eastAsiaTheme="minorEastAsia"/>
                <w:color w:val="000000" w:themeColor="text1"/>
                <w:sz w:val="24"/>
              </w:rPr>
              <w:t>20.22%</w:t>
            </w:r>
          </w:p>
        </w:tc>
        <w:tc>
          <w:tcPr>
            <w:tcW w:w="1620" w:type="dxa"/>
            <w:vAlign w:val="center"/>
          </w:tcPr>
          <w:p w:rsidR="007C5ADF" w:rsidRDefault="00E147F8">
            <w:pPr>
              <w:jc w:val="right"/>
            </w:pPr>
            <w:r>
              <w:rPr>
                <w:rFonts w:eastAsiaTheme="minorEastAsia"/>
                <w:color w:val="000000" w:themeColor="text1"/>
                <w:sz w:val="24"/>
              </w:rPr>
              <w:t>102,004.87</w:t>
            </w:r>
          </w:p>
        </w:tc>
        <w:tc>
          <w:tcPr>
            <w:tcW w:w="1080" w:type="dxa"/>
            <w:vAlign w:val="center"/>
          </w:tcPr>
          <w:p w:rsidR="007C5ADF" w:rsidRDefault="00E147F8">
            <w:pPr>
              <w:jc w:val="right"/>
            </w:pPr>
            <w:r>
              <w:rPr>
                <w:rFonts w:eastAsiaTheme="minorEastAsia"/>
                <w:color w:val="000000" w:themeColor="text1"/>
                <w:sz w:val="24"/>
              </w:rPr>
              <w:t>20.22%</w:t>
            </w:r>
          </w:p>
        </w:tc>
        <w:tc>
          <w:tcPr>
            <w:tcW w:w="1080" w:type="dxa"/>
            <w:vAlign w:val="center"/>
          </w:tcPr>
          <w:p w:rsidR="007C5ADF" w:rsidRDefault="00E147F8">
            <w:pPr>
              <w:jc w:val="left"/>
            </w:pPr>
            <w:r>
              <w:rPr>
                <w:rFonts w:eastAsiaTheme="minorEastAsia"/>
                <w:color w:val="000000" w:themeColor="text1"/>
                <w:sz w:val="24"/>
              </w:rPr>
              <w:t>-</w:t>
            </w:r>
          </w:p>
        </w:tc>
      </w:tr>
      <w:tr w:rsidR="007C5ADF">
        <w:tc>
          <w:tcPr>
            <w:tcW w:w="1560" w:type="dxa"/>
            <w:vAlign w:val="center"/>
          </w:tcPr>
          <w:p w:rsidR="007C5ADF" w:rsidRDefault="00E147F8">
            <w:pPr>
              <w:jc w:val="left"/>
            </w:pPr>
            <w:r>
              <w:rPr>
                <w:rFonts w:eastAsiaTheme="minorEastAsia"/>
                <w:color w:val="000000" w:themeColor="text1"/>
                <w:sz w:val="24"/>
              </w:rPr>
              <w:t>东吴证券股份有限公司</w:t>
            </w:r>
          </w:p>
        </w:tc>
        <w:tc>
          <w:tcPr>
            <w:tcW w:w="780" w:type="dxa"/>
            <w:vAlign w:val="center"/>
          </w:tcPr>
          <w:p w:rsidR="007C5ADF" w:rsidRDefault="00E147F8">
            <w:pPr>
              <w:jc w:val="right"/>
            </w:pPr>
            <w:r>
              <w:rPr>
                <w:rFonts w:eastAsiaTheme="minorEastAsia"/>
                <w:color w:val="000000" w:themeColor="text1"/>
                <w:sz w:val="24"/>
              </w:rPr>
              <w:t>1</w:t>
            </w:r>
          </w:p>
        </w:tc>
        <w:tc>
          <w:tcPr>
            <w:tcW w:w="1800" w:type="dxa"/>
            <w:vAlign w:val="center"/>
          </w:tcPr>
          <w:p w:rsidR="007C5ADF" w:rsidRDefault="00E147F8">
            <w:pPr>
              <w:jc w:val="right"/>
            </w:pPr>
            <w:r>
              <w:rPr>
                <w:rFonts w:eastAsiaTheme="minorEastAsia"/>
                <w:color w:val="000000" w:themeColor="text1"/>
                <w:sz w:val="24"/>
              </w:rPr>
              <w:t>102,278,299.26</w:t>
            </w:r>
          </w:p>
        </w:tc>
        <w:tc>
          <w:tcPr>
            <w:tcW w:w="1080" w:type="dxa"/>
            <w:vAlign w:val="center"/>
          </w:tcPr>
          <w:p w:rsidR="007C5ADF" w:rsidRDefault="00E147F8">
            <w:pPr>
              <w:jc w:val="right"/>
            </w:pPr>
            <w:r>
              <w:rPr>
                <w:rFonts w:eastAsiaTheme="minorEastAsia"/>
                <w:color w:val="000000" w:themeColor="text1"/>
                <w:sz w:val="24"/>
              </w:rPr>
              <w:t>18.88%</w:t>
            </w:r>
          </w:p>
        </w:tc>
        <w:tc>
          <w:tcPr>
            <w:tcW w:w="1620" w:type="dxa"/>
            <w:vAlign w:val="center"/>
          </w:tcPr>
          <w:p w:rsidR="007C5ADF" w:rsidRDefault="00E147F8">
            <w:pPr>
              <w:jc w:val="right"/>
            </w:pPr>
            <w:r>
              <w:rPr>
                <w:rFonts w:eastAsiaTheme="minorEastAsia"/>
                <w:color w:val="000000" w:themeColor="text1"/>
                <w:sz w:val="24"/>
              </w:rPr>
              <w:t>95,252.18</w:t>
            </w:r>
          </w:p>
        </w:tc>
        <w:tc>
          <w:tcPr>
            <w:tcW w:w="1080" w:type="dxa"/>
            <w:vAlign w:val="center"/>
          </w:tcPr>
          <w:p w:rsidR="007C5ADF" w:rsidRDefault="00E147F8">
            <w:pPr>
              <w:jc w:val="right"/>
            </w:pPr>
            <w:r>
              <w:rPr>
                <w:rFonts w:eastAsiaTheme="minorEastAsia"/>
                <w:color w:val="000000" w:themeColor="text1"/>
                <w:sz w:val="24"/>
              </w:rPr>
              <w:t>18.88%</w:t>
            </w:r>
          </w:p>
        </w:tc>
        <w:tc>
          <w:tcPr>
            <w:tcW w:w="1080" w:type="dxa"/>
            <w:vAlign w:val="center"/>
          </w:tcPr>
          <w:p w:rsidR="007C5ADF" w:rsidRDefault="00E147F8">
            <w:pPr>
              <w:jc w:val="left"/>
            </w:pPr>
            <w:r>
              <w:rPr>
                <w:rFonts w:eastAsiaTheme="minorEastAsia"/>
                <w:color w:val="000000" w:themeColor="text1"/>
                <w:sz w:val="24"/>
              </w:rPr>
              <w:t>-</w:t>
            </w:r>
          </w:p>
        </w:tc>
      </w:tr>
      <w:tr w:rsidR="007C5ADF">
        <w:tc>
          <w:tcPr>
            <w:tcW w:w="1560" w:type="dxa"/>
            <w:vAlign w:val="center"/>
          </w:tcPr>
          <w:p w:rsidR="007C5ADF" w:rsidRDefault="00E147F8">
            <w:pPr>
              <w:jc w:val="left"/>
            </w:pPr>
            <w:r>
              <w:rPr>
                <w:rFonts w:eastAsiaTheme="minorEastAsia"/>
                <w:color w:val="000000" w:themeColor="text1"/>
                <w:sz w:val="24"/>
              </w:rPr>
              <w:t>新时代证券股份有限公司</w:t>
            </w:r>
          </w:p>
        </w:tc>
        <w:tc>
          <w:tcPr>
            <w:tcW w:w="780" w:type="dxa"/>
            <w:vAlign w:val="center"/>
          </w:tcPr>
          <w:p w:rsidR="007C5ADF" w:rsidRDefault="00E147F8">
            <w:pPr>
              <w:jc w:val="right"/>
            </w:pPr>
            <w:r>
              <w:rPr>
                <w:rFonts w:eastAsiaTheme="minorEastAsia"/>
                <w:color w:val="000000" w:themeColor="text1"/>
                <w:sz w:val="24"/>
              </w:rPr>
              <w:t>1</w:t>
            </w:r>
          </w:p>
        </w:tc>
        <w:tc>
          <w:tcPr>
            <w:tcW w:w="1800" w:type="dxa"/>
            <w:vAlign w:val="center"/>
          </w:tcPr>
          <w:p w:rsidR="007C5ADF" w:rsidRDefault="00E147F8">
            <w:pPr>
              <w:jc w:val="right"/>
            </w:pPr>
            <w:r>
              <w:rPr>
                <w:rFonts w:eastAsiaTheme="minorEastAsia"/>
                <w:color w:val="000000" w:themeColor="text1"/>
                <w:sz w:val="24"/>
              </w:rPr>
              <w:t>-</w:t>
            </w:r>
          </w:p>
        </w:tc>
        <w:tc>
          <w:tcPr>
            <w:tcW w:w="1080" w:type="dxa"/>
            <w:vAlign w:val="center"/>
          </w:tcPr>
          <w:p w:rsidR="007C5ADF" w:rsidRDefault="00E147F8">
            <w:pPr>
              <w:jc w:val="right"/>
            </w:pPr>
            <w:r>
              <w:rPr>
                <w:rFonts w:eastAsiaTheme="minorEastAsia"/>
                <w:color w:val="000000" w:themeColor="text1"/>
                <w:sz w:val="24"/>
              </w:rPr>
              <w:t>-</w:t>
            </w:r>
          </w:p>
        </w:tc>
        <w:tc>
          <w:tcPr>
            <w:tcW w:w="1620" w:type="dxa"/>
            <w:vAlign w:val="center"/>
          </w:tcPr>
          <w:p w:rsidR="007C5ADF" w:rsidRDefault="00E147F8">
            <w:pPr>
              <w:jc w:val="right"/>
            </w:pPr>
            <w:r>
              <w:rPr>
                <w:rFonts w:eastAsiaTheme="minorEastAsia"/>
                <w:color w:val="000000" w:themeColor="text1"/>
                <w:sz w:val="24"/>
              </w:rPr>
              <w:t>-</w:t>
            </w:r>
          </w:p>
        </w:tc>
        <w:tc>
          <w:tcPr>
            <w:tcW w:w="1080" w:type="dxa"/>
            <w:vAlign w:val="center"/>
          </w:tcPr>
          <w:p w:rsidR="007C5ADF" w:rsidRDefault="00E147F8">
            <w:pPr>
              <w:jc w:val="right"/>
            </w:pPr>
            <w:r>
              <w:rPr>
                <w:rFonts w:eastAsiaTheme="minorEastAsia"/>
                <w:color w:val="000000" w:themeColor="text1"/>
                <w:sz w:val="24"/>
              </w:rPr>
              <w:t>-</w:t>
            </w:r>
          </w:p>
        </w:tc>
        <w:tc>
          <w:tcPr>
            <w:tcW w:w="1080" w:type="dxa"/>
            <w:vAlign w:val="center"/>
          </w:tcPr>
          <w:p w:rsidR="007C5ADF" w:rsidRDefault="00E147F8">
            <w:pPr>
              <w:jc w:val="left"/>
            </w:pPr>
            <w:r>
              <w:rPr>
                <w:rFonts w:eastAsiaTheme="minorEastAsia"/>
                <w:color w:val="000000" w:themeColor="text1"/>
                <w:sz w:val="24"/>
              </w:rPr>
              <w:t>-</w:t>
            </w:r>
          </w:p>
        </w:tc>
      </w:tr>
      <w:tr w:rsidR="007C5ADF">
        <w:tc>
          <w:tcPr>
            <w:tcW w:w="1560" w:type="dxa"/>
            <w:vAlign w:val="center"/>
          </w:tcPr>
          <w:p w:rsidR="007C5ADF" w:rsidRDefault="00E147F8">
            <w:pPr>
              <w:jc w:val="left"/>
            </w:pPr>
            <w:proofErr w:type="gramStart"/>
            <w:r>
              <w:rPr>
                <w:rFonts w:eastAsiaTheme="minorEastAsia"/>
                <w:color w:val="000000" w:themeColor="text1"/>
                <w:sz w:val="24"/>
              </w:rPr>
              <w:t>国元证券</w:t>
            </w:r>
            <w:proofErr w:type="gramEnd"/>
            <w:r>
              <w:rPr>
                <w:rFonts w:eastAsiaTheme="minorEastAsia"/>
                <w:color w:val="000000" w:themeColor="text1"/>
                <w:sz w:val="24"/>
              </w:rPr>
              <w:t>股份有限公司</w:t>
            </w:r>
          </w:p>
        </w:tc>
        <w:tc>
          <w:tcPr>
            <w:tcW w:w="780" w:type="dxa"/>
            <w:vAlign w:val="center"/>
          </w:tcPr>
          <w:p w:rsidR="007C5ADF" w:rsidRDefault="00E147F8">
            <w:pPr>
              <w:jc w:val="right"/>
            </w:pPr>
            <w:r>
              <w:rPr>
                <w:rFonts w:eastAsiaTheme="minorEastAsia"/>
                <w:color w:val="000000" w:themeColor="text1"/>
                <w:sz w:val="24"/>
              </w:rPr>
              <w:t>1</w:t>
            </w:r>
          </w:p>
        </w:tc>
        <w:tc>
          <w:tcPr>
            <w:tcW w:w="1800" w:type="dxa"/>
            <w:vAlign w:val="center"/>
          </w:tcPr>
          <w:p w:rsidR="007C5ADF" w:rsidRDefault="00E147F8">
            <w:pPr>
              <w:jc w:val="right"/>
            </w:pPr>
            <w:r>
              <w:rPr>
                <w:rFonts w:eastAsiaTheme="minorEastAsia"/>
                <w:color w:val="000000" w:themeColor="text1"/>
                <w:sz w:val="24"/>
              </w:rPr>
              <w:t>-</w:t>
            </w:r>
          </w:p>
        </w:tc>
        <w:tc>
          <w:tcPr>
            <w:tcW w:w="1080" w:type="dxa"/>
            <w:vAlign w:val="center"/>
          </w:tcPr>
          <w:p w:rsidR="007C5ADF" w:rsidRDefault="00E147F8">
            <w:pPr>
              <w:jc w:val="right"/>
            </w:pPr>
            <w:r>
              <w:rPr>
                <w:rFonts w:eastAsiaTheme="minorEastAsia"/>
                <w:color w:val="000000" w:themeColor="text1"/>
                <w:sz w:val="24"/>
              </w:rPr>
              <w:t>-</w:t>
            </w:r>
          </w:p>
        </w:tc>
        <w:tc>
          <w:tcPr>
            <w:tcW w:w="1620" w:type="dxa"/>
            <w:vAlign w:val="center"/>
          </w:tcPr>
          <w:p w:rsidR="007C5ADF" w:rsidRDefault="00E147F8">
            <w:pPr>
              <w:jc w:val="right"/>
            </w:pPr>
            <w:r>
              <w:rPr>
                <w:rFonts w:eastAsiaTheme="minorEastAsia"/>
                <w:color w:val="000000" w:themeColor="text1"/>
                <w:sz w:val="24"/>
              </w:rPr>
              <w:t>-</w:t>
            </w:r>
          </w:p>
        </w:tc>
        <w:tc>
          <w:tcPr>
            <w:tcW w:w="1080" w:type="dxa"/>
            <w:vAlign w:val="center"/>
          </w:tcPr>
          <w:p w:rsidR="007C5ADF" w:rsidRDefault="00E147F8">
            <w:pPr>
              <w:jc w:val="right"/>
            </w:pPr>
            <w:r>
              <w:rPr>
                <w:rFonts w:eastAsiaTheme="minorEastAsia"/>
                <w:color w:val="000000" w:themeColor="text1"/>
                <w:sz w:val="24"/>
              </w:rPr>
              <w:t>-</w:t>
            </w:r>
          </w:p>
        </w:tc>
        <w:tc>
          <w:tcPr>
            <w:tcW w:w="1080" w:type="dxa"/>
            <w:vAlign w:val="center"/>
          </w:tcPr>
          <w:p w:rsidR="007C5ADF" w:rsidRDefault="00E147F8">
            <w:pPr>
              <w:jc w:val="left"/>
            </w:pPr>
            <w:r>
              <w:rPr>
                <w:rFonts w:eastAsiaTheme="minorEastAsia"/>
                <w:color w:val="000000" w:themeColor="text1"/>
                <w:sz w:val="24"/>
              </w:rPr>
              <w:t>-</w:t>
            </w:r>
          </w:p>
        </w:tc>
      </w:tr>
    </w:tbl>
    <w:p w:rsidR="002C2072" w:rsidRPr="00F74F88" w:rsidRDefault="002C2072" w:rsidP="00044AA8">
      <w:pPr>
        <w:spacing w:beforeLines="100" w:before="312" w:line="360" w:lineRule="auto"/>
        <w:rPr>
          <w:rFonts w:eastAsiaTheme="minorEastAsia"/>
          <w:b/>
          <w:color w:val="000000" w:themeColor="text1"/>
          <w:sz w:val="24"/>
        </w:rPr>
      </w:pPr>
      <w:r w:rsidRPr="00F74F88">
        <w:rPr>
          <w:rFonts w:eastAsiaTheme="minorEastAsia"/>
          <w:b/>
          <w:color w:val="000000" w:themeColor="text1"/>
          <w:sz w:val="24"/>
        </w:rPr>
        <w:t xml:space="preserve">11.8.2 </w:t>
      </w:r>
      <w:r w:rsidRPr="00F74F88">
        <w:rPr>
          <w:rFonts w:eastAsiaTheme="minorEastAsia"/>
          <w:b/>
          <w:color w:val="000000" w:themeColor="text1"/>
          <w:sz w:val="24"/>
        </w:rPr>
        <w:t>基金租用证券公司交易单元进行其他证券投资的情况</w:t>
      </w:r>
      <w:bookmarkEnd w:id="279"/>
    </w:p>
    <w:p w:rsidR="002C2072" w:rsidRPr="00F74F88" w:rsidRDefault="002C2072" w:rsidP="002C2072">
      <w:pPr>
        <w:spacing w:line="360" w:lineRule="auto"/>
        <w:ind w:firstLine="420"/>
        <w:jc w:val="right"/>
        <w:rPr>
          <w:rFonts w:eastAsiaTheme="minorEastAsia"/>
          <w:color w:val="000000" w:themeColor="text1"/>
          <w:sz w:val="24"/>
        </w:rPr>
      </w:pPr>
      <w:bookmarkStart w:id="280" w:name="_Toc249707408"/>
      <w:r w:rsidRPr="00F74F88">
        <w:rPr>
          <w:rFonts w:eastAsiaTheme="minorEastAsia"/>
          <w:color w:val="000000" w:themeColor="text1"/>
          <w:sz w:val="24"/>
        </w:rPr>
        <w:t>金额单位</w:t>
      </w:r>
      <w:r w:rsidRPr="00F74F88">
        <w:rPr>
          <w:rFonts w:eastAsiaTheme="minorEastAsia"/>
          <w:color w:val="000000" w:themeColor="text1"/>
          <w:kern w:val="0"/>
          <w:sz w:val="24"/>
        </w:rPr>
        <w:t>：</w:t>
      </w:r>
      <w:r w:rsidRPr="00F74F88">
        <w:rPr>
          <w:rFonts w:eastAsiaTheme="minorEastAsia"/>
          <w:color w:val="000000" w:themeColor="text1"/>
          <w:kern w:val="0"/>
          <w:sz w:val="24"/>
          <w:lang w:val="zh-CN"/>
        </w:rPr>
        <w:t>人民币元</w:t>
      </w:r>
      <w:bookmarkEnd w:id="28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sz w:val="24"/>
              </w:rPr>
              <w:t>券商名称</w:t>
            </w:r>
          </w:p>
        </w:tc>
        <w:tc>
          <w:tcPr>
            <w:tcW w:w="24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债券交易</w:t>
            </w:r>
          </w:p>
        </w:tc>
        <w:tc>
          <w:tcPr>
            <w:tcW w:w="234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回购交易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权证交易</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c>
          <w:tcPr>
            <w:tcW w:w="132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占当期债券成交总额的比例</w:t>
            </w:r>
          </w:p>
        </w:tc>
        <w:tc>
          <w:tcPr>
            <w:tcW w:w="114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1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占当期回购成交总额的比例</w:t>
            </w:r>
          </w:p>
        </w:tc>
        <w:tc>
          <w:tcPr>
            <w:tcW w:w="14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20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占当期权</w:t>
            </w:r>
            <w:proofErr w:type="gramStart"/>
            <w:r w:rsidRPr="00F74F88">
              <w:rPr>
                <w:rFonts w:eastAsiaTheme="minorEastAsia"/>
                <w:color w:val="000000" w:themeColor="text1"/>
                <w:sz w:val="24"/>
              </w:rPr>
              <w:t>证成交</w:t>
            </w:r>
            <w:proofErr w:type="gramEnd"/>
            <w:r w:rsidRPr="00F74F88">
              <w:rPr>
                <w:rFonts w:eastAsiaTheme="minorEastAsia"/>
                <w:color w:val="000000" w:themeColor="text1"/>
                <w:sz w:val="24"/>
              </w:rPr>
              <w:t>总额的比例</w:t>
            </w:r>
          </w:p>
        </w:tc>
      </w:tr>
      <w:tr w:rsidR="007C5ADF">
        <w:tc>
          <w:tcPr>
            <w:tcW w:w="1560" w:type="dxa"/>
            <w:vAlign w:val="center"/>
          </w:tcPr>
          <w:p w:rsidR="007C5ADF" w:rsidRDefault="00E147F8">
            <w:pPr>
              <w:jc w:val="center"/>
            </w:pPr>
            <w:r>
              <w:rPr>
                <w:rFonts w:eastAsiaTheme="minorEastAsia"/>
                <w:color w:val="000000" w:themeColor="text1"/>
                <w:sz w:val="24"/>
              </w:rPr>
              <w:t>安信证券股份有限公司</w:t>
            </w:r>
          </w:p>
        </w:tc>
        <w:tc>
          <w:tcPr>
            <w:tcW w:w="1320" w:type="dxa"/>
            <w:vAlign w:val="center"/>
          </w:tcPr>
          <w:p w:rsidR="007C5ADF" w:rsidRDefault="00E147F8">
            <w:pPr>
              <w:jc w:val="right"/>
            </w:pPr>
            <w:r>
              <w:rPr>
                <w:rFonts w:eastAsiaTheme="minorEastAsia"/>
                <w:color w:val="000000" w:themeColor="text1"/>
                <w:sz w:val="24"/>
              </w:rPr>
              <w:t>88,736.87</w:t>
            </w:r>
          </w:p>
        </w:tc>
        <w:tc>
          <w:tcPr>
            <w:tcW w:w="1080" w:type="dxa"/>
            <w:vAlign w:val="center"/>
          </w:tcPr>
          <w:p w:rsidR="007C5ADF" w:rsidRDefault="00E147F8">
            <w:pPr>
              <w:jc w:val="right"/>
            </w:pPr>
            <w:r>
              <w:rPr>
                <w:rFonts w:eastAsiaTheme="minorEastAsia"/>
                <w:color w:val="000000" w:themeColor="text1"/>
                <w:sz w:val="24"/>
              </w:rPr>
              <w:t>100.00%</w:t>
            </w:r>
          </w:p>
        </w:tc>
        <w:tc>
          <w:tcPr>
            <w:tcW w:w="1143" w:type="dxa"/>
            <w:vAlign w:val="center"/>
          </w:tcPr>
          <w:p w:rsidR="007C5ADF" w:rsidRDefault="00E147F8">
            <w:pPr>
              <w:jc w:val="right"/>
            </w:pPr>
            <w:r>
              <w:rPr>
                <w:rFonts w:eastAsiaTheme="minorEastAsia"/>
                <w:color w:val="000000" w:themeColor="text1"/>
                <w:sz w:val="24"/>
              </w:rPr>
              <w:t>355,000,000.00</w:t>
            </w:r>
          </w:p>
        </w:tc>
        <w:tc>
          <w:tcPr>
            <w:tcW w:w="1197" w:type="dxa"/>
            <w:vAlign w:val="center"/>
          </w:tcPr>
          <w:p w:rsidR="007C5ADF" w:rsidRDefault="00E147F8">
            <w:pPr>
              <w:jc w:val="right"/>
            </w:pPr>
            <w:r>
              <w:rPr>
                <w:rFonts w:eastAsiaTheme="minorEastAsia"/>
                <w:color w:val="000000" w:themeColor="text1"/>
                <w:sz w:val="24"/>
              </w:rPr>
              <w:t>100.00%</w:t>
            </w:r>
          </w:p>
        </w:tc>
        <w:tc>
          <w:tcPr>
            <w:tcW w:w="1497" w:type="dxa"/>
            <w:vAlign w:val="center"/>
          </w:tcPr>
          <w:p w:rsidR="007C5ADF" w:rsidRDefault="00E147F8">
            <w:pPr>
              <w:jc w:val="right"/>
            </w:pPr>
            <w:r>
              <w:rPr>
                <w:rFonts w:eastAsiaTheme="minorEastAsia"/>
                <w:color w:val="000000" w:themeColor="text1"/>
                <w:sz w:val="24"/>
              </w:rPr>
              <w:t>-</w:t>
            </w:r>
          </w:p>
        </w:tc>
        <w:tc>
          <w:tcPr>
            <w:tcW w:w="1203" w:type="dxa"/>
            <w:vAlign w:val="center"/>
          </w:tcPr>
          <w:p w:rsidR="007C5ADF" w:rsidRDefault="00E147F8">
            <w:pPr>
              <w:jc w:val="right"/>
            </w:pPr>
            <w:r>
              <w:rPr>
                <w:rFonts w:eastAsiaTheme="minorEastAsia"/>
                <w:color w:val="000000" w:themeColor="text1"/>
                <w:sz w:val="24"/>
              </w:rPr>
              <w:t>-</w:t>
            </w:r>
          </w:p>
        </w:tc>
      </w:tr>
    </w:tbl>
    <w:p w:rsidR="002C2072" w:rsidRPr="00F74F88" w:rsidRDefault="002C2072" w:rsidP="002C2072">
      <w:pPr>
        <w:autoSpaceDE w:val="0"/>
        <w:autoSpaceDN w:val="0"/>
        <w:adjustRightInd w:val="0"/>
        <w:spacing w:line="360" w:lineRule="auto"/>
        <w:jc w:val="left"/>
        <w:rPr>
          <w:rFonts w:eastAsiaTheme="minorEastAsia"/>
          <w:color w:val="000000" w:themeColor="text1"/>
          <w:sz w:val="24"/>
        </w:rPr>
      </w:pPr>
    </w:p>
    <w:p w:rsidR="007C5ADF" w:rsidRDefault="00E147F8">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、报告期内，本基金以上交易单元均为新增交易单元；</w:t>
      </w:r>
    </w:p>
    <w:p w:rsidR="007C5ADF" w:rsidRDefault="00E147F8">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2C2072" w:rsidRPr="00F74F88" w:rsidRDefault="002C2072" w:rsidP="00F74F88">
      <w:pPr>
        <w:autoSpaceDE w:val="0"/>
        <w:autoSpaceDN w:val="0"/>
        <w:adjustRightInd w:val="0"/>
        <w:spacing w:line="360" w:lineRule="auto"/>
        <w:ind w:firstLineChars="200" w:firstLine="480"/>
        <w:jc w:val="left"/>
        <w:rPr>
          <w:rFonts w:eastAsiaTheme="minorEastAsia"/>
          <w:color w:val="000000" w:themeColor="text1"/>
          <w:sz w:val="24"/>
        </w:rPr>
      </w:pPr>
      <w:r w:rsidRPr="00F74F88">
        <w:rPr>
          <w:rFonts w:eastAsiaTheme="minorEastAsia"/>
          <w:color w:val="000000" w:themeColor="text1"/>
          <w:sz w:val="24"/>
        </w:rPr>
        <w:t xml:space="preserve">    3</w:t>
      </w:r>
      <w:r w:rsidRPr="00F74F8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1" w:name="_Toc361324901"/>
      <w:bookmarkStart w:id="282" w:name="_Toc67673145"/>
      <w:r w:rsidRPr="00761CD0">
        <w:rPr>
          <w:rFonts w:ascii="Times New Roman" w:hAnsi="Times New Roman"/>
          <w:kern w:val="0"/>
          <w:szCs w:val="24"/>
        </w:rPr>
        <w:t>11.9</w:t>
      </w:r>
      <w:r w:rsidRPr="00761CD0">
        <w:rPr>
          <w:rFonts w:ascii="Times New Roman" w:hAnsi="Times New Roman" w:hint="eastAsia"/>
          <w:kern w:val="0"/>
          <w:szCs w:val="24"/>
        </w:rPr>
        <w:t>其他重大事件</w:t>
      </w:r>
      <w:bookmarkEnd w:id="281"/>
      <w:bookmarkEnd w:id="28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7C5ADF">
        <w:tc>
          <w:tcPr>
            <w:tcW w:w="720" w:type="dxa"/>
            <w:vAlign w:val="center"/>
          </w:tcPr>
          <w:p w:rsidR="007C5ADF" w:rsidRDefault="00E147F8">
            <w:pPr>
              <w:jc w:val="center"/>
            </w:pPr>
            <w:r>
              <w:rPr>
                <w:color w:val="000000"/>
                <w:sz w:val="24"/>
              </w:rPr>
              <w:t>1</w:t>
            </w:r>
          </w:p>
        </w:tc>
        <w:tc>
          <w:tcPr>
            <w:tcW w:w="4320" w:type="dxa"/>
            <w:vAlign w:val="center"/>
          </w:tcPr>
          <w:p w:rsidR="007C5ADF" w:rsidRDefault="00E147F8">
            <w:pPr>
              <w:jc w:val="left"/>
            </w:pPr>
            <w:r>
              <w:rPr>
                <w:color w:val="000000"/>
                <w:sz w:val="24"/>
              </w:rPr>
              <w:t>交银施罗德养老目标日期</w:t>
            </w:r>
            <w:r>
              <w:rPr>
                <w:color w:val="000000"/>
                <w:sz w:val="24"/>
              </w:rPr>
              <w:t>2035</w:t>
            </w:r>
            <w:r>
              <w:rPr>
                <w:color w:val="000000"/>
                <w:sz w:val="24"/>
              </w:rPr>
              <w:t>三年持有期混合型基金中基金（</w:t>
            </w:r>
            <w:r>
              <w:rPr>
                <w:color w:val="000000"/>
                <w:sz w:val="24"/>
              </w:rPr>
              <w:t>FOF</w:t>
            </w:r>
            <w:r>
              <w:rPr>
                <w:color w:val="000000"/>
                <w:sz w:val="24"/>
              </w:rPr>
              <w:t>）招募说明书</w:t>
            </w:r>
          </w:p>
        </w:tc>
        <w:tc>
          <w:tcPr>
            <w:tcW w:w="2331" w:type="dxa"/>
            <w:vAlign w:val="center"/>
          </w:tcPr>
          <w:p w:rsidR="007C5ADF" w:rsidRDefault="00E147F8">
            <w:pPr>
              <w:jc w:val="center"/>
            </w:pPr>
            <w:r>
              <w:rPr>
                <w:color w:val="000000"/>
                <w:sz w:val="24"/>
              </w:rPr>
              <w:t>公司网站</w:t>
            </w:r>
          </w:p>
        </w:tc>
        <w:tc>
          <w:tcPr>
            <w:tcW w:w="1629" w:type="dxa"/>
            <w:vAlign w:val="center"/>
          </w:tcPr>
          <w:p w:rsidR="007C5ADF" w:rsidRDefault="00E147F8">
            <w:pPr>
              <w:jc w:val="center"/>
            </w:pPr>
            <w:r>
              <w:rPr>
                <w:color w:val="000000"/>
                <w:sz w:val="24"/>
              </w:rPr>
              <w:t>2020-03-09</w:t>
            </w:r>
          </w:p>
        </w:tc>
      </w:tr>
      <w:tr w:rsidR="007C5ADF">
        <w:tc>
          <w:tcPr>
            <w:tcW w:w="720" w:type="dxa"/>
            <w:vAlign w:val="center"/>
          </w:tcPr>
          <w:p w:rsidR="007C5ADF" w:rsidRDefault="00E147F8">
            <w:pPr>
              <w:jc w:val="center"/>
            </w:pPr>
            <w:r>
              <w:rPr>
                <w:color w:val="000000"/>
                <w:sz w:val="24"/>
              </w:rPr>
              <w:t>2</w:t>
            </w:r>
          </w:p>
        </w:tc>
        <w:tc>
          <w:tcPr>
            <w:tcW w:w="4320" w:type="dxa"/>
            <w:vAlign w:val="center"/>
          </w:tcPr>
          <w:p w:rsidR="007C5ADF" w:rsidRDefault="00E147F8">
            <w:pPr>
              <w:jc w:val="left"/>
            </w:pPr>
            <w:r>
              <w:rPr>
                <w:color w:val="000000"/>
                <w:sz w:val="24"/>
              </w:rPr>
              <w:t>交银施罗德养老目标日期</w:t>
            </w:r>
            <w:r>
              <w:rPr>
                <w:color w:val="000000"/>
                <w:sz w:val="24"/>
              </w:rPr>
              <w:t>2035</w:t>
            </w:r>
            <w:r>
              <w:rPr>
                <w:color w:val="000000"/>
                <w:sz w:val="24"/>
              </w:rPr>
              <w:t>三年持有期混合型基金中基金（</w:t>
            </w:r>
            <w:r>
              <w:rPr>
                <w:color w:val="000000"/>
                <w:sz w:val="24"/>
              </w:rPr>
              <w:t>FOF</w:t>
            </w:r>
            <w:r>
              <w:rPr>
                <w:color w:val="000000"/>
                <w:sz w:val="24"/>
              </w:rPr>
              <w:t>）托管协议</w:t>
            </w:r>
          </w:p>
        </w:tc>
        <w:tc>
          <w:tcPr>
            <w:tcW w:w="2331" w:type="dxa"/>
            <w:vAlign w:val="center"/>
          </w:tcPr>
          <w:p w:rsidR="007C5ADF" w:rsidRDefault="00E147F8">
            <w:pPr>
              <w:jc w:val="center"/>
            </w:pPr>
            <w:r>
              <w:rPr>
                <w:color w:val="000000"/>
                <w:sz w:val="24"/>
              </w:rPr>
              <w:t>公司网站</w:t>
            </w:r>
          </w:p>
        </w:tc>
        <w:tc>
          <w:tcPr>
            <w:tcW w:w="1629" w:type="dxa"/>
            <w:vAlign w:val="center"/>
          </w:tcPr>
          <w:p w:rsidR="007C5ADF" w:rsidRDefault="00E147F8">
            <w:pPr>
              <w:jc w:val="center"/>
            </w:pPr>
            <w:r>
              <w:rPr>
                <w:color w:val="000000"/>
                <w:sz w:val="24"/>
              </w:rPr>
              <w:t>2020-03-09</w:t>
            </w:r>
          </w:p>
        </w:tc>
      </w:tr>
      <w:tr w:rsidR="007C5ADF">
        <w:tc>
          <w:tcPr>
            <w:tcW w:w="720" w:type="dxa"/>
            <w:vAlign w:val="center"/>
          </w:tcPr>
          <w:p w:rsidR="007C5ADF" w:rsidRDefault="00E147F8">
            <w:pPr>
              <w:jc w:val="center"/>
            </w:pPr>
            <w:r>
              <w:rPr>
                <w:color w:val="000000"/>
                <w:sz w:val="24"/>
              </w:rPr>
              <w:t>3</w:t>
            </w:r>
          </w:p>
        </w:tc>
        <w:tc>
          <w:tcPr>
            <w:tcW w:w="4320" w:type="dxa"/>
            <w:vAlign w:val="center"/>
          </w:tcPr>
          <w:p w:rsidR="007C5ADF" w:rsidRDefault="00E147F8">
            <w:pPr>
              <w:jc w:val="left"/>
            </w:pPr>
            <w:r>
              <w:rPr>
                <w:color w:val="000000"/>
                <w:sz w:val="24"/>
              </w:rPr>
              <w:t>交银施罗德养老目标日期</w:t>
            </w:r>
            <w:r>
              <w:rPr>
                <w:color w:val="000000"/>
                <w:sz w:val="24"/>
              </w:rPr>
              <w:t>2035</w:t>
            </w:r>
            <w:r>
              <w:rPr>
                <w:color w:val="000000"/>
                <w:sz w:val="24"/>
              </w:rPr>
              <w:t>三年持有期混合型基金中基金（</w:t>
            </w:r>
            <w:r>
              <w:rPr>
                <w:color w:val="000000"/>
                <w:sz w:val="24"/>
              </w:rPr>
              <w:t>FOF</w:t>
            </w:r>
            <w:r>
              <w:rPr>
                <w:color w:val="000000"/>
                <w:sz w:val="24"/>
              </w:rPr>
              <w:t>）基金合同摘要</w:t>
            </w:r>
          </w:p>
        </w:tc>
        <w:tc>
          <w:tcPr>
            <w:tcW w:w="2331" w:type="dxa"/>
            <w:vAlign w:val="center"/>
          </w:tcPr>
          <w:p w:rsidR="007C5ADF" w:rsidRDefault="00E147F8">
            <w:pPr>
              <w:jc w:val="center"/>
            </w:pPr>
            <w:r>
              <w:rPr>
                <w:color w:val="000000"/>
                <w:sz w:val="24"/>
              </w:rPr>
              <w:t>公司网站</w:t>
            </w:r>
          </w:p>
        </w:tc>
        <w:tc>
          <w:tcPr>
            <w:tcW w:w="1629" w:type="dxa"/>
            <w:vAlign w:val="center"/>
          </w:tcPr>
          <w:p w:rsidR="007C5ADF" w:rsidRDefault="00E147F8">
            <w:pPr>
              <w:jc w:val="center"/>
            </w:pPr>
            <w:r>
              <w:rPr>
                <w:color w:val="000000"/>
                <w:sz w:val="24"/>
              </w:rPr>
              <w:t>2020-03-09</w:t>
            </w:r>
          </w:p>
        </w:tc>
      </w:tr>
      <w:tr w:rsidR="007C5ADF">
        <w:tc>
          <w:tcPr>
            <w:tcW w:w="720" w:type="dxa"/>
            <w:vAlign w:val="center"/>
          </w:tcPr>
          <w:p w:rsidR="007C5ADF" w:rsidRDefault="00E147F8">
            <w:pPr>
              <w:jc w:val="center"/>
            </w:pPr>
            <w:r>
              <w:rPr>
                <w:color w:val="000000"/>
                <w:sz w:val="24"/>
              </w:rPr>
              <w:t>4</w:t>
            </w:r>
          </w:p>
        </w:tc>
        <w:tc>
          <w:tcPr>
            <w:tcW w:w="4320" w:type="dxa"/>
            <w:vAlign w:val="center"/>
          </w:tcPr>
          <w:p w:rsidR="007C5ADF" w:rsidRDefault="00E147F8">
            <w:pPr>
              <w:jc w:val="left"/>
            </w:pPr>
            <w:r>
              <w:rPr>
                <w:color w:val="000000"/>
                <w:sz w:val="24"/>
              </w:rPr>
              <w:t>交银施罗德养老目标日期</w:t>
            </w:r>
            <w:r>
              <w:rPr>
                <w:color w:val="000000"/>
                <w:sz w:val="24"/>
              </w:rPr>
              <w:t>2035</w:t>
            </w:r>
            <w:r>
              <w:rPr>
                <w:color w:val="000000"/>
                <w:sz w:val="24"/>
              </w:rPr>
              <w:t>三年持有期混合型基金中基金（</w:t>
            </w:r>
            <w:r>
              <w:rPr>
                <w:color w:val="000000"/>
                <w:sz w:val="24"/>
              </w:rPr>
              <w:t>FOF</w:t>
            </w:r>
            <w:r>
              <w:rPr>
                <w:color w:val="000000"/>
                <w:sz w:val="24"/>
              </w:rPr>
              <w:t>）基金合同</w:t>
            </w:r>
          </w:p>
        </w:tc>
        <w:tc>
          <w:tcPr>
            <w:tcW w:w="2331" w:type="dxa"/>
            <w:vAlign w:val="center"/>
          </w:tcPr>
          <w:p w:rsidR="007C5ADF" w:rsidRDefault="00E147F8">
            <w:pPr>
              <w:jc w:val="center"/>
            </w:pPr>
            <w:r>
              <w:rPr>
                <w:color w:val="000000"/>
                <w:sz w:val="24"/>
              </w:rPr>
              <w:t>公司网站</w:t>
            </w:r>
          </w:p>
        </w:tc>
        <w:tc>
          <w:tcPr>
            <w:tcW w:w="1629" w:type="dxa"/>
            <w:vAlign w:val="center"/>
          </w:tcPr>
          <w:p w:rsidR="007C5ADF" w:rsidRDefault="00E147F8">
            <w:pPr>
              <w:jc w:val="center"/>
            </w:pPr>
            <w:r>
              <w:rPr>
                <w:color w:val="000000"/>
                <w:sz w:val="24"/>
              </w:rPr>
              <w:t>2020-03-09</w:t>
            </w:r>
          </w:p>
        </w:tc>
      </w:tr>
      <w:tr w:rsidR="007C5ADF">
        <w:tc>
          <w:tcPr>
            <w:tcW w:w="720" w:type="dxa"/>
            <w:vAlign w:val="center"/>
          </w:tcPr>
          <w:p w:rsidR="007C5ADF" w:rsidRDefault="00E147F8">
            <w:pPr>
              <w:jc w:val="center"/>
            </w:pPr>
            <w:r>
              <w:rPr>
                <w:color w:val="000000"/>
                <w:sz w:val="24"/>
              </w:rPr>
              <w:t>5</w:t>
            </w:r>
          </w:p>
        </w:tc>
        <w:tc>
          <w:tcPr>
            <w:tcW w:w="4320" w:type="dxa"/>
            <w:vAlign w:val="center"/>
          </w:tcPr>
          <w:p w:rsidR="007C5ADF" w:rsidRDefault="00E147F8">
            <w:pPr>
              <w:jc w:val="left"/>
            </w:pPr>
            <w:r>
              <w:rPr>
                <w:color w:val="000000"/>
                <w:sz w:val="24"/>
              </w:rPr>
              <w:t>交银施罗德养老目标日期</w:t>
            </w:r>
            <w:r>
              <w:rPr>
                <w:color w:val="000000"/>
                <w:sz w:val="24"/>
              </w:rPr>
              <w:t>2035</w:t>
            </w:r>
            <w:r>
              <w:rPr>
                <w:color w:val="000000"/>
                <w:sz w:val="24"/>
              </w:rPr>
              <w:t>三年持有期混合型基金中基金（</w:t>
            </w:r>
            <w:r>
              <w:rPr>
                <w:color w:val="000000"/>
                <w:sz w:val="24"/>
              </w:rPr>
              <w:t>FOF</w:t>
            </w:r>
            <w:r>
              <w:rPr>
                <w:color w:val="000000"/>
                <w:sz w:val="24"/>
              </w:rPr>
              <w:t>）风险揭示书</w:t>
            </w:r>
          </w:p>
        </w:tc>
        <w:tc>
          <w:tcPr>
            <w:tcW w:w="2331" w:type="dxa"/>
            <w:vAlign w:val="center"/>
          </w:tcPr>
          <w:p w:rsidR="007C5ADF" w:rsidRDefault="00E147F8">
            <w:pPr>
              <w:jc w:val="center"/>
            </w:pPr>
            <w:r>
              <w:rPr>
                <w:color w:val="000000"/>
                <w:sz w:val="24"/>
              </w:rPr>
              <w:t>公司网站</w:t>
            </w:r>
          </w:p>
        </w:tc>
        <w:tc>
          <w:tcPr>
            <w:tcW w:w="1629" w:type="dxa"/>
            <w:vAlign w:val="center"/>
          </w:tcPr>
          <w:p w:rsidR="007C5ADF" w:rsidRDefault="00E147F8">
            <w:pPr>
              <w:jc w:val="center"/>
            </w:pPr>
            <w:r>
              <w:rPr>
                <w:color w:val="000000"/>
                <w:sz w:val="24"/>
              </w:rPr>
              <w:t>2020-03-09</w:t>
            </w:r>
          </w:p>
        </w:tc>
      </w:tr>
      <w:tr w:rsidR="007C5ADF">
        <w:tc>
          <w:tcPr>
            <w:tcW w:w="720" w:type="dxa"/>
            <w:vAlign w:val="center"/>
          </w:tcPr>
          <w:p w:rsidR="007C5ADF" w:rsidRDefault="00E147F8">
            <w:pPr>
              <w:jc w:val="center"/>
            </w:pPr>
            <w:r>
              <w:rPr>
                <w:color w:val="000000"/>
                <w:sz w:val="24"/>
              </w:rPr>
              <w:t>6</w:t>
            </w:r>
          </w:p>
        </w:tc>
        <w:tc>
          <w:tcPr>
            <w:tcW w:w="4320" w:type="dxa"/>
            <w:vAlign w:val="center"/>
          </w:tcPr>
          <w:p w:rsidR="007C5ADF" w:rsidRDefault="00E147F8">
            <w:pPr>
              <w:jc w:val="left"/>
            </w:pPr>
            <w:r>
              <w:rPr>
                <w:color w:val="000000"/>
                <w:sz w:val="24"/>
              </w:rPr>
              <w:t>交银施罗德养老目标日期</w:t>
            </w:r>
            <w:r>
              <w:rPr>
                <w:color w:val="000000"/>
                <w:sz w:val="24"/>
              </w:rPr>
              <w:t>2035</w:t>
            </w:r>
            <w:r>
              <w:rPr>
                <w:color w:val="000000"/>
                <w:sz w:val="24"/>
              </w:rPr>
              <w:t>三年持有期混合型基金中基金（</w:t>
            </w:r>
            <w:r>
              <w:rPr>
                <w:color w:val="000000"/>
                <w:sz w:val="24"/>
              </w:rPr>
              <w:t>FOF</w:t>
            </w:r>
            <w:r>
              <w:rPr>
                <w:color w:val="000000"/>
                <w:sz w:val="24"/>
              </w:rPr>
              <w:t>）基金合同及招募说明书提示性公告</w:t>
            </w:r>
          </w:p>
        </w:tc>
        <w:tc>
          <w:tcPr>
            <w:tcW w:w="2331" w:type="dxa"/>
            <w:vAlign w:val="center"/>
          </w:tcPr>
          <w:p w:rsidR="007C5ADF" w:rsidRDefault="00E147F8">
            <w:pPr>
              <w:jc w:val="center"/>
            </w:pPr>
            <w:r>
              <w:rPr>
                <w:color w:val="000000"/>
                <w:sz w:val="24"/>
              </w:rPr>
              <w:t>证券时报、公司网站</w:t>
            </w:r>
          </w:p>
        </w:tc>
        <w:tc>
          <w:tcPr>
            <w:tcW w:w="1629" w:type="dxa"/>
            <w:vAlign w:val="center"/>
          </w:tcPr>
          <w:p w:rsidR="007C5ADF" w:rsidRDefault="00E147F8">
            <w:pPr>
              <w:jc w:val="center"/>
            </w:pPr>
            <w:r>
              <w:rPr>
                <w:color w:val="000000"/>
                <w:sz w:val="24"/>
              </w:rPr>
              <w:t>2020-03-09</w:t>
            </w:r>
          </w:p>
        </w:tc>
      </w:tr>
      <w:tr w:rsidR="007C5ADF">
        <w:tc>
          <w:tcPr>
            <w:tcW w:w="720" w:type="dxa"/>
            <w:vAlign w:val="center"/>
          </w:tcPr>
          <w:p w:rsidR="007C5ADF" w:rsidRDefault="00E147F8">
            <w:pPr>
              <w:jc w:val="center"/>
            </w:pPr>
            <w:r>
              <w:rPr>
                <w:color w:val="000000"/>
                <w:sz w:val="24"/>
              </w:rPr>
              <w:t>7</w:t>
            </w:r>
          </w:p>
        </w:tc>
        <w:tc>
          <w:tcPr>
            <w:tcW w:w="4320" w:type="dxa"/>
            <w:vAlign w:val="center"/>
          </w:tcPr>
          <w:p w:rsidR="007C5ADF" w:rsidRDefault="00E147F8">
            <w:pPr>
              <w:jc w:val="left"/>
            </w:pPr>
            <w:r>
              <w:rPr>
                <w:color w:val="000000"/>
                <w:sz w:val="24"/>
              </w:rPr>
              <w:t>交银施罗德养老目标日期</w:t>
            </w:r>
            <w:r>
              <w:rPr>
                <w:color w:val="000000"/>
                <w:sz w:val="24"/>
              </w:rPr>
              <w:t>2035</w:t>
            </w:r>
            <w:r>
              <w:rPr>
                <w:color w:val="000000"/>
                <w:sz w:val="24"/>
              </w:rPr>
              <w:t>三年持有期混合型基金中基金（</w:t>
            </w:r>
            <w:r>
              <w:rPr>
                <w:color w:val="000000"/>
                <w:sz w:val="24"/>
              </w:rPr>
              <w:t>FOF</w:t>
            </w:r>
            <w:r>
              <w:rPr>
                <w:color w:val="000000"/>
                <w:sz w:val="24"/>
              </w:rPr>
              <w:t>）基金份额发售公告</w:t>
            </w:r>
          </w:p>
        </w:tc>
        <w:tc>
          <w:tcPr>
            <w:tcW w:w="2331" w:type="dxa"/>
            <w:vAlign w:val="center"/>
          </w:tcPr>
          <w:p w:rsidR="007C5ADF" w:rsidRDefault="00E147F8">
            <w:pPr>
              <w:jc w:val="center"/>
            </w:pPr>
            <w:r>
              <w:rPr>
                <w:color w:val="000000"/>
                <w:sz w:val="24"/>
              </w:rPr>
              <w:t>证券时报、公司网站</w:t>
            </w:r>
          </w:p>
        </w:tc>
        <w:tc>
          <w:tcPr>
            <w:tcW w:w="1629" w:type="dxa"/>
            <w:vAlign w:val="center"/>
          </w:tcPr>
          <w:p w:rsidR="007C5ADF" w:rsidRDefault="00E147F8">
            <w:pPr>
              <w:jc w:val="center"/>
            </w:pPr>
            <w:r>
              <w:rPr>
                <w:color w:val="000000"/>
                <w:sz w:val="24"/>
              </w:rPr>
              <w:t>2020-03-09</w:t>
            </w:r>
          </w:p>
        </w:tc>
      </w:tr>
      <w:tr w:rsidR="007C5ADF">
        <w:tc>
          <w:tcPr>
            <w:tcW w:w="720" w:type="dxa"/>
            <w:vAlign w:val="center"/>
          </w:tcPr>
          <w:p w:rsidR="007C5ADF" w:rsidRDefault="00E147F8">
            <w:pPr>
              <w:jc w:val="center"/>
            </w:pPr>
            <w:r>
              <w:rPr>
                <w:color w:val="000000"/>
                <w:sz w:val="24"/>
              </w:rPr>
              <w:t>8</w:t>
            </w:r>
          </w:p>
        </w:tc>
        <w:tc>
          <w:tcPr>
            <w:tcW w:w="4320" w:type="dxa"/>
            <w:vAlign w:val="center"/>
          </w:tcPr>
          <w:p w:rsidR="007C5ADF" w:rsidRDefault="00E147F8">
            <w:pPr>
              <w:jc w:val="left"/>
            </w:pPr>
            <w:r>
              <w:rPr>
                <w:color w:val="000000"/>
                <w:sz w:val="24"/>
              </w:rPr>
              <w:t>交银施罗德基金管理有限公司关于交银施罗德养老目标日期</w:t>
            </w:r>
            <w:r>
              <w:rPr>
                <w:color w:val="000000"/>
                <w:sz w:val="24"/>
              </w:rPr>
              <w:t>2035</w:t>
            </w:r>
            <w:r>
              <w:rPr>
                <w:color w:val="000000"/>
                <w:sz w:val="24"/>
              </w:rPr>
              <w:t>三年持有期混合型基金中基金（</w:t>
            </w:r>
            <w:r>
              <w:rPr>
                <w:color w:val="000000"/>
                <w:sz w:val="24"/>
              </w:rPr>
              <w:t>FOF</w:t>
            </w:r>
            <w:r>
              <w:rPr>
                <w:color w:val="000000"/>
                <w:sz w:val="24"/>
              </w:rPr>
              <w:t>）调整募集期限的公告</w:t>
            </w:r>
          </w:p>
        </w:tc>
        <w:tc>
          <w:tcPr>
            <w:tcW w:w="2331" w:type="dxa"/>
            <w:vAlign w:val="center"/>
          </w:tcPr>
          <w:p w:rsidR="007C5ADF" w:rsidRDefault="00E147F8">
            <w:pPr>
              <w:jc w:val="center"/>
            </w:pPr>
            <w:r>
              <w:rPr>
                <w:color w:val="000000"/>
                <w:sz w:val="24"/>
              </w:rPr>
              <w:t>证券时报、公司网站</w:t>
            </w:r>
          </w:p>
        </w:tc>
        <w:tc>
          <w:tcPr>
            <w:tcW w:w="1629" w:type="dxa"/>
            <w:vAlign w:val="center"/>
          </w:tcPr>
          <w:p w:rsidR="007C5ADF" w:rsidRDefault="00E147F8">
            <w:pPr>
              <w:jc w:val="center"/>
            </w:pPr>
            <w:r>
              <w:rPr>
                <w:color w:val="000000"/>
                <w:sz w:val="24"/>
              </w:rPr>
              <w:t>2020-03-13</w:t>
            </w:r>
          </w:p>
        </w:tc>
      </w:tr>
      <w:tr w:rsidR="007C5ADF">
        <w:tc>
          <w:tcPr>
            <w:tcW w:w="720" w:type="dxa"/>
            <w:vAlign w:val="center"/>
          </w:tcPr>
          <w:p w:rsidR="007C5ADF" w:rsidRDefault="00E147F8">
            <w:pPr>
              <w:jc w:val="center"/>
            </w:pPr>
            <w:r>
              <w:rPr>
                <w:color w:val="000000"/>
                <w:sz w:val="24"/>
              </w:rPr>
              <w:t>9</w:t>
            </w:r>
          </w:p>
        </w:tc>
        <w:tc>
          <w:tcPr>
            <w:tcW w:w="4320" w:type="dxa"/>
            <w:vAlign w:val="center"/>
          </w:tcPr>
          <w:p w:rsidR="007C5ADF" w:rsidRDefault="00E147F8">
            <w:pPr>
              <w:jc w:val="left"/>
            </w:pPr>
            <w:r>
              <w:rPr>
                <w:color w:val="000000"/>
                <w:sz w:val="24"/>
              </w:rPr>
              <w:t>交银施罗德基金管理有限公司关于增加交银施罗德养老目标日期</w:t>
            </w:r>
            <w:r>
              <w:rPr>
                <w:color w:val="000000"/>
                <w:sz w:val="24"/>
              </w:rPr>
              <w:t>2035</w:t>
            </w:r>
            <w:r>
              <w:rPr>
                <w:color w:val="000000"/>
                <w:sz w:val="24"/>
              </w:rPr>
              <w:t>三年持有期混合型基金中基金（</w:t>
            </w:r>
            <w:r>
              <w:rPr>
                <w:color w:val="000000"/>
                <w:sz w:val="24"/>
              </w:rPr>
              <w:t>FOF</w:t>
            </w:r>
            <w:r>
              <w:rPr>
                <w:color w:val="000000"/>
                <w:sz w:val="24"/>
              </w:rPr>
              <w:t>）销售机构的公告</w:t>
            </w:r>
          </w:p>
        </w:tc>
        <w:tc>
          <w:tcPr>
            <w:tcW w:w="2331" w:type="dxa"/>
            <w:vAlign w:val="center"/>
          </w:tcPr>
          <w:p w:rsidR="007C5ADF" w:rsidRDefault="00E147F8">
            <w:pPr>
              <w:jc w:val="center"/>
            </w:pPr>
            <w:r>
              <w:rPr>
                <w:color w:val="000000"/>
                <w:sz w:val="24"/>
              </w:rPr>
              <w:t>证券时报、公司网站</w:t>
            </w:r>
          </w:p>
        </w:tc>
        <w:tc>
          <w:tcPr>
            <w:tcW w:w="1629" w:type="dxa"/>
            <w:vAlign w:val="center"/>
          </w:tcPr>
          <w:p w:rsidR="007C5ADF" w:rsidRDefault="00E147F8">
            <w:pPr>
              <w:jc w:val="center"/>
            </w:pPr>
            <w:r>
              <w:rPr>
                <w:color w:val="000000"/>
                <w:sz w:val="24"/>
              </w:rPr>
              <w:t>2020-03-20</w:t>
            </w:r>
          </w:p>
        </w:tc>
      </w:tr>
      <w:tr w:rsidR="007C5ADF">
        <w:tc>
          <w:tcPr>
            <w:tcW w:w="720" w:type="dxa"/>
            <w:vAlign w:val="center"/>
          </w:tcPr>
          <w:p w:rsidR="007C5ADF" w:rsidRDefault="00E147F8">
            <w:pPr>
              <w:jc w:val="center"/>
            </w:pPr>
            <w:r>
              <w:rPr>
                <w:color w:val="000000"/>
                <w:sz w:val="24"/>
              </w:rPr>
              <w:t>10</w:t>
            </w:r>
          </w:p>
        </w:tc>
        <w:tc>
          <w:tcPr>
            <w:tcW w:w="4320" w:type="dxa"/>
            <w:vAlign w:val="center"/>
          </w:tcPr>
          <w:p w:rsidR="007C5ADF" w:rsidRDefault="00E147F8">
            <w:pPr>
              <w:jc w:val="left"/>
            </w:pPr>
            <w:r>
              <w:rPr>
                <w:color w:val="000000"/>
                <w:sz w:val="24"/>
              </w:rPr>
              <w:t>交银施罗德基金管理有限公司关于交银施罗德养老目标日期</w:t>
            </w:r>
            <w:r>
              <w:rPr>
                <w:color w:val="000000"/>
                <w:sz w:val="24"/>
              </w:rPr>
              <w:t>2035</w:t>
            </w:r>
            <w:r>
              <w:rPr>
                <w:color w:val="000000"/>
                <w:sz w:val="24"/>
              </w:rPr>
              <w:t>三年持有期混合型基金中基金（</w:t>
            </w:r>
            <w:r>
              <w:rPr>
                <w:color w:val="000000"/>
                <w:sz w:val="24"/>
              </w:rPr>
              <w:t>FOF</w:t>
            </w:r>
            <w:r>
              <w:rPr>
                <w:color w:val="000000"/>
                <w:sz w:val="24"/>
              </w:rPr>
              <w:t>）基金合同生效公告</w:t>
            </w:r>
          </w:p>
        </w:tc>
        <w:tc>
          <w:tcPr>
            <w:tcW w:w="2331" w:type="dxa"/>
            <w:vAlign w:val="center"/>
          </w:tcPr>
          <w:p w:rsidR="007C5ADF" w:rsidRDefault="00E147F8">
            <w:pPr>
              <w:jc w:val="center"/>
            </w:pPr>
            <w:r>
              <w:rPr>
                <w:color w:val="000000"/>
                <w:sz w:val="24"/>
              </w:rPr>
              <w:t>证券时报、公司网站</w:t>
            </w:r>
          </w:p>
        </w:tc>
        <w:tc>
          <w:tcPr>
            <w:tcW w:w="1629" w:type="dxa"/>
            <w:vAlign w:val="center"/>
          </w:tcPr>
          <w:p w:rsidR="007C5ADF" w:rsidRDefault="00E147F8">
            <w:pPr>
              <w:jc w:val="center"/>
            </w:pPr>
            <w:r>
              <w:rPr>
                <w:color w:val="000000"/>
                <w:sz w:val="24"/>
              </w:rPr>
              <w:t>2020-04-30</w:t>
            </w:r>
          </w:p>
        </w:tc>
      </w:tr>
      <w:tr w:rsidR="007C5ADF">
        <w:tc>
          <w:tcPr>
            <w:tcW w:w="720" w:type="dxa"/>
            <w:vAlign w:val="center"/>
          </w:tcPr>
          <w:p w:rsidR="007C5ADF" w:rsidRDefault="00E147F8">
            <w:pPr>
              <w:jc w:val="center"/>
            </w:pPr>
            <w:r>
              <w:rPr>
                <w:color w:val="000000"/>
                <w:sz w:val="24"/>
              </w:rPr>
              <w:t>11</w:t>
            </w:r>
          </w:p>
        </w:tc>
        <w:tc>
          <w:tcPr>
            <w:tcW w:w="4320" w:type="dxa"/>
            <w:vAlign w:val="center"/>
          </w:tcPr>
          <w:p w:rsidR="007C5ADF" w:rsidRDefault="00E147F8">
            <w:pPr>
              <w:jc w:val="left"/>
            </w:pPr>
            <w:r>
              <w:rPr>
                <w:color w:val="000000"/>
                <w:sz w:val="24"/>
              </w:rPr>
              <w:t>交银施罗德基金管理有限公司关于增加平安银行股份有限公司为旗下基金销售机构的公告</w:t>
            </w:r>
          </w:p>
        </w:tc>
        <w:tc>
          <w:tcPr>
            <w:tcW w:w="2331" w:type="dxa"/>
            <w:vAlign w:val="center"/>
          </w:tcPr>
          <w:p w:rsidR="007C5ADF" w:rsidRDefault="00E147F8">
            <w:pPr>
              <w:jc w:val="center"/>
            </w:pPr>
            <w:r>
              <w:rPr>
                <w:color w:val="000000"/>
                <w:sz w:val="24"/>
              </w:rPr>
              <w:t>中国证券报、证券时报、公司网站</w:t>
            </w:r>
          </w:p>
        </w:tc>
        <w:tc>
          <w:tcPr>
            <w:tcW w:w="1629" w:type="dxa"/>
            <w:vAlign w:val="center"/>
          </w:tcPr>
          <w:p w:rsidR="007C5ADF" w:rsidRDefault="00E147F8">
            <w:pPr>
              <w:jc w:val="center"/>
            </w:pPr>
            <w:r>
              <w:rPr>
                <w:color w:val="000000"/>
                <w:sz w:val="24"/>
              </w:rPr>
              <w:t>2020-06-01</w:t>
            </w:r>
          </w:p>
        </w:tc>
      </w:tr>
      <w:tr w:rsidR="007C5ADF">
        <w:tc>
          <w:tcPr>
            <w:tcW w:w="720" w:type="dxa"/>
            <w:vAlign w:val="center"/>
          </w:tcPr>
          <w:p w:rsidR="007C5ADF" w:rsidRDefault="00E147F8">
            <w:pPr>
              <w:jc w:val="center"/>
            </w:pPr>
            <w:r>
              <w:rPr>
                <w:color w:val="000000"/>
                <w:sz w:val="24"/>
              </w:rPr>
              <w:t>12</w:t>
            </w:r>
          </w:p>
        </w:tc>
        <w:tc>
          <w:tcPr>
            <w:tcW w:w="4320" w:type="dxa"/>
            <w:vAlign w:val="center"/>
          </w:tcPr>
          <w:p w:rsidR="007C5ADF" w:rsidRDefault="00E147F8">
            <w:pPr>
              <w:jc w:val="left"/>
            </w:pPr>
            <w:r>
              <w:rPr>
                <w:color w:val="000000"/>
                <w:sz w:val="24"/>
              </w:rPr>
              <w:t>交银施罗德基金管理有限公司关于旗下部分基金可投资</w:t>
            </w:r>
            <w:proofErr w:type="gramStart"/>
            <w:r>
              <w:rPr>
                <w:color w:val="000000"/>
                <w:sz w:val="24"/>
              </w:rPr>
              <w:t>科创板股票</w:t>
            </w:r>
            <w:proofErr w:type="gramEnd"/>
            <w:r>
              <w:rPr>
                <w:color w:val="000000"/>
                <w:sz w:val="24"/>
              </w:rPr>
              <w:t>的公告</w:t>
            </w:r>
          </w:p>
        </w:tc>
        <w:tc>
          <w:tcPr>
            <w:tcW w:w="2331" w:type="dxa"/>
            <w:vAlign w:val="center"/>
          </w:tcPr>
          <w:p w:rsidR="007C5ADF" w:rsidRDefault="00E147F8">
            <w:pPr>
              <w:jc w:val="center"/>
            </w:pPr>
            <w:r>
              <w:rPr>
                <w:color w:val="000000"/>
                <w:sz w:val="24"/>
              </w:rPr>
              <w:t>中国证券报、证券时报、公司网站</w:t>
            </w:r>
          </w:p>
        </w:tc>
        <w:tc>
          <w:tcPr>
            <w:tcW w:w="1629" w:type="dxa"/>
            <w:vAlign w:val="center"/>
          </w:tcPr>
          <w:p w:rsidR="007C5ADF" w:rsidRDefault="00E147F8">
            <w:pPr>
              <w:jc w:val="center"/>
            </w:pPr>
            <w:r>
              <w:rPr>
                <w:color w:val="000000"/>
                <w:sz w:val="24"/>
              </w:rPr>
              <w:t>2020-06-05</w:t>
            </w:r>
          </w:p>
        </w:tc>
      </w:tr>
      <w:tr w:rsidR="007C5ADF">
        <w:tc>
          <w:tcPr>
            <w:tcW w:w="720" w:type="dxa"/>
            <w:vAlign w:val="center"/>
          </w:tcPr>
          <w:p w:rsidR="007C5ADF" w:rsidRDefault="00E147F8">
            <w:pPr>
              <w:jc w:val="center"/>
            </w:pPr>
            <w:r>
              <w:rPr>
                <w:color w:val="000000"/>
                <w:sz w:val="24"/>
              </w:rPr>
              <w:t>13</w:t>
            </w:r>
          </w:p>
        </w:tc>
        <w:tc>
          <w:tcPr>
            <w:tcW w:w="4320" w:type="dxa"/>
            <w:vAlign w:val="center"/>
          </w:tcPr>
          <w:p w:rsidR="007C5ADF" w:rsidRDefault="00E147F8">
            <w:pPr>
              <w:jc w:val="left"/>
            </w:pPr>
            <w:r>
              <w:rPr>
                <w:color w:val="000000"/>
                <w:sz w:val="24"/>
              </w:rPr>
              <w:t>交银施罗德基金管理有限公司关于增加国信证券股份有限公司为旗下基金销售机构的公告</w:t>
            </w:r>
          </w:p>
        </w:tc>
        <w:tc>
          <w:tcPr>
            <w:tcW w:w="2331" w:type="dxa"/>
            <w:vAlign w:val="center"/>
          </w:tcPr>
          <w:p w:rsidR="007C5ADF" w:rsidRDefault="00E147F8">
            <w:pPr>
              <w:jc w:val="center"/>
            </w:pPr>
            <w:r>
              <w:rPr>
                <w:color w:val="000000"/>
                <w:sz w:val="24"/>
              </w:rPr>
              <w:t>中国证券报、上海证券报、证券时报、公司网站</w:t>
            </w:r>
          </w:p>
        </w:tc>
        <w:tc>
          <w:tcPr>
            <w:tcW w:w="1629" w:type="dxa"/>
            <w:vAlign w:val="center"/>
          </w:tcPr>
          <w:p w:rsidR="007C5ADF" w:rsidRDefault="00E147F8">
            <w:pPr>
              <w:jc w:val="center"/>
            </w:pPr>
            <w:r>
              <w:rPr>
                <w:color w:val="000000"/>
                <w:sz w:val="24"/>
              </w:rPr>
              <w:t>2020-06-10</w:t>
            </w:r>
          </w:p>
        </w:tc>
      </w:tr>
      <w:tr w:rsidR="007C5ADF">
        <w:tc>
          <w:tcPr>
            <w:tcW w:w="720" w:type="dxa"/>
            <w:vAlign w:val="center"/>
          </w:tcPr>
          <w:p w:rsidR="007C5ADF" w:rsidRDefault="00E147F8">
            <w:pPr>
              <w:jc w:val="center"/>
            </w:pPr>
            <w:r>
              <w:rPr>
                <w:color w:val="000000"/>
                <w:sz w:val="24"/>
              </w:rPr>
              <w:t>14</w:t>
            </w:r>
          </w:p>
        </w:tc>
        <w:tc>
          <w:tcPr>
            <w:tcW w:w="4320" w:type="dxa"/>
            <w:vAlign w:val="center"/>
          </w:tcPr>
          <w:p w:rsidR="007C5ADF" w:rsidRDefault="00E147F8">
            <w:pPr>
              <w:jc w:val="left"/>
            </w:pPr>
            <w:r>
              <w:rPr>
                <w:color w:val="000000"/>
                <w:sz w:val="24"/>
              </w:rPr>
              <w:t>交银施罗德基金管理有限公司关于交银施罗德养老目标日期</w:t>
            </w:r>
            <w:r>
              <w:rPr>
                <w:color w:val="000000"/>
                <w:sz w:val="24"/>
              </w:rPr>
              <w:t>2035</w:t>
            </w:r>
            <w:r>
              <w:rPr>
                <w:color w:val="000000"/>
                <w:sz w:val="24"/>
              </w:rPr>
              <w:t>三年持有期混合型基金中基金（</w:t>
            </w:r>
            <w:r>
              <w:rPr>
                <w:color w:val="000000"/>
                <w:sz w:val="24"/>
              </w:rPr>
              <w:t>FOF</w:t>
            </w:r>
            <w:r>
              <w:rPr>
                <w:color w:val="000000"/>
                <w:sz w:val="24"/>
              </w:rPr>
              <w:t>）开放日常申购、定期定额投资业务的公告</w:t>
            </w:r>
          </w:p>
        </w:tc>
        <w:tc>
          <w:tcPr>
            <w:tcW w:w="2331" w:type="dxa"/>
            <w:vAlign w:val="center"/>
          </w:tcPr>
          <w:p w:rsidR="007C5ADF" w:rsidRDefault="00E147F8">
            <w:pPr>
              <w:jc w:val="center"/>
            </w:pPr>
            <w:r>
              <w:rPr>
                <w:color w:val="000000"/>
                <w:sz w:val="24"/>
              </w:rPr>
              <w:t>证券时报、公司网站</w:t>
            </w:r>
          </w:p>
        </w:tc>
        <w:tc>
          <w:tcPr>
            <w:tcW w:w="1629" w:type="dxa"/>
            <w:vAlign w:val="center"/>
          </w:tcPr>
          <w:p w:rsidR="007C5ADF" w:rsidRDefault="00E147F8">
            <w:pPr>
              <w:jc w:val="center"/>
            </w:pPr>
            <w:r>
              <w:rPr>
                <w:color w:val="000000"/>
                <w:sz w:val="24"/>
              </w:rPr>
              <w:t>2020-06-12</w:t>
            </w:r>
          </w:p>
        </w:tc>
      </w:tr>
      <w:tr w:rsidR="007C5ADF">
        <w:tc>
          <w:tcPr>
            <w:tcW w:w="720" w:type="dxa"/>
            <w:vAlign w:val="center"/>
          </w:tcPr>
          <w:p w:rsidR="007C5ADF" w:rsidRDefault="00E147F8">
            <w:pPr>
              <w:jc w:val="center"/>
            </w:pPr>
            <w:r>
              <w:rPr>
                <w:color w:val="000000"/>
                <w:sz w:val="24"/>
              </w:rPr>
              <w:t>15</w:t>
            </w:r>
          </w:p>
        </w:tc>
        <w:tc>
          <w:tcPr>
            <w:tcW w:w="4320" w:type="dxa"/>
            <w:vAlign w:val="center"/>
          </w:tcPr>
          <w:p w:rsidR="007C5ADF" w:rsidRDefault="00E147F8">
            <w:pPr>
              <w:jc w:val="left"/>
            </w:pPr>
            <w:r>
              <w:rPr>
                <w:color w:val="000000"/>
                <w:sz w:val="24"/>
              </w:rPr>
              <w:t>交银施罗德基金管理有限公司关于增加华鑫证券有限责任公司为旗下基金销售机构的公告</w:t>
            </w:r>
          </w:p>
        </w:tc>
        <w:tc>
          <w:tcPr>
            <w:tcW w:w="2331" w:type="dxa"/>
            <w:vAlign w:val="center"/>
          </w:tcPr>
          <w:p w:rsidR="007C5ADF" w:rsidRDefault="00E147F8">
            <w:pPr>
              <w:jc w:val="center"/>
            </w:pPr>
            <w:r>
              <w:rPr>
                <w:color w:val="000000"/>
                <w:sz w:val="24"/>
              </w:rPr>
              <w:t>中国证券报、上海证券报、证券时报、公司网站</w:t>
            </w:r>
          </w:p>
        </w:tc>
        <w:tc>
          <w:tcPr>
            <w:tcW w:w="1629" w:type="dxa"/>
            <w:vAlign w:val="center"/>
          </w:tcPr>
          <w:p w:rsidR="007C5ADF" w:rsidRDefault="00E147F8">
            <w:pPr>
              <w:jc w:val="center"/>
            </w:pPr>
            <w:r>
              <w:rPr>
                <w:color w:val="000000"/>
                <w:sz w:val="24"/>
              </w:rPr>
              <w:t>2020-06-22</w:t>
            </w:r>
          </w:p>
        </w:tc>
      </w:tr>
      <w:tr w:rsidR="007C5ADF">
        <w:tc>
          <w:tcPr>
            <w:tcW w:w="720" w:type="dxa"/>
            <w:vAlign w:val="center"/>
          </w:tcPr>
          <w:p w:rsidR="007C5ADF" w:rsidRDefault="00E147F8">
            <w:pPr>
              <w:jc w:val="center"/>
            </w:pPr>
            <w:r>
              <w:rPr>
                <w:color w:val="000000"/>
                <w:sz w:val="24"/>
              </w:rPr>
              <w:t>16</w:t>
            </w:r>
          </w:p>
        </w:tc>
        <w:tc>
          <w:tcPr>
            <w:tcW w:w="4320" w:type="dxa"/>
            <w:vAlign w:val="center"/>
          </w:tcPr>
          <w:p w:rsidR="007C5ADF" w:rsidRDefault="00E147F8">
            <w:pPr>
              <w:jc w:val="left"/>
            </w:pPr>
            <w:r>
              <w:rPr>
                <w:color w:val="000000"/>
                <w:sz w:val="24"/>
              </w:rPr>
              <w:t>交银施罗德养老目标日期</w:t>
            </w:r>
            <w:r>
              <w:rPr>
                <w:color w:val="000000"/>
                <w:sz w:val="24"/>
              </w:rPr>
              <w:t>2035</w:t>
            </w:r>
            <w:r>
              <w:rPr>
                <w:color w:val="000000"/>
                <w:sz w:val="24"/>
              </w:rPr>
              <w:t>三年持有期混合型基金中基金（</w:t>
            </w:r>
            <w:r>
              <w:rPr>
                <w:color w:val="000000"/>
                <w:sz w:val="24"/>
              </w:rPr>
              <w:t>FOF</w:t>
            </w:r>
            <w:r>
              <w:rPr>
                <w:color w:val="000000"/>
                <w:sz w:val="24"/>
              </w:rPr>
              <w:t>）</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7C5ADF" w:rsidRDefault="00E147F8">
            <w:pPr>
              <w:jc w:val="center"/>
            </w:pPr>
            <w:r>
              <w:rPr>
                <w:color w:val="000000"/>
                <w:sz w:val="24"/>
              </w:rPr>
              <w:t>公司网站</w:t>
            </w:r>
          </w:p>
        </w:tc>
        <w:tc>
          <w:tcPr>
            <w:tcW w:w="1629" w:type="dxa"/>
            <w:vAlign w:val="center"/>
          </w:tcPr>
          <w:p w:rsidR="007C5ADF" w:rsidRDefault="00E147F8">
            <w:pPr>
              <w:jc w:val="center"/>
            </w:pPr>
            <w:r>
              <w:rPr>
                <w:color w:val="000000"/>
                <w:sz w:val="24"/>
              </w:rPr>
              <w:t>2020-07-21</w:t>
            </w:r>
          </w:p>
        </w:tc>
      </w:tr>
      <w:tr w:rsidR="007C5ADF">
        <w:tc>
          <w:tcPr>
            <w:tcW w:w="720" w:type="dxa"/>
            <w:vAlign w:val="center"/>
          </w:tcPr>
          <w:p w:rsidR="007C5ADF" w:rsidRDefault="00E147F8">
            <w:pPr>
              <w:jc w:val="center"/>
            </w:pPr>
            <w:r>
              <w:rPr>
                <w:color w:val="000000"/>
                <w:sz w:val="24"/>
              </w:rPr>
              <w:t>17</w:t>
            </w:r>
          </w:p>
        </w:tc>
        <w:tc>
          <w:tcPr>
            <w:tcW w:w="4320" w:type="dxa"/>
            <w:vAlign w:val="center"/>
          </w:tcPr>
          <w:p w:rsidR="007C5ADF" w:rsidRDefault="00E147F8">
            <w:pPr>
              <w:jc w:val="left"/>
            </w:pPr>
            <w:r>
              <w:rPr>
                <w:color w:val="000000"/>
                <w:sz w:val="24"/>
              </w:rPr>
              <w:t>交银施罗德养老目标日期</w:t>
            </w:r>
            <w:r>
              <w:rPr>
                <w:color w:val="000000"/>
                <w:sz w:val="24"/>
              </w:rPr>
              <w:t>2035</w:t>
            </w:r>
            <w:r>
              <w:rPr>
                <w:color w:val="000000"/>
                <w:sz w:val="24"/>
              </w:rPr>
              <w:t>三年持有期混合型基金中基金（</w:t>
            </w:r>
            <w:r>
              <w:rPr>
                <w:color w:val="000000"/>
                <w:sz w:val="24"/>
              </w:rPr>
              <w:t>FOF</w:t>
            </w:r>
            <w:r>
              <w:rPr>
                <w:color w:val="000000"/>
                <w:sz w:val="24"/>
              </w:rPr>
              <w:t>）</w:t>
            </w:r>
            <w:r>
              <w:rPr>
                <w:color w:val="000000"/>
                <w:sz w:val="24"/>
              </w:rPr>
              <w:t>2020</w:t>
            </w:r>
            <w:r>
              <w:rPr>
                <w:color w:val="000000"/>
                <w:sz w:val="24"/>
              </w:rPr>
              <w:t>年中期报告</w:t>
            </w:r>
          </w:p>
        </w:tc>
        <w:tc>
          <w:tcPr>
            <w:tcW w:w="2331" w:type="dxa"/>
            <w:vAlign w:val="center"/>
          </w:tcPr>
          <w:p w:rsidR="007C5ADF" w:rsidRDefault="00E147F8">
            <w:pPr>
              <w:jc w:val="center"/>
            </w:pPr>
            <w:r>
              <w:rPr>
                <w:color w:val="000000"/>
                <w:sz w:val="24"/>
              </w:rPr>
              <w:t>公司网站</w:t>
            </w:r>
          </w:p>
        </w:tc>
        <w:tc>
          <w:tcPr>
            <w:tcW w:w="1629" w:type="dxa"/>
            <w:vAlign w:val="center"/>
          </w:tcPr>
          <w:p w:rsidR="007C5ADF" w:rsidRDefault="00E147F8">
            <w:pPr>
              <w:jc w:val="center"/>
            </w:pPr>
            <w:r>
              <w:rPr>
                <w:color w:val="000000"/>
                <w:sz w:val="24"/>
              </w:rPr>
              <w:t>2020-08-29</w:t>
            </w:r>
          </w:p>
        </w:tc>
      </w:tr>
      <w:tr w:rsidR="007C5ADF">
        <w:tc>
          <w:tcPr>
            <w:tcW w:w="720" w:type="dxa"/>
            <w:vAlign w:val="center"/>
          </w:tcPr>
          <w:p w:rsidR="007C5ADF" w:rsidRDefault="00E147F8">
            <w:pPr>
              <w:jc w:val="center"/>
            </w:pPr>
            <w:r>
              <w:rPr>
                <w:color w:val="000000"/>
                <w:sz w:val="24"/>
              </w:rPr>
              <w:t>18</w:t>
            </w:r>
          </w:p>
        </w:tc>
        <w:tc>
          <w:tcPr>
            <w:tcW w:w="4320" w:type="dxa"/>
            <w:vAlign w:val="center"/>
          </w:tcPr>
          <w:p w:rsidR="007C5ADF" w:rsidRDefault="00E147F8">
            <w:pPr>
              <w:jc w:val="left"/>
            </w:pPr>
            <w:r>
              <w:rPr>
                <w:color w:val="000000"/>
                <w:sz w:val="24"/>
              </w:rPr>
              <w:t>交银施罗德养老目标日期</w:t>
            </w:r>
            <w:r>
              <w:rPr>
                <w:color w:val="000000"/>
                <w:sz w:val="24"/>
              </w:rPr>
              <w:t>2035</w:t>
            </w:r>
            <w:r>
              <w:rPr>
                <w:color w:val="000000"/>
                <w:sz w:val="24"/>
              </w:rPr>
              <w:t>三年持有期混合型基金中基金（</w:t>
            </w:r>
            <w:r>
              <w:rPr>
                <w:color w:val="000000"/>
                <w:sz w:val="24"/>
              </w:rPr>
              <w:t>FOF</w:t>
            </w:r>
            <w:r>
              <w:rPr>
                <w:color w:val="000000"/>
                <w:sz w:val="24"/>
              </w:rPr>
              <w:t>）基金产品资料概要</w:t>
            </w:r>
          </w:p>
        </w:tc>
        <w:tc>
          <w:tcPr>
            <w:tcW w:w="2331" w:type="dxa"/>
            <w:vAlign w:val="center"/>
          </w:tcPr>
          <w:p w:rsidR="007C5ADF" w:rsidRDefault="00E147F8">
            <w:pPr>
              <w:jc w:val="center"/>
            </w:pPr>
            <w:r>
              <w:rPr>
                <w:color w:val="000000"/>
                <w:sz w:val="24"/>
              </w:rPr>
              <w:t>公司网站</w:t>
            </w:r>
          </w:p>
        </w:tc>
        <w:tc>
          <w:tcPr>
            <w:tcW w:w="1629" w:type="dxa"/>
            <w:vAlign w:val="center"/>
          </w:tcPr>
          <w:p w:rsidR="007C5ADF" w:rsidRDefault="00E147F8">
            <w:pPr>
              <w:jc w:val="center"/>
            </w:pPr>
            <w:r>
              <w:rPr>
                <w:color w:val="000000"/>
                <w:sz w:val="24"/>
              </w:rPr>
              <w:t>2020-08-31</w:t>
            </w:r>
          </w:p>
        </w:tc>
      </w:tr>
      <w:tr w:rsidR="007C5ADF">
        <w:tc>
          <w:tcPr>
            <w:tcW w:w="720" w:type="dxa"/>
            <w:vAlign w:val="center"/>
          </w:tcPr>
          <w:p w:rsidR="007C5ADF" w:rsidRDefault="00E147F8">
            <w:pPr>
              <w:jc w:val="center"/>
            </w:pPr>
            <w:r>
              <w:rPr>
                <w:color w:val="000000"/>
                <w:sz w:val="24"/>
              </w:rPr>
              <w:t>19</w:t>
            </w:r>
          </w:p>
        </w:tc>
        <w:tc>
          <w:tcPr>
            <w:tcW w:w="4320" w:type="dxa"/>
            <w:vAlign w:val="center"/>
          </w:tcPr>
          <w:p w:rsidR="007C5ADF" w:rsidRDefault="00E147F8">
            <w:pPr>
              <w:jc w:val="left"/>
            </w:pPr>
            <w:r>
              <w:rPr>
                <w:color w:val="000000"/>
                <w:sz w:val="24"/>
              </w:rPr>
              <w:t>交银施罗德安享稳健养老目标一年持有期混合型基金中基金（</w:t>
            </w:r>
            <w:r>
              <w:rPr>
                <w:color w:val="000000"/>
                <w:sz w:val="24"/>
              </w:rPr>
              <w:t>FOF</w:t>
            </w:r>
            <w:r>
              <w:rPr>
                <w:color w:val="000000"/>
                <w:sz w:val="24"/>
              </w:rPr>
              <w:t>）基金产品资料概要</w:t>
            </w:r>
          </w:p>
        </w:tc>
        <w:tc>
          <w:tcPr>
            <w:tcW w:w="2331" w:type="dxa"/>
            <w:vAlign w:val="center"/>
          </w:tcPr>
          <w:p w:rsidR="007C5ADF" w:rsidRDefault="00E147F8">
            <w:pPr>
              <w:jc w:val="center"/>
            </w:pPr>
            <w:r>
              <w:rPr>
                <w:color w:val="000000"/>
                <w:sz w:val="24"/>
              </w:rPr>
              <w:t>公司网站</w:t>
            </w:r>
          </w:p>
        </w:tc>
        <w:tc>
          <w:tcPr>
            <w:tcW w:w="1629" w:type="dxa"/>
            <w:vAlign w:val="center"/>
          </w:tcPr>
          <w:p w:rsidR="007C5ADF" w:rsidRDefault="00E147F8">
            <w:pPr>
              <w:jc w:val="center"/>
            </w:pPr>
            <w:r>
              <w:rPr>
                <w:color w:val="000000"/>
                <w:sz w:val="24"/>
              </w:rPr>
              <w:t>2020-08-31</w:t>
            </w:r>
          </w:p>
        </w:tc>
      </w:tr>
      <w:tr w:rsidR="007C5ADF">
        <w:tc>
          <w:tcPr>
            <w:tcW w:w="720" w:type="dxa"/>
            <w:vAlign w:val="center"/>
          </w:tcPr>
          <w:p w:rsidR="007C5ADF" w:rsidRDefault="00E147F8">
            <w:pPr>
              <w:jc w:val="center"/>
            </w:pPr>
            <w:r>
              <w:rPr>
                <w:color w:val="000000"/>
                <w:sz w:val="24"/>
              </w:rPr>
              <w:t>20</w:t>
            </w:r>
          </w:p>
        </w:tc>
        <w:tc>
          <w:tcPr>
            <w:tcW w:w="4320" w:type="dxa"/>
            <w:vAlign w:val="center"/>
          </w:tcPr>
          <w:p w:rsidR="007C5ADF" w:rsidRDefault="00E147F8">
            <w:pPr>
              <w:jc w:val="left"/>
            </w:pPr>
            <w:r>
              <w:rPr>
                <w:color w:val="000000"/>
                <w:sz w:val="24"/>
              </w:rPr>
              <w:t>交银施罗德基金管理有限公司关于暂停上海</w:t>
            </w:r>
            <w:proofErr w:type="gramStart"/>
            <w:r>
              <w:rPr>
                <w:color w:val="000000"/>
                <w:sz w:val="24"/>
              </w:rPr>
              <w:t>凯</w:t>
            </w:r>
            <w:proofErr w:type="gramEnd"/>
            <w:r>
              <w:rPr>
                <w:color w:val="000000"/>
                <w:sz w:val="24"/>
              </w:rPr>
              <w:t>石财富基金销售有限公司办理相关销售业务的公告</w:t>
            </w:r>
          </w:p>
        </w:tc>
        <w:tc>
          <w:tcPr>
            <w:tcW w:w="2331" w:type="dxa"/>
            <w:vAlign w:val="center"/>
          </w:tcPr>
          <w:p w:rsidR="007C5ADF" w:rsidRDefault="00E147F8">
            <w:pPr>
              <w:jc w:val="center"/>
            </w:pPr>
            <w:r>
              <w:rPr>
                <w:color w:val="000000"/>
                <w:sz w:val="24"/>
              </w:rPr>
              <w:t>中国证券报、上海证券报、证券时报、公司网站</w:t>
            </w:r>
          </w:p>
        </w:tc>
        <w:tc>
          <w:tcPr>
            <w:tcW w:w="1629" w:type="dxa"/>
            <w:vAlign w:val="center"/>
          </w:tcPr>
          <w:p w:rsidR="007C5ADF" w:rsidRDefault="00E147F8">
            <w:pPr>
              <w:jc w:val="center"/>
            </w:pPr>
            <w:r>
              <w:rPr>
                <w:color w:val="000000"/>
                <w:sz w:val="24"/>
              </w:rPr>
              <w:t>2020-09-29</w:t>
            </w:r>
          </w:p>
        </w:tc>
      </w:tr>
      <w:tr w:rsidR="007C5ADF">
        <w:tc>
          <w:tcPr>
            <w:tcW w:w="720" w:type="dxa"/>
            <w:vAlign w:val="center"/>
          </w:tcPr>
          <w:p w:rsidR="007C5ADF" w:rsidRDefault="00E147F8">
            <w:pPr>
              <w:jc w:val="center"/>
            </w:pPr>
            <w:r>
              <w:rPr>
                <w:color w:val="000000"/>
                <w:sz w:val="24"/>
              </w:rPr>
              <w:t>21</w:t>
            </w:r>
          </w:p>
        </w:tc>
        <w:tc>
          <w:tcPr>
            <w:tcW w:w="4320" w:type="dxa"/>
            <w:vAlign w:val="center"/>
          </w:tcPr>
          <w:p w:rsidR="007C5ADF" w:rsidRDefault="00E147F8">
            <w:pPr>
              <w:jc w:val="left"/>
            </w:pPr>
            <w:r>
              <w:rPr>
                <w:color w:val="000000"/>
                <w:sz w:val="24"/>
              </w:rPr>
              <w:t>交银施罗德养老目标日期</w:t>
            </w:r>
            <w:r>
              <w:rPr>
                <w:color w:val="000000"/>
                <w:sz w:val="24"/>
              </w:rPr>
              <w:t>2035</w:t>
            </w:r>
            <w:r>
              <w:rPr>
                <w:color w:val="000000"/>
                <w:sz w:val="24"/>
              </w:rPr>
              <w:t>三年持有期混合型基金中基金（</w:t>
            </w:r>
            <w:r>
              <w:rPr>
                <w:color w:val="000000"/>
                <w:sz w:val="24"/>
              </w:rPr>
              <w:t>FOF</w:t>
            </w:r>
            <w:r>
              <w:rPr>
                <w:color w:val="000000"/>
                <w:sz w:val="24"/>
              </w:rPr>
              <w:t>）</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7C5ADF" w:rsidRDefault="00E147F8">
            <w:pPr>
              <w:jc w:val="center"/>
            </w:pPr>
            <w:r>
              <w:rPr>
                <w:color w:val="000000"/>
                <w:sz w:val="24"/>
              </w:rPr>
              <w:t>公司网站</w:t>
            </w:r>
          </w:p>
        </w:tc>
        <w:tc>
          <w:tcPr>
            <w:tcW w:w="1629" w:type="dxa"/>
            <w:vAlign w:val="center"/>
          </w:tcPr>
          <w:p w:rsidR="007C5ADF" w:rsidRDefault="00E147F8">
            <w:pPr>
              <w:jc w:val="center"/>
            </w:pPr>
            <w:r>
              <w:rPr>
                <w:color w:val="000000"/>
                <w:sz w:val="24"/>
              </w:rPr>
              <w:t>2020-10-28</w:t>
            </w:r>
          </w:p>
        </w:tc>
      </w:tr>
      <w:tr w:rsidR="007C5ADF">
        <w:tc>
          <w:tcPr>
            <w:tcW w:w="720" w:type="dxa"/>
            <w:vAlign w:val="center"/>
          </w:tcPr>
          <w:p w:rsidR="007C5ADF" w:rsidRDefault="00E147F8">
            <w:pPr>
              <w:jc w:val="center"/>
            </w:pPr>
            <w:r>
              <w:rPr>
                <w:color w:val="000000"/>
                <w:sz w:val="24"/>
              </w:rPr>
              <w:t>22</w:t>
            </w:r>
          </w:p>
        </w:tc>
        <w:tc>
          <w:tcPr>
            <w:tcW w:w="4320" w:type="dxa"/>
            <w:vAlign w:val="center"/>
          </w:tcPr>
          <w:p w:rsidR="007C5ADF" w:rsidRDefault="00E147F8">
            <w:pPr>
              <w:jc w:val="left"/>
            </w:pPr>
            <w:r>
              <w:rPr>
                <w:color w:val="000000"/>
                <w:sz w:val="24"/>
              </w:rPr>
              <w:t>交银施罗德养老目标日期</w:t>
            </w:r>
            <w:r>
              <w:rPr>
                <w:color w:val="000000"/>
                <w:sz w:val="24"/>
              </w:rPr>
              <w:t>2035</w:t>
            </w:r>
            <w:r>
              <w:rPr>
                <w:color w:val="000000"/>
                <w:sz w:val="24"/>
              </w:rPr>
              <w:t>三年持有期混合型基金中基金（</w:t>
            </w:r>
            <w:r>
              <w:rPr>
                <w:color w:val="000000"/>
                <w:sz w:val="24"/>
              </w:rPr>
              <w:t>FOF</w:t>
            </w:r>
            <w:r>
              <w:rPr>
                <w:color w:val="000000"/>
                <w:sz w:val="24"/>
              </w:rPr>
              <w:t>）托管协议</w:t>
            </w:r>
          </w:p>
        </w:tc>
        <w:tc>
          <w:tcPr>
            <w:tcW w:w="2331" w:type="dxa"/>
            <w:vAlign w:val="center"/>
          </w:tcPr>
          <w:p w:rsidR="007C5ADF" w:rsidRDefault="00E147F8">
            <w:pPr>
              <w:jc w:val="center"/>
            </w:pPr>
            <w:r>
              <w:rPr>
                <w:color w:val="000000"/>
                <w:sz w:val="24"/>
              </w:rPr>
              <w:t>公司网站</w:t>
            </w:r>
          </w:p>
        </w:tc>
        <w:tc>
          <w:tcPr>
            <w:tcW w:w="1629" w:type="dxa"/>
            <w:vAlign w:val="center"/>
          </w:tcPr>
          <w:p w:rsidR="007C5ADF" w:rsidRDefault="00E147F8">
            <w:pPr>
              <w:jc w:val="center"/>
            </w:pPr>
            <w:r>
              <w:rPr>
                <w:color w:val="000000"/>
                <w:sz w:val="24"/>
              </w:rPr>
              <w:t>2020-11-19</w:t>
            </w:r>
          </w:p>
        </w:tc>
      </w:tr>
      <w:tr w:rsidR="007C5ADF">
        <w:tc>
          <w:tcPr>
            <w:tcW w:w="720" w:type="dxa"/>
            <w:vAlign w:val="center"/>
          </w:tcPr>
          <w:p w:rsidR="007C5ADF" w:rsidRDefault="00E147F8">
            <w:pPr>
              <w:jc w:val="center"/>
            </w:pPr>
            <w:r>
              <w:rPr>
                <w:color w:val="000000"/>
                <w:sz w:val="24"/>
              </w:rPr>
              <w:t>23</w:t>
            </w:r>
          </w:p>
        </w:tc>
        <w:tc>
          <w:tcPr>
            <w:tcW w:w="4320" w:type="dxa"/>
            <w:vAlign w:val="center"/>
          </w:tcPr>
          <w:p w:rsidR="007C5ADF" w:rsidRDefault="00E147F8">
            <w:pPr>
              <w:jc w:val="left"/>
            </w:pPr>
            <w:r>
              <w:rPr>
                <w:color w:val="000000"/>
                <w:sz w:val="24"/>
              </w:rPr>
              <w:t>交银施罗德养老目标日期</w:t>
            </w:r>
            <w:r>
              <w:rPr>
                <w:color w:val="000000"/>
                <w:sz w:val="24"/>
              </w:rPr>
              <w:t>2035</w:t>
            </w:r>
            <w:r>
              <w:rPr>
                <w:color w:val="000000"/>
                <w:sz w:val="24"/>
              </w:rPr>
              <w:t>三年持有期混合型基金中基金（</w:t>
            </w:r>
            <w:r>
              <w:rPr>
                <w:color w:val="000000"/>
                <w:sz w:val="24"/>
              </w:rPr>
              <w:t>FOF</w:t>
            </w:r>
            <w:r>
              <w:rPr>
                <w:color w:val="000000"/>
                <w:sz w:val="24"/>
              </w:rPr>
              <w:t>）基金产品资料概要更新</w:t>
            </w:r>
            <w:r>
              <w:rPr>
                <w:color w:val="000000"/>
                <w:sz w:val="24"/>
              </w:rPr>
              <w:t>(2020</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rsidR="007C5ADF" w:rsidRDefault="00E147F8">
            <w:pPr>
              <w:jc w:val="center"/>
            </w:pPr>
            <w:r>
              <w:rPr>
                <w:color w:val="000000"/>
                <w:sz w:val="24"/>
              </w:rPr>
              <w:t>公司网站</w:t>
            </w:r>
          </w:p>
        </w:tc>
        <w:tc>
          <w:tcPr>
            <w:tcW w:w="1629" w:type="dxa"/>
            <w:vAlign w:val="center"/>
          </w:tcPr>
          <w:p w:rsidR="007C5ADF" w:rsidRDefault="00E147F8">
            <w:pPr>
              <w:jc w:val="center"/>
            </w:pPr>
            <w:r>
              <w:rPr>
                <w:color w:val="000000"/>
                <w:sz w:val="24"/>
              </w:rPr>
              <w:t>2020-11-19</w:t>
            </w:r>
          </w:p>
        </w:tc>
      </w:tr>
      <w:tr w:rsidR="007C5ADF">
        <w:tc>
          <w:tcPr>
            <w:tcW w:w="720" w:type="dxa"/>
            <w:vAlign w:val="center"/>
          </w:tcPr>
          <w:p w:rsidR="007C5ADF" w:rsidRDefault="00E147F8">
            <w:pPr>
              <w:jc w:val="center"/>
            </w:pPr>
            <w:r>
              <w:rPr>
                <w:color w:val="000000"/>
                <w:sz w:val="24"/>
              </w:rPr>
              <w:t>24</w:t>
            </w:r>
          </w:p>
        </w:tc>
        <w:tc>
          <w:tcPr>
            <w:tcW w:w="4320" w:type="dxa"/>
            <w:vAlign w:val="center"/>
          </w:tcPr>
          <w:p w:rsidR="007C5ADF" w:rsidRDefault="00E147F8">
            <w:pPr>
              <w:jc w:val="left"/>
            </w:pPr>
            <w:r>
              <w:rPr>
                <w:color w:val="000000"/>
                <w:sz w:val="24"/>
              </w:rPr>
              <w:t>交银施罗德基金管理有限公司关于调整旗下部分基金投资范围并相应修改法律文件的公告</w:t>
            </w:r>
          </w:p>
        </w:tc>
        <w:tc>
          <w:tcPr>
            <w:tcW w:w="2331" w:type="dxa"/>
            <w:vAlign w:val="center"/>
          </w:tcPr>
          <w:p w:rsidR="007C5ADF" w:rsidRDefault="00E147F8">
            <w:pPr>
              <w:jc w:val="center"/>
            </w:pPr>
            <w:r>
              <w:rPr>
                <w:color w:val="000000"/>
                <w:sz w:val="24"/>
              </w:rPr>
              <w:t>中国证券报、上海证券报、证券时报、公司网站</w:t>
            </w:r>
          </w:p>
        </w:tc>
        <w:tc>
          <w:tcPr>
            <w:tcW w:w="1629" w:type="dxa"/>
            <w:vAlign w:val="center"/>
          </w:tcPr>
          <w:p w:rsidR="007C5ADF" w:rsidRDefault="00E147F8">
            <w:pPr>
              <w:jc w:val="center"/>
            </w:pPr>
            <w:r>
              <w:rPr>
                <w:color w:val="000000"/>
                <w:sz w:val="24"/>
              </w:rPr>
              <w:t>2020-11-19</w:t>
            </w:r>
          </w:p>
        </w:tc>
      </w:tr>
      <w:tr w:rsidR="007C5ADF">
        <w:tc>
          <w:tcPr>
            <w:tcW w:w="720" w:type="dxa"/>
            <w:vAlign w:val="center"/>
          </w:tcPr>
          <w:p w:rsidR="007C5ADF" w:rsidRDefault="00E147F8">
            <w:pPr>
              <w:jc w:val="center"/>
            </w:pPr>
            <w:r>
              <w:rPr>
                <w:color w:val="000000"/>
                <w:sz w:val="24"/>
              </w:rPr>
              <w:t>25</w:t>
            </w:r>
          </w:p>
        </w:tc>
        <w:tc>
          <w:tcPr>
            <w:tcW w:w="4320" w:type="dxa"/>
            <w:vAlign w:val="center"/>
          </w:tcPr>
          <w:p w:rsidR="007C5ADF" w:rsidRDefault="00E147F8">
            <w:pPr>
              <w:jc w:val="left"/>
            </w:pPr>
            <w:r>
              <w:rPr>
                <w:color w:val="000000"/>
                <w:sz w:val="24"/>
              </w:rPr>
              <w:t>交银施罗德养老目标日期</w:t>
            </w:r>
            <w:r>
              <w:rPr>
                <w:color w:val="000000"/>
                <w:sz w:val="24"/>
              </w:rPr>
              <w:t>2035</w:t>
            </w:r>
            <w:r>
              <w:rPr>
                <w:color w:val="000000"/>
                <w:sz w:val="24"/>
              </w:rPr>
              <w:t>三年持有期混合型基金中基金（</w:t>
            </w:r>
            <w:r>
              <w:rPr>
                <w:color w:val="000000"/>
                <w:sz w:val="24"/>
              </w:rPr>
              <w:t>FOF</w:t>
            </w:r>
            <w:r>
              <w:rPr>
                <w:color w:val="000000"/>
                <w:sz w:val="24"/>
              </w:rPr>
              <w:t>）基金合同</w:t>
            </w:r>
          </w:p>
        </w:tc>
        <w:tc>
          <w:tcPr>
            <w:tcW w:w="2331" w:type="dxa"/>
            <w:vAlign w:val="center"/>
          </w:tcPr>
          <w:p w:rsidR="007C5ADF" w:rsidRDefault="00E147F8">
            <w:pPr>
              <w:jc w:val="center"/>
            </w:pPr>
            <w:r>
              <w:rPr>
                <w:color w:val="000000"/>
                <w:sz w:val="24"/>
              </w:rPr>
              <w:t>公司网站</w:t>
            </w:r>
          </w:p>
        </w:tc>
        <w:tc>
          <w:tcPr>
            <w:tcW w:w="1629" w:type="dxa"/>
            <w:vAlign w:val="center"/>
          </w:tcPr>
          <w:p w:rsidR="007C5ADF" w:rsidRDefault="00E147F8">
            <w:pPr>
              <w:jc w:val="center"/>
            </w:pPr>
            <w:r>
              <w:rPr>
                <w:color w:val="000000"/>
                <w:sz w:val="24"/>
              </w:rPr>
              <w:t>2020-11-19</w:t>
            </w:r>
          </w:p>
        </w:tc>
      </w:tr>
      <w:tr w:rsidR="007C5ADF">
        <w:tc>
          <w:tcPr>
            <w:tcW w:w="720" w:type="dxa"/>
            <w:vAlign w:val="center"/>
          </w:tcPr>
          <w:p w:rsidR="007C5ADF" w:rsidRDefault="00E147F8">
            <w:pPr>
              <w:jc w:val="center"/>
            </w:pPr>
            <w:r>
              <w:rPr>
                <w:color w:val="000000"/>
                <w:sz w:val="24"/>
              </w:rPr>
              <w:t>26</w:t>
            </w:r>
          </w:p>
        </w:tc>
        <w:tc>
          <w:tcPr>
            <w:tcW w:w="4320" w:type="dxa"/>
            <w:vAlign w:val="center"/>
          </w:tcPr>
          <w:p w:rsidR="007C5ADF" w:rsidRDefault="00E147F8">
            <w:pPr>
              <w:jc w:val="left"/>
            </w:pPr>
            <w:r>
              <w:rPr>
                <w:color w:val="000000"/>
                <w:sz w:val="24"/>
              </w:rPr>
              <w:t>交银施罗德养老目标日期</w:t>
            </w:r>
            <w:r>
              <w:rPr>
                <w:color w:val="000000"/>
                <w:sz w:val="24"/>
              </w:rPr>
              <w:t>2035</w:t>
            </w:r>
            <w:r>
              <w:rPr>
                <w:color w:val="000000"/>
                <w:sz w:val="24"/>
              </w:rPr>
              <w:t>三年持有期混合型基金中基金（</w:t>
            </w:r>
            <w:r>
              <w:rPr>
                <w:color w:val="000000"/>
                <w:sz w:val="24"/>
              </w:rPr>
              <w:t>FOF</w:t>
            </w:r>
            <w:r>
              <w:rPr>
                <w:color w:val="000000"/>
                <w:sz w:val="24"/>
              </w:rPr>
              <w:t>）</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rsidR="007C5ADF" w:rsidRDefault="00E147F8">
            <w:pPr>
              <w:jc w:val="center"/>
            </w:pPr>
            <w:r>
              <w:rPr>
                <w:color w:val="000000"/>
                <w:sz w:val="24"/>
              </w:rPr>
              <w:t>公司网站</w:t>
            </w:r>
          </w:p>
        </w:tc>
        <w:tc>
          <w:tcPr>
            <w:tcW w:w="1629" w:type="dxa"/>
            <w:vAlign w:val="center"/>
          </w:tcPr>
          <w:p w:rsidR="007C5ADF" w:rsidRDefault="00E147F8">
            <w:pPr>
              <w:jc w:val="center"/>
            </w:pPr>
            <w:r>
              <w:rPr>
                <w:color w:val="000000"/>
                <w:sz w:val="24"/>
              </w:rPr>
              <w:t>2020-11-19</w:t>
            </w:r>
          </w:p>
        </w:tc>
      </w:tr>
      <w:tr w:rsidR="007C5ADF">
        <w:tc>
          <w:tcPr>
            <w:tcW w:w="720" w:type="dxa"/>
            <w:vAlign w:val="center"/>
          </w:tcPr>
          <w:p w:rsidR="007C5ADF" w:rsidRDefault="00E147F8">
            <w:pPr>
              <w:jc w:val="center"/>
            </w:pPr>
            <w:r>
              <w:rPr>
                <w:color w:val="000000"/>
                <w:sz w:val="24"/>
              </w:rPr>
              <w:t>27</w:t>
            </w:r>
          </w:p>
        </w:tc>
        <w:tc>
          <w:tcPr>
            <w:tcW w:w="4320" w:type="dxa"/>
            <w:vAlign w:val="center"/>
          </w:tcPr>
          <w:p w:rsidR="007C5ADF" w:rsidRDefault="00E147F8">
            <w:pPr>
              <w:jc w:val="left"/>
            </w:pPr>
            <w:r>
              <w:rPr>
                <w:color w:val="000000"/>
                <w:sz w:val="24"/>
              </w:rPr>
              <w:t>交银施罗德养老目标日期</w:t>
            </w:r>
            <w:r>
              <w:rPr>
                <w:color w:val="000000"/>
                <w:sz w:val="24"/>
              </w:rPr>
              <w:t>2035</w:t>
            </w:r>
            <w:r>
              <w:rPr>
                <w:color w:val="000000"/>
                <w:sz w:val="24"/>
              </w:rPr>
              <w:t>三年持有期混合型基金中基金（</w:t>
            </w:r>
            <w:r>
              <w:rPr>
                <w:color w:val="000000"/>
                <w:sz w:val="24"/>
              </w:rPr>
              <w:t>FOF</w:t>
            </w:r>
            <w:r>
              <w:rPr>
                <w:color w:val="000000"/>
                <w:sz w:val="24"/>
              </w:rPr>
              <w:t>）基金产品资料概要更新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7C5ADF" w:rsidRDefault="00E147F8">
            <w:pPr>
              <w:jc w:val="center"/>
            </w:pPr>
            <w:r>
              <w:rPr>
                <w:color w:val="000000"/>
                <w:sz w:val="24"/>
              </w:rPr>
              <w:t>公司网站</w:t>
            </w:r>
          </w:p>
        </w:tc>
        <w:tc>
          <w:tcPr>
            <w:tcW w:w="1629" w:type="dxa"/>
            <w:vAlign w:val="center"/>
          </w:tcPr>
          <w:p w:rsidR="007C5ADF" w:rsidRDefault="00E147F8">
            <w:pPr>
              <w:jc w:val="center"/>
            </w:pPr>
            <w:r>
              <w:rPr>
                <w:color w:val="000000"/>
                <w:sz w:val="24"/>
              </w:rPr>
              <w:t>2020-12-30</w:t>
            </w:r>
          </w:p>
        </w:tc>
      </w:tr>
      <w:tr w:rsidR="007C5ADF">
        <w:tc>
          <w:tcPr>
            <w:tcW w:w="720" w:type="dxa"/>
            <w:vAlign w:val="center"/>
          </w:tcPr>
          <w:p w:rsidR="007C5ADF" w:rsidRDefault="00E147F8">
            <w:pPr>
              <w:jc w:val="center"/>
            </w:pPr>
            <w:r>
              <w:rPr>
                <w:color w:val="000000"/>
                <w:sz w:val="24"/>
              </w:rPr>
              <w:t>28</w:t>
            </w:r>
          </w:p>
        </w:tc>
        <w:tc>
          <w:tcPr>
            <w:tcW w:w="4320" w:type="dxa"/>
            <w:vAlign w:val="center"/>
          </w:tcPr>
          <w:p w:rsidR="007C5ADF" w:rsidRDefault="00E147F8">
            <w:pPr>
              <w:jc w:val="left"/>
            </w:pPr>
            <w:r>
              <w:rPr>
                <w:color w:val="000000"/>
                <w:sz w:val="24"/>
              </w:rPr>
              <w:t>交银施罗德养老目标日期</w:t>
            </w:r>
            <w:r>
              <w:rPr>
                <w:color w:val="000000"/>
                <w:sz w:val="24"/>
              </w:rPr>
              <w:t>2035</w:t>
            </w:r>
            <w:r>
              <w:rPr>
                <w:color w:val="000000"/>
                <w:sz w:val="24"/>
              </w:rPr>
              <w:t>三年持有期混合型基金中基金（</w:t>
            </w:r>
            <w:r>
              <w:rPr>
                <w:color w:val="000000"/>
                <w:sz w:val="24"/>
              </w:rPr>
              <w:t>FOF</w:t>
            </w:r>
            <w:r>
              <w:rPr>
                <w:color w:val="000000"/>
                <w:sz w:val="24"/>
              </w:rPr>
              <w:t>）</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7C5ADF" w:rsidRDefault="00E147F8">
            <w:pPr>
              <w:jc w:val="center"/>
            </w:pPr>
            <w:r>
              <w:rPr>
                <w:color w:val="000000"/>
                <w:sz w:val="24"/>
              </w:rPr>
              <w:t>公司网站</w:t>
            </w:r>
          </w:p>
        </w:tc>
        <w:tc>
          <w:tcPr>
            <w:tcW w:w="1629" w:type="dxa"/>
            <w:vAlign w:val="center"/>
          </w:tcPr>
          <w:p w:rsidR="007C5ADF" w:rsidRDefault="00E147F8">
            <w:pPr>
              <w:jc w:val="center"/>
            </w:pPr>
            <w:r>
              <w:rPr>
                <w:color w:val="000000"/>
                <w:sz w:val="24"/>
              </w:rPr>
              <w:t>2020-12-30</w:t>
            </w:r>
          </w:p>
        </w:tc>
      </w:tr>
      <w:tr w:rsidR="007C5ADF">
        <w:tc>
          <w:tcPr>
            <w:tcW w:w="720" w:type="dxa"/>
            <w:vAlign w:val="center"/>
          </w:tcPr>
          <w:p w:rsidR="007C5ADF" w:rsidRDefault="00E147F8">
            <w:pPr>
              <w:jc w:val="center"/>
            </w:pPr>
            <w:r>
              <w:rPr>
                <w:color w:val="000000"/>
                <w:sz w:val="24"/>
              </w:rPr>
              <w:t>29</w:t>
            </w:r>
          </w:p>
        </w:tc>
        <w:tc>
          <w:tcPr>
            <w:tcW w:w="4320" w:type="dxa"/>
            <w:vAlign w:val="center"/>
          </w:tcPr>
          <w:p w:rsidR="007C5ADF" w:rsidRDefault="00E147F8">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7C5ADF" w:rsidRDefault="00E147F8">
            <w:pPr>
              <w:jc w:val="center"/>
            </w:pPr>
            <w:r>
              <w:rPr>
                <w:color w:val="000000"/>
                <w:sz w:val="24"/>
              </w:rPr>
              <w:t>中国证券报、上海证券报、证券时报、公司网站</w:t>
            </w:r>
          </w:p>
        </w:tc>
        <w:tc>
          <w:tcPr>
            <w:tcW w:w="1629" w:type="dxa"/>
            <w:vAlign w:val="center"/>
          </w:tcPr>
          <w:p w:rsidR="007C5ADF" w:rsidRDefault="00E147F8">
            <w:pPr>
              <w:jc w:val="center"/>
            </w:pPr>
            <w:r>
              <w:rPr>
                <w:color w:val="000000"/>
                <w:sz w:val="24"/>
              </w:rPr>
              <w:t>2020-12-31</w:t>
            </w:r>
          </w:p>
        </w:tc>
      </w:tr>
    </w:tbl>
    <w:p w:rsidR="00FC41BE" w:rsidRPr="00D754A9" w:rsidRDefault="00FC41BE" w:rsidP="00D754A9">
      <w:pPr>
        <w:tabs>
          <w:tab w:val="left" w:pos="426"/>
        </w:tabs>
        <w:spacing w:before="29" w:line="288" w:lineRule="auto"/>
        <w:jc w:val="left"/>
        <w:rPr>
          <w:kern w:val="0"/>
          <w:sz w:val="24"/>
        </w:rPr>
      </w:pPr>
    </w:p>
    <w:p w:rsidR="00C557DF" w:rsidRPr="00723729" w:rsidRDefault="001850D4" w:rsidP="00044AA8">
      <w:pPr>
        <w:pStyle w:val="1"/>
        <w:keepNext/>
        <w:keepLines/>
        <w:widowControl w:val="0"/>
        <w:spacing w:beforeLines="100" w:before="312" w:afterLines="100" w:after="312" w:line="360" w:lineRule="auto"/>
        <w:jc w:val="center"/>
        <w:rPr>
          <w:rFonts w:eastAsiaTheme="minorEastAsia"/>
          <w:b/>
          <w:bCs/>
          <w:sz w:val="21"/>
          <w:szCs w:val="21"/>
          <w:lang w:val="en-US"/>
        </w:rPr>
      </w:pPr>
      <w:bookmarkStart w:id="283" w:name="_Toc374532345"/>
      <w:bookmarkStart w:id="284" w:name="_Toc67673146"/>
      <w:r>
        <w:rPr>
          <w:rFonts w:eastAsiaTheme="minorEastAsia"/>
          <w:b/>
          <w:bCs/>
        </w:rPr>
        <w:t>§</w:t>
      </w:r>
      <w:r w:rsidR="00C557DF" w:rsidRPr="00723729">
        <w:rPr>
          <w:rFonts w:eastAsiaTheme="minorEastAsia"/>
          <w:b/>
          <w:bCs/>
          <w:sz w:val="21"/>
          <w:szCs w:val="21"/>
          <w:lang w:val="en-US"/>
        </w:rPr>
        <w:t xml:space="preserve">12  </w:t>
      </w:r>
      <w:r w:rsidR="00C557DF" w:rsidRPr="00723729">
        <w:rPr>
          <w:rFonts w:eastAsiaTheme="minorEastAsia"/>
          <w:b/>
          <w:bCs/>
          <w:sz w:val="21"/>
          <w:szCs w:val="21"/>
          <w:lang w:val="en-US"/>
        </w:rPr>
        <w:t>影响投资者决策的其他重要信息</w:t>
      </w:r>
      <w:bookmarkEnd w:id="283"/>
      <w:bookmarkEnd w:id="284"/>
    </w:p>
    <w:p w:rsidR="00C557DF" w:rsidRPr="00CB145F" w:rsidRDefault="00C557DF" w:rsidP="00CB145F">
      <w:pPr>
        <w:pStyle w:val="20"/>
        <w:spacing w:before="29" w:after="0" w:line="288" w:lineRule="auto"/>
        <w:rPr>
          <w:rFonts w:ascii="Times New Roman" w:hAnsi="Times New Roman"/>
          <w:kern w:val="0"/>
          <w:szCs w:val="24"/>
        </w:rPr>
      </w:pPr>
      <w:bookmarkStart w:id="285" w:name="_Toc67673147"/>
      <w:r w:rsidRPr="00CB145F">
        <w:rPr>
          <w:rFonts w:ascii="Times New Roman" w:hAnsi="Times New Roman" w:hint="eastAsia"/>
          <w:kern w:val="0"/>
          <w:szCs w:val="24"/>
        </w:rPr>
        <w:t xml:space="preserve">12.1 </w:t>
      </w:r>
      <w:r w:rsidRPr="00CB145F">
        <w:rPr>
          <w:rFonts w:ascii="Times New Roman" w:hAnsi="Times New Roman" w:hint="eastAsia"/>
          <w:kern w:val="0"/>
          <w:szCs w:val="24"/>
        </w:rPr>
        <w:t>影响投资者决策的其他重要信息</w:t>
      </w:r>
      <w:bookmarkEnd w:id="285"/>
    </w:p>
    <w:p w:rsidR="007C5ADF" w:rsidRDefault="00E147F8">
      <w:pPr>
        <w:spacing w:line="360" w:lineRule="auto"/>
        <w:ind w:firstLineChars="200" w:firstLine="420"/>
        <w:rPr>
          <w:rFonts w:ascii="宋体" w:hAnsi="宋体"/>
          <w:color w:val="000000"/>
          <w:szCs w:val="21"/>
        </w:rPr>
      </w:pPr>
      <w:r>
        <w:rPr>
          <w:rFonts w:ascii="宋体" w:hAnsi="宋体"/>
          <w:color w:val="000000"/>
          <w:szCs w:val="21"/>
        </w:rPr>
        <w:t>1、根据有关法律法规规定和基金合同的约定，本基金可投资</w:t>
      </w:r>
      <w:proofErr w:type="gramStart"/>
      <w:r>
        <w:rPr>
          <w:rFonts w:ascii="宋体" w:hAnsi="宋体"/>
          <w:color w:val="000000"/>
          <w:szCs w:val="21"/>
        </w:rPr>
        <w:t>科创板</w:t>
      </w:r>
      <w:proofErr w:type="gramEnd"/>
      <w:r>
        <w:rPr>
          <w:rFonts w:ascii="宋体" w:hAnsi="宋体"/>
          <w:color w:val="000000"/>
          <w:szCs w:val="21"/>
        </w:rPr>
        <w:t>股票。基金资产投资于</w:t>
      </w:r>
      <w:proofErr w:type="gramStart"/>
      <w:r>
        <w:rPr>
          <w:rFonts w:ascii="宋体" w:hAnsi="宋体"/>
          <w:color w:val="000000"/>
          <w:szCs w:val="21"/>
        </w:rPr>
        <w:t>科创板</w:t>
      </w:r>
      <w:proofErr w:type="gramEnd"/>
      <w:r>
        <w:rPr>
          <w:rFonts w:ascii="宋体" w:hAnsi="宋体"/>
          <w:color w:val="000000"/>
          <w:szCs w:val="21"/>
        </w:rPr>
        <w:t>股票，会</w:t>
      </w:r>
      <w:proofErr w:type="gramStart"/>
      <w:r>
        <w:rPr>
          <w:rFonts w:ascii="宋体" w:hAnsi="宋体"/>
          <w:color w:val="000000"/>
          <w:szCs w:val="21"/>
        </w:rPr>
        <w:t>面临科创板机制</w:t>
      </w:r>
      <w:proofErr w:type="gramEnd"/>
      <w:r>
        <w:rPr>
          <w:rFonts w:ascii="宋体" w:hAnsi="宋体"/>
          <w:color w:val="000000"/>
          <w:szCs w:val="21"/>
        </w:rPr>
        <w:t>下因投资标的、市场制度以及交易规则等差异带来的特有风险，包括但不限于市场风险、流动性风险、退市风险、集中度风险、系统性风险、政策风险等。有关详情请查阅本基金管理人于2020年6月5日发布的《交银施罗德基金管理有限公司关于旗下部分基金可投资科创板股票的公告》。</w:t>
      </w:r>
    </w:p>
    <w:p w:rsidR="00C557DF" w:rsidRPr="004F0662" w:rsidRDefault="00C557DF" w:rsidP="00C557DF">
      <w:pPr>
        <w:spacing w:line="360" w:lineRule="auto"/>
        <w:ind w:firstLineChars="200" w:firstLine="420"/>
        <w:rPr>
          <w:rFonts w:ascii="宋体" w:hAnsi="宋体"/>
          <w:color w:val="000000"/>
          <w:szCs w:val="21"/>
        </w:rPr>
      </w:pPr>
      <w:r w:rsidRPr="004F0662">
        <w:rPr>
          <w:rFonts w:ascii="宋体" w:hAnsi="宋体"/>
          <w:color w:val="000000"/>
          <w:szCs w:val="21"/>
        </w:rPr>
        <w:t>2、根据《中华人民共和国证券投资基金法》、《公开募集证券投资基金运作管理办法》、《存托凭证发行与交易管理办法（试行）》等法律法规及本</w:t>
      </w:r>
      <w:proofErr w:type="gramStart"/>
      <w:r w:rsidRPr="004F0662">
        <w:rPr>
          <w:rFonts w:ascii="宋体" w:hAnsi="宋体"/>
          <w:color w:val="000000"/>
          <w:szCs w:val="21"/>
        </w:rPr>
        <w:t>基金基金</w:t>
      </w:r>
      <w:proofErr w:type="gramEnd"/>
      <w:r w:rsidRPr="004F0662">
        <w:rPr>
          <w:rFonts w:ascii="宋体" w:hAnsi="宋体"/>
          <w:color w:val="000000"/>
          <w:szCs w:val="21"/>
        </w:rPr>
        <w:t>合同、招募说明书及其更新等规定，经与基金托管人协商一致，本基金管理人对本基金参与存托凭证投资修订了基金合同等法律文件，欲知详情请查阅本基金管理人发布的最新法律文件。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044AA8">
      <w:pPr>
        <w:pStyle w:val="1"/>
        <w:keepNext/>
        <w:keepLines/>
        <w:widowControl w:val="0"/>
        <w:spacing w:beforeLines="100" w:before="312" w:afterLines="100" w:after="312" w:line="288" w:lineRule="auto"/>
        <w:jc w:val="center"/>
        <w:rPr>
          <w:b/>
          <w:bCs/>
          <w:color w:val="000000"/>
          <w:szCs w:val="24"/>
        </w:rPr>
      </w:pPr>
      <w:bookmarkStart w:id="286" w:name="_Toc225500055"/>
      <w:bookmarkStart w:id="287" w:name="_Toc361324903"/>
      <w:bookmarkStart w:id="288" w:name="_Toc67673148"/>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6"/>
      <w:bookmarkEnd w:id="287"/>
      <w:bookmarkEnd w:id="288"/>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9" w:name="_Toc361324904"/>
      <w:bookmarkStart w:id="290" w:name="_Toc67673149"/>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9"/>
      <w:bookmarkEnd w:id="290"/>
    </w:p>
    <w:p w:rsidR="007C5ADF" w:rsidRDefault="00E147F8">
      <w:pPr>
        <w:spacing w:before="29" w:line="288" w:lineRule="auto"/>
        <w:rPr>
          <w:color w:val="000000"/>
          <w:sz w:val="24"/>
        </w:rPr>
      </w:pPr>
      <w:r>
        <w:rPr>
          <w:color w:val="000000"/>
          <w:sz w:val="24"/>
        </w:rPr>
        <w:t>1</w:t>
      </w:r>
      <w:r>
        <w:rPr>
          <w:color w:val="000000"/>
          <w:sz w:val="24"/>
        </w:rPr>
        <w:t>、中国证监会准予交银施罗德养老目标日期</w:t>
      </w:r>
      <w:r>
        <w:rPr>
          <w:color w:val="000000"/>
          <w:sz w:val="24"/>
        </w:rPr>
        <w:t>2035</w:t>
      </w:r>
      <w:r>
        <w:rPr>
          <w:color w:val="000000"/>
          <w:sz w:val="24"/>
        </w:rPr>
        <w:t>三年持有期混合型基金中基金（</w:t>
      </w:r>
      <w:r>
        <w:rPr>
          <w:color w:val="000000"/>
          <w:sz w:val="24"/>
        </w:rPr>
        <w:t>FOF</w:t>
      </w:r>
      <w:r>
        <w:rPr>
          <w:color w:val="000000"/>
          <w:sz w:val="24"/>
        </w:rPr>
        <w:t>）募集注册的文件；</w:t>
      </w:r>
      <w:r>
        <w:rPr>
          <w:color w:val="000000"/>
          <w:sz w:val="24"/>
        </w:rPr>
        <w:t xml:space="preserve"> </w:t>
      </w:r>
    </w:p>
    <w:p w:rsidR="007C5ADF" w:rsidRDefault="00E147F8">
      <w:pPr>
        <w:spacing w:before="29" w:line="288" w:lineRule="auto"/>
        <w:rPr>
          <w:color w:val="000000"/>
          <w:sz w:val="24"/>
        </w:rPr>
      </w:pPr>
      <w:r>
        <w:rPr>
          <w:color w:val="000000"/>
          <w:sz w:val="24"/>
        </w:rPr>
        <w:t>2</w:t>
      </w:r>
      <w:r>
        <w:rPr>
          <w:color w:val="000000"/>
          <w:sz w:val="24"/>
        </w:rPr>
        <w:t>、《交银施罗德养老目标日期</w:t>
      </w:r>
      <w:r>
        <w:rPr>
          <w:color w:val="000000"/>
          <w:sz w:val="24"/>
        </w:rPr>
        <w:t>2035</w:t>
      </w:r>
      <w:r>
        <w:rPr>
          <w:color w:val="000000"/>
          <w:sz w:val="24"/>
        </w:rPr>
        <w:t>三年持有期混合型基金中基金（</w:t>
      </w:r>
      <w:r>
        <w:rPr>
          <w:color w:val="000000"/>
          <w:sz w:val="24"/>
        </w:rPr>
        <w:t>FOF</w:t>
      </w:r>
      <w:r>
        <w:rPr>
          <w:color w:val="000000"/>
          <w:sz w:val="24"/>
        </w:rPr>
        <w:t>）基金合同》；</w:t>
      </w:r>
      <w:r>
        <w:rPr>
          <w:color w:val="000000"/>
          <w:sz w:val="24"/>
        </w:rPr>
        <w:t xml:space="preserve"> </w:t>
      </w:r>
    </w:p>
    <w:p w:rsidR="007C5ADF" w:rsidRDefault="00E147F8">
      <w:pPr>
        <w:spacing w:before="29" w:line="288" w:lineRule="auto"/>
        <w:rPr>
          <w:color w:val="000000"/>
          <w:sz w:val="24"/>
        </w:rPr>
      </w:pPr>
      <w:r>
        <w:rPr>
          <w:color w:val="000000"/>
          <w:sz w:val="24"/>
        </w:rPr>
        <w:t>3</w:t>
      </w:r>
      <w:r>
        <w:rPr>
          <w:color w:val="000000"/>
          <w:sz w:val="24"/>
        </w:rPr>
        <w:t>、《交银施罗德养老目标日期</w:t>
      </w:r>
      <w:r>
        <w:rPr>
          <w:color w:val="000000"/>
          <w:sz w:val="24"/>
        </w:rPr>
        <w:t>2035</w:t>
      </w:r>
      <w:r>
        <w:rPr>
          <w:color w:val="000000"/>
          <w:sz w:val="24"/>
        </w:rPr>
        <w:t>三年持有期混合型基金中基金（</w:t>
      </w:r>
      <w:r>
        <w:rPr>
          <w:color w:val="000000"/>
          <w:sz w:val="24"/>
        </w:rPr>
        <w:t>FOF</w:t>
      </w:r>
      <w:r>
        <w:rPr>
          <w:color w:val="000000"/>
          <w:sz w:val="24"/>
        </w:rPr>
        <w:t>）招募说明书》；</w:t>
      </w:r>
      <w:r>
        <w:rPr>
          <w:color w:val="000000"/>
          <w:sz w:val="24"/>
        </w:rPr>
        <w:t xml:space="preserve"> </w:t>
      </w:r>
    </w:p>
    <w:p w:rsidR="007C5ADF" w:rsidRDefault="00E147F8">
      <w:pPr>
        <w:spacing w:before="29" w:line="288" w:lineRule="auto"/>
        <w:rPr>
          <w:color w:val="000000"/>
          <w:sz w:val="24"/>
        </w:rPr>
      </w:pPr>
      <w:r>
        <w:rPr>
          <w:color w:val="000000"/>
          <w:sz w:val="24"/>
        </w:rPr>
        <w:t>4</w:t>
      </w:r>
      <w:r>
        <w:rPr>
          <w:color w:val="000000"/>
          <w:sz w:val="24"/>
        </w:rPr>
        <w:t>、《交银施罗德养老目标日期</w:t>
      </w:r>
      <w:r>
        <w:rPr>
          <w:color w:val="000000"/>
          <w:sz w:val="24"/>
        </w:rPr>
        <w:t>2035</w:t>
      </w:r>
      <w:r>
        <w:rPr>
          <w:color w:val="000000"/>
          <w:sz w:val="24"/>
        </w:rPr>
        <w:t>三年持有期混合型基金中基金（</w:t>
      </w:r>
      <w:r>
        <w:rPr>
          <w:color w:val="000000"/>
          <w:sz w:val="24"/>
        </w:rPr>
        <w:t>FOF</w:t>
      </w:r>
      <w:r>
        <w:rPr>
          <w:color w:val="000000"/>
          <w:sz w:val="24"/>
        </w:rPr>
        <w:t>）托管协议》；</w:t>
      </w:r>
      <w:r>
        <w:rPr>
          <w:color w:val="000000"/>
          <w:sz w:val="24"/>
        </w:rPr>
        <w:t xml:space="preserve"> </w:t>
      </w:r>
    </w:p>
    <w:p w:rsidR="007C5ADF" w:rsidRDefault="00E147F8">
      <w:pPr>
        <w:spacing w:before="29" w:line="288" w:lineRule="auto"/>
        <w:rPr>
          <w:color w:val="000000"/>
          <w:sz w:val="24"/>
        </w:rPr>
      </w:pPr>
      <w:r>
        <w:rPr>
          <w:color w:val="000000"/>
          <w:sz w:val="24"/>
        </w:rPr>
        <w:t>5</w:t>
      </w:r>
      <w:r>
        <w:rPr>
          <w:color w:val="000000"/>
          <w:sz w:val="24"/>
        </w:rPr>
        <w:t>、关于申请募集注册交银施罗德养老目标日期</w:t>
      </w:r>
      <w:r>
        <w:rPr>
          <w:color w:val="000000"/>
          <w:sz w:val="24"/>
        </w:rPr>
        <w:t>2035</w:t>
      </w:r>
      <w:r>
        <w:rPr>
          <w:color w:val="000000"/>
          <w:sz w:val="24"/>
        </w:rPr>
        <w:t>三年持有期混合型基金中基金（</w:t>
      </w:r>
      <w:r>
        <w:rPr>
          <w:color w:val="000000"/>
          <w:sz w:val="24"/>
        </w:rPr>
        <w:t>FOF</w:t>
      </w:r>
      <w:r>
        <w:rPr>
          <w:color w:val="000000"/>
          <w:sz w:val="24"/>
        </w:rPr>
        <w:t>）的法律意见书；</w:t>
      </w:r>
      <w:r>
        <w:rPr>
          <w:color w:val="000000"/>
          <w:sz w:val="24"/>
        </w:rPr>
        <w:t xml:space="preserve"> </w:t>
      </w:r>
    </w:p>
    <w:p w:rsidR="007C5ADF" w:rsidRDefault="00E147F8">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7C5ADF" w:rsidRDefault="00E147F8">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、报告期内交银施罗德养老目标日期</w:t>
      </w:r>
      <w:r w:rsidRPr="00E037C7">
        <w:rPr>
          <w:color w:val="000000"/>
          <w:sz w:val="24"/>
        </w:rPr>
        <w:t>2035</w:t>
      </w:r>
      <w:r w:rsidRPr="00E037C7">
        <w:rPr>
          <w:color w:val="000000"/>
          <w:sz w:val="24"/>
        </w:rPr>
        <w:t>三年持有期混合型基金中基金（</w:t>
      </w:r>
      <w:r w:rsidRPr="00E037C7">
        <w:rPr>
          <w:color w:val="000000"/>
          <w:sz w:val="24"/>
        </w:rPr>
        <w:t>FOF</w:t>
      </w:r>
      <w:r w:rsidRPr="00E037C7">
        <w:rPr>
          <w:color w:val="000000"/>
          <w:sz w:val="24"/>
        </w:rPr>
        <w:t>）在指定报刊上各项公告的原稿。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1" w:name="_Toc361324905"/>
      <w:bookmarkStart w:id="292" w:name="_Toc67673150"/>
      <w:r w:rsidRPr="00761CD0">
        <w:rPr>
          <w:rFonts w:ascii="Times New Roman" w:hAnsi="Times New Roman"/>
          <w:kern w:val="0"/>
          <w:szCs w:val="24"/>
        </w:rPr>
        <w:t>13.2</w:t>
      </w:r>
      <w:r w:rsidRPr="00761CD0">
        <w:rPr>
          <w:rFonts w:ascii="Times New Roman" w:hAnsi="Times New Roman" w:hint="eastAsia"/>
          <w:kern w:val="0"/>
          <w:szCs w:val="24"/>
        </w:rPr>
        <w:t>存放地点</w:t>
      </w:r>
      <w:bookmarkEnd w:id="291"/>
      <w:bookmarkEnd w:id="292"/>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3" w:name="_Toc361324906"/>
      <w:bookmarkStart w:id="294" w:name="_Toc67673151"/>
      <w:r w:rsidRPr="00761CD0">
        <w:rPr>
          <w:rFonts w:ascii="Times New Roman" w:hAnsi="Times New Roman"/>
          <w:kern w:val="0"/>
          <w:szCs w:val="24"/>
        </w:rPr>
        <w:t>13.3</w:t>
      </w:r>
      <w:r w:rsidRPr="00761CD0">
        <w:rPr>
          <w:rFonts w:ascii="Times New Roman" w:hAnsi="Times New Roman" w:hint="eastAsia"/>
          <w:kern w:val="0"/>
          <w:szCs w:val="24"/>
        </w:rPr>
        <w:t>查阅方式</w:t>
      </w:r>
      <w:bookmarkEnd w:id="293"/>
      <w:bookmarkEnd w:id="294"/>
    </w:p>
    <w:p w:rsidR="007C5ADF" w:rsidRDefault="00E147F8">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二〇二一年三月三十日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ECA" w:rsidRDefault="00167ECA">
      <w:r>
        <w:separator/>
      </w:r>
    </w:p>
  </w:endnote>
  <w:endnote w:type="continuationSeparator" w:id="0">
    <w:p w:rsidR="00167ECA" w:rsidRDefault="0016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3E0" w:rsidRDefault="001613E0"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613E0" w:rsidRDefault="001613E0"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3E0" w:rsidRDefault="001613E0"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10117">
      <w:rPr>
        <w:noProof/>
        <w:kern w:val="0"/>
        <w:szCs w:val="21"/>
      </w:rPr>
      <w:t>60</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510117">
      <w:rPr>
        <w:noProof/>
        <w:kern w:val="0"/>
        <w:szCs w:val="21"/>
      </w:rPr>
      <w:t>67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ECA" w:rsidRDefault="00167ECA">
      <w:r>
        <w:separator/>
      </w:r>
    </w:p>
  </w:footnote>
  <w:footnote w:type="continuationSeparator" w:id="0">
    <w:p w:rsidR="00167ECA" w:rsidRDefault="00167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3E0" w:rsidRPr="001528ED" w:rsidRDefault="001613E0" w:rsidP="001528ED">
    <w:pPr>
      <w:spacing w:before="29" w:line="288" w:lineRule="auto"/>
      <w:jc w:val="right"/>
      <w:rPr>
        <w:rFonts w:eastAsiaTheme="minorEastAsia"/>
        <w:sz w:val="24"/>
      </w:rPr>
    </w:pPr>
    <w:r w:rsidRPr="00D3445F">
      <w:rPr>
        <w:rFonts w:eastAsiaTheme="minorEastAsia"/>
        <w:sz w:val="24"/>
      </w:rPr>
      <w:t>交银施罗德养老目标日期</w:t>
    </w:r>
    <w:r w:rsidRPr="00D3445F">
      <w:rPr>
        <w:rFonts w:eastAsiaTheme="minorEastAsia"/>
        <w:sz w:val="24"/>
      </w:rPr>
      <w:t>2035</w:t>
    </w:r>
    <w:r w:rsidRPr="00D3445F">
      <w:rPr>
        <w:rFonts w:eastAsiaTheme="minorEastAsia"/>
        <w:sz w:val="24"/>
      </w:rPr>
      <w:t>三年持有期混合型基金中基金（</w:t>
    </w:r>
    <w:r w:rsidRPr="00D3445F">
      <w:rPr>
        <w:rFonts w:eastAsiaTheme="minorEastAsia"/>
        <w:sz w:val="24"/>
      </w:rPr>
      <w:t>FOF</w:t>
    </w:r>
    <w:r w:rsidRPr="00D3445F">
      <w:rPr>
        <w:rFonts w:eastAsiaTheme="minorEastAsia"/>
        <w:sz w:val="24"/>
      </w:rPr>
      <w:t>）</w:t>
    </w:r>
    <w:r w:rsidRPr="00D3445F">
      <w:rPr>
        <w:rFonts w:eastAsiaTheme="minorEastAsia"/>
        <w:sz w:val="24"/>
      </w:rPr>
      <w:t>2020</w:t>
    </w:r>
    <w:r w:rsidRPr="00D3445F">
      <w:rPr>
        <w:rFonts w:eastAsiaTheme="minorEastAsia"/>
        <w:sz w:val="24"/>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B40"/>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52B"/>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CD7"/>
    <w:rsid w:val="00030DA1"/>
    <w:rsid w:val="00031115"/>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AA8"/>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1888"/>
    <w:rsid w:val="00072C48"/>
    <w:rsid w:val="00072DE0"/>
    <w:rsid w:val="000734EE"/>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285"/>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59B"/>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0E6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AB"/>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658"/>
    <w:rsid w:val="000C5C31"/>
    <w:rsid w:val="000C5E98"/>
    <w:rsid w:val="000C698D"/>
    <w:rsid w:val="000C705C"/>
    <w:rsid w:val="000C7A6B"/>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5CF1"/>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52F"/>
    <w:rsid w:val="00121745"/>
    <w:rsid w:val="00121839"/>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737"/>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4"/>
    <w:rsid w:val="00151739"/>
    <w:rsid w:val="0015173F"/>
    <w:rsid w:val="00151B23"/>
    <w:rsid w:val="001528ED"/>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3E0"/>
    <w:rsid w:val="00161B06"/>
    <w:rsid w:val="00162C6F"/>
    <w:rsid w:val="0016380C"/>
    <w:rsid w:val="00163816"/>
    <w:rsid w:val="00163B27"/>
    <w:rsid w:val="0016425E"/>
    <w:rsid w:val="00164BF7"/>
    <w:rsid w:val="00165317"/>
    <w:rsid w:val="001657AB"/>
    <w:rsid w:val="00165F0C"/>
    <w:rsid w:val="00166B3F"/>
    <w:rsid w:val="0016724C"/>
    <w:rsid w:val="00167474"/>
    <w:rsid w:val="00167ECA"/>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368"/>
    <w:rsid w:val="001756A1"/>
    <w:rsid w:val="001761EE"/>
    <w:rsid w:val="00176EAA"/>
    <w:rsid w:val="00177030"/>
    <w:rsid w:val="0017725A"/>
    <w:rsid w:val="00177405"/>
    <w:rsid w:val="00177C4B"/>
    <w:rsid w:val="00177F6A"/>
    <w:rsid w:val="001819A8"/>
    <w:rsid w:val="00182984"/>
    <w:rsid w:val="00182A38"/>
    <w:rsid w:val="00182C2E"/>
    <w:rsid w:val="0018325A"/>
    <w:rsid w:val="00183D7A"/>
    <w:rsid w:val="00184CAE"/>
    <w:rsid w:val="001850D4"/>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0D03"/>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1B7"/>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2E2"/>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4B30"/>
    <w:rsid w:val="002B5C8E"/>
    <w:rsid w:val="002B6793"/>
    <w:rsid w:val="002B67A4"/>
    <w:rsid w:val="002B6F27"/>
    <w:rsid w:val="002B727E"/>
    <w:rsid w:val="002B780B"/>
    <w:rsid w:val="002B7F59"/>
    <w:rsid w:val="002C1260"/>
    <w:rsid w:val="002C167A"/>
    <w:rsid w:val="002C1726"/>
    <w:rsid w:val="002C2013"/>
    <w:rsid w:val="002C2072"/>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2F76"/>
    <w:rsid w:val="002D32E3"/>
    <w:rsid w:val="002D33F1"/>
    <w:rsid w:val="002D344B"/>
    <w:rsid w:val="002D353D"/>
    <w:rsid w:val="002D5076"/>
    <w:rsid w:val="002D52AD"/>
    <w:rsid w:val="002D58D8"/>
    <w:rsid w:val="002D5EB1"/>
    <w:rsid w:val="002D6876"/>
    <w:rsid w:val="002E0394"/>
    <w:rsid w:val="002E0644"/>
    <w:rsid w:val="002E0BA7"/>
    <w:rsid w:val="002E0FEB"/>
    <w:rsid w:val="002E171B"/>
    <w:rsid w:val="002E1DFE"/>
    <w:rsid w:val="002E2E3E"/>
    <w:rsid w:val="002E319D"/>
    <w:rsid w:val="002E4AD5"/>
    <w:rsid w:val="002E4C2D"/>
    <w:rsid w:val="002E5FFA"/>
    <w:rsid w:val="002E63B8"/>
    <w:rsid w:val="002E6F11"/>
    <w:rsid w:val="002E7B91"/>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007"/>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17485"/>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58A"/>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3790"/>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581C"/>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6DE"/>
    <w:rsid w:val="003D2CC1"/>
    <w:rsid w:val="003D322E"/>
    <w:rsid w:val="003D38B0"/>
    <w:rsid w:val="003D4319"/>
    <w:rsid w:val="003D4517"/>
    <w:rsid w:val="003D4FFC"/>
    <w:rsid w:val="003D51ED"/>
    <w:rsid w:val="003D569B"/>
    <w:rsid w:val="003D5F54"/>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959"/>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3E8"/>
    <w:rsid w:val="00422440"/>
    <w:rsid w:val="00422916"/>
    <w:rsid w:val="00423A68"/>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4EDD"/>
    <w:rsid w:val="00435915"/>
    <w:rsid w:val="00435BF3"/>
    <w:rsid w:val="00437599"/>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320"/>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87C3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9B3"/>
    <w:rsid w:val="004A2CB1"/>
    <w:rsid w:val="004A3336"/>
    <w:rsid w:val="004A3952"/>
    <w:rsid w:val="004A3E3C"/>
    <w:rsid w:val="004A4069"/>
    <w:rsid w:val="004A43C6"/>
    <w:rsid w:val="004A484E"/>
    <w:rsid w:val="004A4FB6"/>
    <w:rsid w:val="004A605C"/>
    <w:rsid w:val="004A6513"/>
    <w:rsid w:val="004A7183"/>
    <w:rsid w:val="004B0E6D"/>
    <w:rsid w:val="004B16E8"/>
    <w:rsid w:val="004B1912"/>
    <w:rsid w:val="004B2CA5"/>
    <w:rsid w:val="004B412E"/>
    <w:rsid w:val="004B51C9"/>
    <w:rsid w:val="004B56BE"/>
    <w:rsid w:val="004B5B92"/>
    <w:rsid w:val="004B5F65"/>
    <w:rsid w:val="004B6250"/>
    <w:rsid w:val="004B65D5"/>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3B9E"/>
    <w:rsid w:val="004C3D67"/>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069"/>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AD6"/>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20D"/>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117"/>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A"/>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005"/>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1E"/>
    <w:rsid w:val="00552CF7"/>
    <w:rsid w:val="005535B7"/>
    <w:rsid w:val="0055369A"/>
    <w:rsid w:val="0055412E"/>
    <w:rsid w:val="00554CAC"/>
    <w:rsid w:val="00554FA7"/>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A5F"/>
    <w:rsid w:val="00591D9C"/>
    <w:rsid w:val="0059282D"/>
    <w:rsid w:val="00592B3C"/>
    <w:rsid w:val="005932C1"/>
    <w:rsid w:val="005933E7"/>
    <w:rsid w:val="00593440"/>
    <w:rsid w:val="0059358E"/>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9B6"/>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8B7"/>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6AB"/>
    <w:rsid w:val="006077ED"/>
    <w:rsid w:val="00607823"/>
    <w:rsid w:val="00610412"/>
    <w:rsid w:val="00610954"/>
    <w:rsid w:val="00610CBE"/>
    <w:rsid w:val="00610E1F"/>
    <w:rsid w:val="006112A6"/>
    <w:rsid w:val="0061321C"/>
    <w:rsid w:val="006143F7"/>
    <w:rsid w:val="00614CA1"/>
    <w:rsid w:val="00614F45"/>
    <w:rsid w:val="00615053"/>
    <w:rsid w:val="006154A8"/>
    <w:rsid w:val="00615C2C"/>
    <w:rsid w:val="006167BD"/>
    <w:rsid w:val="00616C89"/>
    <w:rsid w:val="006202F7"/>
    <w:rsid w:val="0062038A"/>
    <w:rsid w:val="006203A8"/>
    <w:rsid w:val="006209F0"/>
    <w:rsid w:val="00620B7A"/>
    <w:rsid w:val="00620BC6"/>
    <w:rsid w:val="00620E59"/>
    <w:rsid w:val="00621132"/>
    <w:rsid w:val="00622656"/>
    <w:rsid w:val="006229C8"/>
    <w:rsid w:val="006234C2"/>
    <w:rsid w:val="0062386E"/>
    <w:rsid w:val="00623D9A"/>
    <w:rsid w:val="00623F01"/>
    <w:rsid w:val="006242FB"/>
    <w:rsid w:val="00624738"/>
    <w:rsid w:val="006258CA"/>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1B03"/>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3D76"/>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09C6"/>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97AF7"/>
    <w:rsid w:val="006A015D"/>
    <w:rsid w:val="006A1F6E"/>
    <w:rsid w:val="006A2EA3"/>
    <w:rsid w:val="006A3CC1"/>
    <w:rsid w:val="006A4899"/>
    <w:rsid w:val="006A62E1"/>
    <w:rsid w:val="006A6566"/>
    <w:rsid w:val="006A72C6"/>
    <w:rsid w:val="006A7310"/>
    <w:rsid w:val="006A74F4"/>
    <w:rsid w:val="006A76DC"/>
    <w:rsid w:val="006A7765"/>
    <w:rsid w:val="006A7E68"/>
    <w:rsid w:val="006B02DA"/>
    <w:rsid w:val="006B0632"/>
    <w:rsid w:val="006B08FB"/>
    <w:rsid w:val="006B0E1D"/>
    <w:rsid w:val="006B0EB0"/>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07DB8"/>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62D"/>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2D1"/>
    <w:rsid w:val="007703C6"/>
    <w:rsid w:val="00770F2A"/>
    <w:rsid w:val="0077111A"/>
    <w:rsid w:val="007718FF"/>
    <w:rsid w:val="0077213A"/>
    <w:rsid w:val="00772272"/>
    <w:rsid w:val="00772AAC"/>
    <w:rsid w:val="0077369F"/>
    <w:rsid w:val="007744CC"/>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774"/>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5EF5"/>
    <w:rsid w:val="007A65AF"/>
    <w:rsid w:val="007A7682"/>
    <w:rsid w:val="007A79FA"/>
    <w:rsid w:val="007A7F42"/>
    <w:rsid w:val="007B0C38"/>
    <w:rsid w:val="007B2862"/>
    <w:rsid w:val="007B291B"/>
    <w:rsid w:val="007B29DA"/>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ADF"/>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5F5"/>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66A"/>
    <w:rsid w:val="008238C7"/>
    <w:rsid w:val="00825268"/>
    <w:rsid w:val="0082571C"/>
    <w:rsid w:val="00825B94"/>
    <w:rsid w:val="00825BB4"/>
    <w:rsid w:val="00825F68"/>
    <w:rsid w:val="0082600E"/>
    <w:rsid w:val="00826DB9"/>
    <w:rsid w:val="008273D2"/>
    <w:rsid w:val="00830E92"/>
    <w:rsid w:val="00830EB6"/>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5D7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053C"/>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46B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FFE"/>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0F92"/>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076E"/>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19FE"/>
    <w:rsid w:val="00962401"/>
    <w:rsid w:val="00962473"/>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1932"/>
    <w:rsid w:val="00992382"/>
    <w:rsid w:val="00992BA2"/>
    <w:rsid w:val="00992F83"/>
    <w:rsid w:val="0099344F"/>
    <w:rsid w:val="0099360A"/>
    <w:rsid w:val="00993A3C"/>
    <w:rsid w:val="0099449B"/>
    <w:rsid w:val="0099508A"/>
    <w:rsid w:val="00995A5A"/>
    <w:rsid w:val="00995DE0"/>
    <w:rsid w:val="00995E53"/>
    <w:rsid w:val="00996931"/>
    <w:rsid w:val="00996BAA"/>
    <w:rsid w:val="009974EB"/>
    <w:rsid w:val="009978D5"/>
    <w:rsid w:val="00997A12"/>
    <w:rsid w:val="00997AFA"/>
    <w:rsid w:val="009A0C7F"/>
    <w:rsid w:val="009A1126"/>
    <w:rsid w:val="009A1232"/>
    <w:rsid w:val="009A3484"/>
    <w:rsid w:val="009A4D19"/>
    <w:rsid w:val="009A5564"/>
    <w:rsid w:val="009A6BED"/>
    <w:rsid w:val="009A7469"/>
    <w:rsid w:val="009A7FC4"/>
    <w:rsid w:val="009B07EE"/>
    <w:rsid w:val="009B0EE1"/>
    <w:rsid w:val="009B148E"/>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502"/>
    <w:rsid w:val="00A23A56"/>
    <w:rsid w:val="00A24128"/>
    <w:rsid w:val="00A2417A"/>
    <w:rsid w:val="00A2475B"/>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5"/>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41E"/>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223"/>
    <w:rsid w:val="00B053D1"/>
    <w:rsid w:val="00B05B03"/>
    <w:rsid w:val="00B06036"/>
    <w:rsid w:val="00B06154"/>
    <w:rsid w:val="00B061F1"/>
    <w:rsid w:val="00B06615"/>
    <w:rsid w:val="00B07C27"/>
    <w:rsid w:val="00B07DA1"/>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80A"/>
    <w:rsid w:val="00B153D8"/>
    <w:rsid w:val="00B154DE"/>
    <w:rsid w:val="00B15814"/>
    <w:rsid w:val="00B16FAE"/>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433"/>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E6"/>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805"/>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738"/>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092"/>
    <w:rsid w:val="00BC224C"/>
    <w:rsid w:val="00BC2343"/>
    <w:rsid w:val="00BC43C6"/>
    <w:rsid w:val="00BC46F9"/>
    <w:rsid w:val="00BC4B1B"/>
    <w:rsid w:val="00BC52AF"/>
    <w:rsid w:val="00BC56F6"/>
    <w:rsid w:val="00BC5824"/>
    <w:rsid w:val="00BC584D"/>
    <w:rsid w:val="00BC651B"/>
    <w:rsid w:val="00BC6AA7"/>
    <w:rsid w:val="00BC6DD2"/>
    <w:rsid w:val="00BC702F"/>
    <w:rsid w:val="00BC7821"/>
    <w:rsid w:val="00BD0ECF"/>
    <w:rsid w:val="00BD1BD7"/>
    <w:rsid w:val="00BD272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463"/>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07C02"/>
    <w:rsid w:val="00C10086"/>
    <w:rsid w:val="00C104CC"/>
    <w:rsid w:val="00C106B3"/>
    <w:rsid w:val="00C109E5"/>
    <w:rsid w:val="00C10D71"/>
    <w:rsid w:val="00C11521"/>
    <w:rsid w:val="00C13912"/>
    <w:rsid w:val="00C142AD"/>
    <w:rsid w:val="00C142C1"/>
    <w:rsid w:val="00C143BE"/>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466"/>
    <w:rsid w:val="00C41A71"/>
    <w:rsid w:val="00C42041"/>
    <w:rsid w:val="00C42194"/>
    <w:rsid w:val="00C42B1F"/>
    <w:rsid w:val="00C434C4"/>
    <w:rsid w:val="00C43934"/>
    <w:rsid w:val="00C439FB"/>
    <w:rsid w:val="00C43AA8"/>
    <w:rsid w:val="00C43F23"/>
    <w:rsid w:val="00C441A4"/>
    <w:rsid w:val="00C44321"/>
    <w:rsid w:val="00C444F3"/>
    <w:rsid w:val="00C4517F"/>
    <w:rsid w:val="00C455A6"/>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3655"/>
    <w:rsid w:val="00C645E6"/>
    <w:rsid w:val="00C6464F"/>
    <w:rsid w:val="00C64813"/>
    <w:rsid w:val="00C64D82"/>
    <w:rsid w:val="00C64FBC"/>
    <w:rsid w:val="00C65471"/>
    <w:rsid w:val="00C657A6"/>
    <w:rsid w:val="00C65A83"/>
    <w:rsid w:val="00C65B56"/>
    <w:rsid w:val="00C66A00"/>
    <w:rsid w:val="00C66CBE"/>
    <w:rsid w:val="00C67118"/>
    <w:rsid w:val="00C67276"/>
    <w:rsid w:val="00C67DDD"/>
    <w:rsid w:val="00C70139"/>
    <w:rsid w:val="00C70A09"/>
    <w:rsid w:val="00C7191D"/>
    <w:rsid w:val="00C720A3"/>
    <w:rsid w:val="00C724DA"/>
    <w:rsid w:val="00C72C6F"/>
    <w:rsid w:val="00C7350B"/>
    <w:rsid w:val="00C73F2D"/>
    <w:rsid w:val="00C73F45"/>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2E42"/>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0C33"/>
    <w:rsid w:val="00CB145F"/>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DC6"/>
    <w:rsid w:val="00CE6E0A"/>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5622"/>
    <w:rsid w:val="00CF5C26"/>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C68"/>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A3B"/>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934"/>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7E"/>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36AD"/>
    <w:rsid w:val="00DC41E4"/>
    <w:rsid w:val="00DC42D9"/>
    <w:rsid w:val="00DC43D0"/>
    <w:rsid w:val="00DC496E"/>
    <w:rsid w:val="00DC5116"/>
    <w:rsid w:val="00DC7C77"/>
    <w:rsid w:val="00DC7D92"/>
    <w:rsid w:val="00DC7FD5"/>
    <w:rsid w:val="00DD02FF"/>
    <w:rsid w:val="00DD196B"/>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1D3"/>
    <w:rsid w:val="00DE353C"/>
    <w:rsid w:val="00DE401C"/>
    <w:rsid w:val="00DE5EA8"/>
    <w:rsid w:val="00DE5F61"/>
    <w:rsid w:val="00DE65FD"/>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12"/>
    <w:rsid w:val="00E144A3"/>
    <w:rsid w:val="00E14523"/>
    <w:rsid w:val="00E147F8"/>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523F"/>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2888"/>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385"/>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69F4"/>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4F88"/>
    <w:rsid w:val="00F7564C"/>
    <w:rsid w:val="00F75EA9"/>
    <w:rsid w:val="00F76220"/>
    <w:rsid w:val="00F769BE"/>
    <w:rsid w:val="00F7735C"/>
    <w:rsid w:val="00F77BD5"/>
    <w:rsid w:val="00F801A7"/>
    <w:rsid w:val="00F805D1"/>
    <w:rsid w:val="00F808BA"/>
    <w:rsid w:val="00F82012"/>
    <w:rsid w:val="00F8216D"/>
    <w:rsid w:val="00F82E6B"/>
    <w:rsid w:val="00F83662"/>
    <w:rsid w:val="00F838C0"/>
    <w:rsid w:val="00F83D4A"/>
    <w:rsid w:val="00F84032"/>
    <w:rsid w:val="00F856E3"/>
    <w:rsid w:val="00F85C16"/>
    <w:rsid w:val="00F85F83"/>
    <w:rsid w:val="00F86F3C"/>
    <w:rsid w:val="00F901F9"/>
    <w:rsid w:val="00F90485"/>
    <w:rsid w:val="00F910F9"/>
    <w:rsid w:val="00F912FD"/>
    <w:rsid w:val="00F91B92"/>
    <w:rsid w:val="00F91D43"/>
    <w:rsid w:val="00F91FDA"/>
    <w:rsid w:val="00F9254F"/>
    <w:rsid w:val="00F92772"/>
    <w:rsid w:val="00F9367F"/>
    <w:rsid w:val="00F93BA3"/>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4E7"/>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5D9E"/>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1664"/>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3B494E8D-C57D-40BF-A33F-984B467B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CB145F"/>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CB145F"/>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CB145F"/>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CB145F"/>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CB145F"/>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CB145F"/>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084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B4312-0FD8-4A21-9B57-BCEF6D69E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67</Pages>
  <Words>9333</Words>
  <Characters>53204</Characters>
  <Application>Microsoft Office Word</Application>
  <DocSecurity>0</DocSecurity>
  <Lines>443</Lines>
  <Paragraphs>124</Paragraphs>
  <ScaleCrop>false</ScaleCrop>
  <Company/>
  <LinksUpToDate>false</LinksUpToDate>
  <CharactersWithSpaces>62413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徐珉</cp:lastModifiedBy>
  <cp:revision>40</cp:revision>
  <cp:lastPrinted>2007-07-19T00:46:00Z</cp:lastPrinted>
  <dcterms:created xsi:type="dcterms:W3CDTF">2019-03-04T09:51:00Z</dcterms:created>
  <dcterms:modified xsi:type="dcterms:W3CDTF">2021-03-31T04:01:00Z</dcterms:modified>
</cp:coreProperties>
</file>