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丰晟</w:t>
      </w:r>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3B089992" w:rsidR="00B1155B" w:rsidRDefault="00B1155B" w:rsidP="00B1155B">
      <w:pPr>
        <w:spacing w:line="360" w:lineRule="auto"/>
        <w:jc w:val="center"/>
        <w:rPr>
          <w:b/>
          <w:sz w:val="28"/>
        </w:rPr>
      </w:pPr>
      <w:r w:rsidRPr="00B866B0">
        <w:rPr>
          <w:rFonts w:ascii="黑体" w:eastAsia="黑体" w:hint="eastAsia"/>
          <w:b/>
          <w:sz w:val="32"/>
          <w:szCs w:val="32"/>
        </w:rPr>
        <w:t>（</w:t>
      </w:r>
      <w:r w:rsidR="008B0B1C" w:rsidRPr="00B866B0">
        <w:rPr>
          <w:rFonts w:ascii="黑体" w:eastAsia="黑体" w:hint="eastAsia"/>
          <w:b/>
          <w:sz w:val="32"/>
          <w:szCs w:val="32"/>
        </w:rPr>
        <w:t>20</w:t>
      </w:r>
      <w:r w:rsidR="003F5080">
        <w:rPr>
          <w:rFonts w:ascii="黑体" w:eastAsia="黑体"/>
          <w:b/>
          <w:sz w:val="32"/>
          <w:szCs w:val="32"/>
        </w:rPr>
        <w:t>20</w:t>
      </w:r>
      <w:r w:rsidRPr="00B866B0">
        <w:rPr>
          <w:rFonts w:ascii="黑体" w:eastAsia="黑体" w:hint="eastAsia"/>
          <w:b/>
          <w:sz w:val="32"/>
          <w:szCs w:val="32"/>
        </w:rPr>
        <w:t>年</w:t>
      </w:r>
      <w:r w:rsidR="001141BE" w:rsidRPr="00B866B0">
        <w:rPr>
          <w:rFonts w:ascii="黑体" w:eastAsia="黑体" w:hint="eastAsia"/>
          <w:b/>
          <w:sz w:val="32"/>
          <w:szCs w:val="32"/>
        </w:rPr>
        <w:t>第</w:t>
      </w:r>
      <w:r w:rsidR="001141BE">
        <w:rPr>
          <w:rFonts w:ascii="黑体" w:eastAsia="黑体"/>
          <w:b/>
          <w:sz w:val="32"/>
          <w:szCs w:val="32"/>
        </w:rPr>
        <w:t>2</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53F84157" w:rsidR="00C92FC0" w:rsidRPr="00AB6DA1" w:rsidRDefault="008525C4">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3F5080" w:rsidRPr="00AB6DA1">
        <w:rPr>
          <w:rFonts w:hAnsi="宋体"/>
          <w:b/>
          <w:sz w:val="28"/>
        </w:rPr>
        <w:t>二〇</w:t>
      </w:r>
      <w:r w:rsidRPr="00AB6DA1">
        <w:rPr>
          <w:rFonts w:hAnsi="宋体"/>
          <w:b/>
          <w:sz w:val="28"/>
        </w:rPr>
        <w:t>年</w:t>
      </w:r>
      <w:r w:rsidR="001141BE">
        <w:rPr>
          <w:rFonts w:hint="eastAsia"/>
          <w:b/>
          <w:sz w:val="28"/>
        </w:rPr>
        <w:t>七</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33CE26CC" w14:textId="77777777" w:rsidR="0061268E" w:rsidRDefault="0061268E" w:rsidP="00B23CD4">
      <w:pPr>
        <w:widowControl/>
        <w:spacing w:line="360" w:lineRule="auto"/>
        <w:jc w:val="left"/>
        <w:rPr>
          <w:rFonts w:hAnsi="宋体"/>
          <w:kern w:val="0"/>
        </w:rPr>
      </w:pPr>
    </w:p>
    <w:p w14:paraId="212D3F57" w14:textId="05087B59" w:rsidR="00DE5A6D" w:rsidRPr="00AB6DA1" w:rsidRDefault="00DE5A6D" w:rsidP="00B23CD4">
      <w:pPr>
        <w:widowControl/>
        <w:spacing w:line="360" w:lineRule="auto"/>
        <w:jc w:val="left"/>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0D88334A"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83AFD" w:rsidRPr="00394A01">
        <w:rPr>
          <w:rFonts w:hAnsi="宋体" w:hint="eastAsia"/>
          <w:kern w:val="0"/>
          <w:sz w:val="24"/>
        </w:rPr>
        <w:t>本</w:t>
      </w:r>
      <w:proofErr w:type="gramStart"/>
      <w:r w:rsidR="00F83AFD" w:rsidRPr="00394A01">
        <w:rPr>
          <w:rFonts w:hAnsi="宋体" w:hint="eastAsia"/>
          <w:kern w:val="0"/>
          <w:sz w:val="24"/>
        </w:rPr>
        <w:t>基金基金</w:t>
      </w:r>
      <w:proofErr w:type="gramEnd"/>
      <w:r w:rsidR="00F83AFD" w:rsidRPr="00394A01">
        <w:rPr>
          <w:rFonts w:hAnsi="宋体" w:hint="eastAsia"/>
          <w:kern w:val="0"/>
          <w:sz w:val="24"/>
        </w:rPr>
        <w:t>合同于</w:t>
      </w:r>
      <w:r w:rsidR="00F83AFD" w:rsidRPr="00394A01">
        <w:rPr>
          <w:rFonts w:hAnsi="宋体" w:hint="eastAsia"/>
          <w:kern w:val="0"/>
          <w:sz w:val="24"/>
        </w:rPr>
        <w:t>20</w:t>
      </w:r>
      <w:r w:rsidR="00F83AFD">
        <w:rPr>
          <w:rFonts w:hAnsi="宋体"/>
          <w:kern w:val="0"/>
          <w:sz w:val="24"/>
        </w:rPr>
        <w:t>18</w:t>
      </w:r>
      <w:r w:rsidR="00F83AFD" w:rsidRPr="00394A01">
        <w:rPr>
          <w:rFonts w:hAnsi="宋体" w:hint="eastAsia"/>
          <w:kern w:val="0"/>
          <w:sz w:val="24"/>
        </w:rPr>
        <w:t>年</w:t>
      </w:r>
      <w:r w:rsidR="00F83AFD">
        <w:rPr>
          <w:rFonts w:hAnsi="宋体"/>
          <w:kern w:val="0"/>
          <w:sz w:val="24"/>
        </w:rPr>
        <w:t>5</w:t>
      </w:r>
      <w:r w:rsidR="00F83AFD" w:rsidRPr="00394A01">
        <w:rPr>
          <w:rFonts w:hAnsi="宋体" w:hint="eastAsia"/>
          <w:kern w:val="0"/>
          <w:sz w:val="24"/>
        </w:rPr>
        <w:t>月</w:t>
      </w:r>
      <w:r w:rsidR="00F83AFD">
        <w:rPr>
          <w:rFonts w:hAnsi="宋体"/>
          <w:kern w:val="0"/>
          <w:sz w:val="24"/>
        </w:rPr>
        <w:t>23</w:t>
      </w:r>
      <w:r w:rsidR="00F83AFD"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2BBEFE7C"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3849DE">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67EDBC14" w14:textId="0913A4C6" w:rsidR="003F5080" w:rsidRPr="0058315C" w:rsidRDefault="00962294" w:rsidP="003F5080">
      <w:pPr>
        <w:widowControl/>
        <w:adjustRightInd w:val="0"/>
        <w:snapToGrid w:val="0"/>
        <w:spacing w:line="360" w:lineRule="auto"/>
        <w:ind w:firstLineChars="200" w:firstLine="480"/>
        <w:rPr>
          <w:rFonts w:ascii="宋体" w:hAnsi="宋体"/>
          <w:kern w:val="0"/>
          <w:sz w:val="24"/>
        </w:rPr>
      </w:pPr>
      <w:r w:rsidRPr="00C46E4B">
        <w:rPr>
          <w:rFonts w:hint="eastAsia"/>
          <w:kern w:val="0"/>
          <w:sz w:val="24"/>
        </w:rPr>
        <w:t>本次更新招募说明书主要对管理费率和托管费率变更相关事项进行了相应更新，更新截止日为</w:t>
      </w:r>
      <w:r w:rsidRPr="00C46E4B">
        <w:rPr>
          <w:kern w:val="0"/>
          <w:sz w:val="24"/>
        </w:rPr>
        <w:t>2020</w:t>
      </w:r>
      <w:r w:rsidRPr="00C46E4B">
        <w:rPr>
          <w:rFonts w:hint="eastAsia"/>
          <w:kern w:val="0"/>
          <w:sz w:val="24"/>
        </w:rPr>
        <w:t>年</w:t>
      </w:r>
      <w:r w:rsidRPr="00C46E4B">
        <w:rPr>
          <w:kern w:val="0"/>
          <w:sz w:val="24"/>
        </w:rPr>
        <w:t>7</w:t>
      </w:r>
      <w:r w:rsidRPr="00C46E4B">
        <w:rPr>
          <w:rFonts w:hint="eastAsia"/>
          <w:kern w:val="0"/>
          <w:sz w:val="24"/>
        </w:rPr>
        <w:t>月</w:t>
      </w:r>
      <w:r w:rsidRPr="00C46E4B">
        <w:rPr>
          <w:kern w:val="0"/>
          <w:sz w:val="24"/>
        </w:rPr>
        <w:t>8</w:t>
      </w:r>
      <w:r w:rsidRPr="00C46E4B">
        <w:rPr>
          <w:rFonts w:hint="eastAsia"/>
          <w:kern w:val="0"/>
          <w:sz w:val="24"/>
        </w:rPr>
        <w:t>日，除非另有说明，</w:t>
      </w:r>
      <w:r w:rsidR="003F5080" w:rsidRPr="00573E54">
        <w:rPr>
          <w:rFonts w:ascii="宋体" w:hAnsi="宋体" w:hint="eastAsia"/>
          <w:kern w:val="0"/>
          <w:sz w:val="24"/>
        </w:rPr>
        <w:t>本招募说明书所载内容截止日为2020年4月2日，有关财务数据和净值表现截止日为2019年12月31日。本招募说明书所载的财务数据未经审计。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1" w:name="_Hlt80961854"/>
      <w:bookmarkStart w:id="2" w:name="_Hlt81034163"/>
      <w:bookmarkStart w:id="3" w:name="_Toc109537381"/>
      <w:bookmarkStart w:id="4" w:name="_Toc367103296"/>
      <w:bookmarkStart w:id="5" w:name="_Toc441766037"/>
      <w:bookmarkEnd w:id="1"/>
      <w:bookmarkEnd w:id="2"/>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3"/>
      <w:bookmarkEnd w:id="4"/>
      <w:bookmarkEnd w:id="5"/>
    </w:p>
    <w:p w14:paraId="3507549D" w14:textId="77777777" w:rsidR="00F63317" w:rsidRDefault="00F63317" w:rsidP="00F6331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545E446" w14:textId="77777777" w:rsidR="00F63317" w:rsidRDefault="00F63317" w:rsidP="00F6331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5533816"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49B51C6"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59CF218"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1006267"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6CBE188"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6980FA0"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29C3249"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D41E71A"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44B75FC"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DFA1E76"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F6F6D83" w14:textId="77777777" w:rsidR="00F63317" w:rsidRPr="000B7BCC" w:rsidRDefault="00F63317" w:rsidP="00F63317">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63317" w:rsidRPr="000B7BCC" w14:paraId="3841C9E4" w14:textId="77777777" w:rsidTr="00D90E94">
        <w:tc>
          <w:tcPr>
            <w:tcW w:w="5400" w:type="dxa"/>
          </w:tcPr>
          <w:p w14:paraId="40C8E97F" w14:textId="77777777" w:rsidR="00F63317" w:rsidRPr="000B7BCC" w:rsidRDefault="00F63317" w:rsidP="00D90E94">
            <w:pPr>
              <w:widowControl/>
              <w:jc w:val="center"/>
              <w:rPr>
                <w:kern w:val="0"/>
                <w:sz w:val="24"/>
              </w:rPr>
            </w:pPr>
            <w:r w:rsidRPr="000B7BCC">
              <w:rPr>
                <w:rFonts w:hAnsi="宋体"/>
                <w:kern w:val="0"/>
                <w:sz w:val="24"/>
              </w:rPr>
              <w:t>股东名称</w:t>
            </w:r>
          </w:p>
        </w:tc>
        <w:tc>
          <w:tcPr>
            <w:tcW w:w="3060" w:type="dxa"/>
          </w:tcPr>
          <w:p w14:paraId="76B27BBC" w14:textId="77777777" w:rsidR="00F63317" w:rsidRPr="000B7BCC" w:rsidRDefault="00F63317" w:rsidP="00D90E94">
            <w:pPr>
              <w:widowControl/>
              <w:jc w:val="center"/>
              <w:rPr>
                <w:kern w:val="0"/>
                <w:sz w:val="24"/>
              </w:rPr>
            </w:pPr>
            <w:r w:rsidRPr="000B7BCC">
              <w:rPr>
                <w:rFonts w:hAnsi="宋体"/>
                <w:kern w:val="0"/>
                <w:sz w:val="24"/>
              </w:rPr>
              <w:t>股权比例</w:t>
            </w:r>
          </w:p>
        </w:tc>
      </w:tr>
      <w:tr w:rsidR="00F63317" w:rsidRPr="000B7BCC" w14:paraId="4664E573" w14:textId="77777777" w:rsidTr="00D90E94">
        <w:tc>
          <w:tcPr>
            <w:tcW w:w="5400" w:type="dxa"/>
          </w:tcPr>
          <w:p w14:paraId="4EEB0D90" w14:textId="77777777" w:rsidR="00F63317" w:rsidRPr="000B7BCC" w:rsidRDefault="00F63317" w:rsidP="00D90E94">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A743012" w14:textId="77777777" w:rsidR="00F63317" w:rsidRPr="000B7BCC" w:rsidRDefault="00F63317" w:rsidP="00D90E94">
            <w:pPr>
              <w:widowControl/>
              <w:jc w:val="center"/>
              <w:rPr>
                <w:kern w:val="0"/>
                <w:sz w:val="24"/>
              </w:rPr>
            </w:pPr>
            <w:r w:rsidRPr="000B7BCC">
              <w:rPr>
                <w:kern w:val="0"/>
                <w:sz w:val="24"/>
              </w:rPr>
              <w:t>65%</w:t>
            </w:r>
          </w:p>
        </w:tc>
      </w:tr>
      <w:tr w:rsidR="00F63317" w:rsidRPr="000B7BCC" w14:paraId="3A0D1373" w14:textId="77777777" w:rsidTr="00D90E94">
        <w:tc>
          <w:tcPr>
            <w:tcW w:w="5400" w:type="dxa"/>
          </w:tcPr>
          <w:p w14:paraId="27C34E7C" w14:textId="77777777" w:rsidR="00F63317" w:rsidRPr="000B7BCC" w:rsidRDefault="00F63317" w:rsidP="00D90E94">
            <w:pPr>
              <w:widowControl/>
              <w:rPr>
                <w:kern w:val="0"/>
                <w:sz w:val="24"/>
              </w:rPr>
            </w:pPr>
            <w:r w:rsidRPr="000B7BCC">
              <w:rPr>
                <w:rFonts w:hAnsi="宋体"/>
                <w:kern w:val="0"/>
                <w:sz w:val="24"/>
              </w:rPr>
              <w:t>施罗德投资管理有限公司</w:t>
            </w:r>
          </w:p>
        </w:tc>
        <w:tc>
          <w:tcPr>
            <w:tcW w:w="3060" w:type="dxa"/>
            <w:vAlign w:val="center"/>
          </w:tcPr>
          <w:p w14:paraId="0AA6BF7F" w14:textId="77777777" w:rsidR="00F63317" w:rsidRPr="000B7BCC" w:rsidRDefault="00F63317" w:rsidP="00D90E94">
            <w:pPr>
              <w:widowControl/>
              <w:jc w:val="center"/>
              <w:rPr>
                <w:kern w:val="0"/>
                <w:sz w:val="24"/>
              </w:rPr>
            </w:pPr>
            <w:r w:rsidRPr="000B7BCC">
              <w:rPr>
                <w:kern w:val="0"/>
                <w:sz w:val="24"/>
              </w:rPr>
              <w:t>30%</w:t>
            </w:r>
          </w:p>
        </w:tc>
      </w:tr>
      <w:tr w:rsidR="00F63317" w:rsidRPr="000B7BCC" w14:paraId="6455CE74" w14:textId="77777777" w:rsidTr="00D90E94">
        <w:tc>
          <w:tcPr>
            <w:tcW w:w="5400" w:type="dxa"/>
          </w:tcPr>
          <w:p w14:paraId="22AFF1FB" w14:textId="77777777" w:rsidR="00F63317" w:rsidRPr="000B7BCC" w:rsidRDefault="00F63317" w:rsidP="00D90E94">
            <w:pPr>
              <w:widowControl/>
              <w:rPr>
                <w:kern w:val="0"/>
                <w:sz w:val="24"/>
              </w:rPr>
            </w:pPr>
            <w:r w:rsidRPr="000B7BCC">
              <w:rPr>
                <w:rFonts w:hAnsi="宋体"/>
                <w:kern w:val="0"/>
                <w:sz w:val="24"/>
              </w:rPr>
              <w:t>中国国际海运集装箱（集团）股份有限公司</w:t>
            </w:r>
          </w:p>
        </w:tc>
        <w:tc>
          <w:tcPr>
            <w:tcW w:w="3060" w:type="dxa"/>
            <w:vAlign w:val="center"/>
          </w:tcPr>
          <w:p w14:paraId="52E2DD6F" w14:textId="77777777" w:rsidR="00F63317" w:rsidRPr="000B7BCC" w:rsidRDefault="00F63317" w:rsidP="00D90E94">
            <w:pPr>
              <w:widowControl/>
              <w:jc w:val="center"/>
              <w:rPr>
                <w:kern w:val="0"/>
                <w:sz w:val="24"/>
              </w:rPr>
            </w:pPr>
            <w:r w:rsidRPr="000B7BCC">
              <w:rPr>
                <w:kern w:val="0"/>
                <w:sz w:val="24"/>
              </w:rPr>
              <w:t>5%</w:t>
            </w:r>
          </w:p>
        </w:tc>
      </w:tr>
    </w:tbl>
    <w:p w14:paraId="4ADE1DE5" w14:textId="77777777" w:rsidR="00F63317" w:rsidRPr="000B7BCC" w:rsidRDefault="00F63317" w:rsidP="00F63317">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462DA74B"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kern w:val="0"/>
          <w:sz w:val="24"/>
        </w:rPr>
        <w:t>1</w:t>
      </w:r>
      <w:r w:rsidRPr="002E26AE">
        <w:rPr>
          <w:rFonts w:hAnsi="宋体"/>
          <w:kern w:val="0"/>
          <w:sz w:val="24"/>
        </w:rPr>
        <w:t>、基金管理人董事会成员</w:t>
      </w:r>
      <w:r w:rsidRPr="002E26AE">
        <w:rPr>
          <w:rFonts w:hAnsi="宋体"/>
          <w:kern w:val="0"/>
          <w:sz w:val="24"/>
        </w:rPr>
        <w:t xml:space="preserve"> </w:t>
      </w:r>
    </w:p>
    <w:p w14:paraId="6077BE90" w14:textId="77777777" w:rsidR="00F63317" w:rsidRDefault="00F63317" w:rsidP="002E26AE">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2E26AE">
        <w:rPr>
          <w:rFonts w:hAnsi="宋体" w:hint="eastAsia"/>
          <w:kern w:val="0"/>
          <w:sz w:val="24"/>
        </w:rPr>
        <w:t>交通银行投资管理部总经理，</w:t>
      </w:r>
      <w:r w:rsidRPr="002E26AE">
        <w:rPr>
          <w:rFonts w:hAnsi="宋体"/>
          <w:kern w:val="0"/>
          <w:sz w:val="24"/>
        </w:rPr>
        <w:t>交银施罗德基金管理有限公司总经理</w:t>
      </w:r>
      <w:r w:rsidRPr="000B7BCC">
        <w:rPr>
          <w:rFonts w:hAnsi="宋体" w:hint="eastAsia"/>
          <w:kern w:val="0"/>
          <w:sz w:val="24"/>
        </w:rPr>
        <w:t>。</w:t>
      </w:r>
    </w:p>
    <w:p w14:paraId="6CD67DBD" w14:textId="77777777" w:rsidR="00F63317" w:rsidRPr="002E26AE" w:rsidRDefault="00F63317" w:rsidP="002E26AE">
      <w:pPr>
        <w:widowControl/>
        <w:adjustRightInd w:val="0"/>
        <w:snapToGrid w:val="0"/>
        <w:spacing w:line="360" w:lineRule="auto"/>
        <w:ind w:firstLineChars="200" w:firstLine="480"/>
        <w:rPr>
          <w:rFonts w:hAnsi="宋体"/>
          <w:kern w:val="0"/>
          <w:sz w:val="24"/>
        </w:rPr>
      </w:pPr>
      <w:proofErr w:type="gramStart"/>
      <w:r w:rsidRPr="002E26AE">
        <w:rPr>
          <w:rFonts w:hAnsi="宋体" w:hint="eastAsia"/>
          <w:kern w:val="0"/>
          <w:sz w:val="24"/>
        </w:rPr>
        <w:lastRenderedPageBreak/>
        <w:t>陈朝灯先生</w:t>
      </w:r>
      <w:proofErr w:type="gramEnd"/>
      <w:r w:rsidRPr="002E26AE">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BA2BD48"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周曦</w:t>
      </w:r>
      <w:r w:rsidRPr="002E26AE">
        <w:rPr>
          <w:rFonts w:hAnsi="宋体"/>
          <w:kern w:val="0"/>
          <w:sz w:val="24"/>
        </w:rPr>
        <w:t>女士</w:t>
      </w:r>
      <w:r w:rsidRPr="002E26AE">
        <w:rPr>
          <w:rFonts w:hAnsi="宋体" w:hint="eastAsia"/>
          <w:kern w:val="0"/>
          <w:sz w:val="24"/>
        </w:rPr>
        <w:t>，董事</w:t>
      </w:r>
      <w:r w:rsidRPr="002E26AE">
        <w:rPr>
          <w:rFonts w:hAnsi="宋体"/>
          <w:kern w:val="0"/>
          <w:sz w:val="24"/>
        </w:rPr>
        <w:t>，</w:t>
      </w:r>
      <w:r w:rsidRPr="002E26AE">
        <w:rPr>
          <w:rFonts w:hAnsi="宋体" w:hint="eastAsia"/>
          <w:kern w:val="0"/>
          <w:sz w:val="24"/>
        </w:rPr>
        <w:t>硕士。现任交通银行总行个人金融业务部副总经理</w:t>
      </w:r>
      <w:proofErr w:type="gramStart"/>
      <w:r w:rsidRPr="002E26AE">
        <w:rPr>
          <w:rFonts w:hAnsi="宋体" w:hint="eastAsia"/>
          <w:kern w:val="0"/>
          <w:sz w:val="24"/>
        </w:rPr>
        <w:t>兼风险</w:t>
      </w:r>
      <w:proofErr w:type="gramEnd"/>
      <w:r w:rsidRPr="002E26AE">
        <w:rPr>
          <w:rFonts w:hAnsi="宋体" w:hint="eastAsia"/>
          <w:kern w:val="0"/>
          <w:sz w:val="24"/>
        </w:rPr>
        <w:t>管理部（资产保全部）副总经理。历任交通银行湖南省分行风险管理部、资产保全部、法律合</w:t>
      </w:r>
      <w:proofErr w:type="gramStart"/>
      <w:r w:rsidRPr="002E26AE">
        <w:rPr>
          <w:rFonts w:hAnsi="宋体" w:hint="eastAsia"/>
          <w:kern w:val="0"/>
          <w:sz w:val="24"/>
        </w:rPr>
        <w:t>规</w:t>
      </w:r>
      <w:proofErr w:type="gramEnd"/>
      <w:r w:rsidRPr="002E26AE">
        <w:rPr>
          <w:rFonts w:hAnsi="宋体" w:hint="eastAsia"/>
          <w:kern w:val="0"/>
          <w:sz w:val="24"/>
        </w:rPr>
        <w:t>部、个人金融业务部总经理，交通银行总行个人金融业务部总经理助理</w:t>
      </w:r>
      <w:r w:rsidRPr="002E26AE">
        <w:rPr>
          <w:rFonts w:hAnsi="宋体"/>
          <w:kern w:val="0"/>
          <w:sz w:val="24"/>
        </w:rPr>
        <w:t>。</w:t>
      </w:r>
    </w:p>
    <w:p w14:paraId="2D447CA7"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孙荣俊</w:t>
      </w:r>
      <w:r w:rsidRPr="002E26AE">
        <w:rPr>
          <w:rFonts w:hAnsi="宋体"/>
          <w:kern w:val="0"/>
          <w:sz w:val="24"/>
        </w:rPr>
        <w:t>先生，董事，硕士</w:t>
      </w:r>
      <w:r w:rsidRPr="002E26A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76ED222"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谢卫</w:t>
      </w:r>
      <w:r w:rsidRPr="002E26AE">
        <w:rPr>
          <w:rFonts w:hAnsi="宋体"/>
          <w:kern w:val="0"/>
          <w:sz w:val="24"/>
        </w:rPr>
        <w:t>先生，</w:t>
      </w:r>
      <w:r w:rsidRPr="002E26AE">
        <w:rPr>
          <w:rFonts w:hAnsi="宋体" w:hint="eastAsia"/>
          <w:kern w:val="0"/>
          <w:sz w:val="24"/>
        </w:rPr>
        <w:t>董事</w:t>
      </w:r>
      <w:r w:rsidRPr="002E26AE">
        <w:rPr>
          <w:rFonts w:hAnsi="宋体"/>
          <w:kern w:val="0"/>
          <w:sz w:val="24"/>
        </w:rPr>
        <w:t>，</w:t>
      </w:r>
      <w:r w:rsidRPr="002E26AE">
        <w:rPr>
          <w:rFonts w:hAnsi="宋体" w:hint="eastAsia"/>
          <w:kern w:val="0"/>
          <w:sz w:val="24"/>
        </w:rPr>
        <w:t>总经理，博士</w:t>
      </w:r>
      <w:r w:rsidRPr="002E26AE">
        <w:rPr>
          <w:rFonts w:hAnsi="宋体"/>
          <w:kern w:val="0"/>
          <w:sz w:val="24"/>
        </w:rPr>
        <w:t>，</w:t>
      </w:r>
      <w:r w:rsidRPr="002E26AE">
        <w:rPr>
          <w:rFonts w:hAnsi="宋体" w:hint="eastAsia"/>
          <w:kern w:val="0"/>
          <w:sz w:val="24"/>
        </w:rPr>
        <w:t>高级经济师，民盟中央委员、全国政协委员。现</w:t>
      </w:r>
      <w:r w:rsidRPr="002E26AE">
        <w:rPr>
          <w:rFonts w:hAnsi="宋体"/>
          <w:kern w:val="0"/>
          <w:sz w:val="24"/>
        </w:rPr>
        <w:t>任</w:t>
      </w:r>
      <w:r w:rsidRPr="002E26AE">
        <w:rPr>
          <w:rFonts w:hAnsi="宋体" w:hint="eastAsia"/>
          <w:kern w:val="0"/>
          <w:sz w:val="24"/>
        </w:rPr>
        <w:t>交银</w:t>
      </w:r>
      <w:r w:rsidRPr="002E26AE">
        <w:rPr>
          <w:rFonts w:hAnsi="宋体"/>
          <w:kern w:val="0"/>
          <w:sz w:val="24"/>
        </w:rPr>
        <w:t>施罗德基金管理有限</w:t>
      </w:r>
      <w:r w:rsidRPr="002E26AE">
        <w:rPr>
          <w:rFonts w:hAnsi="宋体" w:hint="eastAsia"/>
          <w:kern w:val="0"/>
          <w:sz w:val="24"/>
        </w:rPr>
        <w:t>公司</w:t>
      </w:r>
      <w:r w:rsidRPr="002E26AE">
        <w:rPr>
          <w:rFonts w:hAnsi="宋体"/>
          <w:kern w:val="0"/>
          <w:sz w:val="24"/>
        </w:rPr>
        <w:t>总</w:t>
      </w:r>
      <w:r w:rsidRPr="002E26AE">
        <w:rPr>
          <w:rFonts w:hAnsi="宋体" w:hint="eastAsia"/>
          <w:kern w:val="0"/>
          <w:sz w:val="24"/>
        </w:rPr>
        <w:t>经理，兼任</w:t>
      </w:r>
      <w:r w:rsidRPr="002E26AE">
        <w:rPr>
          <w:rFonts w:hAnsi="宋体"/>
          <w:kern w:val="0"/>
          <w:sz w:val="24"/>
        </w:rPr>
        <w:t>交银施罗德</w:t>
      </w:r>
      <w:r w:rsidRPr="002E26AE">
        <w:rPr>
          <w:rFonts w:hAnsi="宋体" w:hint="eastAsia"/>
          <w:kern w:val="0"/>
          <w:sz w:val="24"/>
        </w:rPr>
        <w:t>资产</w:t>
      </w:r>
      <w:r w:rsidRPr="002E26AE">
        <w:rPr>
          <w:rFonts w:hAnsi="宋体"/>
          <w:kern w:val="0"/>
          <w:sz w:val="24"/>
        </w:rPr>
        <w:t>管理</w:t>
      </w:r>
      <w:r w:rsidRPr="002E26AE">
        <w:rPr>
          <w:rFonts w:hAnsi="宋体"/>
          <w:kern w:val="0"/>
          <w:sz w:val="24"/>
        </w:rPr>
        <w:t>(</w:t>
      </w:r>
      <w:r w:rsidRPr="002E26AE">
        <w:rPr>
          <w:rFonts w:hAnsi="宋体" w:hint="eastAsia"/>
          <w:kern w:val="0"/>
          <w:sz w:val="24"/>
        </w:rPr>
        <w:t>香港</w:t>
      </w:r>
      <w:r w:rsidRPr="002E26AE">
        <w:rPr>
          <w:rFonts w:hAnsi="宋体"/>
          <w:kern w:val="0"/>
          <w:sz w:val="24"/>
        </w:rPr>
        <w:t>)</w:t>
      </w:r>
      <w:r w:rsidRPr="002E26A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180366C"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李定邦（</w:t>
      </w:r>
      <w:proofErr w:type="spellStart"/>
      <w:r w:rsidRPr="002E26AE">
        <w:rPr>
          <w:rFonts w:hAnsi="宋体"/>
          <w:kern w:val="0"/>
          <w:sz w:val="24"/>
        </w:rPr>
        <w:t>Lieven</w:t>
      </w:r>
      <w:proofErr w:type="spellEnd"/>
      <w:r w:rsidRPr="002E26AE">
        <w:rPr>
          <w:rFonts w:hAnsi="宋体"/>
          <w:kern w:val="0"/>
          <w:sz w:val="24"/>
        </w:rPr>
        <w:t xml:space="preserve"> </w:t>
      </w:r>
      <w:proofErr w:type="spellStart"/>
      <w:r w:rsidRPr="002E26AE">
        <w:rPr>
          <w:rFonts w:hAnsi="宋体"/>
          <w:kern w:val="0"/>
          <w:sz w:val="24"/>
        </w:rPr>
        <w:t>Debruyne</w:t>
      </w:r>
      <w:proofErr w:type="spellEnd"/>
      <w:r w:rsidRPr="002E26AE">
        <w:rPr>
          <w:rFonts w:hAnsi="宋体"/>
          <w:kern w:val="0"/>
          <w:sz w:val="24"/>
        </w:rPr>
        <w:t>）</w:t>
      </w:r>
      <w:r w:rsidRPr="002E26AE">
        <w:rPr>
          <w:rFonts w:hAnsi="宋体" w:hint="eastAsia"/>
          <w:kern w:val="0"/>
          <w:sz w:val="24"/>
        </w:rPr>
        <w:t>先生，董事</w:t>
      </w:r>
      <w:r w:rsidRPr="002E26AE">
        <w:rPr>
          <w:rFonts w:hAnsi="宋体"/>
          <w:kern w:val="0"/>
          <w:sz w:val="24"/>
        </w:rPr>
        <w:t>，硕士</w:t>
      </w:r>
      <w:r w:rsidRPr="002E26AE">
        <w:rPr>
          <w:rFonts w:hAnsi="宋体" w:hint="eastAsia"/>
          <w:kern w:val="0"/>
          <w:sz w:val="24"/>
        </w:rPr>
        <w:t>。现任施罗德集团全球业务总裁、亚太区</w:t>
      </w:r>
      <w:r w:rsidRPr="002E26AE">
        <w:rPr>
          <w:rFonts w:hAnsi="宋体"/>
          <w:kern w:val="0"/>
          <w:sz w:val="24"/>
        </w:rPr>
        <w:t>行政总裁</w:t>
      </w:r>
      <w:r w:rsidRPr="002E26AE">
        <w:rPr>
          <w:rFonts w:hAnsi="宋体"/>
          <w:kern w:val="0"/>
          <w:sz w:val="24"/>
        </w:rPr>
        <w:t xml:space="preserve">, </w:t>
      </w:r>
      <w:r w:rsidRPr="002E26AE">
        <w:rPr>
          <w:rFonts w:hAnsi="宋体" w:hint="eastAsia"/>
          <w:kern w:val="0"/>
          <w:sz w:val="24"/>
        </w:rPr>
        <w:t>担任集团管理委员会成员。历任施罗德投资管理有限公司亚洲</w:t>
      </w:r>
      <w:r w:rsidRPr="002E26AE">
        <w:rPr>
          <w:rFonts w:hAnsi="宋体"/>
          <w:kern w:val="0"/>
          <w:sz w:val="24"/>
        </w:rPr>
        <w:t>投资产品总监，</w:t>
      </w:r>
      <w:r w:rsidRPr="002E26AE">
        <w:rPr>
          <w:rFonts w:hAnsi="宋体" w:hint="eastAsia"/>
          <w:kern w:val="0"/>
          <w:sz w:val="24"/>
        </w:rPr>
        <w:t>施罗德投资管理（</w:t>
      </w:r>
      <w:r w:rsidRPr="002E26AE">
        <w:rPr>
          <w:rFonts w:hAnsi="宋体"/>
          <w:kern w:val="0"/>
          <w:sz w:val="24"/>
        </w:rPr>
        <w:t>香港）</w:t>
      </w:r>
      <w:r w:rsidRPr="002E26AE">
        <w:rPr>
          <w:rFonts w:hAnsi="宋体" w:hint="eastAsia"/>
          <w:kern w:val="0"/>
          <w:sz w:val="24"/>
        </w:rPr>
        <w:t>有限公司</w:t>
      </w:r>
      <w:r w:rsidRPr="002E26AE">
        <w:rPr>
          <w:rFonts w:hAnsi="宋体"/>
          <w:kern w:val="0"/>
          <w:sz w:val="24"/>
        </w:rPr>
        <w:t>行政总裁</w:t>
      </w:r>
      <w:r w:rsidRPr="002E26AE">
        <w:rPr>
          <w:rFonts w:hAnsi="宋体" w:hint="eastAsia"/>
          <w:kern w:val="0"/>
          <w:sz w:val="24"/>
        </w:rPr>
        <w:t>兼</w:t>
      </w:r>
      <w:r w:rsidRPr="002E26AE">
        <w:rPr>
          <w:rFonts w:hAnsi="宋体"/>
          <w:kern w:val="0"/>
          <w:sz w:val="24"/>
        </w:rPr>
        <w:t>亚太区基金业务拓展总监。</w:t>
      </w:r>
    </w:p>
    <w:p w14:paraId="1EB49F6F"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郝爱群女士，独立董事，学士。历任人民银行稽核司副处长、处长，合作司调研员，</w:t>
      </w:r>
      <w:proofErr w:type="gramStart"/>
      <w:r w:rsidRPr="002E26AE">
        <w:rPr>
          <w:rFonts w:hAnsi="宋体" w:hint="eastAsia"/>
          <w:kern w:val="0"/>
          <w:sz w:val="24"/>
        </w:rPr>
        <w:t>非银司副</w:t>
      </w:r>
      <w:proofErr w:type="gramEnd"/>
      <w:r w:rsidRPr="002E26AE">
        <w:rPr>
          <w:rFonts w:hAnsi="宋体" w:hint="eastAsia"/>
          <w:kern w:val="0"/>
          <w:sz w:val="24"/>
        </w:rPr>
        <w:t>巡视员、副司长，银监会</w:t>
      </w:r>
      <w:proofErr w:type="gramStart"/>
      <w:r w:rsidRPr="002E26AE">
        <w:rPr>
          <w:rFonts w:hAnsi="宋体" w:hint="eastAsia"/>
          <w:kern w:val="0"/>
          <w:sz w:val="24"/>
        </w:rPr>
        <w:t>非银部副</w:t>
      </w:r>
      <w:proofErr w:type="gramEnd"/>
      <w:r w:rsidRPr="002E26AE">
        <w:rPr>
          <w:rFonts w:hAnsi="宋体" w:hint="eastAsia"/>
          <w:kern w:val="0"/>
          <w:sz w:val="24"/>
        </w:rPr>
        <w:t>主任，银行监管一部副主任、巡视员，汇金公司派出董事。</w:t>
      </w:r>
    </w:p>
    <w:p w14:paraId="125522C5"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张子学先生，独立董事，博士。现任中国政法</w:t>
      </w:r>
      <w:proofErr w:type="gramStart"/>
      <w:r w:rsidRPr="002E26AE">
        <w:rPr>
          <w:rFonts w:hAnsi="宋体" w:hint="eastAsia"/>
          <w:kern w:val="0"/>
          <w:sz w:val="24"/>
        </w:rPr>
        <w:t>大学民商经济</w:t>
      </w:r>
      <w:proofErr w:type="gramEnd"/>
      <w:r w:rsidRPr="002E26AE">
        <w:rPr>
          <w:rFonts w:hAnsi="宋体" w:hint="eastAsia"/>
          <w:kern w:val="0"/>
          <w:sz w:val="24"/>
        </w:rPr>
        <w:t>法学院教授，兼任基金业协会自律监察委员会委员。历任证监会办公厅副处长、上市公司</w:t>
      </w:r>
      <w:proofErr w:type="gramStart"/>
      <w:r w:rsidRPr="002E26AE">
        <w:rPr>
          <w:rFonts w:hAnsi="宋体" w:hint="eastAsia"/>
          <w:kern w:val="0"/>
          <w:sz w:val="24"/>
        </w:rPr>
        <w:t>监管部</w:t>
      </w:r>
      <w:proofErr w:type="gramEnd"/>
      <w:r w:rsidRPr="002E26AE">
        <w:rPr>
          <w:rFonts w:hAnsi="宋体" w:hint="eastAsia"/>
          <w:kern w:val="0"/>
          <w:sz w:val="24"/>
        </w:rPr>
        <w:t>处长、行政处罚委员会专职委员、副主任审理员，兼任证监会上市公司并购重组审核委员会委员、行政复议委员会委员。</w:t>
      </w:r>
    </w:p>
    <w:p w14:paraId="672390F1"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黎建强先生，独立董事，博士，教育部长</w:t>
      </w:r>
      <w:proofErr w:type="gramStart"/>
      <w:r w:rsidRPr="002E26AE">
        <w:rPr>
          <w:rFonts w:hAnsi="宋体" w:hint="eastAsia"/>
          <w:kern w:val="0"/>
          <w:sz w:val="24"/>
        </w:rPr>
        <w:t>江学者</w:t>
      </w:r>
      <w:proofErr w:type="gramEnd"/>
      <w:r w:rsidRPr="002E26AE">
        <w:rPr>
          <w:rFonts w:hAnsi="宋体" w:hint="eastAsia"/>
          <w:kern w:val="0"/>
          <w:sz w:val="24"/>
        </w:rPr>
        <w:t>讲座教授。现任香港大学工业工程系荣誉教授，亚洲风险</w:t>
      </w:r>
      <w:proofErr w:type="gramStart"/>
      <w:r w:rsidRPr="002E26AE">
        <w:rPr>
          <w:rFonts w:hAnsi="宋体" w:hint="eastAsia"/>
          <w:kern w:val="0"/>
          <w:sz w:val="24"/>
        </w:rPr>
        <w:t>及危机</w:t>
      </w:r>
      <w:proofErr w:type="gramEnd"/>
      <w:r w:rsidRPr="002E26AE">
        <w:rPr>
          <w:rFonts w:hAnsi="宋体" w:hint="eastAsia"/>
          <w:kern w:val="0"/>
          <w:sz w:val="24"/>
        </w:rPr>
        <w:t>管理协会主席，兼任深交所上市的中联重科集团</w:t>
      </w:r>
      <w:r w:rsidRPr="002E26AE">
        <w:rPr>
          <w:rFonts w:hAnsi="宋体" w:hint="eastAsia"/>
          <w:kern w:val="0"/>
          <w:sz w:val="24"/>
        </w:rPr>
        <w:lastRenderedPageBreak/>
        <w:t>独立非执行董事。历任香港城市大学管理科学讲座教授，湖南省政协委员并兼任湖南大学工商管理学院院长。</w:t>
      </w:r>
    </w:p>
    <w:p w14:paraId="5A7C624A"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kern w:val="0"/>
          <w:sz w:val="24"/>
        </w:rPr>
        <w:t>2</w:t>
      </w:r>
      <w:r w:rsidRPr="002E26AE">
        <w:rPr>
          <w:rFonts w:hAnsi="宋体"/>
          <w:kern w:val="0"/>
          <w:sz w:val="24"/>
        </w:rPr>
        <w:t>、基金管理人监事会成员</w:t>
      </w:r>
    </w:p>
    <w:p w14:paraId="70D38A92"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王忆军先生，监事长，硕士。现任交</w:t>
      </w:r>
      <w:proofErr w:type="gramStart"/>
      <w:r w:rsidRPr="002E26AE">
        <w:rPr>
          <w:rFonts w:hAnsi="宋体" w:hint="eastAsia"/>
          <w:kern w:val="0"/>
          <w:sz w:val="24"/>
        </w:rPr>
        <w:t>银金融</w:t>
      </w:r>
      <w:proofErr w:type="gramEnd"/>
      <w:r w:rsidRPr="002E26AE">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E77ED22"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章骏翔先生，</w:t>
      </w:r>
      <w:r w:rsidRPr="002E26AE">
        <w:rPr>
          <w:rFonts w:hAnsi="宋体"/>
          <w:kern w:val="0"/>
          <w:sz w:val="24"/>
        </w:rPr>
        <w:t>监事，</w:t>
      </w:r>
      <w:r w:rsidRPr="002E26AE">
        <w:rPr>
          <w:rFonts w:hAnsi="宋体" w:hint="eastAsia"/>
          <w:kern w:val="0"/>
          <w:sz w:val="24"/>
        </w:rPr>
        <w:t>硕士，</w:t>
      </w:r>
      <w:proofErr w:type="gramStart"/>
      <w:r w:rsidRPr="002E26AE">
        <w:rPr>
          <w:rFonts w:hAnsi="宋体" w:hint="eastAsia"/>
          <w:kern w:val="0"/>
          <w:sz w:val="24"/>
        </w:rPr>
        <w:t>志奋领</w:t>
      </w:r>
      <w:proofErr w:type="gramEnd"/>
      <w:r w:rsidRPr="002E26AE">
        <w:rPr>
          <w:rFonts w:hAnsi="宋体" w:hint="eastAsia"/>
          <w:kern w:val="0"/>
          <w:sz w:val="24"/>
        </w:rPr>
        <w:t>学者，美国特许金融分析师</w:t>
      </w:r>
      <w:r w:rsidRPr="002E26AE">
        <w:rPr>
          <w:rFonts w:hAnsi="宋体"/>
          <w:kern w:val="0"/>
          <w:sz w:val="24"/>
        </w:rPr>
        <w:t>(CFA)</w:t>
      </w:r>
      <w:r w:rsidRPr="002E26AE">
        <w:rPr>
          <w:rFonts w:hAnsi="宋体" w:hint="eastAsia"/>
          <w:kern w:val="0"/>
          <w:sz w:val="24"/>
        </w:rPr>
        <w:t>持证人。现任施罗德投资管理</w:t>
      </w:r>
      <w:r w:rsidRPr="002E26AE">
        <w:rPr>
          <w:rFonts w:hAnsi="宋体"/>
          <w:kern w:val="0"/>
          <w:sz w:val="24"/>
        </w:rPr>
        <w:t>(</w:t>
      </w:r>
      <w:r w:rsidRPr="002E26AE">
        <w:rPr>
          <w:rFonts w:hAnsi="宋体" w:hint="eastAsia"/>
          <w:kern w:val="0"/>
          <w:sz w:val="24"/>
        </w:rPr>
        <w:t>香港</w:t>
      </w:r>
      <w:r w:rsidRPr="002E26AE">
        <w:rPr>
          <w:rFonts w:hAnsi="宋体"/>
          <w:kern w:val="0"/>
          <w:sz w:val="24"/>
        </w:rPr>
        <w:t>)</w:t>
      </w:r>
      <w:r w:rsidRPr="002E26AE">
        <w:rPr>
          <w:rFonts w:hAnsi="宋体" w:hint="eastAsia"/>
          <w:kern w:val="0"/>
          <w:sz w:val="24"/>
        </w:rPr>
        <w:t>有限公司亚洲投资风险主管。历任法国安盛投资管理（香港）有限公司亚洲风险经理，华宝兴业基金管理有限公司风险管理部总经理</w:t>
      </w:r>
      <w:r w:rsidRPr="002E26AE">
        <w:rPr>
          <w:rFonts w:hAnsi="宋体"/>
          <w:kern w:val="0"/>
          <w:sz w:val="24"/>
        </w:rPr>
        <w:t>,</w:t>
      </w:r>
      <w:r w:rsidRPr="002E26AE">
        <w:rPr>
          <w:rFonts w:hAnsi="宋体" w:hint="eastAsia"/>
          <w:kern w:val="0"/>
          <w:sz w:val="24"/>
        </w:rPr>
        <w:t>渣打银行（香港）交易风险监控等职。</w:t>
      </w:r>
    </w:p>
    <w:p w14:paraId="59D13958" w14:textId="77777777"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A91D8E2" w14:textId="7A583AB6" w:rsidR="00F63317" w:rsidRPr="002E26AE" w:rsidRDefault="00F63317" w:rsidP="002E26AE">
      <w:pPr>
        <w:widowControl/>
        <w:adjustRightInd w:val="0"/>
        <w:snapToGrid w:val="0"/>
        <w:spacing w:line="360" w:lineRule="auto"/>
        <w:ind w:firstLineChars="200" w:firstLine="480"/>
        <w:rPr>
          <w:rFonts w:hAnsi="宋体"/>
          <w:kern w:val="0"/>
          <w:sz w:val="24"/>
        </w:rPr>
      </w:pPr>
      <w:r w:rsidRPr="002E26AE">
        <w:rPr>
          <w:rFonts w:hAnsi="宋体" w:hint="eastAsia"/>
          <w:kern w:val="0"/>
          <w:sz w:val="24"/>
        </w:rPr>
        <w:t>黄伟峰先生，监事，硕士。现任机构理财部（上海）总经理</w:t>
      </w:r>
      <w:proofErr w:type="gramStart"/>
      <w:r w:rsidRPr="002E26AE">
        <w:rPr>
          <w:rFonts w:hAnsi="宋体" w:hint="eastAsia"/>
          <w:kern w:val="0"/>
          <w:sz w:val="24"/>
        </w:rPr>
        <w:t>兼产品</w:t>
      </w:r>
      <w:proofErr w:type="gramEnd"/>
      <w:r w:rsidRPr="002E26AE">
        <w:rPr>
          <w:rFonts w:hAnsi="宋体" w:hint="eastAsia"/>
          <w:kern w:val="0"/>
          <w:sz w:val="24"/>
        </w:rPr>
        <w:t>开发部总经理。历任平安人寿保险公司上海分公司行政督导、营销管理经理，交银施罗德基金管理有限公司行政部总经理助理、西部营销中心总经理。</w:t>
      </w:r>
    </w:p>
    <w:p w14:paraId="054A368E" w14:textId="77777777" w:rsidR="000F5782" w:rsidRPr="004756AD" w:rsidRDefault="000F5782"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3</w:t>
      </w:r>
      <w:r w:rsidRPr="004756AD">
        <w:rPr>
          <w:rFonts w:hAnsi="宋体" w:hint="eastAsia"/>
          <w:kern w:val="0"/>
          <w:sz w:val="24"/>
        </w:rPr>
        <w:t>、基金管理人高级管理人员</w:t>
      </w:r>
      <w:r w:rsidRPr="004756AD">
        <w:rPr>
          <w:rFonts w:hAnsi="宋体"/>
          <w:kern w:val="0"/>
          <w:sz w:val="24"/>
        </w:rPr>
        <w:t xml:space="preserve"> </w:t>
      </w:r>
    </w:p>
    <w:p w14:paraId="0BC50C2F"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谢卫先生，总经理。简历同上。</w:t>
      </w:r>
      <w:r w:rsidRPr="00831AEC">
        <w:rPr>
          <w:rFonts w:hAnsi="宋体"/>
          <w:kern w:val="0"/>
          <w:sz w:val="24"/>
        </w:rPr>
        <w:t xml:space="preserve"> </w:t>
      </w:r>
    </w:p>
    <w:p w14:paraId="2171233E" w14:textId="15664ECF"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夏华龙先生，副总经理</w:t>
      </w:r>
      <w:r w:rsidR="00D90E94">
        <w:rPr>
          <w:rFonts w:hAnsi="宋体" w:hint="eastAsia"/>
          <w:kern w:val="0"/>
          <w:sz w:val="24"/>
        </w:rPr>
        <w:t>、首席信息官</w:t>
      </w:r>
      <w:r w:rsidRPr="00831AEC">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61D5E5"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05779E6"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831AEC">
        <w:rPr>
          <w:rFonts w:hAnsi="宋体" w:hint="eastAsia"/>
          <w:kern w:val="0"/>
          <w:sz w:val="24"/>
        </w:rPr>
        <w:t>财荷银基金</w:t>
      </w:r>
      <w:proofErr w:type="gramEnd"/>
      <w:r w:rsidRPr="00831AEC">
        <w:rPr>
          <w:rFonts w:hAnsi="宋体" w:hint="eastAsia"/>
          <w:kern w:val="0"/>
          <w:sz w:val="24"/>
        </w:rPr>
        <w:t>管理有限公司副总经理。</w:t>
      </w:r>
    </w:p>
    <w:p w14:paraId="1D3D2D3F" w14:textId="10E267C9" w:rsidR="002E37A4"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831AEC">
        <w:rPr>
          <w:rFonts w:hAnsi="宋体" w:hint="eastAsia"/>
          <w:kern w:val="0"/>
          <w:sz w:val="24"/>
        </w:rPr>
        <w:t>风控副</w:t>
      </w:r>
      <w:proofErr w:type="gramEnd"/>
      <w:r w:rsidRPr="00831AEC">
        <w:rPr>
          <w:rFonts w:hAnsi="宋体" w:hint="eastAsia"/>
          <w:kern w:val="0"/>
          <w:sz w:val="24"/>
        </w:rPr>
        <w:t>总监、投资运营总监。</w:t>
      </w:r>
    </w:p>
    <w:p w14:paraId="07BB1A52" w14:textId="074555A6" w:rsidR="004E715B" w:rsidRPr="00831AEC" w:rsidRDefault="004E715B" w:rsidP="004E715B">
      <w:pPr>
        <w:widowControl/>
        <w:adjustRightInd w:val="0"/>
        <w:snapToGrid w:val="0"/>
        <w:spacing w:line="360" w:lineRule="auto"/>
        <w:ind w:firstLineChars="200" w:firstLine="480"/>
        <w:rPr>
          <w:rFonts w:hAnsi="宋体"/>
          <w:kern w:val="0"/>
          <w:sz w:val="24"/>
        </w:rPr>
      </w:pPr>
      <w:r w:rsidRPr="00831AEC">
        <w:rPr>
          <w:rFonts w:hAnsi="宋体"/>
          <w:kern w:val="0"/>
          <w:sz w:val="24"/>
        </w:rPr>
        <w:t>4</w:t>
      </w:r>
      <w:r w:rsidRPr="00831AEC">
        <w:rPr>
          <w:rFonts w:hAnsi="宋体" w:hint="eastAsia"/>
          <w:kern w:val="0"/>
          <w:sz w:val="24"/>
        </w:rPr>
        <w:t>、本</w:t>
      </w:r>
      <w:proofErr w:type="gramStart"/>
      <w:r w:rsidRPr="00831AEC">
        <w:rPr>
          <w:rFonts w:hAnsi="宋体" w:hint="eastAsia"/>
          <w:kern w:val="0"/>
          <w:sz w:val="24"/>
        </w:rPr>
        <w:t>基金基金</w:t>
      </w:r>
      <w:proofErr w:type="gramEnd"/>
      <w:r w:rsidRPr="00831AEC">
        <w:rPr>
          <w:rFonts w:hAnsi="宋体" w:hint="eastAsia"/>
          <w:kern w:val="0"/>
          <w:sz w:val="24"/>
        </w:rPr>
        <w:t>经理</w:t>
      </w:r>
    </w:p>
    <w:p w14:paraId="55C39ECE" w14:textId="77777777" w:rsidR="006770DF" w:rsidRDefault="006770DF" w:rsidP="006770DF">
      <w:pPr>
        <w:widowControl/>
        <w:adjustRightInd w:val="0"/>
        <w:snapToGrid w:val="0"/>
        <w:spacing w:line="360" w:lineRule="auto"/>
        <w:ind w:firstLineChars="200" w:firstLine="480"/>
        <w:rPr>
          <w:rFonts w:ascii="宋体" w:hAnsi="宋体"/>
          <w:kern w:val="0"/>
          <w:sz w:val="24"/>
        </w:rPr>
      </w:pPr>
      <w:r w:rsidRPr="002E26AE">
        <w:rPr>
          <w:rFonts w:hAnsi="宋体" w:hint="eastAsia"/>
          <w:kern w:val="0"/>
          <w:sz w:val="24"/>
        </w:rPr>
        <w:t>于海颖</w:t>
      </w:r>
      <w:r w:rsidRPr="002E26AE">
        <w:rPr>
          <w:rFonts w:hAnsi="宋体"/>
          <w:kern w:val="0"/>
          <w:sz w:val="24"/>
        </w:rPr>
        <w:t>女士，</w:t>
      </w:r>
      <w:r w:rsidRPr="002E26AE">
        <w:rPr>
          <w:rFonts w:hAnsi="宋体" w:hint="eastAsia"/>
          <w:kern w:val="0"/>
          <w:sz w:val="24"/>
        </w:rPr>
        <w:t>基金经理。天津大学数量经济学硕士、经济学学士。</w:t>
      </w:r>
      <w:r w:rsidRPr="002E26AE">
        <w:rPr>
          <w:rFonts w:hAnsi="宋体"/>
          <w:kern w:val="0"/>
          <w:sz w:val="24"/>
        </w:rPr>
        <w:t>14</w:t>
      </w:r>
      <w:r w:rsidRPr="002E26AE">
        <w:rPr>
          <w:rFonts w:hAnsi="宋体" w:hint="eastAsia"/>
          <w:kern w:val="0"/>
          <w:sz w:val="24"/>
        </w:rPr>
        <w:t>年证券投资从业经验。</w:t>
      </w:r>
      <w:r w:rsidRPr="002E26AE">
        <w:rPr>
          <w:rFonts w:hAnsi="宋体"/>
          <w:kern w:val="0"/>
          <w:sz w:val="24"/>
        </w:rPr>
        <w:t>2004</w:t>
      </w:r>
      <w:r w:rsidRPr="002E26AE">
        <w:rPr>
          <w:rFonts w:hAnsi="宋体" w:hint="eastAsia"/>
          <w:kern w:val="0"/>
          <w:sz w:val="24"/>
        </w:rPr>
        <w:t>年至</w:t>
      </w:r>
      <w:r w:rsidRPr="002E26AE">
        <w:rPr>
          <w:rFonts w:hAnsi="宋体"/>
          <w:kern w:val="0"/>
          <w:sz w:val="24"/>
        </w:rPr>
        <w:t>2006</w:t>
      </w:r>
      <w:r w:rsidRPr="002E26AE">
        <w:rPr>
          <w:rFonts w:hAnsi="宋体" w:hint="eastAsia"/>
          <w:kern w:val="0"/>
          <w:sz w:val="24"/>
        </w:rPr>
        <w:t>年任北方国际信托投资股份有限公司固定收益研究</w:t>
      </w:r>
      <w:r w:rsidRPr="002E26AE">
        <w:rPr>
          <w:rFonts w:hAnsi="宋体"/>
          <w:kern w:val="0"/>
          <w:sz w:val="24"/>
        </w:rPr>
        <w:t>,2006</w:t>
      </w:r>
      <w:r w:rsidRPr="002E26AE">
        <w:rPr>
          <w:rFonts w:hAnsi="宋体" w:hint="eastAsia"/>
          <w:kern w:val="0"/>
          <w:sz w:val="24"/>
        </w:rPr>
        <w:t>年至</w:t>
      </w:r>
      <w:r w:rsidRPr="002E26AE">
        <w:rPr>
          <w:rFonts w:hAnsi="宋体"/>
          <w:kern w:val="0"/>
          <w:sz w:val="24"/>
        </w:rPr>
        <w:t>2010</w:t>
      </w:r>
      <w:r w:rsidRPr="002E26AE">
        <w:rPr>
          <w:rFonts w:hAnsi="宋体" w:hint="eastAsia"/>
          <w:kern w:val="0"/>
          <w:sz w:val="24"/>
        </w:rPr>
        <w:t>年任光大保德信基金管理有限公司交易员、基金经理助理、基金经理，</w:t>
      </w:r>
      <w:r w:rsidRPr="002E26AE">
        <w:rPr>
          <w:rFonts w:hAnsi="宋体"/>
          <w:kern w:val="0"/>
          <w:sz w:val="24"/>
        </w:rPr>
        <w:t>2010</w:t>
      </w:r>
      <w:r w:rsidRPr="002E26AE">
        <w:rPr>
          <w:rFonts w:hAnsi="宋体" w:hint="eastAsia"/>
          <w:kern w:val="0"/>
          <w:sz w:val="24"/>
        </w:rPr>
        <w:t>年至</w:t>
      </w:r>
      <w:proofErr w:type="gramStart"/>
      <w:r w:rsidRPr="002E26AE">
        <w:rPr>
          <w:rFonts w:hAnsi="宋体"/>
          <w:kern w:val="0"/>
          <w:sz w:val="24"/>
        </w:rPr>
        <w:t>2014</w:t>
      </w:r>
      <w:r w:rsidRPr="002E26AE">
        <w:rPr>
          <w:rFonts w:hAnsi="宋体" w:hint="eastAsia"/>
          <w:kern w:val="0"/>
          <w:sz w:val="24"/>
        </w:rPr>
        <w:t>年任银华</w:t>
      </w:r>
      <w:proofErr w:type="gramEnd"/>
      <w:r w:rsidRPr="002E26AE">
        <w:rPr>
          <w:rFonts w:hAnsi="宋体" w:hint="eastAsia"/>
          <w:kern w:val="0"/>
          <w:sz w:val="24"/>
        </w:rPr>
        <w:t>基金管理有限公司基金经理，</w:t>
      </w:r>
      <w:r w:rsidRPr="002E26AE">
        <w:rPr>
          <w:rFonts w:hAnsi="宋体"/>
          <w:kern w:val="0"/>
          <w:sz w:val="24"/>
        </w:rPr>
        <w:t>2014</w:t>
      </w:r>
      <w:r w:rsidRPr="002E26AE">
        <w:rPr>
          <w:rFonts w:hAnsi="宋体" w:hint="eastAsia"/>
          <w:kern w:val="0"/>
          <w:sz w:val="24"/>
        </w:rPr>
        <w:t>年至</w:t>
      </w:r>
      <w:r w:rsidRPr="002E26AE">
        <w:rPr>
          <w:rFonts w:hAnsi="宋体"/>
          <w:kern w:val="0"/>
          <w:sz w:val="24"/>
        </w:rPr>
        <w:t>2016</w:t>
      </w:r>
      <w:r w:rsidRPr="002E26AE">
        <w:rPr>
          <w:rFonts w:hAnsi="宋体" w:hint="eastAsia"/>
          <w:kern w:val="0"/>
          <w:sz w:val="24"/>
        </w:rPr>
        <w:t>年任五</w:t>
      </w:r>
      <w:proofErr w:type="gramStart"/>
      <w:r w:rsidRPr="002E26AE">
        <w:rPr>
          <w:rFonts w:hAnsi="宋体" w:hint="eastAsia"/>
          <w:kern w:val="0"/>
          <w:sz w:val="24"/>
        </w:rPr>
        <w:t>矿证券</w:t>
      </w:r>
      <w:proofErr w:type="gramEnd"/>
      <w:r w:rsidRPr="002E26AE">
        <w:rPr>
          <w:rFonts w:hAnsi="宋体" w:hint="eastAsia"/>
          <w:kern w:val="0"/>
          <w:sz w:val="24"/>
        </w:rPr>
        <w:t>有限公司固定收益事业部投资管理部总经理。于</w:t>
      </w:r>
      <w:r w:rsidRPr="002E26AE">
        <w:rPr>
          <w:rFonts w:hAnsi="宋体"/>
          <w:kern w:val="0"/>
          <w:sz w:val="24"/>
        </w:rPr>
        <w:t>2007</w:t>
      </w:r>
      <w:r w:rsidRPr="002E26AE">
        <w:rPr>
          <w:rFonts w:hAnsi="宋体" w:hint="eastAsia"/>
          <w:kern w:val="0"/>
          <w:sz w:val="24"/>
        </w:rPr>
        <w:t>年</w:t>
      </w:r>
      <w:r w:rsidRPr="002E26AE">
        <w:rPr>
          <w:rFonts w:hAnsi="宋体"/>
          <w:kern w:val="0"/>
          <w:sz w:val="24"/>
        </w:rPr>
        <w:t>11</w:t>
      </w:r>
      <w:r w:rsidRPr="002E26AE">
        <w:rPr>
          <w:rFonts w:hAnsi="宋体" w:hint="eastAsia"/>
          <w:kern w:val="0"/>
          <w:sz w:val="24"/>
        </w:rPr>
        <w:t>月</w:t>
      </w:r>
      <w:r w:rsidRPr="002E26AE">
        <w:rPr>
          <w:rFonts w:hAnsi="宋体"/>
          <w:kern w:val="0"/>
          <w:sz w:val="24"/>
        </w:rPr>
        <w:t>9</w:t>
      </w:r>
      <w:r w:rsidRPr="002E26AE">
        <w:rPr>
          <w:rFonts w:hAnsi="宋体" w:hint="eastAsia"/>
          <w:kern w:val="0"/>
          <w:sz w:val="24"/>
        </w:rPr>
        <w:t>日至</w:t>
      </w:r>
      <w:r w:rsidRPr="002E26AE">
        <w:rPr>
          <w:rFonts w:hAnsi="宋体"/>
          <w:kern w:val="0"/>
          <w:sz w:val="24"/>
        </w:rPr>
        <w:t>2010</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30</w:t>
      </w:r>
      <w:r w:rsidRPr="002E26AE">
        <w:rPr>
          <w:rFonts w:hAnsi="宋体" w:hint="eastAsia"/>
          <w:kern w:val="0"/>
          <w:sz w:val="24"/>
        </w:rPr>
        <w:t>日任光大保德</w:t>
      </w:r>
      <w:proofErr w:type="gramStart"/>
      <w:r w:rsidRPr="002E26AE">
        <w:rPr>
          <w:rFonts w:hAnsi="宋体" w:hint="eastAsia"/>
          <w:kern w:val="0"/>
          <w:sz w:val="24"/>
        </w:rPr>
        <w:t>信货</w:t>
      </w:r>
      <w:proofErr w:type="gramEnd"/>
      <w:r w:rsidRPr="002E26AE">
        <w:rPr>
          <w:rFonts w:hAnsi="宋体" w:hint="eastAsia"/>
          <w:kern w:val="0"/>
          <w:sz w:val="24"/>
        </w:rPr>
        <w:t>币市场</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2008</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29</w:t>
      </w:r>
      <w:r w:rsidRPr="002E26AE">
        <w:rPr>
          <w:rFonts w:hAnsi="宋体" w:hint="eastAsia"/>
          <w:kern w:val="0"/>
          <w:sz w:val="24"/>
        </w:rPr>
        <w:t>日至</w:t>
      </w:r>
      <w:r w:rsidRPr="002E26AE">
        <w:rPr>
          <w:rFonts w:hAnsi="宋体"/>
          <w:kern w:val="0"/>
          <w:sz w:val="24"/>
        </w:rPr>
        <w:t>2010</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30</w:t>
      </w:r>
      <w:r w:rsidRPr="002E26AE">
        <w:rPr>
          <w:rFonts w:hAnsi="宋体" w:hint="eastAsia"/>
          <w:kern w:val="0"/>
          <w:sz w:val="24"/>
        </w:rPr>
        <w:t>日任光大保德信增利收益债券型证券投资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2011</w:t>
      </w:r>
      <w:r w:rsidRPr="002E26AE">
        <w:rPr>
          <w:rFonts w:hAnsi="宋体" w:hint="eastAsia"/>
          <w:kern w:val="0"/>
          <w:sz w:val="24"/>
        </w:rPr>
        <w:t>年</w:t>
      </w:r>
      <w:r w:rsidRPr="002E26AE">
        <w:rPr>
          <w:rFonts w:hAnsi="宋体"/>
          <w:kern w:val="0"/>
          <w:sz w:val="24"/>
        </w:rPr>
        <w:t>6</w:t>
      </w:r>
      <w:r w:rsidRPr="002E26AE">
        <w:rPr>
          <w:rFonts w:hAnsi="宋体" w:hint="eastAsia"/>
          <w:kern w:val="0"/>
          <w:sz w:val="24"/>
        </w:rPr>
        <w:t>月</w:t>
      </w:r>
      <w:r w:rsidRPr="002E26AE">
        <w:rPr>
          <w:rFonts w:hAnsi="宋体"/>
          <w:kern w:val="0"/>
          <w:sz w:val="24"/>
        </w:rPr>
        <w:t>28</w:t>
      </w:r>
      <w:r w:rsidRPr="002E26AE">
        <w:rPr>
          <w:rFonts w:hAnsi="宋体" w:hint="eastAsia"/>
          <w:kern w:val="0"/>
          <w:sz w:val="24"/>
        </w:rPr>
        <w:t>日至</w:t>
      </w:r>
      <w:proofErr w:type="gramStart"/>
      <w:r w:rsidRPr="002E26AE">
        <w:rPr>
          <w:rFonts w:hAnsi="宋体"/>
          <w:kern w:val="0"/>
          <w:sz w:val="24"/>
        </w:rPr>
        <w:t>2013</w:t>
      </w:r>
      <w:r w:rsidRPr="002E26AE">
        <w:rPr>
          <w:rFonts w:hAnsi="宋体" w:hint="eastAsia"/>
          <w:kern w:val="0"/>
          <w:sz w:val="24"/>
        </w:rPr>
        <w:t>年</w:t>
      </w:r>
      <w:r w:rsidRPr="002E26AE">
        <w:rPr>
          <w:rFonts w:hAnsi="宋体"/>
          <w:kern w:val="0"/>
          <w:sz w:val="24"/>
        </w:rPr>
        <w:t>6</w:t>
      </w:r>
      <w:r w:rsidRPr="002E26AE">
        <w:rPr>
          <w:rFonts w:hAnsi="宋体" w:hint="eastAsia"/>
          <w:kern w:val="0"/>
          <w:sz w:val="24"/>
        </w:rPr>
        <w:t>月</w:t>
      </w:r>
      <w:r w:rsidRPr="002E26AE">
        <w:rPr>
          <w:rFonts w:hAnsi="宋体"/>
          <w:kern w:val="0"/>
          <w:sz w:val="24"/>
        </w:rPr>
        <w:t>16</w:t>
      </w:r>
      <w:r w:rsidRPr="002E26AE">
        <w:rPr>
          <w:rFonts w:hAnsi="宋体" w:hint="eastAsia"/>
          <w:kern w:val="0"/>
          <w:sz w:val="24"/>
        </w:rPr>
        <w:t>日任银华永祥</w:t>
      </w:r>
      <w:proofErr w:type="gramEnd"/>
      <w:r w:rsidRPr="002E26AE">
        <w:rPr>
          <w:rFonts w:hAnsi="宋体" w:hint="eastAsia"/>
          <w:kern w:val="0"/>
          <w:sz w:val="24"/>
        </w:rPr>
        <w:t>保本混合型证券投资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2011</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2</w:t>
      </w:r>
      <w:r w:rsidRPr="002E26AE">
        <w:rPr>
          <w:rFonts w:hAnsi="宋体" w:hint="eastAsia"/>
          <w:kern w:val="0"/>
          <w:sz w:val="24"/>
        </w:rPr>
        <w:t>日至</w:t>
      </w:r>
      <w:proofErr w:type="gramStart"/>
      <w:r w:rsidRPr="002E26AE">
        <w:rPr>
          <w:rFonts w:hAnsi="宋体"/>
          <w:kern w:val="0"/>
          <w:sz w:val="24"/>
        </w:rPr>
        <w:t>2014</w:t>
      </w:r>
      <w:r w:rsidRPr="002E26AE">
        <w:rPr>
          <w:rFonts w:hAnsi="宋体" w:hint="eastAsia"/>
          <w:kern w:val="0"/>
          <w:sz w:val="24"/>
        </w:rPr>
        <w:t>年</w:t>
      </w:r>
      <w:r w:rsidRPr="002E26AE">
        <w:rPr>
          <w:rFonts w:hAnsi="宋体"/>
          <w:kern w:val="0"/>
          <w:sz w:val="24"/>
        </w:rPr>
        <w:t>4</w:t>
      </w:r>
      <w:r w:rsidRPr="002E26AE">
        <w:rPr>
          <w:rFonts w:hAnsi="宋体" w:hint="eastAsia"/>
          <w:kern w:val="0"/>
          <w:sz w:val="24"/>
        </w:rPr>
        <w:t>月</w:t>
      </w:r>
      <w:r w:rsidRPr="002E26AE">
        <w:rPr>
          <w:rFonts w:hAnsi="宋体"/>
          <w:kern w:val="0"/>
          <w:sz w:val="24"/>
        </w:rPr>
        <w:t>24</w:t>
      </w:r>
      <w:r w:rsidRPr="002E26AE">
        <w:rPr>
          <w:rFonts w:hAnsi="宋体" w:hint="eastAsia"/>
          <w:kern w:val="0"/>
          <w:sz w:val="24"/>
        </w:rPr>
        <w:t>日任银华</w:t>
      </w:r>
      <w:proofErr w:type="gramEnd"/>
      <w:r w:rsidRPr="002E26AE">
        <w:rPr>
          <w:rFonts w:hAnsi="宋体" w:hint="eastAsia"/>
          <w:kern w:val="0"/>
          <w:sz w:val="24"/>
        </w:rPr>
        <w:t>货币市场证券投资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,2012</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9</w:t>
      </w:r>
      <w:r w:rsidRPr="002E26AE">
        <w:rPr>
          <w:rFonts w:hAnsi="宋体" w:hint="eastAsia"/>
          <w:kern w:val="0"/>
          <w:sz w:val="24"/>
        </w:rPr>
        <w:t>日至</w:t>
      </w:r>
      <w:r w:rsidRPr="002E26AE">
        <w:rPr>
          <w:rFonts w:hAnsi="宋体"/>
          <w:kern w:val="0"/>
          <w:sz w:val="24"/>
        </w:rPr>
        <w:t>2014</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w:t>
      </w:r>
      <w:proofErr w:type="gramStart"/>
      <w:r w:rsidRPr="002E26AE">
        <w:rPr>
          <w:rFonts w:hAnsi="宋体" w:hint="eastAsia"/>
          <w:kern w:val="0"/>
          <w:sz w:val="24"/>
        </w:rPr>
        <w:t>任银华纯债</w:t>
      </w:r>
      <w:proofErr w:type="gramEnd"/>
      <w:r w:rsidRPr="002E26AE">
        <w:rPr>
          <w:rFonts w:hAnsi="宋体" w:hint="eastAsia"/>
          <w:kern w:val="0"/>
          <w:sz w:val="24"/>
        </w:rPr>
        <w:t>信用主题债券型证券投资基金（</w:t>
      </w:r>
      <w:r w:rsidRPr="002E26AE">
        <w:rPr>
          <w:rFonts w:hAnsi="宋体"/>
          <w:kern w:val="0"/>
          <w:sz w:val="24"/>
        </w:rPr>
        <w:t>LOF</w:t>
      </w:r>
      <w:r w:rsidRPr="002E26AE">
        <w:rPr>
          <w:rFonts w:hAnsi="宋体" w:hint="eastAsia"/>
          <w:kern w:val="0"/>
          <w:sz w:val="24"/>
        </w:rPr>
        <w:t>）基金经理，</w:t>
      </w:r>
      <w:r w:rsidRPr="002E26AE">
        <w:rPr>
          <w:rFonts w:hAnsi="宋体"/>
          <w:kern w:val="0"/>
          <w:sz w:val="24"/>
        </w:rPr>
        <w:t>2013</w:t>
      </w:r>
      <w:r w:rsidRPr="002E26AE">
        <w:rPr>
          <w:rFonts w:hAnsi="宋体" w:hint="eastAsia"/>
          <w:kern w:val="0"/>
          <w:sz w:val="24"/>
        </w:rPr>
        <w:t>年</w:t>
      </w:r>
      <w:r w:rsidRPr="002E26AE">
        <w:rPr>
          <w:rFonts w:hAnsi="宋体"/>
          <w:kern w:val="0"/>
          <w:sz w:val="24"/>
        </w:rPr>
        <w:t>4</w:t>
      </w:r>
      <w:r w:rsidRPr="002E26AE">
        <w:rPr>
          <w:rFonts w:hAnsi="宋体" w:hint="eastAsia"/>
          <w:kern w:val="0"/>
          <w:sz w:val="24"/>
        </w:rPr>
        <w:t>月</w:t>
      </w:r>
      <w:r w:rsidRPr="002E26AE">
        <w:rPr>
          <w:rFonts w:hAnsi="宋体"/>
          <w:kern w:val="0"/>
          <w:sz w:val="24"/>
        </w:rPr>
        <w:t>1</w:t>
      </w:r>
      <w:r w:rsidRPr="002E26AE">
        <w:rPr>
          <w:rFonts w:hAnsi="宋体" w:hint="eastAsia"/>
          <w:kern w:val="0"/>
          <w:sz w:val="24"/>
        </w:rPr>
        <w:t>日至</w:t>
      </w:r>
      <w:r w:rsidRPr="002E26AE">
        <w:rPr>
          <w:rFonts w:hAnsi="宋体"/>
          <w:kern w:val="0"/>
          <w:sz w:val="24"/>
        </w:rPr>
        <w:t>2014</w:t>
      </w:r>
      <w:r w:rsidRPr="002E26AE">
        <w:rPr>
          <w:rFonts w:hAnsi="宋体" w:hint="eastAsia"/>
          <w:kern w:val="0"/>
          <w:sz w:val="24"/>
        </w:rPr>
        <w:t>年</w:t>
      </w:r>
      <w:r w:rsidRPr="002E26AE">
        <w:rPr>
          <w:rFonts w:hAnsi="宋体"/>
          <w:kern w:val="0"/>
          <w:sz w:val="24"/>
        </w:rPr>
        <w:t>4</w:t>
      </w:r>
      <w:r w:rsidRPr="002E26AE">
        <w:rPr>
          <w:rFonts w:hAnsi="宋体" w:hint="eastAsia"/>
          <w:kern w:val="0"/>
          <w:sz w:val="24"/>
        </w:rPr>
        <w:t>月</w:t>
      </w:r>
      <w:r w:rsidRPr="002E26AE">
        <w:rPr>
          <w:rFonts w:hAnsi="宋体"/>
          <w:kern w:val="0"/>
          <w:sz w:val="24"/>
        </w:rPr>
        <w:t>24</w:t>
      </w:r>
      <w:r w:rsidRPr="002E26AE">
        <w:rPr>
          <w:rFonts w:hAnsi="宋体" w:hint="eastAsia"/>
          <w:kern w:val="0"/>
          <w:sz w:val="24"/>
        </w:rPr>
        <w:t>日</w:t>
      </w:r>
      <w:proofErr w:type="gramStart"/>
      <w:r w:rsidRPr="002E26AE">
        <w:rPr>
          <w:rFonts w:hAnsi="宋体" w:hint="eastAsia"/>
          <w:kern w:val="0"/>
          <w:sz w:val="24"/>
        </w:rPr>
        <w:t>任银华交易</w:t>
      </w:r>
      <w:proofErr w:type="gramEnd"/>
      <w:r w:rsidRPr="002E26AE">
        <w:rPr>
          <w:rFonts w:hAnsi="宋体" w:hint="eastAsia"/>
          <w:kern w:val="0"/>
          <w:sz w:val="24"/>
        </w:rPr>
        <w:t>型货币市场</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2013</w:t>
      </w:r>
      <w:r w:rsidRPr="002E26AE">
        <w:rPr>
          <w:rFonts w:hAnsi="宋体" w:hint="eastAsia"/>
          <w:kern w:val="0"/>
          <w:sz w:val="24"/>
        </w:rPr>
        <w:t>年</w:t>
      </w:r>
      <w:r w:rsidRPr="002E26AE">
        <w:rPr>
          <w:rFonts w:hAnsi="宋体"/>
          <w:kern w:val="0"/>
          <w:sz w:val="24"/>
        </w:rPr>
        <w:t>8</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日至</w:t>
      </w:r>
      <w:proofErr w:type="gramStart"/>
      <w:r w:rsidRPr="002E26AE">
        <w:rPr>
          <w:rFonts w:hAnsi="宋体"/>
          <w:kern w:val="0"/>
          <w:sz w:val="24"/>
        </w:rPr>
        <w:t>2014</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日任银华</w:t>
      </w:r>
      <w:proofErr w:type="gramEnd"/>
      <w:r w:rsidRPr="002E26AE">
        <w:rPr>
          <w:rFonts w:hAnsi="宋体" w:hint="eastAsia"/>
          <w:kern w:val="0"/>
          <w:sz w:val="24"/>
        </w:rPr>
        <w:t>信用四季红债券型证券投资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E26AE">
        <w:rPr>
          <w:rFonts w:hAnsi="宋体"/>
          <w:kern w:val="0"/>
          <w:sz w:val="24"/>
        </w:rPr>
        <w:t>2013</w:t>
      </w:r>
      <w:r w:rsidRPr="002E26AE">
        <w:rPr>
          <w:rFonts w:hAnsi="宋体" w:hint="eastAsia"/>
          <w:kern w:val="0"/>
          <w:sz w:val="24"/>
        </w:rPr>
        <w:t>年</w:t>
      </w:r>
      <w:r w:rsidRPr="002E26AE">
        <w:rPr>
          <w:rFonts w:hAnsi="宋体"/>
          <w:kern w:val="0"/>
          <w:sz w:val="24"/>
        </w:rPr>
        <w:t>9</w:t>
      </w:r>
      <w:r w:rsidRPr="002E26AE">
        <w:rPr>
          <w:rFonts w:hAnsi="宋体" w:hint="eastAsia"/>
          <w:kern w:val="0"/>
          <w:sz w:val="24"/>
        </w:rPr>
        <w:t>月</w:t>
      </w:r>
      <w:r w:rsidRPr="002E26AE">
        <w:rPr>
          <w:rFonts w:hAnsi="宋体"/>
          <w:kern w:val="0"/>
          <w:sz w:val="24"/>
        </w:rPr>
        <w:t>18</w:t>
      </w:r>
      <w:r w:rsidRPr="002E26AE">
        <w:rPr>
          <w:rFonts w:hAnsi="宋体" w:hint="eastAsia"/>
          <w:kern w:val="0"/>
          <w:sz w:val="24"/>
        </w:rPr>
        <w:t>日至</w:t>
      </w:r>
      <w:proofErr w:type="gramStart"/>
      <w:r w:rsidRPr="002E26AE">
        <w:rPr>
          <w:rFonts w:hAnsi="宋体"/>
          <w:kern w:val="0"/>
          <w:sz w:val="24"/>
        </w:rPr>
        <w:t>2014</w:t>
      </w:r>
      <w:r w:rsidRPr="002E26AE">
        <w:rPr>
          <w:rFonts w:hAnsi="宋体" w:hint="eastAsia"/>
          <w:kern w:val="0"/>
          <w:sz w:val="24"/>
        </w:rPr>
        <w:t>年</w:t>
      </w:r>
      <w:r w:rsidRPr="002E26AE">
        <w:rPr>
          <w:rFonts w:hAnsi="宋体"/>
          <w:kern w:val="0"/>
          <w:sz w:val="24"/>
        </w:rPr>
        <w:t>10</w:t>
      </w:r>
      <w:r w:rsidRPr="002E26AE">
        <w:rPr>
          <w:rFonts w:hAnsi="宋体" w:hint="eastAsia"/>
          <w:kern w:val="0"/>
          <w:sz w:val="24"/>
        </w:rPr>
        <w:t>月</w:t>
      </w:r>
      <w:r w:rsidRPr="002E26AE">
        <w:rPr>
          <w:rFonts w:hAnsi="宋体"/>
          <w:kern w:val="0"/>
          <w:sz w:val="24"/>
        </w:rPr>
        <w:t>7</w:t>
      </w:r>
      <w:r w:rsidRPr="002E26AE">
        <w:rPr>
          <w:rFonts w:hAnsi="宋体" w:hint="eastAsia"/>
          <w:kern w:val="0"/>
          <w:sz w:val="24"/>
        </w:rPr>
        <w:t>日任银华</w:t>
      </w:r>
      <w:proofErr w:type="gramEnd"/>
      <w:r w:rsidRPr="002E26AE">
        <w:rPr>
          <w:rFonts w:hAnsi="宋体" w:hint="eastAsia"/>
          <w:kern w:val="0"/>
          <w:sz w:val="24"/>
        </w:rPr>
        <w:t>信用季季红债券型证券投资</w:t>
      </w:r>
      <w:proofErr w:type="gramStart"/>
      <w:r w:rsidRPr="002E26AE">
        <w:rPr>
          <w:rFonts w:hAnsi="宋体" w:hint="eastAsia"/>
          <w:kern w:val="0"/>
          <w:sz w:val="24"/>
        </w:rPr>
        <w:t>基金基金</w:t>
      </w:r>
      <w:proofErr w:type="gramEnd"/>
      <w:r w:rsidRPr="002E26AE">
        <w:rPr>
          <w:rFonts w:hAnsi="宋体" w:hint="eastAsia"/>
          <w:kern w:val="0"/>
          <w:sz w:val="24"/>
        </w:rPr>
        <w:t>经理，</w:t>
      </w:r>
      <w:r w:rsidRPr="00244A0A">
        <w:rPr>
          <w:rFonts w:ascii="宋体" w:hAnsi="宋体" w:hint="eastAsia"/>
          <w:kern w:val="0"/>
          <w:sz w:val="24"/>
        </w:rPr>
        <w:t>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sidRPr="00244A0A">
        <w:rPr>
          <w:rFonts w:ascii="宋体" w:hAnsi="宋体" w:hint="eastAsia"/>
          <w:kern w:val="0"/>
          <w:sz w:val="24"/>
        </w:rPr>
        <w:lastRenderedPageBreak/>
        <w:t>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Pr>
          <w:rFonts w:ascii="宋体" w:hAnsi="宋体" w:hint="eastAsia"/>
          <w:kern w:val="0"/>
          <w:sz w:val="24"/>
        </w:rPr>
        <w:t>，</w:t>
      </w:r>
      <w:r w:rsidRPr="00C7482A">
        <w:rPr>
          <w:rFonts w:ascii="宋体" w:hAnsi="宋体" w:hint="eastAsia"/>
          <w:kern w:val="0"/>
          <w:sz w:val="24"/>
        </w:rPr>
        <w:t>2019年12月10日起担任交银施罗德裕泰两年定期开放债券型证券投资</w:t>
      </w:r>
      <w:proofErr w:type="gramStart"/>
      <w:r w:rsidRPr="00C7482A">
        <w:rPr>
          <w:rFonts w:ascii="宋体" w:hAnsi="宋体" w:hint="eastAsia"/>
          <w:kern w:val="0"/>
          <w:sz w:val="24"/>
        </w:rPr>
        <w:t>基金基金</w:t>
      </w:r>
      <w:proofErr w:type="gramEnd"/>
      <w:r w:rsidRPr="00C7482A">
        <w:rPr>
          <w:rFonts w:ascii="宋体" w:hAnsi="宋体" w:hint="eastAsia"/>
          <w:kern w:val="0"/>
          <w:sz w:val="24"/>
        </w:rPr>
        <w:t>经理至今，2019年12月26日起担任交银施罗德</w:t>
      </w:r>
      <w:proofErr w:type="gramStart"/>
      <w:r w:rsidRPr="00C7482A">
        <w:rPr>
          <w:rFonts w:ascii="宋体" w:hAnsi="宋体" w:hint="eastAsia"/>
          <w:kern w:val="0"/>
          <w:sz w:val="24"/>
        </w:rPr>
        <w:t>裕坤纯债</w:t>
      </w:r>
      <w:proofErr w:type="gramEnd"/>
      <w:r w:rsidRPr="00C7482A">
        <w:rPr>
          <w:rFonts w:ascii="宋体" w:hAnsi="宋体" w:hint="eastAsia"/>
          <w:kern w:val="0"/>
          <w:sz w:val="24"/>
        </w:rPr>
        <w:t>一年定期开放债券型发起式证券投资</w:t>
      </w:r>
      <w:proofErr w:type="gramStart"/>
      <w:r w:rsidRPr="00C7482A">
        <w:rPr>
          <w:rFonts w:ascii="宋体" w:hAnsi="宋体" w:hint="eastAsia"/>
          <w:kern w:val="0"/>
          <w:sz w:val="24"/>
        </w:rPr>
        <w:t>基金基金</w:t>
      </w:r>
      <w:proofErr w:type="gramEnd"/>
      <w:r w:rsidRPr="00C7482A">
        <w:rPr>
          <w:rFonts w:ascii="宋体" w:hAnsi="宋体" w:hint="eastAsia"/>
          <w:kern w:val="0"/>
          <w:sz w:val="24"/>
        </w:rPr>
        <w:t>经理至今</w:t>
      </w:r>
      <w:r w:rsidRPr="00244A0A">
        <w:rPr>
          <w:rFonts w:ascii="宋体" w:hAnsi="宋体" w:hint="eastAsia"/>
          <w:kern w:val="0"/>
          <w:sz w:val="24"/>
        </w:rPr>
        <w:t>。</w:t>
      </w:r>
    </w:p>
    <w:p w14:paraId="4CB01562" w14:textId="77777777" w:rsidR="006770DF" w:rsidRDefault="006770DF" w:rsidP="006770D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402E81">
        <w:rPr>
          <w:rFonts w:ascii="宋体" w:hAnsi="宋体" w:hint="eastAsia"/>
          <w:kern w:val="0"/>
          <w:sz w:val="24"/>
        </w:rPr>
        <w:t>厦门大学金融学硕士、学士。</w:t>
      </w:r>
      <w:r>
        <w:rPr>
          <w:rFonts w:ascii="宋体" w:hAnsi="宋体"/>
          <w:kern w:val="0"/>
          <w:sz w:val="24"/>
        </w:rPr>
        <w:t>8</w:t>
      </w:r>
      <w:r w:rsidRPr="00402E81">
        <w:rPr>
          <w:rFonts w:ascii="宋体" w:hAnsi="宋体" w:hint="eastAsia"/>
          <w:kern w:val="0"/>
          <w:sz w:val="24"/>
        </w:rPr>
        <w:t>年证券从业经验。2012年至2013年任招商证券固定收益研究员，2013年至2016年任国信证券固定收益高级分析师。2016年加入交银施罗德基金管理有限公司，</w:t>
      </w:r>
      <w:proofErr w:type="gramStart"/>
      <w:r w:rsidRPr="00402E81">
        <w:rPr>
          <w:rFonts w:ascii="宋体" w:hAnsi="宋体" w:hint="eastAsia"/>
          <w:kern w:val="0"/>
          <w:sz w:val="24"/>
        </w:rPr>
        <w:t>任固定收益部基金</w:t>
      </w:r>
      <w:proofErr w:type="gramEnd"/>
      <w:r w:rsidRPr="00402E81">
        <w:rPr>
          <w:rFonts w:ascii="宋体" w:hAnsi="宋体" w:hint="eastAsia"/>
          <w:kern w:val="0"/>
          <w:sz w:val="24"/>
        </w:rPr>
        <w:t>经理助理。自2016年12月20日至2018年8月28日担任交银施罗德荣和保本混合型证券投资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经理助理、交银施罗德双轮动债券型证券投资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经理助理，自2017年5月24日至2018年8月28日担任交银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经理助理。自2018年8月29日起担任交银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型发起式证券投资基金、交银施罗德增利债券证券投资基金、交银施罗德丰晟收益债券型证券投资基金、交银施罗德</w:t>
      </w:r>
      <w:proofErr w:type="gramStart"/>
      <w:r w:rsidRPr="00402E81">
        <w:rPr>
          <w:rFonts w:ascii="宋体" w:hAnsi="宋体" w:hint="eastAsia"/>
          <w:kern w:val="0"/>
          <w:sz w:val="24"/>
        </w:rPr>
        <w:t>裕如纯债债券</w:t>
      </w:r>
      <w:proofErr w:type="gramEnd"/>
      <w:r w:rsidRPr="00402E81">
        <w:rPr>
          <w:rFonts w:ascii="宋体" w:hAnsi="宋体" w:hint="eastAsia"/>
          <w:kern w:val="0"/>
          <w:sz w:val="24"/>
        </w:rPr>
        <w:t>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经理至今。自2018年11月2日起担任交银施罗德丰润收益债券型证券投资基金、交银施罗德增利增强债券型证券投资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经理至今，自2019年1月23日起担任交银施罗德中债1-3年农发行债券指数证券投资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w:t>
      </w:r>
      <w:r>
        <w:rPr>
          <w:rFonts w:ascii="宋体" w:hAnsi="宋体" w:hint="eastAsia"/>
          <w:kern w:val="0"/>
          <w:sz w:val="24"/>
        </w:rPr>
        <w:t>，</w:t>
      </w:r>
      <w:r w:rsidRPr="00DF6570">
        <w:rPr>
          <w:rFonts w:ascii="宋体" w:hAnsi="宋体" w:hint="eastAsia"/>
          <w:kern w:val="0"/>
          <w:sz w:val="24"/>
        </w:rPr>
        <w:t>2019年7月11日起担任交银施罗德可转债债券型证券投资</w:t>
      </w:r>
      <w:proofErr w:type="gramStart"/>
      <w:r w:rsidRPr="00DF6570">
        <w:rPr>
          <w:rFonts w:ascii="宋体" w:hAnsi="宋体" w:hint="eastAsia"/>
          <w:kern w:val="0"/>
          <w:sz w:val="24"/>
        </w:rPr>
        <w:t>基金基金</w:t>
      </w:r>
      <w:proofErr w:type="gramEnd"/>
      <w:r w:rsidRPr="00DF6570">
        <w:rPr>
          <w:rFonts w:ascii="宋体" w:hAnsi="宋体" w:hint="eastAsia"/>
          <w:kern w:val="0"/>
          <w:sz w:val="24"/>
        </w:rPr>
        <w:t>经理至今，2019年12月10日起担任交银施罗德裕泰两年定期开放债券型证券投资</w:t>
      </w:r>
      <w:proofErr w:type="gramStart"/>
      <w:r w:rsidRPr="00DF6570">
        <w:rPr>
          <w:rFonts w:ascii="宋体" w:hAnsi="宋体" w:hint="eastAsia"/>
          <w:kern w:val="0"/>
          <w:sz w:val="24"/>
        </w:rPr>
        <w:t>基金基金</w:t>
      </w:r>
      <w:proofErr w:type="gramEnd"/>
      <w:r w:rsidRPr="00DF6570">
        <w:rPr>
          <w:rFonts w:ascii="宋体" w:hAnsi="宋体" w:hint="eastAsia"/>
          <w:kern w:val="0"/>
          <w:sz w:val="24"/>
        </w:rPr>
        <w:t>经理至今</w:t>
      </w:r>
      <w:r w:rsidRPr="00402E81">
        <w:rPr>
          <w:rFonts w:ascii="宋体" w:hAnsi="宋体"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058C5E42"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244A0A">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460DAC6E" w14:textId="1D9EA0CC"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lastRenderedPageBreak/>
        <w:t>上述人员之间不存在近亲属关系。</w:t>
      </w:r>
      <w:r>
        <w:rPr>
          <w:rFonts w:hAnsi="宋体" w:hint="eastAsia"/>
          <w:kern w:val="0"/>
          <w:sz w:val="24"/>
        </w:rPr>
        <w:t>上述各项人员信息更新截止日为</w:t>
      </w:r>
      <w:r w:rsidR="00244A0A">
        <w:rPr>
          <w:kern w:val="0"/>
          <w:sz w:val="24"/>
        </w:rPr>
        <w:t>20</w:t>
      </w:r>
      <w:r w:rsidR="003F5080">
        <w:rPr>
          <w:kern w:val="0"/>
          <w:sz w:val="24"/>
        </w:rPr>
        <w:t>20</w:t>
      </w:r>
      <w:r>
        <w:rPr>
          <w:rFonts w:hint="eastAsia"/>
          <w:kern w:val="0"/>
          <w:sz w:val="24"/>
        </w:rPr>
        <w:t>年</w:t>
      </w:r>
      <w:r w:rsidR="003F5080">
        <w:rPr>
          <w:kern w:val="0"/>
          <w:sz w:val="24"/>
        </w:rPr>
        <w:t>4</w:t>
      </w:r>
      <w:r>
        <w:rPr>
          <w:rFonts w:hint="eastAsia"/>
          <w:kern w:val="0"/>
          <w:sz w:val="24"/>
        </w:rPr>
        <w:t>月</w:t>
      </w:r>
      <w:r>
        <w:rPr>
          <w:kern w:val="0"/>
          <w:sz w:val="24"/>
        </w:rPr>
        <w:t>2</w:t>
      </w:r>
      <w:r>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6" w:name="_Toc109537382"/>
      <w:bookmarkStart w:id="7" w:name="_Toc441766038"/>
      <w:bookmarkStart w:id="8"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6"/>
      <w:bookmarkEnd w:id="7"/>
      <w:bookmarkEnd w:id="8"/>
    </w:p>
    <w:p w14:paraId="13AEC6D9" w14:textId="77777777" w:rsidR="00240694" w:rsidRPr="00AB6DA1" w:rsidRDefault="00240694" w:rsidP="00240694">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330F21D0"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6690FE2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63722276"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2CA0E6FB"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3C9E40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633EC1C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99BECB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DD42B7F"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7F95A83C"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w:t>
      </w:r>
      <w:proofErr w:type="gramStart"/>
      <w:r w:rsidRPr="005B38DA">
        <w:rPr>
          <w:rFonts w:ascii="宋体" w:hAnsi="宋体" w:hint="eastAsia"/>
          <w:sz w:val="24"/>
        </w:rPr>
        <w:t>监基金字</w:t>
      </w:r>
      <w:proofErr w:type="gramEnd"/>
      <w:r w:rsidRPr="005B38DA">
        <w:rPr>
          <w:rFonts w:ascii="宋体" w:hAnsi="宋体" w:hint="eastAsia"/>
          <w:sz w:val="24"/>
        </w:rPr>
        <w:t>[2002]83号</w:t>
      </w:r>
    </w:p>
    <w:p w14:paraId="2FAC6C4A"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04C317AC" w14:textId="77777777" w:rsidR="00901342"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5567847E" w14:textId="3237B9C6"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57D7C62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sz w:val="24"/>
        </w:rPr>
        <w:t>2、发展概况</w:t>
      </w:r>
    </w:p>
    <w:p w14:paraId="0BD8BE07"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招商银行成立于</w:t>
      </w:r>
      <w:r w:rsidRPr="002E26AE">
        <w:rPr>
          <w:rFonts w:ascii="宋体" w:hAnsi="宋体"/>
          <w:sz w:val="24"/>
        </w:rPr>
        <w:t>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15.54%，权重法下资本充足率13.02%。</w:t>
      </w:r>
    </w:p>
    <w:p w14:paraId="14FEC473"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sz w:val="24"/>
        </w:rPr>
        <w:t>2002年8月，招商银行成立基金托管部；2005年8月，经报中国证监会同意，更名为资产托管部，现下</w:t>
      </w:r>
      <w:proofErr w:type="gramStart"/>
      <w:r w:rsidRPr="002E26AE">
        <w:rPr>
          <w:rFonts w:ascii="宋体" w:hAnsi="宋体" w:hint="eastAsia"/>
          <w:sz w:val="24"/>
        </w:rPr>
        <w:t>设业务</w:t>
      </w:r>
      <w:proofErr w:type="gramEnd"/>
      <w:r w:rsidRPr="002E26AE">
        <w:rPr>
          <w:rFonts w:ascii="宋体" w:hAnsi="宋体" w:hint="eastAsia"/>
          <w:sz w:val="24"/>
        </w:rPr>
        <w:t>管理团队、产品管理团队、项目管理团队、稽核监察团队、基金外包业务团队、养老金团队、系统与数据团队</w:t>
      </w:r>
      <w:r w:rsidRPr="002E26AE">
        <w:rPr>
          <w:rFonts w:ascii="宋体" w:hAnsi="宋体"/>
          <w:sz w:val="24"/>
        </w:rPr>
        <w:t>7个职能团队，现有员</w:t>
      </w:r>
      <w:r w:rsidRPr="002E26AE">
        <w:rPr>
          <w:rFonts w:ascii="宋体" w:hAnsi="宋体" w:hint="eastAsia"/>
          <w:sz w:val="24"/>
        </w:rPr>
        <w:lastRenderedPageBreak/>
        <w:t>工</w:t>
      </w:r>
      <w:r w:rsidRPr="002E26AE">
        <w:rPr>
          <w:rFonts w:ascii="宋体" w:hAnsi="宋体"/>
          <w:sz w:val="24"/>
        </w:rPr>
        <w:t xml:space="preserve">86人。2002年11月，经中国人民银行和中国证监会批准获得证券投资基金托管业务资格，成为国内第一家获得该项业务资格上市银行；2003年4月，正 </w:t>
      </w:r>
      <w:r w:rsidRPr="002E26AE">
        <w:rPr>
          <w:rFonts w:ascii="宋体" w:hAnsi="宋体" w:hint="eastAsia"/>
          <w:sz w:val="24"/>
        </w:rPr>
        <w:t>式办理基金托管业务。招商银行作为托管业务资质最全的商业银行，拥有证券投资基金托管、受托投资管理托管、合格境外机构投资者托管（</w:t>
      </w:r>
      <w:r w:rsidRPr="002E26AE">
        <w:rPr>
          <w:rFonts w:ascii="宋体" w:hAnsi="宋体"/>
          <w:sz w:val="24"/>
        </w:rPr>
        <w:t>QFII）、合格境内机构投资者托管（QDII）、全国社会保障基金托管、保险资金托管、企业年金基金托管、存托凭证试点存托人等业务资格。</w:t>
      </w:r>
    </w:p>
    <w:p w14:paraId="0CC32235"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招商银行确立“因势而变、先您所想”的托管理念和“财富所托、信守承诺”的托管核心价值，独创“</w:t>
      </w:r>
      <w:r w:rsidRPr="002E26AE">
        <w:rPr>
          <w:rFonts w:ascii="宋体" w:hAnsi="宋体"/>
          <w:sz w:val="24"/>
        </w:rPr>
        <w:t>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35040819"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招商银行资产托管业务持续稳健发展，社会影响</w:t>
      </w:r>
      <w:proofErr w:type="gramStart"/>
      <w:r w:rsidRPr="002E26AE">
        <w:rPr>
          <w:rFonts w:ascii="宋体" w:hAnsi="宋体" w:hint="eastAsia"/>
          <w:sz w:val="24"/>
        </w:rPr>
        <w:t>力不断</w:t>
      </w:r>
      <w:proofErr w:type="gramEnd"/>
      <w:r w:rsidRPr="002E26AE">
        <w:rPr>
          <w:rFonts w:ascii="宋体" w:hAnsi="宋体" w:hint="eastAsia"/>
          <w:sz w:val="24"/>
        </w:rPr>
        <w:t>提升</w:t>
      </w:r>
      <w:r w:rsidRPr="002E26AE">
        <w:rPr>
          <w:rFonts w:ascii="宋体" w:hAnsi="宋体"/>
          <w:sz w:val="24"/>
        </w:rPr>
        <w:t xml:space="preserve">,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w:t>
      </w:r>
      <w:r w:rsidRPr="002E26AE">
        <w:rPr>
          <w:rFonts w:ascii="宋体" w:hAnsi="宋体" w:hint="eastAsia"/>
          <w:sz w:val="24"/>
        </w:rPr>
        <w:t>“全功能网上托管银行</w:t>
      </w:r>
      <w:r w:rsidRPr="002E26AE">
        <w:rPr>
          <w:rFonts w:ascii="宋体" w:hAnsi="宋体"/>
          <w:sz w:val="24"/>
        </w:rPr>
        <w:t>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2E26AE">
        <w:rPr>
          <w:rFonts w:ascii="宋体" w:hAnsi="宋体" w:hint="eastAsia"/>
          <w:sz w:val="24"/>
        </w:rPr>
        <w:t>募基金</w:t>
      </w:r>
      <w:proofErr w:type="gramEnd"/>
      <w:r w:rsidRPr="002E26AE">
        <w:rPr>
          <w:rFonts w:ascii="宋体" w:hAnsi="宋体"/>
          <w:sz w:val="24"/>
        </w:rPr>
        <w:t>20年“最佳基金托管银行”奖；5月荣膺国际财经权威媒体《亚洲银行家》“中国年度托管银行奖”；12</w:t>
      </w:r>
      <w:r w:rsidRPr="002E26AE">
        <w:rPr>
          <w:rFonts w:ascii="宋体" w:hAnsi="宋体"/>
          <w:sz w:val="24"/>
        </w:rPr>
        <w:lastRenderedPageBreak/>
        <w:t>月荣膺2018东方财富</w:t>
      </w:r>
      <w:r w:rsidRPr="002E26AE">
        <w:rPr>
          <w:rFonts w:ascii="宋体" w:hAnsi="宋体" w:hint="eastAsia"/>
          <w:sz w:val="24"/>
        </w:rPr>
        <w:t>风云榜“</w:t>
      </w:r>
      <w:r w:rsidRPr="002E26AE">
        <w:rPr>
          <w:rFonts w:ascii="宋体" w:hAnsi="宋体"/>
          <w:sz w:val="24"/>
        </w:rPr>
        <w:t>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14:paraId="76B76D70" w14:textId="77777777" w:rsidR="003F5080" w:rsidRPr="002E26AE" w:rsidRDefault="003F5080" w:rsidP="002E26AE">
      <w:pPr>
        <w:adjustRightInd w:val="0"/>
        <w:snapToGrid w:val="0"/>
        <w:spacing w:line="360" w:lineRule="auto"/>
        <w:ind w:firstLineChars="200" w:firstLine="482"/>
        <w:rPr>
          <w:rFonts w:ascii="宋体" w:hAnsi="宋体"/>
          <w:b/>
          <w:sz w:val="24"/>
        </w:rPr>
      </w:pPr>
      <w:r w:rsidRPr="002E26AE">
        <w:rPr>
          <w:rFonts w:ascii="宋体" w:hAnsi="宋体" w:hint="eastAsia"/>
          <w:b/>
          <w:sz w:val="24"/>
        </w:rPr>
        <w:t>（二）主要人员情况</w:t>
      </w:r>
    </w:p>
    <w:p w14:paraId="75EE5107"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李建红先生，本行董事长、非执行董事，</w:t>
      </w:r>
      <w:r w:rsidRPr="002E26AE">
        <w:rPr>
          <w:rFonts w:ascii="宋体" w:hAnsi="宋体"/>
          <w:sz w:val="24"/>
        </w:rPr>
        <w:t>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52A776BF"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田惠宇先生，本行行长、执行董事，</w:t>
      </w:r>
      <w:r w:rsidRPr="002E26AE">
        <w:rPr>
          <w:rFonts w:ascii="宋体" w:hAnsi="宋体"/>
          <w:sz w:val="24"/>
        </w:rPr>
        <w:t xml:space="preserve">2013年5月起担任本行行长、本行执行董事。美国哥伦比亚大学公共管理硕士学位，高级经济师。曾于2003 </w:t>
      </w:r>
      <w:r w:rsidRPr="002E26AE">
        <w:rPr>
          <w:rFonts w:ascii="宋体" w:hAnsi="宋体" w:hint="eastAsia"/>
          <w:sz w:val="24"/>
        </w:rPr>
        <w:t>年</w:t>
      </w:r>
      <w:r w:rsidRPr="002E26AE">
        <w:rPr>
          <w:rFonts w:ascii="宋体" w:hAnsi="宋体"/>
          <w:sz w:val="24"/>
        </w:rPr>
        <w:t xml:space="preserve">7 </w:t>
      </w:r>
      <w:r w:rsidRPr="002E26AE">
        <w:rPr>
          <w:rFonts w:ascii="宋体" w:hAnsi="宋体" w:hint="eastAsia"/>
          <w:sz w:val="24"/>
        </w:rPr>
        <w:t>月至</w:t>
      </w:r>
      <w:r w:rsidRPr="002E26AE">
        <w:rPr>
          <w:rFonts w:ascii="宋体" w:hAnsi="宋体"/>
          <w:sz w:val="24"/>
        </w:rPr>
        <w:t>2013年5月历任上海银行副行长、中国建设银行上海市分行副行长、深圳市分行行长、中国建设银行零售业务总监兼北京市分行行长。</w:t>
      </w:r>
    </w:p>
    <w:p w14:paraId="7D836B4E"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汪建中先生，</w:t>
      </w:r>
      <w:proofErr w:type="gramStart"/>
      <w:r w:rsidRPr="002E26AE">
        <w:rPr>
          <w:rFonts w:ascii="宋体" w:hAnsi="宋体" w:hint="eastAsia"/>
          <w:sz w:val="24"/>
        </w:rPr>
        <w:t>本行副</w:t>
      </w:r>
      <w:proofErr w:type="gramEnd"/>
      <w:r w:rsidRPr="002E26AE">
        <w:rPr>
          <w:rFonts w:ascii="宋体" w:hAnsi="宋体" w:hint="eastAsia"/>
          <w:sz w:val="24"/>
        </w:rPr>
        <w:t>行长。</w:t>
      </w:r>
      <w:r w:rsidRPr="002E26AE">
        <w:rPr>
          <w:rFonts w:ascii="宋体" w:hAnsi="宋体"/>
          <w:sz w:val="24"/>
        </w:rPr>
        <w:t>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2E26AE">
        <w:rPr>
          <w:rFonts w:ascii="宋体" w:hAnsi="宋体" w:hint="eastAsia"/>
          <w:sz w:val="24"/>
        </w:rPr>
        <w:t>本行副</w:t>
      </w:r>
      <w:proofErr w:type="gramEnd"/>
      <w:r w:rsidRPr="002E26AE">
        <w:rPr>
          <w:rFonts w:ascii="宋体" w:hAnsi="宋体" w:hint="eastAsia"/>
          <w:sz w:val="24"/>
        </w:rPr>
        <w:t>行长。</w:t>
      </w:r>
    </w:p>
    <w:p w14:paraId="35B87B15" w14:textId="77777777" w:rsidR="003F5080" w:rsidRPr="002E26AE" w:rsidRDefault="003F5080" w:rsidP="002E26AE">
      <w:pPr>
        <w:adjustRightInd w:val="0"/>
        <w:snapToGrid w:val="0"/>
        <w:spacing w:line="360" w:lineRule="auto"/>
        <w:ind w:firstLineChars="200" w:firstLine="482"/>
        <w:rPr>
          <w:rFonts w:ascii="宋体" w:hAnsi="宋体"/>
          <w:b/>
          <w:sz w:val="24"/>
        </w:rPr>
      </w:pPr>
      <w:r w:rsidRPr="002E26AE">
        <w:rPr>
          <w:rFonts w:ascii="宋体" w:hAnsi="宋体" w:hint="eastAsia"/>
          <w:b/>
          <w:sz w:val="24"/>
        </w:rPr>
        <w:t>（三）基金托管业务经营情况</w:t>
      </w:r>
    </w:p>
    <w:p w14:paraId="6EE70D1B" w14:textId="77777777" w:rsidR="00EF568A"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截至</w:t>
      </w:r>
      <w:r w:rsidRPr="002E26AE">
        <w:rPr>
          <w:rFonts w:ascii="宋体" w:hAnsi="宋体"/>
          <w:sz w:val="24"/>
        </w:rPr>
        <w:t>2019年12月31日，招商银行股份有限公司累计托管545只证券投资基金。</w:t>
      </w:r>
    </w:p>
    <w:p w14:paraId="0156B644" w14:textId="30EEBF78" w:rsidR="003F5080" w:rsidRPr="002E26AE" w:rsidRDefault="003F5080" w:rsidP="002E26AE">
      <w:pPr>
        <w:adjustRightInd w:val="0"/>
        <w:snapToGrid w:val="0"/>
        <w:spacing w:line="360" w:lineRule="auto"/>
        <w:ind w:firstLineChars="200" w:firstLine="482"/>
        <w:rPr>
          <w:rFonts w:ascii="宋体" w:hAnsi="宋体"/>
          <w:b/>
          <w:sz w:val="24"/>
        </w:rPr>
      </w:pPr>
      <w:r w:rsidRPr="002E26AE">
        <w:rPr>
          <w:rFonts w:ascii="宋体" w:hAnsi="宋体" w:hint="eastAsia"/>
          <w:b/>
          <w:sz w:val="24"/>
        </w:rPr>
        <w:t>（四）托管人的内部控制制度</w:t>
      </w:r>
    </w:p>
    <w:p w14:paraId="769AF5D0"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内部控制目标</w:t>
      </w:r>
    </w:p>
    <w:p w14:paraId="31D525B9"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招商银行确保托管业务严格遵守国家有关法律法规和行业监管制度，坚持守法</w:t>
      </w:r>
      <w:r w:rsidRPr="002E26AE">
        <w:rPr>
          <w:rFonts w:ascii="宋体" w:hAnsi="宋体" w:hint="eastAsia"/>
          <w:sz w:val="24"/>
        </w:rPr>
        <w:lastRenderedPageBreak/>
        <w:t>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591504A5"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内部控制组织结构</w:t>
      </w:r>
    </w:p>
    <w:p w14:paraId="16601100"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招商银行资产托管业务建立三级内部控制及风险防范体系：</w:t>
      </w:r>
    </w:p>
    <w:p w14:paraId="7E78E56B"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一级内部控制及风险防范是在招商银行总行风险管控层面对风险进行预防和控制；</w:t>
      </w:r>
    </w:p>
    <w:p w14:paraId="7F063174"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二级内部控制及风险防范是招商银行资产托管部设立稽核监察团队，负责部门内部风险预防和控制；</w:t>
      </w:r>
    </w:p>
    <w:p w14:paraId="2BA42B73"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三级内部控制及风险防范是招商银行资产托管部在设置专业岗位时，遵循内控制衡原则，</w:t>
      </w:r>
      <w:proofErr w:type="gramStart"/>
      <w:r w:rsidRPr="002E26AE">
        <w:rPr>
          <w:rFonts w:ascii="宋体" w:hAnsi="宋体" w:hint="eastAsia"/>
          <w:sz w:val="24"/>
        </w:rPr>
        <w:t>视业务</w:t>
      </w:r>
      <w:proofErr w:type="gramEnd"/>
      <w:r w:rsidRPr="002E26AE">
        <w:rPr>
          <w:rFonts w:ascii="宋体" w:hAnsi="宋体" w:hint="eastAsia"/>
          <w:sz w:val="24"/>
        </w:rPr>
        <w:t>的风险程度制定相应监督制衡机制。</w:t>
      </w:r>
    </w:p>
    <w:p w14:paraId="54239B7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内部控制原则</w:t>
      </w:r>
    </w:p>
    <w:p w14:paraId="750F0E85"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1）全面性原则。内部控制覆盖各项业务过程和操作环节、覆盖所有团队和岗位，并由全部人员参与。</w:t>
      </w:r>
    </w:p>
    <w:p w14:paraId="5DAD07AA"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2）审慎性原则。托管组织体系的构成、内部管理制度的建立均以防范风险、审慎经营为出发点，体现“内控优先”的要求。</w:t>
      </w:r>
    </w:p>
    <w:p w14:paraId="520BEEA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2ECE8994"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4480CC9B"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C3627FC"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lastRenderedPageBreak/>
        <w:t>（</w:t>
      </w:r>
      <w:r w:rsidRPr="002E26AE">
        <w:rPr>
          <w:rFonts w:ascii="宋体" w:hAnsi="宋体"/>
          <w:sz w:val="24"/>
        </w:rPr>
        <w:t>6）防火墙原则。招商银行资产托管部办公场地与我</w:t>
      </w:r>
      <w:proofErr w:type="gramStart"/>
      <w:r w:rsidRPr="002E26AE">
        <w:rPr>
          <w:rFonts w:ascii="宋体" w:hAnsi="宋体" w:hint="eastAsia"/>
          <w:sz w:val="24"/>
        </w:rPr>
        <w:t>行其他</w:t>
      </w:r>
      <w:proofErr w:type="gramEnd"/>
      <w:r w:rsidRPr="002E26AE">
        <w:rPr>
          <w:rFonts w:ascii="宋体" w:hAnsi="宋体" w:hint="eastAsia"/>
          <w:sz w:val="24"/>
        </w:rPr>
        <w:t>业务场地隔离，办公网和业务网物理分离，部门业务网和全行业</w:t>
      </w:r>
      <w:proofErr w:type="gramStart"/>
      <w:r w:rsidRPr="002E26AE">
        <w:rPr>
          <w:rFonts w:ascii="宋体" w:hAnsi="宋体" w:hint="eastAsia"/>
          <w:sz w:val="24"/>
        </w:rPr>
        <w:t>务</w:t>
      </w:r>
      <w:proofErr w:type="gramEnd"/>
      <w:r w:rsidRPr="002E26AE">
        <w:rPr>
          <w:rFonts w:ascii="宋体" w:hAnsi="宋体" w:hint="eastAsia"/>
          <w:sz w:val="24"/>
        </w:rPr>
        <w:t>网防火墙策略分离，以达到风险防范的目的。</w:t>
      </w:r>
      <w:r w:rsidRPr="002E26AE">
        <w:rPr>
          <w:rFonts w:ascii="宋体" w:hAnsi="宋体"/>
          <w:sz w:val="24"/>
        </w:rPr>
        <w:t xml:space="preserve"> </w:t>
      </w:r>
    </w:p>
    <w:p w14:paraId="64A8A192"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7）重要性原则。内部控制在实现全面控制的基础上，关注重要托管业务事项和高风险环节。</w:t>
      </w:r>
    </w:p>
    <w:p w14:paraId="344B52A1"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8）制衡性原则。内部控制能够实现在托管组织体系、机构设置及权责分配、业务流程等方面形成相互制约、相互监督，同时兼顾运营效率。</w:t>
      </w:r>
    </w:p>
    <w:p w14:paraId="48ADB63E"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内部控制措施</w:t>
      </w:r>
    </w:p>
    <w:p w14:paraId="4B353480"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1）完善的制度建设。招商银行资产托管部从资产托管业务内控管理、产品受理、会计核算、资金清算、</w:t>
      </w:r>
      <w:r w:rsidRPr="002E26AE">
        <w:rPr>
          <w:rFonts w:ascii="宋体" w:hAnsi="宋体" w:hint="eastAsia"/>
          <w:sz w:val="24"/>
        </w:rPr>
        <w:t>岗位管理、档案管理和信息管理等方面制定一系列规章制度，保证资产托管业务科学化、制度化、规范化运作。</w:t>
      </w:r>
    </w:p>
    <w:p w14:paraId="532BF362"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2）业务信息风险控制。招商银行资产托管部在数据传输和保存方面有严格的加密和备份措施，采用加密、直</w:t>
      </w:r>
      <w:proofErr w:type="gramStart"/>
      <w:r w:rsidRPr="002E26AE">
        <w:rPr>
          <w:rFonts w:ascii="宋体" w:hAnsi="宋体" w:hint="eastAsia"/>
          <w:sz w:val="24"/>
        </w:rPr>
        <w:t>连方式</w:t>
      </w:r>
      <w:proofErr w:type="gramEnd"/>
      <w:r w:rsidRPr="002E26AE">
        <w:rPr>
          <w:rFonts w:ascii="宋体" w:hAnsi="宋体" w:hint="eastAsia"/>
          <w:sz w:val="24"/>
        </w:rPr>
        <w:t>传输数据，数据执行异地实时备份，所有的业务信息须经过严格的授权方能进行访问。</w:t>
      </w:r>
    </w:p>
    <w:p w14:paraId="5824CB1F"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3）客户资料风险控制。招商银行资产托管部对业务办理过程中形成的客户资料，视同会计资料保管。客户资料不得泄露，有关人员如需调用，须经总经理室成员审批，并做好调用登记。</w:t>
      </w:r>
    </w:p>
    <w:p w14:paraId="169139E8"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4）信息技术系统风险控制。招商银行对信息技术系统管理实行双人</w:t>
      </w:r>
      <w:proofErr w:type="gramStart"/>
      <w:r w:rsidRPr="002E26AE">
        <w:rPr>
          <w:rFonts w:ascii="宋体" w:hAnsi="宋体" w:hint="eastAsia"/>
          <w:sz w:val="24"/>
        </w:rPr>
        <w:t>双岗双责</w:t>
      </w:r>
      <w:proofErr w:type="gramEnd"/>
      <w:r w:rsidRPr="002E26AE">
        <w:rPr>
          <w:rFonts w:ascii="宋体" w:hAnsi="宋体" w:hint="eastAsia"/>
          <w:sz w:val="24"/>
        </w:rPr>
        <w:t>、机房</w:t>
      </w:r>
      <w:r w:rsidRPr="002E26AE">
        <w:rPr>
          <w:rFonts w:ascii="宋体" w:hAnsi="宋体"/>
          <w:sz w:val="24"/>
        </w:rPr>
        <w:t>24小时值班并设置门禁管理、电脑密码设置及权限管理、业务网和办公网、托管业务网与全行业</w:t>
      </w:r>
      <w:proofErr w:type="gramStart"/>
      <w:r w:rsidRPr="002E26AE">
        <w:rPr>
          <w:rFonts w:ascii="宋体" w:hAnsi="宋体" w:hint="eastAsia"/>
          <w:sz w:val="24"/>
        </w:rPr>
        <w:t>务网双</w:t>
      </w:r>
      <w:proofErr w:type="gramEnd"/>
      <w:r w:rsidRPr="002E26AE">
        <w:rPr>
          <w:rFonts w:ascii="宋体" w:hAnsi="宋体" w:hint="eastAsia"/>
          <w:sz w:val="24"/>
        </w:rPr>
        <w:t>分离制度，与外部业务机构实行防火墙保护，对信息技术系统采取两地</w:t>
      </w:r>
      <w:proofErr w:type="gramStart"/>
      <w:r w:rsidRPr="002E26AE">
        <w:rPr>
          <w:rFonts w:ascii="宋体" w:hAnsi="宋体" w:hint="eastAsia"/>
          <w:sz w:val="24"/>
        </w:rPr>
        <w:t>三中心</w:t>
      </w:r>
      <w:proofErr w:type="gramEnd"/>
      <w:r w:rsidRPr="002E26AE">
        <w:rPr>
          <w:rFonts w:ascii="宋体" w:hAnsi="宋体" w:hint="eastAsia"/>
          <w:sz w:val="24"/>
        </w:rPr>
        <w:t>的应急备份管理措施等，保证信息技术系统的安全。</w:t>
      </w:r>
    </w:p>
    <w:p w14:paraId="5C67445C" w14:textId="77777777" w:rsidR="003F5080" w:rsidRPr="002E26AE" w:rsidRDefault="003F5080" w:rsidP="002E26AE">
      <w:pPr>
        <w:adjustRightInd w:val="0"/>
        <w:snapToGrid w:val="0"/>
        <w:spacing w:line="360" w:lineRule="auto"/>
        <w:ind w:firstLineChars="200" w:firstLine="480"/>
        <w:rPr>
          <w:rFonts w:ascii="宋体" w:hAnsi="宋体"/>
          <w:sz w:val="24"/>
        </w:rPr>
      </w:pPr>
      <w:r w:rsidRPr="002E26AE">
        <w:rPr>
          <w:rFonts w:ascii="宋体" w:hAnsi="宋体" w:hint="eastAsia"/>
          <w:sz w:val="24"/>
        </w:rPr>
        <w:t>（</w:t>
      </w:r>
      <w:r w:rsidRPr="002E26AE">
        <w:rPr>
          <w:rFonts w:ascii="宋体" w:hAnsi="宋体"/>
          <w:sz w:val="24"/>
        </w:rPr>
        <w:t>5）人力资源控制。招商银行资产托管部通过建立良好的企业文化和员工培训、激励机制、加强人力资源管理及建立人才梯级队伍及人才储备机制，有效的进行人力资源管理。</w:t>
      </w:r>
    </w:p>
    <w:p w14:paraId="0746A1FC" w14:textId="77777777" w:rsidR="00240694" w:rsidRPr="002E26AE" w:rsidRDefault="00240694">
      <w:pPr>
        <w:adjustRightInd w:val="0"/>
        <w:snapToGrid w:val="0"/>
        <w:spacing w:line="360" w:lineRule="auto"/>
        <w:ind w:firstLineChars="200" w:firstLine="482"/>
        <w:rPr>
          <w:rFonts w:ascii="宋体" w:hAnsi="宋体"/>
          <w:b/>
          <w:sz w:val="24"/>
        </w:rPr>
      </w:pPr>
      <w:r w:rsidRPr="002E26AE">
        <w:rPr>
          <w:rFonts w:ascii="宋体" w:hAnsi="宋体" w:hint="eastAsia"/>
          <w:b/>
          <w:sz w:val="24"/>
        </w:rPr>
        <w:t>（五）基金托管人对基金管理人运作基金进行监督的方法和程序</w:t>
      </w:r>
    </w:p>
    <w:p w14:paraId="3BC10003" w14:textId="77777777" w:rsidR="00240694" w:rsidRPr="002E26AE" w:rsidRDefault="00240694" w:rsidP="00240694">
      <w:pPr>
        <w:adjustRightInd w:val="0"/>
        <w:snapToGrid w:val="0"/>
        <w:spacing w:line="360" w:lineRule="auto"/>
        <w:ind w:firstLineChars="200" w:firstLine="480"/>
        <w:rPr>
          <w:rFonts w:ascii="宋体" w:hAnsi="宋体"/>
          <w:sz w:val="24"/>
        </w:rPr>
      </w:pPr>
      <w:r w:rsidRPr="002E26AE">
        <w:rPr>
          <w:rFonts w:ascii="宋体" w:hAnsi="宋体" w:hint="eastAsia"/>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2E26AE">
        <w:rPr>
          <w:rFonts w:ascii="宋体" w:hAnsi="宋体" w:hint="eastAsia"/>
          <w:sz w:val="24"/>
        </w:rPr>
        <w:t>规</w:t>
      </w:r>
      <w:proofErr w:type="gramEnd"/>
      <w:r w:rsidRPr="002E26AE">
        <w:rPr>
          <w:rFonts w:ascii="宋体" w:hAnsi="宋体" w:hint="eastAsia"/>
          <w:sz w:val="24"/>
        </w:rPr>
        <w:t>性进行监督和核查。</w:t>
      </w:r>
    </w:p>
    <w:p w14:paraId="762A4728" w14:textId="77777777" w:rsidR="00240694" w:rsidRPr="002E26AE" w:rsidRDefault="00240694" w:rsidP="00240694">
      <w:pPr>
        <w:adjustRightInd w:val="0"/>
        <w:snapToGrid w:val="0"/>
        <w:spacing w:line="360" w:lineRule="auto"/>
        <w:ind w:firstLineChars="200" w:firstLine="480"/>
        <w:rPr>
          <w:rFonts w:ascii="宋体" w:hAnsi="宋体"/>
          <w:sz w:val="24"/>
        </w:rPr>
      </w:pPr>
      <w:r w:rsidRPr="002E26AE">
        <w:rPr>
          <w:rFonts w:ascii="宋体" w:hAnsi="宋体" w:hint="eastAsia"/>
          <w:sz w:val="24"/>
        </w:rPr>
        <w:lastRenderedPageBreak/>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EF8C217" w14:textId="77777777" w:rsidR="00240694" w:rsidRPr="00AB6DA1" w:rsidRDefault="00240694" w:rsidP="00240694">
      <w:pPr>
        <w:adjustRightInd w:val="0"/>
        <w:snapToGrid w:val="0"/>
        <w:spacing w:line="360" w:lineRule="auto"/>
        <w:ind w:firstLineChars="200" w:firstLine="480"/>
        <w:rPr>
          <w:color w:val="000000"/>
          <w:sz w:val="24"/>
          <w:szCs w:val="24"/>
        </w:rPr>
      </w:pPr>
      <w:r w:rsidRPr="002E26AE">
        <w:rPr>
          <w:rFonts w:ascii="宋体" w:hAnsi="宋体" w:hint="eastAsia"/>
          <w:sz w:val="24"/>
        </w:rPr>
        <w:t>基金托管人如发现基金管理人依据交易程序已</w:t>
      </w:r>
      <w:r w:rsidRPr="005B38DA">
        <w:rPr>
          <w:rFonts w:hint="eastAsia"/>
          <w:color w:val="000000"/>
          <w:sz w:val="24"/>
        </w:rPr>
        <w:t>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9" w:name="_Toc109537383"/>
      <w:bookmarkStart w:id="10" w:name="_Toc367103298"/>
      <w:bookmarkStart w:id="11" w:name="_Toc441766039"/>
      <w:r>
        <w:rPr>
          <w:rFonts w:ascii="宋体" w:hAnsi="宋体" w:hint="eastAsia"/>
          <w:b/>
          <w:kern w:val="0"/>
          <w:sz w:val="30"/>
        </w:rPr>
        <w:t>三</w:t>
      </w:r>
      <w:r w:rsidR="00C92FC0" w:rsidRPr="00AB6DA1">
        <w:rPr>
          <w:rFonts w:ascii="宋体" w:hAnsi="宋体" w:hint="eastAsia"/>
          <w:b/>
          <w:kern w:val="0"/>
          <w:sz w:val="30"/>
        </w:rPr>
        <w:t>、相关服务机构</w:t>
      </w:r>
      <w:bookmarkEnd w:id="9"/>
      <w:bookmarkEnd w:id="10"/>
      <w:bookmarkEnd w:id="11"/>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C4355FF"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AF6474" w:rsidRPr="00AF6474">
        <w:rPr>
          <w:rFonts w:hAnsi="宋体" w:hint="eastAsia"/>
          <w:sz w:val="24"/>
        </w:rPr>
        <w:t>中国</w:t>
      </w:r>
      <w:r w:rsidR="00AF6474" w:rsidRPr="00AF6474">
        <w:rPr>
          <w:rFonts w:hAnsi="宋体" w:hint="eastAsia"/>
          <w:sz w:val="24"/>
        </w:rPr>
        <w:t>(</w:t>
      </w:r>
      <w:r w:rsidR="00AF6474" w:rsidRPr="00AF6474">
        <w:rPr>
          <w:rFonts w:hAnsi="宋体" w:hint="eastAsia"/>
          <w:sz w:val="24"/>
        </w:rPr>
        <w:t>上海</w:t>
      </w:r>
      <w:r w:rsidR="00AF6474" w:rsidRPr="00AF6474">
        <w:rPr>
          <w:rFonts w:hAnsi="宋体" w:hint="eastAsia"/>
          <w:sz w:val="24"/>
        </w:rPr>
        <w:t>)</w:t>
      </w:r>
      <w:r w:rsidR="00AF6474" w:rsidRPr="00AF6474">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4D7BEF5"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32079D7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w:t>
      </w:r>
      <w:r w:rsidRPr="001C3A10">
        <w:rPr>
          <w:rFonts w:hint="eastAsia"/>
          <w:kern w:val="0"/>
          <w:sz w:val="24"/>
        </w:rPr>
        <w:t>）交通银行股份有限公司</w:t>
      </w:r>
      <w:r w:rsidRPr="001C3A10">
        <w:rPr>
          <w:rFonts w:hint="eastAsia"/>
          <w:kern w:val="0"/>
          <w:sz w:val="24"/>
        </w:rPr>
        <w:t xml:space="preserve">  </w:t>
      </w:r>
    </w:p>
    <w:p w14:paraId="69309A9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住所：上海市浦东新区银城中路</w:t>
      </w:r>
      <w:r w:rsidRPr="001C3A10">
        <w:rPr>
          <w:rFonts w:hint="eastAsia"/>
          <w:kern w:val="0"/>
          <w:sz w:val="24"/>
        </w:rPr>
        <w:t>188</w:t>
      </w:r>
      <w:r w:rsidRPr="001C3A10">
        <w:rPr>
          <w:rFonts w:hint="eastAsia"/>
          <w:kern w:val="0"/>
          <w:sz w:val="24"/>
        </w:rPr>
        <w:t>号</w:t>
      </w:r>
      <w:r w:rsidRPr="001C3A10">
        <w:rPr>
          <w:rFonts w:hint="eastAsia"/>
          <w:kern w:val="0"/>
          <w:sz w:val="24"/>
        </w:rPr>
        <w:t xml:space="preserve"> </w:t>
      </w:r>
    </w:p>
    <w:p w14:paraId="08A8AF0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办公地址：上海市浦东新区银城中路</w:t>
      </w:r>
      <w:r w:rsidRPr="001C3A10">
        <w:rPr>
          <w:rFonts w:hint="eastAsia"/>
          <w:kern w:val="0"/>
          <w:sz w:val="24"/>
        </w:rPr>
        <w:t>188</w:t>
      </w:r>
      <w:r w:rsidRPr="001C3A10">
        <w:rPr>
          <w:rFonts w:hint="eastAsia"/>
          <w:kern w:val="0"/>
          <w:sz w:val="24"/>
        </w:rPr>
        <w:t>号</w:t>
      </w:r>
    </w:p>
    <w:p w14:paraId="4A4FCDF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法定代表人：彭纯</w:t>
      </w:r>
    </w:p>
    <w:p w14:paraId="729DC44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 xml:space="preserve">58781234 </w:t>
      </w:r>
    </w:p>
    <w:p w14:paraId="297F336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 xml:space="preserve">58408483 </w:t>
      </w:r>
    </w:p>
    <w:p w14:paraId="0FE2DF9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联系人：曹榕</w:t>
      </w:r>
    </w:p>
    <w:p w14:paraId="0DA8650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95559</w:t>
      </w:r>
    </w:p>
    <w:p w14:paraId="103931E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www.bankcomm.com</w:t>
      </w:r>
    </w:p>
    <w:p w14:paraId="7D3B919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2</w:t>
      </w:r>
      <w:r w:rsidRPr="001C3A10">
        <w:rPr>
          <w:rFonts w:hint="eastAsia"/>
          <w:kern w:val="0"/>
          <w:sz w:val="24"/>
        </w:rPr>
        <w:t>）招商银行股份有限公司</w:t>
      </w:r>
    </w:p>
    <w:p w14:paraId="714DAD5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住所：深圳市福田区深南大道</w:t>
      </w:r>
      <w:r w:rsidRPr="001C3A10">
        <w:rPr>
          <w:rFonts w:hint="eastAsia"/>
          <w:kern w:val="0"/>
          <w:sz w:val="24"/>
        </w:rPr>
        <w:t>7088</w:t>
      </w:r>
      <w:r w:rsidRPr="001C3A10">
        <w:rPr>
          <w:rFonts w:hint="eastAsia"/>
          <w:kern w:val="0"/>
          <w:sz w:val="24"/>
        </w:rPr>
        <w:t>号</w:t>
      </w:r>
    </w:p>
    <w:p w14:paraId="4C00C2B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办公地址：深圳市福田区深南大道</w:t>
      </w:r>
      <w:r w:rsidRPr="001C3A10">
        <w:rPr>
          <w:rFonts w:hint="eastAsia"/>
          <w:kern w:val="0"/>
          <w:sz w:val="24"/>
        </w:rPr>
        <w:t>7088</w:t>
      </w:r>
      <w:r w:rsidRPr="001C3A10">
        <w:rPr>
          <w:rFonts w:hint="eastAsia"/>
          <w:kern w:val="0"/>
          <w:sz w:val="24"/>
        </w:rPr>
        <w:t>号</w:t>
      </w:r>
    </w:p>
    <w:p w14:paraId="5439EE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法定代表人：李建红</w:t>
      </w:r>
    </w:p>
    <w:p w14:paraId="4D80459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83198888</w:t>
      </w:r>
    </w:p>
    <w:p w14:paraId="4CF9E96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83195109</w:t>
      </w:r>
    </w:p>
    <w:p w14:paraId="2A7BD57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联系人：邓炯鹏</w:t>
      </w:r>
    </w:p>
    <w:p w14:paraId="6BB8B67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95555</w:t>
      </w:r>
    </w:p>
    <w:p w14:paraId="283C6EE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www.cmbchina.com</w:t>
      </w:r>
    </w:p>
    <w:p w14:paraId="3176BF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3</w:t>
      </w:r>
      <w:r w:rsidRPr="001C3A10">
        <w:rPr>
          <w:rFonts w:hint="eastAsia"/>
          <w:kern w:val="0"/>
          <w:sz w:val="24"/>
        </w:rPr>
        <w:t>）蚂蚁（杭州）基金销售有限公司</w:t>
      </w:r>
    </w:p>
    <w:p w14:paraId="33ADA9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住所：杭州市余杭区仓前街道海曙路东</w:t>
      </w:r>
      <w:r w:rsidRPr="001C3A10">
        <w:rPr>
          <w:rFonts w:hint="eastAsia"/>
          <w:kern w:val="0"/>
          <w:sz w:val="24"/>
        </w:rPr>
        <w:t>2</w:t>
      </w:r>
      <w:r w:rsidRPr="001C3A10">
        <w:rPr>
          <w:rFonts w:hint="eastAsia"/>
          <w:kern w:val="0"/>
          <w:sz w:val="24"/>
        </w:rPr>
        <w:t>号</w:t>
      </w:r>
    </w:p>
    <w:p w14:paraId="284051D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办公地址：浙江省杭州市滨江区江南大道</w:t>
      </w:r>
      <w:r w:rsidRPr="001C3A10">
        <w:rPr>
          <w:rFonts w:hint="eastAsia"/>
          <w:kern w:val="0"/>
          <w:sz w:val="24"/>
        </w:rPr>
        <w:t>3588</w:t>
      </w:r>
      <w:r w:rsidRPr="001C3A10">
        <w:rPr>
          <w:rFonts w:hint="eastAsia"/>
          <w:kern w:val="0"/>
          <w:sz w:val="24"/>
        </w:rPr>
        <w:t>号恒生大厦</w:t>
      </w:r>
      <w:r w:rsidRPr="001C3A10">
        <w:rPr>
          <w:rFonts w:hint="eastAsia"/>
          <w:kern w:val="0"/>
          <w:sz w:val="24"/>
        </w:rPr>
        <w:t>12</w:t>
      </w:r>
      <w:r w:rsidRPr="001C3A10">
        <w:rPr>
          <w:rFonts w:hint="eastAsia"/>
          <w:kern w:val="0"/>
          <w:sz w:val="24"/>
        </w:rPr>
        <w:t>楼</w:t>
      </w:r>
    </w:p>
    <w:p w14:paraId="469119F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法定代表人：陈柏青</w:t>
      </w:r>
    </w:p>
    <w:p w14:paraId="479E30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0571</w:t>
      </w:r>
      <w:r w:rsidRPr="001C3A10">
        <w:rPr>
          <w:rFonts w:hint="eastAsia"/>
          <w:kern w:val="0"/>
          <w:sz w:val="24"/>
        </w:rPr>
        <w:t>）</w:t>
      </w:r>
      <w:r w:rsidRPr="001C3A10">
        <w:rPr>
          <w:rFonts w:hint="eastAsia"/>
          <w:kern w:val="0"/>
          <w:sz w:val="24"/>
        </w:rPr>
        <w:t>28829790</w:t>
      </w:r>
      <w:r w:rsidRPr="001C3A10">
        <w:rPr>
          <w:rFonts w:hint="eastAsia"/>
          <w:kern w:val="0"/>
          <w:sz w:val="24"/>
        </w:rPr>
        <w:t>，（</w:t>
      </w:r>
      <w:r w:rsidRPr="001C3A10">
        <w:rPr>
          <w:rFonts w:hint="eastAsia"/>
          <w:kern w:val="0"/>
          <w:sz w:val="24"/>
        </w:rPr>
        <w:t>021</w:t>
      </w:r>
      <w:r w:rsidRPr="001C3A10">
        <w:rPr>
          <w:rFonts w:hint="eastAsia"/>
          <w:kern w:val="0"/>
          <w:sz w:val="24"/>
        </w:rPr>
        <w:t>）</w:t>
      </w:r>
      <w:r w:rsidRPr="001C3A10">
        <w:rPr>
          <w:rFonts w:hint="eastAsia"/>
          <w:kern w:val="0"/>
          <w:sz w:val="24"/>
        </w:rPr>
        <w:t>60897869</w:t>
      </w:r>
    </w:p>
    <w:p w14:paraId="1AA4B2A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0571</w:t>
      </w:r>
      <w:r w:rsidRPr="001C3A10">
        <w:rPr>
          <w:rFonts w:hint="eastAsia"/>
          <w:kern w:val="0"/>
          <w:sz w:val="24"/>
        </w:rPr>
        <w:t>）</w:t>
      </w:r>
      <w:r w:rsidRPr="001C3A10">
        <w:rPr>
          <w:rFonts w:hint="eastAsia"/>
          <w:kern w:val="0"/>
          <w:sz w:val="24"/>
        </w:rPr>
        <w:t>26698533</w:t>
      </w:r>
    </w:p>
    <w:p w14:paraId="3B66F9D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联系人：周嬿旻</w:t>
      </w:r>
    </w:p>
    <w:p w14:paraId="788BEEB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4000-766-123</w:t>
      </w:r>
    </w:p>
    <w:p w14:paraId="2B51F07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www.fund123.cn</w:t>
      </w:r>
    </w:p>
    <w:p w14:paraId="01830D8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4</w:t>
      </w:r>
      <w:r w:rsidRPr="001C3A10">
        <w:rPr>
          <w:rFonts w:hint="eastAsia"/>
          <w:kern w:val="0"/>
          <w:sz w:val="24"/>
        </w:rPr>
        <w:t>）深圳众禄基金销售有限公司</w:t>
      </w:r>
    </w:p>
    <w:p w14:paraId="1BAAB70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住所：深圳市罗湖区梨园路物资控股置地大厦</w:t>
      </w:r>
      <w:r w:rsidRPr="001C3A10">
        <w:rPr>
          <w:rFonts w:hint="eastAsia"/>
          <w:kern w:val="0"/>
          <w:sz w:val="24"/>
        </w:rPr>
        <w:t>8</w:t>
      </w:r>
      <w:r w:rsidRPr="001C3A10">
        <w:rPr>
          <w:rFonts w:hint="eastAsia"/>
          <w:kern w:val="0"/>
          <w:sz w:val="24"/>
        </w:rPr>
        <w:t>楼</w:t>
      </w:r>
    </w:p>
    <w:p w14:paraId="7F3C703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办公地址：深圳市罗湖区梨园路物资控股置地大厦</w:t>
      </w:r>
      <w:r w:rsidRPr="001C3A10">
        <w:rPr>
          <w:rFonts w:hint="eastAsia"/>
          <w:kern w:val="0"/>
          <w:sz w:val="24"/>
        </w:rPr>
        <w:t>8</w:t>
      </w:r>
      <w:r w:rsidRPr="001C3A10">
        <w:rPr>
          <w:rFonts w:hint="eastAsia"/>
          <w:kern w:val="0"/>
          <w:sz w:val="24"/>
        </w:rPr>
        <w:t>楼</w:t>
      </w:r>
    </w:p>
    <w:p w14:paraId="4CA9F0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法定代表人：薛峰</w:t>
      </w:r>
    </w:p>
    <w:p w14:paraId="2E6F7F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33227953</w:t>
      </w:r>
    </w:p>
    <w:p w14:paraId="0675A8D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33227951</w:t>
      </w:r>
    </w:p>
    <w:p w14:paraId="6ADA1CD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联系人：汤素娅</w:t>
      </w:r>
    </w:p>
    <w:p w14:paraId="4C911F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4006-788-887</w:t>
      </w:r>
    </w:p>
    <w:p w14:paraId="7670533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www.zlfund.cn</w:t>
      </w:r>
      <w:r w:rsidRPr="001C3A10">
        <w:rPr>
          <w:rFonts w:hint="eastAsia"/>
          <w:kern w:val="0"/>
          <w:sz w:val="24"/>
        </w:rPr>
        <w:t>，</w:t>
      </w:r>
      <w:r w:rsidRPr="001C3A10">
        <w:rPr>
          <w:rFonts w:hint="eastAsia"/>
          <w:kern w:val="0"/>
          <w:sz w:val="24"/>
        </w:rPr>
        <w:t>www.jjmmw.com</w:t>
      </w:r>
    </w:p>
    <w:p w14:paraId="4E3580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5</w:t>
      </w:r>
      <w:r w:rsidRPr="001C3A10">
        <w:rPr>
          <w:rFonts w:hint="eastAsia"/>
          <w:kern w:val="0"/>
          <w:sz w:val="24"/>
        </w:rPr>
        <w:t>）上海长量基金销售投资顾问有限公司</w:t>
      </w:r>
    </w:p>
    <w:p w14:paraId="758AFEF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住所：上海市浦东新区高翔路</w:t>
      </w:r>
      <w:r w:rsidRPr="001C3A10">
        <w:rPr>
          <w:rFonts w:hint="eastAsia"/>
          <w:kern w:val="0"/>
          <w:sz w:val="24"/>
        </w:rPr>
        <w:t>526</w:t>
      </w:r>
      <w:r w:rsidRPr="001C3A10">
        <w:rPr>
          <w:rFonts w:hint="eastAsia"/>
          <w:kern w:val="0"/>
          <w:sz w:val="24"/>
        </w:rPr>
        <w:t>号</w:t>
      </w:r>
      <w:r w:rsidRPr="001C3A10">
        <w:rPr>
          <w:rFonts w:hint="eastAsia"/>
          <w:kern w:val="0"/>
          <w:sz w:val="24"/>
        </w:rPr>
        <w:t>2</w:t>
      </w:r>
      <w:r w:rsidRPr="001C3A10">
        <w:rPr>
          <w:rFonts w:hint="eastAsia"/>
          <w:kern w:val="0"/>
          <w:sz w:val="24"/>
        </w:rPr>
        <w:t>幢</w:t>
      </w:r>
      <w:r w:rsidRPr="001C3A10">
        <w:rPr>
          <w:rFonts w:hint="eastAsia"/>
          <w:kern w:val="0"/>
          <w:sz w:val="24"/>
        </w:rPr>
        <w:t>220</w:t>
      </w:r>
      <w:r w:rsidRPr="001C3A10">
        <w:rPr>
          <w:rFonts w:hint="eastAsia"/>
          <w:kern w:val="0"/>
          <w:sz w:val="24"/>
        </w:rPr>
        <w:t>室</w:t>
      </w:r>
    </w:p>
    <w:p w14:paraId="706397D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办公地址：上海市浦东新区浦东大道</w:t>
      </w:r>
      <w:r w:rsidRPr="001C3A10">
        <w:rPr>
          <w:rFonts w:hint="eastAsia"/>
          <w:kern w:val="0"/>
          <w:sz w:val="24"/>
        </w:rPr>
        <w:t>555</w:t>
      </w:r>
      <w:r w:rsidRPr="001C3A10">
        <w:rPr>
          <w:rFonts w:hint="eastAsia"/>
          <w:kern w:val="0"/>
          <w:sz w:val="24"/>
        </w:rPr>
        <w:t>号裕景国际</w:t>
      </w:r>
      <w:r w:rsidRPr="001C3A10">
        <w:rPr>
          <w:rFonts w:hint="eastAsia"/>
          <w:kern w:val="0"/>
          <w:sz w:val="24"/>
        </w:rPr>
        <w:t>B</w:t>
      </w:r>
      <w:r w:rsidRPr="001C3A10">
        <w:rPr>
          <w:rFonts w:hint="eastAsia"/>
          <w:kern w:val="0"/>
          <w:sz w:val="24"/>
        </w:rPr>
        <w:t>座</w:t>
      </w:r>
      <w:r w:rsidRPr="001C3A10">
        <w:rPr>
          <w:rFonts w:hint="eastAsia"/>
          <w:kern w:val="0"/>
          <w:sz w:val="24"/>
        </w:rPr>
        <w:t>16</w:t>
      </w:r>
      <w:r w:rsidRPr="001C3A10">
        <w:rPr>
          <w:rFonts w:hint="eastAsia"/>
          <w:kern w:val="0"/>
          <w:sz w:val="24"/>
        </w:rPr>
        <w:t>层</w:t>
      </w:r>
    </w:p>
    <w:p w14:paraId="37C47B0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法定代表人：张跃伟</w:t>
      </w:r>
    </w:p>
    <w:p w14:paraId="07B1963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20691832</w:t>
      </w:r>
    </w:p>
    <w:p w14:paraId="42DD66F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 xml:space="preserve">20691861 </w:t>
      </w:r>
    </w:p>
    <w:p w14:paraId="42C322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联系人：单丙烨</w:t>
      </w:r>
    </w:p>
    <w:p w14:paraId="52FCAD9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400-820-2899</w:t>
      </w:r>
    </w:p>
    <w:p w14:paraId="429C9E9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www.erichfund.com</w:t>
      </w:r>
    </w:p>
    <w:p w14:paraId="0D7E24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6</w:t>
      </w:r>
      <w:r w:rsidRPr="001C3A10">
        <w:rPr>
          <w:rFonts w:hint="eastAsia"/>
          <w:kern w:val="0"/>
          <w:sz w:val="24"/>
        </w:rPr>
        <w:t>）上海好买基金销售有限公司</w:t>
      </w:r>
      <w:r w:rsidRPr="001C3A10">
        <w:rPr>
          <w:rFonts w:hint="eastAsia"/>
          <w:kern w:val="0"/>
          <w:sz w:val="24"/>
        </w:rPr>
        <w:t xml:space="preserve"> </w:t>
      </w:r>
    </w:p>
    <w:p w14:paraId="3B38504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住所：上海市虹口区场中路</w:t>
      </w:r>
      <w:r w:rsidRPr="001C3A10">
        <w:rPr>
          <w:rFonts w:hint="eastAsia"/>
          <w:kern w:val="0"/>
          <w:sz w:val="24"/>
        </w:rPr>
        <w:t>685</w:t>
      </w:r>
      <w:r w:rsidRPr="001C3A10">
        <w:rPr>
          <w:rFonts w:hint="eastAsia"/>
          <w:kern w:val="0"/>
          <w:sz w:val="24"/>
        </w:rPr>
        <w:t>弄</w:t>
      </w:r>
      <w:r w:rsidRPr="001C3A10">
        <w:rPr>
          <w:rFonts w:hint="eastAsia"/>
          <w:kern w:val="0"/>
          <w:sz w:val="24"/>
        </w:rPr>
        <w:t>37</w:t>
      </w:r>
      <w:r w:rsidRPr="001C3A10">
        <w:rPr>
          <w:rFonts w:hint="eastAsia"/>
          <w:kern w:val="0"/>
          <w:sz w:val="24"/>
        </w:rPr>
        <w:t>号</w:t>
      </w:r>
      <w:r w:rsidRPr="001C3A10">
        <w:rPr>
          <w:rFonts w:hint="eastAsia"/>
          <w:kern w:val="0"/>
          <w:sz w:val="24"/>
        </w:rPr>
        <w:t>4</w:t>
      </w:r>
      <w:r w:rsidRPr="001C3A10">
        <w:rPr>
          <w:rFonts w:hint="eastAsia"/>
          <w:kern w:val="0"/>
          <w:sz w:val="24"/>
        </w:rPr>
        <w:t>号楼</w:t>
      </w:r>
      <w:r w:rsidRPr="001C3A10">
        <w:rPr>
          <w:rFonts w:hint="eastAsia"/>
          <w:kern w:val="0"/>
          <w:sz w:val="24"/>
        </w:rPr>
        <w:t>449</w:t>
      </w:r>
      <w:r w:rsidRPr="001C3A10">
        <w:rPr>
          <w:rFonts w:hint="eastAsia"/>
          <w:kern w:val="0"/>
          <w:sz w:val="24"/>
        </w:rPr>
        <w:t>室</w:t>
      </w:r>
      <w:r w:rsidRPr="001C3A10">
        <w:rPr>
          <w:rFonts w:hint="eastAsia"/>
          <w:kern w:val="0"/>
          <w:sz w:val="24"/>
        </w:rPr>
        <w:t xml:space="preserve"> </w:t>
      </w:r>
    </w:p>
    <w:p w14:paraId="7A6D38D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办公地址：上海市浦东新区浦东南路</w:t>
      </w:r>
      <w:r w:rsidRPr="001C3A10">
        <w:rPr>
          <w:rFonts w:hint="eastAsia"/>
          <w:kern w:val="0"/>
          <w:sz w:val="24"/>
        </w:rPr>
        <w:t>1118</w:t>
      </w:r>
      <w:r w:rsidRPr="001C3A10">
        <w:rPr>
          <w:rFonts w:hint="eastAsia"/>
          <w:kern w:val="0"/>
          <w:sz w:val="24"/>
        </w:rPr>
        <w:t>号鄂尔多斯国际大厦</w:t>
      </w:r>
      <w:r w:rsidRPr="001C3A10">
        <w:rPr>
          <w:rFonts w:hint="eastAsia"/>
          <w:kern w:val="0"/>
          <w:sz w:val="24"/>
        </w:rPr>
        <w:t>903-906</w:t>
      </w:r>
      <w:r w:rsidRPr="001C3A10">
        <w:rPr>
          <w:rFonts w:hint="eastAsia"/>
          <w:kern w:val="0"/>
          <w:sz w:val="24"/>
        </w:rPr>
        <w:t>室</w:t>
      </w:r>
      <w:r w:rsidRPr="001C3A10">
        <w:rPr>
          <w:rFonts w:hint="eastAsia"/>
          <w:kern w:val="0"/>
          <w:sz w:val="24"/>
        </w:rPr>
        <w:t xml:space="preserve"> </w:t>
      </w:r>
    </w:p>
    <w:p w14:paraId="4B2A8A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法定代表人：杨文斌</w:t>
      </w:r>
      <w:r w:rsidRPr="001C3A10">
        <w:rPr>
          <w:rFonts w:hint="eastAsia"/>
          <w:kern w:val="0"/>
          <w:sz w:val="24"/>
        </w:rPr>
        <w:t xml:space="preserve"> </w:t>
      </w:r>
    </w:p>
    <w:p w14:paraId="39FD834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 xml:space="preserve">68596916 </w:t>
      </w:r>
    </w:p>
    <w:p w14:paraId="4DA34E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联系人：薛年</w:t>
      </w:r>
    </w:p>
    <w:p w14:paraId="0D18DE0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 xml:space="preserve">400-700-9665 </w:t>
      </w:r>
    </w:p>
    <w:p w14:paraId="0E098D6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www.ehowbuy.com</w:t>
      </w:r>
    </w:p>
    <w:p w14:paraId="1F82755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7</w:t>
      </w:r>
      <w:r w:rsidRPr="001C3A10">
        <w:rPr>
          <w:rFonts w:hint="eastAsia"/>
          <w:kern w:val="0"/>
          <w:sz w:val="24"/>
        </w:rPr>
        <w:t>）诺亚正行</w:t>
      </w:r>
      <w:r w:rsidRPr="001C3A10">
        <w:rPr>
          <w:rFonts w:hint="eastAsia"/>
          <w:kern w:val="0"/>
          <w:sz w:val="24"/>
        </w:rPr>
        <w:t>(</w:t>
      </w:r>
      <w:r w:rsidRPr="001C3A10">
        <w:rPr>
          <w:rFonts w:hint="eastAsia"/>
          <w:kern w:val="0"/>
          <w:sz w:val="24"/>
        </w:rPr>
        <w:t>上海</w:t>
      </w:r>
      <w:r w:rsidRPr="001C3A10">
        <w:rPr>
          <w:rFonts w:hint="eastAsia"/>
          <w:kern w:val="0"/>
          <w:sz w:val="24"/>
        </w:rPr>
        <w:t>)</w:t>
      </w:r>
      <w:r w:rsidRPr="001C3A10">
        <w:rPr>
          <w:rFonts w:hint="eastAsia"/>
          <w:kern w:val="0"/>
          <w:sz w:val="24"/>
        </w:rPr>
        <w:t>基金销售投资顾问有限公司</w:t>
      </w:r>
    </w:p>
    <w:p w14:paraId="6ADD85E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住所：上海市虹口区飞虹路</w:t>
      </w:r>
      <w:r w:rsidRPr="001C3A10">
        <w:rPr>
          <w:rFonts w:hint="eastAsia"/>
          <w:kern w:val="0"/>
          <w:sz w:val="24"/>
        </w:rPr>
        <w:t>360</w:t>
      </w:r>
      <w:r w:rsidRPr="001C3A10">
        <w:rPr>
          <w:rFonts w:hint="eastAsia"/>
          <w:kern w:val="0"/>
          <w:sz w:val="24"/>
        </w:rPr>
        <w:t>弄</w:t>
      </w:r>
      <w:r w:rsidRPr="001C3A10">
        <w:rPr>
          <w:rFonts w:hint="eastAsia"/>
          <w:kern w:val="0"/>
          <w:sz w:val="24"/>
        </w:rPr>
        <w:t>9</w:t>
      </w:r>
      <w:r w:rsidRPr="001C3A10">
        <w:rPr>
          <w:rFonts w:hint="eastAsia"/>
          <w:kern w:val="0"/>
          <w:sz w:val="24"/>
        </w:rPr>
        <w:t>号</w:t>
      </w:r>
      <w:r w:rsidRPr="001C3A10">
        <w:rPr>
          <w:rFonts w:hint="eastAsia"/>
          <w:kern w:val="0"/>
          <w:sz w:val="24"/>
        </w:rPr>
        <w:t>3724</w:t>
      </w:r>
      <w:r w:rsidRPr="001C3A10">
        <w:rPr>
          <w:rFonts w:hint="eastAsia"/>
          <w:kern w:val="0"/>
          <w:sz w:val="24"/>
        </w:rPr>
        <w:t>室</w:t>
      </w:r>
    </w:p>
    <w:p w14:paraId="4F66678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办公地址：上海杨浦区秦皇岛路</w:t>
      </w:r>
      <w:r w:rsidRPr="001C3A10">
        <w:rPr>
          <w:rFonts w:hint="eastAsia"/>
          <w:kern w:val="0"/>
          <w:sz w:val="24"/>
        </w:rPr>
        <w:t>32</w:t>
      </w:r>
      <w:r w:rsidRPr="001C3A10">
        <w:rPr>
          <w:rFonts w:hint="eastAsia"/>
          <w:kern w:val="0"/>
          <w:sz w:val="24"/>
        </w:rPr>
        <w:t>号</w:t>
      </w:r>
      <w:r w:rsidRPr="001C3A10">
        <w:rPr>
          <w:rFonts w:hint="eastAsia"/>
          <w:kern w:val="0"/>
          <w:sz w:val="24"/>
        </w:rPr>
        <w:t>C</w:t>
      </w:r>
      <w:r w:rsidRPr="001C3A10">
        <w:rPr>
          <w:rFonts w:hint="eastAsia"/>
          <w:kern w:val="0"/>
          <w:sz w:val="24"/>
        </w:rPr>
        <w:t>栋</w:t>
      </w:r>
      <w:r w:rsidRPr="001C3A10">
        <w:rPr>
          <w:rFonts w:hint="eastAsia"/>
          <w:kern w:val="0"/>
          <w:sz w:val="24"/>
        </w:rPr>
        <w:t xml:space="preserve"> 2</w:t>
      </w:r>
      <w:r w:rsidRPr="001C3A10">
        <w:rPr>
          <w:rFonts w:hint="eastAsia"/>
          <w:kern w:val="0"/>
          <w:sz w:val="24"/>
        </w:rPr>
        <w:t>楼</w:t>
      </w:r>
    </w:p>
    <w:p w14:paraId="269D74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法定代表人：汪静波</w:t>
      </w:r>
    </w:p>
    <w:p w14:paraId="017B60F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电话：（</w:t>
      </w:r>
      <w:r w:rsidRPr="001C3A10">
        <w:rPr>
          <w:rFonts w:hint="eastAsia"/>
          <w:kern w:val="0"/>
          <w:sz w:val="24"/>
        </w:rPr>
        <w:t>021</w:t>
      </w:r>
      <w:r w:rsidRPr="001C3A10">
        <w:rPr>
          <w:rFonts w:hint="eastAsia"/>
          <w:kern w:val="0"/>
          <w:sz w:val="24"/>
        </w:rPr>
        <w:t>）</w:t>
      </w:r>
      <w:r w:rsidRPr="001C3A10">
        <w:rPr>
          <w:rFonts w:hint="eastAsia"/>
          <w:kern w:val="0"/>
          <w:sz w:val="24"/>
        </w:rPr>
        <w:t>38600735</w:t>
      </w:r>
    </w:p>
    <w:p w14:paraId="75447A1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38509777</w:t>
      </w:r>
    </w:p>
    <w:p w14:paraId="5F0C96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联系人：方成</w:t>
      </w:r>
    </w:p>
    <w:p w14:paraId="00EFEE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400-821-5399</w:t>
      </w:r>
    </w:p>
    <w:p w14:paraId="0FAEE9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www.noah-fund.com</w:t>
      </w:r>
    </w:p>
    <w:p w14:paraId="444830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8</w:t>
      </w:r>
      <w:r w:rsidRPr="001C3A10">
        <w:rPr>
          <w:rFonts w:hint="eastAsia"/>
          <w:kern w:val="0"/>
          <w:sz w:val="24"/>
        </w:rPr>
        <w:t>）和讯信息科技有限公司</w:t>
      </w:r>
      <w:r w:rsidRPr="001C3A10">
        <w:rPr>
          <w:rFonts w:hint="eastAsia"/>
          <w:kern w:val="0"/>
          <w:sz w:val="24"/>
        </w:rPr>
        <w:t xml:space="preserve"> </w:t>
      </w:r>
    </w:p>
    <w:p w14:paraId="2077888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住所：北京市朝阳区朝外大街</w:t>
      </w:r>
      <w:r w:rsidRPr="001C3A10">
        <w:rPr>
          <w:rFonts w:hint="eastAsia"/>
          <w:kern w:val="0"/>
          <w:sz w:val="24"/>
        </w:rPr>
        <w:t>22</w:t>
      </w:r>
      <w:r w:rsidRPr="001C3A10">
        <w:rPr>
          <w:rFonts w:hint="eastAsia"/>
          <w:kern w:val="0"/>
          <w:sz w:val="24"/>
        </w:rPr>
        <w:t>号泛利大厦</w:t>
      </w:r>
      <w:r w:rsidRPr="001C3A10">
        <w:rPr>
          <w:rFonts w:hint="eastAsia"/>
          <w:kern w:val="0"/>
          <w:sz w:val="24"/>
        </w:rPr>
        <w:t>10</w:t>
      </w:r>
      <w:r w:rsidRPr="001C3A10">
        <w:rPr>
          <w:rFonts w:hint="eastAsia"/>
          <w:kern w:val="0"/>
          <w:sz w:val="24"/>
        </w:rPr>
        <w:t>层</w:t>
      </w:r>
    </w:p>
    <w:p w14:paraId="24BC7B0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办公地址：北京市朝阳区朝外大街</w:t>
      </w:r>
      <w:r w:rsidRPr="001C3A10">
        <w:rPr>
          <w:rFonts w:hint="eastAsia"/>
          <w:kern w:val="0"/>
          <w:sz w:val="24"/>
        </w:rPr>
        <w:t>22</w:t>
      </w:r>
      <w:r w:rsidRPr="001C3A10">
        <w:rPr>
          <w:rFonts w:hint="eastAsia"/>
          <w:kern w:val="0"/>
          <w:sz w:val="24"/>
        </w:rPr>
        <w:t>号泛利大厦</w:t>
      </w:r>
      <w:r w:rsidRPr="001C3A10">
        <w:rPr>
          <w:rFonts w:hint="eastAsia"/>
          <w:kern w:val="0"/>
          <w:sz w:val="24"/>
        </w:rPr>
        <w:t>10</w:t>
      </w:r>
      <w:r w:rsidRPr="001C3A10">
        <w:rPr>
          <w:rFonts w:hint="eastAsia"/>
          <w:kern w:val="0"/>
          <w:sz w:val="24"/>
        </w:rPr>
        <w:t>层</w:t>
      </w:r>
    </w:p>
    <w:p w14:paraId="6DC998C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法定代表人：王莉</w:t>
      </w:r>
    </w:p>
    <w:p w14:paraId="69F7228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20835789</w:t>
      </w:r>
    </w:p>
    <w:p w14:paraId="48F5324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20835879</w:t>
      </w:r>
    </w:p>
    <w:p w14:paraId="0197547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联系人：周轶</w:t>
      </w:r>
    </w:p>
    <w:p w14:paraId="2591392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4009200022</w:t>
      </w:r>
    </w:p>
    <w:p w14:paraId="4F4B06D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http://licaike.hexun.com/</w:t>
      </w:r>
    </w:p>
    <w:p w14:paraId="0C51E10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9</w:t>
      </w:r>
      <w:r w:rsidRPr="001C3A10">
        <w:rPr>
          <w:rFonts w:hint="eastAsia"/>
          <w:kern w:val="0"/>
          <w:sz w:val="24"/>
        </w:rPr>
        <w:t>）上海天天基金销售有限公司</w:t>
      </w:r>
      <w:r w:rsidRPr="001C3A10">
        <w:rPr>
          <w:rFonts w:hint="eastAsia"/>
          <w:kern w:val="0"/>
          <w:sz w:val="24"/>
        </w:rPr>
        <w:t xml:space="preserve"> </w:t>
      </w:r>
    </w:p>
    <w:p w14:paraId="3C336C6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住所：上海市徐汇区龙田路</w:t>
      </w:r>
      <w:r w:rsidRPr="001C3A10">
        <w:rPr>
          <w:rFonts w:hint="eastAsia"/>
          <w:kern w:val="0"/>
          <w:sz w:val="24"/>
        </w:rPr>
        <w:t>190</w:t>
      </w:r>
      <w:r w:rsidRPr="001C3A10">
        <w:rPr>
          <w:rFonts w:hint="eastAsia"/>
          <w:kern w:val="0"/>
          <w:sz w:val="24"/>
        </w:rPr>
        <w:t>号</w:t>
      </w:r>
      <w:r w:rsidRPr="001C3A10">
        <w:rPr>
          <w:rFonts w:hint="eastAsia"/>
          <w:kern w:val="0"/>
          <w:sz w:val="24"/>
        </w:rPr>
        <w:t>2</w:t>
      </w:r>
      <w:r w:rsidRPr="001C3A10">
        <w:rPr>
          <w:rFonts w:hint="eastAsia"/>
          <w:kern w:val="0"/>
          <w:sz w:val="24"/>
        </w:rPr>
        <w:t>号楼</w:t>
      </w:r>
      <w:r w:rsidRPr="001C3A10">
        <w:rPr>
          <w:rFonts w:hint="eastAsia"/>
          <w:kern w:val="0"/>
          <w:sz w:val="24"/>
        </w:rPr>
        <w:t>2</w:t>
      </w:r>
      <w:r w:rsidRPr="001C3A10">
        <w:rPr>
          <w:rFonts w:hint="eastAsia"/>
          <w:kern w:val="0"/>
          <w:sz w:val="24"/>
        </w:rPr>
        <w:t>层</w:t>
      </w:r>
      <w:r w:rsidRPr="001C3A10">
        <w:rPr>
          <w:rFonts w:hint="eastAsia"/>
          <w:kern w:val="0"/>
          <w:sz w:val="24"/>
        </w:rPr>
        <w:t xml:space="preserve"> </w:t>
      </w:r>
    </w:p>
    <w:p w14:paraId="1BD2FD4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办公地址：上海市徐汇区龙田路</w:t>
      </w:r>
      <w:r w:rsidRPr="001C3A10">
        <w:rPr>
          <w:rFonts w:hint="eastAsia"/>
          <w:kern w:val="0"/>
          <w:sz w:val="24"/>
        </w:rPr>
        <w:t>195</w:t>
      </w:r>
      <w:r w:rsidRPr="001C3A10">
        <w:rPr>
          <w:rFonts w:hint="eastAsia"/>
          <w:kern w:val="0"/>
          <w:sz w:val="24"/>
        </w:rPr>
        <w:t>号</w:t>
      </w:r>
      <w:r w:rsidRPr="001C3A10">
        <w:rPr>
          <w:rFonts w:hint="eastAsia"/>
          <w:kern w:val="0"/>
          <w:sz w:val="24"/>
        </w:rPr>
        <w:t>3C</w:t>
      </w:r>
      <w:r w:rsidRPr="001C3A10">
        <w:rPr>
          <w:rFonts w:hint="eastAsia"/>
          <w:kern w:val="0"/>
          <w:sz w:val="24"/>
        </w:rPr>
        <w:t>座</w:t>
      </w:r>
      <w:r w:rsidRPr="001C3A10">
        <w:rPr>
          <w:rFonts w:hint="eastAsia"/>
          <w:kern w:val="0"/>
          <w:sz w:val="24"/>
        </w:rPr>
        <w:t>10</w:t>
      </w:r>
      <w:r w:rsidRPr="001C3A10">
        <w:rPr>
          <w:rFonts w:hint="eastAsia"/>
          <w:kern w:val="0"/>
          <w:sz w:val="24"/>
        </w:rPr>
        <w:t>楼</w:t>
      </w:r>
    </w:p>
    <w:p w14:paraId="084BF77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法定代表人：其实</w:t>
      </w:r>
    </w:p>
    <w:p w14:paraId="65618C8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54509998</w:t>
      </w:r>
    </w:p>
    <w:p w14:paraId="6A594AB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64385308</w:t>
      </w:r>
    </w:p>
    <w:p w14:paraId="7E9464B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联系人：潘世友</w:t>
      </w:r>
    </w:p>
    <w:p w14:paraId="1DE87B3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400-1818-188</w:t>
      </w:r>
    </w:p>
    <w:p w14:paraId="7ACC232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www.1234567.com.cn</w:t>
      </w:r>
    </w:p>
    <w:p w14:paraId="046C98A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10</w:t>
      </w:r>
      <w:r w:rsidRPr="001C3A10">
        <w:rPr>
          <w:rFonts w:hint="eastAsia"/>
          <w:kern w:val="0"/>
          <w:sz w:val="24"/>
        </w:rPr>
        <w:t>）北京钱景财富投资管理有限公司</w:t>
      </w:r>
      <w:r w:rsidRPr="001C3A10">
        <w:rPr>
          <w:rFonts w:hint="eastAsia"/>
          <w:kern w:val="0"/>
          <w:sz w:val="24"/>
        </w:rPr>
        <w:t xml:space="preserve"> </w:t>
      </w:r>
    </w:p>
    <w:p w14:paraId="55284B3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住所：北京市海淀区丹棱街</w:t>
      </w:r>
      <w:r w:rsidRPr="001C3A10">
        <w:rPr>
          <w:rFonts w:hint="eastAsia"/>
          <w:kern w:val="0"/>
          <w:sz w:val="24"/>
        </w:rPr>
        <w:t>6</w:t>
      </w:r>
      <w:r w:rsidRPr="001C3A10">
        <w:rPr>
          <w:rFonts w:hint="eastAsia"/>
          <w:kern w:val="0"/>
          <w:sz w:val="24"/>
        </w:rPr>
        <w:t>幢</w:t>
      </w:r>
      <w:r w:rsidRPr="001C3A10">
        <w:rPr>
          <w:rFonts w:hint="eastAsia"/>
          <w:kern w:val="0"/>
          <w:sz w:val="24"/>
        </w:rPr>
        <w:t>1</w:t>
      </w:r>
      <w:r w:rsidRPr="001C3A10">
        <w:rPr>
          <w:rFonts w:hint="eastAsia"/>
          <w:kern w:val="0"/>
          <w:sz w:val="24"/>
        </w:rPr>
        <w:t>号</w:t>
      </w:r>
      <w:r w:rsidRPr="001C3A10">
        <w:rPr>
          <w:rFonts w:hint="eastAsia"/>
          <w:kern w:val="0"/>
          <w:sz w:val="24"/>
        </w:rPr>
        <w:t>9</w:t>
      </w:r>
      <w:r w:rsidRPr="001C3A10">
        <w:rPr>
          <w:rFonts w:hint="eastAsia"/>
          <w:kern w:val="0"/>
          <w:sz w:val="24"/>
        </w:rPr>
        <w:t>层</w:t>
      </w:r>
      <w:r w:rsidRPr="001C3A10">
        <w:rPr>
          <w:rFonts w:hint="eastAsia"/>
          <w:kern w:val="0"/>
          <w:sz w:val="24"/>
        </w:rPr>
        <w:t>1008-1012</w:t>
      </w:r>
    </w:p>
    <w:p w14:paraId="05D9E74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办公地址：北京市海淀区丹棱街</w:t>
      </w:r>
      <w:r w:rsidRPr="001C3A10">
        <w:rPr>
          <w:rFonts w:hint="eastAsia"/>
          <w:kern w:val="0"/>
          <w:sz w:val="24"/>
        </w:rPr>
        <w:t>6</w:t>
      </w:r>
      <w:r w:rsidRPr="001C3A10">
        <w:rPr>
          <w:rFonts w:hint="eastAsia"/>
          <w:kern w:val="0"/>
          <w:sz w:val="24"/>
        </w:rPr>
        <w:t>幢</w:t>
      </w:r>
      <w:r w:rsidRPr="001C3A10">
        <w:rPr>
          <w:rFonts w:hint="eastAsia"/>
          <w:kern w:val="0"/>
          <w:sz w:val="24"/>
        </w:rPr>
        <w:t>1</w:t>
      </w:r>
      <w:r w:rsidRPr="001C3A10">
        <w:rPr>
          <w:rFonts w:hint="eastAsia"/>
          <w:kern w:val="0"/>
          <w:sz w:val="24"/>
        </w:rPr>
        <w:t>号</w:t>
      </w:r>
      <w:r w:rsidRPr="001C3A10">
        <w:rPr>
          <w:rFonts w:hint="eastAsia"/>
          <w:kern w:val="0"/>
          <w:sz w:val="24"/>
        </w:rPr>
        <w:t>9</w:t>
      </w:r>
      <w:r w:rsidRPr="001C3A10">
        <w:rPr>
          <w:rFonts w:hint="eastAsia"/>
          <w:kern w:val="0"/>
          <w:sz w:val="24"/>
        </w:rPr>
        <w:t>层</w:t>
      </w:r>
      <w:r w:rsidRPr="001C3A10">
        <w:rPr>
          <w:rFonts w:hint="eastAsia"/>
          <w:kern w:val="0"/>
          <w:sz w:val="24"/>
        </w:rPr>
        <w:t>1008-1012</w:t>
      </w:r>
    </w:p>
    <w:p w14:paraId="1389688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法定代表人：赵荣春</w:t>
      </w:r>
    </w:p>
    <w:p w14:paraId="197BDA9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57418829</w:t>
      </w:r>
    </w:p>
    <w:p w14:paraId="3F7C7FC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传真：（</w:t>
      </w:r>
      <w:r w:rsidRPr="001C3A10">
        <w:rPr>
          <w:rFonts w:hint="eastAsia"/>
          <w:kern w:val="0"/>
          <w:sz w:val="24"/>
        </w:rPr>
        <w:t>010</w:t>
      </w:r>
      <w:r w:rsidRPr="001C3A10">
        <w:rPr>
          <w:rFonts w:hint="eastAsia"/>
          <w:kern w:val="0"/>
          <w:sz w:val="24"/>
        </w:rPr>
        <w:t>）</w:t>
      </w:r>
      <w:r w:rsidRPr="001C3A10">
        <w:rPr>
          <w:rFonts w:hint="eastAsia"/>
          <w:kern w:val="0"/>
          <w:sz w:val="24"/>
        </w:rPr>
        <w:t>57569671</w:t>
      </w:r>
    </w:p>
    <w:p w14:paraId="263F01B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魏争</w:t>
      </w:r>
    </w:p>
    <w:p w14:paraId="5A3165B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 xml:space="preserve"> 400-678-5095</w:t>
      </w:r>
    </w:p>
    <w:p w14:paraId="34187CC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www.niuji.net</w:t>
      </w:r>
    </w:p>
    <w:p w14:paraId="2A77502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11</w:t>
      </w:r>
      <w:r w:rsidRPr="001C3A10">
        <w:rPr>
          <w:rFonts w:hint="eastAsia"/>
          <w:kern w:val="0"/>
          <w:sz w:val="24"/>
        </w:rPr>
        <w:t>）深圳市新兰德证券投资咨询有限公司</w:t>
      </w:r>
    </w:p>
    <w:p w14:paraId="3E49F58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住所：深圳市福田区华强北路赛格科技园</w:t>
      </w:r>
      <w:r w:rsidRPr="001C3A10">
        <w:rPr>
          <w:rFonts w:hint="eastAsia"/>
          <w:kern w:val="0"/>
          <w:sz w:val="24"/>
        </w:rPr>
        <w:t>4</w:t>
      </w:r>
      <w:r w:rsidRPr="001C3A10">
        <w:rPr>
          <w:rFonts w:hint="eastAsia"/>
          <w:kern w:val="0"/>
          <w:sz w:val="24"/>
        </w:rPr>
        <w:t>栋</w:t>
      </w:r>
      <w:r w:rsidRPr="001C3A10">
        <w:rPr>
          <w:rFonts w:hint="eastAsia"/>
          <w:kern w:val="0"/>
          <w:sz w:val="24"/>
        </w:rPr>
        <w:t>10</w:t>
      </w:r>
      <w:r w:rsidRPr="001C3A10">
        <w:rPr>
          <w:rFonts w:hint="eastAsia"/>
          <w:kern w:val="0"/>
          <w:sz w:val="24"/>
        </w:rPr>
        <w:t>层</w:t>
      </w:r>
      <w:r w:rsidRPr="001C3A10">
        <w:rPr>
          <w:rFonts w:hint="eastAsia"/>
          <w:kern w:val="0"/>
          <w:sz w:val="24"/>
        </w:rPr>
        <w:t>1006#</w:t>
      </w:r>
    </w:p>
    <w:p w14:paraId="365D19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办公地址：北京市西城区金融大街</w:t>
      </w:r>
      <w:r w:rsidRPr="001C3A10">
        <w:rPr>
          <w:rFonts w:hint="eastAsia"/>
          <w:kern w:val="0"/>
          <w:sz w:val="24"/>
        </w:rPr>
        <w:t>35</w:t>
      </w:r>
      <w:r w:rsidRPr="001C3A10">
        <w:rPr>
          <w:rFonts w:hint="eastAsia"/>
          <w:kern w:val="0"/>
          <w:sz w:val="24"/>
        </w:rPr>
        <w:t>号国际企业大厦</w:t>
      </w:r>
      <w:r w:rsidRPr="001C3A10">
        <w:rPr>
          <w:rFonts w:hint="eastAsia"/>
          <w:kern w:val="0"/>
          <w:sz w:val="24"/>
        </w:rPr>
        <w:t>C</w:t>
      </w:r>
      <w:r w:rsidRPr="001C3A10">
        <w:rPr>
          <w:rFonts w:hint="eastAsia"/>
          <w:kern w:val="0"/>
          <w:sz w:val="24"/>
        </w:rPr>
        <w:t>座</w:t>
      </w:r>
      <w:r w:rsidRPr="001C3A10">
        <w:rPr>
          <w:rFonts w:hint="eastAsia"/>
          <w:kern w:val="0"/>
          <w:sz w:val="24"/>
        </w:rPr>
        <w:t>9</w:t>
      </w:r>
      <w:r w:rsidRPr="001C3A10">
        <w:rPr>
          <w:rFonts w:hint="eastAsia"/>
          <w:kern w:val="0"/>
          <w:sz w:val="24"/>
        </w:rPr>
        <w:t>层</w:t>
      </w:r>
    </w:p>
    <w:p w14:paraId="2CA18AD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法定代表人：陈操</w:t>
      </w:r>
    </w:p>
    <w:p w14:paraId="4C579C4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58325395</w:t>
      </w:r>
    </w:p>
    <w:p w14:paraId="5813A25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58325282</w:t>
      </w:r>
    </w:p>
    <w:p w14:paraId="0447CD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联系人：刘宝文</w:t>
      </w:r>
      <w:r w:rsidRPr="001C3A10">
        <w:rPr>
          <w:rFonts w:hint="eastAsia"/>
          <w:kern w:val="0"/>
          <w:sz w:val="24"/>
        </w:rPr>
        <w:t xml:space="preserve"> </w:t>
      </w:r>
    </w:p>
    <w:p w14:paraId="519734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400-850-7771</w:t>
      </w:r>
    </w:p>
    <w:p w14:paraId="30D6526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http://8.jrj.com.cn/</w:t>
      </w:r>
    </w:p>
    <w:p w14:paraId="2924C96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12</w:t>
      </w:r>
      <w:r w:rsidRPr="001C3A10">
        <w:rPr>
          <w:rFonts w:hint="eastAsia"/>
          <w:kern w:val="0"/>
          <w:sz w:val="24"/>
        </w:rPr>
        <w:t>）北京展恒基金销售股份有限公司</w:t>
      </w:r>
    </w:p>
    <w:p w14:paraId="034F824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住所：北京市顺义区后沙峪镇安富街</w:t>
      </w:r>
      <w:r w:rsidRPr="001C3A10">
        <w:rPr>
          <w:rFonts w:hint="eastAsia"/>
          <w:kern w:val="0"/>
          <w:sz w:val="24"/>
        </w:rPr>
        <w:t>6</w:t>
      </w:r>
      <w:r w:rsidRPr="001C3A10">
        <w:rPr>
          <w:rFonts w:hint="eastAsia"/>
          <w:kern w:val="0"/>
          <w:sz w:val="24"/>
        </w:rPr>
        <w:t>号</w:t>
      </w:r>
    </w:p>
    <w:p w14:paraId="1C44F1E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办公地址：北京市朝阳区安苑路</w:t>
      </w:r>
      <w:r w:rsidRPr="001C3A10">
        <w:rPr>
          <w:rFonts w:hint="eastAsia"/>
          <w:kern w:val="0"/>
          <w:sz w:val="24"/>
        </w:rPr>
        <w:t>15-1</w:t>
      </w:r>
      <w:r w:rsidRPr="001C3A10">
        <w:rPr>
          <w:rFonts w:hint="eastAsia"/>
          <w:kern w:val="0"/>
          <w:sz w:val="24"/>
        </w:rPr>
        <w:t>号邮电新闻大厦</w:t>
      </w:r>
      <w:r w:rsidRPr="001C3A10">
        <w:rPr>
          <w:rFonts w:hint="eastAsia"/>
          <w:kern w:val="0"/>
          <w:sz w:val="24"/>
        </w:rPr>
        <w:t>2</w:t>
      </w:r>
      <w:r w:rsidRPr="001C3A10">
        <w:rPr>
          <w:rFonts w:hint="eastAsia"/>
          <w:kern w:val="0"/>
          <w:sz w:val="24"/>
        </w:rPr>
        <w:t>层</w:t>
      </w:r>
    </w:p>
    <w:p w14:paraId="1C00C8D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法定代表人：闫振杰</w:t>
      </w:r>
    </w:p>
    <w:p w14:paraId="6524D69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59601366-7024</w:t>
      </w:r>
    </w:p>
    <w:p w14:paraId="514A12F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62020355</w:t>
      </w:r>
    </w:p>
    <w:p w14:paraId="21C63D9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马林</w:t>
      </w:r>
    </w:p>
    <w:p w14:paraId="4D36662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400-888-6661</w:t>
      </w:r>
    </w:p>
    <w:p w14:paraId="3AF905B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www.myfund.com </w:t>
      </w:r>
    </w:p>
    <w:p w14:paraId="7E5DDFE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13</w:t>
      </w:r>
      <w:r w:rsidRPr="001C3A10">
        <w:rPr>
          <w:rFonts w:hint="eastAsia"/>
          <w:kern w:val="0"/>
          <w:sz w:val="24"/>
        </w:rPr>
        <w:t>）一路财富（北京）信息科技有限公司</w:t>
      </w:r>
    </w:p>
    <w:p w14:paraId="72637C4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住所：北京市西城区车公庄大街</w:t>
      </w:r>
      <w:r w:rsidRPr="001C3A10">
        <w:rPr>
          <w:rFonts w:hint="eastAsia"/>
          <w:kern w:val="0"/>
          <w:sz w:val="24"/>
        </w:rPr>
        <w:t>9</w:t>
      </w:r>
      <w:r w:rsidRPr="001C3A10">
        <w:rPr>
          <w:rFonts w:hint="eastAsia"/>
          <w:kern w:val="0"/>
          <w:sz w:val="24"/>
        </w:rPr>
        <w:t>号五栋大楼</w:t>
      </w:r>
      <w:r w:rsidRPr="001C3A10">
        <w:rPr>
          <w:rFonts w:hint="eastAsia"/>
          <w:kern w:val="0"/>
          <w:sz w:val="24"/>
        </w:rPr>
        <w:t>C</w:t>
      </w:r>
      <w:r w:rsidRPr="001C3A10">
        <w:rPr>
          <w:rFonts w:hint="eastAsia"/>
          <w:kern w:val="0"/>
          <w:sz w:val="24"/>
        </w:rPr>
        <w:t>座</w:t>
      </w:r>
      <w:r w:rsidRPr="001C3A10">
        <w:rPr>
          <w:rFonts w:hint="eastAsia"/>
          <w:kern w:val="0"/>
          <w:sz w:val="24"/>
        </w:rPr>
        <w:t>702</w:t>
      </w:r>
    </w:p>
    <w:p w14:paraId="6DA2B3A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办公地址：北京西城区阜成门大街</w:t>
      </w:r>
      <w:r w:rsidRPr="001C3A10">
        <w:rPr>
          <w:rFonts w:hint="eastAsia"/>
          <w:kern w:val="0"/>
          <w:sz w:val="24"/>
        </w:rPr>
        <w:t>2</w:t>
      </w:r>
      <w:r w:rsidRPr="001C3A10">
        <w:rPr>
          <w:rFonts w:hint="eastAsia"/>
          <w:kern w:val="0"/>
          <w:sz w:val="24"/>
        </w:rPr>
        <w:t>号万通新世界广场</w:t>
      </w:r>
      <w:r w:rsidRPr="001C3A10">
        <w:rPr>
          <w:rFonts w:hint="eastAsia"/>
          <w:kern w:val="0"/>
          <w:sz w:val="24"/>
        </w:rPr>
        <w:t>A</w:t>
      </w:r>
      <w:r w:rsidRPr="001C3A10">
        <w:rPr>
          <w:rFonts w:hint="eastAsia"/>
          <w:kern w:val="0"/>
          <w:sz w:val="24"/>
        </w:rPr>
        <w:t>座</w:t>
      </w:r>
      <w:r w:rsidRPr="001C3A10">
        <w:rPr>
          <w:rFonts w:hint="eastAsia"/>
          <w:kern w:val="0"/>
          <w:sz w:val="24"/>
        </w:rPr>
        <w:t>22</w:t>
      </w:r>
      <w:r w:rsidRPr="001C3A10">
        <w:rPr>
          <w:rFonts w:hint="eastAsia"/>
          <w:kern w:val="0"/>
          <w:sz w:val="24"/>
        </w:rPr>
        <w:t>层</w:t>
      </w:r>
      <w:r w:rsidRPr="001C3A10">
        <w:rPr>
          <w:rFonts w:hint="eastAsia"/>
          <w:kern w:val="0"/>
          <w:sz w:val="24"/>
        </w:rPr>
        <w:t>2208</w:t>
      </w:r>
    </w:p>
    <w:p w14:paraId="15D24E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吴雪秀</w:t>
      </w:r>
    </w:p>
    <w:p w14:paraId="402BBF4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010-88312877</w:t>
      </w:r>
    </w:p>
    <w:p w14:paraId="6956026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010-88312099</w:t>
      </w:r>
    </w:p>
    <w:p w14:paraId="23A7DE3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联系人：</w:t>
      </w:r>
      <w:r w:rsidRPr="001C3A10">
        <w:rPr>
          <w:rFonts w:hint="eastAsia"/>
          <w:kern w:val="0"/>
          <w:sz w:val="24"/>
        </w:rPr>
        <w:t xml:space="preserve"> </w:t>
      </w:r>
      <w:r w:rsidRPr="001C3A10">
        <w:rPr>
          <w:rFonts w:hint="eastAsia"/>
          <w:kern w:val="0"/>
          <w:sz w:val="24"/>
        </w:rPr>
        <w:t>苏昊</w:t>
      </w:r>
    </w:p>
    <w:p w14:paraId="7A0412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400-001-1566</w:t>
      </w:r>
    </w:p>
    <w:p w14:paraId="09507A3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http://www.yilucaifu.com/</w:t>
      </w:r>
    </w:p>
    <w:p w14:paraId="6F6D4C7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14</w:t>
      </w:r>
      <w:r w:rsidRPr="001C3A10">
        <w:rPr>
          <w:rFonts w:hint="eastAsia"/>
          <w:kern w:val="0"/>
          <w:sz w:val="24"/>
        </w:rPr>
        <w:t>）上海联泰资产管理有限公司</w:t>
      </w:r>
    </w:p>
    <w:p w14:paraId="4F1AA1A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住所：中国（上海）自由贸易试验区富特北路</w:t>
      </w:r>
      <w:r w:rsidRPr="001C3A10">
        <w:rPr>
          <w:rFonts w:hint="eastAsia"/>
          <w:kern w:val="0"/>
          <w:sz w:val="24"/>
        </w:rPr>
        <w:t>277</w:t>
      </w:r>
      <w:r w:rsidRPr="001C3A10">
        <w:rPr>
          <w:rFonts w:hint="eastAsia"/>
          <w:kern w:val="0"/>
          <w:sz w:val="24"/>
        </w:rPr>
        <w:t>号</w:t>
      </w:r>
      <w:r w:rsidRPr="001C3A10">
        <w:rPr>
          <w:rFonts w:hint="eastAsia"/>
          <w:kern w:val="0"/>
          <w:sz w:val="24"/>
        </w:rPr>
        <w:t>3</w:t>
      </w:r>
      <w:r w:rsidRPr="001C3A10">
        <w:rPr>
          <w:rFonts w:hint="eastAsia"/>
          <w:kern w:val="0"/>
          <w:sz w:val="24"/>
        </w:rPr>
        <w:t>层</w:t>
      </w:r>
      <w:r w:rsidRPr="001C3A10">
        <w:rPr>
          <w:rFonts w:hint="eastAsia"/>
          <w:kern w:val="0"/>
          <w:sz w:val="24"/>
        </w:rPr>
        <w:t>310</w:t>
      </w:r>
      <w:r w:rsidRPr="001C3A10">
        <w:rPr>
          <w:rFonts w:hint="eastAsia"/>
          <w:kern w:val="0"/>
          <w:sz w:val="24"/>
        </w:rPr>
        <w:t>室</w:t>
      </w:r>
    </w:p>
    <w:p w14:paraId="4BB887C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办公地址：上海市长宁区福泉北路</w:t>
      </w:r>
      <w:r w:rsidRPr="001C3A10">
        <w:rPr>
          <w:rFonts w:hint="eastAsia"/>
          <w:kern w:val="0"/>
          <w:sz w:val="24"/>
        </w:rPr>
        <w:t>518</w:t>
      </w:r>
      <w:r w:rsidRPr="001C3A10">
        <w:rPr>
          <w:rFonts w:hint="eastAsia"/>
          <w:kern w:val="0"/>
          <w:sz w:val="24"/>
        </w:rPr>
        <w:t>号</w:t>
      </w:r>
      <w:r w:rsidRPr="001C3A10">
        <w:rPr>
          <w:rFonts w:hint="eastAsia"/>
          <w:kern w:val="0"/>
          <w:sz w:val="24"/>
        </w:rPr>
        <w:t>8</w:t>
      </w:r>
      <w:r w:rsidRPr="001C3A10">
        <w:rPr>
          <w:rFonts w:hint="eastAsia"/>
          <w:kern w:val="0"/>
          <w:sz w:val="24"/>
        </w:rPr>
        <w:t>座</w:t>
      </w:r>
      <w:r w:rsidRPr="001C3A10">
        <w:rPr>
          <w:rFonts w:hint="eastAsia"/>
          <w:kern w:val="0"/>
          <w:sz w:val="24"/>
        </w:rPr>
        <w:t>3</w:t>
      </w:r>
      <w:r w:rsidRPr="001C3A10">
        <w:rPr>
          <w:rFonts w:hint="eastAsia"/>
          <w:kern w:val="0"/>
          <w:sz w:val="24"/>
        </w:rPr>
        <w:t>楼</w:t>
      </w:r>
    </w:p>
    <w:p w14:paraId="013D4CF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法定代表人：燕斌</w:t>
      </w:r>
    </w:p>
    <w:p w14:paraId="27BE3C4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021-52822063</w:t>
      </w:r>
    </w:p>
    <w:p w14:paraId="481B518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021-52975270</w:t>
      </w:r>
    </w:p>
    <w:p w14:paraId="5B127B7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联系人：凌秋艳</w:t>
      </w:r>
    </w:p>
    <w:p w14:paraId="6F16A1C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4000-466-788</w:t>
      </w:r>
    </w:p>
    <w:p w14:paraId="52490F3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www.66zichan.com</w:t>
      </w:r>
    </w:p>
    <w:p w14:paraId="57D93BD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15</w:t>
      </w:r>
      <w:r w:rsidRPr="001C3A10">
        <w:rPr>
          <w:rFonts w:hint="eastAsia"/>
          <w:kern w:val="0"/>
          <w:sz w:val="24"/>
        </w:rPr>
        <w:t>）宜信普泽投资顾问（北京）有限公司</w:t>
      </w:r>
    </w:p>
    <w:p w14:paraId="43D9B44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住所：北京市朝阳区建国路</w:t>
      </w:r>
      <w:r w:rsidRPr="001C3A10">
        <w:rPr>
          <w:rFonts w:hint="eastAsia"/>
          <w:kern w:val="0"/>
          <w:sz w:val="24"/>
        </w:rPr>
        <w:t>88</w:t>
      </w:r>
      <w:r w:rsidRPr="001C3A10">
        <w:rPr>
          <w:rFonts w:hint="eastAsia"/>
          <w:kern w:val="0"/>
          <w:sz w:val="24"/>
        </w:rPr>
        <w:t>号</w:t>
      </w:r>
      <w:r w:rsidRPr="001C3A10">
        <w:rPr>
          <w:rFonts w:hint="eastAsia"/>
          <w:kern w:val="0"/>
          <w:sz w:val="24"/>
        </w:rPr>
        <w:t>9</w:t>
      </w:r>
      <w:r w:rsidRPr="001C3A10">
        <w:rPr>
          <w:rFonts w:hint="eastAsia"/>
          <w:kern w:val="0"/>
          <w:sz w:val="24"/>
        </w:rPr>
        <w:t>号楼</w:t>
      </w:r>
      <w:r w:rsidRPr="001C3A10">
        <w:rPr>
          <w:rFonts w:hint="eastAsia"/>
          <w:kern w:val="0"/>
          <w:sz w:val="24"/>
        </w:rPr>
        <w:t>15</w:t>
      </w:r>
      <w:r w:rsidRPr="001C3A10">
        <w:rPr>
          <w:rFonts w:hint="eastAsia"/>
          <w:kern w:val="0"/>
          <w:sz w:val="24"/>
        </w:rPr>
        <w:t>层</w:t>
      </w:r>
      <w:r w:rsidRPr="001C3A10">
        <w:rPr>
          <w:rFonts w:hint="eastAsia"/>
          <w:kern w:val="0"/>
          <w:sz w:val="24"/>
        </w:rPr>
        <w:t xml:space="preserve">1809 </w:t>
      </w:r>
    </w:p>
    <w:p w14:paraId="11E59D0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办公地址：北京市朝阳区建国路</w:t>
      </w:r>
      <w:r w:rsidRPr="001C3A10">
        <w:rPr>
          <w:rFonts w:hint="eastAsia"/>
          <w:kern w:val="0"/>
          <w:sz w:val="24"/>
        </w:rPr>
        <w:t>88</w:t>
      </w:r>
      <w:r w:rsidRPr="001C3A10">
        <w:rPr>
          <w:rFonts w:hint="eastAsia"/>
          <w:kern w:val="0"/>
          <w:sz w:val="24"/>
        </w:rPr>
        <w:t>号</w:t>
      </w:r>
      <w:r w:rsidRPr="001C3A10">
        <w:rPr>
          <w:rFonts w:hint="eastAsia"/>
          <w:kern w:val="0"/>
          <w:sz w:val="24"/>
        </w:rPr>
        <w:t>SOHO</w:t>
      </w:r>
      <w:r w:rsidRPr="001C3A10">
        <w:rPr>
          <w:rFonts w:hint="eastAsia"/>
          <w:kern w:val="0"/>
          <w:sz w:val="24"/>
        </w:rPr>
        <w:t>现代城</w:t>
      </w:r>
      <w:r w:rsidRPr="001C3A10">
        <w:rPr>
          <w:rFonts w:hint="eastAsia"/>
          <w:kern w:val="0"/>
          <w:sz w:val="24"/>
        </w:rPr>
        <w:t>C</w:t>
      </w:r>
      <w:r w:rsidRPr="001C3A10">
        <w:rPr>
          <w:rFonts w:hint="eastAsia"/>
          <w:kern w:val="0"/>
          <w:sz w:val="24"/>
        </w:rPr>
        <w:t>座</w:t>
      </w:r>
      <w:r w:rsidRPr="001C3A10">
        <w:rPr>
          <w:rFonts w:hint="eastAsia"/>
          <w:kern w:val="0"/>
          <w:sz w:val="24"/>
        </w:rPr>
        <w:t>1809</w:t>
      </w:r>
    </w:p>
    <w:p w14:paraId="30C4CBF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法定代表人：沈伟桦</w:t>
      </w:r>
    </w:p>
    <w:p w14:paraId="08D26B3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010-52855713</w:t>
      </w:r>
    </w:p>
    <w:p w14:paraId="0B683A0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010-85894285</w:t>
      </w:r>
    </w:p>
    <w:p w14:paraId="388713F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联系人：程刚</w:t>
      </w:r>
    </w:p>
    <w:p w14:paraId="311569A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400-6099-200</w:t>
      </w:r>
    </w:p>
    <w:p w14:paraId="1D84239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www.yixinfund.com</w:t>
      </w:r>
    </w:p>
    <w:p w14:paraId="7155F02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16</w:t>
      </w:r>
      <w:r w:rsidRPr="001C3A10">
        <w:rPr>
          <w:rFonts w:hint="eastAsia"/>
          <w:kern w:val="0"/>
          <w:sz w:val="24"/>
        </w:rPr>
        <w:t>）浙江同花顺基金销售有限公司</w:t>
      </w:r>
    </w:p>
    <w:p w14:paraId="08EA1C8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住所：浙江省杭州市文二西路</w:t>
      </w:r>
      <w:r w:rsidRPr="001C3A10">
        <w:rPr>
          <w:rFonts w:hint="eastAsia"/>
          <w:kern w:val="0"/>
          <w:sz w:val="24"/>
        </w:rPr>
        <w:t>1</w:t>
      </w:r>
      <w:r w:rsidRPr="001C3A10">
        <w:rPr>
          <w:rFonts w:hint="eastAsia"/>
          <w:kern w:val="0"/>
          <w:sz w:val="24"/>
        </w:rPr>
        <w:t>号元茂大厦</w:t>
      </w:r>
      <w:r w:rsidRPr="001C3A10">
        <w:rPr>
          <w:rFonts w:hint="eastAsia"/>
          <w:kern w:val="0"/>
          <w:sz w:val="24"/>
        </w:rPr>
        <w:t>903</w:t>
      </w:r>
    </w:p>
    <w:p w14:paraId="18540D6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办公地址：浙江省杭州市西湖区翠柏路</w:t>
      </w:r>
      <w:r w:rsidRPr="001C3A10">
        <w:rPr>
          <w:rFonts w:hint="eastAsia"/>
          <w:kern w:val="0"/>
          <w:sz w:val="24"/>
        </w:rPr>
        <w:t>7</w:t>
      </w:r>
      <w:r w:rsidRPr="001C3A10">
        <w:rPr>
          <w:rFonts w:hint="eastAsia"/>
          <w:kern w:val="0"/>
          <w:sz w:val="24"/>
        </w:rPr>
        <w:t>号电子商务产业园</w:t>
      </w:r>
      <w:r w:rsidRPr="001C3A10">
        <w:rPr>
          <w:rFonts w:hint="eastAsia"/>
          <w:kern w:val="0"/>
          <w:sz w:val="24"/>
        </w:rPr>
        <w:t>2</w:t>
      </w:r>
      <w:r w:rsidRPr="001C3A10">
        <w:rPr>
          <w:rFonts w:hint="eastAsia"/>
          <w:kern w:val="0"/>
          <w:sz w:val="24"/>
        </w:rPr>
        <w:t>号楼</w:t>
      </w:r>
      <w:r w:rsidRPr="001C3A10">
        <w:rPr>
          <w:rFonts w:hint="eastAsia"/>
          <w:kern w:val="0"/>
          <w:sz w:val="24"/>
        </w:rPr>
        <w:t xml:space="preserve"> 2</w:t>
      </w:r>
      <w:r w:rsidRPr="001C3A10">
        <w:rPr>
          <w:rFonts w:hint="eastAsia"/>
          <w:kern w:val="0"/>
          <w:sz w:val="24"/>
        </w:rPr>
        <w:t>楼</w:t>
      </w:r>
    </w:p>
    <w:p w14:paraId="6B92028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法定代表人：凌顺平</w:t>
      </w:r>
      <w:r w:rsidRPr="001C3A10">
        <w:rPr>
          <w:rFonts w:hint="eastAsia"/>
          <w:kern w:val="0"/>
          <w:sz w:val="24"/>
        </w:rPr>
        <w:t xml:space="preserve"> </w:t>
      </w:r>
    </w:p>
    <w:p w14:paraId="5B77C90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0571</w:t>
      </w:r>
      <w:r w:rsidRPr="001C3A10">
        <w:rPr>
          <w:rFonts w:hint="eastAsia"/>
          <w:kern w:val="0"/>
          <w:sz w:val="24"/>
        </w:rPr>
        <w:t>）</w:t>
      </w:r>
      <w:r w:rsidRPr="001C3A10">
        <w:rPr>
          <w:rFonts w:hint="eastAsia"/>
          <w:kern w:val="0"/>
          <w:sz w:val="24"/>
        </w:rPr>
        <w:t>88911818</w:t>
      </w:r>
    </w:p>
    <w:p w14:paraId="1D684FF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0571</w:t>
      </w:r>
      <w:r w:rsidRPr="001C3A10">
        <w:rPr>
          <w:rFonts w:hint="eastAsia"/>
          <w:kern w:val="0"/>
          <w:sz w:val="24"/>
        </w:rPr>
        <w:t>）</w:t>
      </w:r>
      <w:r w:rsidRPr="001C3A10">
        <w:rPr>
          <w:rFonts w:hint="eastAsia"/>
          <w:kern w:val="0"/>
          <w:sz w:val="24"/>
        </w:rPr>
        <w:t>86800423</w:t>
      </w:r>
    </w:p>
    <w:p w14:paraId="45CF72B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联系人：吴强</w:t>
      </w:r>
      <w:r w:rsidRPr="001C3A10">
        <w:rPr>
          <w:rFonts w:hint="eastAsia"/>
          <w:kern w:val="0"/>
          <w:sz w:val="24"/>
        </w:rPr>
        <w:t xml:space="preserve"> </w:t>
      </w:r>
    </w:p>
    <w:p w14:paraId="4270D0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400-877-3772</w:t>
      </w:r>
    </w:p>
    <w:p w14:paraId="7CEBD4A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www.5ifund.com</w:t>
      </w:r>
    </w:p>
    <w:p w14:paraId="7E48E8E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17</w:t>
      </w:r>
      <w:r w:rsidRPr="001C3A10">
        <w:rPr>
          <w:rFonts w:hint="eastAsia"/>
          <w:kern w:val="0"/>
          <w:sz w:val="24"/>
        </w:rPr>
        <w:t>）上海基煜基金销售有限公司</w:t>
      </w:r>
    </w:p>
    <w:p w14:paraId="4E1B934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上海市崇明县长兴镇路潘园公路</w:t>
      </w:r>
      <w:r w:rsidRPr="001C3A10">
        <w:rPr>
          <w:rFonts w:hint="eastAsia"/>
          <w:kern w:val="0"/>
          <w:sz w:val="24"/>
        </w:rPr>
        <w:t>1800</w:t>
      </w:r>
      <w:r w:rsidRPr="001C3A10">
        <w:rPr>
          <w:rFonts w:hint="eastAsia"/>
          <w:kern w:val="0"/>
          <w:sz w:val="24"/>
        </w:rPr>
        <w:t>号</w:t>
      </w:r>
      <w:r w:rsidRPr="001C3A10">
        <w:rPr>
          <w:rFonts w:hint="eastAsia"/>
          <w:kern w:val="0"/>
          <w:sz w:val="24"/>
        </w:rPr>
        <w:t>2</w:t>
      </w:r>
      <w:r w:rsidRPr="001C3A10">
        <w:rPr>
          <w:rFonts w:hint="eastAsia"/>
          <w:kern w:val="0"/>
          <w:sz w:val="24"/>
        </w:rPr>
        <w:t>号楼</w:t>
      </w:r>
      <w:r w:rsidRPr="001C3A10">
        <w:rPr>
          <w:rFonts w:hint="eastAsia"/>
          <w:kern w:val="0"/>
          <w:sz w:val="24"/>
        </w:rPr>
        <w:t>6153</w:t>
      </w:r>
      <w:r w:rsidRPr="001C3A10">
        <w:rPr>
          <w:rFonts w:hint="eastAsia"/>
          <w:kern w:val="0"/>
          <w:sz w:val="24"/>
        </w:rPr>
        <w:t>室（上海泰和经济发展区）</w:t>
      </w:r>
    </w:p>
    <w:p w14:paraId="12ECD40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办公地址：上海市昆明路</w:t>
      </w:r>
      <w:r w:rsidRPr="001C3A10">
        <w:rPr>
          <w:rFonts w:hint="eastAsia"/>
          <w:kern w:val="0"/>
          <w:sz w:val="24"/>
        </w:rPr>
        <w:t>518</w:t>
      </w:r>
      <w:r w:rsidRPr="001C3A10">
        <w:rPr>
          <w:rFonts w:hint="eastAsia"/>
          <w:kern w:val="0"/>
          <w:sz w:val="24"/>
        </w:rPr>
        <w:t>号北美广场</w:t>
      </w:r>
      <w:r w:rsidRPr="001C3A10">
        <w:rPr>
          <w:rFonts w:hint="eastAsia"/>
          <w:kern w:val="0"/>
          <w:sz w:val="24"/>
        </w:rPr>
        <w:t>A1002-A1003</w:t>
      </w:r>
      <w:r w:rsidRPr="001C3A10">
        <w:rPr>
          <w:rFonts w:hint="eastAsia"/>
          <w:kern w:val="0"/>
          <w:sz w:val="24"/>
        </w:rPr>
        <w:t>室</w:t>
      </w:r>
    </w:p>
    <w:p w14:paraId="228F830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法定代表人：王翔</w:t>
      </w:r>
      <w:r w:rsidRPr="001C3A10">
        <w:rPr>
          <w:rFonts w:hint="eastAsia"/>
          <w:kern w:val="0"/>
          <w:sz w:val="24"/>
        </w:rPr>
        <w:t xml:space="preserve"> </w:t>
      </w:r>
    </w:p>
    <w:p w14:paraId="76A1DBD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35385521</w:t>
      </w:r>
    </w:p>
    <w:p w14:paraId="3A7B811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55085991</w:t>
      </w:r>
    </w:p>
    <w:p w14:paraId="2F148C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联系人：蓝杰</w:t>
      </w:r>
    </w:p>
    <w:p w14:paraId="426689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400-820-5369</w:t>
      </w:r>
    </w:p>
    <w:p w14:paraId="72A61DE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www.jiyufund.com.cn </w:t>
      </w:r>
    </w:p>
    <w:p w14:paraId="69D726D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Pr="001C3A10">
        <w:rPr>
          <w:rFonts w:hint="eastAsia"/>
          <w:kern w:val="0"/>
          <w:sz w:val="24"/>
        </w:rPr>
        <w:t>18</w:t>
      </w:r>
      <w:r w:rsidRPr="001C3A10">
        <w:rPr>
          <w:rFonts w:hint="eastAsia"/>
          <w:kern w:val="0"/>
          <w:sz w:val="24"/>
        </w:rPr>
        <w:t>）珠海盈米财富管理有限公司</w:t>
      </w:r>
    </w:p>
    <w:p w14:paraId="7DFA488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住所：珠海市横琴新区宝华路</w:t>
      </w:r>
      <w:r w:rsidRPr="001C3A10">
        <w:rPr>
          <w:rFonts w:hint="eastAsia"/>
          <w:kern w:val="0"/>
          <w:sz w:val="24"/>
        </w:rPr>
        <w:t>6</w:t>
      </w:r>
      <w:r w:rsidRPr="001C3A10">
        <w:rPr>
          <w:rFonts w:hint="eastAsia"/>
          <w:kern w:val="0"/>
          <w:sz w:val="24"/>
        </w:rPr>
        <w:t>号</w:t>
      </w:r>
      <w:r w:rsidRPr="001C3A10">
        <w:rPr>
          <w:rFonts w:hint="eastAsia"/>
          <w:kern w:val="0"/>
          <w:sz w:val="24"/>
        </w:rPr>
        <w:t>105</w:t>
      </w:r>
      <w:r w:rsidRPr="001C3A10">
        <w:rPr>
          <w:rFonts w:hint="eastAsia"/>
          <w:kern w:val="0"/>
          <w:sz w:val="24"/>
        </w:rPr>
        <w:t>室</w:t>
      </w:r>
      <w:r w:rsidRPr="001C3A10">
        <w:rPr>
          <w:rFonts w:hint="eastAsia"/>
          <w:kern w:val="0"/>
          <w:sz w:val="24"/>
        </w:rPr>
        <w:t xml:space="preserve">-3491 </w:t>
      </w:r>
    </w:p>
    <w:p w14:paraId="05BDE40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办公地址：广州市海珠区琶洲大道东</w:t>
      </w:r>
      <w:r w:rsidRPr="001C3A10">
        <w:rPr>
          <w:rFonts w:hint="eastAsia"/>
          <w:kern w:val="0"/>
          <w:sz w:val="24"/>
        </w:rPr>
        <w:t>1</w:t>
      </w:r>
      <w:r w:rsidRPr="001C3A10">
        <w:rPr>
          <w:rFonts w:hint="eastAsia"/>
          <w:kern w:val="0"/>
          <w:sz w:val="24"/>
        </w:rPr>
        <w:t>号保利国际广场南塔</w:t>
      </w:r>
      <w:r w:rsidRPr="001C3A10">
        <w:rPr>
          <w:rFonts w:hint="eastAsia"/>
          <w:kern w:val="0"/>
          <w:sz w:val="24"/>
        </w:rPr>
        <w:t>12</w:t>
      </w:r>
      <w:r w:rsidRPr="001C3A10">
        <w:rPr>
          <w:rFonts w:hint="eastAsia"/>
          <w:kern w:val="0"/>
          <w:sz w:val="24"/>
        </w:rPr>
        <w:t>楼</w:t>
      </w:r>
      <w:r w:rsidRPr="001C3A10">
        <w:rPr>
          <w:rFonts w:hint="eastAsia"/>
          <w:kern w:val="0"/>
          <w:sz w:val="24"/>
        </w:rPr>
        <w:t xml:space="preserve">B1201-1203 </w:t>
      </w:r>
    </w:p>
    <w:p w14:paraId="60E27B6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法定代表人：肖雯</w:t>
      </w:r>
      <w:r w:rsidRPr="001C3A10">
        <w:rPr>
          <w:rFonts w:hint="eastAsia"/>
          <w:kern w:val="0"/>
          <w:sz w:val="24"/>
        </w:rPr>
        <w:t xml:space="preserve"> </w:t>
      </w:r>
    </w:p>
    <w:p w14:paraId="6BA4C62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020</w:t>
      </w:r>
      <w:r w:rsidRPr="001C3A10">
        <w:rPr>
          <w:rFonts w:hint="eastAsia"/>
          <w:kern w:val="0"/>
          <w:sz w:val="24"/>
        </w:rPr>
        <w:t>）</w:t>
      </w:r>
      <w:r w:rsidRPr="001C3A10">
        <w:rPr>
          <w:rFonts w:hint="eastAsia"/>
          <w:kern w:val="0"/>
          <w:sz w:val="24"/>
        </w:rPr>
        <w:t xml:space="preserve">89629099 </w:t>
      </w:r>
    </w:p>
    <w:p w14:paraId="2B51C4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020</w:t>
      </w:r>
      <w:r w:rsidRPr="001C3A10">
        <w:rPr>
          <w:rFonts w:hint="eastAsia"/>
          <w:kern w:val="0"/>
          <w:sz w:val="24"/>
        </w:rPr>
        <w:t>）</w:t>
      </w:r>
      <w:r w:rsidRPr="001C3A10">
        <w:rPr>
          <w:rFonts w:hint="eastAsia"/>
          <w:kern w:val="0"/>
          <w:sz w:val="24"/>
        </w:rPr>
        <w:t xml:space="preserve">89629011 </w:t>
      </w:r>
    </w:p>
    <w:p w14:paraId="7ADF79E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联系人：黄敏嫦</w:t>
      </w:r>
      <w:r w:rsidRPr="001C3A10">
        <w:rPr>
          <w:rFonts w:hint="eastAsia"/>
          <w:kern w:val="0"/>
          <w:sz w:val="24"/>
        </w:rPr>
        <w:t xml:space="preserve"> </w:t>
      </w:r>
    </w:p>
    <w:p w14:paraId="6A54ED1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020</w:t>
      </w:r>
      <w:r w:rsidRPr="001C3A10">
        <w:rPr>
          <w:rFonts w:hint="eastAsia"/>
          <w:kern w:val="0"/>
          <w:sz w:val="24"/>
        </w:rPr>
        <w:t>）</w:t>
      </w:r>
      <w:r w:rsidRPr="001C3A10">
        <w:rPr>
          <w:rFonts w:hint="eastAsia"/>
          <w:kern w:val="0"/>
          <w:sz w:val="24"/>
        </w:rPr>
        <w:t>89629066</w:t>
      </w:r>
    </w:p>
    <w:p w14:paraId="5719229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www.yingmi.cn</w:t>
      </w:r>
    </w:p>
    <w:p w14:paraId="7E22B629" w14:textId="4C72AD0F"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19</w:t>
      </w:r>
      <w:r w:rsidRPr="001C3A10">
        <w:rPr>
          <w:rFonts w:hint="eastAsia"/>
          <w:kern w:val="0"/>
          <w:sz w:val="24"/>
        </w:rPr>
        <w:t>）上海陆金所资产管理有限公司</w:t>
      </w:r>
    </w:p>
    <w:p w14:paraId="14B3345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住所：上海市浦东新区陆家嘴环路</w:t>
      </w:r>
      <w:r w:rsidRPr="001C3A10">
        <w:rPr>
          <w:rFonts w:hint="eastAsia"/>
          <w:kern w:val="0"/>
          <w:sz w:val="24"/>
        </w:rPr>
        <w:t>1333</w:t>
      </w:r>
      <w:r w:rsidRPr="001C3A10">
        <w:rPr>
          <w:rFonts w:hint="eastAsia"/>
          <w:kern w:val="0"/>
          <w:sz w:val="24"/>
        </w:rPr>
        <w:t>号</w:t>
      </w:r>
      <w:r w:rsidRPr="001C3A10">
        <w:rPr>
          <w:rFonts w:hint="eastAsia"/>
          <w:kern w:val="0"/>
          <w:sz w:val="24"/>
        </w:rPr>
        <w:t>14</w:t>
      </w:r>
      <w:r w:rsidRPr="001C3A10">
        <w:rPr>
          <w:rFonts w:hint="eastAsia"/>
          <w:kern w:val="0"/>
          <w:sz w:val="24"/>
        </w:rPr>
        <w:t>楼</w:t>
      </w:r>
      <w:r w:rsidRPr="001C3A10">
        <w:rPr>
          <w:rFonts w:hint="eastAsia"/>
          <w:kern w:val="0"/>
          <w:sz w:val="24"/>
        </w:rPr>
        <w:t>09</w:t>
      </w:r>
      <w:r w:rsidRPr="001C3A10">
        <w:rPr>
          <w:rFonts w:hint="eastAsia"/>
          <w:kern w:val="0"/>
          <w:sz w:val="24"/>
        </w:rPr>
        <w:t>单元</w:t>
      </w:r>
    </w:p>
    <w:p w14:paraId="39EBA1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办公地址：上海市浦东新区陆家嘴环路</w:t>
      </w:r>
      <w:r w:rsidRPr="001C3A10">
        <w:rPr>
          <w:rFonts w:hint="eastAsia"/>
          <w:kern w:val="0"/>
          <w:sz w:val="24"/>
        </w:rPr>
        <w:t>1333</w:t>
      </w:r>
      <w:r w:rsidRPr="001C3A10">
        <w:rPr>
          <w:rFonts w:hint="eastAsia"/>
          <w:kern w:val="0"/>
          <w:sz w:val="24"/>
        </w:rPr>
        <w:t>号</w:t>
      </w:r>
      <w:r w:rsidRPr="001C3A10">
        <w:rPr>
          <w:rFonts w:hint="eastAsia"/>
          <w:kern w:val="0"/>
          <w:sz w:val="24"/>
        </w:rPr>
        <w:t>14</w:t>
      </w:r>
      <w:r w:rsidRPr="001C3A10">
        <w:rPr>
          <w:rFonts w:hint="eastAsia"/>
          <w:kern w:val="0"/>
          <w:sz w:val="24"/>
        </w:rPr>
        <w:t>楼</w:t>
      </w:r>
    </w:p>
    <w:p w14:paraId="1F9AF3C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法定代表人：郭坚</w:t>
      </w:r>
    </w:p>
    <w:p w14:paraId="16872E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20665952</w:t>
      </w:r>
    </w:p>
    <w:p w14:paraId="5B2009D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22066653</w:t>
      </w:r>
    </w:p>
    <w:p w14:paraId="7725A15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联系人：宁博宇</w:t>
      </w:r>
    </w:p>
    <w:p w14:paraId="79AA8D1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4008219031</w:t>
      </w:r>
    </w:p>
    <w:p w14:paraId="1EF2D41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www.lufunds.com</w:t>
      </w:r>
    </w:p>
    <w:p w14:paraId="2A6CE454" w14:textId="75C4BEBA"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20</w:t>
      </w:r>
      <w:r w:rsidRPr="001C3A10">
        <w:rPr>
          <w:rFonts w:hint="eastAsia"/>
          <w:kern w:val="0"/>
          <w:sz w:val="24"/>
        </w:rPr>
        <w:t>）北京虹点基金销售有限公司</w:t>
      </w:r>
    </w:p>
    <w:p w14:paraId="2E802F6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住所：北京市朝阳区工人体育场北路甲</w:t>
      </w:r>
      <w:r w:rsidRPr="001C3A10">
        <w:rPr>
          <w:rFonts w:hint="eastAsia"/>
          <w:kern w:val="0"/>
          <w:sz w:val="24"/>
        </w:rPr>
        <w:t>2</w:t>
      </w:r>
      <w:r w:rsidRPr="001C3A10">
        <w:rPr>
          <w:rFonts w:hint="eastAsia"/>
          <w:kern w:val="0"/>
          <w:sz w:val="24"/>
        </w:rPr>
        <w:t>号裙房</w:t>
      </w:r>
      <w:r w:rsidRPr="001C3A10">
        <w:rPr>
          <w:rFonts w:hint="eastAsia"/>
          <w:kern w:val="0"/>
          <w:sz w:val="24"/>
        </w:rPr>
        <w:t>2</w:t>
      </w:r>
      <w:r w:rsidRPr="001C3A10">
        <w:rPr>
          <w:rFonts w:hint="eastAsia"/>
          <w:kern w:val="0"/>
          <w:sz w:val="24"/>
        </w:rPr>
        <w:t>层</w:t>
      </w:r>
      <w:r w:rsidRPr="001C3A10">
        <w:rPr>
          <w:rFonts w:hint="eastAsia"/>
          <w:kern w:val="0"/>
          <w:sz w:val="24"/>
        </w:rPr>
        <w:t>222</w:t>
      </w:r>
      <w:r w:rsidRPr="001C3A10">
        <w:rPr>
          <w:rFonts w:hint="eastAsia"/>
          <w:kern w:val="0"/>
          <w:sz w:val="24"/>
        </w:rPr>
        <w:t>单元</w:t>
      </w:r>
    </w:p>
    <w:p w14:paraId="06A64CF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办公地址：北京市朝阳区工人体育场北路甲</w:t>
      </w:r>
      <w:r w:rsidRPr="001C3A10">
        <w:rPr>
          <w:rFonts w:hint="eastAsia"/>
          <w:kern w:val="0"/>
          <w:sz w:val="24"/>
        </w:rPr>
        <w:t>2</w:t>
      </w:r>
      <w:r w:rsidRPr="001C3A10">
        <w:rPr>
          <w:rFonts w:hint="eastAsia"/>
          <w:kern w:val="0"/>
          <w:sz w:val="24"/>
        </w:rPr>
        <w:t>号裙房</w:t>
      </w:r>
      <w:r w:rsidRPr="001C3A10">
        <w:rPr>
          <w:rFonts w:hint="eastAsia"/>
          <w:kern w:val="0"/>
          <w:sz w:val="24"/>
        </w:rPr>
        <w:t>2</w:t>
      </w:r>
      <w:r w:rsidRPr="001C3A10">
        <w:rPr>
          <w:rFonts w:hint="eastAsia"/>
          <w:kern w:val="0"/>
          <w:sz w:val="24"/>
        </w:rPr>
        <w:t>层</w:t>
      </w:r>
      <w:r w:rsidRPr="001C3A10">
        <w:rPr>
          <w:rFonts w:hint="eastAsia"/>
          <w:kern w:val="0"/>
          <w:sz w:val="24"/>
        </w:rPr>
        <w:t>222</w:t>
      </w:r>
      <w:r w:rsidRPr="001C3A10">
        <w:rPr>
          <w:rFonts w:hint="eastAsia"/>
          <w:kern w:val="0"/>
          <w:sz w:val="24"/>
        </w:rPr>
        <w:t>单元</w:t>
      </w:r>
    </w:p>
    <w:p w14:paraId="34E295F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法定代表人：胡伟</w:t>
      </w:r>
    </w:p>
    <w:p w14:paraId="739EF09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65951887</w:t>
      </w:r>
    </w:p>
    <w:p w14:paraId="33812AA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65951887</w:t>
      </w:r>
    </w:p>
    <w:p w14:paraId="7D4EE3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联系人：姜颖</w:t>
      </w:r>
    </w:p>
    <w:p w14:paraId="567B59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400-618-0707</w:t>
      </w:r>
    </w:p>
    <w:p w14:paraId="552F257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www.hongdianfund.com/</w:t>
      </w:r>
    </w:p>
    <w:p w14:paraId="0CBC4236" w14:textId="1AFE2ACC"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21</w:t>
      </w:r>
      <w:r w:rsidRPr="001C3A10">
        <w:rPr>
          <w:rFonts w:hint="eastAsia"/>
          <w:kern w:val="0"/>
          <w:sz w:val="24"/>
        </w:rPr>
        <w:t>）上海凯石财富基金销售有限公司</w:t>
      </w:r>
    </w:p>
    <w:p w14:paraId="2D44C32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住所：上海市黄浦区西藏南路</w:t>
      </w:r>
      <w:r w:rsidRPr="001C3A10">
        <w:rPr>
          <w:rFonts w:hint="eastAsia"/>
          <w:kern w:val="0"/>
          <w:sz w:val="24"/>
        </w:rPr>
        <w:t>765</w:t>
      </w:r>
      <w:r w:rsidRPr="001C3A10">
        <w:rPr>
          <w:rFonts w:hint="eastAsia"/>
          <w:kern w:val="0"/>
          <w:sz w:val="24"/>
        </w:rPr>
        <w:t>号</w:t>
      </w:r>
      <w:r w:rsidRPr="001C3A10">
        <w:rPr>
          <w:rFonts w:hint="eastAsia"/>
          <w:kern w:val="0"/>
          <w:sz w:val="24"/>
        </w:rPr>
        <w:t>602-115</w:t>
      </w:r>
      <w:r w:rsidRPr="001C3A10">
        <w:rPr>
          <w:rFonts w:hint="eastAsia"/>
          <w:kern w:val="0"/>
          <w:sz w:val="24"/>
        </w:rPr>
        <w:t>室</w:t>
      </w:r>
    </w:p>
    <w:p w14:paraId="41FF3E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办公地址：上海市黄浦区延安东路</w:t>
      </w:r>
      <w:r w:rsidRPr="001C3A10">
        <w:rPr>
          <w:rFonts w:hint="eastAsia"/>
          <w:kern w:val="0"/>
          <w:sz w:val="24"/>
        </w:rPr>
        <w:t>1</w:t>
      </w:r>
      <w:r w:rsidRPr="001C3A10">
        <w:rPr>
          <w:rFonts w:hint="eastAsia"/>
          <w:kern w:val="0"/>
          <w:sz w:val="24"/>
        </w:rPr>
        <w:t>号凯石大厦</w:t>
      </w:r>
      <w:r w:rsidRPr="001C3A10">
        <w:rPr>
          <w:rFonts w:hint="eastAsia"/>
          <w:kern w:val="0"/>
          <w:sz w:val="24"/>
        </w:rPr>
        <w:t>4</w:t>
      </w:r>
      <w:r w:rsidRPr="001C3A10">
        <w:rPr>
          <w:rFonts w:hint="eastAsia"/>
          <w:kern w:val="0"/>
          <w:sz w:val="24"/>
        </w:rPr>
        <w:t>楼</w:t>
      </w:r>
    </w:p>
    <w:p w14:paraId="7817438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法定代表人：陈继武</w:t>
      </w:r>
    </w:p>
    <w:p w14:paraId="2F87AFC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021-63333319</w:t>
      </w:r>
    </w:p>
    <w:p w14:paraId="036FFFD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021-63332523</w:t>
      </w:r>
    </w:p>
    <w:p w14:paraId="7AB7006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联系人：李晓明</w:t>
      </w:r>
    </w:p>
    <w:p w14:paraId="5997175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客服电话：</w:t>
      </w:r>
      <w:r w:rsidRPr="001C3A10">
        <w:rPr>
          <w:rFonts w:hint="eastAsia"/>
          <w:kern w:val="0"/>
          <w:sz w:val="24"/>
        </w:rPr>
        <w:t>4000 178 000</w:t>
      </w:r>
    </w:p>
    <w:p w14:paraId="1467D0D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www.lingxianfund.com</w:t>
      </w:r>
    </w:p>
    <w:p w14:paraId="6DC43061" w14:textId="056EB0E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22</w:t>
      </w:r>
      <w:r w:rsidRPr="001C3A10">
        <w:rPr>
          <w:rFonts w:hint="eastAsia"/>
          <w:kern w:val="0"/>
          <w:sz w:val="24"/>
        </w:rPr>
        <w:t>）上海利得基金销售有限公司</w:t>
      </w:r>
    </w:p>
    <w:p w14:paraId="1A80FCB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上海浦东新区峨山路</w:t>
      </w:r>
      <w:r w:rsidRPr="001C3A10">
        <w:rPr>
          <w:rFonts w:hint="eastAsia"/>
          <w:kern w:val="0"/>
          <w:sz w:val="24"/>
        </w:rPr>
        <w:t>91</w:t>
      </w:r>
      <w:r w:rsidRPr="001C3A10">
        <w:rPr>
          <w:rFonts w:hint="eastAsia"/>
          <w:kern w:val="0"/>
          <w:sz w:val="24"/>
        </w:rPr>
        <w:t>弄</w:t>
      </w:r>
      <w:r w:rsidRPr="001C3A10">
        <w:rPr>
          <w:rFonts w:hint="eastAsia"/>
          <w:kern w:val="0"/>
          <w:sz w:val="24"/>
        </w:rPr>
        <w:t>61</w:t>
      </w:r>
      <w:r w:rsidRPr="001C3A10">
        <w:rPr>
          <w:rFonts w:hint="eastAsia"/>
          <w:kern w:val="0"/>
          <w:sz w:val="24"/>
        </w:rPr>
        <w:t>号陆家嘴软件园</w:t>
      </w:r>
      <w:r w:rsidRPr="001C3A10">
        <w:rPr>
          <w:rFonts w:hint="eastAsia"/>
          <w:kern w:val="0"/>
          <w:sz w:val="24"/>
        </w:rPr>
        <w:t>10</w:t>
      </w:r>
      <w:r w:rsidRPr="001C3A10">
        <w:rPr>
          <w:rFonts w:hint="eastAsia"/>
          <w:kern w:val="0"/>
          <w:sz w:val="24"/>
        </w:rPr>
        <w:t>号楼</w:t>
      </w:r>
      <w:r w:rsidRPr="001C3A10">
        <w:rPr>
          <w:rFonts w:hint="eastAsia"/>
          <w:kern w:val="0"/>
          <w:sz w:val="24"/>
        </w:rPr>
        <w:t>12</w:t>
      </w:r>
      <w:r w:rsidRPr="001C3A10">
        <w:rPr>
          <w:rFonts w:hint="eastAsia"/>
          <w:kern w:val="0"/>
          <w:sz w:val="24"/>
        </w:rPr>
        <w:t>楼</w:t>
      </w:r>
    </w:p>
    <w:p w14:paraId="616CB01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办公地址：上海浦东新区峨山路</w:t>
      </w:r>
      <w:r w:rsidRPr="001C3A10">
        <w:rPr>
          <w:rFonts w:hint="eastAsia"/>
          <w:kern w:val="0"/>
          <w:sz w:val="24"/>
        </w:rPr>
        <w:t>91</w:t>
      </w:r>
      <w:r w:rsidRPr="001C3A10">
        <w:rPr>
          <w:rFonts w:hint="eastAsia"/>
          <w:kern w:val="0"/>
          <w:sz w:val="24"/>
        </w:rPr>
        <w:t>弄</w:t>
      </w:r>
      <w:r w:rsidRPr="001C3A10">
        <w:rPr>
          <w:rFonts w:hint="eastAsia"/>
          <w:kern w:val="0"/>
          <w:sz w:val="24"/>
        </w:rPr>
        <w:t>61</w:t>
      </w:r>
      <w:r w:rsidRPr="001C3A10">
        <w:rPr>
          <w:rFonts w:hint="eastAsia"/>
          <w:kern w:val="0"/>
          <w:sz w:val="24"/>
        </w:rPr>
        <w:t>号陆家嘴软件园</w:t>
      </w:r>
      <w:r w:rsidRPr="001C3A10">
        <w:rPr>
          <w:rFonts w:hint="eastAsia"/>
          <w:kern w:val="0"/>
          <w:sz w:val="24"/>
        </w:rPr>
        <w:t>10</w:t>
      </w:r>
      <w:r w:rsidRPr="001C3A10">
        <w:rPr>
          <w:rFonts w:hint="eastAsia"/>
          <w:kern w:val="0"/>
          <w:sz w:val="24"/>
        </w:rPr>
        <w:t>号楼</w:t>
      </w:r>
      <w:r w:rsidRPr="001C3A10">
        <w:rPr>
          <w:rFonts w:hint="eastAsia"/>
          <w:kern w:val="0"/>
          <w:sz w:val="24"/>
        </w:rPr>
        <w:t>12</w:t>
      </w:r>
      <w:r w:rsidRPr="001C3A10">
        <w:rPr>
          <w:rFonts w:hint="eastAsia"/>
          <w:kern w:val="0"/>
          <w:sz w:val="24"/>
        </w:rPr>
        <w:t>楼</w:t>
      </w:r>
    </w:p>
    <w:p w14:paraId="21ACE6A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法定代表人：沈继伟</w:t>
      </w:r>
    </w:p>
    <w:p w14:paraId="011995A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021-50583533</w:t>
      </w:r>
    </w:p>
    <w:p w14:paraId="4D8DBF6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021-50583633</w:t>
      </w:r>
    </w:p>
    <w:p w14:paraId="51F435D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徐鹏</w:t>
      </w:r>
    </w:p>
    <w:p w14:paraId="20C389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客服电话：</w:t>
      </w:r>
      <w:r w:rsidRPr="001C3A10">
        <w:rPr>
          <w:rFonts w:hint="eastAsia"/>
          <w:kern w:val="0"/>
          <w:sz w:val="24"/>
        </w:rPr>
        <w:t>400-005-6355</w:t>
      </w:r>
    </w:p>
    <w:p w14:paraId="087CC7A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网址：</w:t>
      </w:r>
      <w:r w:rsidRPr="001C3A10">
        <w:rPr>
          <w:rFonts w:hint="eastAsia"/>
          <w:kern w:val="0"/>
          <w:sz w:val="24"/>
        </w:rPr>
        <w:t>a.leadfund.com.cn</w:t>
      </w:r>
    </w:p>
    <w:p w14:paraId="360471CA" w14:textId="68C0229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23</w:t>
      </w:r>
      <w:r w:rsidRPr="001C3A10">
        <w:rPr>
          <w:rFonts w:hint="eastAsia"/>
          <w:kern w:val="0"/>
          <w:sz w:val="24"/>
        </w:rPr>
        <w:t>）北京汇成基金销售有限公司</w:t>
      </w:r>
    </w:p>
    <w:p w14:paraId="638E329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住所：北京市海淀区中关村大街</w:t>
      </w:r>
      <w:r w:rsidRPr="001C3A10">
        <w:rPr>
          <w:rFonts w:hint="eastAsia"/>
          <w:kern w:val="0"/>
          <w:sz w:val="24"/>
        </w:rPr>
        <w:t>11</w:t>
      </w:r>
      <w:r w:rsidRPr="001C3A10">
        <w:rPr>
          <w:rFonts w:hint="eastAsia"/>
          <w:kern w:val="0"/>
          <w:sz w:val="24"/>
        </w:rPr>
        <w:t>号</w:t>
      </w:r>
      <w:r w:rsidRPr="001C3A10">
        <w:rPr>
          <w:rFonts w:hint="eastAsia"/>
          <w:kern w:val="0"/>
          <w:sz w:val="24"/>
        </w:rPr>
        <w:t>11</w:t>
      </w:r>
      <w:r w:rsidRPr="001C3A10">
        <w:rPr>
          <w:rFonts w:hint="eastAsia"/>
          <w:kern w:val="0"/>
          <w:sz w:val="24"/>
        </w:rPr>
        <w:t>层</w:t>
      </w:r>
      <w:r w:rsidRPr="001C3A10">
        <w:rPr>
          <w:rFonts w:hint="eastAsia"/>
          <w:kern w:val="0"/>
          <w:sz w:val="24"/>
        </w:rPr>
        <w:t xml:space="preserve">1108 </w:t>
      </w:r>
    </w:p>
    <w:p w14:paraId="6137AD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办公地址：北京市海淀区中关村大街</w:t>
      </w:r>
      <w:r w:rsidRPr="001C3A10">
        <w:rPr>
          <w:rFonts w:hint="eastAsia"/>
          <w:kern w:val="0"/>
          <w:sz w:val="24"/>
        </w:rPr>
        <w:t>11</w:t>
      </w:r>
      <w:r w:rsidRPr="001C3A10">
        <w:rPr>
          <w:rFonts w:hint="eastAsia"/>
          <w:kern w:val="0"/>
          <w:sz w:val="24"/>
        </w:rPr>
        <w:t>号</w:t>
      </w:r>
      <w:r w:rsidRPr="001C3A10">
        <w:rPr>
          <w:rFonts w:hint="eastAsia"/>
          <w:kern w:val="0"/>
          <w:sz w:val="24"/>
        </w:rPr>
        <w:t>11</w:t>
      </w:r>
      <w:r w:rsidRPr="001C3A10">
        <w:rPr>
          <w:rFonts w:hint="eastAsia"/>
          <w:kern w:val="0"/>
          <w:sz w:val="24"/>
        </w:rPr>
        <w:t>层</w:t>
      </w:r>
      <w:r w:rsidRPr="001C3A10">
        <w:rPr>
          <w:rFonts w:hint="eastAsia"/>
          <w:kern w:val="0"/>
          <w:sz w:val="24"/>
        </w:rPr>
        <w:t xml:space="preserve">1108  </w:t>
      </w:r>
    </w:p>
    <w:p w14:paraId="3003835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法定代表人：王伟刚</w:t>
      </w:r>
      <w:r w:rsidRPr="001C3A10">
        <w:rPr>
          <w:rFonts w:hint="eastAsia"/>
          <w:kern w:val="0"/>
          <w:sz w:val="24"/>
        </w:rPr>
        <w:t xml:space="preserve"> </w:t>
      </w:r>
    </w:p>
    <w:p w14:paraId="11D241F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56282140</w:t>
      </w:r>
    </w:p>
    <w:p w14:paraId="4A38DA9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62680827</w:t>
      </w:r>
    </w:p>
    <w:p w14:paraId="0226F8D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联系人：丁向坤</w:t>
      </w:r>
    </w:p>
    <w:p w14:paraId="2C2476F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400-619-9059</w:t>
      </w:r>
    </w:p>
    <w:p w14:paraId="0DF3CF8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www.fundzone.cn</w:t>
      </w:r>
      <w:r w:rsidRPr="001C3A10">
        <w:rPr>
          <w:rFonts w:hint="eastAsia"/>
          <w:kern w:val="0"/>
          <w:sz w:val="24"/>
        </w:rPr>
        <w:t>、</w:t>
      </w:r>
      <w:r w:rsidRPr="001C3A10">
        <w:rPr>
          <w:rFonts w:hint="eastAsia"/>
          <w:kern w:val="0"/>
          <w:sz w:val="24"/>
        </w:rPr>
        <w:t>www.51jijinhui.com</w:t>
      </w:r>
    </w:p>
    <w:p w14:paraId="5D6E1017" w14:textId="1074E42C"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24</w:t>
      </w:r>
      <w:r w:rsidRPr="001C3A10">
        <w:rPr>
          <w:rFonts w:hint="eastAsia"/>
          <w:kern w:val="0"/>
          <w:sz w:val="24"/>
        </w:rPr>
        <w:t>）北京恒天明泽基金销售有限公司</w:t>
      </w:r>
    </w:p>
    <w:p w14:paraId="626C213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住所：北京市经济技术开发区宏达北路</w:t>
      </w:r>
      <w:r w:rsidRPr="001C3A10">
        <w:rPr>
          <w:rFonts w:hint="eastAsia"/>
          <w:kern w:val="0"/>
          <w:sz w:val="24"/>
        </w:rPr>
        <w:t>10</w:t>
      </w:r>
      <w:r w:rsidRPr="001C3A10">
        <w:rPr>
          <w:rFonts w:hint="eastAsia"/>
          <w:kern w:val="0"/>
          <w:sz w:val="24"/>
        </w:rPr>
        <w:t>号五层</w:t>
      </w:r>
      <w:r w:rsidRPr="001C3A10">
        <w:rPr>
          <w:rFonts w:hint="eastAsia"/>
          <w:kern w:val="0"/>
          <w:sz w:val="24"/>
        </w:rPr>
        <w:t>5122</w:t>
      </w:r>
      <w:r w:rsidRPr="001C3A10">
        <w:rPr>
          <w:rFonts w:hint="eastAsia"/>
          <w:kern w:val="0"/>
          <w:sz w:val="24"/>
        </w:rPr>
        <w:t>室</w:t>
      </w:r>
      <w:r w:rsidRPr="001C3A10">
        <w:rPr>
          <w:rFonts w:hint="eastAsia"/>
          <w:kern w:val="0"/>
          <w:sz w:val="24"/>
        </w:rPr>
        <w:t xml:space="preserve"> </w:t>
      </w:r>
    </w:p>
    <w:p w14:paraId="694313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办公地址：北京市朝阳区东三环北路甲</w:t>
      </w:r>
      <w:r w:rsidRPr="001C3A10">
        <w:rPr>
          <w:rFonts w:hint="eastAsia"/>
          <w:kern w:val="0"/>
          <w:sz w:val="24"/>
        </w:rPr>
        <w:t>19</w:t>
      </w:r>
      <w:r w:rsidRPr="001C3A10">
        <w:rPr>
          <w:rFonts w:hint="eastAsia"/>
          <w:kern w:val="0"/>
          <w:sz w:val="24"/>
        </w:rPr>
        <w:t>号</w:t>
      </w:r>
      <w:r w:rsidRPr="001C3A10">
        <w:rPr>
          <w:rFonts w:hint="eastAsia"/>
          <w:kern w:val="0"/>
          <w:sz w:val="24"/>
        </w:rPr>
        <w:t>SOHO</w:t>
      </w:r>
      <w:r w:rsidRPr="001C3A10">
        <w:rPr>
          <w:rFonts w:hint="eastAsia"/>
          <w:kern w:val="0"/>
          <w:sz w:val="24"/>
        </w:rPr>
        <w:t>嘉盛中心</w:t>
      </w:r>
      <w:r w:rsidRPr="001C3A10">
        <w:rPr>
          <w:rFonts w:hint="eastAsia"/>
          <w:kern w:val="0"/>
          <w:sz w:val="24"/>
        </w:rPr>
        <w:t>30</w:t>
      </w:r>
      <w:r w:rsidRPr="001C3A10">
        <w:rPr>
          <w:rFonts w:hint="eastAsia"/>
          <w:kern w:val="0"/>
          <w:sz w:val="24"/>
        </w:rPr>
        <w:t>层</w:t>
      </w:r>
      <w:r w:rsidRPr="001C3A10">
        <w:rPr>
          <w:rFonts w:hint="eastAsia"/>
          <w:kern w:val="0"/>
          <w:sz w:val="24"/>
        </w:rPr>
        <w:t>3001</w:t>
      </w:r>
      <w:r w:rsidRPr="001C3A10">
        <w:rPr>
          <w:rFonts w:hint="eastAsia"/>
          <w:kern w:val="0"/>
          <w:sz w:val="24"/>
        </w:rPr>
        <w:t>室</w:t>
      </w:r>
      <w:r w:rsidRPr="001C3A10">
        <w:rPr>
          <w:rFonts w:hint="eastAsia"/>
          <w:kern w:val="0"/>
          <w:sz w:val="24"/>
        </w:rPr>
        <w:t xml:space="preserve"> </w:t>
      </w:r>
    </w:p>
    <w:p w14:paraId="4D4350C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法定代表人：李悦</w:t>
      </w:r>
      <w:r w:rsidRPr="001C3A10">
        <w:rPr>
          <w:rFonts w:hint="eastAsia"/>
          <w:kern w:val="0"/>
          <w:sz w:val="24"/>
        </w:rPr>
        <w:t xml:space="preserve"> </w:t>
      </w:r>
    </w:p>
    <w:p w14:paraId="2A7FD62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56642600</w:t>
      </w:r>
    </w:p>
    <w:p w14:paraId="0547CF3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56642623</w:t>
      </w:r>
    </w:p>
    <w:p w14:paraId="2EE64A0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联系人：张晔</w:t>
      </w:r>
    </w:p>
    <w:p w14:paraId="53B2B37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4007868868</w:t>
      </w:r>
    </w:p>
    <w:p w14:paraId="099C2D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www.chtfund.com</w:t>
      </w:r>
    </w:p>
    <w:p w14:paraId="5B558FFF" w14:textId="44A05D5F"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25</w:t>
      </w:r>
      <w:r w:rsidRPr="001C3A10">
        <w:rPr>
          <w:rFonts w:hint="eastAsia"/>
          <w:kern w:val="0"/>
          <w:sz w:val="24"/>
        </w:rPr>
        <w:t>）奕丰基金销售有限公司</w:t>
      </w:r>
    </w:p>
    <w:p w14:paraId="7C820B0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住所：深圳市前海深港合作区前湾一路</w:t>
      </w:r>
      <w:r w:rsidRPr="001C3A10">
        <w:rPr>
          <w:rFonts w:hint="eastAsia"/>
          <w:kern w:val="0"/>
          <w:sz w:val="24"/>
        </w:rPr>
        <w:t>1</w:t>
      </w:r>
      <w:r w:rsidRPr="001C3A10">
        <w:rPr>
          <w:rFonts w:hint="eastAsia"/>
          <w:kern w:val="0"/>
          <w:sz w:val="24"/>
        </w:rPr>
        <w:t>号</w:t>
      </w:r>
      <w:r w:rsidRPr="001C3A10">
        <w:rPr>
          <w:rFonts w:hint="eastAsia"/>
          <w:kern w:val="0"/>
          <w:sz w:val="24"/>
        </w:rPr>
        <w:t>A</w:t>
      </w:r>
      <w:r w:rsidRPr="001C3A10">
        <w:rPr>
          <w:rFonts w:hint="eastAsia"/>
          <w:kern w:val="0"/>
          <w:sz w:val="24"/>
        </w:rPr>
        <w:t>栋</w:t>
      </w:r>
      <w:r w:rsidRPr="001C3A10">
        <w:rPr>
          <w:rFonts w:hint="eastAsia"/>
          <w:kern w:val="0"/>
          <w:sz w:val="24"/>
        </w:rPr>
        <w:t>201</w:t>
      </w:r>
      <w:r w:rsidRPr="001C3A10">
        <w:rPr>
          <w:rFonts w:hint="eastAsia"/>
          <w:kern w:val="0"/>
          <w:sz w:val="24"/>
        </w:rPr>
        <w:t>室（入住深圳市前海商务秘书有限公司）</w:t>
      </w:r>
      <w:r w:rsidRPr="001C3A10">
        <w:rPr>
          <w:rFonts w:hint="eastAsia"/>
          <w:kern w:val="0"/>
          <w:sz w:val="24"/>
        </w:rPr>
        <w:t xml:space="preserve"> </w:t>
      </w:r>
    </w:p>
    <w:p w14:paraId="23EE83E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办公地址：深圳市南山区海德三道航天科技广场</w:t>
      </w:r>
      <w:r w:rsidRPr="001C3A10">
        <w:rPr>
          <w:rFonts w:hint="eastAsia"/>
          <w:kern w:val="0"/>
          <w:sz w:val="24"/>
        </w:rPr>
        <w:t>A</w:t>
      </w:r>
      <w:r w:rsidRPr="001C3A10">
        <w:rPr>
          <w:rFonts w:hint="eastAsia"/>
          <w:kern w:val="0"/>
          <w:sz w:val="24"/>
        </w:rPr>
        <w:t>座</w:t>
      </w:r>
      <w:r w:rsidRPr="001C3A10">
        <w:rPr>
          <w:rFonts w:hint="eastAsia"/>
          <w:kern w:val="0"/>
          <w:sz w:val="24"/>
        </w:rPr>
        <w:t>17</w:t>
      </w:r>
      <w:r w:rsidRPr="001C3A10">
        <w:rPr>
          <w:rFonts w:hint="eastAsia"/>
          <w:kern w:val="0"/>
          <w:sz w:val="24"/>
        </w:rPr>
        <w:t>楼</w:t>
      </w:r>
      <w:r w:rsidRPr="001C3A10">
        <w:rPr>
          <w:rFonts w:hint="eastAsia"/>
          <w:kern w:val="0"/>
          <w:sz w:val="24"/>
        </w:rPr>
        <w:t>1704</w:t>
      </w:r>
      <w:r w:rsidRPr="001C3A10">
        <w:rPr>
          <w:rFonts w:hint="eastAsia"/>
          <w:kern w:val="0"/>
          <w:sz w:val="24"/>
        </w:rPr>
        <w:t>室</w:t>
      </w:r>
    </w:p>
    <w:p w14:paraId="104820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TEO WEE HOWE</w:t>
      </w:r>
    </w:p>
    <w:p w14:paraId="3A1B215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89460500</w:t>
      </w:r>
    </w:p>
    <w:p w14:paraId="3DDA9D7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21674453</w:t>
      </w:r>
    </w:p>
    <w:p w14:paraId="06D77AB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联系人：叶健</w:t>
      </w:r>
    </w:p>
    <w:p w14:paraId="138B262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400-684-0500</w:t>
      </w:r>
    </w:p>
    <w:p w14:paraId="5C42988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网址：</w:t>
      </w:r>
      <w:r w:rsidRPr="001C3A10">
        <w:rPr>
          <w:rFonts w:hint="eastAsia"/>
          <w:kern w:val="0"/>
          <w:sz w:val="24"/>
        </w:rPr>
        <w:t>www.ifastps.com.cn</w:t>
      </w:r>
    </w:p>
    <w:p w14:paraId="01E34DE4" w14:textId="5145212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26</w:t>
      </w:r>
      <w:r w:rsidRPr="001C3A10">
        <w:rPr>
          <w:rFonts w:hint="eastAsia"/>
          <w:kern w:val="0"/>
          <w:sz w:val="24"/>
        </w:rPr>
        <w:t>）北京唐鼎耀华投资咨询有限公司</w:t>
      </w:r>
    </w:p>
    <w:p w14:paraId="082FD03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住所：北京市延庆县延庆经济开发区百泉街</w:t>
      </w:r>
      <w:r w:rsidRPr="001C3A10">
        <w:rPr>
          <w:rFonts w:hint="eastAsia"/>
          <w:kern w:val="0"/>
          <w:sz w:val="24"/>
        </w:rPr>
        <w:t>10</w:t>
      </w:r>
      <w:r w:rsidRPr="001C3A10">
        <w:rPr>
          <w:rFonts w:hint="eastAsia"/>
          <w:kern w:val="0"/>
          <w:sz w:val="24"/>
        </w:rPr>
        <w:t>号</w:t>
      </w:r>
      <w:r w:rsidRPr="001C3A10">
        <w:rPr>
          <w:rFonts w:hint="eastAsia"/>
          <w:kern w:val="0"/>
          <w:sz w:val="24"/>
        </w:rPr>
        <w:t>2</w:t>
      </w:r>
      <w:r w:rsidRPr="001C3A10">
        <w:rPr>
          <w:rFonts w:hint="eastAsia"/>
          <w:kern w:val="0"/>
          <w:sz w:val="24"/>
        </w:rPr>
        <w:t>栋</w:t>
      </w:r>
      <w:r w:rsidRPr="001C3A10">
        <w:rPr>
          <w:rFonts w:hint="eastAsia"/>
          <w:kern w:val="0"/>
          <w:sz w:val="24"/>
        </w:rPr>
        <w:t>236</w:t>
      </w:r>
      <w:r w:rsidRPr="001C3A10">
        <w:rPr>
          <w:rFonts w:hint="eastAsia"/>
          <w:kern w:val="0"/>
          <w:sz w:val="24"/>
        </w:rPr>
        <w:t>室</w:t>
      </w:r>
    </w:p>
    <w:p w14:paraId="2D52894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w:t>
      </w:r>
      <w:r w:rsidRPr="001C3A10">
        <w:rPr>
          <w:rFonts w:hint="eastAsia"/>
          <w:kern w:val="0"/>
          <w:sz w:val="24"/>
        </w:rPr>
        <w:t>38</w:t>
      </w:r>
      <w:r w:rsidRPr="001C3A10">
        <w:rPr>
          <w:rFonts w:hint="eastAsia"/>
          <w:kern w:val="0"/>
          <w:sz w:val="24"/>
        </w:rPr>
        <w:t>号院</w:t>
      </w:r>
      <w:r w:rsidRPr="001C3A10">
        <w:rPr>
          <w:rFonts w:hint="eastAsia"/>
          <w:kern w:val="0"/>
          <w:sz w:val="24"/>
        </w:rPr>
        <w:t>1</w:t>
      </w:r>
      <w:r w:rsidRPr="001C3A10">
        <w:rPr>
          <w:rFonts w:hint="eastAsia"/>
          <w:kern w:val="0"/>
          <w:sz w:val="24"/>
        </w:rPr>
        <w:t>号泰康金融中心</w:t>
      </w:r>
      <w:r w:rsidRPr="001C3A10">
        <w:rPr>
          <w:rFonts w:hint="eastAsia"/>
          <w:kern w:val="0"/>
          <w:sz w:val="24"/>
        </w:rPr>
        <w:t>38</w:t>
      </w:r>
      <w:r w:rsidRPr="001C3A10">
        <w:rPr>
          <w:rFonts w:hint="eastAsia"/>
          <w:kern w:val="0"/>
          <w:sz w:val="24"/>
        </w:rPr>
        <w:t>层</w:t>
      </w:r>
    </w:p>
    <w:p w14:paraId="5269FA7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法定代表人：张冠宇</w:t>
      </w:r>
    </w:p>
    <w:p w14:paraId="46BBB9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85870662</w:t>
      </w:r>
    </w:p>
    <w:p w14:paraId="2ABC168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59200800</w:t>
      </w:r>
    </w:p>
    <w:p w14:paraId="0CB99D8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刘美薇</w:t>
      </w:r>
    </w:p>
    <w:p w14:paraId="47DC0A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400-819-9868</w:t>
      </w:r>
    </w:p>
    <w:p w14:paraId="5F8C740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www.tdyhfund.com</w:t>
      </w:r>
    </w:p>
    <w:p w14:paraId="2A4CC122" w14:textId="2CC26173"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27</w:t>
      </w:r>
      <w:r w:rsidRPr="001C3A10">
        <w:rPr>
          <w:rFonts w:hint="eastAsia"/>
          <w:kern w:val="0"/>
          <w:sz w:val="24"/>
        </w:rPr>
        <w:t>）北京创金启富投资管理有限公司</w:t>
      </w:r>
    </w:p>
    <w:p w14:paraId="5D9A07D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北京市西城区民丰胡同</w:t>
      </w:r>
      <w:r w:rsidRPr="001C3A10">
        <w:rPr>
          <w:rFonts w:hint="eastAsia"/>
          <w:kern w:val="0"/>
          <w:sz w:val="24"/>
        </w:rPr>
        <w:t>31</w:t>
      </w:r>
      <w:r w:rsidRPr="001C3A10">
        <w:rPr>
          <w:rFonts w:hint="eastAsia"/>
          <w:kern w:val="0"/>
          <w:sz w:val="24"/>
        </w:rPr>
        <w:t>号中水大厦</w:t>
      </w:r>
      <w:r w:rsidRPr="001C3A10">
        <w:rPr>
          <w:rFonts w:hint="eastAsia"/>
          <w:kern w:val="0"/>
          <w:sz w:val="24"/>
        </w:rPr>
        <w:t>215A</w:t>
      </w:r>
    </w:p>
    <w:p w14:paraId="792BE92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办公地址：北京市西城区白纸坊东街</w:t>
      </w:r>
      <w:r w:rsidRPr="001C3A10">
        <w:rPr>
          <w:rFonts w:hint="eastAsia"/>
          <w:kern w:val="0"/>
          <w:sz w:val="24"/>
        </w:rPr>
        <w:t>2</w:t>
      </w:r>
      <w:r w:rsidRPr="001C3A10">
        <w:rPr>
          <w:rFonts w:hint="eastAsia"/>
          <w:kern w:val="0"/>
          <w:sz w:val="24"/>
        </w:rPr>
        <w:t>号经济日报社</w:t>
      </w:r>
      <w:r w:rsidRPr="001C3A10">
        <w:rPr>
          <w:rFonts w:hint="eastAsia"/>
          <w:kern w:val="0"/>
          <w:sz w:val="24"/>
        </w:rPr>
        <w:t>A</w:t>
      </w:r>
      <w:r w:rsidRPr="001C3A10">
        <w:rPr>
          <w:rFonts w:hint="eastAsia"/>
          <w:kern w:val="0"/>
          <w:sz w:val="24"/>
        </w:rPr>
        <w:t>综合楼</w:t>
      </w:r>
      <w:r w:rsidRPr="001C3A10">
        <w:rPr>
          <w:rFonts w:hint="eastAsia"/>
          <w:kern w:val="0"/>
          <w:sz w:val="24"/>
        </w:rPr>
        <w:t>712</w:t>
      </w:r>
      <w:r w:rsidRPr="001C3A10">
        <w:rPr>
          <w:rFonts w:hint="eastAsia"/>
          <w:kern w:val="0"/>
          <w:sz w:val="24"/>
        </w:rPr>
        <w:t>室</w:t>
      </w:r>
    </w:p>
    <w:p w14:paraId="249C1E1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法定代表人：梁蓉</w:t>
      </w:r>
    </w:p>
    <w:p w14:paraId="143A1BC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66154828</w:t>
      </w:r>
    </w:p>
    <w:p w14:paraId="1447DA6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63583991</w:t>
      </w:r>
    </w:p>
    <w:p w14:paraId="2392CE6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联系人：李婷婷</w:t>
      </w:r>
      <w:r w:rsidRPr="001C3A10">
        <w:rPr>
          <w:rFonts w:hint="eastAsia"/>
          <w:kern w:val="0"/>
          <w:sz w:val="24"/>
        </w:rPr>
        <w:t xml:space="preserve"> </w:t>
      </w:r>
    </w:p>
    <w:p w14:paraId="5206151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400-6262-818</w:t>
      </w:r>
    </w:p>
    <w:p w14:paraId="4E6430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www.5irich.com</w:t>
      </w:r>
    </w:p>
    <w:p w14:paraId="749EF4F5" w14:textId="1A71E5E2"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28</w:t>
      </w:r>
      <w:r w:rsidRPr="001C3A10">
        <w:rPr>
          <w:rFonts w:hint="eastAsia"/>
          <w:kern w:val="0"/>
          <w:sz w:val="24"/>
        </w:rPr>
        <w:t>）上海云湾投资管理有限公司</w:t>
      </w:r>
    </w:p>
    <w:p w14:paraId="1128512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住所：中国（上海）自由贸易试验区新金桥路</w:t>
      </w:r>
      <w:r w:rsidRPr="001C3A10">
        <w:rPr>
          <w:rFonts w:hint="eastAsia"/>
          <w:kern w:val="0"/>
          <w:sz w:val="24"/>
        </w:rPr>
        <w:t>27</w:t>
      </w:r>
      <w:r w:rsidRPr="001C3A10">
        <w:rPr>
          <w:rFonts w:hint="eastAsia"/>
          <w:kern w:val="0"/>
          <w:sz w:val="24"/>
        </w:rPr>
        <w:t>号</w:t>
      </w:r>
      <w:r w:rsidRPr="001C3A10">
        <w:rPr>
          <w:rFonts w:hint="eastAsia"/>
          <w:kern w:val="0"/>
          <w:sz w:val="24"/>
        </w:rPr>
        <w:t>13</w:t>
      </w:r>
      <w:r w:rsidRPr="001C3A10">
        <w:rPr>
          <w:rFonts w:hint="eastAsia"/>
          <w:kern w:val="0"/>
          <w:sz w:val="24"/>
        </w:rPr>
        <w:t>号楼</w:t>
      </w:r>
      <w:r w:rsidRPr="001C3A10">
        <w:rPr>
          <w:rFonts w:hint="eastAsia"/>
          <w:kern w:val="0"/>
          <w:sz w:val="24"/>
        </w:rPr>
        <w:t>2</w:t>
      </w:r>
      <w:r w:rsidRPr="001C3A10">
        <w:rPr>
          <w:rFonts w:hint="eastAsia"/>
          <w:kern w:val="0"/>
          <w:sz w:val="24"/>
        </w:rPr>
        <w:t>层，</w:t>
      </w:r>
      <w:r w:rsidRPr="001C3A10">
        <w:rPr>
          <w:rFonts w:hint="eastAsia"/>
          <w:kern w:val="0"/>
          <w:sz w:val="24"/>
        </w:rPr>
        <w:t>200127</w:t>
      </w:r>
    </w:p>
    <w:p w14:paraId="52BEA3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办公地址：上海市锦康路</w:t>
      </w:r>
      <w:r w:rsidRPr="001C3A10">
        <w:rPr>
          <w:rFonts w:hint="eastAsia"/>
          <w:kern w:val="0"/>
          <w:sz w:val="24"/>
        </w:rPr>
        <w:t>308</w:t>
      </w:r>
      <w:r w:rsidRPr="001C3A10">
        <w:rPr>
          <w:rFonts w:hint="eastAsia"/>
          <w:kern w:val="0"/>
          <w:sz w:val="24"/>
        </w:rPr>
        <w:t>号</w:t>
      </w:r>
      <w:r w:rsidRPr="001C3A10">
        <w:rPr>
          <w:rFonts w:hint="eastAsia"/>
          <w:kern w:val="0"/>
          <w:sz w:val="24"/>
        </w:rPr>
        <w:t>6</w:t>
      </w:r>
      <w:r w:rsidRPr="001C3A10">
        <w:rPr>
          <w:rFonts w:hint="eastAsia"/>
          <w:kern w:val="0"/>
          <w:sz w:val="24"/>
        </w:rPr>
        <w:t>号楼</w:t>
      </w:r>
      <w:r w:rsidRPr="001C3A10">
        <w:rPr>
          <w:rFonts w:hint="eastAsia"/>
          <w:kern w:val="0"/>
          <w:sz w:val="24"/>
        </w:rPr>
        <w:t>6</w:t>
      </w:r>
      <w:r w:rsidRPr="001C3A10">
        <w:rPr>
          <w:rFonts w:hint="eastAsia"/>
          <w:kern w:val="0"/>
          <w:sz w:val="24"/>
        </w:rPr>
        <w:t>层</w:t>
      </w:r>
    </w:p>
    <w:p w14:paraId="768CBD0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法定代表人：戴新装</w:t>
      </w:r>
    </w:p>
    <w:p w14:paraId="103BDA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20538888</w:t>
      </w:r>
    </w:p>
    <w:p w14:paraId="6334ACC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20538999</w:t>
      </w:r>
    </w:p>
    <w:p w14:paraId="76D602D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联系人：江辉</w:t>
      </w:r>
    </w:p>
    <w:p w14:paraId="0B38188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400-820-1515</w:t>
      </w:r>
    </w:p>
    <w:p w14:paraId="0211907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www.zhengtongfunds.com </w:t>
      </w:r>
    </w:p>
    <w:p w14:paraId="76E0F402" w14:textId="4C093E96"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w:t>
      </w:r>
      <w:r w:rsidR="004E390A">
        <w:rPr>
          <w:kern w:val="0"/>
          <w:sz w:val="24"/>
        </w:rPr>
        <w:t>29</w:t>
      </w:r>
      <w:r w:rsidRPr="001C3A10">
        <w:rPr>
          <w:rFonts w:hint="eastAsia"/>
          <w:kern w:val="0"/>
          <w:sz w:val="24"/>
        </w:rPr>
        <w:t>）中证金牛（北京）投资咨询有限公司</w:t>
      </w:r>
    </w:p>
    <w:p w14:paraId="2EFDE0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北京市丰台区东管头</w:t>
      </w:r>
      <w:r w:rsidRPr="001C3A10">
        <w:rPr>
          <w:rFonts w:hint="eastAsia"/>
          <w:kern w:val="0"/>
          <w:sz w:val="24"/>
        </w:rPr>
        <w:t>1</w:t>
      </w:r>
      <w:r w:rsidRPr="001C3A10">
        <w:rPr>
          <w:rFonts w:hint="eastAsia"/>
          <w:kern w:val="0"/>
          <w:sz w:val="24"/>
        </w:rPr>
        <w:t>号</w:t>
      </w:r>
      <w:r w:rsidRPr="001C3A10">
        <w:rPr>
          <w:rFonts w:hint="eastAsia"/>
          <w:kern w:val="0"/>
          <w:sz w:val="24"/>
        </w:rPr>
        <w:t>2</w:t>
      </w:r>
      <w:r w:rsidRPr="001C3A10">
        <w:rPr>
          <w:rFonts w:hint="eastAsia"/>
          <w:kern w:val="0"/>
          <w:sz w:val="24"/>
        </w:rPr>
        <w:t>号楼</w:t>
      </w:r>
      <w:r w:rsidRPr="001C3A10">
        <w:rPr>
          <w:rFonts w:hint="eastAsia"/>
          <w:kern w:val="0"/>
          <w:sz w:val="24"/>
        </w:rPr>
        <w:t>2-45</w:t>
      </w:r>
      <w:r w:rsidRPr="001C3A10">
        <w:rPr>
          <w:rFonts w:hint="eastAsia"/>
          <w:kern w:val="0"/>
          <w:sz w:val="24"/>
        </w:rPr>
        <w:t>室</w:t>
      </w:r>
    </w:p>
    <w:p w14:paraId="5C985F9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w:t>
      </w:r>
      <w:r w:rsidRPr="001C3A10">
        <w:rPr>
          <w:rFonts w:hint="eastAsia"/>
          <w:kern w:val="0"/>
          <w:sz w:val="24"/>
        </w:rPr>
        <w:t xml:space="preserve"> </w:t>
      </w:r>
      <w:r w:rsidRPr="001C3A10">
        <w:rPr>
          <w:rFonts w:hint="eastAsia"/>
          <w:kern w:val="0"/>
          <w:sz w:val="24"/>
        </w:rPr>
        <w:t>北京市西城区宣武门外大街甲一号环球财讯中心</w:t>
      </w:r>
      <w:r w:rsidRPr="001C3A10">
        <w:rPr>
          <w:rFonts w:hint="eastAsia"/>
          <w:kern w:val="0"/>
          <w:sz w:val="24"/>
        </w:rPr>
        <w:t>A</w:t>
      </w:r>
      <w:r w:rsidRPr="001C3A10">
        <w:rPr>
          <w:rFonts w:hint="eastAsia"/>
          <w:kern w:val="0"/>
          <w:sz w:val="24"/>
        </w:rPr>
        <w:t>座</w:t>
      </w:r>
      <w:r w:rsidRPr="001C3A10">
        <w:rPr>
          <w:rFonts w:hint="eastAsia"/>
          <w:kern w:val="0"/>
          <w:sz w:val="24"/>
        </w:rPr>
        <w:t>5</w:t>
      </w:r>
      <w:r w:rsidRPr="001C3A10">
        <w:rPr>
          <w:rFonts w:hint="eastAsia"/>
          <w:kern w:val="0"/>
          <w:sz w:val="24"/>
        </w:rPr>
        <w:t>层</w:t>
      </w:r>
    </w:p>
    <w:p w14:paraId="5C97E61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钱昊旻</w:t>
      </w:r>
    </w:p>
    <w:p w14:paraId="4A62F01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59336533</w:t>
      </w:r>
    </w:p>
    <w:p w14:paraId="50A0DC1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59336500</w:t>
      </w:r>
    </w:p>
    <w:p w14:paraId="4627903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孟汉霄</w:t>
      </w:r>
    </w:p>
    <w:p w14:paraId="76D409C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4008-909-998</w:t>
      </w:r>
    </w:p>
    <w:p w14:paraId="3F88374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www.jnlc.com</w:t>
      </w:r>
    </w:p>
    <w:p w14:paraId="555AFBC4" w14:textId="32A35310"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30</w:t>
      </w:r>
      <w:r w:rsidRPr="001C3A10">
        <w:rPr>
          <w:rFonts w:hint="eastAsia"/>
          <w:kern w:val="0"/>
          <w:sz w:val="24"/>
        </w:rPr>
        <w:t>）北京肯特瑞基金销售有限公司</w:t>
      </w:r>
    </w:p>
    <w:p w14:paraId="1E7977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w:t>
      </w:r>
      <w:r w:rsidRPr="001C3A10">
        <w:rPr>
          <w:rFonts w:hint="eastAsia"/>
          <w:kern w:val="0"/>
          <w:sz w:val="24"/>
        </w:rPr>
        <w:t xml:space="preserve"> </w:t>
      </w:r>
      <w:r w:rsidRPr="001C3A10">
        <w:rPr>
          <w:rFonts w:hint="eastAsia"/>
          <w:kern w:val="0"/>
          <w:sz w:val="24"/>
        </w:rPr>
        <w:t>北京市海淀区西三旗建材城中路</w:t>
      </w:r>
      <w:r w:rsidRPr="001C3A10">
        <w:rPr>
          <w:rFonts w:hint="eastAsia"/>
          <w:kern w:val="0"/>
          <w:sz w:val="24"/>
        </w:rPr>
        <w:t>12</w:t>
      </w:r>
      <w:r w:rsidRPr="001C3A10">
        <w:rPr>
          <w:rFonts w:hint="eastAsia"/>
          <w:kern w:val="0"/>
          <w:sz w:val="24"/>
        </w:rPr>
        <w:t>号</w:t>
      </w:r>
      <w:r w:rsidRPr="001C3A10">
        <w:rPr>
          <w:rFonts w:hint="eastAsia"/>
          <w:kern w:val="0"/>
          <w:sz w:val="24"/>
        </w:rPr>
        <w:t>17</w:t>
      </w:r>
      <w:r w:rsidRPr="001C3A10">
        <w:rPr>
          <w:rFonts w:hint="eastAsia"/>
          <w:kern w:val="0"/>
          <w:sz w:val="24"/>
        </w:rPr>
        <w:t>号平房</w:t>
      </w:r>
      <w:r w:rsidRPr="001C3A10">
        <w:rPr>
          <w:rFonts w:hint="eastAsia"/>
          <w:kern w:val="0"/>
          <w:sz w:val="24"/>
        </w:rPr>
        <w:t>157</w:t>
      </w:r>
    </w:p>
    <w:p w14:paraId="34E3A54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办公地址：北京市通州区亦庄经济技术开发区科创十一街</w:t>
      </w:r>
      <w:r w:rsidRPr="001C3A10">
        <w:rPr>
          <w:rFonts w:hint="eastAsia"/>
          <w:kern w:val="0"/>
          <w:sz w:val="24"/>
        </w:rPr>
        <w:t>18</w:t>
      </w:r>
      <w:r w:rsidRPr="001C3A10">
        <w:rPr>
          <w:rFonts w:hint="eastAsia"/>
          <w:kern w:val="0"/>
          <w:sz w:val="24"/>
        </w:rPr>
        <w:t>号院京东集团总部</w:t>
      </w:r>
      <w:r w:rsidRPr="001C3A10">
        <w:rPr>
          <w:rFonts w:hint="eastAsia"/>
          <w:kern w:val="0"/>
          <w:sz w:val="24"/>
        </w:rPr>
        <w:t>A</w:t>
      </w:r>
      <w:r w:rsidRPr="001C3A10">
        <w:rPr>
          <w:rFonts w:hint="eastAsia"/>
          <w:kern w:val="0"/>
          <w:sz w:val="24"/>
        </w:rPr>
        <w:t>座</w:t>
      </w:r>
      <w:r w:rsidRPr="001C3A10">
        <w:rPr>
          <w:rFonts w:hint="eastAsia"/>
          <w:kern w:val="0"/>
          <w:sz w:val="24"/>
        </w:rPr>
        <w:t>15</w:t>
      </w:r>
      <w:r w:rsidRPr="001C3A10">
        <w:rPr>
          <w:rFonts w:hint="eastAsia"/>
          <w:kern w:val="0"/>
          <w:sz w:val="24"/>
        </w:rPr>
        <w:t>层</w:t>
      </w:r>
    </w:p>
    <w:p w14:paraId="1C48BE3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法定代表人：王苏宁</w:t>
      </w:r>
    </w:p>
    <w:p w14:paraId="2DB5C52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95118</w:t>
      </w:r>
    </w:p>
    <w:p w14:paraId="315A4BF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010-89189566</w:t>
      </w:r>
    </w:p>
    <w:p w14:paraId="7020AC1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联系人：李丹</w:t>
      </w:r>
      <w:r w:rsidRPr="001C3A10">
        <w:rPr>
          <w:rFonts w:hint="eastAsia"/>
          <w:kern w:val="0"/>
          <w:sz w:val="24"/>
        </w:rPr>
        <w:t xml:space="preserve">  </w:t>
      </w:r>
    </w:p>
    <w:p w14:paraId="307740D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客服热线：</w:t>
      </w:r>
      <w:r w:rsidRPr="001C3A10">
        <w:rPr>
          <w:rFonts w:hint="eastAsia"/>
          <w:kern w:val="0"/>
          <w:sz w:val="24"/>
        </w:rPr>
        <w:t>95118</w:t>
      </w:r>
    </w:p>
    <w:p w14:paraId="69FEE7B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kenterui.jd.com</w:t>
      </w:r>
    </w:p>
    <w:p w14:paraId="730B79F8" w14:textId="2807EA00"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31</w:t>
      </w:r>
      <w:r w:rsidRPr="001C3A10">
        <w:rPr>
          <w:rFonts w:hint="eastAsia"/>
          <w:kern w:val="0"/>
          <w:sz w:val="24"/>
        </w:rPr>
        <w:t>）北京新浪仓石基金销售有限公司</w:t>
      </w:r>
    </w:p>
    <w:p w14:paraId="1A5304E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住所：北京市海淀区东北旺西路中关村软件园二期</w:t>
      </w:r>
      <w:r w:rsidRPr="001C3A10">
        <w:rPr>
          <w:rFonts w:hint="eastAsia"/>
          <w:kern w:val="0"/>
          <w:sz w:val="24"/>
        </w:rPr>
        <w:t>(</w:t>
      </w:r>
      <w:r w:rsidRPr="001C3A10">
        <w:rPr>
          <w:rFonts w:hint="eastAsia"/>
          <w:kern w:val="0"/>
          <w:sz w:val="24"/>
        </w:rPr>
        <w:t>西扩</w:t>
      </w:r>
      <w:r w:rsidRPr="001C3A10">
        <w:rPr>
          <w:rFonts w:hint="eastAsia"/>
          <w:kern w:val="0"/>
          <w:sz w:val="24"/>
        </w:rPr>
        <w:t>)N-1</w:t>
      </w:r>
      <w:r w:rsidRPr="001C3A10">
        <w:rPr>
          <w:rFonts w:hint="eastAsia"/>
          <w:kern w:val="0"/>
          <w:sz w:val="24"/>
        </w:rPr>
        <w:t>、</w:t>
      </w:r>
      <w:r w:rsidRPr="001C3A10">
        <w:rPr>
          <w:rFonts w:hint="eastAsia"/>
          <w:kern w:val="0"/>
          <w:sz w:val="24"/>
        </w:rPr>
        <w:t>N-2</w:t>
      </w:r>
      <w:r w:rsidRPr="001C3A10">
        <w:rPr>
          <w:rFonts w:hint="eastAsia"/>
          <w:kern w:val="0"/>
          <w:sz w:val="24"/>
        </w:rPr>
        <w:t>地块新浪总部科研楼</w:t>
      </w:r>
      <w:r w:rsidRPr="001C3A10">
        <w:rPr>
          <w:rFonts w:hint="eastAsia"/>
          <w:kern w:val="0"/>
          <w:sz w:val="24"/>
        </w:rPr>
        <w:t>5</w:t>
      </w:r>
      <w:r w:rsidRPr="001C3A10">
        <w:rPr>
          <w:rFonts w:hint="eastAsia"/>
          <w:kern w:val="0"/>
          <w:sz w:val="24"/>
        </w:rPr>
        <w:t>层</w:t>
      </w:r>
      <w:r w:rsidRPr="001C3A10">
        <w:rPr>
          <w:rFonts w:hint="eastAsia"/>
          <w:kern w:val="0"/>
          <w:sz w:val="24"/>
        </w:rPr>
        <w:t>518</w:t>
      </w:r>
      <w:r w:rsidRPr="001C3A10">
        <w:rPr>
          <w:rFonts w:hint="eastAsia"/>
          <w:kern w:val="0"/>
          <w:sz w:val="24"/>
        </w:rPr>
        <w:t>室</w:t>
      </w:r>
      <w:r w:rsidRPr="001C3A10">
        <w:rPr>
          <w:rFonts w:hint="eastAsia"/>
          <w:kern w:val="0"/>
          <w:sz w:val="24"/>
        </w:rPr>
        <w:t xml:space="preserve"> </w:t>
      </w:r>
    </w:p>
    <w:p w14:paraId="7DF0A5E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办公地址：北京市海淀区东北旺西路中关村软件园二期</w:t>
      </w:r>
      <w:r w:rsidRPr="001C3A10">
        <w:rPr>
          <w:rFonts w:hint="eastAsia"/>
          <w:kern w:val="0"/>
          <w:sz w:val="24"/>
        </w:rPr>
        <w:t>(</w:t>
      </w:r>
      <w:r w:rsidRPr="001C3A10">
        <w:rPr>
          <w:rFonts w:hint="eastAsia"/>
          <w:kern w:val="0"/>
          <w:sz w:val="24"/>
        </w:rPr>
        <w:t>西扩</w:t>
      </w:r>
      <w:r w:rsidRPr="001C3A10">
        <w:rPr>
          <w:rFonts w:hint="eastAsia"/>
          <w:kern w:val="0"/>
          <w:sz w:val="24"/>
        </w:rPr>
        <w:t>)N-1</w:t>
      </w:r>
      <w:r w:rsidRPr="001C3A10">
        <w:rPr>
          <w:rFonts w:hint="eastAsia"/>
          <w:kern w:val="0"/>
          <w:sz w:val="24"/>
        </w:rPr>
        <w:t>、</w:t>
      </w:r>
      <w:r w:rsidRPr="001C3A10">
        <w:rPr>
          <w:rFonts w:hint="eastAsia"/>
          <w:kern w:val="0"/>
          <w:sz w:val="24"/>
        </w:rPr>
        <w:t>N-2</w:t>
      </w:r>
      <w:r w:rsidRPr="001C3A10">
        <w:rPr>
          <w:rFonts w:hint="eastAsia"/>
          <w:kern w:val="0"/>
          <w:sz w:val="24"/>
        </w:rPr>
        <w:t>地块新浪总部科研楼</w:t>
      </w:r>
      <w:r w:rsidRPr="001C3A10">
        <w:rPr>
          <w:rFonts w:hint="eastAsia"/>
          <w:kern w:val="0"/>
          <w:sz w:val="24"/>
        </w:rPr>
        <w:t>5</w:t>
      </w:r>
      <w:r w:rsidRPr="001C3A10">
        <w:rPr>
          <w:rFonts w:hint="eastAsia"/>
          <w:kern w:val="0"/>
          <w:sz w:val="24"/>
        </w:rPr>
        <w:t>层</w:t>
      </w:r>
      <w:r w:rsidRPr="001C3A10">
        <w:rPr>
          <w:rFonts w:hint="eastAsia"/>
          <w:kern w:val="0"/>
          <w:sz w:val="24"/>
        </w:rPr>
        <w:t>518</w:t>
      </w:r>
      <w:r w:rsidRPr="001C3A10">
        <w:rPr>
          <w:rFonts w:hint="eastAsia"/>
          <w:kern w:val="0"/>
          <w:sz w:val="24"/>
        </w:rPr>
        <w:t>室</w:t>
      </w:r>
    </w:p>
    <w:p w14:paraId="141881E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法定代表人：李昭琛</w:t>
      </w:r>
      <w:r w:rsidRPr="001C3A10">
        <w:rPr>
          <w:rFonts w:hint="eastAsia"/>
          <w:kern w:val="0"/>
          <w:sz w:val="24"/>
        </w:rPr>
        <w:t xml:space="preserve"> </w:t>
      </w:r>
    </w:p>
    <w:p w14:paraId="0B3C5AC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60619607</w:t>
      </w:r>
    </w:p>
    <w:p w14:paraId="25725DC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8610-62676582</w:t>
      </w:r>
    </w:p>
    <w:p w14:paraId="2F856A7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联系人：付文红</w:t>
      </w:r>
      <w:r w:rsidRPr="001C3A10">
        <w:rPr>
          <w:rFonts w:hint="eastAsia"/>
          <w:kern w:val="0"/>
          <w:sz w:val="24"/>
        </w:rPr>
        <w:t xml:space="preserve"> </w:t>
      </w:r>
    </w:p>
    <w:p w14:paraId="2C51839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010</w:t>
      </w:r>
      <w:r w:rsidRPr="001C3A10">
        <w:rPr>
          <w:rFonts w:hint="eastAsia"/>
          <w:kern w:val="0"/>
          <w:sz w:val="24"/>
        </w:rPr>
        <w:t>）</w:t>
      </w:r>
      <w:r w:rsidRPr="001C3A10">
        <w:rPr>
          <w:rFonts w:hint="eastAsia"/>
          <w:kern w:val="0"/>
          <w:sz w:val="24"/>
        </w:rPr>
        <w:t>62675369</w:t>
      </w:r>
    </w:p>
    <w:p w14:paraId="4E32DC9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www.xincai.com </w:t>
      </w:r>
    </w:p>
    <w:p w14:paraId="4AA089FF" w14:textId="13F4C584"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32</w:t>
      </w:r>
      <w:r w:rsidRPr="001C3A10">
        <w:rPr>
          <w:rFonts w:hint="eastAsia"/>
          <w:kern w:val="0"/>
          <w:sz w:val="24"/>
        </w:rPr>
        <w:t>）北京蛋卷基金销售有限公司</w:t>
      </w:r>
    </w:p>
    <w:p w14:paraId="0BDACD7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住所：北京市朝阳区创远路</w:t>
      </w:r>
      <w:r w:rsidRPr="001C3A10">
        <w:rPr>
          <w:rFonts w:hint="eastAsia"/>
          <w:kern w:val="0"/>
          <w:sz w:val="24"/>
        </w:rPr>
        <w:t xml:space="preserve"> 34 </w:t>
      </w:r>
      <w:r w:rsidRPr="001C3A10">
        <w:rPr>
          <w:rFonts w:hint="eastAsia"/>
          <w:kern w:val="0"/>
          <w:sz w:val="24"/>
        </w:rPr>
        <w:t>号院</w:t>
      </w:r>
      <w:r w:rsidRPr="001C3A10">
        <w:rPr>
          <w:rFonts w:hint="eastAsia"/>
          <w:kern w:val="0"/>
          <w:sz w:val="24"/>
        </w:rPr>
        <w:t>6</w:t>
      </w:r>
      <w:r w:rsidRPr="001C3A10">
        <w:rPr>
          <w:rFonts w:hint="eastAsia"/>
          <w:kern w:val="0"/>
          <w:sz w:val="24"/>
        </w:rPr>
        <w:t>号楼</w:t>
      </w:r>
      <w:r w:rsidRPr="001C3A10">
        <w:rPr>
          <w:rFonts w:hint="eastAsia"/>
          <w:kern w:val="0"/>
          <w:sz w:val="24"/>
        </w:rPr>
        <w:t>15</w:t>
      </w:r>
      <w:r w:rsidRPr="001C3A10">
        <w:rPr>
          <w:rFonts w:hint="eastAsia"/>
          <w:kern w:val="0"/>
          <w:sz w:val="24"/>
        </w:rPr>
        <w:t>层</w:t>
      </w:r>
      <w:r w:rsidRPr="001C3A10">
        <w:rPr>
          <w:rFonts w:hint="eastAsia"/>
          <w:kern w:val="0"/>
          <w:sz w:val="24"/>
        </w:rPr>
        <w:t>1501</w:t>
      </w:r>
      <w:r w:rsidRPr="001C3A10">
        <w:rPr>
          <w:rFonts w:hint="eastAsia"/>
          <w:kern w:val="0"/>
          <w:sz w:val="24"/>
        </w:rPr>
        <w:t>室</w:t>
      </w:r>
    </w:p>
    <w:p w14:paraId="6408E8D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办公地址：北京市朝阳区创远路</w:t>
      </w:r>
      <w:r w:rsidRPr="001C3A10">
        <w:rPr>
          <w:rFonts w:hint="eastAsia"/>
          <w:kern w:val="0"/>
          <w:sz w:val="24"/>
        </w:rPr>
        <w:t xml:space="preserve"> 34 </w:t>
      </w:r>
      <w:r w:rsidRPr="001C3A10">
        <w:rPr>
          <w:rFonts w:hint="eastAsia"/>
          <w:kern w:val="0"/>
          <w:sz w:val="24"/>
        </w:rPr>
        <w:t>号院融新科技中心</w:t>
      </w:r>
      <w:r w:rsidRPr="001C3A10">
        <w:rPr>
          <w:rFonts w:hint="eastAsia"/>
          <w:kern w:val="0"/>
          <w:sz w:val="24"/>
        </w:rPr>
        <w:t xml:space="preserve"> C </w:t>
      </w:r>
      <w:r w:rsidRPr="001C3A10">
        <w:rPr>
          <w:rFonts w:hint="eastAsia"/>
          <w:kern w:val="0"/>
          <w:sz w:val="24"/>
        </w:rPr>
        <w:t>座</w:t>
      </w:r>
      <w:r w:rsidRPr="001C3A10">
        <w:rPr>
          <w:rFonts w:hint="eastAsia"/>
          <w:kern w:val="0"/>
          <w:sz w:val="24"/>
        </w:rPr>
        <w:t xml:space="preserve"> 17 </w:t>
      </w:r>
      <w:r w:rsidRPr="001C3A10">
        <w:rPr>
          <w:rFonts w:hint="eastAsia"/>
          <w:kern w:val="0"/>
          <w:sz w:val="24"/>
        </w:rPr>
        <w:t>层</w:t>
      </w:r>
    </w:p>
    <w:p w14:paraId="44D8F95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法定代表人：钟斐斐</w:t>
      </w:r>
    </w:p>
    <w:p w14:paraId="52E3314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61840688</w:t>
      </w:r>
    </w:p>
    <w:p w14:paraId="70E6A8D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84997571</w:t>
      </w:r>
    </w:p>
    <w:p w14:paraId="5BE737F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联系人：侯芳芳</w:t>
      </w:r>
    </w:p>
    <w:p w14:paraId="505AB0B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400-1599-288</w:t>
      </w:r>
    </w:p>
    <w:p w14:paraId="4239EF8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danjuanapp.com</w:t>
      </w:r>
    </w:p>
    <w:p w14:paraId="43A653AD" w14:textId="0E0CF16C"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33</w:t>
      </w:r>
      <w:r w:rsidRPr="001C3A10">
        <w:rPr>
          <w:rFonts w:hint="eastAsia"/>
          <w:kern w:val="0"/>
          <w:sz w:val="24"/>
        </w:rPr>
        <w:t>）凤凰金信（银川）投资管理有限公司</w:t>
      </w:r>
    </w:p>
    <w:p w14:paraId="5EE4DA9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住所：宁夏回族自治区银川市金凤区阅海湾中央商务区万寿路</w:t>
      </w:r>
      <w:r w:rsidRPr="001C3A10">
        <w:rPr>
          <w:rFonts w:hint="eastAsia"/>
          <w:kern w:val="0"/>
          <w:sz w:val="24"/>
        </w:rPr>
        <w:t>142</w:t>
      </w:r>
      <w:r w:rsidRPr="001C3A10">
        <w:rPr>
          <w:rFonts w:hint="eastAsia"/>
          <w:kern w:val="0"/>
          <w:sz w:val="24"/>
        </w:rPr>
        <w:t>号</w:t>
      </w:r>
      <w:r w:rsidRPr="001C3A10">
        <w:rPr>
          <w:rFonts w:hint="eastAsia"/>
          <w:kern w:val="0"/>
          <w:sz w:val="24"/>
        </w:rPr>
        <w:t>14</w:t>
      </w:r>
      <w:r w:rsidRPr="001C3A10">
        <w:rPr>
          <w:rFonts w:hint="eastAsia"/>
          <w:kern w:val="0"/>
          <w:sz w:val="24"/>
        </w:rPr>
        <w:t>层</w:t>
      </w:r>
      <w:r w:rsidRPr="001C3A10">
        <w:rPr>
          <w:rFonts w:hint="eastAsia"/>
          <w:kern w:val="0"/>
          <w:sz w:val="24"/>
        </w:rPr>
        <w:t>1402(750000)</w:t>
      </w:r>
    </w:p>
    <w:p w14:paraId="0CA24B9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办公地址：北京市朝阳区紫月路</w:t>
      </w:r>
      <w:r w:rsidRPr="001C3A10">
        <w:rPr>
          <w:rFonts w:hint="eastAsia"/>
          <w:kern w:val="0"/>
          <w:sz w:val="24"/>
        </w:rPr>
        <w:t>18</w:t>
      </w:r>
      <w:r w:rsidRPr="001C3A10">
        <w:rPr>
          <w:rFonts w:hint="eastAsia"/>
          <w:kern w:val="0"/>
          <w:sz w:val="24"/>
        </w:rPr>
        <w:t>号院朝来高科技产业园</w:t>
      </w:r>
      <w:r w:rsidRPr="001C3A10">
        <w:rPr>
          <w:rFonts w:hint="eastAsia"/>
          <w:kern w:val="0"/>
          <w:sz w:val="24"/>
        </w:rPr>
        <w:t>18</w:t>
      </w:r>
      <w:r w:rsidRPr="001C3A10">
        <w:rPr>
          <w:rFonts w:hint="eastAsia"/>
          <w:kern w:val="0"/>
          <w:sz w:val="24"/>
        </w:rPr>
        <w:t>号楼</w:t>
      </w:r>
      <w:r w:rsidRPr="001C3A10">
        <w:rPr>
          <w:rFonts w:hint="eastAsia"/>
          <w:kern w:val="0"/>
          <w:sz w:val="24"/>
        </w:rPr>
        <w:t xml:space="preserve">   (100000)</w:t>
      </w:r>
    </w:p>
    <w:p w14:paraId="493AA1F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法定代表人：程刚</w:t>
      </w:r>
    </w:p>
    <w:p w14:paraId="69637C5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58160168</w:t>
      </w:r>
    </w:p>
    <w:p w14:paraId="28A5A44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58160173</w:t>
      </w:r>
    </w:p>
    <w:p w14:paraId="759C9BC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联系人：张旭</w:t>
      </w:r>
    </w:p>
    <w:p w14:paraId="1411D70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400-810-5919</w:t>
      </w:r>
    </w:p>
    <w:p w14:paraId="0B73BD9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www.fengfd.com</w:t>
      </w:r>
    </w:p>
    <w:p w14:paraId="723D9967" w14:textId="6CEAD89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34</w:t>
      </w:r>
      <w:r w:rsidRPr="001C3A10">
        <w:rPr>
          <w:rFonts w:hint="eastAsia"/>
          <w:kern w:val="0"/>
          <w:sz w:val="24"/>
        </w:rPr>
        <w:t>）深圳市金斧子基金销售有限公司</w:t>
      </w:r>
    </w:p>
    <w:p w14:paraId="40330A2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住所：深圳市南山区粤海街道科苑路</w:t>
      </w:r>
      <w:r w:rsidRPr="001C3A10">
        <w:rPr>
          <w:rFonts w:hint="eastAsia"/>
          <w:kern w:val="0"/>
          <w:sz w:val="24"/>
        </w:rPr>
        <w:t>16</w:t>
      </w:r>
      <w:r w:rsidRPr="001C3A10">
        <w:rPr>
          <w:rFonts w:hint="eastAsia"/>
          <w:kern w:val="0"/>
          <w:sz w:val="24"/>
        </w:rPr>
        <w:t>号东方科技大厦</w:t>
      </w:r>
      <w:r w:rsidRPr="001C3A10">
        <w:rPr>
          <w:rFonts w:hint="eastAsia"/>
          <w:kern w:val="0"/>
          <w:sz w:val="24"/>
        </w:rPr>
        <w:t>18</w:t>
      </w:r>
      <w:r w:rsidRPr="001C3A10">
        <w:rPr>
          <w:rFonts w:hint="eastAsia"/>
          <w:kern w:val="0"/>
          <w:sz w:val="24"/>
        </w:rPr>
        <w:t>楼</w:t>
      </w:r>
      <w:r w:rsidRPr="001C3A10">
        <w:rPr>
          <w:rFonts w:hint="eastAsia"/>
          <w:kern w:val="0"/>
          <w:sz w:val="24"/>
        </w:rPr>
        <w:t xml:space="preserve"> </w:t>
      </w:r>
    </w:p>
    <w:p w14:paraId="0119CFF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办公地址：深圳市南山区粤海街道科苑路科兴科学园</w:t>
      </w:r>
      <w:r w:rsidRPr="001C3A10">
        <w:rPr>
          <w:rFonts w:hint="eastAsia"/>
          <w:kern w:val="0"/>
          <w:sz w:val="24"/>
        </w:rPr>
        <w:t>B3</w:t>
      </w:r>
      <w:r w:rsidRPr="001C3A10">
        <w:rPr>
          <w:rFonts w:hint="eastAsia"/>
          <w:kern w:val="0"/>
          <w:sz w:val="24"/>
        </w:rPr>
        <w:t>单元</w:t>
      </w:r>
      <w:r w:rsidRPr="001C3A10">
        <w:rPr>
          <w:rFonts w:hint="eastAsia"/>
          <w:kern w:val="0"/>
          <w:sz w:val="24"/>
        </w:rPr>
        <w:t>7</w:t>
      </w:r>
      <w:r w:rsidRPr="001C3A10">
        <w:rPr>
          <w:rFonts w:hint="eastAsia"/>
          <w:kern w:val="0"/>
          <w:sz w:val="24"/>
        </w:rPr>
        <w:t>楼</w:t>
      </w:r>
    </w:p>
    <w:p w14:paraId="564B0C7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法定代表人：赖任军</w:t>
      </w:r>
      <w:r w:rsidRPr="001C3A10">
        <w:rPr>
          <w:rFonts w:hint="eastAsia"/>
          <w:kern w:val="0"/>
          <w:sz w:val="24"/>
        </w:rPr>
        <w:t xml:space="preserve"> </w:t>
      </w:r>
    </w:p>
    <w:p w14:paraId="182B239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0755</w:t>
      </w:r>
      <w:r w:rsidRPr="001C3A10">
        <w:rPr>
          <w:rFonts w:hint="eastAsia"/>
          <w:kern w:val="0"/>
          <w:sz w:val="24"/>
        </w:rPr>
        <w:t>）</w:t>
      </w:r>
      <w:r w:rsidRPr="001C3A10">
        <w:rPr>
          <w:rFonts w:hint="eastAsia"/>
          <w:kern w:val="0"/>
          <w:sz w:val="24"/>
        </w:rPr>
        <w:t>66892301</w:t>
      </w:r>
    </w:p>
    <w:p w14:paraId="4A01AA7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0755</w:t>
      </w:r>
      <w:r w:rsidRPr="001C3A10">
        <w:rPr>
          <w:rFonts w:hint="eastAsia"/>
          <w:kern w:val="0"/>
          <w:sz w:val="24"/>
        </w:rPr>
        <w:t>）</w:t>
      </w:r>
      <w:r w:rsidRPr="001C3A10">
        <w:rPr>
          <w:rFonts w:hint="eastAsia"/>
          <w:kern w:val="0"/>
          <w:sz w:val="24"/>
        </w:rPr>
        <w:t>66892399</w:t>
      </w:r>
    </w:p>
    <w:p w14:paraId="3CF5FADD"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联系人：张烨</w:t>
      </w:r>
      <w:r w:rsidRPr="001C3A10">
        <w:rPr>
          <w:rFonts w:hint="eastAsia"/>
          <w:kern w:val="0"/>
          <w:sz w:val="24"/>
        </w:rPr>
        <w:t xml:space="preserve"> </w:t>
      </w:r>
    </w:p>
    <w:p w14:paraId="43A5C36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400-9500-888</w:t>
      </w:r>
    </w:p>
    <w:p w14:paraId="49454AF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www.jfzinv.com</w:t>
      </w:r>
    </w:p>
    <w:p w14:paraId="681483AF" w14:textId="6E7DB6A6"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35</w:t>
      </w:r>
      <w:r w:rsidRPr="001C3A10">
        <w:rPr>
          <w:rFonts w:hint="eastAsia"/>
          <w:kern w:val="0"/>
          <w:sz w:val="24"/>
        </w:rPr>
        <w:t>）格上富信投资顾问有限公司</w:t>
      </w:r>
    </w:p>
    <w:p w14:paraId="760CC2D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住所：北京市朝阳区东三环北路</w:t>
      </w:r>
      <w:r w:rsidRPr="001C3A10">
        <w:rPr>
          <w:rFonts w:hint="eastAsia"/>
          <w:kern w:val="0"/>
          <w:sz w:val="24"/>
        </w:rPr>
        <w:t>19</w:t>
      </w:r>
      <w:r w:rsidRPr="001C3A10">
        <w:rPr>
          <w:rFonts w:hint="eastAsia"/>
          <w:kern w:val="0"/>
          <w:sz w:val="24"/>
        </w:rPr>
        <w:t>号楼</w:t>
      </w:r>
      <w:r w:rsidRPr="001C3A10">
        <w:rPr>
          <w:rFonts w:hint="eastAsia"/>
          <w:kern w:val="0"/>
          <w:sz w:val="24"/>
        </w:rPr>
        <w:t>701</w:t>
      </w:r>
      <w:r w:rsidRPr="001C3A10">
        <w:rPr>
          <w:rFonts w:hint="eastAsia"/>
          <w:kern w:val="0"/>
          <w:sz w:val="24"/>
        </w:rPr>
        <w:t>内</w:t>
      </w:r>
      <w:r w:rsidRPr="001C3A10">
        <w:rPr>
          <w:rFonts w:hint="eastAsia"/>
          <w:kern w:val="0"/>
          <w:sz w:val="24"/>
        </w:rPr>
        <w:t>09</w:t>
      </w:r>
      <w:r w:rsidRPr="001C3A10">
        <w:rPr>
          <w:rFonts w:hint="eastAsia"/>
          <w:kern w:val="0"/>
          <w:sz w:val="24"/>
        </w:rPr>
        <w:t>室</w:t>
      </w:r>
      <w:r w:rsidRPr="001C3A10">
        <w:rPr>
          <w:rFonts w:hint="eastAsia"/>
          <w:kern w:val="0"/>
          <w:sz w:val="24"/>
        </w:rPr>
        <w:t xml:space="preserve"> </w:t>
      </w:r>
    </w:p>
    <w:p w14:paraId="629B8C0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w:t>
      </w:r>
      <w:r w:rsidRPr="001C3A10">
        <w:rPr>
          <w:rFonts w:hint="eastAsia"/>
          <w:kern w:val="0"/>
          <w:sz w:val="24"/>
        </w:rPr>
        <w:t>19</w:t>
      </w:r>
      <w:r w:rsidRPr="001C3A10">
        <w:rPr>
          <w:rFonts w:hint="eastAsia"/>
          <w:kern w:val="0"/>
          <w:sz w:val="24"/>
        </w:rPr>
        <w:t>号楼</w:t>
      </w:r>
      <w:r w:rsidRPr="001C3A10">
        <w:rPr>
          <w:rFonts w:hint="eastAsia"/>
          <w:kern w:val="0"/>
          <w:sz w:val="24"/>
        </w:rPr>
        <w:t>701</w:t>
      </w:r>
      <w:r w:rsidRPr="001C3A10">
        <w:rPr>
          <w:rFonts w:hint="eastAsia"/>
          <w:kern w:val="0"/>
          <w:sz w:val="24"/>
        </w:rPr>
        <w:t>内</w:t>
      </w:r>
      <w:r w:rsidRPr="001C3A10">
        <w:rPr>
          <w:rFonts w:hint="eastAsia"/>
          <w:kern w:val="0"/>
          <w:sz w:val="24"/>
        </w:rPr>
        <w:t>09</w:t>
      </w:r>
      <w:r w:rsidRPr="001C3A10">
        <w:rPr>
          <w:rFonts w:hint="eastAsia"/>
          <w:kern w:val="0"/>
          <w:sz w:val="24"/>
        </w:rPr>
        <w:t>室</w:t>
      </w:r>
    </w:p>
    <w:p w14:paraId="0457747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法定代表人：李悦章</w:t>
      </w:r>
    </w:p>
    <w:p w14:paraId="2A1B81C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85594745</w:t>
      </w:r>
    </w:p>
    <w:p w14:paraId="7C4E578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65983333</w:t>
      </w:r>
    </w:p>
    <w:p w14:paraId="6480C4A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联系人：张林</w:t>
      </w:r>
    </w:p>
    <w:p w14:paraId="3B047EF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400-066-8586</w:t>
      </w:r>
    </w:p>
    <w:p w14:paraId="3687130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www.igesafe.com </w:t>
      </w:r>
    </w:p>
    <w:p w14:paraId="154F4AE0" w14:textId="71E64FD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36</w:t>
      </w:r>
      <w:r w:rsidRPr="001C3A10">
        <w:rPr>
          <w:rFonts w:hint="eastAsia"/>
          <w:kern w:val="0"/>
          <w:sz w:val="24"/>
        </w:rPr>
        <w:t>）上海万得基金销售有限公司</w:t>
      </w:r>
    </w:p>
    <w:p w14:paraId="1DF8307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住所：中国（上海）自由贸易试验区福山路</w:t>
      </w:r>
      <w:r w:rsidRPr="001C3A10">
        <w:rPr>
          <w:rFonts w:hint="eastAsia"/>
          <w:kern w:val="0"/>
          <w:sz w:val="24"/>
        </w:rPr>
        <w:t>33</w:t>
      </w:r>
      <w:r w:rsidRPr="001C3A10">
        <w:rPr>
          <w:rFonts w:hint="eastAsia"/>
          <w:kern w:val="0"/>
          <w:sz w:val="24"/>
        </w:rPr>
        <w:t>号</w:t>
      </w:r>
      <w:r w:rsidRPr="001C3A10">
        <w:rPr>
          <w:rFonts w:hint="eastAsia"/>
          <w:kern w:val="0"/>
          <w:sz w:val="24"/>
        </w:rPr>
        <w:t>11</w:t>
      </w:r>
      <w:r w:rsidRPr="001C3A10">
        <w:rPr>
          <w:rFonts w:hint="eastAsia"/>
          <w:kern w:val="0"/>
          <w:sz w:val="24"/>
        </w:rPr>
        <w:t>楼</w:t>
      </w:r>
      <w:r w:rsidRPr="001C3A10">
        <w:rPr>
          <w:rFonts w:hint="eastAsia"/>
          <w:kern w:val="0"/>
          <w:sz w:val="24"/>
        </w:rPr>
        <w:t>B</w:t>
      </w:r>
      <w:r w:rsidRPr="001C3A10">
        <w:rPr>
          <w:rFonts w:hint="eastAsia"/>
          <w:kern w:val="0"/>
          <w:sz w:val="24"/>
        </w:rPr>
        <w:t>座</w:t>
      </w:r>
    </w:p>
    <w:p w14:paraId="55673A5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办公地址：上海市浦东新区福山路</w:t>
      </w:r>
      <w:r w:rsidRPr="001C3A10">
        <w:rPr>
          <w:rFonts w:hint="eastAsia"/>
          <w:kern w:val="0"/>
          <w:sz w:val="24"/>
        </w:rPr>
        <w:t>33</w:t>
      </w:r>
      <w:r w:rsidRPr="001C3A10">
        <w:rPr>
          <w:rFonts w:hint="eastAsia"/>
          <w:kern w:val="0"/>
          <w:sz w:val="24"/>
        </w:rPr>
        <w:t>号</w:t>
      </w:r>
      <w:r w:rsidRPr="001C3A10">
        <w:rPr>
          <w:rFonts w:hint="eastAsia"/>
          <w:kern w:val="0"/>
          <w:sz w:val="24"/>
        </w:rPr>
        <w:t>9</w:t>
      </w:r>
      <w:r w:rsidRPr="001C3A10">
        <w:rPr>
          <w:rFonts w:hint="eastAsia"/>
          <w:kern w:val="0"/>
          <w:sz w:val="24"/>
        </w:rPr>
        <w:t>楼</w:t>
      </w:r>
    </w:p>
    <w:p w14:paraId="7434F20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王廷富</w:t>
      </w:r>
    </w:p>
    <w:p w14:paraId="2E3667D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021-50712782</w:t>
      </w:r>
    </w:p>
    <w:p w14:paraId="78396BE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021-50710161</w:t>
      </w:r>
    </w:p>
    <w:p w14:paraId="4DED78D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徐亚丹</w:t>
      </w:r>
    </w:p>
    <w:p w14:paraId="2A42077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400-821-0203</w:t>
      </w:r>
    </w:p>
    <w:p w14:paraId="4224D93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www.520fund.com.cn</w:t>
      </w:r>
    </w:p>
    <w:p w14:paraId="1AACDD6F" w14:textId="04CFD4DB"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37</w:t>
      </w:r>
      <w:r w:rsidRPr="001C3A10">
        <w:rPr>
          <w:rFonts w:hint="eastAsia"/>
          <w:kern w:val="0"/>
          <w:sz w:val="24"/>
        </w:rPr>
        <w:t>）天津万家财富资产管理有限公司</w:t>
      </w:r>
    </w:p>
    <w:p w14:paraId="74B79A60"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住所：天津自贸区（中心商务区）迎宾大道</w:t>
      </w:r>
      <w:r w:rsidRPr="001C3A10">
        <w:rPr>
          <w:rFonts w:hint="eastAsia"/>
          <w:kern w:val="0"/>
          <w:sz w:val="24"/>
        </w:rPr>
        <w:t>1988</w:t>
      </w:r>
      <w:r w:rsidRPr="001C3A10">
        <w:rPr>
          <w:rFonts w:hint="eastAsia"/>
          <w:kern w:val="0"/>
          <w:sz w:val="24"/>
        </w:rPr>
        <w:t>号滨海浙商大厦公寓</w:t>
      </w:r>
      <w:r w:rsidRPr="001C3A10">
        <w:rPr>
          <w:rFonts w:hint="eastAsia"/>
          <w:kern w:val="0"/>
          <w:sz w:val="24"/>
        </w:rPr>
        <w:t>2-2413</w:t>
      </w:r>
      <w:r w:rsidRPr="001C3A10">
        <w:rPr>
          <w:rFonts w:hint="eastAsia"/>
          <w:kern w:val="0"/>
          <w:sz w:val="24"/>
        </w:rPr>
        <w:t>室</w:t>
      </w:r>
    </w:p>
    <w:p w14:paraId="42AA57C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办公地址：北京市西城区丰盛胡同</w:t>
      </w:r>
      <w:r w:rsidRPr="001C3A10">
        <w:rPr>
          <w:rFonts w:hint="eastAsia"/>
          <w:kern w:val="0"/>
          <w:sz w:val="24"/>
        </w:rPr>
        <w:t>28</w:t>
      </w:r>
      <w:r w:rsidRPr="001C3A10">
        <w:rPr>
          <w:rFonts w:hint="eastAsia"/>
          <w:kern w:val="0"/>
          <w:sz w:val="24"/>
        </w:rPr>
        <w:t>号太平洋保险大厦</w:t>
      </w:r>
      <w:r w:rsidRPr="001C3A10">
        <w:rPr>
          <w:rFonts w:hint="eastAsia"/>
          <w:kern w:val="0"/>
          <w:sz w:val="24"/>
        </w:rPr>
        <w:t>5</w:t>
      </w:r>
      <w:r w:rsidRPr="001C3A10">
        <w:rPr>
          <w:rFonts w:hint="eastAsia"/>
          <w:kern w:val="0"/>
          <w:sz w:val="24"/>
        </w:rPr>
        <w:t>层</w:t>
      </w:r>
    </w:p>
    <w:p w14:paraId="1BF62D5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法定代表人：李修辞</w:t>
      </w:r>
      <w:r w:rsidRPr="001C3A10">
        <w:rPr>
          <w:rFonts w:hint="eastAsia"/>
          <w:kern w:val="0"/>
          <w:sz w:val="24"/>
        </w:rPr>
        <w:t xml:space="preserve"> </w:t>
      </w:r>
    </w:p>
    <w:p w14:paraId="4E36E18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59013828</w:t>
      </w:r>
    </w:p>
    <w:p w14:paraId="2A76362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59013707</w:t>
      </w:r>
    </w:p>
    <w:p w14:paraId="1409698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联系人：王芳芳</w:t>
      </w:r>
      <w:r w:rsidRPr="001C3A10">
        <w:rPr>
          <w:rFonts w:hint="eastAsia"/>
          <w:kern w:val="0"/>
          <w:sz w:val="24"/>
        </w:rPr>
        <w:t xml:space="preserve"> </w:t>
      </w:r>
    </w:p>
    <w:p w14:paraId="4821A88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010-59013842</w:t>
      </w:r>
    </w:p>
    <w:p w14:paraId="4E4ADFA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http://www.wanjiawealth.com/</w:t>
      </w:r>
    </w:p>
    <w:p w14:paraId="2973656F" w14:textId="3F07F188"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38</w:t>
      </w:r>
      <w:r w:rsidRPr="001C3A10">
        <w:rPr>
          <w:rFonts w:hint="eastAsia"/>
          <w:kern w:val="0"/>
          <w:sz w:val="24"/>
        </w:rPr>
        <w:t>）上海挖财金融信息服务有限公司</w:t>
      </w:r>
    </w:p>
    <w:p w14:paraId="4B0723A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住所：中国（上海）自由贸易试验区杨高南路</w:t>
      </w:r>
      <w:r w:rsidRPr="001C3A10">
        <w:rPr>
          <w:rFonts w:hint="eastAsia"/>
          <w:kern w:val="0"/>
          <w:sz w:val="24"/>
        </w:rPr>
        <w:t>799</w:t>
      </w:r>
      <w:r w:rsidRPr="001C3A10">
        <w:rPr>
          <w:rFonts w:hint="eastAsia"/>
          <w:kern w:val="0"/>
          <w:sz w:val="24"/>
        </w:rPr>
        <w:t>号</w:t>
      </w:r>
      <w:r w:rsidRPr="001C3A10">
        <w:rPr>
          <w:rFonts w:hint="eastAsia"/>
          <w:kern w:val="0"/>
          <w:sz w:val="24"/>
        </w:rPr>
        <w:t>5</w:t>
      </w:r>
      <w:r w:rsidRPr="001C3A10">
        <w:rPr>
          <w:rFonts w:hint="eastAsia"/>
          <w:kern w:val="0"/>
          <w:sz w:val="24"/>
        </w:rPr>
        <w:t>层</w:t>
      </w:r>
      <w:r w:rsidRPr="001C3A10">
        <w:rPr>
          <w:rFonts w:hint="eastAsia"/>
          <w:kern w:val="0"/>
          <w:sz w:val="24"/>
        </w:rPr>
        <w:t>01</w:t>
      </w:r>
      <w:r w:rsidRPr="001C3A10">
        <w:rPr>
          <w:rFonts w:hint="eastAsia"/>
          <w:kern w:val="0"/>
          <w:sz w:val="24"/>
        </w:rPr>
        <w:t>、</w:t>
      </w:r>
      <w:r w:rsidRPr="001C3A10">
        <w:rPr>
          <w:rFonts w:hint="eastAsia"/>
          <w:kern w:val="0"/>
          <w:sz w:val="24"/>
        </w:rPr>
        <w:t>02</w:t>
      </w:r>
      <w:r w:rsidRPr="001C3A10">
        <w:rPr>
          <w:rFonts w:hint="eastAsia"/>
          <w:kern w:val="0"/>
          <w:sz w:val="24"/>
        </w:rPr>
        <w:t>、</w:t>
      </w:r>
      <w:r w:rsidRPr="001C3A10">
        <w:rPr>
          <w:rFonts w:hint="eastAsia"/>
          <w:kern w:val="0"/>
          <w:sz w:val="24"/>
        </w:rPr>
        <w:t>03</w:t>
      </w:r>
      <w:r w:rsidRPr="001C3A10">
        <w:rPr>
          <w:rFonts w:hint="eastAsia"/>
          <w:kern w:val="0"/>
          <w:sz w:val="24"/>
        </w:rPr>
        <w:t>室</w:t>
      </w:r>
    </w:p>
    <w:p w14:paraId="6BEF665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办公地址：中国（上海）自由贸易试验区杨高南路</w:t>
      </w:r>
      <w:r w:rsidRPr="001C3A10">
        <w:rPr>
          <w:rFonts w:hint="eastAsia"/>
          <w:kern w:val="0"/>
          <w:sz w:val="24"/>
        </w:rPr>
        <w:t>799</w:t>
      </w:r>
      <w:r w:rsidRPr="001C3A10">
        <w:rPr>
          <w:rFonts w:hint="eastAsia"/>
          <w:kern w:val="0"/>
          <w:sz w:val="24"/>
        </w:rPr>
        <w:t>号</w:t>
      </w:r>
      <w:r w:rsidRPr="001C3A10">
        <w:rPr>
          <w:rFonts w:hint="eastAsia"/>
          <w:kern w:val="0"/>
          <w:sz w:val="24"/>
        </w:rPr>
        <w:t>5</w:t>
      </w:r>
      <w:r w:rsidRPr="001C3A10">
        <w:rPr>
          <w:rFonts w:hint="eastAsia"/>
          <w:kern w:val="0"/>
          <w:sz w:val="24"/>
        </w:rPr>
        <w:t>层</w:t>
      </w:r>
      <w:r w:rsidRPr="001C3A10">
        <w:rPr>
          <w:rFonts w:hint="eastAsia"/>
          <w:kern w:val="0"/>
          <w:sz w:val="24"/>
        </w:rPr>
        <w:t>01</w:t>
      </w:r>
      <w:r w:rsidRPr="001C3A10">
        <w:rPr>
          <w:rFonts w:hint="eastAsia"/>
          <w:kern w:val="0"/>
          <w:sz w:val="24"/>
        </w:rPr>
        <w:t>、</w:t>
      </w:r>
      <w:r w:rsidRPr="001C3A10">
        <w:rPr>
          <w:rFonts w:hint="eastAsia"/>
          <w:kern w:val="0"/>
          <w:sz w:val="24"/>
        </w:rPr>
        <w:t>02</w:t>
      </w:r>
      <w:r w:rsidRPr="001C3A10">
        <w:rPr>
          <w:rFonts w:hint="eastAsia"/>
          <w:kern w:val="0"/>
          <w:sz w:val="24"/>
        </w:rPr>
        <w:t>、</w:t>
      </w:r>
      <w:r w:rsidRPr="001C3A10">
        <w:rPr>
          <w:rFonts w:hint="eastAsia"/>
          <w:kern w:val="0"/>
          <w:sz w:val="24"/>
        </w:rPr>
        <w:t>03</w:t>
      </w:r>
      <w:r w:rsidRPr="001C3A10">
        <w:rPr>
          <w:rFonts w:hint="eastAsia"/>
          <w:kern w:val="0"/>
          <w:sz w:val="24"/>
        </w:rPr>
        <w:t>室</w:t>
      </w:r>
    </w:p>
    <w:p w14:paraId="5A367CB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胡燕亮</w:t>
      </w:r>
    </w:p>
    <w:p w14:paraId="775C23D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50810687</w:t>
      </w:r>
    </w:p>
    <w:p w14:paraId="24D6FBD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58300279</w:t>
      </w:r>
    </w:p>
    <w:p w14:paraId="66893F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李娟</w:t>
      </w:r>
    </w:p>
    <w:p w14:paraId="3A5D9DE1"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021</w:t>
      </w:r>
      <w:r w:rsidRPr="001C3A10">
        <w:rPr>
          <w:rFonts w:hint="eastAsia"/>
          <w:kern w:val="0"/>
          <w:sz w:val="24"/>
        </w:rPr>
        <w:t>）</w:t>
      </w:r>
      <w:r w:rsidRPr="001C3A10">
        <w:rPr>
          <w:rFonts w:hint="eastAsia"/>
          <w:kern w:val="0"/>
          <w:sz w:val="24"/>
        </w:rPr>
        <w:t>50810673</w:t>
      </w:r>
    </w:p>
    <w:p w14:paraId="347E912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www.wacaijijin.com </w:t>
      </w:r>
    </w:p>
    <w:p w14:paraId="7692C1BB" w14:textId="2784BA41"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39</w:t>
      </w:r>
      <w:r w:rsidRPr="001C3A10">
        <w:rPr>
          <w:rFonts w:hint="eastAsia"/>
          <w:kern w:val="0"/>
          <w:sz w:val="24"/>
        </w:rPr>
        <w:t>）嘉实财富管理有限公司</w:t>
      </w:r>
    </w:p>
    <w:p w14:paraId="771F10D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住所：上海市浦东新区世纪大道</w:t>
      </w:r>
      <w:r w:rsidRPr="001C3A10">
        <w:rPr>
          <w:rFonts w:hint="eastAsia"/>
          <w:kern w:val="0"/>
          <w:sz w:val="24"/>
        </w:rPr>
        <w:t>8</w:t>
      </w:r>
      <w:r w:rsidRPr="001C3A10">
        <w:rPr>
          <w:rFonts w:hint="eastAsia"/>
          <w:kern w:val="0"/>
          <w:sz w:val="24"/>
        </w:rPr>
        <w:t>号上海国金中心办公楼二期</w:t>
      </w:r>
      <w:r w:rsidRPr="001C3A10">
        <w:rPr>
          <w:rFonts w:hint="eastAsia"/>
          <w:kern w:val="0"/>
          <w:sz w:val="24"/>
        </w:rPr>
        <w:t>53</w:t>
      </w:r>
      <w:r w:rsidRPr="001C3A10">
        <w:rPr>
          <w:rFonts w:hint="eastAsia"/>
          <w:kern w:val="0"/>
          <w:sz w:val="24"/>
        </w:rPr>
        <w:t>层</w:t>
      </w:r>
      <w:r w:rsidRPr="001C3A10">
        <w:rPr>
          <w:rFonts w:hint="eastAsia"/>
          <w:kern w:val="0"/>
          <w:sz w:val="24"/>
        </w:rPr>
        <w:t>5312-15</w:t>
      </w:r>
      <w:r w:rsidRPr="001C3A10">
        <w:rPr>
          <w:rFonts w:hint="eastAsia"/>
          <w:kern w:val="0"/>
          <w:sz w:val="24"/>
        </w:rPr>
        <w:t>单元</w:t>
      </w:r>
    </w:p>
    <w:p w14:paraId="7DD6670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办公地址：北京市朝阳区建国路</w:t>
      </w:r>
      <w:r w:rsidRPr="001C3A10">
        <w:rPr>
          <w:rFonts w:hint="eastAsia"/>
          <w:kern w:val="0"/>
          <w:sz w:val="24"/>
        </w:rPr>
        <w:t>91</w:t>
      </w:r>
      <w:r w:rsidRPr="001C3A10">
        <w:rPr>
          <w:rFonts w:hint="eastAsia"/>
          <w:kern w:val="0"/>
          <w:sz w:val="24"/>
        </w:rPr>
        <w:t>号金地中心</w:t>
      </w:r>
      <w:r w:rsidRPr="001C3A10">
        <w:rPr>
          <w:rFonts w:hint="eastAsia"/>
          <w:kern w:val="0"/>
          <w:sz w:val="24"/>
        </w:rPr>
        <w:t>A</w:t>
      </w:r>
      <w:r w:rsidRPr="001C3A10">
        <w:rPr>
          <w:rFonts w:hint="eastAsia"/>
          <w:kern w:val="0"/>
          <w:sz w:val="24"/>
        </w:rPr>
        <w:t>座</w:t>
      </w:r>
      <w:r w:rsidRPr="001C3A10">
        <w:rPr>
          <w:rFonts w:hint="eastAsia"/>
          <w:kern w:val="0"/>
          <w:sz w:val="24"/>
        </w:rPr>
        <w:t>6</w:t>
      </w:r>
      <w:r w:rsidRPr="001C3A10">
        <w:rPr>
          <w:rFonts w:hint="eastAsia"/>
          <w:kern w:val="0"/>
          <w:sz w:val="24"/>
        </w:rPr>
        <w:t>层</w:t>
      </w:r>
    </w:p>
    <w:p w14:paraId="253AECF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赵学军</w:t>
      </w:r>
    </w:p>
    <w:p w14:paraId="60A21BA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w:t>
      </w:r>
      <w:r w:rsidRPr="001C3A10">
        <w:rPr>
          <w:rFonts w:hint="eastAsia"/>
          <w:kern w:val="0"/>
          <w:sz w:val="24"/>
        </w:rPr>
        <w:t>）</w:t>
      </w:r>
      <w:r w:rsidRPr="001C3A10">
        <w:rPr>
          <w:rFonts w:hint="eastAsia"/>
          <w:kern w:val="0"/>
          <w:sz w:val="24"/>
        </w:rPr>
        <w:t>38789658</w:t>
      </w:r>
    </w:p>
    <w:p w14:paraId="460B673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w:t>
      </w:r>
      <w:r w:rsidRPr="001C3A10">
        <w:rPr>
          <w:rFonts w:hint="eastAsia"/>
          <w:kern w:val="0"/>
          <w:sz w:val="24"/>
        </w:rPr>
        <w:t>）</w:t>
      </w:r>
      <w:r w:rsidRPr="001C3A10">
        <w:rPr>
          <w:rFonts w:hint="eastAsia"/>
          <w:kern w:val="0"/>
          <w:sz w:val="24"/>
        </w:rPr>
        <w:t>68880023</w:t>
      </w:r>
    </w:p>
    <w:p w14:paraId="3E82FCB3"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王宫</w:t>
      </w:r>
    </w:p>
    <w:p w14:paraId="42252B7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400-021-8850</w:t>
      </w:r>
    </w:p>
    <w:p w14:paraId="2700E57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www.harvestwm.cn</w:t>
      </w:r>
    </w:p>
    <w:p w14:paraId="68700EBF" w14:textId="09EF648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40</w:t>
      </w:r>
      <w:r w:rsidRPr="001C3A10">
        <w:rPr>
          <w:rFonts w:hint="eastAsia"/>
          <w:kern w:val="0"/>
          <w:sz w:val="24"/>
        </w:rPr>
        <w:t>）北京唐鼎耀华投资咨询有限公司</w:t>
      </w:r>
    </w:p>
    <w:p w14:paraId="2DF2B3A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住所：北京市延庆县延庆经济开发区百泉街</w:t>
      </w:r>
      <w:r w:rsidRPr="001C3A10">
        <w:rPr>
          <w:rFonts w:hint="eastAsia"/>
          <w:kern w:val="0"/>
          <w:sz w:val="24"/>
        </w:rPr>
        <w:t>10</w:t>
      </w:r>
      <w:r w:rsidRPr="001C3A10">
        <w:rPr>
          <w:rFonts w:hint="eastAsia"/>
          <w:kern w:val="0"/>
          <w:sz w:val="24"/>
        </w:rPr>
        <w:t>号</w:t>
      </w:r>
      <w:r w:rsidRPr="001C3A10">
        <w:rPr>
          <w:rFonts w:hint="eastAsia"/>
          <w:kern w:val="0"/>
          <w:sz w:val="24"/>
        </w:rPr>
        <w:t>2</w:t>
      </w:r>
      <w:r w:rsidRPr="001C3A10">
        <w:rPr>
          <w:rFonts w:hint="eastAsia"/>
          <w:kern w:val="0"/>
          <w:sz w:val="24"/>
        </w:rPr>
        <w:t>栋</w:t>
      </w:r>
      <w:r w:rsidRPr="001C3A10">
        <w:rPr>
          <w:rFonts w:hint="eastAsia"/>
          <w:kern w:val="0"/>
          <w:sz w:val="24"/>
        </w:rPr>
        <w:t>236</w:t>
      </w:r>
      <w:r w:rsidRPr="001C3A10">
        <w:rPr>
          <w:rFonts w:hint="eastAsia"/>
          <w:kern w:val="0"/>
          <w:sz w:val="24"/>
        </w:rPr>
        <w:t>室</w:t>
      </w:r>
    </w:p>
    <w:p w14:paraId="52E276E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办公地址：北京市朝阳区东三环北路</w:t>
      </w:r>
      <w:r w:rsidRPr="001C3A10">
        <w:rPr>
          <w:rFonts w:hint="eastAsia"/>
          <w:kern w:val="0"/>
          <w:sz w:val="24"/>
        </w:rPr>
        <w:t>38</w:t>
      </w:r>
      <w:r w:rsidRPr="001C3A10">
        <w:rPr>
          <w:rFonts w:hint="eastAsia"/>
          <w:kern w:val="0"/>
          <w:sz w:val="24"/>
        </w:rPr>
        <w:t>号院</w:t>
      </w:r>
      <w:r w:rsidRPr="001C3A10">
        <w:rPr>
          <w:rFonts w:hint="eastAsia"/>
          <w:kern w:val="0"/>
          <w:sz w:val="24"/>
        </w:rPr>
        <w:t>1</w:t>
      </w:r>
      <w:r w:rsidRPr="001C3A10">
        <w:rPr>
          <w:rFonts w:hint="eastAsia"/>
          <w:kern w:val="0"/>
          <w:sz w:val="24"/>
        </w:rPr>
        <w:t>号泰康金融中心</w:t>
      </w:r>
      <w:r w:rsidRPr="001C3A10">
        <w:rPr>
          <w:rFonts w:hint="eastAsia"/>
          <w:kern w:val="0"/>
          <w:sz w:val="24"/>
        </w:rPr>
        <w:t>38</w:t>
      </w:r>
      <w:r w:rsidRPr="001C3A10">
        <w:rPr>
          <w:rFonts w:hint="eastAsia"/>
          <w:kern w:val="0"/>
          <w:sz w:val="24"/>
        </w:rPr>
        <w:t>层</w:t>
      </w:r>
    </w:p>
    <w:p w14:paraId="54F7DA46"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法定代表人：张冠宇</w:t>
      </w:r>
    </w:p>
    <w:p w14:paraId="437D9A47"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w:t>
      </w:r>
      <w:r w:rsidRPr="001C3A10">
        <w:rPr>
          <w:rFonts w:hint="eastAsia"/>
          <w:kern w:val="0"/>
          <w:sz w:val="24"/>
        </w:rPr>
        <w:t>）</w:t>
      </w:r>
      <w:r w:rsidRPr="001C3A10">
        <w:rPr>
          <w:rFonts w:hint="eastAsia"/>
          <w:kern w:val="0"/>
          <w:sz w:val="24"/>
        </w:rPr>
        <w:t>85870662</w:t>
      </w:r>
    </w:p>
    <w:p w14:paraId="44947062"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w:t>
      </w:r>
      <w:r w:rsidRPr="001C3A10">
        <w:rPr>
          <w:rFonts w:hint="eastAsia"/>
          <w:kern w:val="0"/>
          <w:sz w:val="24"/>
        </w:rPr>
        <w:t>）</w:t>
      </w:r>
      <w:r w:rsidRPr="001C3A10">
        <w:rPr>
          <w:rFonts w:hint="eastAsia"/>
          <w:kern w:val="0"/>
          <w:sz w:val="24"/>
        </w:rPr>
        <w:t>59200800</w:t>
      </w:r>
    </w:p>
    <w:p w14:paraId="0DA82A3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刘美薇</w:t>
      </w:r>
    </w:p>
    <w:p w14:paraId="0768EFF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lastRenderedPageBreak/>
        <w:t>客户服务电话：</w:t>
      </w:r>
      <w:r w:rsidRPr="001C3A10">
        <w:rPr>
          <w:rFonts w:hint="eastAsia"/>
          <w:kern w:val="0"/>
          <w:sz w:val="24"/>
        </w:rPr>
        <w:t>400-819-9868</w:t>
      </w:r>
    </w:p>
    <w:p w14:paraId="5FCB1BCA"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www.tdyhfund.com</w:t>
      </w:r>
    </w:p>
    <w:p w14:paraId="0DF609A6" w14:textId="64069105"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41</w:t>
      </w:r>
      <w:r w:rsidRPr="001C3A10">
        <w:rPr>
          <w:rFonts w:hint="eastAsia"/>
          <w:kern w:val="0"/>
          <w:sz w:val="24"/>
        </w:rPr>
        <w:t>）上海华夏财富投资管理有限公司</w:t>
      </w:r>
    </w:p>
    <w:p w14:paraId="32DCE30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住所：上海市虹口区东大名路</w:t>
      </w:r>
      <w:r w:rsidRPr="001C3A10">
        <w:rPr>
          <w:rFonts w:hint="eastAsia"/>
          <w:kern w:val="0"/>
          <w:sz w:val="24"/>
        </w:rPr>
        <w:t>687</w:t>
      </w:r>
      <w:r w:rsidRPr="001C3A10">
        <w:rPr>
          <w:rFonts w:hint="eastAsia"/>
          <w:kern w:val="0"/>
          <w:sz w:val="24"/>
        </w:rPr>
        <w:t>号</w:t>
      </w:r>
      <w:r w:rsidRPr="001C3A10">
        <w:rPr>
          <w:rFonts w:hint="eastAsia"/>
          <w:kern w:val="0"/>
          <w:sz w:val="24"/>
        </w:rPr>
        <w:t>1</w:t>
      </w:r>
      <w:r w:rsidRPr="001C3A10">
        <w:rPr>
          <w:rFonts w:hint="eastAsia"/>
          <w:kern w:val="0"/>
          <w:sz w:val="24"/>
        </w:rPr>
        <w:t>幢</w:t>
      </w:r>
      <w:r w:rsidRPr="001C3A10">
        <w:rPr>
          <w:rFonts w:hint="eastAsia"/>
          <w:kern w:val="0"/>
          <w:sz w:val="24"/>
        </w:rPr>
        <w:t>2</w:t>
      </w:r>
      <w:r w:rsidRPr="001C3A10">
        <w:rPr>
          <w:rFonts w:hint="eastAsia"/>
          <w:kern w:val="0"/>
          <w:sz w:val="24"/>
        </w:rPr>
        <w:t>楼</w:t>
      </w:r>
      <w:r w:rsidRPr="001C3A10">
        <w:rPr>
          <w:rFonts w:hint="eastAsia"/>
          <w:kern w:val="0"/>
          <w:sz w:val="24"/>
        </w:rPr>
        <w:t>268</w:t>
      </w:r>
      <w:r w:rsidRPr="001C3A10">
        <w:rPr>
          <w:rFonts w:hint="eastAsia"/>
          <w:kern w:val="0"/>
          <w:sz w:val="24"/>
        </w:rPr>
        <w:t>室</w:t>
      </w:r>
    </w:p>
    <w:p w14:paraId="5EFF109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w:t>
      </w:r>
      <w:r w:rsidRPr="001C3A10">
        <w:rPr>
          <w:rFonts w:hint="eastAsia"/>
          <w:kern w:val="0"/>
          <w:sz w:val="24"/>
        </w:rPr>
        <w:t xml:space="preserve"> </w:t>
      </w:r>
      <w:r w:rsidRPr="001C3A10">
        <w:rPr>
          <w:rFonts w:hint="eastAsia"/>
          <w:kern w:val="0"/>
          <w:sz w:val="24"/>
        </w:rPr>
        <w:t>北京市西城区金融大街</w:t>
      </w:r>
      <w:r w:rsidRPr="001C3A10">
        <w:rPr>
          <w:rFonts w:hint="eastAsia"/>
          <w:kern w:val="0"/>
          <w:sz w:val="24"/>
        </w:rPr>
        <w:t>33</w:t>
      </w:r>
      <w:r w:rsidRPr="001C3A10">
        <w:rPr>
          <w:rFonts w:hint="eastAsia"/>
          <w:kern w:val="0"/>
          <w:sz w:val="24"/>
        </w:rPr>
        <w:t>号通泰大厦</w:t>
      </w:r>
      <w:r w:rsidRPr="001C3A10">
        <w:rPr>
          <w:rFonts w:hint="eastAsia"/>
          <w:kern w:val="0"/>
          <w:sz w:val="24"/>
        </w:rPr>
        <w:t>B</w:t>
      </w:r>
      <w:r w:rsidRPr="001C3A10">
        <w:rPr>
          <w:rFonts w:hint="eastAsia"/>
          <w:kern w:val="0"/>
          <w:sz w:val="24"/>
        </w:rPr>
        <w:t>座</w:t>
      </w:r>
      <w:r w:rsidRPr="001C3A10">
        <w:rPr>
          <w:rFonts w:hint="eastAsia"/>
          <w:kern w:val="0"/>
          <w:sz w:val="24"/>
        </w:rPr>
        <w:t>8</w:t>
      </w:r>
      <w:r w:rsidRPr="001C3A10">
        <w:rPr>
          <w:rFonts w:hint="eastAsia"/>
          <w:kern w:val="0"/>
          <w:sz w:val="24"/>
        </w:rPr>
        <w:t>层</w:t>
      </w:r>
    </w:p>
    <w:p w14:paraId="7A2D14E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w:t>
      </w:r>
      <w:r w:rsidRPr="001C3A10">
        <w:rPr>
          <w:rFonts w:hint="eastAsia"/>
          <w:kern w:val="0"/>
          <w:sz w:val="24"/>
        </w:rPr>
        <w:t xml:space="preserve"> </w:t>
      </w:r>
      <w:r w:rsidRPr="001C3A10">
        <w:rPr>
          <w:rFonts w:hint="eastAsia"/>
          <w:kern w:val="0"/>
          <w:sz w:val="24"/>
        </w:rPr>
        <w:t>毛淮平</w:t>
      </w:r>
    </w:p>
    <w:p w14:paraId="2E88A349"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010-88066632</w:t>
      </w:r>
    </w:p>
    <w:p w14:paraId="4AED039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010-63136184</w:t>
      </w:r>
    </w:p>
    <w:p w14:paraId="01B03438"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w:t>
      </w:r>
      <w:r w:rsidRPr="001C3A10">
        <w:rPr>
          <w:rFonts w:hint="eastAsia"/>
          <w:kern w:val="0"/>
          <w:sz w:val="24"/>
        </w:rPr>
        <w:t xml:space="preserve"> </w:t>
      </w:r>
      <w:r w:rsidRPr="001C3A10">
        <w:rPr>
          <w:rFonts w:hint="eastAsia"/>
          <w:kern w:val="0"/>
          <w:sz w:val="24"/>
        </w:rPr>
        <w:t>张静怡</w:t>
      </w:r>
    </w:p>
    <w:p w14:paraId="5FCFF2D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400-817-5666</w:t>
      </w:r>
    </w:p>
    <w:p w14:paraId="47A3887B"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 xml:space="preserve"> www.amcfortune.com</w:t>
      </w:r>
    </w:p>
    <w:p w14:paraId="67B7C2E1" w14:textId="109D2181"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w:t>
      </w:r>
      <w:r w:rsidR="004E390A">
        <w:rPr>
          <w:kern w:val="0"/>
          <w:sz w:val="24"/>
        </w:rPr>
        <w:t>42</w:t>
      </w:r>
      <w:r w:rsidRPr="001C3A10">
        <w:rPr>
          <w:rFonts w:hint="eastAsia"/>
          <w:kern w:val="0"/>
          <w:sz w:val="24"/>
        </w:rPr>
        <w:t>）上海大智慧基金销售有限公司</w:t>
      </w:r>
    </w:p>
    <w:p w14:paraId="0FBC16A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住所：上海市浦东新区杨高南路</w:t>
      </w:r>
      <w:r w:rsidRPr="001C3A10">
        <w:rPr>
          <w:rFonts w:hint="eastAsia"/>
          <w:kern w:val="0"/>
          <w:sz w:val="24"/>
        </w:rPr>
        <w:t>428</w:t>
      </w:r>
      <w:r w:rsidRPr="001C3A10">
        <w:rPr>
          <w:rFonts w:hint="eastAsia"/>
          <w:kern w:val="0"/>
          <w:sz w:val="24"/>
        </w:rPr>
        <w:t>号</w:t>
      </w:r>
      <w:r w:rsidRPr="001C3A10">
        <w:rPr>
          <w:rFonts w:hint="eastAsia"/>
          <w:kern w:val="0"/>
          <w:sz w:val="24"/>
        </w:rPr>
        <w:t>1</w:t>
      </w:r>
      <w:r w:rsidRPr="001C3A10">
        <w:rPr>
          <w:rFonts w:hint="eastAsia"/>
          <w:kern w:val="0"/>
          <w:sz w:val="24"/>
        </w:rPr>
        <w:t>号楼</w:t>
      </w:r>
      <w:r w:rsidRPr="001C3A10">
        <w:rPr>
          <w:rFonts w:hint="eastAsia"/>
          <w:kern w:val="0"/>
          <w:sz w:val="24"/>
        </w:rPr>
        <w:t>10-11</w:t>
      </w:r>
      <w:r w:rsidRPr="001C3A10">
        <w:rPr>
          <w:rFonts w:hint="eastAsia"/>
          <w:kern w:val="0"/>
          <w:sz w:val="24"/>
        </w:rPr>
        <w:t>层</w:t>
      </w:r>
      <w:r w:rsidRPr="001C3A10">
        <w:rPr>
          <w:rFonts w:hint="eastAsia"/>
          <w:kern w:val="0"/>
          <w:sz w:val="24"/>
        </w:rPr>
        <w:t xml:space="preserve"> </w:t>
      </w:r>
    </w:p>
    <w:p w14:paraId="3DBE6B4C"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办公地址：上海市浦东新区杨高南路</w:t>
      </w:r>
      <w:r w:rsidRPr="001C3A10">
        <w:rPr>
          <w:rFonts w:hint="eastAsia"/>
          <w:kern w:val="0"/>
          <w:sz w:val="24"/>
        </w:rPr>
        <w:t>428</w:t>
      </w:r>
      <w:r w:rsidRPr="001C3A10">
        <w:rPr>
          <w:rFonts w:hint="eastAsia"/>
          <w:kern w:val="0"/>
          <w:sz w:val="24"/>
        </w:rPr>
        <w:t>号</w:t>
      </w:r>
      <w:r w:rsidRPr="001C3A10">
        <w:rPr>
          <w:rFonts w:hint="eastAsia"/>
          <w:kern w:val="0"/>
          <w:sz w:val="24"/>
        </w:rPr>
        <w:t>1</w:t>
      </w:r>
      <w:r w:rsidRPr="001C3A10">
        <w:rPr>
          <w:rFonts w:hint="eastAsia"/>
          <w:kern w:val="0"/>
          <w:sz w:val="24"/>
        </w:rPr>
        <w:t>号楼</w:t>
      </w:r>
      <w:r w:rsidRPr="001C3A10">
        <w:rPr>
          <w:rFonts w:hint="eastAsia"/>
          <w:kern w:val="0"/>
          <w:sz w:val="24"/>
        </w:rPr>
        <w:t>10-11</w:t>
      </w:r>
      <w:r w:rsidRPr="001C3A10">
        <w:rPr>
          <w:rFonts w:hint="eastAsia"/>
          <w:kern w:val="0"/>
          <w:sz w:val="24"/>
        </w:rPr>
        <w:t>层</w:t>
      </w:r>
      <w:r w:rsidRPr="001C3A10">
        <w:rPr>
          <w:rFonts w:hint="eastAsia"/>
          <w:kern w:val="0"/>
          <w:sz w:val="24"/>
        </w:rPr>
        <w:t xml:space="preserve"> </w:t>
      </w:r>
    </w:p>
    <w:p w14:paraId="4D271FE5"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法定代表人：申健</w:t>
      </w:r>
    </w:p>
    <w:p w14:paraId="70FF737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电话：</w:t>
      </w:r>
      <w:r w:rsidRPr="001C3A10">
        <w:rPr>
          <w:rFonts w:hint="eastAsia"/>
          <w:kern w:val="0"/>
          <w:sz w:val="24"/>
        </w:rPr>
        <w:t>021-0219988-35374</w:t>
      </w:r>
    </w:p>
    <w:p w14:paraId="12FED124"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传真：</w:t>
      </w:r>
      <w:r w:rsidRPr="001C3A10">
        <w:rPr>
          <w:rFonts w:hint="eastAsia"/>
          <w:kern w:val="0"/>
          <w:sz w:val="24"/>
        </w:rPr>
        <w:t>021-20219923</w:t>
      </w:r>
    </w:p>
    <w:p w14:paraId="54AA0B3F"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联系人：张蜓</w:t>
      </w:r>
      <w:r w:rsidRPr="001C3A10">
        <w:rPr>
          <w:rFonts w:hint="eastAsia"/>
          <w:kern w:val="0"/>
          <w:sz w:val="24"/>
        </w:rPr>
        <w:t xml:space="preserve"> </w:t>
      </w:r>
    </w:p>
    <w:p w14:paraId="1A7E606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客户服务电话：</w:t>
      </w:r>
      <w:r w:rsidRPr="001C3A10">
        <w:rPr>
          <w:rFonts w:hint="eastAsia"/>
          <w:kern w:val="0"/>
          <w:sz w:val="24"/>
        </w:rPr>
        <w:t>021-20292031</w:t>
      </w:r>
    </w:p>
    <w:p w14:paraId="7D462F0E" w14:textId="77777777" w:rsidR="001C3A10" w:rsidRPr="001C3A10" w:rsidRDefault="001C3A10" w:rsidP="001C3A10">
      <w:pPr>
        <w:adjustRightInd w:val="0"/>
        <w:snapToGrid w:val="0"/>
        <w:spacing w:line="360" w:lineRule="auto"/>
        <w:ind w:firstLineChars="200" w:firstLine="480"/>
        <w:rPr>
          <w:kern w:val="0"/>
          <w:sz w:val="24"/>
        </w:rPr>
      </w:pPr>
      <w:r w:rsidRPr="001C3A10">
        <w:rPr>
          <w:rFonts w:hint="eastAsia"/>
          <w:kern w:val="0"/>
          <w:sz w:val="24"/>
        </w:rPr>
        <w:t>网址：</w:t>
      </w:r>
      <w:r w:rsidRPr="001C3A10">
        <w:rPr>
          <w:rFonts w:hint="eastAsia"/>
          <w:kern w:val="0"/>
          <w:sz w:val="24"/>
        </w:rPr>
        <w:t>https://www.wg.com.cn</w:t>
      </w:r>
    </w:p>
    <w:p w14:paraId="5837ED99" w14:textId="068F5C2E"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29238E">
        <w:rPr>
          <w:rFonts w:hAnsi="宋体"/>
          <w:kern w:val="0"/>
          <w:sz w:val="24"/>
        </w:rPr>
        <w:t>并在管理人网站公示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0CC1201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2B460F" w:rsidRPr="00AB6DA1">
        <w:rPr>
          <w:rFonts w:hAnsi="宋体"/>
          <w:kern w:val="0"/>
          <w:sz w:val="24"/>
        </w:rPr>
        <w:t>5093</w:t>
      </w:r>
      <w:r w:rsidR="002B460F">
        <w:rPr>
          <w:rFonts w:hAnsi="宋体"/>
          <w:kern w:val="0"/>
          <w:sz w:val="24"/>
        </w:rPr>
        <w:t>8782</w:t>
      </w:r>
      <w:r w:rsidR="002B460F"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lastRenderedPageBreak/>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67F98605"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2B460F">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69DD979C"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3F5080" w:rsidRPr="003F5080">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2" w:name="_Toc367103299"/>
      <w:bookmarkStart w:id="13" w:name="_Toc441766040"/>
      <w:r w:rsidRPr="00843DEB">
        <w:rPr>
          <w:rFonts w:ascii="宋体" w:hAnsi="宋体" w:hint="eastAsia"/>
          <w:b/>
          <w:kern w:val="0"/>
          <w:sz w:val="30"/>
        </w:rPr>
        <w:t>四、基金的名称</w:t>
      </w:r>
    </w:p>
    <w:p w14:paraId="4AC60B5E" w14:textId="780431AF"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Pr>
          <w:rFonts w:hint="eastAsia"/>
          <w:bCs/>
          <w:sz w:val="24"/>
        </w:rPr>
        <w:t>丰晟</w:t>
      </w:r>
      <w:r w:rsidRPr="00AB6DA1">
        <w:rPr>
          <w:rFonts w:hint="eastAsia"/>
          <w:bCs/>
          <w:sz w:val="24"/>
        </w:rPr>
        <w:t>收益债券型</w:t>
      </w:r>
      <w:r w:rsidRPr="00AB6DA1">
        <w:rPr>
          <w:kern w:val="0"/>
          <w:sz w:val="24"/>
        </w:rPr>
        <w:t>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4" w:name="_Toc154909613"/>
      <w:bookmarkStart w:id="15" w:name="_Toc155690782"/>
      <w:r w:rsidRPr="00843DEB">
        <w:rPr>
          <w:rFonts w:ascii="宋体" w:hAnsi="宋体" w:hint="eastAsia"/>
          <w:b/>
          <w:kern w:val="0"/>
          <w:sz w:val="30"/>
        </w:rPr>
        <w:t>六、基金的投资</w:t>
      </w:r>
      <w:bookmarkEnd w:id="14"/>
      <w:bookmarkEnd w:id="15"/>
      <w:r w:rsidRPr="00843DEB">
        <w:rPr>
          <w:rFonts w:ascii="宋体" w:hAnsi="宋体" w:hint="eastAsia"/>
          <w:b/>
          <w:kern w:val="0"/>
          <w:sz w:val="30"/>
        </w:rPr>
        <w:t>目标</w:t>
      </w:r>
    </w:p>
    <w:p w14:paraId="2FF5CE3A"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lastRenderedPageBreak/>
        <w:t>在严格控制风险的前提下</w:t>
      </w:r>
      <w:r w:rsidRPr="00B1155B">
        <w:rPr>
          <w:rFonts w:hAnsi="宋体" w:hint="eastAsia"/>
          <w:sz w:val="24"/>
        </w:rPr>
        <w:t>,</w:t>
      </w:r>
      <w:r w:rsidRPr="00B1155B">
        <w:rPr>
          <w:rFonts w:hAnsi="宋体" w:hint="eastAsia"/>
          <w:sz w:val="24"/>
        </w:rPr>
        <w:t>力求获得高于业绩基准的投资收益。</w:t>
      </w:r>
      <w:r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30E35297"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可分离交易可转债的纯债部分、公开发行的次级债、资产支持证券、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1BE4418D"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1EB377C5"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本基金转为开放式</w:t>
      </w:r>
      <w:r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Pr="00B1155B">
        <w:rPr>
          <w:rFonts w:hAnsi="宋体" w:hint="eastAsia"/>
          <w:sz w:val="24"/>
        </w:rPr>
        <w:t>，其中现金不包括结算备付金、存出保证金、应收申购款等。</w:t>
      </w:r>
    </w:p>
    <w:p w14:paraId="5E1A757A" w14:textId="237E7A90" w:rsidR="007623DE" w:rsidRPr="007623DE" w:rsidRDefault="007623DE" w:rsidP="00843DEB">
      <w:pPr>
        <w:widowControl/>
        <w:jc w:val="left"/>
        <w:rPr>
          <w:rFonts w:ascii="宋体" w:hAnsi="宋体"/>
          <w:b/>
          <w:kern w:val="0"/>
          <w:sz w:val="30"/>
        </w:rPr>
      </w:pPr>
      <w:r w:rsidRPr="00B1155B">
        <w:rPr>
          <w:rFonts w:hAnsi="宋体" w:hint="eastAsia"/>
          <w:sz w:val="24"/>
        </w:rPr>
        <w:t>如果法律法规或中国证监会变更投资品种的投资比例限制，基金管理人在履行适当程序后，可以调整上述投资品种的投资比例</w:t>
      </w:r>
      <w:r>
        <w:rPr>
          <w:rFonts w:hAnsi="宋体" w:hint="eastAsia"/>
          <w:sz w:val="24"/>
        </w:rPr>
        <w:t>。</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16556A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5DAF37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）债券的类属配置策略</w:t>
      </w:r>
    </w:p>
    <w:p w14:paraId="1BBC107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D0DAC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）买入持有策略</w:t>
      </w:r>
    </w:p>
    <w:p w14:paraId="1F6608E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在精选个券基础上，本基金主要通过买入与封闭期适度匹配的债券，并持有到期，或者是持有回售期与封闭期适度匹配的债券，获得本金和票息收入。</w:t>
      </w:r>
    </w:p>
    <w:p w14:paraId="2870E62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）杠杆套息策略</w:t>
      </w:r>
    </w:p>
    <w:p w14:paraId="0E3B3F2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1F2060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）信用债券投资策略</w:t>
      </w:r>
    </w:p>
    <w:p w14:paraId="0CDEB62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本基金将严控信用风险，通过宏观经济运行、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6FECE0F"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0833F1C4"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CE974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4F8EB65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30F70EBD"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10FD33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w:t>
      </w:r>
    </w:p>
    <w:p w14:paraId="5CA5746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lastRenderedPageBreak/>
        <w:t>（</w:t>
      </w:r>
      <w:r w:rsidRPr="00843DEB">
        <w:rPr>
          <w:rFonts w:hAnsi="宋体" w:hint="eastAsia"/>
          <w:bCs/>
          <w:sz w:val="24"/>
          <w:szCs w:val="24"/>
        </w:rPr>
        <w:t>5</w:t>
      </w:r>
      <w:r w:rsidRPr="00843DEB">
        <w:rPr>
          <w:rFonts w:hAnsi="宋体" w:hint="eastAsia"/>
          <w:bCs/>
          <w:sz w:val="24"/>
          <w:szCs w:val="24"/>
        </w:rPr>
        <w:t>）中小企业私募债券投资策略</w:t>
      </w:r>
    </w:p>
    <w:p w14:paraId="52704B92"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390FEEF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334E51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E91777F"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2</w:t>
      </w:r>
      <w:r w:rsidRPr="00843DEB">
        <w:rPr>
          <w:rFonts w:hAnsi="宋体" w:hint="eastAsia"/>
          <w:bCs/>
          <w:sz w:val="24"/>
          <w:szCs w:val="24"/>
        </w:rPr>
        <w:t>、转为开放式运作后的投资策略</w:t>
      </w:r>
    </w:p>
    <w:p w14:paraId="0DA2276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CE028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）久期调整策略</w:t>
      </w:r>
    </w:p>
    <w:p w14:paraId="1A435DF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2578A8A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lastRenderedPageBreak/>
        <w:t>（</w:t>
      </w:r>
      <w:r w:rsidRPr="00843DEB">
        <w:rPr>
          <w:rFonts w:hAnsi="宋体" w:hint="eastAsia"/>
          <w:bCs/>
          <w:sz w:val="24"/>
          <w:szCs w:val="24"/>
        </w:rPr>
        <w:t>2</w:t>
      </w:r>
      <w:r w:rsidRPr="00843DEB">
        <w:rPr>
          <w:rFonts w:hAnsi="宋体" w:hint="eastAsia"/>
          <w:bCs/>
          <w:sz w:val="24"/>
          <w:szCs w:val="24"/>
        </w:rPr>
        <w:t>）债券的类属配置策略</w:t>
      </w:r>
    </w:p>
    <w:p w14:paraId="20EB7D1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52AB473"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）期限结构配置策略</w:t>
      </w:r>
    </w:p>
    <w:p w14:paraId="52595221"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7B0983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）杠杆放大策略</w:t>
      </w:r>
    </w:p>
    <w:p w14:paraId="5CCCB38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3410F0D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）信用债券投资策略</w:t>
      </w:r>
    </w:p>
    <w:p w14:paraId="08F3CF3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等多重因素的综合考量对信用债券进行信用评级，并在信用评级的基础上，建立信用债券池；然后基于既定的目标久期、信用利差精选个券进行投资。具体而言，本基金信用债券的投资遵循以下流程：</w:t>
      </w:r>
    </w:p>
    <w:p w14:paraId="0C61D896"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20BEB7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F89EEE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799E815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50D4984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06E2EC7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w:t>
      </w:r>
      <w:r w:rsidRPr="00843DEB">
        <w:rPr>
          <w:rFonts w:hAnsi="宋体"/>
          <w:bCs/>
          <w:sz w:val="24"/>
          <w:szCs w:val="24"/>
        </w:rPr>
        <w:lastRenderedPageBreak/>
        <w:t>变化。</w:t>
      </w:r>
      <w:r w:rsidRPr="00843DEB">
        <w:rPr>
          <w:rFonts w:hAnsi="宋体" w:hint="eastAsia"/>
          <w:bCs/>
          <w:sz w:val="24"/>
          <w:szCs w:val="24"/>
        </w:rPr>
        <w:t>本基金密切关注供求关系、税收、利率、投资人结构与行为以及市场的深度、广度和制度建设等因素对信用利差的影响，对个券进行有效的信用利差交易。</w:t>
      </w:r>
    </w:p>
    <w:p w14:paraId="4A96FAD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1D228B0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13CAC3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7</w:t>
      </w:r>
      <w:r w:rsidRPr="00843DEB">
        <w:rPr>
          <w:rFonts w:hAnsi="宋体" w:hint="eastAsia"/>
          <w:bCs/>
          <w:sz w:val="24"/>
          <w:szCs w:val="24"/>
        </w:rPr>
        <w:t>）中小企业私募债券投资策略</w:t>
      </w:r>
    </w:p>
    <w:p w14:paraId="1FA6981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九、基金的</w:t>
      </w:r>
      <w:r w:rsidRPr="00843DEB">
        <w:rPr>
          <w:rFonts w:ascii="宋体" w:hAnsi="宋体"/>
          <w:b/>
          <w:kern w:val="0"/>
          <w:sz w:val="30"/>
        </w:rPr>
        <w:t>业绩比较标准</w:t>
      </w:r>
    </w:p>
    <w:p w14:paraId="57B0BC1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中债综合全价指数收益率</w:t>
      </w:r>
    </w:p>
    <w:p w14:paraId="322BE29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89FC15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如果上述基准指数停止计算编制或更改名称，或者今后法律法规发生变化，又</w:t>
      </w:r>
      <w:r w:rsidRPr="00843DEB">
        <w:rPr>
          <w:rFonts w:hAnsi="宋体" w:hint="eastAsia"/>
          <w:bCs/>
          <w:sz w:val="24"/>
          <w:szCs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r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77777777" w:rsidR="009B1F0A" w:rsidRPr="00B1155B" w:rsidRDefault="009B1F0A" w:rsidP="009B1F0A">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1B9D3E44"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003F5080">
        <w:rPr>
          <w:rFonts w:eastAsiaTheme="minorEastAsia"/>
          <w:color w:val="000000"/>
          <w:sz w:val="24"/>
        </w:rPr>
        <w:t>2020</w:t>
      </w:r>
      <w:r w:rsidR="003F5080">
        <w:rPr>
          <w:rFonts w:eastAsiaTheme="minorEastAsia"/>
          <w:color w:val="000000"/>
          <w:sz w:val="24"/>
        </w:rPr>
        <w:t>年</w:t>
      </w:r>
      <w:r w:rsidR="003F5080">
        <w:rPr>
          <w:rFonts w:eastAsiaTheme="minorEastAsia"/>
          <w:color w:val="000000"/>
          <w:sz w:val="24"/>
        </w:rPr>
        <w:t>1</w:t>
      </w:r>
      <w:r w:rsidR="003F5080">
        <w:rPr>
          <w:rFonts w:eastAsiaTheme="minorEastAsia"/>
          <w:color w:val="000000"/>
          <w:sz w:val="24"/>
        </w:rPr>
        <w:t>月</w:t>
      </w:r>
      <w:r w:rsidR="003F5080">
        <w:rPr>
          <w:rFonts w:eastAsiaTheme="minorEastAsia"/>
          <w:color w:val="000000"/>
          <w:sz w:val="24"/>
        </w:rPr>
        <w:t>20</w:t>
      </w:r>
      <w:r w:rsidR="003F5080">
        <w:rPr>
          <w:rFonts w:eastAsiaTheme="minorEastAsia"/>
          <w:color w:val="000000"/>
          <w:sz w:val="24"/>
        </w:rPr>
        <w:t>日</w:t>
      </w:r>
      <w:r w:rsidRPr="00843DEB">
        <w:rPr>
          <w:rFonts w:hAnsi="宋体"/>
          <w:bCs/>
          <w:sz w:val="24"/>
          <w:szCs w:val="24"/>
        </w:rPr>
        <w:t>复核了本报告中的财务指标、净值表现和投资组合报告等内容，保证复核内容不存在虚假记载、误导性陈述或者重大遗漏</w:t>
      </w:r>
      <w:r>
        <w:rPr>
          <w:rFonts w:hAnsi="宋体" w:hint="eastAsia"/>
          <w:bCs/>
          <w:sz w:val="24"/>
          <w:szCs w:val="24"/>
        </w:rPr>
        <w:t>。</w:t>
      </w:r>
    </w:p>
    <w:p w14:paraId="33FEC706" w14:textId="096A04AD"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00901342" w:rsidRPr="007F52FA">
        <w:rPr>
          <w:rFonts w:eastAsiaTheme="minorEastAsia"/>
          <w:color w:val="000000"/>
          <w:sz w:val="24"/>
        </w:rPr>
        <w:t>2019</w:t>
      </w:r>
      <w:r w:rsidR="00901342" w:rsidRPr="007F52FA">
        <w:rPr>
          <w:rFonts w:eastAsiaTheme="minorEastAsia"/>
          <w:color w:val="000000"/>
          <w:sz w:val="24"/>
        </w:rPr>
        <w:t>年</w:t>
      </w:r>
      <w:r w:rsidR="003F5080" w:rsidRPr="007F52FA">
        <w:rPr>
          <w:rFonts w:eastAsiaTheme="minorEastAsia"/>
          <w:color w:val="000000"/>
          <w:sz w:val="24"/>
        </w:rPr>
        <w:t>10</w:t>
      </w:r>
      <w:r w:rsidR="003F5080" w:rsidRPr="007F52FA">
        <w:rPr>
          <w:rFonts w:eastAsiaTheme="minorEastAsia"/>
          <w:color w:val="000000"/>
          <w:sz w:val="24"/>
        </w:rPr>
        <w:t>月</w:t>
      </w:r>
      <w:r w:rsidR="003F5080" w:rsidRPr="007F52FA">
        <w:rPr>
          <w:rFonts w:eastAsiaTheme="minorEastAsia"/>
          <w:color w:val="000000"/>
          <w:sz w:val="24"/>
        </w:rPr>
        <w:t>1</w:t>
      </w:r>
      <w:r w:rsidR="003F5080" w:rsidRPr="007F52FA">
        <w:rPr>
          <w:rFonts w:eastAsiaTheme="minorEastAsia"/>
          <w:color w:val="000000"/>
          <w:sz w:val="24"/>
        </w:rPr>
        <w:t>日至</w:t>
      </w:r>
      <w:r w:rsidR="003F5080" w:rsidRPr="007F52FA">
        <w:rPr>
          <w:rFonts w:eastAsiaTheme="minorEastAsia"/>
          <w:color w:val="000000"/>
          <w:sz w:val="24"/>
        </w:rPr>
        <w:t>12</w:t>
      </w:r>
      <w:r w:rsidR="003F5080" w:rsidRPr="007F52FA">
        <w:rPr>
          <w:rFonts w:eastAsiaTheme="minorEastAsia"/>
          <w:color w:val="000000"/>
          <w:sz w:val="24"/>
        </w:rPr>
        <w:t>月</w:t>
      </w:r>
      <w:r w:rsidR="003F5080" w:rsidRPr="007F52FA">
        <w:rPr>
          <w:rFonts w:eastAsiaTheme="minorEastAsia"/>
          <w:color w:val="000000"/>
          <w:sz w:val="24"/>
        </w:rPr>
        <w:t>31</w:t>
      </w:r>
      <w:r w:rsidR="003F5080" w:rsidRPr="007F52FA">
        <w:rPr>
          <w:rFonts w:eastAsiaTheme="minorEastAsia"/>
          <w:color w:val="000000"/>
          <w:sz w:val="24"/>
        </w:rPr>
        <w:t>日</w:t>
      </w:r>
      <w:r w:rsidRPr="00170A70">
        <w:rPr>
          <w:rFonts w:hAnsi="宋体" w:hint="eastAsia"/>
          <w:bCs/>
          <w:sz w:val="24"/>
          <w:szCs w:val="24"/>
        </w:rPr>
        <w:t>。本报告财务资料未经审计师审计。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3F5080" w:rsidRPr="007F52FA" w14:paraId="7CD8E3FC" w14:textId="77777777" w:rsidTr="00220DD8">
        <w:trPr>
          <w:jc w:val="center"/>
        </w:trPr>
        <w:tc>
          <w:tcPr>
            <w:tcW w:w="749" w:type="dxa"/>
            <w:vAlign w:val="center"/>
          </w:tcPr>
          <w:p w14:paraId="41CD6F3C"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13118CF"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53915FAA" w14:textId="4342184C"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59AAF5F6"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5EF41624" w14:textId="77777777" w:rsidTr="00220DD8">
        <w:trPr>
          <w:jc w:val="center"/>
        </w:trPr>
        <w:tc>
          <w:tcPr>
            <w:tcW w:w="749" w:type="dxa"/>
            <w:vAlign w:val="center"/>
          </w:tcPr>
          <w:p w14:paraId="27AF452B"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524AAC2B" w14:textId="0EAAD189"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4A352F3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18E1D61B" w14:textId="77777777" w:rsidTr="00220DD8">
        <w:trPr>
          <w:jc w:val="center"/>
        </w:trPr>
        <w:tc>
          <w:tcPr>
            <w:tcW w:w="749" w:type="dxa"/>
            <w:vAlign w:val="center"/>
          </w:tcPr>
          <w:p w14:paraId="55025B7D"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567CA047" w14:textId="77777777" w:rsidR="003F5080" w:rsidRPr="007F52FA" w:rsidRDefault="003F5080" w:rsidP="003F5080">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75611E8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29DD212C"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3F5080" w:rsidRPr="007F52FA" w14:paraId="4C087D64" w14:textId="77777777" w:rsidTr="00220DD8">
        <w:trPr>
          <w:jc w:val="center"/>
        </w:trPr>
        <w:tc>
          <w:tcPr>
            <w:tcW w:w="749" w:type="dxa"/>
            <w:vAlign w:val="center"/>
          </w:tcPr>
          <w:p w14:paraId="2ADF9065"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5DB32A36"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3D674A4F" w14:textId="234E5FD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672,165,200.00</w:t>
            </w:r>
          </w:p>
        </w:tc>
        <w:tc>
          <w:tcPr>
            <w:tcW w:w="1827" w:type="dxa"/>
            <w:vAlign w:val="center"/>
          </w:tcPr>
          <w:p w14:paraId="3E9A99BB" w14:textId="10BF8031"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95.27</w:t>
            </w:r>
          </w:p>
        </w:tc>
      </w:tr>
      <w:tr w:rsidR="003F5080" w:rsidRPr="007F52FA" w14:paraId="217586B4" w14:textId="77777777" w:rsidTr="00220DD8">
        <w:trPr>
          <w:jc w:val="center"/>
        </w:trPr>
        <w:tc>
          <w:tcPr>
            <w:tcW w:w="749" w:type="dxa"/>
            <w:vAlign w:val="center"/>
          </w:tcPr>
          <w:p w14:paraId="7CBF32BA"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77777777" w:rsidR="003F5080" w:rsidRPr="007F52FA" w:rsidRDefault="003F5080" w:rsidP="003F5080">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700C3AC8" w14:textId="1DA59D69"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672,165,200.00</w:t>
            </w:r>
          </w:p>
        </w:tc>
        <w:tc>
          <w:tcPr>
            <w:tcW w:w="1827" w:type="dxa"/>
            <w:vAlign w:val="center"/>
          </w:tcPr>
          <w:p w14:paraId="20380DC8" w14:textId="7594952A"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95.27</w:t>
            </w:r>
          </w:p>
        </w:tc>
      </w:tr>
      <w:tr w:rsidR="003F5080" w:rsidRPr="007F52FA" w14:paraId="1F60A3A5" w14:textId="77777777" w:rsidTr="00220DD8">
        <w:trPr>
          <w:jc w:val="center"/>
        </w:trPr>
        <w:tc>
          <w:tcPr>
            <w:tcW w:w="749" w:type="dxa"/>
            <w:vAlign w:val="center"/>
          </w:tcPr>
          <w:p w14:paraId="34BD6116"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77777777" w:rsidR="003F5080" w:rsidRPr="007F52FA" w:rsidRDefault="003F5080" w:rsidP="003F5080">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6D0D201A" w14:textId="602B6C29"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2B9572C4" w14:textId="7CE13D21"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413B1184" w14:textId="77777777" w:rsidTr="00220DD8">
        <w:trPr>
          <w:jc w:val="center"/>
        </w:trPr>
        <w:tc>
          <w:tcPr>
            <w:tcW w:w="749" w:type="dxa"/>
            <w:vAlign w:val="center"/>
          </w:tcPr>
          <w:p w14:paraId="5972ADA2"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lastRenderedPageBreak/>
              <w:t>4</w:t>
            </w:r>
          </w:p>
        </w:tc>
        <w:tc>
          <w:tcPr>
            <w:tcW w:w="3491" w:type="dxa"/>
            <w:vAlign w:val="center"/>
          </w:tcPr>
          <w:p w14:paraId="1F7BFEA3"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72E4846F" w14:textId="67F30BD4"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7219B322"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2392A661" w14:textId="77777777" w:rsidTr="00220DD8">
        <w:trPr>
          <w:jc w:val="center"/>
        </w:trPr>
        <w:tc>
          <w:tcPr>
            <w:tcW w:w="749" w:type="dxa"/>
            <w:vAlign w:val="center"/>
          </w:tcPr>
          <w:p w14:paraId="121BC56E"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4E71C395"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金融衍生品投资</w:t>
            </w:r>
          </w:p>
        </w:tc>
        <w:tc>
          <w:tcPr>
            <w:tcW w:w="2801" w:type="dxa"/>
            <w:vAlign w:val="center"/>
          </w:tcPr>
          <w:p w14:paraId="7D6914ED" w14:textId="5EFA0780"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38FEA5EC"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7C874146" w14:textId="77777777" w:rsidTr="00220DD8">
        <w:trPr>
          <w:jc w:val="center"/>
        </w:trPr>
        <w:tc>
          <w:tcPr>
            <w:tcW w:w="749" w:type="dxa"/>
            <w:vAlign w:val="center"/>
          </w:tcPr>
          <w:p w14:paraId="4C05AF81"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112AC0A8"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302DA9E0" w14:textId="1C302235"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7D9D0C10"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0D709F8E" w14:textId="77777777" w:rsidTr="00220DD8">
        <w:trPr>
          <w:jc w:val="center"/>
        </w:trPr>
        <w:tc>
          <w:tcPr>
            <w:tcW w:w="749" w:type="dxa"/>
            <w:vAlign w:val="center"/>
          </w:tcPr>
          <w:p w14:paraId="6BE0177C" w14:textId="77777777" w:rsidR="003F5080" w:rsidRPr="007F52FA" w:rsidRDefault="003F5080" w:rsidP="003F5080">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77777777" w:rsidR="003F5080" w:rsidRPr="007F52FA" w:rsidRDefault="003F5080" w:rsidP="003F5080">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6DC6909B" w14:textId="0CE4C697"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75A67202" w14:textId="3FA33D3D" w:rsidR="003F5080" w:rsidRPr="007F52FA" w:rsidRDefault="003F5080" w:rsidP="003F5080">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3F5080" w:rsidRPr="007F52FA" w14:paraId="22CF63E7" w14:textId="77777777" w:rsidTr="00220DD8">
        <w:trPr>
          <w:jc w:val="center"/>
        </w:trPr>
        <w:tc>
          <w:tcPr>
            <w:tcW w:w="749" w:type="dxa"/>
            <w:vAlign w:val="center"/>
          </w:tcPr>
          <w:p w14:paraId="34A5C28F"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5625B5B9" w14:textId="77777777" w:rsidR="003F5080" w:rsidRPr="007F52FA" w:rsidRDefault="003F5080" w:rsidP="003F5080">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7FB968DF" w14:textId="74711158"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20,960,597.67</w:t>
            </w:r>
          </w:p>
        </w:tc>
        <w:tc>
          <w:tcPr>
            <w:tcW w:w="1827" w:type="dxa"/>
            <w:vAlign w:val="center"/>
          </w:tcPr>
          <w:p w14:paraId="06F93E15" w14:textId="30B3420C"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2.97</w:t>
            </w:r>
          </w:p>
        </w:tc>
      </w:tr>
      <w:tr w:rsidR="003F5080" w:rsidRPr="007F52FA" w14:paraId="7A198F03" w14:textId="77777777" w:rsidTr="00220DD8">
        <w:trPr>
          <w:jc w:val="center"/>
        </w:trPr>
        <w:tc>
          <w:tcPr>
            <w:tcW w:w="749" w:type="dxa"/>
            <w:vAlign w:val="center"/>
          </w:tcPr>
          <w:p w14:paraId="09385835"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19CA113" w14:textId="77777777" w:rsidR="003F5080" w:rsidRPr="007F52FA" w:rsidRDefault="003F5080" w:rsidP="003F5080">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00DC3C1C" w14:textId="67F9A18C"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12,445,356.45</w:t>
            </w:r>
          </w:p>
        </w:tc>
        <w:tc>
          <w:tcPr>
            <w:tcW w:w="1827" w:type="dxa"/>
            <w:vAlign w:val="center"/>
          </w:tcPr>
          <w:p w14:paraId="1BFAA85C" w14:textId="6EB753DE"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1.76</w:t>
            </w:r>
          </w:p>
        </w:tc>
      </w:tr>
      <w:tr w:rsidR="003F5080" w:rsidRPr="007F52FA" w14:paraId="4B39C9C0" w14:textId="77777777" w:rsidTr="00220DD8">
        <w:trPr>
          <w:jc w:val="center"/>
        </w:trPr>
        <w:tc>
          <w:tcPr>
            <w:tcW w:w="749" w:type="dxa"/>
            <w:vAlign w:val="center"/>
          </w:tcPr>
          <w:p w14:paraId="41905745" w14:textId="77777777" w:rsidR="003F5080" w:rsidRPr="007F52FA" w:rsidRDefault="003F5080" w:rsidP="003F5080">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5970C6F5" w14:textId="77777777" w:rsidR="003F5080" w:rsidRPr="007F52FA" w:rsidRDefault="003F5080" w:rsidP="003F5080">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568D9D7D" w14:textId="0A196DF4"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705,571,154.12</w:t>
            </w:r>
          </w:p>
        </w:tc>
        <w:tc>
          <w:tcPr>
            <w:tcW w:w="1827" w:type="dxa"/>
            <w:vAlign w:val="center"/>
          </w:tcPr>
          <w:p w14:paraId="11DFA140" w14:textId="0C9BD853" w:rsidR="003F5080" w:rsidRPr="007F52FA" w:rsidRDefault="003F5080" w:rsidP="003F5080">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3F5080" w:rsidRPr="007F52FA" w14:paraId="4E20B20B" w14:textId="77777777" w:rsidTr="003967FF">
        <w:trPr>
          <w:jc w:val="center"/>
        </w:trPr>
        <w:tc>
          <w:tcPr>
            <w:tcW w:w="850" w:type="dxa"/>
            <w:vAlign w:val="center"/>
          </w:tcPr>
          <w:p w14:paraId="26A020A3" w14:textId="77777777" w:rsidR="003F5080" w:rsidRPr="007F52FA" w:rsidRDefault="003F5080" w:rsidP="003F5080">
            <w:pPr>
              <w:spacing w:before="29" w:line="288" w:lineRule="auto"/>
              <w:ind w:left="17"/>
              <w:jc w:val="center"/>
              <w:rPr>
                <w:color w:val="000000"/>
                <w:sz w:val="24"/>
              </w:rPr>
            </w:pPr>
            <w:r w:rsidRPr="007F52FA">
              <w:rPr>
                <w:color w:val="000000"/>
                <w:sz w:val="24"/>
              </w:rPr>
              <w:t>1</w:t>
            </w:r>
          </w:p>
        </w:tc>
        <w:tc>
          <w:tcPr>
            <w:tcW w:w="3390" w:type="dxa"/>
            <w:vAlign w:val="center"/>
          </w:tcPr>
          <w:p w14:paraId="6810D093" w14:textId="77777777" w:rsidR="003F5080" w:rsidRPr="007F52FA" w:rsidRDefault="003F5080" w:rsidP="003F5080">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51C6A1D9"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749D35AA" w14:textId="4C3BD66D"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1CA098E2" w14:textId="77777777" w:rsidTr="003967FF">
        <w:trPr>
          <w:jc w:val="center"/>
        </w:trPr>
        <w:tc>
          <w:tcPr>
            <w:tcW w:w="850" w:type="dxa"/>
            <w:vAlign w:val="center"/>
          </w:tcPr>
          <w:p w14:paraId="575B306D" w14:textId="77777777" w:rsidR="003F5080" w:rsidRPr="007F52FA" w:rsidRDefault="003F5080" w:rsidP="003F5080">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77777777" w:rsidR="003F5080" w:rsidRPr="007F52FA" w:rsidRDefault="003F5080" w:rsidP="003F5080">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2E9DF036"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6941CE9F" w14:textId="7C150E92"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1CB91C02" w14:textId="77777777" w:rsidTr="003967FF">
        <w:trPr>
          <w:jc w:val="center"/>
        </w:trPr>
        <w:tc>
          <w:tcPr>
            <w:tcW w:w="850" w:type="dxa"/>
            <w:vAlign w:val="center"/>
          </w:tcPr>
          <w:p w14:paraId="5815D7E3" w14:textId="77777777" w:rsidR="003F5080" w:rsidRPr="007F52FA" w:rsidRDefault="003F5080" w:rsidP="003F5080">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77777777" w:rsidR="003F5080" w:rsidRPr="007F52FA" w:rsidRDefault="003F5080" w:rsidP="003F5080">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4EDCF7C4"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1F01A239" w14:textId="0E19F671"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2DCE109E" w14:textId="77777777" w:rsidTr="003967FF">
        <w:trPr>
          <w:jc w:val="center"/>
        </w:trPr>
        <w:tc>
          <w:tcPr>
            <w:tcW w:w="850" w:type="dxa"/>
            <w:vAlign w:val="center"/>
          </w:tcPr>
          <w:p w14:paraId="04742E28" w14:textId="77777777" w:rsidR="003F5080" w:rsidRPr="007F52FA" w:rsidRDefault="003F5080" w:rsidP="003F5080">
            <w:pPr>
              <w:spacing w:before="29" w:line="288" w:lineRule="auto"/>
              <w:ind w:left="17"/>
              <w:jc w:val="center"/>
              <w:rPr>
                <w:color w:val="000000"/>
                <w:sz w:val="24"/>
              </w:rPr>
            </w:pPr>
          </w:p>
        </w:tc>
        <w:tc>
          <w:tcPr>
            <w:tcW w:w="3390" w:type="dxa"/>
            <w:vAlign w:val="center"/>
          </w:tcPr>
          <w:p w14:paraId="781B5532" w14:textId="77777777" w:rsidR="003F5080" w:rsidRPr="007F52FA" w:rsidRDefault="003F5080" w:rsidP="003F5080">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15101788"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6396DDF6" w14:textId="25638504"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15BA4E96" w14:textId="77777777" w:rsidTr="003967FF">
        <w:trPr>
          <w:jc w:val="center"/>
        </w:trPr>
        <w:tc>
          <w:tcPr>
            <w:tcW w:w="850" w:type="dxa"/>
            <w:vAlign w:val="center"/>
          </w:tcPr>
          <w:p w14:paraId="5560469A" w14:textId="77777777" w:rsidR="003F5080" w:rsidRPr="007F52FA" w:rsidRDefault="003F5080" w:rsidP="003F5080">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77777777" w:rsidR="003F5080" w:rsidRPr="007F52FA" w:rsidRDefault="003F5080" w:rsidP="003F5080">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75F29E4D" w:rsidR="003F5080" w:rsidRPr="007F52FA" w:rsidRDefault="003F5080" w:rsidP="003F5080">
            <w:pPr>
              <w:spacing w:before="29" w:line="288" w:lineRule="auto"/>
              <w:ind w:left="17"/>
              <w:jc w:val="right"/>
              <w:rPr>
                <w:color w:val="000000"/>
                <w:sz w:val="24"/>
              </w:rPr>
            </w:pPr>
            <w:r w:rsidRPr="007F52FA">
              <w:rPr>
                <w:color w:val="000000"/>
                <w:sz w:val="24"/>
              </w:rPr>
              <w:t>323,880,800.00</w:t>
            </w:r>
          </w:p>
        </w:tc>
        <w:tc>
          <w:tcPr>
            <w:tcW w:w="1680" w:type="dxa"/>
            <w:vAlign w:val="center"/>
          </w:tcPr>
          <w:p w14:paraId="2C500AC7" w14:textId="77AFE47C" w:rsidR="003F5080" w:rsidRPr="007F52FA" w:rsidRDefault="003F5080" w:rsidP="003F5080">
            <w:pPr>
              <w:spacing w:before="29" w:line="288" w:lineRule="auto"/>
              <w:ind w:left="17"/>
              <w:jc w:val="right"/>
              <w:rPr>
                <w:color w:val="000000"/>
                <w:sz w:val="24"/>
              </w:rPr>
            </w:pPr>
            <w:r w:rsidRPr="007F52FA">
              <w:rPr>
                <w:color w:val="000000"/>
                <w:sz w:val="24"/>
              </w:rPr>
              <w:t>89.53</w:t>
            </w:r>
          </w:p>
        </w:tc>
      </w:tr>
      <w:tr w:rsidR="003F5080" w:rsidRPr="007F52FA" w14:paraId="3BBE93A9" w14:textId="77777777" w:rsidTr="003967FF">
        <w:trPr>
          <w:jc w:val="center"/>
        </w:trPr>
        <w:tc>
          <w:tcPr>
            <w:tcW w:w="850" w:type="dxa"/>
            <w:vAlign w:val="center"/>
          </w:tcPr>
          <w:p w14:paraId="27657F40" w14:textId="77777777" w:rsidR="003F5080" w:rsidRPr="007F52FA" w:rsidRDefault="003F5080" w:rsidP="003F5080">
            <w:pPr>
              <w:spacing w:before="29" w:line="288" w:lineRule="auto"/>
              <w:ind w:left="17"/>
              <w:jc w:val="center"/>
              <w:rPr>
                <w:color w:val="000000"/>
                <w:sz w:val="24"/>
              </w:rPr>
            </w:pPr>
            <w:r w:rsidRPr="007F52FA">
              <w:rPr>
                <w:color w:val="000000"/>
                <w:sz w:val="24"/>
              </w:rPr>
              <w:lastRenderedPageBreak/>
              <w:t>5</w:t>
            </w:r>
          </w:p>
        </w:tc>
        <w:tc>
          <w:tcPr>
            <w:tcW w:w="3390" w:type="dxa"/>
            <w:vAlign w:val="center"/>
          </w:tcPr>
          <w:p w14:paraId="7BCF7AE9" w14:textId="77777777" w:rsidR="003F5080" w:rsidRPr="007F52FA" w:rsidRDefault="003F5080" w:rsidP="003F5080">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61AB337B" w14:textId="31DD5445" w:rsidR="003F5080" w:rsidRPr="007F52FA" w:rsidRDefault="003F5080" w:rsidP="003F5080">
            <w:pPr>
              <w:spacing w:before="29" w:line="288" w:lineRule="auto"/>
              <w:ind w:left="17"/>
              <w:jc w:val="right"/>
              <w:rPr>
                <w:color w:val="000000"/>
                <w:sz w:val="24"/>
              </w:rPr>
            </w:pPr>
            <w:r w:rsidRPr="007F52FA">
              <w:rPr>
                <w:color w:val="000000"/>
                <w:sz w:val="24"/>
              </w:rPr>
              <w:t>17,079,900.00</w:t>
            </w:r>
          </w:p>
        </w:tc>
        <w:tc>
          <w:tcPr>
            <w:tcW w:w="1680" w:type="dxa"/>
            <w:vAlign w:val="center"/>
          </w:tcPr>
          <w:p w14:paraId="7FE2D2D1" w14:textId="12F6B236" w:rsidR="003F5080" w:rsidRPr="007F52FA" w:rsidRDefault="003F5080" w:rsidP="003F5080">
            <w:pPr>
              <w:spacing w:before="29" w:line="288" w:lineRule="auto"/>
              <w:ind w:left="17"/>
              <w:jc w:val="right"/>
              <w:rPr>
                <w:color w:val="000000"/>
                <w:sz w:val="24"/>
              </w:rPr>
            </w:pPr>
            <w:r w:rsidRPr="007F52FA">
              <w:rPr>
                <w:color w:val="000000"/>
                <w:sz w:val="24"/>
              </w:rPr>
              <w:t>4.72</w:t>
            </w:r>
          </w:p>
        </w:tc>
      </w:tr>
      <w:tr w:rsidR="003F5080" w:rsidRPr="007F52FA" w14:paraId="3F09C1BD" w14:textId="77777777" w:rsidTr="003967FF">
        <w:trPr>
          <w:jc w:val="center"/>
        </w:trPr>
        <w:tc>
          <w:tcPr>
            <w:tcW w:w="850" w:type="dxa"/>
            <w:vAlign w:val="center"/>
          </w:tcPr>
          <w:p w14:paraId="19339E6D" w14:textId="77777777" w:rsidR="003F5080" w:rsidRPr="007F52FA" w:rsidRDefault="003F5080" w:rsidP="003F5080">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77777777" w:rsidR="003F5080" w:rsidRPr="007F52FA" w:rsidRDefault="003F5080" w:rsidP="003F5080">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1D1F7E9C" w:rsidR="003F5080" w:rsidRPr="007F52FA" w:rsidRDefault="003F5080" w:rsidP="003F5080">
            <w:pPr>
              <w:spacing w:before="29" w:line="288" w:lineRule="auto"/>
              <w:ind w:left="17"/>
              <w:jc w:val="right"/>
              <w:rPr>
                <w:color w:val="000000"/>
                <w:sz w:val="24"/>
              </w:rPr>
            </w:pPr>
            <w:r w:rsidRPr="007F52FA">
              <w:rPr>
                <w:color w:val="000000"/>
                <w:sz w:val="24"/>
              </w:rPr>
              <w:t>331,204,500.00</w:t>
            </w:r>
          </w:p>
        </w:tc>
        <w:tc>
          <w:tcPr>
            <w:tcW w:w="1680" w:type="dxa"/>
            <w:vAlign w:val="center"/>
          </w:tcPr>
          <w:p w14:paraId="5DFC9C6C" w14:textId="5C48FAF7" w:rsidR="003F5080" w:rsidRPr="007F52FA" w:rsidRDefault="003F5080" w:rsidP="003F5080">
            <w:pPr>
              <w:spacing w:before="29" w:line="288" w:lineRule="auto"/>
              <w:ind w:left="17"/>
              <w:jc w:val="right"/>
              <w:rPr>
                <w:color w:val="000000"/>
                <w:sz w:val="24"/>
              </w:rPr>
            </w:pPr>
            <w:r w:rsidRPr="007F52FA">
              <w:rPr>
                <w:color w:val="000000"/>
                <w:sz w:val="24"/>
              </w:rPr>
              <w:t>91.55</w:t>
            </w:r>
          </w:p>
        </w:tc>
      </w:tr>
      <w:tr w:rsidR="003F5080" w:rsidRPr="007F52FA" w14:paraId="684B8AB6" w14:textId="77777777" w:rsidTr="003967FF">
        <w:trPr>
          <w:jc w:val="center"/>
        </w:trPr>
        <w:tc>
          <w:tcPr>
            <w:tcW w:w="850" w:type="dxa"/>
            <w:vAlign w:val="center"/>
          </w:tcPr>
          <w:p w14:paraId="745A35B7" w14:textId="77777777" w:rsidR="003F5080" w:rsidRPr="007F52FA" w:rsidRDefault="003F5080" w:rsidP="003F5080">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77777777" w:rsidR="003F5080" w:rsidRPr="007F52FA" w:rsidRDefault="003F5080" w:rsidP="003F5080">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76D0BCD4"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532FB54F" w14:textId="40E90ED2"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0E993A54" w14:textId="77777777" w:rsidTr="003967FF">
        <w:trPr>
          <w:jc w:val="center"/>
        </w:trPr>
        <w:tc>
          <w:tcPr>
            <w:tcW w:w="850" w:type="dxa"/>
            <w:vAlign w:val="center"/>
          </w:tcPr>
          <w:p w14:paraId="3515615A" w14:textId="77777777" w:rsidR="003F5080" w:rsidRPr="007F52FA" w:rsidRDefault="003F5080" w:rsidP="003F5080">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77777777" w:rsidR="003F5080" w:rsidRPr="007F52FA" w:rsidRDefault="003F5080" w:rsidP="003F5080">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47EA673B" w:rsidR="003F5080" w:rsidRPr="007F52FA" w:rsidRDefault="003F5080" w:rsidP="003F5080">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9F53258" w14:textId="06870D37" w:rsidR="003F5080" w:rsidRPr="007F52FA" w:rsidRDefault="003F5080" w:rsidP="003F5080">
            <w:pPr>
              <w:spacing w:before="29" w:line="288" w:lineRule="auto"/>
              <w:ind w:left="17"/>
              <w:jc w:val="right"/>
              <w:rPr>
                <w:color w:val="000000"/>
                <w:sz w:val="24"/>
              </w:rPr>
            </w:pPr>
            <w:r w:rsidRPr="00AF0CAB">
              <w:rPr>
                <w:rFonts w:hint="eastAsia"/>
                <w:color w:val="000000"/>
                <w:sz w:val="24"/>
              </w:rPr>
              <w:t>-</w:t>
            </w:r>
          </w:p>
        </w:tc>
      </w:tr>
      <w:tr w:rsidR="003F5080" w:rsidRPr="007F52FA" w14:paraId="43AFAC80" w14:textId="77777777" w:rsidTr="003967FF">
        <w:trPr>
          <w:jc w:val="center"/>
        </w:trPr>
        <w:tc>
          <w:tcPr>
            <w:tcW w:w="850" w:type="dxa"/>
            <w:vAlign w:val="center"/>
          </w:tcPr>
          <w:p w14:paraId="275F729F" w14:textId="77777777" w:rsidR="003F5080" w:rsidRPr="007F52FA" w:rsidRDefault="003F5080" w:rsidP="003F5080">
            <w:pPr>
              <w:spacing w:before="29" w:line="288" w:lineRule="auto"/>
              <w:ind w:left="17"/>
              <w:jc w:val="center"/>
              <w:rPr>
                <w:color w:val="000000"/>
                <w:sz w:val="24"/>
              </w:rPr>
            </w:pPr>
            <w:r w:rsidRPr="007F52FA">
              <w:rPr>
                <w:color w:val="000000"/>
                <w:sz w:val="24"/>
              </w:rPr>
              <w:t>9</w:t>
            </w:r>
          </w:p>
        </w:tc>
        <w:tc>
          <w:tcPr>
            <w:tcW w:w="3390" w:type="dxa"/>
            <w:vAlign w:val="center"/>
          </w:tcPr>
          <w:p w14:paraId="13BD09E4" w14:textId="77777777" w:rsidR="003F5080" w:rsidRPr="007F52FA" w:rsidRDefault="003F5080" w:rsidP="003F5080">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0612B51A" w:rsidR="003F5080" w:rsidRPr="007F52FA" w:rsidRDefault="003F5080" w:rsidP="003F5080">
            <w:pPr>
              <w:spacing w:before="29" w:line="288" w:lineRule="auto"/>
              <w:ind w:left="17"/>
              <w:jc w:val="right"/>
              <w:rPr>
                <w:color w:val="000000"/>
                <w:sz w:val="24"/>
              </w:rPr>
            </w:pPr>
            <w:r w:rsidRPr="007F52FA">
              <w:rPr>
                <w:color w:val="000000"/>
                <w:sz w:val="24"/>
              </w:rPr>
              <w:t>-</w:t>
            </w:r>
          </w:p>
        </w:tc>
        <w:tc>
          <w:tcPr>
            <w:tcW w:w="1680" w:type="dxa"/>
            <w:vAlign w:val="center"/>
          </w:tcPr>
          <w:p w14:paraId="394914CC" w14:textId="16BA49D0" w:rsidR="003F5080" w:rsidRPr="007F52FA" w:rsidRDefault="003F5080" w:rsidP="003F5080">
            <w:pPr>
              <w:spacing w:before="29" w:line="288" w:lineRule="auto"/>
              <w:ind w:left="17"/>
              <w:jc w:val="right"/>
              <w:rPr>
                <w:color w:val="000000"/>
                <w:sz w:val="24"/>
              </w:rPr>
            </w:pPr>
            <w:r w:rsidRPr="007F52FA">
              <w:rPr>
                <w:color w:val="000000"/>
                <w:sz w:val="24"/>
              </w:rPr>
              <w:t>-</w:t>
            </w:r>
          </w:p>
        </w:tc>
      </w:tr>
      <w:tr w:rsidR="003F5080" w:rsidRPr="007F52FA" w14:paraId="54024746" w14:textId="77777777" w:rsidTr="003967FF">
        <w:trPr>
          <w:jc w:val="center"/>
        </w:trPr>
        <w:tc>
          <w:tcPr>
            <w:tcW w:w="850" w:type="dxa"/>
            <w:vAlign w:val="center"/>
          </w:tcPr>
          <w:p w14:paraId="457994E6" w14:textId="77777777" w:rsidR="003F5080" w:rsidRPr="007F52FA" w:rsidRDefault="003F5080" w:rsidP="003F5080">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77777777" w:rsidR="003F5080" w:rsidRPr="007F52FA" w:rsidRDefault="003F5080" w:rsidP="003F5080">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03AE8037" w:rsidR="003F5080" w:rsidRPr="007F52FA" w:rsidRDefault="003F5080" w:rsidP="003F5080">
            <w:pPr>
              <w:spacing w:before="29" w:line="288" w:lineRule="auto"/>
              <w:ind w:left="17"/>
              <w:jc w:val="right"/>
              <w:rPr>
                <w:color w:val="000000"/>
                <w:sz w:val="24"/>
              </w:rPr>
            </w:pPr>
            <w:r w:rsidRPr="007F52FA">
              <w:rPr>
                <w:color w:val="000000"/>
                <w:sz w:val="24"/>
              </w:rPr>
              <w:t>672,165,200.00</w:t>
            </w:r>
          </w:p>
        </w:tc>
        <w:tc>
          <w:tcPr>
            <w:tcW w:w="1680" w:type="dxa"/>
            <w:vAlign w:val="center"/>
          </w:tcPr>
          <w:p w14:paraId="2187061D" w14:textId="587974AD" w:rsidR="003F5080" w:rsidRPr="007F52FA" w:rsidRDefault="003F5080" w:rsidP="003F5080">
            <w:pPr>
              <w:spacing w:before="29" w:line="288" w:lineRule="auto"/>
              <w:ind w:left="17"/>
              <w:jc w:val="right"/>
              <w:rPr>
                <w:color w:val="000000"/>
                <w:sz w:val="24"/>
              </w:rPr>
            </w:pPr>
            <w:r w:rsidRPr="007F52FA">
              <w:rPr>
                <w:color w:val="000000"/>
                <w:sz w:val="24"/>
              </w:rPr>
              <w:t>185.80</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3F5080" w14:paraId="001DF364" w14:textId="77777777" w:rsidTr="00220DD8">
        <w:trPr>
          <w:jc w:val="center"/>
        </w:trPr>
        <w:tc>
          <w:tcPr>
            <w:tcW w:w="1075" w:type="dxa"/>
            <w:vAlign w:val="center"/>
          </w:tcPr>
          <w:p w14:paraId="1B16AD14" w14:textId="467E019D" w:rsidR="003F5080" w:rsidRDefault="003F5080" w:rsidP="003F5080">
            <w:pPr>
              <w:jc w:val="center"/>
            </w:pPr>
            <w:r>
              <w:rPr>
                <w:color w:val="000000"/>
                <w:sz w:val="24"/>
              </w:rPr>
              <w:t>1</w:t>
            </w:r>
          </w:p>
        </w:tc>
        <w:tc>
          <w:tcPr>
            <w:tcW w:w="1533" w:type="dxa"/>
            <w:vAlign w:val="center"/>
          </w:tcPr>
          <w:p w14:paraId="4FFA85BF" w14:textId="6B10CC09" w:rsidR="003F5080" w:rsidRDefault="003F5080" w:rsidP="003F5080">
            <w:pPr>
              <w:jc w:val="center"/>
            </w:pPr>
            <w:r>
              <w:rPr>
                <w:color w:val="000000"/>
                <w:sz w:val="24"/>
              </w:rPr>
              <w:t>101800692</w:t>
            </w:r>
          </w:p>
        </w:tc>
        <w:tc>
          <w:tcPr>
            <w:tcW w:w="1533" w:type="dxa"/>
            <w:vAlign w:val="center"/>
          </w:tcPr>
          <w:p w14:paraId="58E9D40A" w14:textId="70D2073E" w:rsidR="003F5080" w:rsidRDefault="003F5080" w:rsidP="003F5080">
            <w:pPr>
              <w:jc w:val="center"/>
            </w:pPr>
            <w:r>
              <w:rPr>
                <w:color w:val="000000"/>
                <w:sz w:val="24"/>
              </w:rPr>
              <w:t>18</w:t>
            </w:r>
            <w:r>
              <w:rPr>
                <w:color w:val="000000"/>
                <w:sz w:val="24"/>
              </w:rPr>
              <w:t>拉萨城投</w:t>
            </w:r>
            <w:r>
              <w:rPr>
                <w:color w:val="000000"/>
                <w:sz w:val="24"/>
              </w:rPr>
              <w:t>MTN001</w:t>
            </w:r>
          </w:p>
        </w:tc>
        <w:tc>
          <w:tcPr>
            <w:tcW w:w="1394" w:type="dxa"/>
            <w:vAlign w:val="center"/>
          </w:tcPr>
          <w:p w14:paraId="1D7873CE" w14:textId="446CBD13" w:rsidR="003F5080" w:rsidRDefault="003F5080" w:rsidP="003F5080">
            <w:pPr>
              <w:jc w:val="right"/>
            </w:pPr>
            <w:r>
              <w:rPr>
                <w:color w:val="000000"/>
                <w:sz w:val="24"/>
              </w:rPr>
              <w:t>300,000</w:t>
            </w:r>
          </w:p>
        </w:tc>
        <w:tc>
          <w:tcPr>
            <w:tcW w:w="1944" w:type="dxa"/>
            <w:vAlign w:val="center"/>
          </w:tcPr>
          <w:p w14:paraId="30FF5617" w14:textId="1A9E5CF1" w:rsidR="003F5080" w:rsidRDefault="003F5080" w:rsidP="003F5080">
            <w:pPr>
              <w:jc w:val="right"/>
            </w:pPr>
            <w:r>
              <w:rPr>
                <w:color w:val="000000"/>
                <w:sz w:val="24"/>
              </w:rPr>
              <w:t>31,080,000.00</w:t>
            </w:r>
          </w:p>
        </w:tc>
        <w:tc>
          <w:tcPr>
            <w:tcW w:w="1389" w:type="dxa"/>
            <w:vAlign w:val="center"/>
          </w:tcPr>
          <w:p w14:paraId="4E96894B" w14:textId="486057A0" w:rsidR="003F5080" w:rsidRDefault="003F5080" w:rsidP="003F5080">
            <w:pPr>
              <w:jc w:val="right"/>
            </w:pPr>
            <w:r>
              <w:rPr>
                <w:color w:val="000000"/>
                <w:sz w:val="24"/>
              </w:rPr>
              <w:t>8.59</w:t>
            </w:r>
          </w:p>
        </w:tc>
      </w:tr>
      <w:tr w:rsidR="003F5080" w14:paraId="0B532146" w14:textId="77777777" w:rsidTr="00220DD8">
        <w:trPr>
          <w:jc w:val="center"/>
        </w:trPr>
        <w:tc>
          <w:tcPr>
            <w:tcW w:w="1075" w:type="dxa"/>
            <w:vAlign w:val="center"/>
          </w:tcPr>
          <w:p w14:paraId="180F0172" w14:textId="330E794E" w:rsidR="003F5080" w:rsidRDefault="003F5080" w:rsidP="003F5080">
            <w:pPr>
              <w:jc w:val="center"/>
            </w:pPr>
            <w:r>
              <w:rPr>
                <w:color w:val="000000"/>
                <w:sz w:val="24"/>
              </w:rPr>
              <w:t>2</w:t>
            </w:r>
          </w:p>
        </w:tc>
        <w:tc>
          <w:tcPr>
            <w:tcW w:w="1533" w:type="dxa"/>
            <w:vAlign w:val="center"/>
          </w:tcPr>
          <w:p w14:paraId="12B73C26" w14:textId="4D50798E" w:rsidR="003F5080" w:rsidRDefault="003F5080" w:rsidP="003F5080">
            <w:pPr>
              <w:jc w:val="center"/>
            </w:pPr>
            <w:r>
              <w:rPr>
                <w:color w:val="000000"/>
                <w:sz w:val="24"/>
              </w:rPr>
              <w:t>122478</w:t>
            </w:r>
          </w:p>
        </w:tc>
        <w:tc>
          <w:tcPr>
            <w:tcW w:w="1533" w:type="dxa"/>
            <w:vAlign w:val="center"/>
          </w:tcPr>
          <w:p w14:paraId="1A8B3576" w14:textId="32D66046" w:rsidR="003F5080" w:rsidRDefault="003F5080" w:rsidP="003F5080">
            <w:pPr>
              <w:jc w:val="center"/>
            </w:pPr>
            <w:r>
              <w:rPr>
                <w:color w:val="000000"/>
                <w:sz w:val="24"/>
              </w:rPr>
              <w:t>14</w:t>
            </w:r>
            <w:r>
              <w:rPr>
                <w:color w:val="000000"/>
                <w:sz w:val="24"/>
              </w:rPr>
              <w:t>粤运</w:t>
            </w:r>
            <w:r>
              <w:rPr>
                <w:color w:val="000000"/>
                <w:sz w:val="24"/>
              </w:rPr>
              <w:t>01</w:t>
            </w:r>
          </w:p>
        </w:tc>
        <w:tc>
          <w:tcPr>
            <w:tcW w:w="1394" w:type="dxa"/>
            <w:vAlign w:val="center"/>
          </w:tcPr>
          <w:p w14:paraId="698EA99E" w14:textId="653824D6" w:rsidR="003F5080" w:rsidRDefault="003F5080" w:rsidP="003F5080">
            <w:pPr>
              <w:jc w:val="right"/>
            </w:pPr>
            <w:r>
              <w:rPr>
                <w:color w:val="000000"/>
                <w:sz w:val="24"/>
              </w:rPr>
              <w:t>300,000</w:t>
            </w:r>
          </w:p>
        </w:tc>
        <w:tc>
          <w:tcPr>
            <w:tcW w:w="1944" w:type="dxa"/>
            <w:vAlign w:val="center"/>
          </w:tcPr>
          <w:p w14:paraId="210DF5D0" w14:textId="35EA038E" w:rsidR="003F5080" w:rsidRDefault="003F5080" w:rsidP="003F5080">
            <w:pPr>
              <w:jc w:val="right"/>
            </w:pPr>
            <w:r>
              <w:rPr>
                <w:color w:val="000000"/>
                <w:sz w:val="24"/>
              </w:rPr>
              <w:t>30,507,000.00</w:t>
            </w:r>
          </w:p>
        </w:tc>
        <w:tc>
          <w:tcPr>
            <w:tcW w:w="1389" w:type="dxa"/>
            <w:vAlign w:val="center"/>
          </w:tcPr>
          <w:p w14:paraId="2F9BE955" w14:textId="6D9721F2" w:rsidR="003F5080" w:rsidRDefault="003F5080" w:rsidP="003F5080">
            <w:pPr>
              <w:jc w:val="right"/>
            </w:pPr>
            <w:r>
              <w:rPr>
                <w:color w:val="000000"/>
                <w:sz w:val="24"/>
              </w:rPr>
              <w:t>8.43</w:t>
            </w:r>
          </w:p>
        </w:tc>
      </w:tr>
      <w:tr w:rsidR="003F5080" w14:paraId="4A9469A5" w14:textId="77777777" w:rsidTr="00220DD8">
        <w:trPr>
          <w:jc w:val="center"/>
        </w:trPr>
        <w:tc>
          <w:tcPr>
            <w:tcW w:w="1075" w:type="dxa"/>
            <w:vAlign w:val="center"/>
          </w:tcPr>
          <w:p w14:paraId="0F30212C" w14:textId="59FE2611" w:rsidR="003F5080" w:rsidRDefault="003F5080" w:rsidP="003F5080">
            <w:pPr>
              <w:jc w:val="center"/>
            </w:pPr>
            <w:r>
              <w:rPr>
                <w:color w:val="000000"/>
                <w:sz w:val="24"/>
              </w:rPr>
              <w:t>3</w:t>
            </w:r>
          </w:p>
        </w:tc>
        <w:tc>
          <w:tcPr>
            <w:tcW w:w="1533" w:type="dxa"/>
            <w:vAlign w:val="center"/>
          </w:tcPr>
          <w:p w14:paraId="447544F0" w14:textId="06073C69" w:rsidR="003F5080" w:rsidRDefault="003F5080" w:rsidP="003F5080">
            <w:pPr>
              <w:jc w:val="center"/>
            </w:pPr>
            <w:r>
              <w:rPr>
                <w:color w:val="000000"/>
                <w:sz w:val="24"/>
              </w:rPr>
              <w:t>143287</w:t>
            </w:r>
          </w:p>
        </w:tc>
        <w:tc>
          <w:tcPr>
            <w:tcW w:w="1533" w:type="dxa"/>
            <w:vAlign w:val="center"/>
          </w:tcPr>
          <w:p w14:paraId="61E28E9E" w14:textId="15A37664" w:rsidR="003F5080" w:rsidRDefault="003F5080" w:rsidP="003F5080">
            <w:pPr>
              <w:jc w:val="center"/>
            </w:pPr>
            <w:r>
              <w:rPr>
                <w:color w:val="000000"/>
                <w:sz w:val="24"/>
              </w:rPr>
              <w:t>17</w:t>
            </w:r>
            <w:r>
              <w:rPr>
                <w:color w:val="000000"/>
                <w:sz w:val="24"/>
              </w:rPr>
              <w:t>联投</w:t>
            </w:r>
            <w:r>
              <w:rPr>
                <w:color w:val="000000"/>
                <w:sz w:val="24"/>
              </w:rPr>
              <w:t>01</w:t>
            </w:r>
          </w:p>
        </w:tc>
        <w:tc>
          <w:tcPr>
            <w:tcW w:w="1394" w:type="dxa"/>
            <w:vAlign w:val="center"/>
          </w:tcPr>
          <w:p w14:paraId="4B861EA9" w14:textId="3B019B4B" w:rsidR="003F5080" w:rsidRDefault="003F5080" w:rsidP="003F5080">
            <w:pPr>
              <w:jc w:val="right"/>
            </w:pPr>
            <w:r>
              <w:rPr>
                <w:color w:val="000000"/>
                <w:sz w:val="24"/>
              </w:rPr>
              <w:t>300,000</w:t>
            </w:r>
          </w:p>
        </w:tc>
        <w:tc>
          <w:tcPr>
            <w:tcW w:w="1944" w:type="dxa"/>
            <w:vAlign w:val="center"/>
          </w:tcPr>
          <w:p w14:paraId="73531C5F" w14:textId="47AF523B" w:rsidR="003F5080" w:rsidRDefault="003F5080" w:rsidP="003F5080">
            <w:pPr>
              <w:jc w:val="right"/>
            </w:pPr>
            <w:r>
              <w:rPr>
                <w:color w:val="000000"/>
                <w:sz w:val="24"/>
              </w:rPr>
              <w:t>30,315,000.00</w:t>
            </w:r>
          </w:p>
        </w:tc>
        <w:tc>
          <w:tcPr>
            <w:tcW w:w="1389" w:type="dxa"/>
            <w:vAlign w:val="center"/>
          </w:tcPr>
          <w:p w14:paraId="567466B1" w14:textId="2BF26DF0" w:rsidR="003F5080" w:rsidRDefault="003F5080" w:rsidP="003F5080">
            <w:pPr>
              <w:jc w:val="right"/>
            </w:pPr>
            <w:r>
              <w:rPr>
                <w:color w:val="000000"/>
                <w:sz w:val="24"/>
              </w:rPr>
              <w:t>8.38</w:t>
            </w:r>
          </w:p>
        </w:tc>
      </w:tr>
      <w:tr w:rsidR="003F5080" w14:paraId="42DEC768" w14:textId="77777777" w:rsidTr="00220DD8">
        <w:trPr>
          <w:jc w:val="center"/>
        </w:trPr>
        <w:tc>
          <w:tcPr>
            <w:tcW w:w="1075" w:type="dxa"/>
            <w:vAlign w:val="center"/>
          </w:tcPr>
          <w:p w14:paraId="3AA5B483" w14:textId="0E705520" w:rsidR="003F5080" w:rsidRDefault="003F5080" w:rsidP="003F5080">
            <w:pPr>
              <w:jc w:val="center"/>
            </w:pPr>
            <w:r>
              <w:rPr>
                <w:color w:val="000000"/>
                <w:sz w:val="24"/>
              </w:rPr>
              <w:t>4</w:t>
            </w:r>
          </w:p>
        </w:tc>
        <w:tc>
          <w:tcPr>
            <w:tcW w:w="1533" w:type="dxa"/>
            <w:vAlign w:val="center"/>
          </w:tcPr>
          <w:p w14:paraId="020AC9B4" w14:textId="067E644D" w:rsidR="003F5080" w:rsidRDefault="003F5080" w:rsidP="003F5080">
            <w:pPr>
              <w:jc w:val="center"/>
            </w:pPr>
            <w:r>
              <w:rPr>
                <w:color w:val="000000"/>
                <w:sz w:val="24"/>
              </w:rPr>
              <w:t>122358</w:t>
            </w:r>
          </w:p>
        </w:tc>
        <w:tc>
          <w:tcPr>
            <w:tcW w:w="1533" w:type="dxa"/>
            <w:vAlign w:val="center"/>
          </w:tcPr>
          <w:p w14:paraId="72E8B622" w14:textId="57D8F776" w:rsidR="003F5080" w:rsidRDefault="003F5080" w:rsidP="003F5080">
            <w:pPr>
              <w:jc w:val="center"/>
            </w:pPr>
            <w:r>
              <w:rPr>
                <w:color w:val="000000"/>
                <w:sz w:val="24"/>
              </w:rPr>
              <w:t>15</w:t>
            </w:r>
            <w:r>
              <w:rPr>
                <w:color w:val="000000"/>
                <w:sz w:val="24"/>
              </w:rPr>
              <w:t>际华</w:t>
            </w:r>
            <w:r>
              <w:rPr>
                <w:color w:val="000000"/>
                <w:sz w:val="24"/>
              </w:rPr>
              <w:t>03</w:t>
            </w:r>
          </w:p>
        </w:tc>
        <w:tc>
          <w:tcPr>
            <w:tcW w:w="1394" w:type="dxa"/>
            <w:vAlign w:val="center"/>
          </w:tcPr>
          <w:p w14:paraId="64A03BF3" w14:textId="399A5697" w:rsidR="003F5080" w:rsidRDefault="003F5080" w:rsidP="003F5080">
            <w:pPr>
              <w:jc w:val="right"/>
            </w:pPr>
            <w:r>
              <w:rPr>
                <w:color w:val="000000"/>
                <w:sz w:val="24"/>
              </w:rPr>
              <w:t>300,000</w:t>
            </w:r>
          </w:p>
        </w:tc>
        <w:tc>
          <w:tcPr>
            <w:tcW w:w="1944" w:type="dxa"/>
            <w:vAlign w:val="center"/>
          </w:tcPr>
          <w:p w14:paraId="7228C4F2" w14:textId="70F8A7D5" w:rsidR="003F5080" w:rsidRDefault="003F5080" w:rsidP="003F5080">
            <w:pPr>
              <w:jc w:val="right"/>
            </w:pPr>
            <w:r>
              <w:rPr>
                <w:color w:val="000000"/>
                <w:sz w:val="24"/>
              </w:rPr>
              <w:t>30,294,000.00</w:t>
            </w:r>
          </w:p>
        </w:tc>
        <w:tc>
          <w:tcPr>
            <w:tcW w:w="1389" w:type="dxa"/>
            <w:vAlign w:val="center"/>
          </w:tcPr>
          <w:p w14:paraId="211878CB" w14:textId="0E4B9370" w:rsidR="003F5080" w:rsidRDefault="003F5080" w:rsidP="003F5080">
            <w:pPr>
              <w:jc w:val="right"/>
            </w:pPr>
            <w:r>
              <w:rPr>
                <w:color w:val="000000"/>
                <w:sz w:val="24"/>
              </w:rPr>
              <w:t>8.37</w:t>
            </w:r>
          </w:p>
        </w:tc>
      </w:tr>
      <w:tr w:rsidR="003F5080" w14:paraId="2A1A8AD8" w14:textId="77777777" w:rsidTr="00220DD8">
        <w:trPr>
          <w:jc w:val="center"/>
        </w:trPr>
        <w:tc>
          <w:tcPr>
            <w:tcW w:w="1075" w:type="dxa"/>
            <w:vAlign w:val="center"/>
          </w:tcPr>
          <w:p w14:paraId="7794BB71" w14:textId="0463E950" w:rsidR="003F5080" w:rsidRDefault="003F5080" w:rsidP="003F5080">
            <w:pPr>
              <w:jc w:val="center"/>
            </w:pPr>
            <w:r>
              <w:rPr>
                <w:color w:val="000000"/>
                <w:sz w:val="24"/>
              </w:rPr>
              <w:t>5</w:t>
            </w:r>
          </w:p>
        </w:tc>
        <w:tc>
          <w:tcPr>
            <w:tcW w:w="1533" w:type="dxa"/>
            <w:vAlign w:val="center"/>
          </w:tcPr>
          <w:p w14:paraId="1FE7D603" w14:textId="07FA4954" w:rsidR="003F5080" w:rsidRDefault="003F5080" w:rsidP="003F5080">
            <w:pPr>
              <w:jc w:val="center"/>
            </w:pPr>
            <w:r>
              <w:rPr>
                <w:color w:val="000000"/>
                <w:sz w:val="24"/>
              </w:rPr>
              <w:t>101560059</w:t>
            </w:r>
          </w:p>
        </w:tc>
        <w:tc>
          <w:tcPr>
            <w:tcW w:w="1533" w:type="dxa"/>
            <w:vAlign w:val="center"/>
          </w:tcPr>
          <w:p w14:paraId="1C0A0397" w14:textId="700BA63E" w:rsidR="003F5080" w:rsidRDefault="003F5080" w:rsidP="003F5080">
            <w:pPr>
              <w:jc w:val="center"/>
            </w:pPr>
            <w:r>
              <w:rPr>
                <w:color w:val="000000"/>
                <w:sz w:val="24"/>
              </w:rPr>
              <w:t>15</w:t>
            </w:r>
            <w:r>
              <w:rPr>
                <w:color w:val="000000"/>
                <w:sz w:val="24"/>
              </w:rPr>
              <w:t>盐城城南</w:t>
            </w:r>
            <w:r>
              <w:rPr>
                <w:color w:val="000000"/>
                <w:sz w:val="24"/>
              </w:rPr>
              <w:t>MTN001</w:t>
            </w:r>
          </w:p>
        </w:tc>
        <w:tc>
          <w:tcPr>
            <w:tcW w:w="1394" w:type="dxa"/>
            <w:vAlign w:val="center"/>
          </w:tcPr>
          <w:p w14:paraId="47386ACE" w14:textId="09F58938" w:rsidR="003F5080" w:rsidRDefault="003F5080" w:rsidP="003F5080">
            <w:pPr>
              <w:jc w:val="right"/>
            </w:pPr>
            <w:r>
              <w:rPr>
                <w:color w:val="000000"/>
                <w:sz w:val="24"/>
              </w:rPr>
              <w:t>300,000</w:t>
            </w:r>
          </w:p>
        </w:tc>
        <w:tc>
          <w:tcPr>
            <w:tcW w:w="1944" w:type="dxa"/>
            <w:vAlign w:val="center"/>
          </w:tcPr>
          <w:p w14:paraId="5A664E74" w14:textId="2B9DE404" w:rsidR="003F5080" w:rsidRDefault="003F5080" w:rsidP="003F5080">
            <w:pPr>
              <w:jc w:val="right"/>
            </w:pPr>
            <w:r>
              <w:rPr>
                <w:color w:val="000000"/>
                <w:sz w:val="24"/>
              </w:rPr>
              <w:t>30,291,000.00</w:t>
            </w:r>
          </w:p>
        </w:tc>
        <w:tc>
          <w:tcPr>
            <w:tcW w:w="1389" w:type="dxa"/>
            <w:vAlign w:val="center"/>
          </w:tcPr>
          <w:p w14:paraId="21DCAE61" w14:textId="6341298B" w:rsidR="003F5080" w:rsidRDefault="003F5080" w:rsidP="003F5080">
            <w:pPr>
              <w:jc w:val="right"/>
            </w:pPr>
            <w:r>
              <w:rPr>
                <w:color w:val="000000"/>
                <w:sz w:val="24"/>
              </w:rPr>
              <w:t>8.37</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7FB0E9AF"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本基金本报告期末未持有资产支持证券。</w:t>
      </w:r>
    </w:p>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lastRenderedPageBreak/>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3F5080" w:rsidRPr="007F52FA" w14:paraId="34C6F55E" w14:textId="77777777" w:rsidTr="00220DD8">
        <w:trPr>
          <w:trHeight w:val="516"/>
          <w:jc w:val="center"/>
        </w:trPr>
        <w:tc>
          <w:tcPr>
            <w:tcW w:w="1246" w:type="dxa"/>
            <w:shd w:val="clear" w:color="auto" w:fill="auto"/>
            <w:vAlign w:val="center"/>
          </w:tcPr>
          <w:p w14:paraId="749E80E1"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55E3AD42"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0AD50D1E" w14:textId="77777777" w:rsidTr="00220DD8">
        <w:trPr>
          <w:trHeight w:val="531"/>
          <w:jc w:val="center"/>
        </w:trPr>
        <w:tc>
          <w:tcPr>
            <w:tcW w:w="1246" w:type="dxa"/>
            <w:shd w:val="clear" w:color="auto" w:fill="auto"/>
            <w:vAlign w:val="center"/>
          </w:tcPr>
          <w:p w14:paraId="4FBFD51D"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1A7AAF2B"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10C5BDD8" w14:textId="77777777" w:rsidTr="00220DD8">
        <w:trPr>
          <w:trHeight w:val="516"/>
          <w:jc w:val="center"/>
        </w:trPr>
        <w:tc>
          <w:tcPr>
            <w:tcW w:w="1246" w:type="dxa"/>
            <w:shd w:val="clear" w:color="auto" w:fill="auto"/>
            <w:vAlign w:val="center"/>
          </w:tcPr>
          <w:p w14:paraId="2A64E2FC"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6F9ED790"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389F4C43" w14:textId="77777777" w:rsidTr="00220DD8">
        <w:trPr>
          <w:trHeight w:val="516"/>
          <w:jc w:val="center"/>
        </w:trPr>
        <w:tc>
          <w:tcPr>
            <w:tcW w:w="1246" w:type="dxa"/>
            <w:shd w:val="clear" w:color="auto" w:fill="auto"/>
            <w:vAlign w:val="center"/>
          </w:tcPr>
          <w:p w14:paraId="0D10BE9F"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566D813F"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3BC0B270"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12,445,356.45</w:t>
            </w:r>
          </w:p>
        </w:tc>
      </w:tr>
      <w:tr w:rsidR="003F5080" w:rsidRPr="007F52FA" w14:paraId="2F004A7E" w14:textId="77777777" w:rsidTr="00220DD8">
        <w:trPr>
          <w:trHeight w:val="499"/>
          <w:jc w:val="center"/>
        </w:trPr>
        <w:tc>
          <w:tcPr>
            <w:tcW w:w="1246" w:type="dxa"/>
            <w:shd w:val="clear" w:color="auto" w:fill="auto"/>
            <w:vAlign w:val="center"/>
          </w:tcPr>
          <w:p w14:paraId="523D8559"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6A8A47BB"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43C37F06" w14:textId="77777777" w:rsidTr="00220DD8">
        <w:trPr>
          <w:trHeight w:val="516"/>
          <w:jc w:val="center"/>
        </w:trPr>
        <w:tc>
          <w:tcPr>
            <w:tcW w:w="1246" w:type="dxa"/>
            <w:shd w:val="clear" w:color="auto" w:fill="auto"/>
            <w:vAlign w:val="center"/>
          </w:tcPr>
          <w:p w14:paraId="393682B7"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55EEB0FE"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23D4BDA1" w14:textId="77777777" w:rsidTr="00220DD8">
        <w:trPr>
          <w:trHeight w:val="516"/>
          <w:jc w:val="center"/>
        </w:trPr>
        <w:tc>
          <w:tcPr>
            <w:tcW w:w="1246" w:type="dxa"/>
            <w:shd w:val="clear" w:color="auto" w:fill="auto"/>
            <w:vAlign w:val="center"/>
          </w:tcPr>
          <w:p w14:paraId="3DECE125"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4108D4DE"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3F5080" w:rsidRPr="007F52FA" w14:paraId="036574BE" w14:textId="77777777" w:rsidTr="00220DD8">
        <w:trPr>
          <w:trHeight w:val="499"/>
          <w:jc w:val="center"/>
        </w:trPr>
        <w:tc>
          <w:tcPr>
            <w:tcW w:w="1246" w:type="dxa"/>
            <w:shd w:val="clear" w:color="auto" w:fill="auto"/>
            <w:vAlign w:val="center"/>
          </w:tcPr>
          <w:p w14:paraId="337BA08E"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0ADB2543"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F5080" w:rsidRPr="007F52FA" w14:paraId="7F378123" w14:textId="77777777" w:rsidTr="00220DD8">
        <w:trPr>
          <w:trHeight w:val="531"/>
          <w:jc w:val="center"/>
        </w:trPr>
        <w:tc>
          <w:tcPr>
            <w:tcW w:w="1246" w:type="dxa"/>
            <w:shd w:val="clear" w:color="auto" w:fill="auto"/>
            <w:vAlign w:val="center"/>
          </w:tcPr>
          <w:p w14:paraId="663C519F"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77777777" w:rsidR="003F5080" w:rsidRPr="0029772D" w:rsidRDefault="003F5080" w:rsidP="003F5080">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1431424D" w:rsidR="003F5080" w:rsidRPr="0029772D" w:rsidRDefault="003F5080" w:rsidP="003F5080">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12,445,356.45</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lastRenderedPageBreak/>
        <w:t>（</w:t>
      </w:r>
      <w:r w:rsidRPr="00170A70">
        <w:rPr>
          <w:rFonts w:hAnsi="宋体"/>
          <w:bCs/>
          <w:sz w:val="24"/>
          <w:szCs w:val="24"/>
        </w:rPr>
        <w:t>5</w:t>
      </w:r>
      <w:r w:rsidRPr="00170A70">
        <w:rPr>
          <w:rFonts w:hAnsi="宋体" w:hint="eastAsia"/>
          <w:bCs/>
          <w:sz w:val="24"/>
          <w:szCs w:val="24"/>
        </w:rPr>
        <w:t>）报告期末前十名股票中存在流通受限情况的说明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6" w:name="_Toc382224969"/>
      <w:r w:rsidRPr="00843DEB">
        <w:rPr>
          <w:rFonts w:ascii="宋体" w:hAnsi="宋体"/>
          <w:b/>
          <w:kern w:val="0"/>
          <w:sz w:val="30"/>
        </w:rPr>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6"/>
    </w:p>
    <w:p w14:paraId="7B3C35B8" w14:textId="637AE266"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3F5080" w:rsidRPr="007F52FA">
        <w:rPr>
          <w:sz w:val="24"/>
          <w:szCs w:val="24"/>
        </w:rPr>
        <w:t>2019</w:t>
      </w:r>
      <w:r w:rsidR="003F5080" w:rsidRPr="007F52FA">
        <w:rPr>
          <w:sz w:val="24"/>
          <w:szCs w:val="24"/>
        </w:rPr>
        <w:t>年</w:t>
      </w:r>
      <w:r w:rsidR="003F5080">
        <w:rPr>
          <w:sz w:val="24"/>
          <w:szCs w:val="24"/>
        </w:rPr>
        <w:t>12</w:t>
      </w:r>
      <w:r w:rsidR="00901342" w:rsidRPr="007F52FA">
        <w:rPr>
          <w:sz w:val="24"/>
          <w:szCs w:val="24"/>
        </w:rPr>
        <w:t>月</w:t>
      </w:r>
      <w:r w:rsidR="00901342" w:rsidRPr="007F52FA">
        <w:rPr>
          <w:sz w:val="24"/>
          <w:szCs w:val="24"/>
        </w:rPr>
        <w:t>31</w:t>
      </w:r>
      <w:r w:rsidR="00901342" w:rsidRPr="007F52FA">
        <w:rPr>
          <w:sz w:val="24"/>
          <w:szCs w:val="24"/>
        </w:rPr>
        <w:t>日</w:t>
      </w:r>
      <w:r w:rsidRPr="00170A70">
        <w:rPr>
          <w:rFonts w:hAnsi="宋体"/>
          <w:bCs/>
          <w:sz w:val="24"/>
          <w:szCs w:val="24"/>
        </w:rPr>
        <w:t>，所载财务数据未经审计师审计。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本报告期基金份额净值增长率及其与同期业绩比较基准收益率的比较</w:t>
      </w:r>
    </w:p>
    <w:p w14:paraId="151F2766" w14:textId="2C46B7A4"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220DD8" w:rsidRPr="007F52FA" w14:paraId="4FF2F2E2" w14:textId="77777777" w:rsidTr="00177562">
        <w:trPr>
          <w:jc w:val="center"/>
        </w:trPr>
        <w:tc>
          <w:tcPr>
            <w:tcW w:w="1738" w:type="dxa"/>
            <w:vAlign w:val="center"/>
          </w:tcPr>
          <w:p w14:paraId="7759384C"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34D1B046"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B644039"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000BFE6"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37CE915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0AAA14E5"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39F03A2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F5080" w14:paraId="299F63F2" w14:textId="77777777" w:rsidTr="00177562">
        <w:trPr>
          <w:jc w:val="center"/>
        </w:trPr>
        <w:tc>
          <w:tcPr>
            <w:tcW w:w="1738" w:type="dxa"/>
            <w:vAlign w:val="center"/>
          </w:tcPr>
          <w:p w14:paraId="365C9B59" w14:textId="7C4C5A44" w:rsidR="003F5080" w:rsidRDefault="003F5080" w:rsidP="003F5080">
            <w:pPr>
              <w:jc w:val="left"/>
            </w:pPr>
            <w:r>
              <w:rPr>
                <w:color w:val="000000"/>
                <w:sz w:val="24"/>
              </w:rPr>
              <w:t>过去三个月</w:t>
            </w:r>
          </w:p>
        </w:tc>
        <w:tc>
          <w:tcPr>
            <w:tcW w:w="1267" w:type="dxa"/>
            <w:vAlign w:val="center"/>
          </w:tcPr>
          <w:p w14:paraId="19C0779B" w14:textId="182FD32C" w:rsidR="003F5080" w:rsidRDefault="003F5080" w:rsidP="003F5080">
            <w:pPr>
              <w:jc w:val="center"/>
            </w:pPr>
            <w:r>
              <w:rPr>
                <w:color w:val="000000"/>
                <w:sz w:val="24"/>
              </w:rPr>
              <w:t>0.31%</w:t>
            </w:r>
          </w:p>
        </w:tc>
        <w:tc>
          <w:tcPr>
            <w:tcW w:w="1267" w:type="dxa"/>
            <w:vAlign w:val="center"/>
          </w:tcPr>
          <w:p w14:paraId="07B939B9" w14:textId="7DC50B2F" w:rsidR="003F5080" w:rsidRDefault="003F5080" w:rsidP="003F5080">
            <w:pPr>
              <w:jc w:val="center"/>
            </w:pPr>
            <w:r>
              <w:rPr>
                <w:color w:val="000000"/>
                <w:sz w:val="24"/>
              </w:rPr>
              <w:t>0.03%</w:t>
            </w:r>
          </w:p>
        </w:tc>
        <w:tc>
          <w:tcPr>
            <w:tcW w:w="1267" w:type="dxa"/>
            <w:vAlign w:val="center"/>
          </w:tcPr>
          <w:p w14:paraId="67E81B76" w14:textId="0B4AFFDD" w:rsidR="003F5080" w:rsidRDefault="003F5080" w:rsidP="003F5080">
            <w:pPr>
              <w:jc w:val="center"/>
            </w:pPr>
            <w:r>
              <w:rPr>
                <w:color w:val="000000"/>
                <w:sz w:val="24"/>
              </w:rPr>
              <w:t>0.62%</w:t>
            </w:r>
          </w:p>
        </w:tc>
        <w:tc>
          <w:tcPr>
            <w:tcW w:w="1267" w:type="dxa"/>
            <w:vAlign w:val="center"/>
          </w:tcPr>
          <w:p w14:paraId="4E7272FB" w14:textId="57468971" w:rsidR="003F5080" w:rsidRDefault="003F5080" w:rsidP="003F5080">
            <w:pPr>
              <w:jc w:val="center"/>
            </w:pPr>
            <w:r>
              <w:rPr>
                <w:color w:val="000000"/>
                <w:sz w:val="24"/>
              </w:rPr>
              <w:t>0.04%</w:t>
            </w:r>
          </w:p>
        </w:tc>
        <w:tc>
          <w:tcPr>
            <w:tcW w:w="1267" w:type="dxa"/>
            <w:vAlign w:val="center"/>
          </w:tcPr>
          <w:p w14:paraId="17B1DD5B" w14:textId="48138AD1" w:rsidR="003F5080" w:rsidRDefault="003F5080" w:rsidP="003F5080">
            <w:pPr>
              <w:jc w:val="center"/>
            </w:pPr>
            <w:r>
              <w:rPr>
                <w:color w:val="000000"/>
                <w:sz w:val="24"/>
              </w:rPr>
              <w:t>-0.31%</w:t>
            </w:r>
          </w:p>
        </w:tc>
        <w:tc>
          <w:tcPr>
            <w:tcW w:w="1267" w:type="dxa"/>
            <w:vAlign w:val="center"/>
          </w:tcPr>
          <w:p w14:paraId="1D859B31" w14:textId="30C15ACE" w:rsidR="003F5080" w:rsidRDefault="003F5080" w:rsidP="003F5080">
            <w:pPr>
              <w:jc w:val="center"/>
            </w:pPr>
            <w:r>
              <w:rPr>
                <w:color w:val="000000"/>
                <w:sz w:val="24"/>
              </w:rPr>
              <w:t>-0.01%</w:t>
            </w:r>
          </w:p>
        </w:tc>
      </w:tr>
      <w:tr w:rsidR="001E4CF5" w14:paraId="55D2B324" w14:textId="77777777" w:rsidTr="00177562">
        <w:trPr>
          <w:jc w:val="center"/>
        </w:trPr>
        <w:tc>
          <w:tcPr>
            <w:tcW w:w="1738" w:type="dxa"/>
            <w:vAlign w:val="center"/>
          </w:tcPr>
          <w:p w14:paraId="6907222B" w14:textId="25D152ED" w:rsidR="001E4CF5" w:rsidRDefault="001E4CF5" w:rsidP="001E4CF5">
            <w:pPr>
              <w:jc w:val="left"/>
              <w:rPr>
                <w:color w:val="000000"/>
                <w:sz w:val="24"/>
              </w:rPr>
            </w:pPr>
            <w:r>
              <w:rPr>
                <w:rFonts w:hint="eastAsia"/>
                <w:color w:val="000000"/>
                <w:sz w:val="24"/>
              </w:rPr>
              <w:t>2</w:t>
            </w:r>
            <w:r>
              <w:rPr>
                <w:color w:val="000000"/>
                <w:sz w:val="24"/>
              </w:rPr>
              <w:t>019</w:t>
            </w:r>
            <w:r w:rsidRPr="00D469D7">
              <w:rPr>
                <w:rFonts w:hint="eastAsia"/>
                <w:color w:val="000000"/>
                <w:sz w:val="24"/>
              </w:rPr>
              <w:t>年度</w:t>
            </w:r>
          </w:p>
        </w:tc>
        <w:tc>
          <w:tcPr>
            <w:tcW w:w="1267" w:type="dxa"/>
            <w:vAlign w:val="center"/>
          </w:tcPr>
          <w:p w14:paraId="51B6CD52" w14:textId="6A671CD8" w:rsidR="001E4CF5" w:rsidRDefault="001E4CF5" w:rsidP="001E4CF5">
            <w:pPr>
              <w:jc w:val="center"/>
              <w:rPr>
                <w:color w:val="000000"/>
                <w:sz w:val="24"/>
              </w:rPr>
            </w:pPr>
            <w:r>
              <w:rPr>
                <w:color w:val="000000"/>
                <w:sz w:val="24"/>
              </w:rPr>
              <w:t>5.48%</w:t>
            </w:r>
          </w:p>
        </w:tc>
        <w:tc>
          <w:tcPr>
            <w:tcW w:w="1267" w:type="dxa"/>
            <w:vAlign w:val="center"/>
          </w:tcPr>
          <w:p w14:paraId="6CEFACBC" w14:textId="10CA8701" w:rsidR="001E4CF5" w:rsidRDefault="001E4CF5" w:rsidP="001E4CF5">
            <w:pPr>
              <w:jc w:val="center"/>
              <w:rPr>
                <w:color w:val="000000"/>
                <w:sz w:val="24"/>
              </w:rPr>
            </w:pPr>
            <w:r>
              <w:rPr>
                <w:color w:val="000000"/>
                <w:sz w:val="24"/>
              </w:rPr>
              <w:t>0.06%</w:t>
            </w:r>
          </w:p>
        </w:tc>
        <w:tc>
          <w:tcPr>
            <w:tcW w:w="1267" w:type="dxa"/>
            <w:vAlign w:val="center"/>
          </w:tcPr>
          <w:p w14:paraId="41C2A25B" w14:textId="44A9E07E" w:rsidR="001E4CF5" w:rsidRDefault="001E4CF5" w:rsidP="001E4CF5">
            <w:pPr>
              <w:jc w:val="center"/>
              <w:rPr>
                <w:color w:val="000000"/>
                <w:sz w:val="24"/>
              </w:rPr>
            </w:pPr>
            <w:r>
              <w:rPr>
                <w:color w:val="000000"/>
                <w:sz w:val="24"/>
              </w:rPr>
              <w:t>1.31%</w:t>
            </w:r>
          </w:p>
        </w:tc>
        <w:tc>
          <w:tcPr>
            <w:tcW w:w="1267" w:type="dxa"/>
            <w:vAlign w:val="center"/>
          </w:tcPr>
          <w:p w14:paraId="62DB52DA" w14:textId="44162547" w:rsidR="001E4CF5" w:rsidRDefault="001E4CF5" w:rsidP="001E4CF5">
            <w:pPr>
              <w:jc w:val="center"/>
              <w:rPr>
                <w:color w:val="000000"/>
                <w:sz w:val="24"/>
              </w:rPr>
            </w:pPr>
            <w:r>
              <w:rPr>
                <w:color w:val="000000"/>
                <w:sz w:val="24"/>
              </w:rPr>
              <w:t>0.05%</w:t>
            </w:r>
          </w:p>
        </w:tc>
        <w:tc>
          <w:tcPr>
            <w:tcW w:w="1267" w:type="dxa"/>
            <w:vAlign w:val="center"/>
          </w:tcPr>
          <w:p w14:paraId="13064E37" w14:textId="20A0F707" w:rsidR="001E4CF5" w:rsidRDefault="001E4CF5" w:rsidP="001E4CF5">
            <w:pPr>
              <w:jc w:val="center"/>
              <w:rPr>
                <w:color w:val="000000"/>
                <w:sz w:val="24"/>
              </w:rPr>
            </w:pPr>
            <w:r>
              <w:rPr>
                <w:color w:val="000000"/>
                <w:sz w:val="24"/>
              </w:rPr>
              <w:t>4.17%</w:t>
            </w:r>
          </w:p>
        </w:tc>
        <w:tc>
          <w:tcPr>
            <w:tcW w:w="1267" w:type="dxa"/>
            <w:vAlign w:val="center"/>
          </w:tcPr>
          <w:p w14:paraId="73F33F5C" w14:textId="5A31800A" w:rsidR="001E4CF5" w:rsidRDefault="001E4CF5" w:rsidP="001E4CF5">
            <w:pPr>
              <w:jc w:val="center"/>
              <w:rPr>
                <w:color w:val="000000"/>
                <w:sz w:val="24"/>
              </w:rPr>
            </w:pPr>
            <w:r>
              <w:rPr>
                <w:color w:val="000000"/>
                <w:sz w:val="24"/>
              </w:rPr>
              <w:t>0.01%</w:t>
            </w:r>
          </w:p>
        </w:tc>
      </w:tr>
      <w:tr w:rsidR="00901342" w14:paraId="1A56DDAF" w14:textId="77777777" w:rsidTr="00177562">
        <w:trPr>
          <w:jc w:val="center"/>
        </w:trPr>
        <w:tc>
          <w:tcPr>
            <w:tcW w:w="1738" w:type="dxa"/>
            <w:vAlign w:val="center"/>
          </w:tcPr>
          <w:p w14:paraId="67F68857" w14:textId="3E0F2EC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77D96E0F" w14:textId="6781749B" w:rsidR="00901342" w:rsidRDefault="00901342" w:rsidP="00901342">
            <w:pPr>
              <w:jc w:val="center"/>
              <w:rPr>
                <w:color w:val="000000"/>
                <w:sz w:val="24"/>
              </w:rPr>
            </w:pPr>
            <w:r>
              <w:rPr>
                <w:color w:val="000000"/>
                <w:sz w:val="24"/>
              </w:rPr>
              <w:t>6.79%</w:t>
            </w:r>
          </w:p>
        </w:tc>
        <w:tc>
          <w:tcPr>
            <w:tcW w:w="1267" w:type="dxa"/>
            <w:vAlign w:val="center"/>
          </w:tcPr>
          <w:p w14:paraId="6B602A56" w14:textId="6C635DFC" w:rsidR="00901342" w:rsidRDefault="00901342" w:rsidP="00901342">
            <w:pPr>
              <w:jc w:val="center"/>
              <w:rPr>
                <w:color w:val="000000"/>
                <w:sz w:val="24"/>
              </w:rPr>
            </w:pPr>
            <w:r>
              <w:rPr>
                <w:color w:val="000000"/>
                <w:sz w:val="24"/>
              </w:rPr>
              <w:t>0.11%</w:t>
            </w:r>
          </w:p>
        </w:tc>
        <w:tc>
          <w:tcPr>
            <w:tcW w:w="1267" w:type="dxa"/>
            <w:vAlign w:val="center"/>
          </w:tcPr>
          <w:p w14:paraId="63450CDE" w14:textId="3B197A2B" w:rsidR="00901342" w:rsidRDefault="00901342" w:rsidP="00901342">
            <w:pPr>
              <w:jc w:val="center"/>
              <w:rPr>
                <w:color w:val="000000"/>
                <w:sz w:val="24"/>
              </w:rPr>
            </w:pPr>
            <w:r>
              <w:rPr>
                <w:color w:val="000000"/>
                <w:sz w:val="24"/>
              </w:rPr>
              <w:t>3.04%</w:t>
            </w:r>
          </w:p>
        </w:tc>
        <w:tc>
          <w:tcPr>
            <w:tcW w:w="1267" w:type="dxa"/>
            <w:vAlign w:val="center"/>
          </w:tcPr>
          <w:p w14:paraId="6B0B8294" w14:textId="5B709391" w:rsidR="00901342" w:rsidRDefault="00901342" w:rsidP="00901342">
            <w:pPr>
              <w:jc w:val="center"/>
              <w:rPr>
                <w:color w:val="000000"/>
                <w:sz w:val="24"/>
              </w:rPr>
            </w:pPr>
            <w:r>
              <w:rPr>
                <w:color w:val="000000"/>
                <w:sz w:val="24"/>
              </w:rPr>
              <w:t>0.06%</w:t>
            </w:r>
          </w:p>
        </w:tc>
        <w:tc>
          <w:tcPr>
            <w:tcW w:w="1267" w:type="dxa"/>
            <w:vAlign w:val="center"/>
          </w:tcPr>
          <w:p w14:paraId="339D511E" w14:textId="08DA1A9D" w:rsidR="00901342" w:rsidRDefault="00901342" w:rsidP="00901342">
            <w:pPr>
              <w:jc w:val="center"/>
              <w:rPr>
                <w:color w:val="000000"/>
                <w:sz w:val="24"/>
              </w:rPr>
            </w:pPr>
            <w:r>
              <w:rPr>
                <w:color w:val="000000"/>
                <w:sz w:val="24"/>
              </w:rPr>
              <w:t>3.75%</w:t>
            </w:r>
          </w:p>
        </w:tc>
        <w:tc>
          <w:tcPr>
            <w:tcW w:w="1267" w:type="dxa"/>
            <w:vAlign w:val="center"/>
          </w:tcPr>
          <w:p w14:paraId="353DAE5C" w14:textId="323BB2F5" w:rsidR="00901342" w:rsidRDefault="00901342" w:rsidP="00901342">
            <w:pPr>
              <w:jc w:val="center"/>
              <w:rPr>
                <w:color w:val="000000"/>
                <w:sz w:val="24"/>
              </w:rPr>
            </w:pPr>
            <w:r>
              <w:rPr>
                <w:color w:val="000000"/>
                <w:sz w:val="24"/>
              </w:rPr>
              <w:t>0.05%</w:t>
            </w:r>
          </w:p>
        </w:tc>
      </w:tr>
    </w:tbl>
    <w:p w14:paraId="40461B81" w14:textId="77777777" w:rsidR="00220DD8" w:rsidRPr="00170A70" w:rsidRDefault="00220DD8" w:rsidP="00170A70">
      <w:pPr>
        <w:adjustRightInd w:val="0"/>
        <w:snapToGrid w:val="0"/>
        <w:spacing w:line="360" w:lineRule="auto"/>
        <w:ind w:left="480"/>
        <w:rPr>
          <w:rFonts w:hAnsi="宋体"/>
          <w:bCs/>
          <w:sz w:val="24"/>
          <w:szCs w:val="24"/>
        </w:rPr>
      </w:pPr>
    </w:p>
    <w:p w14:paraId="03A27F8C" w14:textId="63D6BE0E"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220DD8" w:rsidRPr="007F52FA" w14:paraId="3A2601A7" w14:textId="77777777" w:rsidTr="00177562">
        <w:trPr>
          <w:jc w:val="center"/>
        </w:trPr>
        <w:tc>
          <w:tcPr>
            <w:tcW w:w="1738" w:type="dxa"/>
            <w:vAlign w:val="center"/>
          </w:tcPr>
          <w:p w14:paraId="7AB14F9E" w14:textId="77777777" w:rsidR="00220DD8" w:rsidRPr="007F52FA" w:rsidRDefault="00220DD8" w:rsidP="00220DD8">
            <w:pPr>
              <w:snapToGrid w:val="0"/>
              <w:spacing w:before="29" w:line="288" w:lineRule="auto"/>
              <w:jc w:val="center"/>
              <w:rPr>
                <w:color w:val="000000"/>
                <w:sz w:val="24"/>
              </w:rPr>
            </w:pPr>
            <w:r w:rsidRPr="007F52FA">
              <w:rPr>
                <w:color w:val="000000"/>
                <w:sz w:val="24"/>
              </w:rPr>
              <w:lastRenderedPageBreak/>
              <w:t>阶段</w:t>
            </w:r>
          </w:p>
        </w:tc>
        <w:tc>
          <w:tcPr>
            <w:tcW w:w="1267" w:type="dxa"/>
            <w:vAlign w:val="center"/>
          </w:tcPr>
          <w:p w14:paraId="7F4847F2"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12FD1051"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1167C19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47A0F8D"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9B3645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21C7E4D"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F5080" w14:paraId="6A216C99" w14:textId="77777777" w:rsidTr="00177562">
        <w:trPr>
          <w:jc w:val="center"/>
        </w:trPr>
        <w:tc>
          <w:tcPr>
            <w:tcW w:w="1738" w:type="dxa"/>
            <w:vAlign w:val="center"/>
          </w:tcPr>
          <w:p w14:paraId="5F1A278D" w14:textId="04C55360" w:rsidR="003F5080" w:rsidRDefault="003F5080" w:rsidP="003F5080">
            <w:pPr>
              <w:jc w:val="left"/>
            </w:pPr>
            <w:r>
              <w:rPr>
                <w:color w:val="000000"/>
                <w:sz w:val="24"/>
              </w:rPr>
              <w:t>过去三个月</w:t>
            </w:r>
          </w:p>
        </w:tc>
        <w:tc>
          <w:tcPr>
            <w:tcW w:w="1267" w:type="dxa"/>
            <w:vAlign w:val="center"/>
          </w:tcPr>
          <w:p w14:paraId="096C3BCB" w14:textId="211C48BE" w:rsidR="003F5080" w:rsidRDefault="003F5080" w:rsidP="003F5080">
            <w:pPr>
              <w:jc w:val="center"/>
            </w:pPr>
            <w:r>
              <w:rPr>
                <w:color w:val="000000"/>
                <w:sz w:val="24"/>
              </w:rPr>
              <w:t>0.16%</w:t>
            </w:r>
          </w:p>
        </w:tc>
        <w:tc>
          <w:tcPr>
            <w:tcW w:w="1267" w:type="dxa"/>
            <w:vAlign w:val="center"/>
          </w:tcPr>
          <w:p w14:paraId="183E9FFC" w14:textId="551F63B5" w:rsidR="003F5080" w:rsidRDefault="003F5080" w:rsidP="003F5080">
            <w:pPr>
              <w:jc w:val="center"/>
            </w:pPr>
            <w:r>
              <w:rPr>
                <w:color w:val="000000"/>
                <w:sz w:val="24"/>
              </w:rPr>
              <w:t>0.03%</w:t>
            </w:r>
          </w:p>
        </w:tc>
        <w:tc>
          <w:tcPr>
            <w:tcW w:w="1267" w:type="dxa"/>
            <w:vAlign w:val="center"/>
          </w:tcPr>
          <w:p w14:paraId="358C33BB" w14:textId="304109EC" w:rsidR="003F5080" w:rsidRDefault="003F5080" w:rsidP="003F5080">
            <w:pPr>
              <w:jc w:val="center"/>
            </w:pPr>
            <w:r>
              <w:rPr>
                <w:color w:val="000000"/>
                <w:sz w:val="24"/>
              </w:rPr>
              <w:t>0.62%</w:t>
            </w:r>
          </w:p>
        </w:tc>
        <w:tc>
          <w:tcPr>
            <w:tcW w:w="1267" w:type="dxa"/>
            <w:vAlign w:val="center"/>
          </w:tcPr>
          <w:p w14:paraId="5EA954B7" w14:textId="4A265D2E" w:rsidR="003F5080" w:rsidRDefault="003F5080" w:rsidP="003F5080">
            <w:pPr>
              <w:jc w:val="center"/>
            </w:pPr>
            <w:r>
              <w:rPr>
                <w:color w:val="000000"/>
                <w:sz w:val="24"/>
              </w:rPr>
              <w:t>0.04%</w:t>
            </w:r>
          </w:p>
        </w:tc>
        <w:tc>
          <w:tcPr>
            <w:tcW w:w="1267" w:type="dxa"/>
            <w:vAlign w:val="center"/>
          </w:tcPr>
          <w:p w14:paraId="2123CAC5" w14:textId="3CD17B43" w:rsidR="003F5080" w:rsidRDefault="003F5080" w:rsidP="003F5080">
            <w:pPr>
              <w:jc w:val="center"/>
            </w:pPr>
            <w:r>
              <w:rPr>
                <w:color w:val="000000"/>
                <w:sz w:val="24"/>
              </w:rPr>
              <w:t>-0.46%</w:t>
            </w:r>
          </w:p>
        </w:tc>
        <w:tc>
          <w:tcPr>
            <w:tcW w:w="1267" w:type="dxa"/>
            <w:vAlign w:val="center"/>
          </w:tcPr>
          <w:p w14:paraId="7526BCAF" w14:textId="4B72931B" w:rsidR="003F5080" w:rsidRDefault="003F5080" w:rsidP="003F5080">
            <w:pPr>
              <w:jc w:val="center"/>
            </w:pPr>
            <w:r>
              <w:rPr>
                <w:color w:val="000000"/>
                <w:sz w:val="24"/>
              </w:rPr>
              <w:t>-0.01%</w:t>
            </w:r>
          </w:p>
        </w:tc>
      </w:tr>
      <w:tr w:rsidR="001E4CF5" w14:paraId="2C5832C3" w14:textId="77777777" w:rsidTr="00177562">
        <w:trPr>
          <w:jc w:val="center"/>
        </w:trPr>
        <w:tc>
          <w:tcPr>
            <w:tcW w:w="1738" w:type="dxa"/>
            <w:vAlign w:val="center"/>
          </w:tcPr>
          <w:p w14:paraId="7A1672D5" w14:textId="3809D7D3" w:rsidR="001E4CF5" w:rsidRDefault="001E4CF5" w:rsidP="001E4CF5">
            <w:pPr>
              <w:jc w:val="left"/>
              <w:rPr>
                <w:color w:val="000000"/>
                <w:sz w:val="24"/>
              </w:rPr>
            </w:pPr>
            <w:r>
              <w:rPr>
                <w:rFonts w:hint="eastAsia"/>
                <w:color w:val="000000"/>
                <w:sz w:val="24"/>
              </w:rPr>
              <w:t>2</w:t>
            </w:r>
            <w:r>
              <w:rPr>
                <w:color w:val="000000"/>
                <w:sz w:val="24"/>
              </w:rPr>
              <w:t>019</w:t>
            </w:r>
            <w:r w:rsidRPr="00D469D7">
              <w:rPr>
                <w:rFonts w:hint="eastAsia"/>
                <w:color w:val="000000"/>
                <w:sz w:val="24"/>
              </w:rPr>
              <w:t>年度</w:t>
            </w:r>
          </w:p>
        </w:tc>
        <w:tc>
          <w:tcPr>
            <w:tcW w:w="1267" w:type="dxa"/>
            <w:vAlign w:val="center"/>
          </w:tcPr>
          <w:p w14:paraId="4A4053A2" w14:textId="6CA98B79" w:rsidR="001E4CF5" w:rsidRDefault="001E4CF5" w:rsidP="001E4CF5">
            <w:pPr>
              <w:jc w:val="center"/>
              <w:rPr>
                <w:color w:val="000000"/>
                <w:sz w:val="24"/>
              </w:rPr>
            </w:pPr>
            <w:r>
              <w:rPr>
                <w:color w:val="000000"/>
                <w:sz w:val="24"/>
              </w:rPr>
              <w:t>4.84%</w:t>
            </w:r>
          </w:p>
        </w:tc>
        <w:tc>
          <w:tcPr>
            <w:tcW w:w="1267" w:type="dxa"/>
            <w:vAlign w:val="center"/>
          </w:tcPr>
          <w:p w14:paraId="20D54A3E" w14:textId="3F588849" w:rsidR="001E4CF5" w:rsidRDefault="001E4CF5" w:rsidP="001E4CF5">
            <w:pPr>
              <w:jc w:val="center"/>
              <w:rPr>
                <w:color w:val="000000"/>
                <w:sz w:val="24"/>
              </w:rPr>
            </w:pPr>
            <w:r>
              <w:rPr>
                <w:color w:val="000000"/>
                <w:sz w:val="24"/>
              </w:rPr>
              <w:t>0.06%</w:t>
            </w:r>
          </w:p>
        </w:tc>
        <w:tc>
          <w:tcPr>
            <w:tcW w:w="1267" w:type="dxa"/>
            <w:vAlign w:val="center"/>
          </w:tcPr>
          <w:p w14:paraId="318DDE94" w14:textId="42711E94" w:rsidR="001E4CF5" w:rsidRDefault="001E4CF5" w:rsidP="001E4CF5">
            <w:pPr>
              <w:jc w:val="center"/>
              <w:rPr>
                <w:color w:val="000000"/>
                <w:sz w:val="24"/>
              </w:rPr>
            </w:pPr>
            <w:r>
              <w:rPr>
                <w:color w:val="000000"/>
                <w:sz w:val="24"/>
              </w:rPr>
              <w:t>1.31%</w:t>
            </w:r>
          </w:p>
        </w:tc>
        <w:tc>
          <w:tcPr>
            <w:tcW w:w="1267" w:type="dxa"/>
            <w:vAlign w:val="center"/>
          </w:tcPr>
          <w:p w14:paraId="2AA09421" w14:textId="08AEE73D" w:rsidR="001E4CF5" w:rsidRDefault="001E4CF5" w:rsidP="001E4CF5">
            <w:pPr>
              <w:jc w:val="center"/>
              <w:rPr>
                <w:color w:val="000000"/>
                <w:sz w:val="24"/>
              </w:rPr>
            </w:pPr>
            <w:r>
              <w:rPr>
                <w:color w:val="000000"/>
                <w:sz w:val="24"/>
              </w:rPr>
              <w:t>0.05%</w:t>
            </w:r>
          </w:p>
        </w:tc>
        <w:tc>
          <w:tcPr>
            <w:tcW w:w="1267" w:type="dxa"/>
            <w:vAlign w:val="center"/>
          </w:tcPr>
          <w:p w14:paraId="6D5F90F3" w14:textId="38E9CFF9" w:rsidR="001E4CF5" w:rsidRDefault="001E4CF5" w:rsidP="001E4CF5">
            <w:pPr>
              <w:jc w:val="center"/>
              <w:rPr>
                <w:color w:val="000000"/>
                <w:sz w:val="24"/>
              </w:rPr>
            </w:pPr>
            <w:r>
              <w:rPr>
                <w:color w:val="000000"/>
                <w:sz w:val="24"/>
              </w:rPr>
              <w:t>3.53%</w:t>
            </w:r>
          </w:p>
        </w:tc>
        <w:tc>
          <w:tcPr>
            <w:tcW w:w="1267" w:type="dxa"/>
            <w:vAlign w:val="center"/>
          </w:tcPr>
          <w:p w14:paraId="0648A7C0" w14:textId="7CDC61DD" w:rsidR="001E4CF5" w:rsidRDefault="001E4CF5" w:rsidP="001E4CF5">
            <w:pPr>
              <w:jc w:val="center"/>
              <w:rPr>
                <w:color w:val="000000"/>
                <w:sz w:val="24"/>
              </w:rPr>
            </w:pPr>
            <w:r>
              <w:rPr>
                <w:color w:val="000000"/>
                <w:sz w:val="24"/>
              </w:rPr>
              <w:t>0.01%</w:t>
            </w:r>
          </w:p>
        </w:tc>
      </w:tr>
      <w:tr w:rsidR="00901342" w14:paraId="0AED7D4D" w14:textId="77777777" w:rsidTr="00177562">
        <w:trPr>
          <w:jc w:val="center"/>
        </w:trPr>
        <w:tc>
          <w:tcPr>
            <w:tcW w:w="1738" w:type="dxa"/>
            <w:vAlign w:val="center"/>
          </w:tcPr>
          <w:p w14:paraId="64E0FD92" w14:textId="3568268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266CC945" w14:textId="7799F2CF" w:rsidR="00901342" w:rsidRDefault="00901342" w:rsidP="00901342">
            <w:pPr>
              <w:jc w:val="center"/>
              <w:rPr>
                <w:color w:val="000000"/>
                <w:sz w:val="24"/>
              </w:rPr>
            </w:pPr>
            <w:r>
              <w:rPr>
                <w:color w:val="000000"/>
                <w:sz w:val="24"/>
              </w:rPr>
              <w:t>6.40%</w:t>
            </w:r>
          </w:p>
        </w:tc>
        <w:tc>
          <w:tcPr>
            <w:tcW w:w="1267" w:type="dxa"/>
            <w:vAlign w:val="center"/>
          </w:tcPr>
          <w:p w14:paraId="36721FE1" w14:textId="6804E822" w:rsidR="00901342" w:rsidRDefault="00901342" w:rsidP="00901342">
            <w:pPr>
              <w:jc w:val="center"/>
              <w:rPr>
                <w:color w:val="000000"/>
                <w:sz w:val="24"/>
              </w:rPr>
            </w:pPr>
            <w:r>
              <w:rPr>
                <w:color w:val="000000"/>
                <w:sz w:val="24"/>
              </w:rPr>
              <w:t>0.11%</w:t>
            </w:r>
          </w:p>
        </w:tc>
        <w:tc>
          <w:tcPr>
            <w:tcW w:w="1267" w:type="dxa"/>
            <w:vAlign w:val="center"/>
          </w:tcPr>
          <w:p w14:paraId="533DBCF9" w14:textId="1F4A40C9" w:rsidR="00901342" w:rsidRDefault="00901342" w:rsidP="00901342">
            <w:pPr>
              <w:jc w:val="center"/>
              <w:rPr>
                <w:color w:val="000000"/>
                <w:sz w:val="24"/>
              </w:rPr>
            </w:pPr>
            <w:r>
              <w:rPr>
                <w:color w:val="000000"/>
                <w:sz w:val="24"/>
              </w:rPr>
              <w:t>3.04%</w:t>
            </w:r>
          </w:p>
        </w:tc>
        <w:tc>
          <w:tcPr>
            <w:tcW w:w="1267" w:type="dxa"/>
            <w:vAlign w:val="center"/>
          </w:tcPr>
          <w:p w14:paraId="02878C2E" w14:textId="7EA43017" w:rsidR="00901342" w:rsidRDefault="00901342" w:rsidP="00901342">
            <w:pPr>
              <w:jc w:val="center"/>
              <w:rPr>
                <w:color w:val="000000"/>
                <w:sz w:val="24"/>
              </w:rPr>
            </w:pPr>
            <w:r>
              <w:rPr>
                <w:color w:val="000000"/>
                <w:sz w:val="24"/>
              </w:rPr>
              <w:t>0.06%</w:t>
            </w:r>
          </w:p>
        </w:tc>
        <w:tc>
          <w:tcPr>
            <w:tcW w:w="1267" w:type="dxa"/>
            <w:vAlign w:val="center"/>
          </w:tcPr>
          <w:p w14:paraId="25196D85" w14:textId="7BD5D0B9" w:rsidR="00901342" w:rsidRDefault="00901342" w:rsidP="00901342">
            <w:pPr>
              <w:jc w:val="center"/>
              <w:rPr>
                <w:color w:val="000000"/>
                <w:sz w:val="24"/>
              </w:rPr>
            </w:pPr>
            <w:r>
              <w:rPr>
                <w:color w:val="000000"/>
                <w:sz w:val="24"/>
              </w:rPr>
              <w:t>3.36%</w:t>
            </w:r>
          </w:p>
        </w:tc>
        <w:tc>
          <w:tcPr>
            <w:tcW w:w="1267" w:type="dxa"/>
            <w:vAlign w:val="center"/>
          </w:tcPr>
          <w:p w14:paraId="5B8B529F" w14:textId="54B5387A" w:rsidR="00901342" w:rsidRDefault="00901342" w:rsidP="00901342">
            <w:pPr>
              <w:jc w:val="center"/>
              <w:rPr>
                <w:color w:val="000000"/>
                <w:sz w:val="24"/>
              </w:rPr>
            </w:pPr>
            <w:r>
              <w:rPr>
                <w:color w:val="000000"/>
                <w:sz w:val="24"/>
              </w:rPr>
              <w:t>0.05%</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29DC07C3" w14:textId="77777777" w:rsidR="00220DD8" w:rsidRPr="007F52FA" w:rsidRDefault="00220DD8" w:rsidP="00220DD8">
      <w:pPr>
        <w:spacing w:before="29" w:line="288" w:lineRule="auto"/>
        <w:jc w:val="center"/>
        <w:rPr>
          <w:color w:val="000000"/>
          <w:sz w:val="24"/>
        </w:rPr>
      </w:pPr>
      <w:r w:rsidRPr="007F52FA">
        <w:rPr>
          <w:color w:val="000000"/>
          <w:sz w:val="24"/>
        </w:rPr>
        <w:t>交银施罗德丰晟收益债券型证券投资基金</w:t>
      </w:r>
    </w:p>
    <w:p w14:paraId="79229DAD" w14:textId="77777777" w:rsidR="00220DD8" w:rsidRPr="007F52FA" w:rsidRDefault="00220DD8" w:rsidP="00220DD8">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4007EDE2" w14:textId="4603BB4C" w:rsidR="00220DD8" w:rsidRPr="007F52FA" w:rsidRDefault="00901342" w:rsidP="00220DD8">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5</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3F5080" w:rsidRPr="007F52FA">
        <w:rPr>
          <w:rFonts w:ascii="Times New Roman" w:hAnsi="Times New Roman"/>
          <w:sz w:val="24"/>
          <w:szCs w:val="24"/>
        </w:rPr>
        <w:t>2019</w:t>
      </w:r>
      <w:r w:rsidR="003F5080" w:rsidRPr="007F52FA">
        <w:rPr>
          <w:rFonts w:ascii="Times New Roman" w:hAnsi="Times New Roman"/>
          <w:sz w:val="24"/>
          <w:szCs w:val="24"/>
        </w:rPr>
        <w:t>年</w:t>
      </w:r>
      <w:r w:rsidR="003F5080">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198BECCD"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3F08DB60" w14:textId="183521F6" w:rsidR="00220DD8" w:rsidRPr="00170A70" w:rsidRDefault="003F5080" w:rsidP="00170A70">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3DC266DB" wp14:editId="5465E3D6">
            <wp:extent cx="5486400" cy="3212465"/>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0B3DD0A5" w14:textId="56F1BE9B"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71951266"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0B79C0D3" w14:textId="132A150E" w:rsidR="00220DD8" w:rsidRPr="00170A70" w:rsidRDefault="003F5080" w:rsidP="00170A70">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40AA2843" wp14:editId="00A5CEF5">
            <wp:extent cx="5486400" cy="3212465"/>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1377AF84" w14:textId="234C1DC1"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lastRenderedPageBreak/>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Hlk489003390"/>
      <w:bookmarkStart w:id="28" w:name="_Hlk494120953"/>
      <w:bookmarkStart w:id="29" w:name="_Hlk489011758"/>
      <w:bookmarkEnd w:id="12"/>
      <w:bookmarkEnd w:id="13"/>
      <w:bookmarkEnd w:id="17"/>
      <w:bookmarkEnd w:id="18"/>
      <w:bookmarkEnd w:id="19"/>
      <w:bookmarkEnd w:id="20"/>
      <w:bookmarkEnd w:id="21"/>
      <w:bookmarkEnd w:id="22"/>
      <w:bookmarkEnd w:id="23"/>
      <w:bookmarkEnd w:id="24"/>
      <w:bookmarkEnd w:id="25"/>
      <w:bookmarkEnd w:id="26"/>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5EF957F"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00725056">
        <w:rPr>
          <w:bCs/>
          <w:sz w:val="24"/>
        </w:rPr>
        <w:t>0.3</w:t>
      </w:r>
      <w:r w:rsidRPr="00AB6DA1">
        <w:rPr>
          <w:bCs/>
          <w:sz w:val="24"/>
        </w:rPr>
        <w:t>%</w:t>
      </w:r>
      <w:r w:rsidRPr="00AB6DA1">
        <w:rPr>
          <w:bCs/>
          <w:sz w:val="24"/>
        </w:rPr>
        <w:t>年费率计提。管理费的计算方法如下：</w:t>
      </w:r>
    </w:p>
    <w:p w14:paraId="4E7C52E6" w14:textId="034722C0"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00725056">
        <w:rPr>
          <w:bCs/>
          <w:sz w:val="24"/>
        </w:rPr>
        <w:t>0.3</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14F0B6AE"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00725056">
        <w:rPr>
          <w:bCs/>
          <w:sz w:val="24"/>
        </w:rPr>
        <w:t>0.1</w:t>
      </w:r>
      <w:r w:rsidRPr="00B1155B">
        <w:rPr>
          <w:rFonts w:hint="eastAsia"/>
          <w:bCs/>
          <w:sz w:val="24"/>
        </w:rPr>
        <w:t>%</w:t>
      </w:r>
      <w:r w:rsidRPr="00B1155B">
        <w:rPr>
          <w:rFonts w:hint="eastAsia"/>
          <w:bCs/>
          <w:sz w:val="24"/>
        </w:rPr>
        <w:t>的年费率计提。托管费的计算方</w:t>
      </w:r>
      <w:r w:rsidRPr="00B1155B">
        <w:rPr>
          <w:rFonts w:hint="eastAsia"/>
          <w:bCs/>
          <w:sz w:val="24"/>
        </w:rPr>
        <w:lastRenderedPageBreak/>
        <w:t>法如下：</w:t>
      </w:r>
    </w:p>
    <w:p w14:paraId="0FDA944C" w14:textId="2CE3CFC1"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725056">
        <w:rPr>
          <w:bCs/>
          <w:sz w:val="24"/>
        </w:rPr>
        <w:t>0.1</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15A4D11C"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6EF6DC03"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0F634BD0"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F60339D"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0AA39BF0" w14:textId="77777777" w:rsidTr="00220DD8">
        <w:trPr>
          <w:cantSplit/>
          <w:trHeight w:val="132"/>
        </w:trPr>
        <w:tc>
          <w:tcPr>
            <w:tcW w:w="3260" w:type="dxa"/>
            <w:shd w:val="clear" w:color="auto" w:fill="FFFFFF"/>
            <w:vAlign w:val="center"/>
          </w:tcPr>
          <w:p w14:paraId="58A9120F" w14:textId="77777777" w:rsidR="00BD0FA9" w:rsidRPr="00AB6DA1" w:rsidRDefault="00BD0FA9" w:rsidP="00220DD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26A562"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D0FA9" w:rsidRPr="00AB6DA1" w14:paraId="3C69F272" w14:textId="77777777" w:rsidTr="00220DD8">
        <w:trPr>
          <w:cantSplit/>
          <w:trHeight w:val="131"/>
        </w:trPr>
        <w:tc>
          <w:tcPr>
            <w:tcW w:w="3260" w:type="dxa"/>
          </w:tcPr>
          <w:p w14:paraId="41A1F8EA"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7DD701B8" w14:textId="77777777" w:rsidR="00BD0FA9" w:rsidRPr="00AB6DA1" w:rsidRDefault="00BD0FA9" w:rsidP="00220DD8">
            <w:pPr>
              <w:adjustRightInd w:val="0"/>
              <w:snapToGrid w:val="0"/>
              <w:jc w:val="center"/>
              <w:rPr>
                <w:sz w:val="24"/>
              </w:rPr>
            </w:pPr>
            <w:r w:rsidRPr="00AB6DA1">
              <w:rPr>
                <w:sz w:val="24"/>
              </w:rPr>
              <w:t>0.8%</w:t>
            </w:r>
          </w:p>
        </w:tc>
      </w:tr>
      <w:tr w:rsidR="00BD0FA9" w:rsidRPr="00AB6DA1" w14:paraId="097CBC38" w14:textId="77777777" w:rsidTr="00220DD8">
        <w:trPr>
          <w:cantSplit/>
          <w:trHeight w:val="131"/>
        </w:trPr>
        <w:tc>
          <w:tcPr>
            <w:tcW w:w="3260" w:type="dxa"/>
          </w:tcPr>
          <w:p w14:paraId="4786C9F8"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8FEFEAC" w14:textId="77777777" w:rsidR="00BD0FA9" w:rsidRPr="00AB6DA1" w:rsidRDefault="00BD0FA9" w:rsidP="00220DD8">
            <w:pPr>
              <w:adjustRightInd w:val="0"/>
              <w:snapToGrid w:val="0"/>
              <w:jc w:val="center"/>
              <w:rPr>
                <w:sz w:val="24"/>
              </w:rPr>
            </w:pPr>
            <w:r w:rsidRPr="00AB6DA1">
              <w:rPr>
                <w:sz w:val="24"/>
              </w:rPr>
              <w:t>0.6%</w:t>
            </w:r>
          </w:p>
        </w:tc>
      </w:tr>
      <w:tr w:rsidR="00BD0FA9" w:rsidRPr="00AB6DA1" w14:paraId="166F8145" w14:textId="77777777" w:rsidTr="00220DD8">
        <w:trPr>
          <w:cantSplit/>
          <w:trHeight w:val="131"/>
        </w:trPr>
        <w:tc>
          <w:tcPr>
            <w:tcW w:w="3260" w:type="dxa"/>
          </w:tcPr>
          <w:p w14:paraId="114D5882"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F49347D" w14:textId="77777777" w:rsidR="00BD0FA9" w:rsidRPr="00AB6DA1" w:rsidRDefault="00BD0FA9" w:rsidP="00220DD8">
            <w:pPr>
              <w:adjustRightInd w:val="0"/>
              <w:snapToGrid w:val="0"/>
              <w:jc w:val="center"/>
              <w:rPr>
                <w:sz w:val="24"/>
              </w:rPr>
            </w:pPr>
            <w:r w:rsidRPr="00AB6DA1">
              <w:rPr>
                <w:sz w:val="24"/>
              </w:rPr>
              <w:t>0.5%</w:t>
            </w:r>
          </w:p>
        </w:tc>
      </w:tr>
      <w:tr w:rsidR="00BD0FA9" w:rsidRPr="00AB6DA1" w14:paraId="2DBA1F8C" w14:textId="77777777" w:rsidTr="00220DD8">
        <w:trPr>
          <w:cantSplit/>
          <w:trHeight w:val="131"/>
        </w:trPr>
        <w:tc>
          <w:tcPr>
            <w:tcW w:w="3260" w:type="dxa"/>
          </w:tcPr>
          <w:p w14:paraId="4EBEF015"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E0D426E" w14:textId="77777777" w:rsidR="00BD0FA9" w:rsidRPr="00AB6DA1" w:rsidRDefault="00BD0FA9" w:rsidP="00220DD8">
            <w:pPr>
              <w:adjustRightInd w:val="0"/>
              <w:snapToGrid w:val="0"/>
              <w:jc w:val="center"/>
              <w:rPr>
                <w:sz w:val="24"/>
              </w:rPr>
            </w:pPr>
            <w:r w:rsidRPr="00AB6DA1">
              <w:rPr>
                <w:sz w:val="24"/>
              </w:rPr>
              <w:t>0.3%</w:t>
            </w:r>
          </w:p>
        </w:tc>
      </w:tr>
      <w:tr w:rsidR="00BD0FA9" w:rsidRPr="00AB6DA1" w14:paraId="5F263005" w14:textId="77777777" w:rsidTr="00220DD8">
        <w:trPr>
          <w:cantSplit/>
          <w:trHeight w:val="131"/>
        </w:trPr>
        <w:tc>
          <w:tcPr>
            <w:tcW w:w="3260" w:type="dxa"/>
          </w:tcPr>
          <w:p w14:paraId="5859106E"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BD82C3E"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E88120B" w14:textId="77777777" w:rsidR="00BD0FA9" w:rsidRPr="00AB6DA1" w:rsidRDefault="00BD0FA9" w:rsidP="00BD0FA9">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528FFCC"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00E9F9BF"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B1ED68D"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919A19C"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759C077"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59396ED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5E379A"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3887CE56"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4D03865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27C9408B" w14:textId="77777777" w:rsidTr="00220DD8">
        <w:trPr>
          <w:cantSplit/>
          <w:trHeight w:val="132"/>
        </w:trPr>
        <w:tc>
          <w:tcPr>
            <w:tcW w:w="3260" w:type="dxa"/>
            <w:shd w:val="clear" w:color="auto" w:fill="FFFFFF"/>
            <w:vAlign w:val="center"/>
          </w:tcPr>
          <w:p w14:paraId="1B45B44A" w14:textId="77777777" w:rsidR="00BD0FA9" w:rsidRPr="00AB6DA1" w:rsidRDefault="00BD0FA9" w:rsidP="00220DD8">
            <w:pPr>
              <w:adjustRightInd w:val="0"/>
              <w:snapToGrid w:val="0"/>
              <w:jc w:val="center"/>
              <w:rPr>
                <w:b/>
                <w:sz w:val="24"/>
              </w:rPr>
            </w:pPr>
            <w:r w:rsidRPr="00AB6DA1">
              <w:rPr>
                <w:b/>
                <w:sz w:val="24"/>
              </w:rPr>
              <w:lastRenderedPageBreak/>
              <w:t>申购金额（含申购费）</w:t>
            </w:r>
          </w:p>
        </w:tc>
        <w:tc>
          <w:tcPr>
            <w:tcW w:w="3767" w:type="dxa"/>
            <w:shd w:val="clear" w:color="auto" w:fill="FFFFFF"/>
            <w:vAlign w:val="center"/>
          </w:tcPr>
          <w:p w14:paraId="5C2237F3"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D0FA9" w:rsidRPr="00AB6DA1" w14:paraId="02CEDB0B" w14:textId="77777777" w:rsidTr="00220DD8">
        <w:trPr>
          <w:cantSplit/>
          <w:trHeight w:val="131"/>
        </w:trPr>
        <w:tc>
          <w:tcPr>
            <w:tcW w:w="3260" w:type="dxa"/>
          </w:tcPr>
          <w:p w14:paraId="6EBDD11C"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030C1D5B" w14:textId="77777777" w:rsidR="00BD0FA9" w:rsidRPr="00AB6DA1" w:rsidRDefault="00BD0FA9" w:rsidP="00220DD8">
            <w:pPr>
              <w:adjustRightInd w:val="0"/>
              <w:snapToGrid w:val="0"/>
              <w:jc w:val="center"/>
              <w:rPr>
                <w:sz w:val="24"/>
              </w:rPr>
            </w:pPr>
            <w:r w:rsidRPr="00AB6DA1">
              <w:rPr>
                <w:kern w:val="0"/>
                <w:sz w:val="24"/>
                <w:szCs w:val="24"/>
              </w:rPr>
              <w:t>0.32%</w:t>
            </w:r>
          </w:p>
        </w:tc>
      </w:tr>
      <w:tr w:rsidR="00BD0FA9" w:rsidRPr="00AB6DA1" w14:paraId="6A551F66" w14:textId="77777777" w:rsidTr="00220DD8">
        <w:trPr>
          <w:cantSplit/>
          <w:trHeight w:val="131"/>
        </w:trPr>
        <w:tc>
          <w:tcPr>
            <w:tcW w:w="3260" w:type="dxa"/>
          </w:tcPr>
          <w:p w14:paraId="54B5E434"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10079FF" w14:textId="77777777" w:rsidR="00BD0FA9" w:rsidRPr="00AB6DA1" w:rsidRDefault="00BD0FA9" w:rsidP="00220DD8">
            <w:pPr>
              <w:adjustRightInd w:val="0"/>
              <w:snapToGrid w:val="0"/>
              <w:jc w:val="center"/>
              <w:rPr>
                <w:sz w:val="24"/>
              </w:rPr>
            </w:pPr>
            <w:r w:rsidRPr="00AB6DA1">
              <w:rPr>
                <w:kern w:val="0"/>
                <w:sz w:val="24"/>
                <w:szCs w:val="24"/>
              </w:rPr>
              <w:t>0.18%</w:t>
            </w:r>
          </w:p>
        </w:tc>
      </w:tr>
      <w:tr w:rsidR="00BD0FA9" w:rsidRPr="00AB6DA1" w14:paraId="06D00D25" w14:textId="77777777" w:rsidTr="00220DD8">
        <w:trPr>
          <w:cantSplit/>
          <w:trHeight w:val="131"/>
        </w:trPr>
        <w:tc>
          <w:tcPr>
            <w:tcW w:w="3260" w:type="dxa"/>
          </w:tcPr>
          <w:p w14:paraId="5EA27E3E"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AD209D6" w14:textId="77777777" w:rsidR="00BD0FA9" w:rsidRPr="00AB6DA1" w:rsidRDefault="00BD0FA9" w:rsidP="00220DD8">
            <w:pPr>
              <w:adjustRightInd w:val="0"/>
              <w:snapToGrid w:val="0"/>
              <w:jc w:val="center"/>
              <w:rPr>
                <w:sz w:val="24"/>
              </w:rPr>
            </w:pPr>
            <w:r w:rsidRPr="00AB6DA1">
              <w:rPr>
                <w:kern w:val="0"/>
                <w:sz w:val="24"/>
                <w:szCs w:val="24"/>
              </w:rPr>
              <w:t>0.10%</w:t>
            </w:r>
          </w:p>
        </w:tc>
      </w:tr>
      <w:tr w:rsidR="00BD0FA9" w:rsidRPr="00AB6DA1" w14:paraId="0D01669B" w14:textId="77777777" w:rsidTr="00220DD8">
        <w:trPr>
          <w:cantSplit/>
          <w:trHeight w:val="131"/>
        </w:trPr>
        <w:tc>
          <w:tcPr>
            <w:tcW w:w="3260" w:type="dxa"/>
          </w:tcPr>
          <w:p w14:paraId="7694F2F8"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B3A0C94" w14:textId="77777777" w:rsidR="00BD0FA9" w:rsidRPr="00AB6DA1" w:rsidRDefault="00BD0FA9" w:rsidP="00220DD8">
            <w:pPr>
              <w:adjustRightInd w:val="0"/>
              <w:snapToGrid w:val="0"/>
              <w:jc w:val="center"/>
              <w:rPr>
                <w:sz w:val="24"/>
              </w:rPr>
            </w:pPr>
            <w:r w:rsidRPr="00AB6DA1">
              <w:rPr>
                <w:kern w:val="0"/>
                <w:sz w:val="24"/>
                <w:szCs w:val="24"/>
              </w:rPr>
              <w:t>0.06%</w:t>
            </w:r>
          </w:p>
        </w:tc>
      </w:tr>
      <w:tr w:rsidR="00BD0FA9" w:rsidRPr="00AB6DA1" w14:paraId="0DB2CDBE" w14:textId="77777777" w:rsidTr="00220DD8">
        <w:trPr>
          <w:cantSplit/>
          <w:trHeight w:val="131"/>
        </w:trPr>
        <w:tc>
          <w:tcPr>
            <w:tcW w:w="3260" w:type="dxa"/>
          </w:tcPr>
          <w:p w14:paraId="09C9FDD0"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251ABC34"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8396BB8" w14:textId="5F885878"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1</w:t>
      </w:r>
      <w:r w:rsidRPr="005D69B3">
        <w:rPr>
          <w:rFonts w:hint="eastAsia"/>
          <w:bCs/>
          <w:sz w:val="24"/>
        </w:rPr>
        <w:t>）</w:t>
      </w:r>
      <w:r w:rsidRPr="005D69B3">
        <w:rPr>
          <w:rFonts w:hint="eastAsia"/>
          <w:bCs/>
          <w:sz w:val="24"/>
        </w:rPr>
        <w:t>A</w:t>
      </w:r>
      <w:r w:rsidRPr="005D69B3">
        <w:rPr>
          <w:rFonts w:hint="eastAsia"/>
          <w:bCs/>
          <w:sz w:val="24"/>
        </w:rPr>
        <w:t>类基金份额的申购</w:t>
      </w:r>
    </w:p>
    <w:p w14:paraId="3DE63DD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44DE822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w:t>
      </w:r>
      <w:r w:rsidRPr="005D69B3">
        <w:rPr>
          <w:rFonts w:hint="eastAsia"/>
          <w:bCs/>
          <w:sz w:val="24"/>
        </w:rPr>
        <w:t>1+</w:t>
      </w:r>
      <w:r w:rsidRPr="005D69B3">
        <w:rPr>
          <w:rFonts w:hint="eastAsia"/>
          <w:bCs/>
          <w:sz w:val="24"/>
        </w:rPr>
        <w:t>申购费率）</w:t>
      </w:r>
    </w:p>
    <w:p w14:paraId="2734A681"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（注：对于适用固定金额申购费用的申购，净申购金额＝申购总金额－固定申购费用金额）</w:t>
      </w:r>
    </w:p>
    <w:p w14:paraId="29E4788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净申购金额</w:t>
      </w:r>
    </w:p>
    <w:p w14:paraId="3CEFDE4E"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（注：对于适用固定金额申购费用的申购，申购费用＝固定申购费用金额）</w:t>
      </w:r>
    </w:p>
    <w:p w14:paraId="593030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申购费用）</w:t>
      </w:r>
      <w:r w:rsidRPr="005D69B3">
        <w:rPr>
          <w:rFonts w:hint="eastAsia"/>
          <w:bCs/>
          <w:sz w:val="24"/>
        </w:rPr>
        <w:t>/ T</w:t>
      </w:r>
      <w:r w:rsidRPr="005D69B3">
        <w:rPr>
          <w:rFonts w:hint="eastAsia"/>
          <w:bCs/>
          <w:sz w:val="24"/>
        </w:rPr>
        <w:t>日</w:t>
      </w:r>
      <w:r w:rsidRPr="005D69B3">
        <w:rPr>
          <w:rFonts w:hint="eastAsia"/>
          <w:bCs/>
          <w:sz w:val="24"/>
        </w:rPr>
        <w:t>A</w:t>
      </w:r>
      <w:r w:rsidRPr="005D69B3">
        <w:rPr>
          <w:rFonts w:hint="eastAsia"/>
          <w:bCs/>
          <w:sz w:val="24"/>
        </w:rPr>
        <w:t>类基金份额净值</w:t>
      </w:r>
    </w:p>
    <w:p w14:paraId="28BABFC3" w14:textId="2926F4F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lastRenderedPageBreak/>
        <w:t>例</w:t>
      </w:r>
      <w:r w:rsidR="00A32D1A">
        <w:rPr>
          <w:rFonts w:hint="eastAsia"/>
          <w:bCs/>
          <w:sz w:val="24"/>
        </w:rPr>
        <w:t>一</w:t>
      </w:r>
      <w:r w:rsidRPr="005D69B3">
        <w:rPr>
          <w:rFonts w:hint="eastAsia"/>
          <w:bCs/>
          <w:sz w:val="24"/>
        </w:rPr>
        <w:t>：某投资者（非养老金客户）投资</w:t>
      </w:r>
      <w:r w:rsidRPr="005D69B3">
        <w:rPr>
          <w:rFonts w:hint="eastAsia"/>
          <w:bCs/>
          <w:sz w:val="24"/>
        </w:rPr>
        <w:t>100,000</w:t>
      </w:r>
      <w:r w:rsidRPr="005D69B3">
        <w:rPr>
          <w:rFonts w:hint="eastAsia"/>
          <w:bCs/>
          <w:sz w:val="24"/>
        </w:rPr>
        <w:t>元申购本基金的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0.8%</w:t>
      </w:r>
      <w:r w:rsidRPr="005D69B3">
        <w:rPr>
          <w:rFonts w:hint="eastAsia"/>
          <w:bCs/>
          <w:sz w:val="24"/>
        </w:rPr>
        <w:t>，则其可得到的申购份额为：</w:t>
      </w:r>
      <w:r w:rsidRPr="005D69B3">
        <w:rPr>
          <w:rFonts w:hint="eastAsia"/>
          <w:bCs/>
          <w:sz w:val="24"/>
        </w:rPr>
        <w:t xml:space="preserve"> </w:t>
      </w:r>
    </w:p>
    <w:p w14:paraId="1F5B6CF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1170F4E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1+0.8%</w:t>
      </w:r>
      <w:r w:rsidRPr="005D69B3">
        <w:rPr>
          <w:rFonts w:hint="eastAsia"/>
          <w:bCs/>
          <w:sz w:val="24"/>
        </w:rPr>
        <w:t>）</w:t>
      </w:r>
      <w:r w:rsidRPr="005D69B3">
        <w:rPr>
          <w:rFonts w:hint="eastAsia"/>
          <w:bCs/>
          <w:sz w:val="24"/>
        </w:rPr>
        <w:t>=99,206.35</w:t>
      </w:r>
      <w:r w:rsidRPr="005D69B3">
        <w:rPr>
          <w:rFonts w:hint="eastAsia"/>
          <w:bCs/>
          <w:sz w:val="24"/>
        </w:rPr>
        <w:t>元</w:t>
      </w:r>
    </w:p>
    <w:p w14:paraId="356F6D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=100,000-99,206.35=793.65</w:t>
      </w:r>
      <w:r w:rsidRPr="005D69B3">
        <w:rPr>
          <w:rFonts w:hint="eastAsia"/>
          <w:bCs/>
          <w:sz w:val="24"/>
        </w:rPr>
        <w:t>元</w:t>
      </w:r>
    </w:p>
    <w:p w14:paraId="0EBC207B"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100,000-793.65</w:t>
      </w:r>
      <w:r w:rsidRPr="005D69B3">
        <w:rPr>
          <w:rFonts w:hint="eastAsia"/>
          <w:bCs/>
          <w:sz w:val="24"/>
        </w:rPr>
        <w:t>）</w:t>
      </w:r>
      <w:r w:rsidRPr="005D69B3">
        <w:rPr>
          <w:rFonts w:hint="eastAsia"/>
          <w:bCs/>
          <w:sz w:val="24"/>
        </w:rPr>
        <w:t>/1.0400=95,390.72</w:t>
      </w:r>
      <w:r w:rsidRPr="005D69B3">
        <w:rPr>
          <w:rFonts w:hint="eastAsia"/>
          <w:bCs/>
          <w:sz w:val="24"/>
        </w:rPr>
        <w:t>份</w:t>
      </w:r>
    </w:p>
    <w:p w14:paraId="6236CCF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即：某投资者（非养老金客户）投资</w:t>
      </w:r>
      <w:r w:rsidRPr="005D69B3">
        <w:rPr>
          <w:rFonts w:hint="eastAsia"/>
          <w:bCs/>
          <w:sz w:val="24"/>
        </w:rPr>
        <w:t>100,000</w:t>
      </w:r>
      <w:r w:rsidRPr="005D69B3">
        <w:rPr>
          <w:rFonts w:hint="eastAsia"/>
          <w:bCs/>
          <w:sz w:val="24"/>
        </w:rPr>
        <w:t>元申购本基金，假设申购当日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元，如果其选择申购</w:t>
      </w:r>
      <w:r w:rsidRPr="005D69B3">
        <w:rPr>
          <w:rFonts w:hint="eastAsia"/>
          <w:bCs/>
          <w:sz w:val="24"/>
        </w:rPr>
        <w:t>A</w:t>
      </w:r>
      <w:r w:rsidRPr="005D69B3">
        <w:rPr>
          <w:rFonts w:hint="eastAsia"/>
          <w:bCs/>
          <w:sz w:val="24"/>
        </w:rPr>
        <w:t>类基金份额，则其可得到</w:t>
      </w:r>
      <w:r w:rsidRPr="005D69B3">
        <w:rPr>
          <w:rFonts w:hint="eastAsia"/>
          <w:bCs/>
          <w:sz w:val="24"/>
        </w:rPr>
        <w:t>95,390.72</w:t>
      </w:r>
      <w:r w:rsidRPr="005D69B3">
        <w:rPr>
          <w:rFonts w:hint="eastAsia"/>
          <w:bCs/>
          <w:sz w:val="24"/>
        </w:rPr>
        <w:t>份</w:t>
      </w:r>
      <w:r w:rsidRPr="005D69B3">
        <w:rPr>
          <w:rFonts w:hint="eastAsia"/>
          <w:bCs/>
          <w:sz w:val="24"/>
        </w:rPr>
        <w:t>A</w:t>
      </w:r>
      <w:r w:rsidRPr="005D69B3">
        <w:rPr>
          <w:rFonts w:hint="eastAsia"/>
          <w:bCs/>
          <w:sz w:val="24"/>
        </w:rPr>
        <w:t>类基金份额。</w:t>
      </w:r>
    </w:p>
    <w:p w14:paraId="6B615DF1" w14:textId="108FEF5B"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二</w:t>
      </w:r>
      <w:r w:rsidRPr="005D69B3">
        <w:rPr>
          <w:rFonts w:hint="eastAsia"/>
          <w:bCs/>
          <w:sz w:val="24"/>
        </w:rPr>
        <w:t>：某养老金客户投资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0.32%</w:t>
      </w:r>
      <w:r w:rsidRPr="005D69B3">
        <w:rPr>
          <w:rFonts w:hint="eastAsia"/>
          <w:bCs/>
          <w:sz w:val="24"/>
        </w:rPr>
        <w:t>，则其可得到的申购份额为：</w:t>
      </w:r>
      <w:r w:rsidRPr="005D69B3">
        <w:rPr>
          <w:rFonts w:hint="eastAsia"/>
          <w:bCs/>
          <w:sz w:val="24"/>
        </w:rPr>
        <w:t xml:space="preserve"> </w:t>
      </w:r>
    </w:p>
    <w:p w14:paraId="115DD4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57A72BA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1+0.32%</w:t>
      </w:r>
      <w:r w:rsidRPr="005D69B3">
        <w:rPr>
          <w:rFonts w:hint="eastAsia"/>
          <w:bCs/>
          <w:sz w:val="24"/>
        </w:rPr>
        <w:t>）</w:t>
      </w:r>
      <w:r w:rsidRPr="005D69B3">
        <w:rPr>
          <w:rFonts w:hint="eastAsia"/>
          <w:bCs/>
          <w:sz w:val="24"/>
        </w:rPr>
        <w:t>=99,681.02</w:t>
      </w:r>
      <w:r w:rsidRPr="005D69B3">
        <w:rPr>
          <w:rFonts w:hint="eastAsia"/>
          <w:bCs/>
          <w:sz w:val="24"/>
        </w:rPr>
        <w:t>元</w:t>
      </w:r>
    </w:p>
    <w:p w14:paraId="434356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=100,000-99,681.02=318.98</w:t>
      </w:r>
      <w:r w:rsidRPr="005D69B3">
        <w:rPr>
          <w:rFonts w:hint="eastAsia"/>
          <w:bCs/>
          <w:sz w:val="24"/>
        </w:rPr>
        <w:t>元</w:t>
      </w:r>
    </w:p>
    <w:p w14:paraId="094DDD6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100,000-318.98</w:t>
      </w:r>
      <w:r w:rsidRPr="005D69B3">
        <w:rPr>
          <w:rFonts w:hint="eastAsia"/>
          <w:bCs/>
          <w:sz w:val="24"/>
        </w:rPr>
        <w:t>）</w:t>
      </w:r>
      <w:r w:rsidRPr="005D69B3">
        <w:rPr>
          <w:rFonts w:hint="eastAsia"/>
          <w:bCs/>
          <w:sz w:val="24"/>
        </w:rPr>
        <w:t>/1.0400=95,847.13</w:t>
      </w:r>
      <w:r w:rsidRPr="005D69B3">
        <w:rPr>
          <w:rFonts w:hint="eastAsia"/>
          <w:bCs/>
          <w:sz w:val="24"/>
        </w:rPr>
        <w:t>份</w:t>
      </w:r>
    </w:p>
    <w:p w14:paraId="0B32B4B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即：该养老金客户投资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元，则其可得到</w:t>
      </w:r>
      <w:r w:rsidRPr="005D69B3">
        <w:rPr>
          <w:rFonts w:hint="eastAsia"/>
          <w:bCs/>
          <w:sz w:val="24"/>
        </w:rPr>
        <w:t>95,847.13</w:t>
      </w:r>
      <w:r w:rsidRPr="005D69B3">
        <w:rPr>
          <w:rFonts w:hint="eastAsia"/>
          <w:bCs/>
          <w:sz w:val="24"/>
        </w:rPr>
        <w:t>份</w:t>
      </w:r>
      <w:r w:rsidRPr="005D69B3">
        <w:rPr>
          <w:rFonts w:hint="eastAsia"/>
          <w:bCs/>
          <w:sz w:val="24"/>
        </w:rPr>
        <w:t>A</w:t>
      </w:r>
      <w:r w:rsidRPr="005D69B3">
        <w:rPr>
          <w:rFonts w:hint="eastAsia"/>
          <w:bCs/>
          <w:sz w:val="24"/>
        </w:rPr>
        <w:t>类基金份额。</w:t>
      </w:r>
    </w:p>
    <w:p w14:paraId="334ADE11" w14:textId="4B2E2993"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2</w:t>
      </w:r>
      <w:r w:rsidRPr="005D69B3">
        <w:rPr>
          <w:rFonts w:hint="eastAsia"/>
          <w:bCs/>
          <w:sz w:val="24"/>
        </w:rPr>
        <w:t>）</w:t>
      </w:r>
      <w:r w:rsidRPr="005D69B3">
        <w:rPr>
          <w:rFonts w:hint="eastAsia"/>
          <w:bCs/>
          <w:sz w:val="24"/>
        </w:rPr>
        <w:t>C</w:t>
      </w:r>
      <w:r w:rsidRPr="005D69B3">
        <w:rPr>
          <w:rFonts w:hint="eastAsia"/>
          <w:bCs/>
          <w:sz w:val="24"/>
        </w:rPr>
        <w:t>类基金份额的申购</w:t>
      </w:r>
    </w:p>
    <w:p w14:paraId="5A35FE00"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如果投资者选择申购</w:t>
      </w:r>
      <w:r w:rsidRPr="005D69B3">
        <w:rPr>
          <w:rFonts w:hint="eastAsia"/>
          <w:bCs/>
          <w:sz w:val="24"/>
        </w:rPr>
        <w:t>C</w:t>
      </w:r>
      <w:r w:rsidRPr="005D69B3">
        <w:rPr>
          <w:rFonts w:hint="eastAsia"/>
          <w:bCs/>
          <w:sz w:val="24"/>
        </w:rPr>
        <w:t>类基金份额，则申购份额的计算方法如下：</w:t>
      </w:r>
      <w:r w:rsidRPr="005D69B3">
        <w:rPr>
          <w:rFonts w:hint="eastAsia"/>
          <w:bCs/>
          <w:sz w:val="24"/>
        </w:rPr>
        <w:t xml:space="preserve"> </w:t>
      </w:r>
    </w:p>
    <w:p w14:paraId="645E3F4F"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0EAF967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/T</w:t>
      </w:r>
      <w:r w:rsidRPr="005D69B3">
        <w:rPr>
          <w:rFonts w:hint="eastAsia"/>
          <w:bCs/>
          <w:sz w:val="24"/>
        </w:rPr>
        <w:t>日</w:t>
      </w:r>
      <w:r w:rsidRPr="005D69B3">
        <w:rPr>
          <w:rFonts w:hint="eastAsia"/>
          <w:bCs/>
          <w:sz w:val="24"/>
        </w:rPr>
        <w:t>C</w:t>
      </w:r>
      <w:r w:rsidRPr="005D69B3">
        <w:rPr>
          <w:rFonts w:hint="eastAsia"/>
          <w:bCs/>
          <w:sz w:val="24"/>
        </w:rPr>
        <w:t>类基金份额净值</w:t>
      </w:r>
      <w:r w:rsidRPr="005D69B3">
        <w:rPr>
          <w:rFonts w:hint="eastAsia"/>
          <w:bCs/>
          <w:sz w:val="24"/>
        </w:rPr>
        <w:t xml:space="preserve"> </w:t>
      </w:r>
    </w:p>
    <w:p w14:paraId="012C01C4" w14:textId="2A863D6C"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三</w:t>
      </w:r>
      <w:r w:rsidRPr="005D69B3">
        <w:rPr>
          <w:rFonts w:hint="eastAsia"/>
          <w:bCs/>
          <w:sz w:val="24"/>
        </w:rPr>
        <w:t>：某投资者投资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类基金份额净值为</w:t>
      </w:r>
      <w:r w:rsidRPr="005D69B3">
        <w:rPr>
          <w:rFonts w:hint="eastAsia"/>
          <w:bCs/>
          <w:sz w:val="24"/>
        </w:rPr>
        <w:t>1.0400</w:t>
      </w:r>
      <w:r w:rsidRPr="005D69B3">
        <w:rPr>
          <w:rFonts w:hint="eastAsia"/>
          <w:bCs/>
          <w:sz w:val="24"/>
        </w:rPr>
        <w:t>元，则其可得到的申购份额为：</w:t>
      </w:r>
    </w:p>
    <w:p w14:paraId="104C67F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100,000/1.0400</w:t>
      </w:r>
      <w:r w:rsidRPr="005D69B3">
        <w:rPr>
          <w:rFonts w:hint="eastAsia"/>
          <w:bCs/>
          <w:sz w:val="24"/>
        </w:rPr>
        <w:t>＝</w:t>
      </w:r>
      <w:r w:rsidRPr="005D69B3">
        <w:rPr>
          <w:rFonts w:hint="eastAsia"/>
          <w:bCs/>
          <w:sz w:val="24"/>
        </w:rPr>
        <w:t>96,153.85</w:t>
      </w:r>
      <w:r w:rsidRPr="005D69B3">
        <w:rPr>
          <w:rFonts w:hint="eastAsia"/>
          <w:bCs/>
          <w:sz w:val="24"/>
        </w:rPr>
        <w:t>份</w:t>
      </w:r>
    </w:p>
    <w:p w14:paraId="4678DCF0" w14:textId="5E3D2534" w:rsidR="005D69B3" w:rsidRDefault="005D69B3" w:rsidP="005D69B3">
      <w:pPr>
        <w:adjustRightInd w:val="0"/>
        <w:snapToGrid w:val="0"/>
        <w:spacing w:line="360" w:lineRule="auto"/>
        <w:ind w:firstLineChars="200" w:firstLine="480"/>
        <w:rPr>
          <w:bCs/>
          <w:sz w:val="24"/>
        </w:rPr>
      </w:pPr>
      <w:r w:rsidRPr="005D69B3">
        <w:rPr>
          <w:rFonts w:hint="eastAsia"/>
          <w:bCs/>
          <w:sz w:val="24"/>
        </w:rPr>
        <w:t>即：投资者投资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w:t>
      </w:r>
      <w:r w:rsidRPr="005D69B3">
        <w:rPr>
          <w:rFonts w:hint="eastAsia"/>
          <w:bCs/>
          <w:sz w:val="24"/>
        </w:rPr>
        <w:lastRenderedPageBreak/>
        <w:t>金份额净值为</w:t>
      </w:r>
      <w:r w:rsidRPr="005D69B3">
        <w:rPr>
          <w:rFonts w:hint="eastAsia"/>
          <w:bCs/>
          <w:sz w:val="24"/>
        </w:rPr>
        <w:t>1.0400</w:t>
      </w:r>
      <w:r w:rsidRPr="005D69B3">
        <w:rPr>
          <w:rFonts w:hint="eastAsia"/>
          <w:bCs/>
          <w:sz w:val="24"/>
        </w:rPr>
        <w:t>元，则其可得到</w:t>
      </w:r>
      <w:r w:rsidRPr="005D69B3">
        <w:rPr>
          <w:rFonts w:hint="eastAsia"/>
          <w:bCs/>
          <w:sz w:val="24"/>
        </w:rPr>
        <w:t>96,153.85</w:t>
      </w:r>
      <w:r w:rsidRPr="005D69B3">
        <w:rPr>
          <w:rFonts w:hint="eastAsia"/>
          <w:bCs/>
          <w:sz w:val="24"/>
        </w:rPr>
        <w:t>份</w:t>
      </w:r>
      <w:r w:rsidRPr="005D69B3">
        <w:rPr>
          <w:rFonts w:hint="eastAsia"/>
          <w:bCs/>
          <w:sz w:val="24"/>
        </w:rPr>
        <w:t>C</w:t>
      </w:r>
      <w:r w:rsidRPr="005D69B3">
        <w:rPr>
          <w:rFonts w:hint="eastAsia"/>
          <w:bCs/>
          <w:sz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56EF3414" w14:textId="77777777" w:rsidR="004662C4" w:rsidRPr="00AB6DA1" w:rsidRDefault="004662C4" w:rsidP="004662C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天</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天</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31ADBADC"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084B318C" w14:textId="77777777" w:rsidTr="004662C4">
        <w:trPr>
          <w:cantSplit/>
          <w:trHeight w:val="132"/>
          <w:jc w:val="center"/>
        </w:trPr>
        <w:tc>
          <w:tcPr>
            <w:tcW w:w="2502" w:type="dxa"/>
            <w:vMerge w:val="restart"/>
            <w:vAlign w:val="center"/>
          </w:tcPr>
          <w:p w14:paraId="70E64A5C" w14:textId="77777777" w:rsidR="004662C4" w:rsidRPr="00AB6DA1" w:rsidRDefault="004662C4" w:rsidP="004662C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4DBF8D5A" w14:textId="77777777" w:rsidR="004662C4" w:rsidRPr="00AB6DA1" w:rsidRDefault="004662C4" w:rsidP="004662C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489E9F1F" w14:textId="77777777" w:rsidR="004662C4" w:rsidRPr="00AB6DA1" w:rsidRDefault="004662C4" w:rsidP="004662C4">
            <w:pPr>
              <w:adjustRightInd w:val="0"/>
              <w:snapToGrid w:val="0"/>
              <w:jc w:val="center"/>
              <w:rPr>
                <w:b/>
                <w:sz w:val="24"/>
              </w:rPr>
            </w:pPr>
            <w:r w:rsidRPr="00AB6DA1">
              <w:rPr>
                <w:rFonts w:hAnsi="宋体"/>
                <w:b/>
                <w:sz w:val="24"/>
              </w:rPr>
              <w:t>赎回费率</w:t>
            </w:r>
          </w:p>
        </w:tc>
      </w:tr>
      <w:tr w:rsidR="004662C4" w:rsidRPr="00AB6DA1" w14:paraId="34C3CF61" w14:textId="77777777" w:rsidTr="004662C4">
        <w:trPr>
          <w:cantSplit/>
          <w:trHeight w:val="131"/>
          <w:jc w:val="center"/>
        </w:trPr>
        <w:tc>
          <w:tcPr>
            <w:tcW w:w="2502" w:type="dxa"/>
            <w:vMerge/>
          </w:tcPr>
          <w:p w14:paraId="47B86DB3" w14:textId="77777777" w:rsidR="004662C4" w:rsidRPr="00AB6DA1" w:rsidRDefault="004662C4" w:rsidP="004662C4">
            <w:pPr>
              <w:adjustRightInd w:val="0"/>
              <w:snapToGrid w:val="0"/>
              <w:rPr>
                <w:sz w:val="24"/>
              </w:rPr>
            </w:pPr>
          </w:p>
        </w:tc>
        <w:tc>
          <w:tcPr>
            <w:tcW w:w="3240" w:type="dxa"/>
          </w:tcPr>
          <w:p w14:paraId="09553B74"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5D6994C"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3DFCE588" w14:textId="77777777" w:rsidTr="004662C4">
        <w:trPr>
          <w:cantSplit/>
          <w:trHeight w:val="131"/>
          <w:jc w:val="center"/>
        </w:trPr>
        <w:tc>
          <w:tcPr>
            <w:tcW w:w="2502" w:type="dxa"/>
            <w:vMerge/>
          </w:tcPr>
          <w:p w14:paraId="56F77CC0" w14:textId="77777777" w:rsidR="004662C4" w:rsidRPr="00AB6DA1" w:rsidRDefault="004662C4" w:rsidP="004662C4">
            <w:pPr>
              <w:adjustRightInd w:val="0"/>
              <w:snapToGrid w:val="0"/>
              <w:rPr>
                <w:sz w:val="24"/>
              </w:rPr>
            </w:pPr>
          </w:p>
        </w:tc>
        <w:tc>
          <w:tcPr>
            <w:tcW w:w="3240" w:type="dxa"/>
          </w:tcPr>
          <w:p w14:paraId="6F79BAA6"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Pr="00AB6DA1">
              <w:rPr>
                <w:sz w:val="24"/>
              </w:rPr>
              <w:t>1</w:t>
            </w:r>
            <w:r w:rsidRPr="00AB6DA1">
              <w:rPr>
                <w:rFonts w:hAnsi="宋体"/>
                <w:sz w:val="24"/>
              </w:rPr>
              <w:t>年</w:t>
            </w:r>
          </w:p>
        </w:tc>
        <w:tc>
          <w:tcPr>
            <w:tcW w:w="1926" w:type="dxa"/>
          </w:tcPr>
          <w:p w14:paraId="2BFA5789" w14:textId="77777777" w:rsidR="004662C4" w:rsidRPr="00AB6DA1" w:rsidRDefault="004662C4" w:rsidP="004662C4">
            <w:pPr>
              <w:adjustRightInd w:val="0"/>
              <w:snapToGrid w:val="0"/>
              <w:jc w:val="center"/>
              <w:rPr>
                <w:sz w:val="24"/>
              </w:rPr>
            </w:pPr>
            <w:r w:rsidRPr="00AB6DA1">
              <w:rPr>
                <w:sz w:val="24"/>
              </w:rPr>
              <w:t>0.1%</w:t>
            </w:r>
          </w:p>
        </w:tc>
      </w:tr>
      <w:tr w:rsidR="004662C4" w:rsidRPr="00AB6DA1" w14:paraId="0D7E3069" w14:textId="77777777" w:rsidTr="004662C4">
        <w:trPr>
          <w:cantSplit/>
          <w:trHeight w:val="131"/>
          <w:jc w:val="center"/>
        </w:trPr>
        <w:tc>
          <w:tcPr>
            <w:tcW w:w="2502" w:type="dxa"/>
            <w:vMerge/>
          </w:tcPr>
          <w:p w14:paraId="29FE662E" w14:textId="77777777" w:rsidR="004662C4" w:rsidRPr="00AB6DA1" w:rsidRDefault="004662C4" w:rsidP="004662C4">
            <w:pPr>
              <w:adjustRightInd w:val="0"/>
              <w:snapToGrid w:val="0"/>
              <w:rPr>
                <w:sz w:val="24"/>
              </w:rPr>
            </w:pPr>
          </w:p>
        </w:tc>
        <w:tc>
          <w:tcPr>
            <w:tcW w:w="3240" w:type="dxa"/>
          </w:tcPr>
          <w:p w14:paraId="1FA2A909" w14:textId="77777777" w:rsidR="004662C4" w:rsidRPr="00AB6DA1" w:rsidRDefault="004662C4" w:rsidP="004662C4">
            <w:pPr>
              <w:adjustRightInd w:val="0"/>
              <w:snapToGrid w:val="0"/>
              <w:rPr>
                <w:sz w:val="24"/>
              </w:rPr>
            </w:pPr>
            <w:r w:rsidRPr="00AB6DA1">
              <w:rPr>
                <w:sz w:val="24"/>
              </w:rPr>
              <w:t>1</w:t>
            </w:r>
            <w:r w:rsidRPr="00AB6DA1">
              <w:rPr>
                <w:sz w:val="24"/>
              </w:rPr>
              <w:t>年</w:t>
            </w:r>
            <w:r w:rsidRPr="00AB6DA1">
              <w:rPr>
                <w:rFonts w:hAnsi="宋体" w:hint="eastAsia"/>
                <w:sz w:val="24"/>
              </w:rPr>
              <w:t>（含）</w:t>
            </w:r>
            <w:r w:rsidRPr="00AB6DA1">
              <w:rPr>
                <w:sz w:val="24"/>
              </w:rPr>
              <w:t>—2</w:t>
            </w:r>
            <w:r w:rsidRPr="00AB6DA1">
              <w:rPr>
                <w:sz w:val="24"/>
              </w:rPr>
              <w:t>年</w:t>
            </w:r>
          </w:p>
        </w:tc>
        <w:tc>
          <w:tcPr>
            <w:tcW w:w="1926" w:type="dxa"/>
          </w:tcPr>
          <w:p w14:paraId="3E3B8C32" w14:textId="77777777" w:rsidR="004662C4" w:rsidRPr="00AB6DA1" w:rsidRDefault="004662C4" w:rsidP="004662C4">
            <w:pPr>
              <w:adjustRightInd w:val="0"/>
              <w:snapToGrid w:val="0"/>
              <w:jc w:val="center"/>
              <w:rPr>
                <w:sz w:val="24"/>
              </w:rPr>
            </w:pPr>
            <w:r w:rsidRPr="00AB6DA1">
              <w:rPr>
                <w:sz w:val="24"/>
              </w:rPr>
              <w:t>0.05%</w:t>
            </w:r>
          </w:p>
        </w:tc>
      </w:tr>
      <w:tr w:rsidR="004662C4" w:rsidRPr="00AB6DA1" w14:paraId="45C0C8CD" w14:textId="77777777" w:rsidTr="004662C4">
        <w:trPr>
          <w:cantSplit/>
          <w:trHeight w:val="131"/>
          <w:jc w:val="center"/>
        </w:trPr>
        <w:tc>
          <w:tcPr>
            <w:tcW w:w="2502" w:type="dxa"/>
            <w:vMerge/>
          </w:tcPr>
          <w:p w14:paraId="3D13E23E" w14:textId="77777777" w:rsidR="004662C4" w:rsidRPr="00AB6DA1" w:rsidRDefault="004662C4" w:rsidP="004662C4">
            <w:pPr>
              <w:adjustRightInd w:val="0"/>
              <w:snapToGrid w:val="0"/>
              <w:rPr>
                <w:sz w:val="24"/>
              </w:rPr>
            </w:pPr>
          </w:p>
        </w:tc>
        <w:tc>
          <w:tcPr>
            <w:tcW w:w="3240" w:type="dxa"/>
          </w:tcPr>
          <w:p w14:paraId="3EDB43E8" w14:textId="77777777" w:rsidR="004662C4" w:rsidRPr="00AB6DA1" w:rsidRDefault="004662C4" w:rsidP="004662C4">
            <w:pPr>
              <w:adjustRightInd w:val="0"/>
              <w:snapToGrid w:val="0"/>
              <w:rPr>
                <w:sz w:val="24"/>
              </w:rPr>
            </w:pPr>
            <w:r w:rsidRPr="00AB6DA1">
              <w:rPr>
                <w:sz w:val="24"/>
              </w:rPr>
              <w:t>2</w:t>
            </w:r>
            <w:r w:rsidRPr="00AB6DA1">
              <w:rPr>
                <w:sz w:val="24"/>
              </w:rPr>
              <w:t>年以上（含）</w:t>
            </w:r>
          </w:p>
        </w:tc>
        <w:tc>
          <w:tcPr>
            <w:tcW w:w="1926" w:type="dxa"/>
          </w:tcPr>
          <w:p w14:paraId="7CC8FDE2" w14:textId="77777777" w:rsidR="004662C4" w:rsidRPr="00AB6DA1" w:rsidRDefault="004662C4" w:rsidP="004662C4">
            <w:pPr>
              <w:adjustRightInd w:val="0"/>
              <w:snapToGrid w:val="0"/>
              <w:jc w:val="center"/>
              <w:rPr>
                <w:sz w:val="24"/>
              </w:rPr>
            </w:pPr>
            <w:r w:rsidRPr="00AB6DA1">
              <w:rPr>
                <w:sz w:val="24"/>
              </w:rPr>
              <w:t>0</w:t>
            </w:r>
          </w:p>
        </w:tc>
      </w:tr>
    </w:tbl>
    <w:p w14:paraId="0FE44A80" w14:textId="77777777" w:rsidR="004662C4" w:rsidRPr="00AB6DA1" w:rsidRDefault="004662C4" w:rsidP="004662C4">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440AC4CD"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372124DC" w14:textId="77777777" w:rsidTr="004662C4">
        <w:trPr>
          <w:cantSplit/>
          <w:trHeight w:val="132"/>
          <w:jc w:val="center"/>
        </w:trPr>
        <w:tc>
          <w:tcPr>
            <w:tcW w:w="2502" w:type="dxa"/>
            <w:vMerge w:val="restart"/>
            <w:vAlign w:val="center"/>
          </w:tcPr>
          <w:p w14:paraId="6C2CBE11" w14:textId="77777777" w:rsidR="004662C4" w:rsidRPr="00AB6DA1" w:rsidRDefault="004662C4" w:rsidP="004662C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B848AF7"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76D3D1B6"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赎回费率</w:t>
            </w:r>
          </w:p>
        </w:tc>
      </w:tr>
      <w:tr w:rsidR="004662C4" w:rsidRPr="00AB6DA1" w14:paraId="48AB74D5" w14:textId="77777777" w:rsidTr="004662C4">
        <w:trPr>
          <w:cantSplit/>
          <w:trHeight w:val="131"/>
          <w:jc w:val="center"/>
        </w:trPr>
        <w:tc>
          <w:tcPr>
            <w:tcW w:w="2502" w:type="dxa"/>
            <w:vMerge/>
          </w:tcPr>
          <w:p w14:paraId="0D8FDB93" w14:textId="77777777" w:rsidR="004662C4" w:rsidRPr="00AB6DA1" w:rsidRDefault="004662C4" w:rsidP="004662C4">
            <w:pPr>
              <w:adjustRightInd w:val="0"/>
              <w:snapToGrid w:val="0"/>
              <w:rPr>
                <w:rFonts w:ascii="Calibri" w:hAnsi="Calibri"/>
                <w:sz w:val="24"/>
              </w:rPr>
            </w:pPr>
          </w:p>
        </w:tc>
        <w:tc>
          <w:tcPr>
            <w:tcW w:w="3240" w:type="dxa"/>
          </w:tcPr>
          <w:p w14:paraId="62E74D19"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E85A8D9"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1AD7159B" w14:textId="77777777" w:rsidTr="004662C4">
        <w:trPr>
          <w:cantSplit/>
          <w:trHeight w:val="131"/>
          <w:jc w:val="center"/>
        </w:trPr>
        <w:tc>
          <w:tcPr>
            <w:tcW w:w="2502" w:type="dxa"/>
            <w:vMerge/>
          </w:tcPr>
          <w:p w14:paraId="74ADEDB6" w14:textId="77777777" w:rsidR="004662C4" w:rsidRPr="00AB6DA1" w:rsidRDefault="004662C4" w:rsidP="004662C4">
            <w:pPr>
              <w:adjustRightInd w:val="0"/>
              <w:snapToGrid w:val="0"/>
              <w:rPr>
                <w:rFonts w:ascii="Calibri" w:hAnsi="Calibri"/>
                <w:sz w:val="24"/>
              </w:rPr>
            </w:pPr>
          </w:p>
        </w:tc>
        <w:tc>
          <w:tcPr>
            <w:tcW w:w="3240" w:type="dxa"/>
          </w:tcPr>
          <w:p w14:paraId="4F855341"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AB6DA1">
              <w:rPr>
                <w:sz w:val="24"/>
              </w:rPr>
              <w:t>30</w:t>
            </w:r>
            <w:r w:rsidRPr="00AB6DA1">
              <w:rPr>
                <w:sz w:val="24"/>
              </w:rPr>
              <w:t>天</w:t>
            </w:r>
          </w:p>
        </w:tc>
        <w:tc>
          <w:tcPr>
            <w:tcW w:w="1926" w:type="dxa"/>
          </w:tcPr>
          <w:p w14:paraId="48D7D36F" w14:textId="77777777" w:rsidR="004662C4" w:rsidRPr="00AB6DA1" w:rsidRDefault="004662C4" w:rsidP="004662C4">
            <w:pPr>
              <w:adjustRightInd w:val="0"/>
              <w:snapToGrid w:val="0"/>
              <w:jc w:val="center"/>
              <w:rPr>
                <w:sz w:val="24"/>
              </w:rPr>
            </w:pPr>
            <w:r w:rsidRPr="00AB6DA1">
              <w:rPr>
                <w:sz w:val="24"/>
              </w:rPr>
              <w:t>0.5%</w:t>
            </w:r>
          </w:p>
        </w:tc>
      </w:tr>
      <w:tr w:rsidR="004662C4" w:rsidRPr="00AB6DA1" w14:paraId="53A5A433" w14:textId="77777777" w:rsidTr="004662C4">
        <w:trPr>
          <w:cantSplit/>
          <w:trHeight w:val="131"/>
          <w:jc w:val="center"/>
        </w:trPr>
        <w:tc>
          <w:tcPr>
            <w:tcW w:w="2502" w:type="dxa"/>
            <w:vMerge/>
          </w:tcPr>
          <w:p w14:paraId="48648B56" w14:textId="77777777" w:rsidR="004662C4" w:rsidRPr="00AB6DA1" w:rsidRDefault="004662C4" w:rsidP="004662C4">
            <w:pPr>
              <w:adjustRightInd w:val="0"/>
              <w:snapToGrid w:val="0"/>
              <w:rPr>
                <w:rFonts w:ascii="Calibri" w:hAnsi="Calibri"/>
                <w:sz w:val="24"/>
              </w:rPr>
            </w:pPr>
          </w:p>
        </w:tc>
        <w:tc>
          <w:tcPr>
            <w:tcW w:w="3240" w:type="dxa"/>
          </w:tcPr>
          <w:p w14:paraId="54424CA4" w14:textId="77777777" w:rsidR="004662C4" w:rsidRPr="00AB6DA1" w:rsidRDefault="004662C4" w:rsidP="004662C4">
            <w:pPr>
              <w:adjustRightInd w:val="0"/>
              <w:snapToGrid w:val="0"/>
              <w:rPr>
                <w:sz w:val="24"/>
              </w:rPr>
            </w:pPr>
            <w:r w:rsidRPr="00AB6DA1">
              <w:rPr>
                <w:sz w:val="24"/>
              </w:rPr>
              <w:t>30</w:t>
            </w:r>
            <w:r w:rsidRPr="00AB6DA1">
              <w:rPr>
                <w:sz w:val="24"/>
              </w:rPr>
              <w:t>天（含）以上</w:t>
            </w:r>
          </w:p>
        </w:tc>
        <w:tc>
          <w:tcPr>
            <w:tcW w:w="1926" w:type="dxa"/>
          </w:tcPr>
          <w:p w14:paraId="0E8306B9" w14:textId="77777777" w:rsidR="004662C4" w:rsidRPr="00AB6DA1" w:rsidRDefault="004662C4" w:rsidP="004662C4">
            <w:pPr>
              <w:adjustRightInd w:val="0"/>
              <w:snapToGrid w:val="0"/>
              <w:jc w:val="center"/>
              <w:rPr>
                <w:sz w:val="24"/>
              </w:rPr>
            </w:pPr>
            <w:r w:rsidRPr="00AB6DA1">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8F3848D"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A</w:t>
      </w:r>
      <w:r w:rsidRPr="009A72F1">
        <w:rPr>
          <w:rFonts w:hAnsi="宋体" w:hint="eastAsia"/>
          <w:sz w:val="24"/>
          <w:szCs w:val="24"/>
        </w:rPr>
        <w:t>类基金份额或</w:t>
      </w:r>
      <w:r w:rsidRPr="009A72F1">
        <w:rPr>
          <w:rFonts w:hAnsi="宋体"/>
          <w:sz w:val="24"/>
          <w:szCs w:val="24"/>
        </w:rPr>
        <w:t>C</w:t>
      </w:r>
      <w:r w:rsidRPr="009A72F1">
        <w:rPr>
          <w:rFonts w:hAnsi="宋体" w:hint="eastAsia"/>
          <w:sz w:val="24"/>
          <w:szCs w:val="24"/>
        </w:rPr>
        <w:t>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r w:rsidRPr="009A72F1">
        <w:rPr>
          <w:rFonts w:hAnsi="宋体"/>
          <w:sz w:val="24"/>
          <w:szCs w:val="24"/>
        </w:rPr>
        <w:t xml:space="preserve"> </w:t>
      </w:r>
    </w:p>
    <w:p w14:paraId="0130DD9C" w14:textId="178FCDA4"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1</w:t>
      </w:r>
      <w:r w:rsidRPr="009A72F1">
        <w:rPr>
          <w:rFonts w:hAnsi="宋体" w:hint="eastAsia"/>
          <w:sz w:val="24"/>
          <w:szCs w:val="24"/>
        </w:rPr>
        <w:t>）</w:t>
      </w:r>
      <w:r w:rsidRPr="009A72F1">
        <w:rPr>
          <w:rFonts w:hAnsi="宋体"/>
          <w:sz w:val="24"/>
          <w:szCs w:val="24"/>
        </w:rPr>
        <w:t>A</w:t>
      </w:r>
      <w:r w:rsidRPr="009A72F1">
        <w:rPr>
          <w:rFonts w:hAnsi="宋体" w:hint="eastAsia"/>
          <w:sz w:val="24"/>
          <w:szCs w:val="24"/>
        </w:rPr>
        <w:t>类基金份额的赎回</w:t>
      </w:r>
    </w:p>
    <w:p w14:paraId="4AB2489E"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如果投资者赎回</w:t>
      </w:r>
      <w:r w:rsidRPr="009A72F1">
        <w:rPr>
          <w:rFonts w:hAnsi="宋体"/>
          <w:sz w:val="24"/>
          <w:szCs w:val="24"/>
        </w:rPr>
        <w:t>A</w:t>
      </w:r>
      <w:r w:rsidRPr="009A72F1">
        <w:rPr>
          <w:rFonts w:hAnsi="宋体" w:hint="eastAsia"/>
          <w:sz w:val="24"/>
          <w:szCs w:val="24"/>
        </w:rPr>
        <w:t>类基金份额，则赎回金额的计算方法如下：</w:t>
      </w:r>
    </w:p>
    <w:p w14:paraId="3498AFEA"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类基金份额净值×赎回费率</w:t>
      </w:r>
    </w:p>
    <w:p w14:paraId="60A17321"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CCAB200" w14:textId="54D3AB1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lastRenderedPageBreak/>
        <w:t>例</w:t>
      </w:r>
      <w:r w:rsidR="00A32D1A">
        <w:rPr>
          <w:rFonts w:hAnsi="宋体" w:hint="eastAsia"/>
          <w:sz w:val="24"/>
          <w:szCs w:val="24"/>
        </w:rPr>
        <w:t>四</w:t>
      </w:r>
      <w:r w:rsidRPr="009A72F1">
        <w:rPr>
          <w:rFonts w:hAnsi="宋体" w:hint="eastAsia"/>
          <w:sz w:val="24"/>
          <w:szCs w:val="24"/>
        </w:rPr>
        <w:t>：某投资者在持有期限为</w:t>
      </w:r>
      <w:r w:rsidRPr="009A72F1">
        <w:rPr>
          <w:rFonts w:hAnsi="宋体"/>
          <w:sz w:val="24"/>
          <w:szCs w:val="24"/>
        </w:rPr>
        <w:t>360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71B6AE3"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0.1%</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元</w:t>
      </w:r>
      <w:r w:rsidRPr="009A72F1">
        <w:rPr>
          <w:rFonts w:hAnsi="宋体"/>
          <w:sz w:val="24"/>
          <w:szCs w:val="24"/>
        </w:rPr>
        <w:t xml:space="preserve"> </w:t>
      </w:r>
    </w:p>
    <w:p w14:paraId="71E06BD7"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1.0160-101.60</w:t>
      </w:r>
      <w:r w:rsidRPr="009A72F1">
        <w:rPr>
          <w:rFonts w:hAnsi="宋体" w:hint="eastAsia"/>
          <w:sz w:val="24"/>
          <w:szCs w:val="24"/>
        </w:rPr>
        <w:t>＝</w:t>
      </w:r>
      <w:r w:rsidRPr="009A72F1">
        <w:rPr>
          <w:rFonts w:hAnsi="宋体"/>
          <w:sz w:val="24"/>
          <w:szCs w:val="24"/>
        </w:rPr>
        <w:t>101,498.40</w:t>
      </w:r>
      <w:r w:rsidRPr="009A72F1">
        <w:rPr>
          <w:rFonts w:hAnsi="宋体" w:hint="eastAsia"/>
          <w:sz w:val="24"/>
          <w:szCs w:val="24"/>
        </w:rPr>
        <w:t>元</w:t>
      </w:r>
    </w:p>
    <w:p w14:paraId="49960E2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101,498.40</w:t>
      </w:r>
      <w:r w:rsidRPr="009A72F1">
        <w:rPr>
          <w:rFonts w:hAnsi="宋体" w:hint="eastAsia"/>
          <w:sz w:val="24"/>
          <w:szCs w:val="24"/>
        </w:rPr>
        <w:t>元。</w:t>
      </w:r>
    </w:p>
    <w:p w14:paraId="1CAA533A" w14:textId="4F1F82B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2</w:t>
      </w:r>
      <w:r w:rsidRPr="009A72F1">
        <w:rPr>
          <w:rFonts w:hAnsi="宋体" w:hint="eastAsia"/>
          <w:sz w:val="24"/>
          <w:szCs w:val="24"/>
        </w:rPr>
        <w:t>）</w:t>
      </w:r>
      <w:r w:rsidRPr="009A72F1">
        <w:rPr>
          <w:rFonts w:hAnsi="宋体"/>
          <w:sz w:val="24"/>
          <w:szCs w:val="24"/>
        </w:rPr>
        <w:t>C</w:t>
      </w:r>
      <w:r w:rsidRPr="009A72F1">
        <w:rPr>
          <w:rFonts w:hAnsi="宋体" w:hint="eastAsia"/>
          <w:sz w:val="24"/>
          <w:szCs w:val="24"/>
        </w:rPr>
        <w:t>类基金份额的赎回</w:t>
      </w:r>
    </w:p>
    <w:p w14:paraId="4D47961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投资者赎回</w:t>
      </w:r>
      <w:r w:rsidRPr="009A72F1">
        <w:rPr>
          <w:rFonts w:hAnsi="宋体"/>
          <w:sz w:val="24"/>
          <w:szCs w:val="24"/>
        </w:rPr>
        <w:t>C</w:t>
      </w:r>
      <w:r w:rsidRPr="009A72F1">
        <w:rPr>
          <w:rFonts w:hAnsi="宋体" w:hint="eastAsia"/>
          <w:sz w:val="24"/>
          <w:szCs w:val="24"/>
        </w:rPr>
        <w:t>类基金份额，赎回金额的计算方法如下：</w:t>
      </w:r>
    </w:p>
    <w:p w14:paraId="4E56994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类基金份额净值×赎回费率</w:t>
      </w:r>
    </w:p>
    <w:p w14:paraId="6B43CC60"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30481ED" w14:textId="078B2881"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例</w:t>
      </w:r>
      <w:r w:rsidR="00A32D1A">
        <w:rPr>
          <w:rFonts w:hAnsi="宋体" w:hint="eastAsia"/>
          <w:sz w:val="24"/>
          <w:szCs w:val="24"/>
        </w:rPr>
        <w:t>五</w:t>
      </w:r>
      <w:r w:rsidRPr="009A72F1">
        <w:rPr>
          <w:rFonts w:hAnsi="宋体" w:hint="eastAsia"/>
          <w:sz w:val="24"/>
          <w:szCs w:val="24"/>
        </w:rPr>
        <w:t>：某投资者在持有期限为</w:t>
      </w:r>
      <w:r w:rsidRPr="009A72F1">
        <w:rPr>
          <w:rFonts w:hAnsi="宋体"/>
          <w:sz w:val="24"/>
          <w:szCs w:val="24"/>
        </w:rPr>
        <w:t>20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EF92F18"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0.5%</w:t>
      </w:r>
      <w:r w:rsidRPr="009A72F1">
        <w:rPr>
          <w:rFonts w:hAnsi="宋体" w:hint="eastAsia"/>
          <w:sz w:val="24"/>
          <w:szCs w:val="24"/>
        </w:rPr>
        <w:t>＝</w:t>
      </w:r>
      <w:r w:rsidRPr="009A72F1">
        <w:rPr>
          <w:rFonts w:hAnsi="宋体"/>
          <w:sz w:val="24"/>
          <w:szCs w:val="24"/>
        </w:rPr>
        <w:t>508.00</w:t>
      </w:r>
      <w:r w:rsidRPr="009A72F1">
        <w:rPr>
          <w:rFonts w:hAnsi="宋体" w:hint="eastAsia"/>
          <w:sz w:val="24"/>
          <w:szCs w:val="24"/>
        </w:rPr>
        <w:t>元</w:t>
      </w:r>
      <w:r w:rsidRPr="009A72F1">
        <w:rPr>
          <w:rFonts w:hAnsi="宋体"/>
          <w:sz w:val="24"/>
          <w:szCs w:val="24"/>
        </w:rPr>
        <w:t xml:space="preserve"> </w:t>
      </w:r>
    </w:p>
    <w:p w14:paraId="3890AF4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1.0160-508.00</w:t>
      </w:r>
      <w:r w:rsidRPr="009A72F1">
        <w:rPr>
          <w:rFonts w:hAnsi="宋体" w:hint="eastAsia"/>
          <w:sz w:val="24"/>
          <w:szCs w:val="24"/>
        </w:rPr>
        <w:t>＝</w:t>
      </w:r>
      <w:r w:rsidRPr="009A72F1">
        <w:rPr>
          <w:rFonts w:hAnsi="宋体"/>
          <w:sz w:val="24"/>
          <w:szCs w:val="24"/>
        </w:rPr>
        <w:t>101,092.00</w:t>
      </w:r>
      <w:r w:rsidRPr="009A72F1">
        <w:rPr>
          <w:rFonts w:hAnsi="宋体" w:hint="eastAsia"/>
          <w:sz w:val="24"/>
          <w:szCs w:val="24"/>
        </w:rPr>
        <w:t>元</w:t>
      </w:r>
    </w:p>
    <w:p w14:paraId="1B074FB8" w14:textId="21A1A897" w:rsidR="005D69B3" w:rsidRDefault="005D69B3" w:rsidP="009A72F1">
      <w:pPr>
        <w:widowControl/>
        <w:adjustRightInd w:val="0"/>
        <w:snapToGrid w:val="0"/>
        <w:spacing w:line="360" w:lineRule="auto"/>
        <w:ind w:firstLineChars="200" w:firstLine="480"/>
        <w:rPr>
          <w:rFonts w:hAnsi="宋体"/>
          <w:kern w:val="0"/>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101,092.00</w:t>
      </w:r>
      <w:r w:rsidRPr="009A72F1">
        <w:rPr>
          <w:rFonts w:hAnsi="宋体" w:hint="eastAsia"/>
          <w:sz w:val="24"/>
          <w:szCs w:val="24"/>
        </w:rPr>
        <w:t>元。</w:t>
      </w:r>
    </w:p>
    <w:p w14:paraId="14990CD3" w14:textId="6697C855"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16C7C546"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sidR="004662C4" w:rsidRPr="009A72F1">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F3B68AD" w14:textId="3E516F97"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lastRenderedPageBreak/>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30" w:name="_Hlt81193394"/>
      <w:bookmarkEnd w:id="30"/>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31" w:name="_Toc154909620"/>
      <w:bookmarkStart w:id="32" w:name="_Toc155690788"/>
      <w:bookmarkStart w:id="33" w:name="_Toc367103307"/>
      <w:bookmarkStart w:id="34" w:name="_Toc441766048"/>
      <w:bookmarkStart w:id="35" w:name="_Hlk489003429"/>
      <w:bookmarkEnd w:id="27"/>
      <w:bookmarkEnd w:id="28"/>
      <w:bookmarkEnd w:id="29"/>
      <w:r w:rsidRPr="00843DEB">
        <w:rPr>
          <w:rFonts w:ascii="宋体" w:hAnsi="宋体" w:hint="eastAsia"/>
          <w:b/>
          <w:kern w:val="0"/>
          <w:sz w:val="30"/>
        </w:rPr>
        <w:t>十四、</w:t>
      </w:r>
      <w:bookmarkEnd w:id="31"/>
      <w:bookmarkEnd w:id="32"/>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782B8FA6" w14:textId="77777777" w:rsidR="003F5080" w:rsidRPr="00EB12FC"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（一</w:t>
      </w:r>
      <w:r>
        <w:rPr>
          <w:rFonts w:hAnsi="宋体"/>
          <w:sz w:val="24"/>
          <w:szCs w:val="21"/>
        </w:rPr>
        <w:t>）</w:t>
      </w:r>
      <w:r>
        <w:rPr>
          <w:rFonts w:hAnsi="宋体" w:hint="eastAsia"/>
          <w:sz w:val="24"/>
          <w:szCs w:val="21"/>
        </w:rPr>
        <w:t>更新了“重要提示”中相关内容</w:t>
      </w:r>
      <w:r w:rsidRPr="00EB12FC">
        <w:rPr>
          <w:rFonts w:hAnsi="宋体" w:hint="eastAsia"/>
          <w:sz w:val="24"/>
          <w:szCs w:val="21"/>
        </w:rPr>
        <w:t>。</w:t>
      </w:r>
    </w:p>
    <w:p w14:paraId="3A32DB26" w14:textId="3AA5F2A9" w:rsidR="003F5080" w:rsidRDefault="003F5080" w:rsidP="003F5080">
      <w:pPr>
        <w:adjustRightInd w:val="0"/>
        <w:snapToGrid w:val="0"/>
        <w:spacing w:line="360" w:lineRule="auto"/>
        <w:ind w:firstLineChars="200" w:firstLine="480"/>
        <w:rPr>
          <w:rFonts w:hAnsi="宋体"/>
          <w:sz w:val="24"/>
          <w:szCs w:val="21"/>
        </w:rPr>
      </w:pPr>
      <w:r>
        <w:rPr>
          <w:rFonts w:hAnsi="宋体" w:hint="eastAsia"/>
          <w:sz w:val="24"/>
          <w:szCs w:val="21"/>
        </w:rPr>
        <w:t>（二</w:t>
      </w:r>
      <w:r>
        <w:rPr>
          <w:rFonts w:hAnsi="宋体"/>
          <w:sz w:val="24"/>
          <w:szCs w:val="21"/>
        </w:rPr>
        <w:t>）</w:t>
      </w:r>
      <w:r>
        <w:rPr>
          <w:rFonts w:hAnsi="宋体" w:hint="eastAsia"/>
          <w:sz w:val="24"/>
          <w:szCs w:val="21"/>
        </w:rPr>
        <w:t>更新了“</w:t>
      </w:r>
      <w:r w:rsidR="001B06E8" w:rsidRPr="001B06E8">
        <w:rPr>
          <w:rFonts w:hAnsi="宋体" w:hint="eastAsia"/>
          <w:sz w:val="24"/>
          <w:szCs w:val="21"/>
        </w:rPr>
        <w:t>十四、基金的费用与税收</w:t>
      </w:r>
      <w:r>
        <w:rPr>
          <w:rFonts w:hAnsi="宋体" w:hint="eastAsia"/>
          <w:sz w:val="24"/>
          <w:szCs w:val="21"/>
        </w:rPr>
        <w:t>”中相关内容</w:t>
      </w:r>
      <w:r w:rsidRPr="00EB12FC">
        <w:rPr>
          <w:rFonts w:hAnsi="宋体" w:hint="eastAsia"/>
          <w:sz w:val="24"/>
          <w:szCs w:val="21"/>
        </w:rPr>
        <w:t>。</w:t>
      </w:r>
    </w:p>
    <w:p w14:paraId="7FD84C27" w14:textId="77777777" w:rsidR="001B06E8" w:rsidRDefault="001B06E8" w:rsidP="00BD0FA9">
      <w:pPr>
        <w:widowControl/>
        <w:spacing w:line="360" w:lineRule="auto"/>
        <w:ind w:rightChars="-85" w:right="-178" w:firstLineChars="225" w:firstLine="540"/>
        <w:jc w:val="right"/>
        <w:rPr>
          <w:sz w:val="24"/>
          <w:szCs w:val="24"/>
        </w:rPr>
      </w:pPr>
    </w:p>
    <w:p w14:paraId="5E18DBCF" w14:textId="761E34B0"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2BF29464" w:rsidR="00FF1437" w:rsidRPr="00FE34DA" w:rsidRDefault="003F5080" w:rsidP="00177562">
      <w:pPr>
        <w:spacing w:line="360" w:lineRule="auto"/>
        <w:jc w:val="right"/>
        <w:rPr>
          <w:rFonts w:ascii="宋体" w:hAnsi="宋体"/>
          <w:kern w:val="0"/>
          <w:sz w:val="24"/>
          <w:szCs w:val="24"/>
        </w:rPr>
      </w:pPr>
      <w:r>
        <w:rPr>
          <w:sz w:val="24"/>
        </w:rPr>
        <w:t xml:space="preserve">    </w:t>
      </w:r>
      <w:bookmarkStart w:id="36" w:name="_Hlt4221115"/>
      <w:bookmarkStart w:id="37" w:name="_Hlt88897298"/>
      <w:bookmarkStart w:id="38" w:name="_Hlt88899909"/>
      <w:bookmarkStart w:id="39" w:name="_Hlt94543071"/>
      <w:bookmarkEnd w:id="33"/>
      <w:bookmarkEnd w:id="34"/>
      <w:bookmarkEnd w:id="35"/>
      <w:bookmarkEnd w:id="36"/>
      <w:bookmarkEnd w:id="37"/>
      <w:bookmarkEnd w:id="38"/>
      <w:bookmarkEnd w:id="39"/>
      <w:r w:rsidR="00B658AB">
        <w:rPr>
          <w:rFonts w:hint="eastAsia"/>
          <w:sz w:val="24"/>
        </w:rPr>
        <w:t>二〇二〇</w:t>
      </w:r>
      <w:r w:rsidR="00B658AB" w:rsidRPr="00111F0B">
        <w:rPr>
          <w:rFonts w:ascii="宋体" w:hAnsi="宋体" w:hint="eastAsia"/>
          <w:sz w:val="24"/>
        </w:rPr>
        <w:t>年</w:t>
      </w:r>
      <w:r w:rsidR="00B658AB">
        <w:rPr>
          <w:rFonts w:ascii="宋体" w:hAnsi="宋体" w:hint="eastAsia"/>
          <w:sz w:val="24"/>
        </w:rPr>
        <w:t>七月十一</w:t>
      </w:r>
      <w:r w:rsidR="00B658AB" w:rsidRPr="00111F0B">
        <w:rPr>
          <w:rFonts w:ascii="宋体" w:hAnsi="宋体" w:hint="eastAsia"/>
          <w:sz w:val="24"/>
        </w:rPr>
        <w:t>日</w:t>
      </w:r>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4C9AD" w14:textId="77777777" w:rsidR="00FA32EA" w:rsidRDefault="00FA32EA" w:rsidP="00081717">
      <w:r>
        <w:separator/>
      </w:r>
    </w:p>
  </w:endnote>
  <w:endnote w:type="continuationSeparator" w:id="0">
    <w:p w14:paraId="5D4CED81" w14:textId="77777777" w:rsidR="00FA32EA" w:rsidRDefault="00FA32E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CB71657" w:rsidR="001141BE" w:rsidRDefault="001141BE">
    <w:pPr>
      <w:pStyle w:val="ae"/>
      <w:jc w:val="center"/>
    </w:pPr>
    <w:r>
      <w:fldChar w:fldCharType="begin"/>
    </w:r>
    <w:r>
      <w:instrText xml:space="preserve"> PAGE   \* MERGEFORMAT </w:instrText>
    </w:r>
    <w:r>
      <w:fldChar w:fldCharType="separate"/>
    </w:r>
    <w:r w:rsidR="001077D1" w:rsidRPr="001077D1">
      <w:rPr>
        <w:noProof/>
        <w:lang w:val="zh-CN"/>
      </w:rPr>
      <w:t>49</w:t>
    </w:r>
    <w:r>
      <w:rPr>
        <w:noProof/>
        <w:lang w:val="zh-CN"/>
      </w:rPr>
      <w:fldChar w:fldCharType="end"/>
    </w:r>
  </w:p>
  <w:p w14:paraId="7D76783D" w14:textId="77777777" w:rsidR="001141BE" w:rsidRDefault="001141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1141BE" w:rsidRDefault="001141BE"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A9EBD" w14:textId="77777777" w:rsidR="00FA32EA" w:rsidRDefault="00FA32EA"/>
    <w:p w14:paraId="51C87E7E" w14:textId="77777777" w:rsidR="00FA32EA" w:rsidRDefault="00FA32EA"/>
  </w:footnote>
  <w:footnote w:type="continuationSeparator" w:id="0">
    <w:p w14:paraId="6A87A291" w14:textId="77777777" w:rsidR="00FA32EA" w:rsidRDefault="00FA32E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93" w14:textId="77777777" w:rsidR="001141BE" w:rsidRDefault="001141BE">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6FDA5241" w:rsidR="001141BE" w:rsidRDefault="001141BE">
    <w:pPr>
      <w:pStyle w:val="af2"/>
      <w:jc w:val="right"/>
    </w:pPr>
    <w:r>
      <w:rPr>
        <w:rFonts w:hint="eastAsia"/>
      </w:rPr>
      <w:t>(</w:t>
    </w:r>
    <w:r>
      <w:rPr>
        <w:rFonts w:hint="eastAsia"/>
      </w:rPr>
      <w:t>更新</w:t>
    </w:r>
    <w:r>
      <w:rPr>
        <w:rFonts w:hint="eastAsia"/>
      </w:rPr>
      <w:t>)</w:t>
    </w:r>
    <w:r>
      <w:rPr>
        <w:rFonts w:hint="eastAsia"/>
      </w:rPr>
      <w:t>招募说明书摘要</w:t>
    </w:r>
    <w:r>
      <w:rPr>
        <w:rFonts w:hint="eastAsia"/>
      </w:rPr>
      <w:t>(20</w:t>
    </w:r>
    <w:r>
      <w:t>20</w:t>
    </w:r>
    <w:r>
      <w:rPr>
        <w:rFonts w:hint="eastAsia"/>
      </w:rPr>
      <w:t>年第</w:t>
    </w:r>
    <w:r>
      <w:t>2</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BF6942"/>
    <w:multiLevelType w:val="hybridMultilevel"/>
    <w:tmpl w:val="E0B0707A"/>
    <w:lvl w:ilvl="0" w:tplc="B48E53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09F447E"/>
    <w:multiLevelType w:val="hybridMultilevel"/>
    <w:tmpl w:val="C0E6A8B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3"/>
  </w:num>
  <w:num w:numId="10">
    <w:abstractNumId w:val="21"/>
  </w:num>
  <w:num w:numId="11">
    <w:abstractNumId w:val="9"/>
  </w:num>
  <w:num w:numId="12">
    <w:abstractNumId w:val="12"/>
  </w:num>
  <w:num w:numId="13">
    <w:abstractNumId w:val="17"/>
  </w:num>
  <w:num w:numId="14">
    <w:abstractNumId w:val="6"/>
  </w:num>
  <w:num w:numId="15">
    <w:abstractNumId w:val="23"/>
  </w:num>
  <w:num w:numId="16">
    <w:abstractNumId w:val="20"/>
  </w:num>
  <w:num w:numId="17">
    <w:abstractNumId w:val="27"/>
  </w:num>
  <w:num w:numId="18">
    <w:abstractNumId w:val="18"/>
  </w:num>
  <w:num w:numId="19">
    <w:abstractNumId w:val="8"/>
  </w:num>
  <w:num w:numId="20">
    <w:abstractNumId w:val="11"/>
  </w:num>
  <w:num w:numId="21">
    <w:abstractNumId w:val="10"/>
  </w:num>
  <w:num w:numId="22">
    <w:abstractNumId w:val="19"/>
  </w:num>
  <w:num w:numId="23">
    <w:abstractNumId w:val="16"/>
  </w:num>
  <w:num w:numId="24">
    <w:abstractNumId w:val="22"/>
  </w:num>
  <w:num w:numId="25">
    <w:abstractNumId w:val="14"/>
  </w:num>
  <w:num w:numId="26">
    <w:abstractNumId w:val="25"/>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2A07"/>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015"/>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4B1"/>
    <w:rsid w:val="000F2B41"/>
    <w:rsid w:val="000F4FD5"/>
    <w:rsid w:val="000F5072"/>
    <w:rsid w:val="000F5782"/>
    <w:rsid w:val="00100052"/>
    <w:rsid w:val="0010062F"/>
    <w:rsid w:val="00100DB6"/>
    <w:rsid w:val="0010279C"/>
    <w:rsid w:val="001032A4"/>
    <w:rsid w:val="0010389E"/>
    <w:rsid w:val="0010635D"/>
    <w:rsid w:val="00106936"/>
    <w:rsid w:val="00106E70"/>
    <w:rsid w:val="001077D1"/>
    <w:rsid w:val="0010796A"/>
    <w:rsid w:val="00110294"/>
    <w:rsid w:val="00110F96"/>
    <w:rsid w:val="00112984"/>
    <w:rsid w:val="00112CC3"/>
    <w:rsid w:val="001141BE"/>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0A70"/>
    <w:rsid w:val="0017112C"/>
    <w:rsid w:val="00171700"/>
    <w:rsid w:val="001723A3"/>
    <w:rsid w:val="00172632"/>
    <w:rsid w:val="00172A27"/>
    <w:rsid w:val="00172FA0"/>
    <w:rsid w:val="00172FE2"/>
    <w:rsid w:val="001739A0"/>
    <w:rsid w:val="00175E1A"/>
    <w:rsid w:val="00175F64"/>
    <w:rsid w:val="00175F6B"/>
    <w:rsid w:val="00176F5E"/>
    <w:rsid w:val="0017701F"/>
    <w:rsid w:val="00177562"/>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66EB"/>
    <w:rsid w:val="0019719A"/>
    <w:rsid w:val="00197643"/>
    <w:rsid w:val="001A136E"/>
    <w:rsid w:val="001A1652"/>
    <w:rsid w:val="001A3800"/>
    <w:rsid w:val="001A3878"/>
    <w:rsid w:val="001A388A"/>
    <w:rsid w:val="001A39CE"/>
    <w:rsid w:val="001A706F"/>
    <w:rsid w:val="001B06E8"/>
    <w:rsid w:val="001B1D1E"/>
    <w:rsid w:val="001B46A1"/>
    <w:rsid w:val="001B480D"/>
    <w:rsid w:val="001B4D08"/>
    <w:rsid w:val="001B65BB"/>
    <w:rsid w:val="001B68BA"/>
    <w:rsid w:val="001B6B59"/>
    <w:rsid w:val="001B7CB0"/>
    <w:rsid w:val="001C3484"/>
    <w:rsid w:val="001C36A9"/>
    <w:rsid w:val="001C3A10"/>
    <w:rsid w:val="001C3B88"/>
    <w:rsid w:val="001C3E65"/>
    <w:rsid w:val="001C3F01"/>
    <w:rsid w:val="001C6B6E"/>
    <w:rsid w:val="001D17F1"/>
    <w:rsid w:val="001D3529"/>
    <w:rsid w:val="001D39C0"/>
    <w:rsid w:val="001D5F76"/>
    <w:rsid w:val="001D6242"/>
    <w:rsid w:val="001D64F0"/>
    <w:rsid w:val="001D6A52"/>
    <w:rsid w:val="001D7E20"/>
    <w:rsid w:val="001E3D32"/>
    <w:rsid w:val="001E3FDB"/>
    <w:rsid w:val="001E42DC"/>
    <w:rsid w:val="001E43E1"/>
    <w:rsid w:val="001E44D6"/>
    <w:rsid w:val="001E4801"/>
    <w:rsid w:val="001E4CF5"/>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94"/>
    <w:rsid w:val="002423FA"/>
    <w:rsid w:val="00242D7F"/>
    <w:rsid w:val="00243B43"/>
    <w:rsid w:val="002441F3"/>
    <w:rsid w:val="00244A0A"/>
    <w:rsid w:val="00246BFC"/>
    <w:rsid w:val="00247983"/>
    <w:rsid w:val="00247E7E"/>
    <w:rsid w:val="00250E84"/>
    <w:rsid w:val="00251741"/>
    <w:rsid w:val="00251BEC"/>
    <w:rsid w:val="0025234F"/>
    <w:rsid w:val="00252F35"/>
    <w:rsid w:val="00253250"/>
    <w:rsid w:val="002533FE"/>
    <w:rsid w:val="00254F49"/>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238E"/>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60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26AE"/>
    <w:rsid w:val="002E37A4"/>
    <w:rsid w:val="002E3C55"/>
    <w:rsid w:val="002E4942"/>
    <w:rsid w:val="002E50C1"/>
    <w:rsid w:val="002E609E"/>
    <w:rsid w:val="002E6B69"/>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14F"/>
    <w:rsid w:val="0035456C"/>
    <w:rsid w:val="00354B5F"/>
    <w:rsid w:val="003550FC"/>
    <w:rsid w:val="0035527F"/>
    <w:rsid w:val="00355952"/>
    <w:rsid w:val="003569B6"/>
    <w:rsid w:val="00357053"/>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9DE"/>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080"/>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07D9C"/>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2839"/>
    <w:rsid w:val="00473C4C"/>
    <w:rsid w:val="00473F40"/>
    <w:rsid w:val="004742B0"/>
    <w:rsid w:val="00475406"/>
    <w:rsid w:val="004756AD"/>
    <w:rsid w:val="00476370"/>
    <w:rsid w:val="00476683"/>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20D6"/>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390A"/>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524"/>
    <w:rsid w:val="005036C2"/>
    <w:rsid w:val="0050468E"/>
    <w:rsid w:val="00504BDF"/>
    <w:rsid w:val="00505A18"/>
    <w:rsid w:val="0050666F"/>
    <w:rsid w:val="00510B94"/>
    <w:rsid w:val="00511A03"/>
    <w:rsid w:val="00511D4D"/>
    <w:rsid w:val="005120D4"/>
    <w:rsid w:val="005135AA"/>
    <w:rsid w:val="0051593D"/>
    <w:rsid w:val="00515D02"/>
    <w:rsid w:val="005166C1"/>
    <w:rsid w:val="00517AF3"/>
    <w:rsid w:val="00524C29"/>
    <w:rsid w:val="005302EE"/>
    <w:rsid w:val="0053035C"/>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1F9C"/>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F66"/>
    <w:rsid w:val="0061268E"/>
    <w:rsid w:val="0061350C"/>
    <w:rsid w:val="00613876"/>
    <w:rsid w:val="00613898"/>
    <w:rsid w:val="00614EE4"/>
    <w:rsid w:val="00614FB2"/>
    <w:rsid w:val="006155B1"/>
    <w:rsid w:val="00615DEF"/>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6080D"/>
    <w:rsid w:val="0066106E"/>
    <w:rsid w:val="00661F93"/>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770DF"/>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7003C1"/>
    <w:rsid w:val="007012B3"/>
    <w:rsid w:val="007023A3"/>
    <w:rsid w:val="00702689"/>
    <w:rsid w:val="00702BB7"/>
    <w:rsid w:val="00703371"/>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056"/>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B0"/>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1AEC"/>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5C4"/>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C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F0E"/>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67E"/>
    <w:rsid w:val="008B0B1C"/>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5D36"/>
    <w:rsid w:val="008F60EE"/>
    <w:rsid w:val="008F6D75"/>
    <w:rsid w:val="008F6E28"/>
    <w:rsid w:val="008F70A0"/>
    <w:rsid w:val="008F74E3"/>
    <w:rsid w:val="008F766D"/>
    <w:rsid w:val="008F78B9"/>
    <w:rsid w:val="008F7CDF"/>
    <w:rsid w:val="00900E5D"/>
    <w:rsid w:val="00901342"/>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2294"/>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3E95"/>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339"/>
    <w:rsid w:val="00A43A16"/>
    <w:rsid w:val="00A43A4E"/>
    <w:rsid w:val="00A4424C"/>
    <w:rsid w:val="00A444BF"/>
    <w:rsid w:val="00A44696"/>
    <w:rsid w:val="00A44713"/>
    <w:rsid w:val="00A44975"/>
    <w:rsid w:val="00A44A3C"/>
    <w:rsid w:val="00A44C0A"/>
    <w:rsid w:val="00A45560"/>
    <w:rsid w:val="00A45D3B"/>
    <w:rsid w:val="00A4669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426B"/>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C20"/>
    <w:rsid w:val="00AA68F9"/>
    <w:rsid w:val="00AA7E20"/>
    <w:rsid w:val="00AA7FA1"/>
    <w:rsid w:val="00AB0847"/>
    <w:rsid w:val="00AB1C08"/>
    <w:rsid w:val="00AB2C13"/>
    <w:rsid w:val="00AB5210"/>
    <w:rsid w:val="00AB5262"/>
    <w:rsid w:val="00AB5375"/>
    <w:rsid w:val="00AB5C89"/>
    <w:rsid w:val="00AB6CF0"/>
    <w:rsid w:val="00AB6DA1"/>
    <w:rsid w:val="00AB6E43"/>
    <w:rsid w:val="00AB6E44"/>
    <w:rsid w:val="00AB7168"/>
    <w:rsid w:val="00AC01BC"/>
    <w:rsid w:val="00AC02FA"/>
    <w:rsid w:val="00AC0685"/>
    <w:rsid w:val="00AC1440"/>
    <w:rsid w:val="00AC27F7"/>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474"/>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3D4"/>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8AB"/>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4BB"/>
    <w:rsid w:val="00D04B59"/>
    <w:rsid w:val="00D0515E"/>
    <w:rsid w:val="00D05419"/>
    <w:rsid w:val="00D05AF0"/>
    <w:rsid w:val="00D06407"/>
    <w:rsid w:val="00D06DD4"/>
    <w:rsid w:val="00D071AF"/>
    <w:rsid w:val="00D07377"/>
    <w:rsid w:val="00D07F30"/>
    <w:rsid w:val="00D105FF"/>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1CFC"/>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E94"/>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B6A"/>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399"/>
    <w:rsid w:val="00E905D4"/>
    <w:rsid w:val="00E9152C"/>
    <w:rsid w:val="00E918D1"/>
    <w:rsid w:val="00E921AB"/>
    <w:rsid w:val="00E92447"/>
    <w:rsid w:val="00E948C4"/>
    <w:rsid w:val="00E94E84"/>
    <w:rsid w:val="00E9502F"/>
    <w:rsid w:val="00E95439"/>
    <w:rsid w:val="00E95F58"/>
    <w:rsid w:val="00E96582"/>
    <w:rsid w:val="00E96A44"/>
    <w:rsid w:val="00E96FD0"/>
    <w:rsid w:val="00EA10E2"/>
    <w:rsid w:val="00EA3AF3"/>
    <w:rsid w:val="00EA3CE8"/>
    <w:rsid w:val="00EA3E2B"/>
    <w:rsid w:val="00EA4118"/>
    <w:rsid w:val="00EA5856"/>
    <w:rsid w:val="00EA6367"/>
    <w:rsid w:val="00EB0BC8"/>
    <w:rsid w:val="00EB130D"/>
    <w:rsid w:val="00EB1FDF"/>
    <w:rsid w:val="00EB26AE"/>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68A"/>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317"/>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32EA"/>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6FC5"/>
    <w:rsid w:val="00FC7025"/>
    <w:rsid w:val="00FC7B08"/>
    <w:rsid w:val="00FD1A45"/>
    <w:rsid w:val="00FD22E0"/>
    <w:rsid w:val="00FD2531"/>
    <w:rsid w:val="00FD2777"/>
    <w:rsid w:val="00FD3662"/>
    <w:rsid w:val="00FD3A60"/>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table" w:styleId="afa">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BE26-B9B1-45BE-AEBE-A4CF16A2B90B}">
  <ds:schemaRefs>
    <ds:schemaRef ds:uri="http://schemas.openxmlformats.org/officeDocument/2006/bibliography"/>
  </ds:schemaRefs>
</ds:datastoreItem>
</file>

<file path=customXml/itemProps2.xml><?xml version="1.0" encoding="utf-8"?>
<ds:datastoreItem xmlns:ds="http://schemas.openxmlformats.org/officeDocument/2006/customXml" ds:itemID="{6E97E1C4-BA61-45B3-9EAB-FF6361D5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4507</Words>
  <Characters>25691</Characters>
  <Application>Microsoft Office Word</Application>
  <DocSecurity>0</DocSecurity>
  <Lines>214</Lines>
  <Paragraphs>60</Paragraphs>
  <ScaleCrop>false</ScaleCrop>
  <Company>Sky123.Org</Company>
  <LinksUpToDate>false</LinksUpToDate>
  <CharactersWithSpaces>30138</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7</cp:revision>
  <cp:lastPrinted>2015-09-22T08:02:00Z</cp:lastPrinted>
  <dcterms:created xsi:type="dcterms:W3CDTF">2020-07-09T02:25:00Z</dcterms:created>
  <dcterms:modified xsi:type="dcterms:W3CDTF">2020-07-10T05:39:00Z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