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B1504" w14:textId="52232044" w:rsidR="009007C9" w:rsidRPr="005A50A5" w:rsidRDefault="00A32BB7" w:rsidP="009007C9">
      <w:pPr>
        <w:spacing w:line="360" w:lineRule="auto"/>
        <w:jc w:val="center"/>
        <w:rPr>
          <w:rFonts w:ascii="Times New Roman" w:hAnsi="Times New Roman"/>
          <w:b/>
          <w:sz w:val="30"/>
          <w:szCs w:val="30"/>
        </w:rPr>
      </w:pPr>
      <w:r w:rsidRPr="005A50A5">
        <w:rPr>
          <w:rFonts w:ascii="Times New Roman" w:hAnsi="Times New Roman" w:hint="eastAsia"/>
          <w:b/>
          <w:sz w:val="30"/>
          <w:szCs w:val="30"/>
        </w:rPr>
        <w:t>交银施罗德基金管理有限公司关于</w:t>
      </w:r>
      <w:r w:rsidR="00B55015">
        <w:rPr>
          <w:rFonts w:ascii="Times New Roman" w:hAnsi="Times New Roman" w:hint="eastAsia"/>
          <w:b/>
          <w:sz w:val="30"/>
          <w:szCs w:val="30"/>
        </w:rPr>
        <w:t>终止</w:t>
      </w:r>
      <w:r w:rsidR="00B55015" w:rsidRPr="00B55015">
        <w:rPr>
          <w:rFonts w:ascii="Times New Roman" w:hAnsi="Times New Roman" w:hint="eastAsia"/>
          <w:b/>
          <w:sz w:val="30"/>
          <w:szCs w:val="30"/>
        </w:rPr>
        <w:t>泰诚财富基金销售（大连）有限公司</w:t>
      </w:r>
      <w:r w:rsidR="009007C9" w:rsidRPr="005A50A5">
        <w:rPr>
          <w:rFonts w:ascii="Times New Roman" w:hAnsi="Times New Roman" w:hint="eastAsia"/>
          <w:b/>
          <w:sz w:val="30"/>
          <w:szCs w:val="30"/>
        </w:rPr>
        <w:t>办理相关销售业务的公告</w:t>
      </w:r>
    </w:p>
    <w:p w14:paraId="25420605" w14:textId="77777777" w:rsidR="009007C9" w:rsidRPr="005A50A5" w:rsidRDefault="009007C9" w:rsidP="009007C9">
      <w:pPr>
        <w:spacing w:line="360" w:lineRule="auto"/>
        <w:jc w:val="center"/>
        <w:rPr>
          <w:rFonts w:ascii="Times New Roman" w:hAnsi="Times New Roman"/>
          <w:b/>
          <w:sz w:val="30"/>
          <w:szCs w:val="30"/>
        </w:rPr>
      </w:pPr>
    </w:p>
    <w:p w14:paraId="70EDBB8D" w14:textId="24035437" w:rsidR="009007C9" w:rsidRPr="005A50A5" w:rsidRDefault="009007C9" w:rsidP="009007C9">
      <w:pPr>
        <w:spacing w:line="360" w:lineRule="auto"/>
        <w:ind w:firstLine="480"/>
        <w:rPr>
          <w:rFonts w:ascii="Times New Roman" w:eastAsia="宋体" w:hAnsi="Times New Roman" w:cs="宋体"/>
          <w:color w:val="000000"/>
          <w:kern w:val="0"/>
          <w:szCs w:val="21"/>
        </w:rPr>
      </w:pPr>
      <w:r w:rsidRPr="005A50A5">
        <w:rPr>
          <w:rFonts w:ascii="Times New Roman" w:hAnsi="Times New Roman" w:hint="eastAsia"/>
          <w:sz w:val="24"/>
        </w:rPr>
        <w:t>为维护投资者利益，交银施罗德基金管理有限公司（以下简称“本公司”）自</w:t>
      </w:r>
      <w:r w:rsidR="00A32BB7" w:rsidRPr="005A50A5">
        <w:rPr>
          <w:rFonts w:ascii="Times New Roman" w:hAnsi="Times New Roman"/>
          <w:sz w:val="24"/>
        </w:rPr>
        <w:t>20</w:t>
      </w:r>
      <w:r w:rsidR="003D3BF7">
        <w:rPr>
          <w:rFonts w:ascii="Times New Roman" w:hAnsi="Times New Roman"/>
          <w:sz w:val="24"/>
        </w:rPr>
        <w:t>20</w:t>
      </w:r>
      <w:r w:rsidRPr="005A50A5">
        <w:rPr>
          <w:rFonts w:ascii="Times New Roman" w:hAnsi="Times New Roman" w:hint="eastAsia"/>
          <w:sz w:val="24"/>
        </w:rPr>
        <w:t>年</w:t>
      </w:r>
      <w:r w:rsidR="00B55015">
        <w:rPr>
          <w:rFonts w:ascii="Times New Roman" w:hAnsi="Times New Roman" w:hint="eastAsia"/>
          <w:sz w:val="24"/>
        </w:rPr>
        <w:t>3</w:t>
      </w:r>
      <w:r w:rsidRPr="005A50A5">
        <w:rPr>
          <w:rFonts w:ascii="Times New Roman" w:hAnsi="Times New Roman" w:hint="eastAsia"/>
          <w:sz w:val="24"/>
        </w:rPr>
        <w:t>月</w:t>
      </w:r>
      <w:r w:rsidR="00B55015">
        <w:rPr>
          <w:rFonts w:ascii="Times New Roman" w:hAnsi="Times New Roman" w:hint="eastAsia"/>
          <w:sz w:val="24"/>
        </w:rPr>
        <w:t>21</w:t>
      </w:r>
      <w:r w:rsidRPr="005A50A5">
        <w:rPr>
          <w:rFonts w:ascii="Times New Roman" w:hAnsi="Times New Roman" w:hint="eastAsia"/>
          <w:sz w:val="24"/>
        </w:rPr>
        <w:t>日起</w:t>
      </w:r>
      <w:r w:rsidR="00B55015">
        <w:rPr>
          <w:rFonts w:ascii="Times New Roman" w:hAnsi="Times New Roman" w:hint="eastAsia"/>
          <w:sz w:val="24"/>
        </w:rPr>
        <w:t>终止</w:t>
      </w:r>
      <w:r w:rsidR="00B55015" w:rsidRPr="00B55015">
        <w:rPr>
          <w:rFonts w:ascii="Times New Roman" w:hAnsi="Times New Roman" w:hint="eastAsia"/>
          <w:sz w:val="24"/>
        </w:rPr>
        <w:t>泰诚财富基金销售（大连）有限公司</w:t>
      </w:r>
      <w:r w:rsidR="00B55015">
        <w:rPr>
          <w:rFonts w:ascii="Times New Roman" w:hAnsi="Times New Roman" w:hint="eastAsia"/>
          <w:sz w:val="24"/>
        </w:rPr>
        <w:t>（以下简称“泰诚财富”</w:t>
      </w:r>
      <w:r w:rsidR="003B0048">
        <w:rPr>
          <w:rFonts w:ascii="Times New Roman" w:hAnsi="Times New Roman" w:hint="eastAsia"/>
          <w:sz w:val="24"/>
        </w:rPr>
        <w:t>）</w:t>
      </w:r>
      <w:r w:rsidRPr="005A50A5">
        <w:rPr>
          <w:rFonts w:ascii="Times New Roman" w:hAnsi="Times New Roman" w:hint="eastAsia"/>
          <w:sz w:val="24"/>
        </w:rPr>
        <w:t>办理本公司旗下基金的</w:t>
      </w:r>
      <w:r w:rsidR="00FA100A">
        <w:rPr>
          <w:rFonts w:ascii="Times New Roman" w:hAnsi="Times New Roman" w:hint="eastAsia"/>
          <w:sz w:val="24"/>
        </w:rPr>
        <w:t>相关销售</w:t>
      </w:r>
      <w:r w:rsidRPr="005A50A5">
        <w:rPr>
          <w:rFonts w:ascii="Times New Roman" w:hAnsi="Times New Roman" w:hint="eastAsia"/>
          <w:sz w:val="24"/>
        </w:rPr>
        <w:t>业务。</w:t>
      </w:r>
      <w:r w:rsidR="00B55015">
        <w:rPr>
          <w:rFonts w:ascii="Times New Roman" w:hAnsi="Times New Roman" w:hint="eastAsia"/>
          <w:sz w:val="24"/>
        </w:rPr>
        <w:t>投资人通过泰诚财富持有的本公司基金份额，可以通过</w:t>
      </w:r>
      <w:bookmarkStart w:id="0" w:name="_GoBack"/>
      <w:bookmarkEnd w:id="0"/>
      <w:r w:rsidR="00B55015">
        <w:rPr>
          <w:rFonts w:ascii="Times New Roman" w:hAnsi="Times New Roman" w:hint="eastAsia"/>
          <w:sz w:val="24"/>
        </w:rPr>
        <w:t>本公司发起转托管申请，将持有份额转托管至本公司直销。</w:t>
      </w:r>
      <w:r w:rsidR="00585116" w:rsidRPr="005A50A5">
        <w:rPr>
          <w:rFonts w:ascii="Times New Roman" w:hAnsi="Times New Roman" w:hint="eastAsia"/>
          <w:kern w:val="0"/>
          <w:sz w:val="24"/>
        </w:rPr>
        <w:t>相关基金更新招募说明书或其他公告情况将不再列示该销售机构信息，请投资者妥善作好交易安排</w:t>
      </w:r>
      <w:r w:rsidR="00CC5177" w:rsidRPr="005A50A5">
        <w:rPr>
          <w:rFonts w:ascii="Times New Roman" w:hAnsi="Times New Roman" w:hint="eastAsia"/>
          <w:kern w:val="0"/>
          <w:sz w:val="24"/>
        </w:rPr>
        <w:t>。</w:t>
      </w:r>
    </w:p>
    <w:p w14:paraId="6B410E96" w14:textId="77777777" w:rsidR="009007C9" w:rsidRPr="005A50A5" w:rsidRDefault="009007C9" w:rsidP="009007C9">
      <w:pPr>
        <w:spacing w:line="360" w:lineRule="auto"/>
        <w:ind w:firstLineChars="200" w:firstLine="420"/>
        <w:rPr>
          <w:rFonts w:ascii="Times New Roman" w:hAnsi="Times New Roman"/>
        </w:rPr>
      </w:pPr>
    </w:p>
    <w:p w14:paraId="39D98A8D" w14:textId="5AB877F5" w:rsidR="009007C9" w:rsidRPr="005A50A5"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投资者可通过</w:t>
      </w:r>
      <w:r w:rsidR="00B55015">
        <w:rPr>
          <w:rFonts w:ascii="Times New Roman" w:hAnsi="Times New Roman" w:cs="Times New Roman" w:hint="eastAsia"/>
        </w:rPr>
        <w:t>本公司</w:t>
      </w:r>
      <w:r w:rsidRPr="005A50A5">
        <w:rPr>
          <w:rFonts w:ascii="Times New Roman" w:hAnsi="Times New Roman" w:cs="Times New Roman" w:hint="eastAsia"/>
        </w:rPr>
        <w:t>咨询有关详情：</w:t>
      </w:r>
    </w:p>
    <w:p w14:paraId="157F2241" w14:textId="3D40BE11"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交银施罗德基金管理有限公司</w:t>
      </w:r>
    </w:p>
    <w:p w14:paraId="0DF4AE64" w14:textId="77777777"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客户服务电话：</w:t>
      </w:r>
      <w:r w:rsidRPr="00BF6627">
        <w:rPr>
          <w:rFonts w:ascii="Times New Roman" w:hAnsi="Times New Roman" w:cs="Times New Roman"/>
        </w:rPr>
        <w:t>400-700-5000</w:t>
      </w:r>
      <w:r w:rsidRPr="00BF6627">
        <w:rPr>
          <w:rFonts w:ascii="Times New Roman" w:hAnsi="Times New Roman" w:cs="Times New Roman" w:hint="eastAsia"/>
        </w:rPr>
        <w:t>（免长途话费），（</w:t>
      </w:r>
      <w:r w:rsidRPr="00BF6627">
        <w:rPr>
          <w:rFonts w:ascii="Times New Roman" w:hAnsi="Times New Roman" w:cs="Times New Roman"/>
        </w:rPr>
        <w:t>021</w:t>
      </w:r>
      <w:r w:rsidRPr="00BF6627">
        <w:rPr>
          <w:rFonts w:ascii="Times New Roman" w:hAnsi="Times New Roman" w:cs="Times New Roman" w:hint="eastAsia"/>
        </w:rPr>
        <w:t>）</w:t>
      </w:r>
      <w:r w:rsidRPr="00BF6627">
        <w:rPr>
          <w:rFonts w:ascii="Times New Roman" w:hAnsi="Times New Roman" w:cs="Times New Roman"/>
        </w:rPr>
        <w:t>61055000</w:t>
      </w:r>
    </w:p>
    <w:p w14:paraId="7ED2E2BA" w14:textId="77777777" w:rsidR="009007C9" w:rsidRPr="00C920EB"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网址：</w:t>
      </w:r>
      <w:r w:rsidRPr="005A50A5">
        <w:rPr>
          <w:rFonts w:ascii="Times New Roman" w:hAnsi="Times New Roman" w:cs="Times New Roman"/>
        </w:rPr>
        <w:t>www.fund001.com</w:t>
      </w:r>
    </w:p>
    <w:p w14:paraId="7B5106CF" w14:textId="77777777" w:rsidR="009007C9" w:rsidRPr="005A50A5" w:rsidRDefault="009007C9" w:rsidP="009007C9">
      <w:pPr>
        <w:pStyle w:val="a3"/>
        <w:spacing w:before="0" w:beforeAutospacing="0" w:after="0" w:afterAutospacing="0" w:line="360" w:lineRule="auto"/>
        <w:rPr>
          <w:rFonts w:ascii="Times New Roman" w:hAnsi="Times New Roman" w:cs="Times New Roman"/>
        </w:rPr>
      </w:pPr>
    </w:p>
    <w:p w14:paraId="6E7F1C2C"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风险提示：</w:t>
      </w:r>
    </w:p>
    <w:p w14:paraId="543E9996"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0096DF85"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特此公告。</w:t>
      </w:r>
    </w:p>
    <w:p w14:paraId="3709A47E"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07F851F1"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5C6C3329" w14:textId="77777777" w:rsidR="009007C9" w:rsidRPr="005A50A5" w:rsidRDefault="009007C9" w:rsidP="009007C9">
      <w:pPr>
        <w:pStyle w:val="a3"/>
        <w:spacing w:before="0" w:beforeAutospacing="0" w:after="0" w:afterAutospacing="0" w:line="360" w:lineRule="auto"/>
        <w:ind w:firstLineChars="1900" w:firstLine="4560"/>
        <w:jc w:val="right"/>
        <w:rPr>
          <w:rFonts w:ascii="Times New Roman" w:hAnsi="Times New Roman" w:cs="Times New Roman"/>
        </w:rPr>
      </w:pPr>
      <w:r w:rsidRPr="005A50A5">
        <w:rPr>
          <w:rFonts w:ascii="Times New Roman" w:hAnsi="Times New Roman" w:cs="Times New Roman" w:hint="eastAsia"/>
        </w:rPr>
        <w:t>交银施罗德基金管理有限公司</w:t>
      </w:r>
    </w:p>
    <w:p w14:paraId="3DF396F8" w14:textId="6A0B0B3A" w:rsidR="009007C9" w:rsidRPr="005A50A5" w:rsidRDefault="004415D7" w:rsidP="009007C9">
      <w:pPr>
        <w:wordWrap w:val="0"/>
        <w:spacing w:line="360" w:lineRule="auto"/>
        <w:jc w:val="right"/>
        <w:rPr>
          <w:rFonts w:ascii="Times New Roman" w:hAnsi="Times New Roman"/>
        </w:rPr>
      </w:pPr>
      <w:r>
        <w:rPr>
          <w:rFonts w:ascii="Times New Roman" w:hAnsi="Times New Roman" w:hint="eastAsia"/>
          <w:sz w:val="24"/>
        </w:rPr>
        <w:t>二〇</w:t>
      </w:r>
      <w:r w:rsidR="00B55015">
        <w:rPr>
          <w:rFonts w:ascii="Times New Roman" w:hAnsi="Times New Roman" w:hint="eastAsia"/>
          <w:sz w:val="24"/>
        </w:rPr>
        <w:t>二〇</w:t>
      </w:r>
      <w:r>
        <w:rPr>
          <w:rFonts w:ascii="Times New Roman" w:hAnsi="Times New Roman" w:hint="eastAsia"/>
          <w:sz w:val="24"/>
        </w:rPr>
        <w:t>年</w:t>
      </w:r>
      <w:r w:rsidR="00B55015">
        <w:rPr>
          <w:rFonts w:ascii="Times New Roman" w:hAnsi="Times New Roman" w:hint="eastAsia"/>
          <w:sz w:val="24"/>
        </w:rPr>
        <w:t>三</w:t>
      </w:r>
      <w:r w:rsidR="009007C9" w:rsidRPr="005A50A5">
        <w:rPr>
          <w:rFonts w:ascii="Times New Roman" w:hAnsi="Times New Roman" w:hint="eastAsia"/>
          <w:sz w:val="24"/>
        </w:rPr>
        <w:t>月</w:t>
      </w:r>
      <w:r w:rsidR="00B55015">
        <w:rPr>
          <w:rFonts w:ascii="Times New Roman" w:hAnsi="Times New Roman" w:hint="eastAsia"/>
          <w:sz w:val="24"/>
        </w:rPr>
        <w:t>二十一</w:t>
      </w:r>
      <w:r w:rsidR="009007C9" w:rsidRPr="005A50A5">
        <w:rPr>
          <w:rFonts w:ascii="Times New Roman" w:hAnsi="Times New Roman" w:hint="eastAsia"/>
          <w:sz w:val="24"/>
        </w:rPr>
        <w:t>日</w:t>
      </w:r>
    </w:p>
    <w:p w14:paraId="44F37139" w14:textId="77777777" w:rsidR="009007C9" w:rsidRPr="005A50A5" w:rsidRDefault="009007C9" w:rsidP="009007C9">
      <w:pPr>
        <w:rPr>
          <w:rFonts w:ascii="Times New Roman" w:hAnsi="Times New Roman"/>
        </w:rPr>
      </w:pPr>
    </w:p>
    <w:p w14:paraId="4A4B7C56" w14:textId="77777777" w:rsidR="009007C9" w:rsidRPr="005A50A5" w:rsidRDefault="009007C9">
      <w:pPr>
        <w:rPr>
          <w:rFonts w:ascii="Times New Roman" w:hAnsi="Times New Roman"/>
        </w:rPr>
      </w:pPr>
    </w:p>
    <w:sectPr w:rsidR="009007C9" w:rsidRPr="005A5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864BD" w14:textId="77777777" w:rsidR="00CE4064" w:rsidRDefault="00CE4064" w:rsidP="00A71455">
      <w:r>
        <w:separator/>
      </w:r>
    </w:p>
  </w:endnote>
  <w:endnote w:type="continuationSeparator" w:id="0">
    <w:p w14:paraId="7006773B" w14:textId="77777777" w:rsidR="00CE4064" w:rsidRDefault="00CE4064" w:rsidP="00A7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DD8CF" w14:textId="77777777" w:rsidR="00CE4064" w:rsidRDefault="00CE4064" w:rsidP="00A71455">
      <w:r>
        <w:separator/>
      </w:r>
    </w:p>
  </w:footnote>
  <w:footnote w:type="continuationSeparator" w:id="0">
    <w:p w14:paraId="6727F1AA" w14:textId="77777777" w:rsidR="00CE4064" w:rsidRDefault="00CE4064" w:rsidP="00A71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69"/>
    <w:rsid w:val="00014E60"/>
    <w:rsid w:val="000466D0"/>
    <w:rsid w:val="000857FD"/>
    <w:rsid w:val="0009337E"/>
    <w:rsid w:val="000E2099"/>
    <w:rsid w:val="001312D1"/>
    <w:rsid w:val="00174720"/>
    <w:rsid w:val="002256B2"/>
    <w:rsid w:val="00236660"/>
    <w:rsid w:val="002760B1"/>
    <w:rsid w:val="002A4C15"/>
    <w:rsid w:val="002B3C6F"/>
    <w:rsid w:val="003461FC"/>
    <w:rsid w:val="003A1E5B"/>
    <w:rsid w:val="003A7860"/>
    <w:rsid w:val="003B0048"/>
    <w:rsid w:val="003D20BD"/>
    <w:rsid w:val="003D3BF7"/>
    <w:rsid w:val="00424E1F"/>
    <w:rsid w:val="004415D7"/>
    <w:rsid w:val="00443357"/>
    <w:rsid w:val="004B2763"/>
    <w:rsid w:val="00516F4F"/>
    <w:rsid w:val="00585116"/>
    <w:rsid w:val="005A50A5"/>
    <w:rsid w:val="005F184D"/>
    <w:rsid w:val="0060508D"/>
    <w:rsid w:val="00645C36"/>
    <w:rsid w:val="006E301B"/>
    <w:rsid w:val="007760BE"/>
    <w:rsid w:val="007C173D"/>
    <w:rsid w:val="007F2685"/>
    <w:rsid w:val="00884969"/>
    <w:rsid w:val="009007C9"/>
    <w:rsid w:val="00934BA3"/>
    <w:rsid w:val="00A32BB7"/>
    <w:rsid w:val="00A71455"/>
    <w:rsid w:val="00B12268"/>
    <w:rsid w:val="00B22F56"/>
    <w:rsid w:val="00B55015"/>
    <w:rsid w:val="00BA649B"/>
    <w:rsid w:val="00BB0C85"/>
    <w:rsid w:val="00BF6627"/>
    <w:rsid w:val="00C31077"/>
    <w:rsid w:val="00C57986"/>
    <w:rsid w:val="00C803FA"/>
    <w:rsid w:val="00C920EB"/>
    <w:rsid w:val="00CA70CF"/>
    <w:rsid w:val="00CB5D69"/>
    <w:rsid w:val="00CC5177"/>
    <w:rsid w:val="00CE4064"/>
    <w:rsid w:val="00D6343C"/>
    <w:rsid w:val="00D849B0"/>
    <w:rsid w:val="00D9423A"/>
    <w:rsid w:val="00DF013A"/>
    <w:rsid w:val="00E3094A"/>
    <w:rsid w:val="00EA4A00"/>
    <w:rsid w:val="00F705A4"/>
    <w:rsid w:val="00FA100A"/>
    <w:rsid w:val="00FC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C5EA6"/>
  <w15:chartTrackingRefBased/>
  <w15:docId w15:val="{237453F1-CBBE-443B-8E4C-6B196755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71455"/>
    <w:rPr>
      <w:sz w:val="18"/>
      <w:szCs w:val="18"/>
    </w:rPr>
  </w:style>
  <w:style w:type="paragraph" w:styleId="a5">
    <w:name w:val="footer"/>
    <w:basedOn w:val="a"/>
    <w:link w:val="Char0"/>
    <w:uiPriority w:val="99"/>
    <w:unhideWhenUsed/>
    <w:rsid w:val="00A71455"/>
    <w:pPr>
      <w:tabs>
        <w:tab w:val="center" w:pos="4153"/>
        <w:tab w:val="right" w:pos="8306"/>
      </w:tabs>
      <w:snapToGrid w:val="0"/>
      <w:jc w:val="left"/>
    </w:pPr>
    <w:rPr>
      <w:sz w:val="18"/>
      <w:szCs w:val="18"/>
    </w:rPr>
  </w:style>
  <w:style w:type="character" w:customStyle="1" w:styleId="Char0">
    <w:name w:val="页脚 Char"/>
    <w:basedOn w:val="a0"/>
    <w:link w:val="a5"/>
    <w:uiPriority w:val="99"/>
    <w:rsid w:val="00A71455"/>
    <w:rPr>
      <w:sz w:val="18"/>
      <w:szCs w:val="18"/>
    </w:rPr>
  </w:style>
  <w:style w:type="paragraph" w:styleId="a6">
    <w:name w:val="Balloon Text"/>
    <w:basedOn w:val="a"/>
    <w:link w:val="Char1"/>
    <w:uiPriority w:val="99"/>
    <w:semiHidden/>
    <w:unhideWhenUsed/>
    <w:rsid w:val="00CC5177"/>
    <w:rPr>
      <w:sz w:val="18"/>
      <w:szCs w:val="18"/>
    </w:rPr>
  </w:style>
  <w:style w:type="character" w:customStyle="1" w:styleId="Char1">
    <w:name w:val="批注框文本 Char"/>
    <w:basedOn w:val="a0"/>
    <w:link w:val="a6"/>
    <w:uiPriority w:val="99"/>
    <w:semiHidden/>
    <w:rsid w:val="00CC5177"/>
    <w:rPr>
      <w:sz w:val="18"/>
      <w:szCs w:val="18"/>
    </w:rPr>
  </w:style>
  <w:style w:type="character" w:styleId="a7">
    <w:name w:val="annotation reference"/>
    <w:basedOn w:val="a0"/>
    <w:uiPriority w:val="99"/>
    <w:unhideWhenUsed/>
    <w:rsid w:val="00CA70CF"/>
    <w:rPr>
      <w:sz w:val="21"/>
      <w:szCs w:val="21"/>
    </w:rPr>
  </w:style>
  <w:style w:type="paragraph" w:styleId="a8">
    <w:name w:val="annotation text"/>
    <w:basedOn w:val="a"/>
    <w:link w:val="Char2"/>
    <w:uiPriority w:val="99"/>
    <w:semiHidden/>
    <w:unhideWhenUsed/>
    <w:rsid w:val="00CA70CF"/>
    <w:pPr>
      <w:jc w:val="left"/>
    </w:pPr>
  </w:style>
  <w:style w:type="character" w:customStyle="1" w:styleId="Char2">
    <w:name w:val="批注文字 Char"/>
    <w:basedOn w:val="a0"/>
    <w:link w:val="a8"/>
    <w:uiPriority w:val="99"/>
    <w:semiHidden/>
    <w:rsid w:val="00CA70CF"/>
  </w:style>
  <w:style w:type="paragraph" w:styleId="a9">
    <w:name w:val="annotation subject"/>
    <w:basedOn w:val="a8"/>
    <w:next w:val="a8"/>
    <w:link w:val="Char3"/>
    <w:uiPriority w:val="99"/>
    <w:semiHidden/>
    <w:unhideWhenUsed/>
    <w:rsid w:val="00CA70CF"/>
    <w:rPr>
      <w:b/>
      <w:bCs/>
    </w:rPr>
  </w:style>
  <w:style w:type="character" w:customStyle="1" w:styleId="Char3">
    <w:name w:val="批注主题 Char"/>
    <w:basedOn w:val="Char2"/>
    <w:link w:val="a9"/>
    <w:uiPriority w:val="99"/>
    <w:semiHidden/>
    <w:rsid w:val="00CA70CF"/>
    <w:rPr>
      <w:b/>
      <w:bCs/>
    </w:rPr>
  </w:style>
  <w:style w:type="character" w:customStyle="1" w:styleId="15">
    <w:name w:val="15"/>
    <w:basedOn w:val="a0"/>
    <w:rsid w:val="000857FD"/>
    <w:rPr>
      <w:rFonts w:ascii="Times New Roman" w:hAnsi="Times New Roman" w:cs="Times New Roman" w:hint="default"/>
      <w:b/>
      <w:bCs/>
    </w:rPr>
  </w:style>
  <w:style w:type="paragraph" w:styleId="aa">
    <w:name w:val="List Paragraph"/>
    <w:basedOn w:val="a"/>
    <w:uiPriority w:val="34"/>
    <w:qFormat/>
    <w:rsid w:val="004415D7"/>
    <w:pPr>
      <w:ind w:firstLineChars="200" w:firstLine="420"/>
    </w:pPr>
  </w:style>
  <w:style w:type="paragraph" w:styleId="ab">
    <w:name w:val="Revision"/>
    <w:hidden/>
    <w:uiPriority w:val="99"/>
    <w:semiHidden/>
    <w:rsid w:val="0051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17281">
      <w:bodyDiv w:val="1"/>
      <w:marLeft w:val="0"/>
      <w:marRight w:val="0"/>
      <w:marTop w:val="0"/>
      <w:marBottom w:val="0"/>
      <w:divBdr>
        <w:top w:val="none" w:sz="0" w:space="0" w:color="auto"/>
        <w:left w:val="none" w:sz="0" w:space="0" w:color="auto"/>
        <w:bottom w:val="none" w:sz="0" w:space="0" w:color="auto"/>
        <w:right w:val="none" w:sz="0" w:space="0" w:color="auto"/>
      </w:divBdr>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3951-47D5-4899-B5C9-E320042D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邬佳妮</dc:creator>
  <cp:keywords/>
  <dc:description/>
  <cp:lastModifiedBy>郝婷婷</cp:lastModifiedBy>
  <cp:revision>3</cp:revision>
  <dcterms:created xsi:type="dcterms:W3CDTF">2020-03-20T07:23:00Z</dcterms:created>
  <dcterms:modified xsi:type="dcterms:W3CDTF">2020-03-23T01:36:00Z</dcterms:modified>
</cp:coreProperties>
</file>