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777C35" w14:textId="77777777" w:rsidR="00A77F13" w:rsidRPr="00256E5E" w:rsidRDefault="00A77F13">
      <w:pPr>
        <w:tabs>
          <w:tab w:val="left" w:pos="6660"/>
        </w:tabs>
        <w:spacing w:line="360" w:lineRule="auto"/>
        <w:jc w:val="center"/>
        <w:rPr>
          <w:bCs/>
          <w:sz w:val="44"/>
        </w:rPr>
      </w:pPr>
    </w:p>
    <w:p w14:paraId="06E4DF6A" w14:textId="77777777" w:rsidR="001A4175" w:rsidRPr="00256E5E" w:rsidRDefault="00C854B5" w:rsidP="001A4175">
      <w:pPr>
        <w:tabs>
          <w:tab w:val="left" w:pos="7553"/>
        </w:tabs>
        <w:jc w:val="left"/>
        <w:rPr>
          <w:b/>
          <w:sz w:val="52"/>
        </w:rPr>
      </w:pPr>
      <w:r w:rsidRPr="00256E5E">
        <w:rPr>
          <w:b/>
          <w:sz w:val="52"/>
        </w:rPr>
        <w:tab/>
      </w:r>
    </w:p>
    <w:p w14:paraId="155B970A" w14:textId="77777777" w:rsidR="00A77F13" w:rsidRPr="00256E5E" w:rsidRDefault="00A77F13">
      <w:pPr>
        <w:jc w:val="center"/>
        <w:rPr>
          <w:b/>
          <w:sz w:val="52"/>
        </w:rPr>
      </w:pPr>
    </w:p>
    <w:p w14:paraId="75BE1094" w14:textId="77777777" w:rsidR="006D11DA" w:rsidRPr="007E1F7D" w:rsidRDefault="003F3767" w:rsidP="006D11DA">
      <w:pPr>
        <w:jc w:val="center"/>
        <w:rPr>
          <w:b/>
        </w:rPr>
      </w:pPr>
      <w:r w:rsidRPr="007E1F7D">
        <w:rPr>
          <w:noProof/>
          <w:sz w:val="44"/>
        </w:rPr>
        <w:drawing>
          <wp:inline distT="0" distB="0" distL="0" distR="0" wp14:anchorId="40D80D72" wp14:editId="3B88B2F8">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78EF594" w14:textId="77777777" w:rsidR="00A77F13" w:rsidRDefault="00A77F13">
      <w:pPr>
        <w:jc w:val="center"/>
        <w:rPr>
          <w:b/>
          <w:sz w:val="52"/>
        </w:rPr>
      </w:pPr>
    </w:p>
    <w:p w14:paraId="626FF353" w14:textId="77777777" w:rsidR="00B6255C" w:rsidRPr="007E1F7D" w:rsidRDefault="00B6255C">
      <w:pPr>
        <w:jc w:val="center"/>
        <w:rPr>
          <w:b/>
          <w:sz w:val="52"/>
        </w:rPr>
      </w:pPr>
    </w:p>
    <w:p w14:paraId="7BD698B5" w14:textId="77777777" w:rsidR="00B42DFC" w:rsidRPr="007E1F7D"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7E1F7D">
        <w:rPr>
          <w:rFonts w:hint="eastAsia"/>
          <w:b/>
          <w:sz w:val="48"/>
        </w:rPr>
        <w:t>交银施罗德</w:t>
      </w:r>
      <w:r w:rsidR="00E74BF2" w:rsidRPr="007E1F7D">
        <w:rPr>
          <w:rFonts w:hint="eastAsia"/>
          <w:b/>
          <w:sz w:val="48"/>
        </w:rPr>
        <w:t>裕利纯债债券型</w:t>
      </w:r>
      <w:r w:rsidR="00A77F13" w:rsidRPr="007E1F7D">
        <w:rPr>
          <w:b/>
          <w:sz w:val="48"/>
        </w:rPr>
        <w:t>证券投资</w:t>
      </w:r>
    </w:p>
    <w:p w14:paraId="72AD449F" w14:textId="77777777" w:rsidR="00A77F13" w:rsidRPr="007E1F7D" w:rsidRDefault="00A77F13">
      <w:pPr>
        <w:jc w:val="center"/>
        <w:rPr>
          <w:b/>
          <w:sz w:val="52"/>
        </w:rPr>
      </w:pPr>
      <w:r w:rsidRPr="007E1F7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7E1F7D">
        <w:rPr>
          <w:b/>
          <w:sz w:val="48"/>
        </w:rPr>
        <w:t>基金合同</w:t>
      </w:r>
      <w:bookmarkEnd w:id="5"/>
      <w:bookmarkEnd w:id="6"/>
      <w:bookmarkEnd w:id="7"/>
      <w:bookmarkEnd w:id="8"/>
      <w:bookmarkEnd w:id="9"/>
    </w:p>
    <w:p w14:paraId="7C2E851D" w14:textId="77777777" w:rsidR="00A77F13" w:rsidRPr="007E1F7D" w:rsidRDefault="00A77F13" w:rsidP="00B17840">
      <w:pPr>
        <w:jc w:val="center"/>
        <w:rPr>
          <w:b/>
          <w:sz w:val="52"/>
        </w:rPr>
      </w:pPr>
    </w:p>
    <w:p w14:paraId="1FB5A565" w14:textId="77777777" w:rsidR="003A67DA" w:rsidRPr="007E1F7D" w:rsidRDefault="003A67DA" w:rsidP="005E6E4F">
      <w:pPr>
        <w:jc w:val="center"/>
        <w:rPr>
          <w:b/>
          <w:sz w:val="52"/>
        </w:rPr>
      </w:pPr>
    </w:p>
    <w:p w14:paraId="1696D0E9" w14:textId="77777777" w:rsidR="003A67DA" w:rsidRPr="007E1F7D" w:rsidRDefault="003A67DA" w:rsidP="005E6E4F">
      <w:pPr>
        <w:jc w:val="center"/>
        <w:rPr>
          <w:b/>
          <w:sz w:val="52"/>
        </w:rPr>
      </w:pPr>
    </w:p>
    <w:p w14:paraId="32D93D7B" w14:textId="77777777" w:rsidR="003A67DA" w:rsidRPr="007E1F7D" w:rsidRDefault="003A67DA" w:rsidP="005E6E4F">
      <w:pPr>
        <w:jc w:val="center"/>
        <w:rPr>
          <w:b/>
          <w:sz w:val="52"/>
        </w:rPr>
      </w:pPr>
    </w:p>
    <w:p w14:paraId="5318726C" w14:textId="77777777" w:rsidR="003A67DA" w:rsidRPr="007E1F7D" w:rsidRDefault="003A67DA" w:rsidP="005E6E4F">
      <w:pPr>
        <w:jc w:val="center"/>
        <w:rPr>
          <w:b/>
          <w:sz w:val="52"/>
        </w:rPr>
      </w:pPr>
    </w:p>
    <w:p w14:paraId="6BEA71CC" w14:textId="77777777" w:rsidR="003A67DA" w:rsidRPr="007E1F7D" w:rsidRDefault="003A67DA" w:rsidP="005E6E4F">
      <w:pPr>
        <w:jc w:val="center"/>
        <w:rPr>
          <w:b/>
          <w:sz w:val="52"/>
        </w:rPr>
      </w:pPr>
    </w:p>
    <w:p w14:paraId="1C1C93C6" w14:textId="77777777" w:rsidR="006D11DA" w:rsidRPr="007E1F7D" w:rsidRDefault="006D11DA" w:rsidP="005E6E4F">
      <w:pPr>
        <w:rPr>
          <w:b/>
          <w:sz w:val="52"/>
        </w:rPr>
      </w:pPr>
    </w:p>
    <w:p w14:paraId="0F5DE5BB" w14:textId="77777777" w:rsidR="00A77F13" w:rsidRPr="007E1F7D" w:rsidRDefault="00A77F13" w:rsidP="005E6E4F">
      <w:pPr>
        <w:rPr>
          <w:b/>
        </w:rPr>
      </w:pPr>
    </w:p>
    <w:p w14:paraId="2042DF66" w14:textId="77777777" w:rsidR="003A67DA" w:rsidRPr="007E1F7D"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7E1F7D">
        <w:rPr>
          <w:b/>
          <w:sz w:val="36"/>
        </w:rPr>
        <w:t>基金管理人：</w:t>
      </w:r>
      <w:bookmarkEnd w:id="10"/>
      <w:bookmarkEnd w:id="11"/>
      <w:bookmarkEnd w:id="12"/>
      <w:bookmarkEnd w:id="13"/>
      <w:bookmarkEnd w:id="14"/>
      <w:r w:rsidR="004C4B55" w:rsidRPr="007E1F7D">
        <w:rPr>
          <w:rFonts w:hint="eastAsia"/>
          <w:b/>
          <w:sz w:val="36"/>
        </w:rPr>
        <w:t>交银施罗德基金管理有限公司</w:t>
      </w:r>
    </w:p>
    <w:p w14:paraId="408102D4" w14:textId="77777777" w:rsidR="00A77F13" w:rsidRPr="007E1F7D"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7E1F7D">
        <w:rPr>
          <w:b/>
          <w:sz w:val="36"/>
        </w:rPr>
        <w:t>基金托管人：</w:t>
      </w:r>
      <w:r w:rsidR="00D86DCE" w:rsidRPr="007E1F7D">
        <w:rPr>
          <w:rFonts w:hint="eastAsia"/>
          <w:b/>
          <w:sz w:val="36"/>
        </w:rPr>
        <w:t>中国建设</w:t>
      </w:r>
      <w:r w:rsidR="004C4B55" w:rsidRPr="007E1F7D">
        <w:rPr>
          <w:rFonts w:hint="eastAsia"/>
          <w:b/>
          <w:sz w:val="36"/>
        </w:rPr>
        <w:t>银行</w:t>
      </w:r>
      <w:r w:rsidR="007E4F2C" w:rsidRPr="007E1F7D">
        <w:rPr>
          <w:rFonts w:hint="eastAsia"/>
          <w:b/>
          <w:sz w:val="36"/>
        </w:rPr>
        <w:t>股份有限公司</w:t>
      </w:r>
      <w:bookmarkEnd w:id="15"/>
      <w:bookmarkEnd w:id="16"/>
      <w:bookmarkEnd w:id="17"/>
      <w:bookmarkEnd w:id="18"/>
      <w:bookmarkEnd w:id="19"/>
    </w:p>
    <w:p w14:paraId="30565064" w14:textId="77777777" w:rsidR="00A77F13" w:rsidRPr="007E1F7D" w:rsidRDefault="00A77F13" w:rsidP="00EE0270">
      <w:pPr>
        <w:rPr>
          <w:bCs/>
          <w:sz w:val="28"/>
        </w:rPr>
      </w:pPr>
      <w:bookmarkStart w:id="20" w:name="_Toc123112227"/>
      <w:bookmarkStart w:id="21" w:name="_Toc123112266"/>
      <w:bookmarkStart w:id="22" w:name="_Toc123701386"/>
      <w:bookmarkStart w:id="23" w:name="_Toc139991729"/>
    </w:p>
    <w:p w14:paraId="7A56C9D7" w14:textId="324EF6F7" w:rsidR="00A77F13" w:rsidRPr="007E1F7D" w:rsidRDefault="00D81A77">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w:t>
      </w:r>
      <w:r w:rsidR="00DD340F">
        <w:rPr>
          <w:rFonts w:ascii="宋体" w:hint="eastAsia"/>
          <w:b/>
          <w:bCs/>
          <w:sz w:val="30"/>
        </w:rPr>
        <w:t>九</w:t>
      </w:r>
      <w:r w:rsidRPr="007E1F7D">
        <w:rPr>
          <w:rFonts w:ascii="宋体" w:hint="eastAsia"/>
          <w:b/>
          <w:bCs/>
          <w:sz w:val="30"/>
        </w:rPr>
        <w:t>年</w:t>
      </w:r>
      <w:r w:rsidR="00DD340F">
        <w:rPr>
          <w:rFonts w:hint="eastAsia"/>
          <w:b/>
          <w:bCs/>
          <w:sz w:val="30"/>
        </w:rPr>
        <w:t>十</w:t>
      </w:r>
      <w:r w:rsidR="0014549F">
        <w:rPr>
          <w:rFonts w:hint="eastAsia"/>
          <w:b/>
          <w:bCs/>
          <w:sz w:val="30"/>
        </w:rPr>
        <w:t>二</w:t>
      </w:r>
      <w:r w:rsidRPr="007E1F7D">
        <w:rPr>
          <w:rFonts w:ascii="宋体" w:hint="eastAsia"/>
          <w:b/>
          <w:bCs/>
          <w:sz w:val="30"/>
        </w:rPr>
        <w:t>月</w:t>
      </w:r>
    </w:p>
    <w:p w14:paraId="6E8A422D" w14:textId="77777777" w:rsidR="00A77F13" w:rsidRPr="007E1F7D" w:rsidRDefault="00A77F13">
      <w:pPr>
        <w:jc w:val="center"/>
        <w:rPr>
          <w:bCs/>
          <w:sz w:val="28"/>
        </w:rPr>
      </w:pPr>
      <w:r w:rsidRPr="007E1F7D">
        <w:rPr>
          <w:bCs/>
          <w:sz w:val="28"/>
        </w:rPr>
        <w:lastRenderedPageBreak/>
        <w:t>目录</w:t>
      </w:r>
    </w:p>
    <w:bookmarkEnd w:id="20"/>
    <w:bookmarkEnd w:id="21"/>
    <w:bookmarkEnd w:id="22"/>
    <w:bookmarkEnd w:id="23"/>
    <w:p w14:paraId="4919A8F7" w14:textId="77777777" w:rsidR="00B6255C" w:rsidRDefault="00A61A8E">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w:t>
        </w:r>
        <w:r w:rsidR="00B6255C" w:rsidRPr="00C61AB9">
          <w:rPr>
            <w:rStyle w:val="a9"/>
            <w:noProof/>
          </w:rPr>
          <w:t xml:space="preserve">  </w:t>
        </w:r>
        <w:r w:rsidR="00B6255C" w:rsidRPr="00C61AB9">
          <w:rPr>
            <w:rStyle w:val="a9"/>
            <w:rFonts w:hint="eastAsia"/>
            <w:noProof/>
          </w:rPr>
          <w:t>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A9201C">
          <w:rPr>
            <w:noProof/>
            <w:webHidden/>
          </w:rPr>
          <w:t>1</w:t>
        </w:r>
        <w:r>
          <w:rPr>
            <w:noProof/>
            <w:webHidden/>
          </w:rPr>
          <w:fldChar w:fldCharType="end"/>
        </w:r>
      </w:hyperlink>
    </w:p>
    <w:p w14:paraId="7873E5DE" w14:textId="77777777" w:rsidR="00B6255C" w:rsidRDefault="0014549F">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w:t>
        </w:r>
        <w:r w:rsidR="00B6255C" w:rsidRPr="00C61AB9">
          <w:rPr>
            <w:rStyle w:val="a9"/>
            <w:noProof/>
          </w:rPr>
          <w:t xml:space="preserve">  </w:t>
        </w:r>
        <w:r w:rsidR="00B6255C" w:rsidRPr="00C61AB9">
          <w:rPr>
            <w:rStyle w:val="a9"/>
            <w:rFonts w:hint="eastAsia"/>
            <w:noProof/>
          </w:rPr>
          <w:t>释义</w:t>
        </w:r>
        <w:r w:rsidR="00B6255C">
          <w:rPr>
            <w:noProof/>
            <w:webHidden/>
          </w:rPr>
          <w:tab/>
        </w:r>
        <w:r w:rsidR="00A61A8E">
          <w:rPr>
            <w:noProof/>
            <w:webHidden/>
          </w:rPr>
          <w:fldChar w:fldCharType="begin"/>
        </w:r>
        <w:r w:rsidR="00B6255C">
          <w:rPr>
            <w:noProof/>
            <w:webHidden/>
          </w:rPr>
          <w:instrText xml:space="preserve"> PAGEREF _Toc462410089 \h </w:instrText>
        </w:r>
        <w:r w:rsidR="00A61A8E">
          <w:rPr>
            <w:noProof/>
            <w:webHidden/>
          </w:rPr>
        </w:r>
        <w:r w:rsidR="00A61A8E">
          <w:rPr>
            <w:noProof/>
            <w:webHidden/>
          </w:rPr>
          <w:fldChar w:fldCharType="separate"/>
        </w:r>
        <w:r w:rsidR="00A9201C">
          <w:rPr>
            <w:noProof/>
            <w:webHidden/>
          </w:rPr>
          <w:t>3</w:t>
        </w:r>
        <w:r w:rsidR="00A61A8E">
          <w:rPr>
            <w:noProof/>
            <w:webHidden/>
          </w:rPr>
          <w:fldChar w:fldCharType="end"/>
        </w:r>
      </w:hyperlink>
    </w:p>
    <w:p w14:paraId="11466332" w14:textId="77777777" w:rsidR="00B6255C" w:rsidRDefault="0014549F">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w:t>
        </w:r>
        <w:r w:rsidR="00B6255C" w:rsidRPr="00C61AB9">
          <w:rPr>
            <w:rStyle w:val="a9"/>
            <w:noProof/>
          </w:rPr>
          <w:t xml:space="preserve">  </w:t>
        </w:r>
        <w:r w:rsidR="00B6255C" w:rsidRPr="00C61AB9">
          <w:rPr>
            <w:rStyle w:val="a9"/>
            <w:rFonts w:hint="eastAsia"/>
            <w:noProof/>
          </w:rPr>
          <w:t>基金的基本情况</w:t>
        </w:r>
        <w:r w:rsidR="00B6255C">
          <w:rPr>
            <w:noProof/>
            <w:webHidden/>
          </w:rPr>
          <w:tab/>
        </w:r>
        <w:r w:rsidR="00A61A8E">
          <w:rPr>
            <w:noProof/>
            <w:webHidden/>
          </w:rPr>
          <w:fldChar w:fldCharType="begin"/>
        </w:r>
        <w:r w:rsidR="00B6255C">
          <w:rPr>
            <w:noProof/>
            <w:webHidden/>
          </w:rPr>
          <w:instrText xml:space="preserve"> PAGEREF _Toc462410090 \h </w:instrText>
        </w:r>
        <w:r w:rsidR="00A61A8E">
          <w:rPr>
            <w:noProof/>
            <w:webHidden/>
          </w:rPr>
        </w:r>
        <w:r w:rsidR="00A61A8E">
          <w:rPr>
            <w:noProof/>
            <w:webHidden/>
          </w:rPr>
          <w:fldChar w:fldCharType="separate"/>
        </w:r>
        <w:r w:rsidR="00A9201C">
          <w:rPr>
            <w:noProof/>
            <w:webHidden/>
          </w:rPr>
          <w:t>8</w:t>
        </w:r>
        <w:r w:rsidR="00A61A8E">
          <w:rPr>
            <w:noProof/>
            <w:webHidden/>
          </w:rPr>
          <w:fldChar w:fldCharType="end"/>
        </w:r>
      </w:hyperlink>
    </w:p>
    <w:p w14:paraId="54583E38" w14:textId="77777777" w:rsidR="00B6255C" w:rsidRDefault="0014549F">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w:t>
        </w:r>
        <w:r w:rsidR="00B6255C" w:rsidRPr="00C61AB9">
          <w:rPr>
            <w:rStyle w:val="a9"/>
            <w:noProof/>
          </w:rPr>
          <w:t xml:space="preserve">  </w:t>
        </w:r>
        <w:r w:rsidR="00B6255C" w:rsidRPr="00C61AB9">
          <w:rPr>
            <w:rStyle w:val="a9"/>
            <w:rFonts w:hint="eastAsia"/>
            <w:noProof/>
          </w:rPr>
          <w:t>基金份额的发售</w:t>
        </w:r>
        <w:r w:rsidR="00B6255C">
          <w:rPr>
            <w:noProof/>
            <w:webHidden/>
          </w:rPr>
          <w:tab/>
        </w:r>
        <w:r w:rsidR="00A61A8E">
          <w:rPr>
            <w:noProof/>
            <w:webHidden/>
          </w:rPr>
          <w:fldChar w:fldCharType="begin"/>
        </w:r>
        <w:r w:rsidR="00B6255C">
          <w:rPr>
            <w:noProof/>
            <w:webHidden/>
          </w:rPr>
          <w:instrText xml:space="preserve"> PAGEREF _Toc462410091 \h </w:instrText>
        </w:r>
        <w:r w:rsidR="00A61A8E">
          <w:rPr>
            <w:noProof/>
            <w:webHidden/>
          </w:rPr>
        </w:r>
        <w:r w:rsidR="00A61A8E">
          <w:rPr>
            <w:noProof/>
            <w:webHidden/>
          </w:rPr>
          <w:fldChar w:fldCharType="separate"/>
        </w:r>
        <w:r w:rsidR="00A9201C">
          <w:rPr>
            <w:noProof/>
            <w:webHidden/>
          </w:rPr>
          <w:t>10</w:t>
        </w:r>
        <w:r w:rsidR="00A61A8E">
          <w:rPr>
            <w:noProof/>
            <w:webHidden/>
          </w:rPr>
          <w:fldChar w:fldCharType="end"/>
        </w:r>
      </w:hyperlink>
    </w:p>
    <w:p w14:paraId="5857C801" w14:textId="77777777" w:rsidR="00B6255C" w:rsidRDefault="0014549F">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w:t>
        </w:r>
        <w:r w:rsidR="00B6255C" w:rsidRPr="00C61AB9">
          <w:rPr>
            <w:rStyle w:val="a9"/>
            <w:noProof/>
          </w:rPr>
          <w:t xml:space="preserve">  </w:t>
        </w:r>
        <w:r w:rsidR="00B6255C" w:rsidRPr="00C61AB9">
          <w:rPr>
            <w:rStyle w:val="a9"/>
            <w:rFonts w:hint="eastAsia"/>
            <w:noProof/>
          </w:rPr>
          <w:t>基金备案</w:t>
        </w:r>
        <w:r w:rsidR="00B6255C">
          <w:rPr>
            <w:noProof/>
            <w:webHidden/>
          </w:rPr>
          <w:tab/>
        </w:r>
        <w:r w:rsidR="00A61A8E">
          <w:rPr>
            <w:noProof/>
            <w:webHidden/>
          </w:rPr>
          <w:fldChar w:fldCharType="begin"/>
        </w:r>
        <w:r w:rsidR="00B6255C">
          <w:rPr>
            <w:noProof/>
            <w:webHidden/>
          </w:rPr>
          <w:instrText xml:space="preserve"> PAGEREF _Toc462410092 \h </w:instrText>
        </w:r>
        <w:r w:rsidR="00A61A8E">
          <w:rPr>
            <w:noProof/>
            <w:webHidden/>
          </w:rPr>
        </w:r>
        <w:r w:rsidR="00A61A8E">
          <w:rPr>
            <w:noProof/>
            <w:webHidden/>
          </w:rPr>
          <w:fldChar w:fldCharType="separate"/>
        </w:r>
        <w:r w:rsidR="00A9201C">
          <w:rPr>
            <w:noProof/>
            <w:webHidden/>
          </w:rPr>
          <w:t>12</w:t>
        </w:r>
        <w:r w:rsidR="00A61A8E">
          <w:rPr>
            <w:noProof/>
            <w:webHidden/>
          </w:rPr>
          <w:fldChar w:fldCharType="end"/>
        </w:r>
      </w:hyperlink>
    </w:p>
    <w:p w14:paraId="3AA0AA27" w14:textId="77777777" w:rsidR="00B6255C" w:rsidRDefault="0014549F">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w:t>
        </w:r>
        <w:r w:rsidR="00B6255C" w:rsidRPr="00C61AB9">
          <w:rPr>
            <w:rStyle w:val="a9"/>
            <w:noProof/>
          </w:rPr>
          <w:t xml:space="preserve">  </w:t>
        </w:r>
        <w:r w:rsidR="00B6255C" w:rsidRPr="00C61AB9">
          <w:rPr>
            <w:rStyle w:val="a9"/>
            <w:rFonts w:hint="eastAsia"/>
            <w:noProof/>
          </w:rPr>
          <w:t>基金份额的申购与赎回</w:t>
        </w:r>
        <w:r w:rsidR="00B6255C">
          <w:rPr>
            <w:noProof/>
            <w:webHidden/>
          </w:rPr>
          <w:tab/>
        </w:r>
        <w:r w:rsidR="00A61A8E">
          <w:rPr>
            <w:noProof/>
            <w:webHidden/>
          </w:rPr>
          <w:fldChar w:fldCharType="begin"/>
        </w:r>
        <w:r w:rsidR="00B6255C">
          <w:rPr>
            <w:noProof/>
            <w:webHidden/>
          </w:rPr>
          <w:instrText xml:space="preserve"> PAGEREF _Toc462410093 \h </w:instrText>
        </w:r>
        <w:r w:rsidR="00A61A8E">
          <w:rPr>
            <w:noProof/>
            <w:webHidden/>
          </w:rPr>
        </w:r>
        <w:r w:rsidR="00A61A8E">
          <w:rPr>
            <w:noProof/>
            <w:webHidden/>
          </w:rPr>
          <w:fldChar w:fldCharType="separate"/>
        </w:r>
        <w:r w:rsidR="00A9201C">
          <w:rPr>
            <w:noProof/>
            <w:webHidden/>
          </w:rPr>
          <w:t>13</w:t>
        </w:r>
        <w:r w:rsidR="00A61A8E">
          <w:rPr>
            <w:noProof/>
            <w:webHidden/>
          </w:rPr>
          <w:fldChar w:fldCharType="end"/>
        </w:r>
      </w:hyperlink>
    </w:p>
    <w:p w14:paraId="40AC6133" w14:textId="77777777" w:rsidR="00B6255C" w:rsidRDefault="0014549F">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w:t>
        </w:r>
        <w:r w:rsidR="00B6255C" w:rsidRPr="00C61AB9">
          <w:rPr>
            <w:rStyle w:val="a9"/>
            <w:noProof/>
          </w:rPr>
          <w:t xml:space="preserve">  </w:t>
        </w:r>
        <w:r w:rsidR="00B6255C" w:rsidRPr="00C61AB9">
          <w:rPr>
            <w:rStyle w:val="a9"/>
            <w:rFonts w:hint="eastAsia"/>
            <w:noProof/>
          </w:rPr>
          <w:t>基金合同当事人及权利义务</w:t>
        </w:r>
        <w:r w:rsidR="00B6255C">
          <w:rPr>
            <w:noProof/>
            <w:webHidden/>
          </w:rPr>
          <w:tab/>
        </w:r>
        <w:r w:rsidR="00A61A8E">
          <w:rPr>
            <w:noProof/>
            <w:webHidden/>
          </w:rPr>
          <w:fldChar w:fldCharType="begin"/>
        </w:r>
        <w:r w:rsidR="00B6255C">
          <w:rPr>
            <w:noProof/>
            <w:webHidden/>
          </w:rPr>
          <w:instrText xml:space="preserve"> PAGEREF _Toc462410094 \h </w:instrText>
        </w:r>
        <w:r w:rsidR="00A61A8E">
          <w:rPr>
            <w:noProof/>
            <w:webHidden/>
          </w:rPr>
        </w:r>
        <w:r w:rsidR="00A61A8E">
          <w:rPr>
            <w:noProof/>
            <w:webHidden/>
          </w:rPr>
          <w:fldChar w:fldCharType="separate"/>
        </w:r>
        <w:r w:rsidR="00A9201C">
          <w:rPr>
            <w:noProof/>
            <w:webHidden/>
          </w:rPr>
          <w:t>22</w:t>
        </w:r>
        <w:r w:rsidR="00A61A8E">
          <w:rPr>
            <w:noProof/>
            <w:webHidden/>
          </w:rPr>
          <w:fldChar w:fldCharType="end"/>
        </w:r>
      </w:hyperlink>
    </w:p>
    <w:p w14:paraId="3019C2DC" w14:textId="77777777" w:rsidR="00B6255C" w:rsidRDefault="0014549F">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w:t>
        </w:r>
        <w:r w:rsidR="00B6255C" w:rsidRPr="00C61AB9">
          <w:rPr>
            <w:rStyle w:val="a9"/>
            <w:noProof/>
          </w:rPr>
          <w:t xml:space="preserve">  </w:t>
        </w:r>
        <w:r w:rsidR="00B6255C" w:rsidRPr="00C61AB9">
          <w:rPr>
            <w:rStyle w:val="a9"/>
            <w:rFonts w:hint="eastAsia"/>
            <w:noProof/>
          </w:rPr>
          <w:t>基金份额持有人大会</w:t>
        </w:r>
        <w:r w:rsidR="00B6255C">
          <w:rPr>
            <w:noProof/>
            <w:webHidden/>
          </w:rPr>
          <w:tab/>
        </w:r>
        <w:r w:rsidR="00A61A8E">
          <w:rPr>
            <w:noProof/>
            <w:webHidden/>
          </w:rPr>
          <w:fldChar w:fldCharType="begin"/>
        </w:r>
        <w:r w:rsidR="00B6255C">
          <w:rPr>
            <w:noProof/>
            <w:webHidden/>
          </w:rPr>
          <w:instrText xml:space="preserve"> PAGEREF _Toc462410095 \h </w:instrText>
        </w:r>
        <w:r w:rsidR="00A61A8E">
          <w:rPr>
            <w:noProof/>
            <w:webHidden/>
          </w:rPr>
        </w:r>
        <w:r w:rsidR="00A61A8E">
          <w:rPr>
            <w:noProof/>
            <w:webHidden/>
          </w:rPr>
          <w:fldChar w:fldCharType="separate"/>
        </w:r>
        <w:r w:rsidR="00A9201C">
          <w:rPr>
            <w:noProof/>
            <w:webHidden/>
          </w:rPr>
          <w:t>29</w:t>
        </w:r>
        <w:r w:rsidR="00A61A8E">
          <w:rPr>
            <w:noProof/>
            <w:webHidden/>
          </w:rPr>
          <w:fldChar w:fldCharType="end"/>
        </w:r>
      </w:hyperlink>
    </w:p>
    <w:p w14:paraId="675549E3" w14:textId="77777777" w:rsidR="00B6255C" w:rsidRDefault="0014549F">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w:t>
        </w:r>
        <w:r w:rsidR="00B6255C" w:rsidRPr="00C61AB9">
          <w:rPr>
            <w:rStyle w:val="a9"/>
            <w:noProof/>
          </w:rPr>
          <w:t xml:space="preserve">  </w:t>
        </w:r>
        <w:r w:rsidR="00B6255C" w:rsidRPr="00C61AB9">
          <w:rPr>
            <w:rStyle w:val="a9"/>
            <w:rFonts w:hint="eastAsia"/>
            <w:noProof/>
          </w:rPr>
          <w:t>基金管理人、基金托管人的更换条件和程序</w:t>
        </w:r>
        <w:r w:rsidR="00B6255C">
          <w:rPr>
            <w:noProof/>
            <w:webHidden/>
          </w:rPr>
          <w:tab/>
        </w:r>
        <w:r w:rsidR="00A61A8E">
          <w:rPr>
            <w:noProof/>
            <w:webHidden/>
          </w:rPr>
          <w:fldChar w:fldCharType="begin"/>
        </w:r>
        <w:r w:rsidR="00B6255C">
          <w:rPr>
            <w:noProof/>
            <w:webHidden/>
          </w:rPr>
          <w:instrText xml:space="preserve"> PAGEREF _Toc462410096 \h </w:instrText>
        </w:r>
        <w:r w:rsidR="00A61A8E">
          <w:rPr>
            <w:noProof/>
            <w:webHidden/>
          </w:rPr>
        </w:r>
        <w:r w:rsidR="00A61A8E">
          <w:rPr>
            <w:noProof/>
            <w:webHidden/>
          </w:rPr>
          <w:fldChar w:fldCharType="separate"/>
        </w:r>
        <w:r w:rsidR="00A9201C">
          <w:rPr>
            <w:noProof/>
            <w:webHidden/>
          </w:rPr>
          <w:t>37</w:t>
        </w:r>
        <w:r w:rsidR="00A61A8E">
          <w:rPr>
            <w:noProof/>
            <w:webHidden/>
          </w:rPr>
          <w:fldChar w:fldCharType="end"/>
        </w:r>
      </w:hyperlink>
    </w:p>
    <w:p w14:paraId="4E006CBF" w14:textId="77777777" w:rsidR="00B6255C" w:rsidRDefault="0014549F">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w:t>
        </w:r>
        <w:r w:rsidR="00B6255C" w:rsidRPr="00C61AB9">
          <w:rPr>
            <w:rStyle w:val="a9"/>
            <w:noProof/>
          </w:rPr>
          <w:t xml:space="preserve">  </w:t>
        </w:r>
        <w:r w:rsidR="00B6255C" w:rsidRPr="00C61AB9">
          <w:rPr>
            <w:rStyle w:val="a9"/>
            <w:rFonts w:hint="eastAsia"/>
            <w:noProof/>
          </w:rPr>
          <w:t>基金的托管</w:t>
        </w:r>
        <w:r w:rsidR="00B6255C">
          <w:rPr>
            <w:noProof/>
            <w:webHidden/>
          </w:rPr>
          <w:tab/>
        </w:r>
        <w:r w:rsidR="00A61A8E">
          <w:rPr>
            <w:noProof/>
            <w:webHidden/>
          </w:rPr>
          <w:fldChar w:fldCharType="begin"/>
        </w:r>
        <w:r w:rsidR="00B6255C">
          <w:rPr>
            <w:noProof/>
            <w:webHidden/>
          </w:rPr>
          <w:instrText xml:space="preserve"> PAGEREF _Toc462410097 \h </w:instrText>
        </w:r>
        <w:r w:rsidR="00A61A8E">
          <w:rPr>
            <w:noProof/>
            <w:webHidden/>
          </w:rPr>
        </w:r>
        <w:r w:rsidR="00A61A8E">
          <w:rPr>
            <w:noProof/>
            <w:webHidden/>
          </w:rPr>
          <w:fldChar w:fldCharType="separate"/>
        </w:r>
        <w:r w:rsidR="00A9201C">
          <w:rPr>
            <w:noProof/>
            <w:webHidden/>
          </w:rPr>
          <w:t>40</w:t>
        </w:r>
        <w:r w:rsidR="00A61A8E">
          <w:rPr>
            <w:noProof/>
            <w:webHidden/>
          </w:rPr>
          <w:fldChar w:fldCharType="end"/>
        </w:r>
      </w:hyperlink>
    </w:p>
    <w:p w14:paraId="0158A8B8" w14:textId="77777777" w:rsidR="00B6255C" w:rsidRDefault="0014549F">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w:t>
        </w:r>
        <w:r w:rsidR="00B6255C" w:rsidRPr="00C61AB9">
          <w:rPr>
            <w:rStyle w:val="a9"/>
            <w:noProof/>
          </w:rPr>
          <w:t xml:space="preserve">  </w:t>
        </w:r>
        <w:r w:rsidR="00B6255C" w:rsidRPr="00C61AB9">
          <w:rPr>
            <w:rStyle w:val="a9"/>
            <w:rFonts w:hint="eastAsia"/>
            <w:noProof/>
          </w:rPr>
          <w:t>基金份额的登记</w:t>
        </w:r>
        <w:r w:rsidR="00B6255C">
          <w:rPr>
            <w:noProof/>
            <w:webHidden/>
          </w:rPr>
          <w:tab/>
        </w:r>
        <w:r w:rsidR="00A61A8E">
          <w:rPr>
            <w:noProof/>
            <w:webHidden/>
          </w:rPr>
          <w:fldChar w:fldCharType="begin"/>
        </w:r>
        <w:r w:rsidR="00B6255C">
          <w:rPr>
            <w:noProof/>
            <w:webHidden/>
          </w:rPr>
          <w:instrText xml:space="preserve"> PAGEREF _Toc462410098 \h </w:instrText>
        </w:r>
        <w:r w:rsidR="00A61A8E">
          <w:rPr>
            <w:noProof/>
            <w:webHidden/>
          </w:rPr>
        </w:r>
        <w:r w:rsidR="00A61A8E">
          <w:rPr>
            <w:noProof/>
            <w:webHidden/>
          </w:rPr>
          <w:fldChar w:fldCharType="separate"/>
        </w:r>
        <w:r w:rsidR="00A9201C">
          <w:rPr>
            <w:noProof/>
            <w:webHidden/>
          </w:rPr>
          <w:t>41</w:t>
        </w:r>
        <w:r w:rsidR="00A61A8E">
          <w:rPr>
            <w:noProof/>
            <w:webHidden/>
          </w:rPr>
          <w:fldChar w:fldCharType="end"/>
        </w:r>
      </w:hyperlink>
    </w:p>
    <w:p w14:paraId="414D3957" w14:textId="77777777" w:rsidR="00B6255C" w:rsidRDefault="0014549F">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w:t>
        </w:r>
        <w:r w:rsidR="00B6255C" w:rsidRPr="00C61AB9">
          <w:rPr>
            <w:rStyle w:val="a9"/>
            <w:noProof/>
          </w:rPr>
          <w:t xml:space="preserve">  </w:t>
        </w:r>
        <w:r w:rsidR="00B6255C" w:rsidRPr="00C61AB9">
          <w:rPr>
            <w:rStyle w:val="a9"/>
            <w:rFonts w:hint="eastAsia"/>
            <w:noProof/>
          </w:rPr>
          <w:t>基金的投资</w:t>
        </w:r>
        <w:r w:rsidR="00B6255C">
          <w:rPr>
            <w:noProof/>
            <w:webHidden/>
          </w:rPr>
          <w:tab/>
        </w:r>
        <w:r w:rsidR="00A61A8E">
          <w:rPr>
            <w:noProof/>
            <w:webHidden/>
          </w:rPr>
          <w:fldChar w:fldCharType="begin"/>
        </w:r>
        <w:r w:rsidR="00B6255C">
          <w:rPr>
            <w:noProof/>
            <w:webHidden/>
          </w:rPr>
          <w:instrText xml:space="preserve"> PAGEREF _Toc462410099 \h </w:instrText>
        </w:r>
        <w:r w:rsidR="00A61A8E">
          <w:rPr>
            <w:noProof/>
            <w:webHidden/>
          </w:rPr>
        </w:r>
        <w:r w:rsidR="00A61A8E">
          <w:rPr>
            <w:noProof/>
            <w:webHidden/>
          </w:rPr>
          <w:fldChar w:fldCharType="separate"/>
        </w:r>
        <w:r w:rsidR="00A9201C">
          <w:rPr>
            <w:noProof/>
            <w:webHidden/>
          </w:rPr>
          <w:t>43</w:t>
        </w:r>
        <w:r w:rsidR="00A61A8E">
          <w:rPr>
            <w:noProof/>
            <w:webHidden/>
          </w:rPr>
          <w:fldChar w:fldCharType="end"/>
        </w:r>
      </w:hyperlink>
    </w:p>
    <w:p w14:paraId="4A9D95AC" w14:textId="77777777" w:rsidR="00B6255C" w:rsidRDefault="0014549F">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w:t>
        </w:r>
        <w:r w:rsidR="00B6255C" w:rsidRPr="00C61AB9">
          <w:rPr>
            <w:rStyle w:val="a9"/>
            <w:noProof/>
          </w:rPr>
          <w:t xml:space="preserve">  </w:t>
        </w:r>
        <w:r w:rsidR="00B6255C" w:rsidRPr="00C61AB9">
          <w:rPr>
            <w:rStyle w:val="a9"/>
            <w:rFonts w:hint="eastAsia"/>
            <w:noProof/>
          </w:rPr>
          <w:t>基金的财产</w:t>
        </w:r>
        <w:r w:rsidR="00B6255C">
          <w:rPr>
            <w:noProof/>
            <w:webHidden/>
          </w:rPr>
          <w:tab/>
        </w:r>
        <w:r w:rsidR="00A61A8E">
          <w:rPr>
            <w:noProof/>
            <w:webHidden/>
          </w:rPr>
          <w:fldChar w:fldCharType="begin"/>
        </w:r>
        <w:r w:rsidR="00B6255C">
          <w:rPr>
            <w:noProof/>
            <w:webHidden/>
          </w:rPr>
          <w:instrText xml:space="preserve"> PAGEREF _Toc462410100 \h </w:instrText>
        </w:r>
        <w:r w:rsidR="00A61A8E">
          <w:rPr>
            <w:noProof/>
            <w:webHidden/>
          </w:rPr>
        </w:r>
        <w:r w:rsidR="00A61A8E">
          <w:rPr>
            <w:noProof/>
            <w:webHidden/>
          </w:rPr>
          <w:fldChar w:fldCharType="separate"/>
        </w:r>
        <w:r w:rsidR="00A9201C">
          <w:rPr>
            <w:noProof/>
            <w:webHidden/>
          </w:rPr>
          <w:t>50</w:t>
        </w:r>
        <w:r w:rsidR="00A61A8E">
          <w:rPr>
            <w:noProof/>
            <w:webHidden/>
          </w:rPr>
          <w:fldChar w:fldCharType="end"/>
        </w:r>
      </w:hyperlink>
    </w:p>
    <w:p w14:paraId="1A83CF56" w14:textId="77777777" w:rsidR="00B6255C" w:rsidRDefault="0014549F">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w:t>
        </w:r>
        <w:r w:rsidR="00B6255C" w:rsidRPr="00C61AB9">
          <w:rPr>
            <w:rStyle w:val="a9"/>
            <w:noProof/>
          </w:rPr>
          <w:t xml:space="preserve">  </w:t>
        </w:r>
        <w:r w:rsidR="00B6255C" w:rsidRPr="00C61AB9">
          <w:rPr>
            <w:rStyle w:val="a9"/>
            <w:rFonts w:hint="eastAsia"/>
            <w:noProof/>
          </w:rPr>
          <w:t>基金资产估值</w:t>
        </w:r>
        <w:r w:rsidR="00B6255C">
          <w:rPr>
            <w:noProof/>
            <w:webHidden/>
          </w:rPr>
          <w:tab/>
        </w:r>
        <w:r w:rsidR="00A61A8E">
          <w:rPr>
            <w:noProof/>
            <w:webHidden/>
          </w:rPr>
          <w:fldChar w:fldCharType="begin"/>
        </w:r>
        <w:r w:rsidR="00B6255C">
          <w:rPr>
            <w:noProof/>
            <w:webHidden/>
          </w:rPr>
          <w:instrText xml:space="preserve"> PAGEREF _Toc462410101 \h </w:instrText>
        </w:r>
        <w:r w:rsidR="00A61A8E">
          <w:rPr>
            <w:noProof/>
            <w:webHidden/>
          </w:rPr>
        </w:r>
        <w:r w:rsidR="00A61A8E">
          <w:rPr>
            <w:noProof/>
            <w:webHidden/>
          </w:rPr>
          <w:fldChar w:fldCharType="separate"/>
        </w:r>
        <w:r w:rsidR="00A9201C">
          <w:rPr>
            <w:noProof/>
            <w:webHidden/>
          </w:rPr>
          <w:t>51</w:t>
        </w:r>
        <w:r w:rsidR="00A61A8E">
          <w:rPr>
            <w:noProof/>
            <w:webHidden/>
          </w:rPr>
          <w:fldChar w:fldCharType="end"/>
        </w:r>
      </w:hyperlink>
    </w:p>
    <w:p w14:paraId="4DB5E6A4" w14:textId="77777777" w:rsidR="00B6255C" w:rsidRDefault="0014549F">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w:t>
        </w:r>
        <w:r w:rsidR="00B6255C" w:rsidRPr="00C61AB9">
          <w:rPr>
            <w:rStyle w:val="a9"/>
            <w:noProof/>
          </w:rPr>
          <w:t xml:space="preserve">  </w:t>
        </w:r>
        <w:r w:rsidR="00B6255C" w:rsidRPr="00C61AB9">
          <w:rPr>
            <w:rStyle w:val="a9"/>
            <w:rFonts w:hint="eastAsia"/>
            <w:noProof/>
          </w:rPr>
          <w:t>基金费用与税收</w:t>
        </w:r>
        <w:r w:rsidR="00B6255C">
          <w:rPr>
            <w:noProof/>
            <w:webHidden/>
          </w:rPr>
          <w:tab/>
        </w:r>
        <w:r w:rsidR="00A61A8E">
          <w:rPr>
            <w:noProof/>
            <w:webHidden/>
          </w:rPr>
          <w:fldChar w:fldCharType="begin"/>
        </w:r>
        <w:r w:rsidR="00B6255C">
          <w:rPr>
            <w:noProof/>
            <w:webHidden/>
          </w:rPr>
          <w:instrText xml:space="preserve"> PAGEREF _Toc462410102 \h </w:instrText>
        </w:r>
        <w:r w:rsidR="00A61A8E">
          <w:rPr>
            <w:noProof/>
            <w:webHidden/>
          </w:rPr>
        </w:r>
        <w:r w:rsidR="00A61A8E">
          <w:rPr>
            <w:noProof/>
            <w:webHidden/>
          </w:rPr>
          <w:fldChar w:fldCharType="separate"/>
        </w:r>
        <w:r w:rsidR="00A9201C">
          <w:rPr>
            <w:noProof/>
            <w:webHidden/>
          </w:rPr>
          <w:t>56</w:t>
        </w:r>
        <w:r w:rsidR="00A61A8E">
          <w:rPr>
            <w:noProof/>
            <w:webHidden/>
          </w:rPr>
          <w:fldChar w:fldCharType="end"/>
        </w:r>
      </w:hyperlink>
    </w:p>
    <w:p w14:paraId="565DF798" w14:textId="77777777" w:rsidR="00B6255C" w:rsidRDefault="0014549F">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w:t>
        </w:r>
        <w:r w:rsidR="00B6255C" w:rsidRPr="00C61AB9">
          <w:rPr>
            <w:rStyle w:val="a9"/>
            <w:noProof/>
          </w:rPr>
          <w:t xml:space="preserve">  </w:t>
        </w:r>
        <w:r w:rsidR="00B6255C" w:rsidRPr="00C61AB9">
          <w:rPr>
            <w:rStyle w:val="a9"/>
            <w:rFonts w:hint="eastAsia"/>
            <w:noProof/>
          </w:rPr>
          <w:t>基金的收益与分配</w:t>
        </w:r>
        <w:r w:rsidR="00B6255C">
          <w:rPr>
            <w:noProof/>
            <w:webHidden/>
          </w:rPr>
          <w:tab/>
        </w:r>
        <w:r w:rsidR="00A61A8E">
          <w:rPr>
            <w:noProof/>
            <w:webHidden/>
          </w:rPr>
          <w:fldChar w:fldCharType="begin"/>
        </w:r>
        <w:r w:rsidR="00B6255C">
          <w:rPr>
            <w:noProof/>
            <w:webHidden/>
          </w:rPr>
          <w:instrText xml:space="preserve"> PAGEREF _Toc462410103 \h </w:instrText>
        </w:r>
        <w:r w:rsidR="00A61A8E">
          <w:rPr>
            <w:noProof/>
            <w:webHidden/>
          </w:rPr>
        </w:r>
        <w:r w:rsidR="00A61A8E">
          <w:rPr>
            <w:noProof/>
            <w:webHidden/>
          </w:rPr>
          <w:fldChar w:fldCharType="separate"/>
        </w:r>
        <w:r w:rsidR="00A9201C">
          <w:rPr>
            <w:noProof/>
            <w:webHidden/>
          </w:rPr>
          <w:t>59</w:t>
        </w:r>
        <w:r w:rsidR="00A61A8E">
          <w:rPr>
            <w:noProof/>
            <w:webHidden/>
          </w:rPr>
          <w:fldChar w:fldCharType="end"/>
        </w:r>
      </w:hyperlink>
    </w:p>
    <w:p w14:paraId="6DF07023" w14:textId="77777777" w:rsidR="00B6255C" w:rsidRDefault="0014549F">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w:t>
        </w:r>
        <w:r w:rsidR="00B6255C" w:rsidRPr="00C61AB9">
          <w:rPr>
            <w:rStyle w:val="a9"/>
            <w:noProof/>
          </w:rPr>
          <w:t xml:space="preserve">  </w:t>
        </w:r>
        <w:r w:rsidR="00B6255C" w:rsidRPr="00C61AB9">
          <w:rPr>
            <w:rStyle w:val="a9"/>
            <w:rFonts w:hint="eastAsia"/>
            <w:noProof/>
          </w:rPr>
          <w:t>基金的会计与审计</w:t>
        </w:r>
        <w:r w:rsidR="00B6255C">
          <w:rPr>
            <w:noProof/>
            <w:webHidden/>
          </w:rPr>
          <w:tab/>
        </w:r>
        <w:r w:rsidR="00A61A8E">
          <w:rPr>
            <w:noProof/>
            <w:webHidden/>
          </w:rPr>
          <w:fldChar w:fldCharType="begin"/>
        </w:r>
        <w:r w:rsidR="00B6255C">
          <w:rPr>
            <w:noProof/>
            <w:webHidden/>
          </w:rPr>
          <w:instrText xml:space="preserve"> PAGEREF _Toc462410104 \h </w:instrText>
        </w:r>
        <w:r w:rsidR="00A61A8E">
          <w:rPr>
            <w:noProof/>
            <w:webHidden/>
          </w:rPr>
        </w:r>
        <w:r w:rsidR="00A61A8E">
          <w:rPr>
            <w:noProof/>
            <w:webHidden/>
          </w:rPr>
          <w:fldChar w:fldCharType="separate"/>
        </w:r>
        <w:r w:rsidR="00A9201C">
          <w:rPr>
            <w:noProof/>
            <w:webHidden/>
          </w:rPr>
          <w:t>61</w:t>
        </w:r>
        <w:r w:rsidR="00A61A8E">
          <w:rPr>
            <w:noProof/>
            <w:webHidden/>
          </w:rPr>
          <w:fldChar w:fldCharType="end"/>
        </w:r>
      </w:hyperlink>
    </w:p>
    <w:p w14:paraId="3C0ADA76" w14:textId="77777777" w:rsidR="00B6255C" w:rsidRDefault="0014549F">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w:t>
        </w:r>
        <w:r w:rsidR="00B6255C" w:rsidRPr="00C61AB9">
          <w:rPr>
            <w:rStyle w:val="a9"/>
            <w:noProof/>
          </w:rPr>
          <w:t xml:space="preserve">  </w:t>
        </w:r>
        <w:r w:rsidR="00B6255C" w:rsidRPr="00C61AB9">
          <w:rPr>
            <w:rStyle w:val="a9"/>
            <w:rFonts w:hint="eastAsia"/>
            <w:noProof/>
          </w:rPr>
          <w:t>基金的信息披露</w:t>
        </w:r>
        <w:r w:rsidR="00B6255C">
          <w:rPr>
            <w:noProof/>
            <w:webHidden/>
          </w:rPr>
          <w:tab/>
        </w:r>
        <w:r w:rsidR="00A61A8E">
          <w:rPr>
            <w:noProof/>
            <w:webHidden/>
          </w:rPr>
          <w:fldChar w:fldCharType="begin"/>
        </w:r>
        <w:r w:rsidR="00B6255C">
          <w:rPr>
            <w:noProof/>
            <w:webHidden/>
          </w:rPr>
          <w:instrText xml:space="preserve"> PAGEREF _Toc462410105 \h </w:instrText>
        </w:r>
        <w:r w:rsidR="00A61A8E">
          <w:rPr>
            <w:noProof/>
            <w:webHidden/>
          </w:rPr>
        </w:r>
        <w:r w:rsidR="00A61A8E">
          <w:rPr>
            <w:noProof/>
            <w:webHidden/>
          </w:rPr>
          <w:fldChar w:fldCharType="separate"/>
        </w:r>
        <w:r w:rsidR="00A9201C">
          <w:rPr>
            <w:noProof/>
            <w:webHidden/>
          </w:rPr>
          <w:t>62</w:t>
        </w:r>
        <w:r w:rsidR="00A61A8E">
          <w:rPr>
            <w:noProof/>
            <w:webHidden/>
          </w:rPr>
          <w:fldChar w:fldCharType="end"/>
        </w:r>
      </w:hyperlink>
    </w:p>
    <w:p w14:paraId="076BC281" w14:textId="77777777" w:rsidR="00B6255C" w:rsidRDefault="0014549F">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w:t>
        </w:r>
        <w:r w:rsidR="00B6255C" w:rsidRPr="00C61AB9">
          <w:rPr>
            <w:rStyle w:val="a9"/>
            <w:noProof/>
          </w:rPr>
          <w:t xml:space="preserve">  </w:t>
        </w:r>
        <w:r w:rsidR="00B6255C" w:rsidRPr="00C61AB9">
          <w:rPr>
            <w:rStyle w:val="a9"/>
            <w:rFonts w:hint="eastAsia"/>
            <w:noProof/>
          </w:rPr>
          <w:t>基金合同的变更、终止与基金财产的清算</w:t>
        </w:r>
        <w:r w:rsidR="00B6255C">
          <w:rPr>
            <w:noProof/>
            <w:webHidden/>
          </w:rPr>
          <w:tab/>
        </w:r>
        <w:r w:rsidR="00A61A8E">
          <w:rPr>
            <w:noProof/>
            <w:webHidden/>
          </w:rPr>
          <w:fldChar w:fldCharType="begin"/>
        </w:r>
        <w:r w:rsidR="00B6255C">
          <w:rPr>
            <w:noProof/>
            <w:webHidden/>
          </w:rPr>
          <w:instrText xml:space="preserve"> PAGEREF _Toc462410106 \h </w:instrText>
        </w:r>
        <w:r w:rsidR="00A61A8E">
          <w:rPr>
            <w:noProof/>
            <w:webHidden/>
          </w:rPr>
        </w:r>
        <w:r w:rsidR="00A61A8E">
          <w:rPr>
            <w:noProof/>
            <w:webHidden/>
          </w:rPr>
          <w:fldChar w:fldCharType="separate"/>
        </w:r>
        <w:r w:rsidR="00A9201C">
          <w:rPr>
            <w:noProof/>
            <w:webHidden/>
          </w:rPr>
          <w:t>68</w:t>
        </w:r>
        <w:r w:rsidR="00A61A8E">
          <w:rPr>
            <w:noProof/>
            <w:webHidden/>
          </w:rPr>
          <w:fldChar w:fldCharType="end"/>
        </w:r>
      </w:hyperlink>
    </w:p>
    <w:p w14:paraId="4C1175FA" w14:textId="77777777" w:rsidR="00B6255C" w:rsidRDefault="0014549F">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w:t>
        </w:r>
        <w:r w:rsidR="00B6255C" w:rsidRPr="00C61AB9">
          <w:rPr>
            <w:rStyle w:val="a9"/>
            <w:noProof/>
          </w:rPr>
          <w:t xml:space="preserve">  </w:t>
        </w:r>
        <w:r w:rsidR="00B6255C" w:rsidRPr="00C61AB9">
          <w:rPr>
            <w:rStyle w:val="a9"/>
            <w:rFonts w:hint="eastAsia"/>
            <w:noProof/>
          </w:rPr>
          <w:t>违约责任</w:t>
        </w:r>
        <w:r w:rsidR="00B6255C">
          <w:rPr>
            <w:noProof/>
            <w:webHidden/>
          </w:rPr>
          <w:tab/>
        </w:r>
        <w:r w:rsidR="00A61A8E">
          <w:rPr>
            <w:noProof/>
            <w:webHidden/>
          </w:rPr>
          <w:fldChar w:fldCharType="begin"/>
        </w:r>
        <w:r w:rsidR="00B6255C">
          <w:rPr>
            <w:noProof/>
            <w:webHidden/>
          </w:rPr>
          <w:instrText xml:space="preserve"> PAGEREF _Toc462410107 \h </w:instrText>
        </w:r>
        <w:r w:rsidR="00A61A8E">
          <w:rPr>
            <w:noProof/>
            <w:webHidden/>
          </w:rPr>
        </w:r>
        <w:r w:rsidR="00A61A8E">
          <w:rPr>
            <w:noProof/>
            <w:webHidden/>
          </w:rPr>
          <w:fldChar w:fldCharType="separate"/>
        </w:r>
        <w:r w:rsidR="00A9201C">
          <w:rPr>
            <w:noProof/>
            <w:webHidden/>
          </w:rPr>
          <w:t>70</w:t>
        </w:r>
        <w:r w:rsidR="00A61A8E">
          <w:rPr>
            <w:noProof/>
            <w:webHidden/>
          </w:rPr>
          <w:fldChar w:fldCharType="end"/>
        </w:r>
      </w:hyperlink>
    </w:p>
    <w:p w14:paraId="54E7CA9D" w14:textId="77777777" w:rsidR="00B6255C" w:rsidRDefault="0014549F">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w:t>
        </w:r>
        <w:r w:rsidR="00B6255C" w:rsidRPr="00C61AB9">
          <w:rPr>
            <w:rStyle w:val="a9"/>
            <w:noProof/>
          </w:rPr>
          <w:t xml:space="preserve">  </w:t>
        </w:r>
        <w:r w:rsidR="00B6255C" w:rsidRPr="00C61AB9">
          <w:rPr>
            <w:rStyle w:val="a9"/>
            <w:rFonts w:hint="eastAsia"/>
            <w:noProof/>
          </w:rPr>
          <w:t>争议的处理和适用的法律</w:t>
        </w:r>
        <w:r w:rsidR="00B6255C">
          <w:rPr>
            <w:noProof/>
            <w:webHidden/>
          </w:rPr>
          <w:tab/>
        </w:r>
        <w:r w:rsidR="00A61A8E">
          <w:rPr>
            <w:noProof/>
            <w:webHidden/>
          </w:rPr>
          <w:fldChar w:fldCharType="begin"/>
        </w:r>
        <w:r w:rsidR="00B6255C">
          <w:rPr>
            <w:noProof/>
            <w:webHidden/>
          </w:rPr>
          <w:instrText xml:space="preserve"> PAGEREF _Toc462410108 \h </w:instrText>
        </w:r>
        <w:r w:rsidR="00A61A8E">
          <w:rPr>
            <w:noProof/>
            <w:webHidden/>
          </w:rPr>
        </w:r>
        <w:r w:rsidR="00A61A8E">
          <w:rPr>
            <w:noProof/>
            <w:webHidden/>
          </w:rPr>
          <w:fldChar w:fldCharType="separate"/>
        </w:r>
        <w:r w:rsidR="00A9201C">
          <w:rPr>
            <w:noProof/>
            <w:webHidden/>
          </w:rPr>
          <w:t>71</w:t>
        </w:r>
        <w:r w:rsidR="00A61A8E">
          <w:rPr>
            <w:noProof/>
            <w:webHidden/>
          </w:rPr>
          <w:fldChar w:fldCharType="end"/>
        </w:r>
      </w:hyperlink>
    </w:p>
    <w:p w14:paraId="5B54DE39" w14:textId="77777777" w:rsidR="00B6255C" w:rsidRDefault="0014549F">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w:t>
        </w:r>
        <w:r w:rsidR="00B6255C" w:rsidRPr="00C61AB9">
          <w:rPr>
            <w:rStyle w:val="a9"/>
            <w:noProof/>
          </w:rPr>
          <w:t xml:space="preserve">  </w:t>
        </w:r>
        <w:r w:rsidR="00B6255C" w:rsidRPr="00C61AB9">
          <w:rPr>
            <w:rStyle w:val="a9"/>
            <w:rFonts w:hint="eastAsia"/>
            <w:noProof/>
          </w:rPr>
          <w:t>基金合同的效力</w:t>
        </w:r>
        <w:r w:rsidR="00B6255C">
          <w:rPr>
            <w:noProof/>
            <w:webHidden/>
          </w:rPr>
          <w:tab/>
        </w:r>
        <w:r w:rsidR="00A61A8E">
          <w:rPr>
            <w:noProof/>
            <w:webHidden/>
          </w:rPr>
          <w:fldChar w:fldCharType="begin"/>
        </w:r>
        <w:r w:rsidR="00B6255C">
          <w:rPr>
            <w:noProof/>
            <w:webHidden/>
          </w:rPr>
          <w:instrText xml:space="preserve"> PAGEREF _Toc462410109 \h </w:instrText>
        </w:r>
        <w:r w:rsidR="00A61A8E">
          <w:rPr>
            <w:noProof/>
            <w:webHidden/>
          </w:rPr>
        </w:r>
        <w:r w:rsidR="00A61A8E">
          <w:rPr>
            <w:noProof/>
            <w:webHidden/>
          </w:rPr>
          <w:fldChar w:fldCharType="separate"/>
        </w:r>
        <w:r w:rsidR="00A9201C">
          <w:rPr>
            <w:noProof/>
            <w:webHidden/>
          </w:rPr>
          <w:t>72</w:t>
        </w:r>
        <w:r w:rsidR="00A61A8E">
          <w:rPr>
            <w:noProof/>
            <w:webHidden/>
          </w:rPr>
          <w:fldChar w:fldCharType="end"/>
        </w:r>
      </w:hyperlink>
    </w:p>
    <w:p w14:paraId="61DE0DD7" w14:textId="77777777" w:rsidR="00B6255C" w:rsidRDefault="0014549F">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w:t>
        </w:r>
        <w:r w:rsidR="00B6255C" w:rsidRPr="00C61AB9">
          <w:rPr>
            <w:rStyle w:val="a9"/>
            <w:noProof/>
          </w:rPr>
          <w:t xml:space="preserve">  </w:t>
        </w:r>
        <w:r w:rsidR="00B6255C" w:rsidRPr="00C61AB9">
          <w:rPr>
            <w:rStyle w:val="a9"/>
            <w:rFonts w:hint="eastAsia"/>
            <w:noProof/>
          </w:rPr>
          <w:t>其他事项</w:t>
        </w:r>
        <w:r w:rsidR="00B6255C">
          <w:rPr>
            <w:noProof/>
            <w:webHidden/>
          </w:rPr>
          <w:tab/>
        </w:r>
        <w:r w:rsidR="00A61A8E">
          <w:rPr>
            <w:noProof/>
            <w:webHidden/>
          </w:rPr>
          <w:fldChar w:fldCharType="begin"/>
        </w:r>
        <w:r w:rsidR="00B6255C">
          <w:rPr>
            <w:noProof/>
            <w:webHidden/>
          </w:rPr>
          <w:instrText xml:space="preserve"> PAGEREF _Toc462410110 \h </w:instrText>
        </w:r>
        <w:r w:rsidR="00A61A8E">
          <w:rPr>
            <w:noProof/>
            <w:webHidden/>
          </w:rPr>
        </w:r>
        <w:r w:rsidR="00A61A8E">
          <w:rPr>
            <w:noProof/>
            <w:webHidden/>
          </w:rPr>
          <w:fldChar w:fldCharType="separate"/>
        </w:r>
        <w:r w:rsidR="00A9201C">
          <w:rPr>
            <w:noProof/>
            <w:webHidden/>
          </w:rPr>
          <w:t>73</w:t>
        </w:r>
        <w:r w:rsidR="00A61A8E">
          <w:rPr>
            <w:noProof/>
            <w:webHidden/>
          </w:rPr>
          <w:fldChar w:fldCharType="end"/>
        </w:r>
      </w:hyperlink>
    </w:p>
    <w:p w14:paraId="1EC5E8D8" w14:textId="77777777" w:rsidR="00B6255C" w:rsidRDefault="0014549F">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w:t>
        </w:r>
        <w:r w:rsidR="00B6255C" w:rsidRPr="00C61AB9">
          <w:rPr>
            <w:rStyle w:val="a9"/>
            <w:rFonts w:asciiTheme="minorEastAsia" w:hAnsiTheme="minorEastAsia"/>
            <w:noProof/>
          </w:rPr>
          <w:t xml:space="preserve">  </w:t>
        </w:r>
        <w:r w:rsidR="00B6255C" w:rsidRPr="00C61AB9">
          <w:rPr>
            <w:rStyle w:val="a9"/>
            <w:rFonts w:asciiTheme="minorEastAsia" w:hAnsiTheme="minorEastAsia" w:hint="eastAsia"/>
            <w:noProof/>
          </w:rPr>
          <w:t>基金合同内容摘要</w:t>
        </w:r>
        <w:r w:rsidR="00B6255C">
          <w:rPr>
            <w:noProof/>
            <w:webHidden/>
          </w:rPr>
          <w:tab/>
        </w:r>
        <w:r w:rsidR="00A61A8E">
          <w:rPr>
            <w:noProof/>
            <w:webHidden/>
          </w:rPr>
          <w:fldChar w:fldCharType="begin"/>
        </w:r>
        <w:r w:rsidR="00B6255C">
          <w:rPr>
            <w:noProof/>
            <w:webHidden/>
          </w:rPr>
          <w:instrText xml:space="preserve"> PAGEREF _Toc462410111 \h </w:instrText>
        </w:r>
        <w:r w:rsidR="00A61A8E">
          <w:rPr>
            <w:noProof/>
            <w:webHidden/>
          </w:rPr>
        </w:r>
        <w:r w:rsidR="00A61A8E">
          <w:rPr>
            <w:noProof/>
            <w:webHidden/>
          </w:rPr>
          <w:fldChar w:fldCharType="separate"/>
        </w:r>
        <w:r w:rsidR="00A9201C">
          <w:rPr>
            <w:noProof/>
            <w:webHidden/>
          </w:rPr>
          <w:t>74</w:t>
        </w:r>
        <w:r w:rsidR="00A61A8E">
          <w:rPr>
            <w:noProof/>
            <w:webHidden/>
          </w:rPr>
          <w:fldChar w:fldCharType="end"/>
        </w:r>
      </w:hyperlink>
    </w:p>
    <w:p w14:paraId="298263FD" w14:textId="77777777" w:rsidR="00A77F13" w:rsidRPr="007E1F7D" w:rsidRDefault="00A61A8E">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0A429943" w14:textId="77777777" w:rsidR="00A77F13" w:rsidRPr="007E1F7D" w:rsidRDefault="00A77F13">
      <w:pPr>
        <w:pStyle w:val="1"/>
        <w:spacing w:before="0" w:after="0"/>
        <w:jc w:val="center"/>
        <w:rPr>
          <w:rFonts w:ascii="Times New Roman"/>
          <w:color w:val="auto"/>
          <w:sz w:val="30"/>
        </w:rPr>
      </w:pPr>
      <w:bookmarkStart w:id="40" w:name="_Toc366654917"/>
      <w:bookmarkStart w:id="41" w:name="_Toc462410088"/>
      <w:r w:rsidRPr="007E1F7D">
        <w:rPr>
          <w:rFonts w:ascii="Times New Roman"/>
          <w:color w:val="auto"/>
          <w:sz w:val="30"/>
        </w:rPr>
        <w:lastRenderedPageBreak/>
        <w:t>第一部分</w:t>
      </w:r>
      <w:r w:rsidRPr="007E1F7D">
        <w:rPr>
          <w:rFonts w:ascii="Times New Roman"/>
          <w:color w:val="auto"/>
          <w:sz w:val="30"/>
        </w:rPr>
        <w:t xml:space="preserve">  </w:t>
      </w:r>
      <w:r w:rsidRPr="007E1F7D">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37FE433B" w14:textId="77777777" w:rsidR="00A77F13" w:rsidRPr="007E1F7D" w:rsidRDefault="00A77F13">
      <w:pPr>
        <w:rPr>
          <w:bCs/>
        </w:rPr>
      </w:pPr>
      <w:bookmarkStart w:id="42" w:name="_Toc139991731"/>
    </w:p>
    <w:p w14:paraId="30660880" w14:textId="77777777" w:rsidR="00A77F13" w:rsidRPr="007E1F7D" w:rsidRDefault="00A77F13">
      <w:pPr>
        <w:spacing w:line="360" w:lineRule="auto"/>
        <w:ind w:firstLineChars="200" w:firstLine="480"/>
        <w:rPr>
          <w:bCs/>
          <w:sz w:val="24"/>
        </w:rPr>
      </w:pPr>
      <w:bookmarkStart w:id="43" w:name="_Toc258829399"/>
      <w:bookmarkEnd w:id="36"/>
      <w:bookmarkEnd w:id="37"/>
      <w:bookmarkEnd w:id="38"/>
      <w:bookmarkEnd w:id="42"/>
      <w:r w:rsidRPr="007E1F7D">
        <w:rPr>
          <w:rFonts w:hint="eastAsia"/>
          <w:bCs/>
          <w:sz w:val="24"/>
        </w:rPr>
        <w:t>一、</w:t>
      </w:r>
      <w:r w:rsidRPr="007E1F7D">
        <w:rPr>
          <w:bCs/>
          <w:sz w:val="24"/>
        </w:rPr>
        <w:t>订立本基金合同的目的、依据和原则</w:t>
      </w:r>
    </w:p>
    <w:p w14:paraId="5560D6B6"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14:paraId="7F19F781"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w:t>
      </w:r>
      <w:r w:rsidR="006F23CF">
        <w:rPr>
          <w:rFonts w:hint="eastAsia"/>
          <w:bCs/>
          <w:sz w:val="24"/>
        </w:rPr>
        <w:t>公开募集</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A8640C" w:rsidRPr="00A8640C">
        <w:rPr>
          <w:rFonts w:hint="eastAsia"/>
          <w:bCs/>
          <w:sz w:val="24"/>
        </w:rPr>
        <w:t>、《公开募集开放式证券投资基金流动性风险管理规定》（以下简称“《流动性规定》”）</w:t>
      </w:r>
      <w:r w:rsidRPr="007E1F7D">
        <w:rPr>
          <w:bCs/>
          <w:sz w:val="24"/>
        </w:rPr>
        <w:t>和其他有关法律法规。</w:t>
      </w:r>
    </w:p>
    <w:p w14:paraId="22390594"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14:paraId="0097C008" w14:textId="77777777"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AEAE66" w14:textId="77777777"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0656170" w14:textId="77777777"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14:paraId="0C57D796" w14:textId="77777777"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14:paraId="20F65D6D" w14:textId="77777777"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14:paraId="266AE076" w14:textId="77777777" w:rsidR="00F715F7" w:rsidRPr="007E1F7D" w:rsidRDefault="00F715F7" w:rsidP="00F715F7">
      <w:pPr>
        <w:spacing w:line="360" w:lineRule="auto"/>
        <w:ind w:firstLineChars="200" w:firstLine="480"/>
        <w:rPr>
          <w:bCs/>
          <w:sz w:val="24"/>
        </w:rPr>
      </w:pPr>
      <w:r w:rsidRPr="007E1F7D">
        <w:rPr>
          <w:rFonts w:hint="eastAsia"/>
          <w:bCs/>
          <w:sz w:val="24"/>
        </w:rPr>
        <w:t>投资者应当认真阅读基金合同、基金招募说明书</w:t>
      </w:r>
      <w:r w:rsidR="006F23CF">
        <w:rPr>
          <w:rFonts w:hint="eastAsia"/>
          <w:bCs/>
          <w:sz w:val="24"/>
        </w:rPr>
        <w:t>、</w:t>
      </w:r>
      <w:r w:rsidR="006F23CF">
        <w:rPr>
          <w:bCs/>
          <w:sz w:val="24"/>
        </w:rPr>
        <w:t>基金产品资料概要</w:t>
      </w:r>
      <w:r w:rsidRPr="007E1F7D">
        <w:rPr>
          <w:rFonts w:hint="eastAsia"/>
          <w:bCs/>
          <w:sz w:val="24"/>
        </w:rPr>
        <w:t>等信息披露文件，自主判断基金的投资价值，自主做出投资决策，自行承担投资风险。</w:t>
      </w:r>
    </w:p>
    <w:p w14:paraId="6D31DBBE" w14:textId="77777777" w:rsidR="00F715F7" w:rsidRPr="007E1F7D" w:rsidRDefault="00F715F7">
      <w:pPr>
        <w:spacing w:line="360" w:lineRule="auto"/>
        <w:ind w:firstLineChars="200" w:firstLine="480"/>
        <w:rPr>
          <w:bCs/>
          <w:sz w:val="24"/>
        </w:rPr>
      </w:pPr>
    </w:p>
    <w:p w14:paraId="2CC7EFCD" w14:textId="77777777"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14:paraId="0D4754FB" w14:textId="77777777" w:rsidR="006D11DA"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14:paraId="0493DBEE" w14:textId="122A9FAA" w:rsidR="006F23CF" w:rsidRDefault="006F23CF" w:rsidP="0014549F">
      <w:pPr>
        <w:spacing w:line="360" w:lineRule="auto"/>
        <w:ind w:firstLineChars="200" w:firstLine="480"/>
        <w:rPr>
          <w:bCs/>
          <w:sz w:val="24"/>
        </w:rPr>
      </w:pPr>
      <w:r>
        <w:rPr>
          <w:rFonts w:hint="eastAsia"/>
          <w:bCs/>
          <w:sz w:val="24"/>
        </w:rPr>
        <w:t>六</w:t>
      </w:r>
      <w:r w:rsidRPr="007E1F7D">
        <w:rPr>
          <w:rFonts w:hint="eastAsia"/>
          <w:bCs/>
          <w:sz w:val="24"/>
        </w:rPr>
        <w:t>、</w:t>
      </w:r>
      <w:r w:rsidRPr="006F7409">
        <w:rPr>
          <w:rFonts w:hint="eastAsia"/>
          <w:bCs/>
          <w:sz w:val="24"/>
        </w:rPr>
        <w:t>本</w:t>
      </w:r>
      <w:r w:rsidR="00CB2C32" w:rsidRPr="00CB2C32">
        <w:rPr>
          <w:rFonts w:hint="eastAsia"/>
          <w:bCs/>
          <w:sz w:val="24"/>
        </w:rPr>
        <w:t>基金合同关于基金产品资料概要的编制、披露及更新等内容，将不晚于</w:t>
      </w:r>
      <w:r w:rsidR="00CB2C32" w:rsidRPr="00CB2C32">
        <w:rPr>
          <w:rFonts w:hint="eastAsia"/>
          <w:bCs/>
          <w:sz w:val="24"/>
        </w:rPr>
        <w:t>2020</w:t>
      </w:r>
      <w:r w:rsidR="00CB2C32" w:rsidRPr="00CB2C32">
        <w:rPr>
          <w:rFonts w:hint="eastAsia"/>
          <w:bCs/>
          <w:sz w:val="24"/>
        </w:rPr>
        <w:t>年</w:t>
      </w:r>
      <w:r w:rsidR="00CB2C32" w:rsidRPr="00CB2C32">
        <w:rPr>
          <w:rFonts w:hint="eastAsia"/>
          <w:bCs/>
          <w:sz w:val="24"/>
        </w:rPr>
        <w:t>9</w:t>
      </w:r>
      <w:r w:rsidR="00CB2C32" w:rsidRPr="00CB2C32">
        <w:rPr>
          <w:rFonts w:hint="eastAsia"/>
          <w:bCs/>
          <w:sz w:val="24"/>
        </w:rPr>
        <w:t>月</w:t>
      </w:r>
      <w:r w:rsidR="00CB2C32" w:rsidRPr="00CB2C32">
        <w:rPr>
          <w:rFonts w:hint="eastAsia"/>
          <w:bCs/>
          <w:sz w:val="24"/>
        </w:rPr>
        <w:t>1</w:t>
      </w:r>
      <w:r w:rsidR="00CB2C32" w:rsidRPr="00CB2C32">
        <w:rPr>
          <w:rFonts w:hint="eastAsia"/>
          <w:bCs/>
          <w:sz w:val="24"/>
        </w:rPr>
        <w:t>日起执行</w:t>
      </w:r>
      <w:r w:rsidRPr="006F7409">
        <w:rPr>
          <w:rFonts w:hint="eastAsia"/>
          <w:bCs/>
          <w:sz w:val="24"/>
        </w:rPr>
        <w:t>。</w:t>
      </w:r>
    </w:p>
    <w:p w14:paraId="3768FC86" w14:textId="77777777" w:rsidR="006F23CF" w:rsidRPr="006F23CF" w:rsidRDefault="006F23CF" w:rsidP="006D11DA">
      <w:pPr>
        <w:spacing w:line="360" w:lineRule="auto"/>
        <w:ind w:firstLineChars="200" w:firstLine="480"/>
        <w:rPr>
          <w:bCs/>
          <w:sz w:val="24"/>
        </w:rPr>
      </w:pPr>
    </w:p>
    <w:p w14:paraId="51AC69F5"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bookmarkStart w:id="55" w:name="_Toc462410089"/>
      <w:r w:rsidRPr="007E1F7D">
        <w:rPr>
          <w:rFonts w:ascii="Times New Roman"/>
          <w:color w:val="auto"/>
          <w:sz w:val="30"/>
        </w:rPr>
        <w:t>第二部分</w:t>
      </w:r>
      <w:r w:rsidRPr="007E1F7D">
        <w:rPr>
          <w:rFonts w:ascii="Times New Roman"/>
          <w:color w:val="auto"/>
          <w:sz w:val="30"/>
        </w:rPr>
        <w:t xml:space="preserve"> </w:t>
      </w:r>
      <w:r w:rsidR="00540BEE" w:rsidRPr="007E1F7D">
        <w:rPr>
          <w:rFonts w:ascii="Times New Roman" w:hint="eastAsia"/>
          <w:color w:val="auto"/>
          <w:sz w:val="30"/>
        </w:rPr>
        <w:t xml:space="preserve"> </w:t>
      </w:r>
      <w:r w:rsidRPr="007E1F7D">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5E69CE91" w14:textId="77777777" w:rsidR="00A77F13" w:rsidRPr="007E1F7D" w:rsidRDefault="00A77F13">
      <w:pPr>
        <w:autoSpaceDE w:val="0"/>
        <w:autoSpaceDN w:val="0"/>
        <w:adjustRightInd w:val="0"/>
        <w:spacing w:line="360" w:lineRule="auto"/>
        <w:ind w:firstLineChars="200" w:firstLine="420"/>
        <w:rPr>
          <w:bCs/>
        </w:rPr>
      </w:pPr>
    </w:p>
    <w:p w14:paraId="1C268677" w14:textId="77777777"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14:paraId="0D014B64"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14:paraId="05B5EBBC"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14:paraId="2F214BD0"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D86DCE" w:rsidRPr="007E1F7D">
        <w:rPr>
          <w:rFonts w:hint="eastAsia"/>
          <w:bCs/>
          <w:sz w:val="24"/>
        </w:rPr>
        <w:t>中国建设</w:t>
      </w:r>
      <w:r w:rsidR="00452EA1" w:rsidRPr="007E1F7D">
        <w:rPr>
          <w:rFonts w:hint="eastAsia"/>
          <w:bCs/>
          <w:sz w:val="24"/>
        </w:rPr>
        <w:t>银行股份有限公司</w:t>
      </w:r>
      <w:r w:rsidRPr="007E1F7D">
        <w:rPr>
          <w:bCs/>
          <w:sz w:val="24"/>
        </w:rPr>
        <w:t xml:space="preserve"> </w:t>
      </w:r>
    </w:p>
    <w:p w14:paraId="2B662D1A"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14:paraId="09DCFD50" w14:textId="77777777"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14:paraId="7DEEA8BF" w14:textId="527AB822"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证券投资基金招募说明书》及其更新</w:t>
      </w:r>
    </w:p>
    <w:p w14:paraId="47CC9A8D" w14:textId="77777777" w:rsidR="00A77F13"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14:paraId="0F51F41C" w14:textId="0939E9AA" w:rsidR="006F23CF" w:rsidRPr="006F23CF" w:rsidRDefault="006F23CF" w:rsidP="006F23CF">
      <w:pPr>
        <w:spacing w:line="360" w:lineRule="auto"/>
        <w:ind w:firstLineChars="200" w:firstLine="480"/>
        <w:rPr>
          <w:bCs/>
          <w:sz w:val="24"/>
        </w:rPr>
      </w:pPr>
      <w:r w:rsidRPr="007E1F7D">
        <w:rPr>
          <w:bCs/>
          <w:sz w:val="24"/>
        </w:rPr>
        <w:t>8</w:t>
      </w:r>
      <w:r w:rsidRPr="007E1F7D">
        <w:rPr>
          <w:rFonts w:hint="eastAsia"/>
          <w:bCs/>
          <w:sz w:val="24"/>
        </w:rPr>
        <w:t>、</w:t>
      </w:r>
      <w:r w:rsidRPr="00626831">
        <w:rPr>
          <w:rFonts w:hint="eastAsia"/>
          <w:bCs/>
          <w:sz w:val="24"/>
        </w:rPr>
        <w:t>基金产品资料概要：指《</w:t>
      </w:r>
      <w:r w:rsidRPr="007E1F7D">
        <w:rPr>
          <w:rFonts w:hint="eastAsia"/>
          <w:bCs/>
          <w:sz w:val="24"/>
        </w:rPr>
        <w:t>交银施罗德裕利纯债债券型</w:t>
      </w:r>
      <w:r w:rsidRPr="00626831">
        <w:rPr>
          <w:rFonts w:hint="eastAsia"/>
          <w:bCs/>
          <w:sz w:val="24"/>
        </w:rPr>
        <w:t>证券投资基金基金产品资料概要》及其更新</w:t>
      </w:r>
      <w:r w:rsidR="00620860" w:rsidRPr="00620860">
        <w:rPr>
          <w:rFonts w:hint="eastAsia"/>
          <w:bCs/>
          <w:sz w:val="24"/>
        </w:rPr>
        <w:t>（本基金合同关于基金产品资料概要的编制、披露及更新等内容，将不晚于</w:t>
      </w:r>
      <w:r w:rsidR="00620860" w:rsidRPr="00620860">
        <w:rPr>
          <w:rFonts w:hint="eastAsia"/>
          <w:bCs/>
          <w:sz w:val="24"/>
        </w:rPr>
        <w:t>2020</w:t>
      </w:r>
      <w:r w:rsidR="00620860" w:rsidRPr="00620860">
        <w:rPr>
          <w:rFonts w:hint="eastAsia"/>
          <w:bCs/>
          <w:sz w:val="24"/>
        </w:rPr>
        <w:t>年</w:t>
      </w:r>
      <w:r w:rsidR="00620860" w:rsidRPr="00620860">
        <w:rPr>
          <w:rFonts w:hint="eastAsia"/>
          <w:bCs/>
          <w:sz w:val="24"/>
        </w:rPr>
        <w:t>9</w:t>
      </w:r>
      <w:r w:rsidR="00620860" w:rsidRPr="00620860">
        <w:rPr>
          <w:rFonts w:hint="eastAsia"/>
          <w:bCs/>
          <w:sz w:val="24"/>
        </w:rPr>
        <w:t>月</w:t>
      </w:r>
      <w:r w:rsidR="00620860" w:rsidRPr="00620860">
        <w:rPr>
          <w:rFonts w:hint="eastAsia"/>
          <w:bCs/>
          <w:sz w:val="24"/>
        </w:rPr>
        <w:t>1</w:t>
      </w:r>
      <w:r w:rsidR="00620860" w:rsidRPr="00620860">
        <w:rPr>
          <w:rFonts w:hint="eastAsia"/>
          <w:bCs/>
          <w:sz w:val="24"/>
        </w:rPr>
        <w:t>日起执行）</w:t>
      </w:r>
    </w:p>
    <w:p w14:paraId="560E8454" w14:textId="48F6E3AA" w:rsidR="00A77F13" w:rsidRPr="007E1F7D" w:rsidRDefault="006F23CF">
      <w:pPr>
        <w:spacing w:line="360" w:lineRule="auto"/>
        <w:ind w:firstLineChars="200" w:firstLine="480"/>
        <w:rPr>
          <w:bCs/>
          <w:sz w:val="24"/>
        </w:rPr>
      </w:pPr>
      <w:r>
        <w:rPr>
          <w:rFonts w:hint="eastAsia"/>
          <w:bCs/>
          <w:sz w:val="24"/>
        </w:rPr>
        <w:t>9</w:t>
      </w:r>
      <w:r w:rsidR="00A77F13" w:rsidRPr="007E1F7D">
        <w:rPr>
          <w:rFonts w:hint="eastAsia"/>
          <w:bCs/>
          <w:sz w:val="24"/>
        </w:rPr>
        <w:t>、</w:t>
      </w:r>
      <w:r w:rsidR="00A77F13" w:rsidRPr="007E1F7D">
        <w:rPr>
          <w:bCs/>
          <w:sz w:val="24"/>
        </w:rPr>
        <w:t>法律法规：指中国现行有效并公布实施的法律、行政法规、规范性文件、司法解释、行政规章以及其他对基金合同当事人有约束力的决定、决议、通知等</w:t>
      </w:r>
    </w:p>
    <w:p w14:paraId="05F7602A" w14:textId="4288DF81" w:rsidR="00A77F13" w:rsidRPr="007E1F7D" w:rsidRDefault="006F23CF">
      <w:pPr>
        <w:spacing w:line="360" w:lineRule="auto"/>
        <w:ind w:firstLineChars="200" w:firstLine="480"/>
        <w:rPr>
          <w:bCs/>
          <w:sz w:val="24"/>
        </w:rPr>
      </w:pPr>
      <w:r>
        <w:rPr>
          <w:rFonts w:hint="eastAsia"/>
          <w:bCs/>
          <w:sz w:val="24"/>
        </w:rPr>
        <w:t>10</w:t>
      </w:r>
      <w:r w:rsidR="00A77F13" w:rsidRPr="007E1F7D">
        <w:rPr>
          <w:rFonts w:hint="eastAsia"/>
          <w:bCs/>
          <w:sz w:val="24"/>
        </w:rPr>
        <w:t>、</w:t>
      </w:r>
      <w:r w:rsidR="00A77F13" w:rsidRPr="007E1F7D">
        <w:rPr>
          <w:bCs/>
          <w:sz w:val="24"/>
        </w:rPr>
        <w:t>《基金法》：指《中华人民共和国证券投资基金法》及颁布机关对其不时做出的修订</w:t>
      </w:r>
    </w:p>
    <w:p w14:paraId="7E30CFF8" w14:textId="17F31D2D" w:rsidR="00A77F13" w:rsidRPr="007E1F7D" w:rsidRDefault="00A77F13">
      <w:pPr>
        <w:spacing w:line="360" w:lineRule="auto"/>
        <w:ind w:firstLineChars="200" w:firstLine="480"/>
        <w:rPr>
          <w:bCs/>
          <w:sz w:val="24"/>
        </w:rPr>
      </w:pPr>
      <w:r w:rsidRPr="007E1F7D">
        <w:rPr>
          <w:bCs/>
          <w:sz w:val="24"/>
        </w:rPr>
        <w:t>1</w:t>
      </w:r>
      <w:r w:rsidR="006F23CF">
        <w:rPr>
          <w:rFonts w:hint="eastAsia"/>
          <w:bCs/>
          <w:sz w:val="24"/>
        </w:rPr>
        <w:t>1</w:t>
      </w:r>
      <w:r w:rsidRPr="007E1F7D">
        <w:rPr>
          <w:rFonts w:hint="eastAsia"/>
          <w:bCs/>
          <w:sz w:val="24"/>
        </w:rPr>
        <w:t>、</w:t>
      </w:r>
      <w:r w:rsidRPr="007E1F7D">
        <w:rPr>
          <w:bCs/>
          <w:sz w:val="24"/>
        </w:rPr>
        <w:t>《销售办法》：指《证券投资基金销售管理办法》及颁布机关对其不时做出的修订</w:t>
      </w:r>
    </w:p>
    <w:p w14:paraId="31A75D72" w14:textId="64B2FB7F" w:rsidR="00A77F13" w:rsidRPr="007E1F7D" w:rsidRDefault="00A77F13">
      <w:pPr>
        <w:spacing w:line="360" w:lineRule="auto"/>
        <w:ind w:firstLineChars="200" w:firstLine="480"/>
        <w:rPr>
          <w:bCs/>
          <w:sz w:val="24"/>
        </w:rPr>
      </w:pPr>
      <w:r w:rsidRPr="007E1F7D">
        <w:rPr>
          <w:bCs/>
          <w:sz w:val="24"/>
        </w:rPr>
        <w:t>1</w:t>
      </w:r>
      <w:r w:rsidR="006F23CF">
        <w:rPr>
          <w:rFonts w:hint="eastAsia"/>
          <w:bCs/>
          <w:sz w:val="24"/>
        </w:rPr>
        <w:t>2</w:t>
      </w:r>
      <w:r w:rsidRPr="007E1F7D">
        <w:rPr>
          <w:rFonts w:hint="eastAsia"/>
          <w:bCs/>
          <w:sz w:val="24"/>
        </w:rPr>
        <w:t>、</w:t>
      </w:r>
      <w:r w:rsidRPr="007E1F7D">
        <w:rPr>
          <w:bCs/>
          <w:sz w:val="24"/>
        </w:rPr>
        <w:t>《信息披露办法》：指《</w:t>
      </w:r>
      <w:r w:rsidR="006F23CF">
        <w:rPr>
          <w:rFonts w:hint="eastAsia"/>
          <w:bCs/>
          <w:sz w:val="24"/>
        </w:rPr>
        <w:t>公开募集</w:t>
      </w:r>
      <w:r w:rsidRPr="007E1F7D">
        <w:rPr>
          <w:bCs/>
          <w:sz w:val="24"/>
        </w:rPr>
        <w:t>证券投资基金信息披露管理办法》及颁布机关对其不时做出的修订</w:t>
      </w:r>
    </w:p>
    <w:p w14:paraId="7CB8BE18" w14:textId="41672129" w:rsidR="00A77F13" w:rsidRDefault="00A77F13">
      <w:pPr>
        <w:spacing w:line="360" w:lineRule="auto"/>
        <w:ind w:firstLineChars="200" w:firstLine="480"/>
        <w:rPr>
          <w:bCs/>
          <w:sz w:val="24"/>
        </w:rPr>
      </w:pPr>
      <w:r w:rsidRPr="007E1F7D">
        <w:rPr>
          <w:bCs/>
          <w:sz w:val="24"/>
        </w:rPr>
        <w:t>1</w:t>
      </w:r>
      <w:r w:rsidR="006F23CF">
        <w:rPr>
          <w:rFonts w:hint="eastAsia"/>
          <w:bCs/>
          <w:sz w:val="24"/>
        </w:rPr>
        <w:t>3</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14:paraId="56619D32" w14:textId="2C6FFC8F" w:rsidR="00A8640C" w:rsidRPr="007E1F7D" w:rsidRDefault="00A8640C" w:rsidP="00A8640C">
      <w:pPr>
        <w:spacing w:line="360" w:lineRule="auto"/>
        <w:ind w:firstLineChars="200" w:firstLine="480"/>
        <w:rPr>
          <w:bCs/>
          <w:sz w:val="24"/>
        </w:rPr>
      </w:pPr>
      <w:r w:rsidRPr="00A8640C">
        <w:rPr>
          <w:rFonts w:hint="eastAsia"/>
          <w:bCs/>
          <w:sz w:val="24"/>
        </w:rPr>
        <w:t>1</w:t>
      </w:r>
      <w:r w:rsidR="006F23CF">
        <w:rPr>
          <w:rFonts w:hint="eastAsia"/>
          <w:bCs/>
          <w:sz w:val="24"/>
        </w:rPr>
        <w:t>4</w:t>
      </w:r>
      <w:r w:rsidRPr="00A8640C">
        <w:rPr>
          <w:rFonts w:hint="eastAsia"/>
          <w:bCs/>
          <w:sz w:val="24"/>
        </w:rPr>
        <w:t>、《流动性规定》：指中国证监会</w:t>
      </w:r>
      <w:r w:rsidRPr="00A8640C">
        <w:rPr>
          <w:rFonts w:hint="eastAsia"/>
          <w:bCs/>
          <w:sz w:val="24"/>
        </w:rPr>
        <w:t>2017</w:t>
      </w:r>
      <w:r w:rsidRPr="00A8640C">
        <w:rPr>
          <w:rFonts w:hint="eastAsia"/>
          <w:bCs/>
          <w:sz w:val="24"/>
        </w:rPr>
        <w:t>年</w:t>
      </w:r>
      <w:r w:rsidRPr="00A8640C">
        <w:rPr>
          <w:rFonts w:hint="eastAsia"/>
          <w:bCs/>
          <w:sz w:val="24"/>
        </w:rPr>
        <w:t>8</w:t>
      </w:r>
      <w:r w:rsidRPr="00A8640C">
        <w:rPr>
          <w:rFonts w:hint="eastAsia"/>
          <w:bCs/>
          <w:sz w:val="24"/>
        </w:rPr>
        <w:t>月</w:t>
      </w:r>
      <w:r w:rsidRPr="00A8640C">
        <w:rPr>
          <w:rFonts w:hint="eastAsia"/>
          <w:bCs/>
          <w:sz w:val="24"/>
        </w:rPr>
        <w:t>31</w:t>
      </w:r>
      <w:r w:rsidRPr="00A8640C">
        <w:rPr>
          <w:rFonts w:hint="eastAsia"/>
          <w:bCs/>
          <w:sz w:val="24"/>
        </w:rPr>
        <w:t>日颁布、同年</w:t>
      </w:r>
      <w:r w:rsidRPr="00A8640C">
        <w:rPr>
          <w:rFonts w:hint="eastAsia"/>
          <w:bCs/>
          <w:sz w:val="24"/>
        </w:rPr>
        <w:t>10</w:t>
      </w:r>
      <w:r w:rsidRPr="00A8640C">
        <w:rPr>
          <w:rFonts w:hint="eastAsia"/>
          <w:bCs/>
          <w:sz w:val="24"/>
        </w:rPr>
        <w:t>月</w:t>
      </w:r>
      <w:r w:rsidRPr="00A8640C">
        <w:rPr>
          <w:rFonts w:hint="eastAsia"/>
          <w:bCs/>
          <w:sz w:val="24"/>
        </w:rPr>
        <w:t>1</w:t>
      </w:r>
      <w:r w:rsidRPr="00A8640C">
        <w:rPr>
          <w:rFonts w:hint="eastAsia"/>
          <w:bCs/>
          <w:sz w:val="24"/>
        </w:rPr>
        <w:t>日实施的《公开募集开放式证券投资基金流动性风险管理规定》及颁布机关对其不时做出的修订</w:t>
      </w:r>
    </w:p>
    <w:p w14:paraId="79D87861" w14:textId="5F38CB8B"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5</w:t>
      </w:r>
      <w:r w:rsidR="00A77F13" w:rsidRPr="007E1F7D">
        <w:rPr>
          <w:rFonts w:hint="eastAsia"/>
          <w:bCs/>
          <w:sz w:val="24"/>
        </w:rPr>
        <w:t>、</w:t>
      </w:r>
      <w:r w:rsidR="00A77F13" w:rsidRPr="007E1F7D">
        <w:rPr>
          <w:bCs/>
          <w:sz w:val="24"/>
        </w:rPr>
        <w:t>中国证监会：指中国证券监督管理委员会</w:t>
      </w:r>
    </w:p>
    <w:p w14:paraId="008F0CB1" w14:textId="20E58C48"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6</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或中国银行业监督管理委员会</w:t>
      </w:r>
    </w:p>
    <w:p w14:paraId="0AE681B3" w14:textId="21437881"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7</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14:paraId="480A67A0" w14:textId="3472B83E"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8</w:t>
      </w:r>
      <w:r w:rsidR="00A77F13" w:rsidRPr="007E1F7D">
        <w:rPr>
          <w:rFonts w:hint="eastAsia"/>
          <w:bCs/>
          <w:sz w:val="24"/>
        </w:rPr>
        <w:t>、</w:t>
      </w:r>
      <w:r w:rsidR="00A77F13" w:rsidRPr="007E1F7D">
        <w:rPr>
          <w:bCs/>
          <w:sz w:val="24"/>
        </w:rPr>
        <w:t>个人投资者：指依据有关法律法规规定可投资于证券投资基金的自然人</w:t>
      </w:r>
    </w:p>
    <w:p w14:paraId="523641EC" w14:textId="3012F206"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9</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14:paraId="068BE656" w14:textId="417B45FB" w:rsidR="00A77F13" w:rsidRPr="007E1F7D" w:rsidRDefault="006F23CF">
      <w:pPr>
        <w:spacing w:line="360" w:lineRule="auto"/>
        <w:ind w:firstLineChars="200" w:firstLine="480"/>
        <w:rPr>
          <w:bCs/>
          <w:sz w:val="24"/>
        </w:rPr>
      </w:pPr>
      <w:r>
        <w:rPr>
          <w:rFonts w:hint="eastAsia"/>
          <w:bCs/>
          <w:sz w:val="24"/>
        </w:rPr>
        <w:t>20</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0101E6D" w14:textId="31389570" w:rsidR="00491B29" w:rsidRPr="007E1F7D" w:rsidRDefault="00A8640C" w:rsidP="00491B29">
      <w:pPr>
        <w:spacing w:line="360" w:lineRule="auto"/>
        <w:ind w:firstLineChars="200" w:firstLine="480"/>
        <w:rPr>
          <w:bCs/>
          <w:sz w:val="24"/>
        </w:rPr>
      </w:pPr>
      <w:r>
        <w:rPr>
          <w:rFonts w:hint="eastAsia"/>
          <w:bCs/>
          <w:sz w:val="24"/>
        </w:rPr>
        <w:t>2</w:t>
      </w:r>
      <w:r w:rsidR="006F23CF">
        <w:rPr>
          <w:rFonts w:hint="eastAsia"/>
          <w:bCs/>
          <w:sz w:val="24"/>
        </w:rPr>
        <w:t>1</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56C0361" w14:textId="62C9A8B3" w:rsidR="00A77F13" w:rsidRPr="007E1F7D" w:rsidRDefault="00A8640C">
      <w:pPr>
        <w:spacing w:line="360" w:lineRule="auto"/>
        <w:ind w:firstLineChars="200" w:firstLine="480"/>
        <w:rPr>
          <w:bCs/>
          <w:sz w:val="24"/>
        </w:rPr>
      </w:pPr>
      <w:r w:rsidRPr="007E1F7D">
        <w:rPr>
          <w:rFonts w:hint="eastAsia"/>
          <w:bCs/>
          <w:sz w:val="24"/>
        </w:rPr>
        <w:t>2</w:t>
      </w:r>
      <w:r w:rsidR="006F23CF">
        <w:rPr>
          <w:rFonts w:hint="eastAsia"/>
          <w:bCs/>
          <w:sz w:val="24"/>
        </w:rPr>
        <w:t>2</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14:paraId="5BCA7A87" w14:textId="6D59D203" w:rsidR="00A77F13" w:rsidRPr="007E1F7D" w:rsidRDefault="00A8640C">
      <w:pPr>
        <w:spacing w:line="360" w:lineRule="auto"/>
        <w:ind w:firstLineChars="200" w:firstLine="480"/>
        <w:rPr>
          <w:bCs/>
          <w:sz w:val="24"/>
        </w:rPr>
      </w:pPr>
      <w:r w:rsidRPr="007E1F7D">
        <w:rPr>
          <w:rFonts w:hint="eastAsia"/>
          <w:bCs/>
          <w:sz w:val="24"/>
        </w:rPr>
        <w:t>2</w:t>
      </w:r>
      <w:r w:rsidR="006F23CF">
        <w:rPr>
          <w:rFonts w:hint="eastAsia"/>
          <w:bCs/>
          <w:sz w:val="24"/>
        </w:rPr>
        <w:t>3</w:t>
      </w:r>
      <w:r w:rsidR="00A77F13" w:rsidRPr="007E1F7D">
        <w:rPr>
          <w:rFonts w:hint="eastAsia"/>
          <w:bCs/>
          <w:sz w:val="24"/>
        </w:rPr>
        <w:t>、</w:t>
      </w:r>
      <w:r w:rsidR="00A77F13" w:rsidRPr="007E1F7D">
        <w:rPr>
          <w:bCs/>
          <w:sz w:val="24"/>
        </w:rPr>
        <w:t>基金份额持有人：指依基金合同和招募说明书合法取得基金份额的投资人</w:t>
      </w:r>
    </w:p>
    <w:p w14:paraId="01CB622A" w14:textId="29DAA804" w:rsidR="00452EA1" w:rsidRPr="007E1F7D" w:rsidRDefault="00A8640C">
      <w:pPr>
        <w:spacing w:line="360" w:lineRule="auto"/>
        <w:ind w:firstLineChars="200" w:firstLine="480"/>
        <w:rPr>
          <w:bCs/>
          <w:sz w:val="24"/>
        </w:rPr>
      </w:pPr>
      <w:r w:rsidRPr="007E1F7D">
        <w:rPr>
          <w:bCs/>
          <w:sz w:val="24"/>
        </w:rPr>
        <w:t>2</w:t>
      </w:r>
      <w:r w:rsidR="006F23CF">
        <w:rPr>
          <w:rFonts w:hint="eastAsia"/>
          <w:bCs/>
          <w:sz w:val="24"/>
        </w:rPr>
        <w:t>4</w:t>
      </w:r>
      <w:r w:rsidR="00A77F13" w:rsidRPr="007E1F7D">
        <w:rPr>
          <w:rFonts w:hint="eastAsia"/>
          <w:bCs/>
          <w:sz w:val="24"/>
        </w:rPr>
        <w:t>、</w:t>
      </w:r>
      <w:r w:rsidR="00A77F13" w:rsidRPr="007E1F7D">
        <w:rPr>
          <w:bCs/>
          <w:sz w:val="24"/>
        </w:rPr>
        <w:t>基金销售业务：指基金管理人或销售机构宣传推介基金，发售基金份额，办理基金份额的申购、赎回、转换、转托管及定期定额投资等业务</w:t>
      </w:r>
    </w:p>
    <w:p w14:paraId="7281A5EB" w14:textId="446C5CB9" w:rsidR="00452EA1" w:rsidRPr="007E1F7D" w:rsidRDefault="00A8640C" w:rsidP="00491B29">
      <w:pPr>
        <w:spacing w:line="360" w:lineRule="auto"/>
        <w:ind w:firstLineChars="200" w:firstLine="480"/>
        <w:rPr>
          <w:sz w:val="24"/>
        </w:rPr>
      </w:pPr>
      <w:r w:rsidRPr="007E1F7D">
        <w:rPr>
          <w:bCs/>
          <w:sz w:val="24"/>
        </w:rPr>
        <w:t>2</w:t>
      </w:r>
      <w:r w:rsidR="006F23CF">
        <w:rPr>
          <w:rFonts w:hint="eastAsia"/>
          <w:bCs/>
          <w:sz w:val="24"/>
        </w:rPr>
        <w:t>5</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14:paraId="72C71F35" w14:textId="0C2DF2B0" w:rsidR="00A77F13" w:rsidRPr="007E1F7D" w:rsidRDefault="00A8640C">
      <w:pPr>
        <w:spacing w:line="360" w:lineRule="auto"/>
        <w:ind w:firstLineChars="200" w:firstLine="480"/>
        <w:rPr>
          <w:bCs/>
          <w:sz w:val="24"/>
        </w:rPr>
      </w:pPr>
      <w:r w:rsidRPr="007E1F7D">
        <w:rPr>
          <w:rFonts w:hint="eastAsia"/>
          <w:bCs/>
          <w:sz w:val="24"/>
        </w:rPr>
        <w:t>2</w:t>
      </w:r>
      <w:r w:rsidR="006F23CF">
        <w:rPr>
          <w:rFonts w:hint="eastAsia"/>
          <w:bCs/>
          <w:sz w:val="24"/>
        </w:rPr>
        <w:t>6</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14:paraId="5C052851" w14:textId="59C3F65E" w:rsidR="00A77F13" w:rsidRPr="007E1F7D" w:rsidRDefault="00A8640C" w:rsidP="00452EA1">
      <w:pPr>
        <w:spacing w:line="360" w:lineRule="auto"/>
        <w:ind w:firstLineChars="200" w:firstLine="480"/>
        <w:rPr>
          <w:bCs/>
          <w:sz w:val="24"/>
        </w:rPr>
      </w:pPr>
      <w:r w:rsidRPr="007E1F7D">
        <w:rPr>
          <w:bCs/>
          <w:sz w:val="24"/>
        </w:rPr>
        <w:t>2</w:t>
      </w:r>
      <w:r w:rsidR="006F23CF">
        <w:rPr>
          <w:rFonts w:hint="eastAsia"/>
          <w:bCs/>
          <w:sz w:val="24"/>
        </w:rPr>
        <w:t>7</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14:paraId="4CE89333" w14:textId="4DCF6956" w:rsidR="00D67793" w:rsidRPr="007E1F7D" w:rsidRDefault="00A8640C" w:rsidP="00377E15">
      <w:pPr>
        <w:spacing w:line="360" w:lineRule="auto"/>
        <w:ind w:firstLineChars="200" w:firstLine="480"/>
        <w:rPr>
          <w:bCs/>
          <w:sz w:val="24"/>
        </w:rPr>
      </w:pPr>
      <w:bookmarkStart w:id="56" w:name="OLE_LINK4"/>
      <w:bookmarkStart w:id="57" w:name="OLE_LINK5"/>
      <w:r w:rsidRPr="007E1F7D">
        <w:rPr>
          <w:bCs/>
          <w:sz w:val="24"/>
        </w:rPr>
        <w:t>2</w:t>
      </w:r>
      <w:r w:rsidR="006F23CF">
        <w:rPr>
          <w:rFonts w:hint="eastAsia"/>
          <w:bCs/>
          <w:sz w:val="24"/>
        </w:rPr>
        <w:t>8</w:t>
      </w:r>
      <w:r w:rsidR="00A77F13" w:rsidRPr="007E1F7D">
        <w:rPr>
          <w:rFonts w:hint="eastAsia"/>
          <w:bCs/>
          <w:sz w:val="24"/>
        </w:rPr>
        <w:t>、</w:t>
      </w:r>
      <w:r w:rsidR="00A77F13" w:rsidRPr="007E1F7D">
        <w:rPr>
          <w:bCs/>
          <w:sz w:val="24"/>
        </w:rPr>
        <w:t>基金账户：指登记机构为投资人开立的、记录其持有的、基金管理人所管理的基金份额余额及其变动情况的账户</w:t>
      </w:r>
    </w:p>
    <w:bookmarkEnd w:id="56"/>
    <w:bookmarkEnd w:id="57"/>
    <w:p w14:paraId="1163FB53" w14:textId="7866D6EE" w:rsidR="00A77F13" w:rsidRPr="007E1F7D" w:rsidRDefault="00A8640C" w:rsidP="009831E1">
      <w:pPr>
        <w:spacing w:line="360" w:lineRule="auto"/>
        <w:ind w:firstLineChars="200" w:firstLine="480"/>
        <w:rPr>
          <w:bCs/>
          <w:sz w:val="24"/>
        </w:rPr>
      </w:pPr>
      <w:r w:rsidRPr="007E1F7D">
        <w:rPr>
          <w:rFonts w:hint="eastAsia"/>
          <w:bCs/>
          <w:sz w:val="24"/>
        </w:rPr>
        <w:t>2</w:t>
      </w:r>
      <w:r w:rsidR="006F23CF">
        <w:rPr>
          <w:rFonts w:hint="eastAsia"/>
          <w:bCs/>
          <w:sz w:val="24"/>
        </w:rPr>
        <w:t>9</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办理认购、申购、赎回、转换及转托管等业务而引起</w:t>
      </w:r>
      <w:r w:rsidR="00A77F13" w:rsidRPr="007E1F7D">
        <w:rPr>
          <w:bCs/>
          <w:sz w:val="24"/>
        </w:rPr>
        <w:t>的基金份额变动及结余情况的账户</w:t>
      </w:r>
    </w:p>
    <w:p w14:paraId="43AD52EE" w14:textId="51762E67" w:rsidR="00A77F13" w:rsidRPr="007E1F7D" w:rsidRDefault="006F23CF" w:rsidP="00CE6548">
      <w:pPr>
        <w:spacing w:line="360" w:lineRule="auto"/>
        <w:ind w:firstLineChars="200" w:firstLine="480"/>
        <w:rPr>
          <w:bCs/>
          <w:sz w:val="24"/>
        </w:rPr>
      </w:pPr>
      <w:r>
        <w:rPr>
          <w:rFonts w:hint="eastAsia"/>
          <w:bCs/>
          <w:sz w:val="24"/>
        </w:rPr>
        <w:t>30</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14:paraId="6B533BA4" w14:textId="3DDF12F7" w:rsidR="00A77F13" w:rsidRPr="007E1F7D" w:rsidRDefault="00A8640C">
      <w:pPr>
        <w:spacing w:line="360" w:lineRule="auto"/>
        <w:ind w:firstLineChars="200" w:firstLine="480"/>
        <w:rPr>
          <w:bCs/>
          <w:sz w:val="24"/>
        </w:rPr>
      </w:pPr>
      <w:r>
        <w:rPr>
          <w:rFonts w:hint="eastAsia"/>
          <w:bCs/>
          <w:sz w:val="24"/>
        </w:rPr>
        <w:t>3</w:t>
      </w:r>
      <w:r w:rsidR="006F23CF">
        <w:rPr>
          <w:rFonts w:hint="eastAsia"/>
          <w:bCs/>
          <w:sz w:val="24"/>
        </w:rPr>
        <w:t>1</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14:paraId="7323F1D8" w14:textId="31E756A3"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2</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14:paraId="4501E1A1" w14:textId="12F37AF1"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3</w:t>
      </w:r>
      <w:r w:rsidR="00A77F13" w:rsidRPr="007E1F7D">
        <w:rPr>
          <w:rFonts w:hint="eastAsia"/>
          <w:bCs/>
          <w:sz w:val="24"/>
        </w:rPr>
        <w:t>、</w:t>
      </w:r>
      <w:r w:rsidR="00A77F13" w:rsidRPr="007E1F7D">
        <w:rPr>
          <w:bCs/>
          <w:sz w:val="24"/>
        </w:rPr>
        <w:t>存续期：指基金合同生效至终止之间的不定期期限</w:t>
      </w:r>
    </w:p>
    <w:p w14:paraId="7439C88F" w14:textId="21C02D38"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4</w:t>
      </w:r>
      <w:r w:rsidR="00A77F13" w:rsidRPr="007E1F7D">
        <w:rPr>
          <w:rFonts w:hint="eastAsia"/>
          <w:bCs/>
          <w:sz w:val="24"/>
        </w:rPr>
        <w:t>、</w:t>
      </w:r>
      <w:r w:rsidR="00A77F13" w:rsidRPr="007E1F7D">
        <w:rPr>
          <w:bCs/>
          <w:sz w:val="24"/>
        </w:rPr>
        <w:t>工作日：指上海证券交易所、深圳证券交易所的正常交易日</w:t>
      </w:r>
    </w:p>
    <w:p w14:paraId="67D00571" w14:textId="649383A0"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5</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14:paraId="326DA4AE" w14:textId="0A2D7981"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6</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14:paraId="33537EE1" w14:textId="0D9AFE51"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7</w:t>
      </w:r>
      <w:r w:rsidR="00A77F13" w:rsidRPr="007E1F7D">
        <w:rPr>
          <w:rFonts w:hint="eastAsia"/>
          <w:bCs/>
          <w:sz w:val="24"/>
        </w:rPr>
        <w:t>、</w:t>
      </w:r>
      <w:r w:rsidR="00A77F13" w:rsidRPr="007E1F7D">
        <w:rPr>
          <w:bCs/>
          <w:sz w:val="24"/>
        </w:rPr>
        <w:t>开放日：指为投资人办理基金份额申购、赎回或其他业务的工作日</w:t>
      </w:r>
    </w:p>
    <w:p w14:paraId="25374526" w14:textId="0E1B2299"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8</w:t>
      </w:r>
      <w:r w:rsidR="00A77F13" w:rsidRPr="007E1F7D">
        <w:rPr>
          <w:rFonts w:hint="eastAsia"/>
          <w:bCs/>
          <w:sz w:val="24"/>
        </w:rPr>
        <w:t>、</w:t>
      </w:r>
      <w:r w:rsidR="00A77F13" w:rsidRPr="007E1F7D">
        <w:rPr>
          <w:bCs/>
          <w:sz w:val="24"/>
        </w:rPr>
        <w:t>开放时间：指开放日基金接受申购、赎回或其他交易的时间段</w:t>
      </w:r>
    </w:p>
    <w:p w14:paraId="54647A40" w14:textId="420B11C3"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9</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14:paraId="2DB2D2FA" w14:textId="6C561385" w:rsidR="00A77F13" w:rsidRPr="007E1F7D" w:rsidRDefault="006F23CF">
      <w:pPr>
        <w:spacing w:line="360" w:lineRule="auto"/>
        <w:ind w:firstLineChars="200" w:firstLine="480"/>
        <w:rPr>
          <w:bCs/>
          <w:sz w:val="24"/>
        </w:rPr>
      </w:pPr>
      <w:r>
        <w:rPr>
          <w:rFonts w:hint="eastAsia"/>
          <w:bCs/>
          <w:sz w:val="24"/>
        </w:rPr>
        <w:t>40</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14:paraId="40547F9C" w14:textId="3D37C855" w:rsidR="00A77F13" w:rsidRPr="007E1F7D" w:rsidRDefault="00A8640C">
      <w:pPr>
        <w:spacing w:line="360" w:lineRule="auto"/>
        <w:ind w:firstLineChars="200" w:firstLine="480"/>
        <w:rPr>
          <w:bCs/>
          <w:sz w:val="24"/>
        </w:rPr>
      </w:pPr>
      <w:r>
        <w:rPr>
          <w:rFonts w:hint="eastAsia"/>
          <w:bCs/>
          <w:sz w:val="24"/>
        </w:rPr>
        <w:t>4</w:t>
      </w:r>
      <w:r w:rsidR="006F23CF">
        <w:rPr>
          <w:rFonts w:hint="eastAsia"/>
          <w:bCs/>
          <w:sz w:val="24"/>
        </w:rPr>
        <w:t>1</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14:paraId="04B065C2" w14:textId="200D37D4" w:rsidR="00A77F13" w:rsidRPr="007E1F7D" w:rsidRDefault="00A8640C">
      <w:pPr>
        <w:spacing w:line="360" w:lineRule="auto"/>
        <w:ind w:firstLineChars="200" w:firstLine="480"/>
        <w:rPr>
          <w:rFonts w:ascii="宋体" w:hAnsi="宋体"/>
          <w:sz w:val="24"/>
        </w:rPr>
      </w:pPr>
      <w:r w:rsidRPr="007E1F7D">
        <w:rPr>
          <w:rFonts w:hint="eastAsia"/>
          <w:bCs/>
          <w:sz w:val="24"/>
        </w:rPr>
        <w:t>4</w:t>
      </w:r>
      <w:r w:rsidR="006F23CF">
        <w:rPr>
          <w:rFonts w:hint="eastAsia"/>
          <w:bCs/>
          <w:sz w:val="24"/>
        </w:rPr>
        <w:t>2</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14:paraId="7E3C6E08" w14:textId="3623766A" w:rsidR="00221546" w:rsidRPr="007E1F7D" w:rsidRDefault="00A8640C" w:rsidP="00221546">
      <w:pPr>
        <w:spacing w:line="360" w:lineRule="auto"/>
        <w:ind w:firstLineChars="200" w:firstLine="480"/>
        <w:rPr>
          <w:bCs/>
          <w:sz w:val="24"/>
        </w:rPr>
      </w:pPr>
      <w:r w:rsidRPr="007E1F7D">
        <w:rPr>
          <w:bCs/>
          <w:sz w:val="24"/>
        </w:rPr>
        <w:t>4</w:t>
      </w:r>
      <w:r w:rsidR="006F23CF">
        <w:rPr>
          <w:rFonts w:hint="eastAsia"/>
          <w:bCs/>
          <w:sz w:val="24"/>
        </w:rPr>
        <w:t>3</w:t>
      </w:r>
      <w:r w:rsidR="00221546" w:rsidRPr="007E1F7D">
        <w:rPr>
          <w:rFonts w:hAnsi="宋体"/>
          <w:bCs/>
          <w:sz w:val="24"/>
        </w:rPr>
        <w:t>、销售服务费：指从基金资产中计提的，用于本基金市场推广、销售以及基金份额持有人服务的费用</w:t>
      </w:r>
    </w:p>
    <w:p w14:paraId="6F562FB3" w14:textId="09829568" w:rsidR="00221546" w:rsidRPr="007E1F7D" w:rsidRDefault="00A8640C" w:rsidP="00221546">
      <w:pPr>
        <w:spacing w:line="360" w:lineRule="auto"/>
        <w:ind w:firstLineChars="200" w:firstLine="480"/>
        <w:rPr>
          <w:bCs/>
          <w:sz w:val="24"/>
        </w:rPr>
      </w:pPr>
      <w:r w:rsidRPr="007E1F7D">
        <w:rPr>
          <w:bCs/>
          <w:sz w:val="24"/>
        </w:rPr>
        <w:t>4</w:t>
      </w:r>
      <w:r w:rsidR="006F23CF">
        <w:rPr>
          <w:rFonts w:hint="eastAsia"/>
          <w:bCs/>
          <w:sz w:val="24"/>
        </w:rPr>
        <w:t>4</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r w:rsidR="0057086F" w:rsidRPr="007E1F7D">
        <w:rPr>
          <w:rFonts w:hAnsi="宋体" w:hint="eastAsia"/>
          <w:bCs/>
          <w:sz w:val="24"/>
        </w:rPr>
        <w:t>；</w:t>
      </w:r>
      <w:r w:rsidR="003157E4" w:rsidRPr="007E1F7D">
        <w:rPr>
          <w:bCs/>
          <w:sz w:val="24"/>
        </w:rPr>
        <w:t xml:space="preserve"> </w:t>
      </w:r>
    </w:p>
    <w:p w14:paraId="5870DD89" w14:textId="71AA6289" w:rsidR="00A77F13" w:rsidRPr="007E1F7D" w:rsidRDefault="00A8640C" w:rsidP="00D67793">
      <w:pPr>
        <w:spacing w:line="360" w:lineRule="auto"/>
        <w:ind w:firstLineChars="200" w:firstLine="480"/>
        <w:rPr>
          <w:bCs/>
          <w:sz w:val="24"/>
        </w:rPr>
      </w:pPr>
      <w:r w:rsidRPr="007E1F7D">
        <w:rPr>
          <w:rFonts w:hint="eastAsia"/>
          <w:bCs/>
          <w:sz w:val="24"/>
        </w:rPr>
        <w:t>4</w:t>
      </w:r>
      <w:r w:rsidR="006F23CF">
        <w:rPr>
          <w:rFonts w:hint="eastAsia"/>
          <w:bCs/>
          <w:sz w:val="24"/>
        </w:rPr>
        <w:t>5</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CEFC62E" w14:textId="309324F8" w:rsidR="00A77F13"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6</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14:paraId="1592C4C1" w14:textId="17FE1A09" w:rsidR="00A77F13"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7</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14:paraId="3A92E546" w14:textId="0A3979E1" w:rsidR="003A18E5"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8</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14:paraId="30727B02" w14:textId="5A055F77" w:rsidR="00A77F13"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9</w:t>
      </w:r>
      <w:r w:rsidR="00A77F13" w:rsidRPr="007E1F7D">
        <w:rPr>
          <w:rFonts w:hint="eastAsia"/>
          <w:bCs/>
          <w:sz w:val="24"/>
        </w:rPr>
        <w:t>、</w:t>
      </w:r>
      <w:r w:rsidR="00A77F13" w:rsidRPr="007E1F7D">
        <w:rPr>
          <w:bCs/>
          <w:sz w:val="24"/>
        </w:rPr>
        <w:t>元：指人民币元</w:t>
      </w:r>
    </w:p>
    <w:p w14:paraId="32E5C7A1" w14:textId="095E9028" w:rsidR="00A77F13" w:rsidRPr="007E1F7D" w:rsidRDefault="006F23CF">
      <w:pPr>
        <w:spacing w:line="360" w:lineRule="auto"/>
        <w:ind w:firstLineChars="200" w:firstLine="480"/>
        <w:rPr>
          <w:bCs/>
          <w:sz w:val="24"/>
        </w:rPr>
      </w:pPr>
      <w:r>
        <w:rPr>
          <w:rFonts w:hint="eastAsia"/>
          <w:bCs/>
          <w:sz w:val="24"/>
        </w:rPr>
        <w:t>50</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14:paraId="34284567" w14:textId="0BCCF2A6" w:rsidR="00A77F13" w:rsidRPr="007E1F7D" w:rsidRDefault="00A8640C">
      <w:pPr>
        <w:spacing w:line="360" w:lineRule="auto"/>
        <w:ind w:firstLineChars="200" w:firstLine="480"/>
        <w:rPr>
          <w:bCs/>
          <w:sz w:val="24"/>
        </w:rPr>
      </w:pPr>
      <w:r>
        <w:rPr>
          <w:rFonts w:hint="eastAsia"/>
          <w:bCs/>
          <w:sz w:val="24"/>
        </w:rPr>
        <w:t>5</w:t>
      </w:r>
      <w:r w:rsidR="006F23CF">
        <w:rPr>
          <w:rFonts w:hint="eastAsia"/>
          <w:bCs/>
          <w:sz w:val="24"/>
        </w:rPr>
        <w:t>1</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14:paraId="07FB5910" w14:textId="508592E9" w:rsidR="00A77F13" w:rsidRPr="007E1F7D" w:rsidRDefault="00A8640C">
      <w:pPr>
        <w:spacing w:line="360" w:lineRule="auto"/>
        <w:ind w:firstLineChars="200" w:firstLine="480"/>
        <w:rPr>
          <w:bCs/>
          <w:sz w:val="24"/>
        </w:rPr>
      </w:pPr>
      <w:r w:rsidRPr="007E1F7D">
        <w:rPr>
          <w:rFonts w:hint="eastAsia"/>
          <w:bCs/>
          <w:sz w:val="24"/>
        </w:rPr>
        <w:t>5</w:t>
      </w:r>
      <w:r w:rsidR="006F23CF">
        <w:rPr>
          <w:rFonts w:hint="eastAsia"/>
          <w:bCs/>
          <w:sz w:val="24"/>
        </w:rPr>
        <w:t>2</w:t>
      </w:r>
      <w:r w:rsidR="00A77F13" w:rsidRPr="007E1F7D">
        <w:rPr>
          <w:rFonts w:hint="eastAsia"/>
          <w:bCs/>
          <w:sz w:val="24"/>
        </w:rPr>
        <w:t>、</w:t>
      </w:r>
      <w:r w:rsidR="00A77F13" w:rsidRPr="007E1F7D">
        <w:rPr>
          <w:bCs/>
          <w:sz w:val="24"/>
        </w:rPr>
        <w:t>基金资产净值：指基金资产总值减去基金负债后的价值</w:t>
      </w:r>
    </w:p>
    <w:p w14:paraId="509469B8" w14:textId="2F61CEDC" w:rsidR="00A77F13" w:rsidRPr="007E1F7D" w:rsidRDefault="00A8640C">
      <w:pPr>
        <w:spacing w:line="360" w:lineRule="auto"/>
        <w:ind w:firstLineChars="200" w:firstLine="480"/>
        <w:rPr>
          <w:bCs/>
          <w:sz w:val="24"/>
        </w:rPr>
      </w:pPr>
      <w:r w:rsidRPr="007E1F7D">
        <w:rPr>
          <w:rFonts w:hint="eastAsia"/>
          <w:bCs/>
          <w:sz w:val="24"/>
        </w:rPr>
        <w:t>5</w:t>
      </w:r>
      <w:r w:rsidR="006F23CF">
        <w:rPr>
          <w:rFonts w:hint="eastAsia"/>
          <w:bCs/>
          <w:sz w:val="24"/>
        </w:rPr>
        <w:t>3</w:t>
      </w:r>
      <w:r w:rsidR="00A77F13" w:rsidRPr="007E1F7D">
        <w:rPr>
          <w:rFonts w:hint="eastAsia"/>
          <w:bCs/>
          <w:sz w:val="24"/>
        </w:rPr>
        <w:t>、</w:t>
      </w:r>
      <w:r w:rsidR="00A77F13" w:rsidRPr="007E1F7D">
        <w:rPr>
          <w:bCs/>
          <w:sz w:val="24"/>
        </w:rPr>
        <w:t>基金份额净值：指计算日基金资产净值除以计算日基金份额总数</w:t>
      </w:r>
    </w:p>
    <w:p w14:paraId="68A88671" w14:textId="56499C12" w:rsidR="00A77F13" w:rsidRDefault="00A8640C">
      <w:pPr>
        <w:spacing w:line="360" w:lineRule="auto"/>
        <w:ind w:firstLineChars="200" w:firstLine="480"/>
        <w:rPr>
          <w:bCs/>
          <w:sz w:val="24"/>
        </w:rPr>
      </w:pPr>
      <w:r w:rsidRPr="007E1F7D">
        <w:rPr>
          <w:rFonts w:hint="eastAsia"/>
          <w:bCs/>
          <w:sz w:val="24"/>
        </w:rPr>
        <w:t>5</w:t>
      </w:r>
      <w:r w:rsidR="006F23CF">
        <w:rPr>
          <w:rFonts w:hint="eastAsia"/>
          <w:bCs/>
          <w:sz w:val="24"/>
        </w:rPr>
        <w:t>4</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14:paraId="243A8BA6" w14:textId="60F549AF" w:rsidR="001761BC" w:rsidRPr="001761BC" w:rsidRDefault="001761BC" w:rsidP="001761BC">
      <w:pPr>
        <w:spacing w:line="360" w:lineRule="auto"/>
        <w:ind w:firstLineChars="200" w:firstLine="480"/>
        <w:rPr>
          <w:bCs/>
          <w:sz w:val="24"/>
        </w:rPr>
      </w:pPr>
      <w:r>
        <w:rPr>
          <w:rFonts w:hint="eastAsia"/>
          <w:bCs/>
          <w:sz w:val="24"/>
        </w:rPr>
        <w:t>5</w:t>
      </w:r>
      <w:r w:rsidR="006F23CF">
        <w:rPr>
          <w:rFonts w:hint="eastAsia"/>
          <w:bCs/>
          <w:sz w:val="24"/>
        </w:rPr>
        <w:t>5</w:t>
      </w:r>
      <w:r w:rsidRPr="001761BC">
        <w:rPr>
          <w:rFonts w:hint="eastAsia"/>
          <w:bCs/>
          <w:sz w:val="24"/>
        </w:rPr>
        <w:t>、流动性受限资产：指由于法律法规、监管、合同或操作障碍等原因无法以合理价格予以变现的资产，包括但不限于到期日在</w:t>
      </w:r>
      <w:r w:rsidRPr="001761BC">
        <w:rPr>
          <w:rFonts w:hint="eastAsia"/>
          <w:bCs/>
          <w:sz w:val="24"/>
        </w:rPr>
        <w:t>10</w:t>
      </w:r>
      <w:r w:rsidRPr="001761BC">
        <w:rPr>
          <w:rFonts w:hint="eastAsia"/>
          <w:bCs/>
          <w:sz w:val="24"/>
        </w:rPr>
        <w:t>个交易日以上的逆回购与银行定期存款（含协议约定有条件提前支取的银行存款）、资产支持证券、因发行人债务违约无法进行转让或交易的债券等</w:t>
      </w:r>
    </w:p>
    <w:p w14:paraId="750C16AC" w14:textId="3D18B509" w:rsidR="006F23CF" w:rsidRDefault="00A8640C">
      <w:pPr>
        <w:spacing w:line="360" w:lineRule="auto"/>
        <w:ind w:firstLineChars="200" w:firstLine="480"/>
        <w:rPr>
          <w:bCs/>
          <w:sz w:val="24"/>
        </w:rPr>
      </w:pPr>
      <w:r w:rsidRPr="007E1F7D">
        <w:rPr>
          <w:rFonts w:hint="eastAsia"/>
          <w:bCs/>
          <w:sz w:val="24"/>
        </w:rPr>
        <w:t>5</w:t>
      </w:r>
      <w:r w:rsidR="006F23CF">
        <w:rPr>
          <w:rFonts w:hint="eastAsia"/>
          <w:bCs/>
          <w:sz w:val="24"/>
        </w:rPr>
        <w:t>6</w:t>
      </w:r>
      <w:r w:rsidR="00A77F13" w:rsidRPr="007E1F7D">
        <w:rPr>
          <w:rFonts w:hint="eastAsia"/>
          <w:bCs/>
          <w:sz w:val="24"/>
        </w:rPr>
        <w:t>、</w:t>
      </w:r>
      <w:r w:rsidR="006F23CF">
        <w:rPr>
          <w:bCs/>
          <w:sz w:val="24"/>
        </w:rPr>
        <w:t>指定</w:t>
      </w:r>
      <w:r w:rsidR="006F23CF">
        <w:rPr>
          <w:rFonts w:hint="eastAsia"/>
          <w:bCs/>
          <w:sz w:val="24"/>
        </w:rPr>
        <w:t>媒介</w:t>
      </w:r>
      <w:r w:rsidR="006F23CF">
        <w:rPr>
          <w:bCs/>
          <w:sz w:val="24"/>
        </w:rPr>
        <w:t>：指中国证监会指定的用以进行信息披露的全国性报刊</w:t>
      </w:r>
      <w:r w:rsidR="006F23CF">
        <w:rPr>
          <w:rFonts w:hint="eastAsia"/>
          <w:bCs/>
          <w:sz w:val="24"/>
        </w:rPr>
        <w:t>及</w:t>
      </w:r>
      <w:r w:rsidR="006F23CF">
        <w:rPr>
          <w:bCs/>
          <w:sz w:val="24"/>
        </w:rPr>
        <w:t>指定互联网网站</w:t>
      </w:r>
      <w:r w:rsidR="006F23CF" w:rsidRPr="00B97D96">
        <w:rPr>
          <w:rFonts w:hint="eastAsia"/>
          <w:bCs/>
          <w:sz w:val="24"/>
        </w:rPr>
        <w:t>（包括基金管理人网站、基金托管人网站、中国证监会基金电子披露网站）等</w:t>
      </w:r>
      <w:r w:rsidR="006F23CF">
        <w:rPr>
          <w:rFonts w:hint="eastAsia"/>
          <w:bCs/>
          <w:sz w:val="24"/>
        </w:rPr>
        <w:t>媒介</w:t>
      </w:r>
    </w:p>
    <w:p w14:paraId="77B2765E" w14:textId="726515E0" w:rsidR="00A77F13" w:rsidRPr="007E1F7D" w:rsidRDefault="001761BC">
      <w:pPr>
        <w:spacing w:line="360" w:lineRule="auto"/>
        <w:ind w:firstLineChars="200" w:firstLine="480"/>
        <w:rPr>
          <w:bCs/>
          <w:sz w:val="24"/>
        </w:rPr>
      </w:pPr>
      <w:r w:rsidRPr="007E1F7D">
        <w:rPr>
          <w:rFonts w:hint="eastAsia"/>
          <w:bCs/>
          <w:sz w:val="24"/>
        </w:rPr>
        <w:t>5</w:t>
      </w:r>
      <w:r w:rsidR="006F23CF">
        <w:rPr>
          <w:rFonts w:hint="eastAsia"/>
          <w:bCs/>
          <w:sz w:val="24"/>
        </w:rPr>
        <w:t>7</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14:paraId="1473E3D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366654919"/>
      <w:bookmarkStart w:id="69" w:name="_Toc462410090"/>
      <w:bookmarkStart w:id="70" w:name="_Toc258829400"/>
      <w:bookmarkStart w:id="71" w:name="_Toc233456272"/>
      <w:r w:rsidRPr="007E1F7D">
        <w:rPr>
          <w:rFonts w:ascii="Times New Roman"/>
          <w:color w:val="auto"/>
          <w:sz w:val="30"/>
        </w:rPr>
        <w:t>第三部分</w:t>
      </w:r>
      <w:r w:rsidRPr="007E1F7D">
        <w:rPr>
          <w:rFonts w:ascii="Times New Roman"/>
          <w:color w:val="auto"/>
          <w:sz w:val="30"/>
        </w:rPr>
        <w:t xml:space="preserve">  </w:t>
      </w:r>
      <w:r w:rsidRPr="007E1F7D">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3CF98EE5" w14:textId="77777777" w:rsidR="00A77F13" w:rsidRPr="007E1F7D" w:rsidRDefault="00A77F13">
      <w:pPr>
        <w:spacing w:line="360" w:lineRule="auto"/>
        <w:ind w:firstLine="540"/>
        <w:rPr>
          <w:bCs/>
          <w:sz w:val="24"/>
        </w:rPr>
      </w:pPr>
      <w:bookmarkStart w:id="73" w:name="_Hlt88031774"/>
      <w:bookmarkStart w:id="74" w:name="_Hlt88031741"/>
      <w:bookmarkEnd w:id="73"/>
    </w:p>
    <w:bookmarkEnd w:id="74"/>
    <w:p w14:paraId="4CEBB976" w14:textId="77777777" w:rsidR="00410A32" w:rsidRPr="007E1F7D" w:rsidRDefault="00A77F13">
      <w:pPr>
        <w:adjustRightInd w:val="0"/>
        <w:spacing w:line="360" w:lineRule="auto"/>
        <w:ind w:firstLineChars="200" w:firstLine="480"/>
        <w:rPr>
          <w:bCs/>
          <w:sz w:val="24"/>
        </w:rPr>
      </w:pPr>
      <w:r w:rsidRPr="007E1F7D">
        <w:rPr>
          <w:bCs/>
          <w:sz w:val="24"/>
        </w:rPr>
        <w:t>一、基金名称</w:t>
      </w:r>
      <w:bookmarkEnd w:id="72"/>
    </w:p>
    <w:p w14:paraId="0A36CEA5" w14:textId="77777777"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5E6E4F" w:rsidRPr="007E1F7D">
        <w:rPr>
          <w:rFonts w:hint="eastAsia"/>
          <w:bCs/>
          <w:sz w:val="24"/>
        </w:rPr>
        <w:t>裕利</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14:paraId="73A23D32" w14:textId="77777777" w:rsidR="00410A32" w:rsidRPr="007E1F7D" w:rsidRDefault="00410A32">
      <w:pPr>
        <w:adjustRightInd w:val="0"/>
        <w:spacing w:line="360" w:lineRule="auto"/>
        <w:ind w:firstLineChars="200" w:firstLine="480"/>
        <w:rPr>
          <w:bCs/>
          <w:sz w:val="24"/>
        </w:rPr>
      </w:pPr>
    </w:p>
    <w:p w14:paraId="32129C47" w14:textId="77777777" w:rsidR="00410A32" w:rsidRPr="007E1F7D" w:rsidRDefault="00A77F13">
      <w:pPr>
        <w:adjustRightInd w:val="0"/>
        <w:spacing w:line="360" w:lineRule="auto"/>
        <w:ind w:firstLineChars="200" w:firstLine="480"/>
        <w:rPr>
          <w:bCs/>
          <w:sz w:val="24"/>
        </w:rPr>
      </w:pPr>
      <w:bookmarkStart w:id="75" w:name="_Toc79392574"/>
      <w:r w:rsidRPr="007E1F7D">
        <w:rPr>
          <w:bCs/>
          <w:sz w:val="24"/>
        </w:rPr>
        <w:t>二、基金的类别</w:t>
      </w:r>
      <w:bookmarkEnd w:id="75"/>
    </w:p>
    <w:p w14:paraId="0F02260A" w14:textId="77777777"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14:paraId="607A03BB" w14:textId="77777777" w:rsidR="00410A32" w:rsidRPr="007E1F7D" w:rsidRDefault="00410A32">
      <w:pPr>
        <w:adjustRightInd w:val="0"/>
        <w:spacing w:line="360" w:lineRule="auto"/>
        <w:ind w:firstLineChars="200" w:firstLine="480"/>
        <w:rPr>
          <w:bCs/>
          <w:sz w:val="24"/>
        </w:rPr>
      </w:pPr>
    </w:p>
    <w:p w14:paraId="43EDFC51" w14:textId="77777777" w:rsidR="00410A32" w:rsidRPr="007E1F7D" w:rsidRDefault="00A77F13">
      <w:pPr>
        <w:adjustRightInd w:val="0"/>
        <w:spacing w:line="360" w:lineRule="auto"/>
        <w:ind w:firstLineChars="200" w:firstLine="480"/>
        <w:rPr>
          <w:bCs/>
          <w:sz w:val="24"/>
        </w:rPr>
      </w:pPr>
      <w:bookmarkStart w:id="76" w:name="_Toc79392575"/>
      <w:r w:rsidRPr="007E1F7D">
        <w:rPr>
          <w:bCs/>
          <w:sz w:val="24"/>
        </w:rPr>
        <w:t>三、基金的运作方式</w:t>
      </w:r>
    </w:p>
    <w:p w14:paraId="1BF59209" w14:textId="77777777" w:rsidR="00410A32" w:rsidRPr="007E1F7D" w:rsidRDefault="00EA47AA">
      <w:pPr>
        <w:adjustRightInd w:val="0"/>
        <w:spacing w:line="360" w:lineRule="auto"/>
        <w:ind w:firstLineChars="200" w:firstLine="480"/>
        <w:rPr>
          <w:bCs/>
          <w:sz w:val="24"/>
        </w:rPr>
      </w:pPr>
      <w:r w:rsidRPr="007E1F7D">
        <w:rPr>
          <w:bCs/>
          <w:sz w:val="24"/>
        </w:rPr>
        <w:t>契约型开放式</w:t>
      </w:r>
    </w:p>
    <w:p w14:paraId="36F0183F" w14:textId="77777777" w:rsidR="00410A32" w:rsidRPr="007E1F7D" w:rsidRDefault="00410A32">
      <w:pPr>
        <w:adjustRightInd w:val="0"/>
        <w:spacing w:line="360" w:lineRule="auto"/>
        <w:ind w:firstLineChars="200" w:firstLine="480"/>
        <w:rPr>
          <w:bCs/>
          <w:sz w:val="24"/>
        </w:rPr>
      </w:pPr>
    </w:p>
    <w:p w14:paraId="33DEEC79" w14:textId="77777777" w:rsidR="00410A32" w:rsidRPr="007E1F7D" w:rsidRDefault="00A77F13">
      <w:pPr>
        <w:adjustRightInd w:val="0"/>
        <w:spacing w:line="360" w:lineRule="auto"/>
        <w:ind w:firstLineChars="200" w:firstLine="480"/>
        <w:rPr>
          <w:bCs/>
          <w:sz w:val="24"/>
        </w:rPr>
      </w:pPr>
      <w:r w:rsidRPr="007E1F7D">
        <w:rPr>
          <w:bCs/>
          <w:sz w:val="24"/>
        </w:rPr>
        <w:t>四、基金的投资目标</w:t>
      </w:r>
      <w:bookmarkEnd w:id="76"/>
    </w:p>
    <w:p w14:paraId="0A22B1A8" w14:textId="77777777"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70062962" w14:textId="77777777" w:rsidR="00410A32" w:rsidRPr="007E1F7D" w:rsidRDefault="00410A32">
      <w:pPr>
        <w:pStyle w:val="21"/>
        <w:adjustRightInd w:val="0"/>
        <w:ind w:firstLineChars="200" w:firstLine="480"/>
        <w:rPr>
          <w:rFonts w:ascii="Times New Roman" w:eastAsia="宋体"/>
          <w:bCs/>
          <w:sz w:val="24"/>
        </w:rPr>
      </w:pPr>
    </w:p>
    <w:p w14:paraId="376E8D03" w14:textId="77777777" w:rsidR="00410A32" w:rsidRPr="007E1F7D" w:rsidRDefault="00A77F13">
      <w:pPr>
        <w:adjustRightInd w:val="0"/>
        <w:spacing w:line="360" w:lineRule="auto"/>
        <w:ind w:firstLineChars="200" w:firstLine="480"/>
        <w:rPr>
          <w:bCs/>
          <w:sz w:val="24"/>
        </w:rPr>
      </w:pPr>
      <w:bookmarkStart w:id="77" w:name="_Toc79392576"/>
      <w:r w:rsidRPr="007E1F7D">
        <w:rPr>
          <w:bCs/>
          <w:sz w:val="24"/>
        </w:rPr>
        <w:t>五、基金的最低募集份额总额</w:t>
      </w:r>
      <w:bookmarkEnd w:id="77"/>
    </w:p>
    <w:p w14:paraId="27248209" w14:textId="77777777"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14:paraId="3E9D53DC" w14:textId="77777777" w:rsidR="00410A32" w:rsidRPr="007E1F7D" w:rsidRDefault="00410A32">
      <w:pPr>
        <w:adjustRightInd w:val="0"/>
        <w:spacing w:line="360" w:lineRule="auto"/>
        <w:ind w:firstLineChars="200" w:firstLine="480"/>
        <w:rPr>
          <w:bCs/>
          <w:sz w:val="24"/>
        </w:rPr>
      </w:pPr>
    </w:p>
    <w:p w14:paraId="34A6E86D" w14:textId="77777777" w:rsidR="00410A32" w:rsidRPr="007E1F7D" w:rsidRDefault="00A77F13">
      <w:pPr>
        <w:adjustRightInd w:val="0"/>
        <w:spacing w:line="360" w:lineRule="auto"/>
        <w:ind w:firstLineChars="200" w:firstLine="480"/>
        <w:rPr>
          <w:bCs/>
          <w:sz w:val="24"/>
        </w:rPr>
      </w:pPr>
      <w:bookmarkStart w:id="78" w:name="_Toc79392577"/>
      <w:r w:rsidRPr="007E1F7D">
        <w:rPr>
          <w:bCs/>
          <w:sz w:val="24"/>
        </w:rPr>
        <w:t>六、基金份额</w:t>
      </w:r>
      <w:r w:rsidR="00EA47AA" w:rsidRPr="007E1F7D">
        <w:rPr>
          <w:rFonts w:hint="eastAsia"/>
          <w:bCs/>
          <w:sz w:val="24"/>
        </w:rPr>
        <w:t>发售</w:t>
      </w:r>
      <w:r w:rsidRPr="007E1F7D">
        <w:rPr>
          <w:bCs/>
          <w:sz w:val="24"/>
        </w:rPr>
        <w:t>面值</w:t>
      </w:r>
      <w:bookmarkEnd w:id="78"/>
      <w:r w:rsidRPr="007E1F7D">
        <w:rPr>
          <w:bCs/>
          <w:sz w:val="24"/>
        </w:rPr>
        <w:t>和认购费用</w:t>
      </w:r>
    </w:p>
    <w:p w14:paraId="022F7EB5" w14:textId="77777777"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14:paraId="731CA8D0" w14:textId="77777777" w:rsidR="00A77F13" w:rsidRPr="007E1F7D" w:rsidRDefault="00A77F13" w:rsidP="003340A4">
      <w:pPr>
        <w:autoSpaceDE w:val="0"/>
        <w:autoSpaceDN w:val="0"/>
        <w:adjustRightInd w:val="0"/>
        <w:spacing w:line="360" w:lineRule="auto"/>
        <w:ind w:firstLineChars="200" w:firstLine="480"/>
        <w:jc w:val="left"/>
        <w:rPr>
          <w:bCs/>
          <w:sz w:val="24"/>
        </w:rPr>
      </w:pPr>
      <w:bookmarkStart w:id="79" w:name="OLE_LINK16"/>
      <w:bookmarkStart w:id="80"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79"/>
    <w:bookmarkEnd w:id="80"/>
    <w:p w14:paraId="2D852336" w14:textId="77777777" w:rsidR="00A77F13" w:rsidRPr="007E1F7D" w:rsidRDefault="00A77F13" w:rsidP="003340A4">
      <w:pPr>
        <w:autoSpaceDE w:val="0"/>
        <w:autoSpaceDN w:val="0"/>
        <w:adjustRightInd w:val="0"/>
        <w:spacing w:line="360" w:lineRule="auto"/>
        <w:ind w:firstLineChars="200" w:firstLine="480"/>
        <w:jc w:val="left"/>
        <w:rPr>
          <w:bCs/>
          <w:sz w:val="24"/>
        </w:rPr>
      </w:pPr>
    </w:p>
    <w:p w14:paraId="67A48B88" w14:textId="77777777" w:rsidR="00410A32" w:rsidRPr="007E1F7D" w:rsidRDefault="00A77F13">
      <w:pPr>
        <w:adjustRightInd w:val="0"/>
        <w:spacing w:line="360" w:lineRule="auto"/>
        <w:ind w:firstLineChars="200" w:firstLine="480"/>
        <w:rPr>
          <w:bCs/>
          <w:sz w:val="24"/>
        </w:rPr>
      </w:pPr>
      <w:bookmarkStart w:id="81" w:name="_Toc79392578"/>
      <w:r w:rsidRPr="007E1F7D">
        <w:rPr>
          <w:bCs/>
          <w:sz w:val="24"/>
        </w:rPr>
        <w:t>七、基金存续期限</w:t>
      </w:r>
      <w:bookmarkEnd w:id="81"/>
    </w:p>
    <w:p w14:paraId="2E89D419" w14:textId="77777777" w:rsidR="00410A32" w:rsidRPr="007E1F7D" w:rsidRDefault="00A77F13">
      <w:pPr>
        <w:adjustRightInd w:val="0"/>
        <w:spacing w:line="360" w:lineRule="auto"/>
        <w:ind w:firstLineChars="200" w:firstLine="480"/>
        <w:rPr>
          <w:bCs/>
          <w:sz w:val="24"/>
        </w:rPr>
      </w:pPr>
      <w:r w:rsidRPr="007E1F7D">
        <w:rPr>
          <w:bCs/>
          <w:sz w:val="24"/>
        </w:rPr>
        <w:t>不定期</w:t>
      </w:r>
    </w:p>
    <w:p w14:paraId="789A87F0" w14:textId="77777777" w:rsidR="00410A32" w:rsidRPr="007E1F7D" w:rsidRDefault="00410A32">
      <w:pPr>
        <w:adjustRightInd w:val="0"/>
        <w:spacing w:line="360" w:lineRule="auto"/>
        <w:ind w:firstLineChars="200" w:firstLine="480"/>
        <w:rPr>
          <w:bCs/>
          <w:sz w:val="24"/>
        </w:rPr>
      </w:pPr>
    </w:p>
    <w:p w14:paraId="5B5DFF9E" w14:textId="77777777"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14:paraId="40242CEF" w14:textId="77777777"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14:paraId="46DCB32D" w14:textId="77777777" w:rsidR="00F05C15" w:rsidRPr="007E1F7D" w:rsidRDefault="00F05C15" w:rsidP="00F05C15">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w:t>
      </w:r>
    </w:p>
    <w:p w14:paraId="1BD2A3D6" w14:textId="77777777" w:rsidR="00F05C15" w:rsidRPr="007E1F7D" w:rsidRDefault="0090464D" w:rsidP="00F05C15">
      <w:pPr>
        <w:adjustRightInd w:val="0"/>
        <w:spacing w:line="360" w:lineRule="auto"/>
        <w:ind w:firstLineChars="200" w:firstLine="480"/>
        <w:rPr>
          <w:bCs/>
          <w:sz w:val="24"/>
        </w:rPr>
      </w:pPr>
      <w:r w:rsidRPr="007E1F7D">
        <w:rPr>
          <w:rFonts w:hint="eastAsia"/>
          <w:bCs/>
          <w:sz w:val="24"/>
        </w:rPr>
        <w:t>本基金在募集期开放</w:t>
      </w:r>
      <w:r w:rsidR="00EC15DD" w:rsidRPr="007E1F7D">
        <w:rPr>
          <w:rFonts w:hint="eastAsia"/>
          <w:bCs/>
          <w:sz w:val="24"/>
        </w:rPr>
        <w:t>A</w:t>
      </w:r>
      <w:r w:rsidR="00EC15DD" w:rsidRPr="007E1F7D">
        <w:rPr>
          <w:rFonts w:hint="eastAsia"/>
          <w:bCs/>
          <w:sz w:val="24"/>
        </w:rPr>
        <w:t>类</w:t>
      </w:r>
      <w:r w:rsidR="00313A09" w:rsidRPr="007E1F7D">
        <w:rPr>
          <w:rFonts w:hint="eastAsia"/>
          <w:bCs/>
          <w:sz w:val="24"/>
        </w:rPr>
        <w:t>基金份额</w:t>
      </w:r>
      <w:r w:rsidR="00EC15DD" w:rsidRPr="007E1F7D">
        <w:rPr>
          <w:rFonts w:hint="eastAsia"/>
          <w:bCs/>
          <w:sz w:val="24"/>
        </w:rPr>
        <w:t>和</w:t>
      </w:r>
      <w:r w:rsidRPr="007E1F7D">
        <w:rPr>
          <w:rFonts w:hint="eastAsia"/>
          <w:bCs/>
          <w:sz w:val="24"/>
        </w:rPr>
        <w:t>C</w:t>
      </w:r>
      <w:r w:rsidRPr="007E1F7D">
        <w:rPr>
          <w:rFonts w:hint="eastAsia"/>
          <w:bCs/>
          <w:sz w:val="24"/>
        </w:rPr>
        <w:t>类基金份额的认购，</w:t>
      </w:r>
      <w:r w:rsidR="00F05C15" w:rsidRPr="007E1F7D">
        <w:rPr>
          <w:rFonts w:hint="eastAsia"/>
          <w:bCs/>
          <w:sz w:val="24"/>
        </w:rPr>
        <w:t>投资人可自行选择</w:t>
      </w:r>
      <w:r w:rsidR="005A2C29" w:rsidRPr="007E1F7D">
        <w:rPr>
          <w:rFonts w:hint="eastAsia"/>
          <w:bCs/>
          <w:sz w:val="24"/>
        </w:rPr>
        <w:t>认</w:t>
      </w:r>
      <w:r w:rsidR="00F05C15" w:rsidRPr="007E1F7D">
        <w:rPr>
          <w:rFonts w:hint="eastAsia"/>
          <w:bCs/>
          <w:sz w:val="24"/>
        </w:rPr>
        <w:t>购的基金份额类别。本基金不同基金份额类别之间不得互相转换。</w:t>
      </w:r>
    </w:p>
    <w:p w14:paraId="7AE3FE16"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366654920"/>
      <w:bookmarkStart w:id="96" w:name="_Toc462410091"/>
      <w:r w:rsidRPr="007E1F7D">
        <w:rPr>
          <w:rFonts w:ascii="Times New Roman"/>
          <w:color w:val="auto"/>
          <w:sz w:val="30"/>
        </w:rPr>
        <w:t>第四部分</w:t>
      </w:r>
      <w:r w:rsidRPr="007E1F7D">
        <w:rPr>
          <w:rFonts w:ascii="Times New Roman"/>
          <w:color w:val="auto"/>
          <w:sz w:val="30"/>
        </w:rPr>
        <w:t xml:space="preserve">  </w:t>
      </w:r>
      <w:r w:rsidRPr="007E1F7D">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7979EC9" w14:textId="77777777" w:rsidR="00A77F13" w:rsidRPr="007E1F7D" w:rsidRDefault="00A77F13" w:rsidP="00FE266E">
      <w:pPr>
        <w:spacing w:line="360" w:lineRule="auto"/>
        <w:ind w:firstLineChars="200" w:firstLine="420"/>
        <w:rPr>
          <w:bCs/>
          <w:kern w:val="44"/>
        </w:rPr>
      </w:pPr>
    </w:p>
    <w:p w14:paraId="2EB3442F" w14:textId="77777777"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14:paraId="2E4B9DA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14:paraId="25EB3289" w14:textId="77777777"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14:paraId="4AFE6DB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14:paraId="1DC3C4F2" w14:textId="77777777" w:rsidR="00DD3BFF" w:rsidRPr="007E1F7D" w:rsidRDefault="00A77F13" w:rsidP="00DD3BFF">
      <w:pPr>
        <w:spacing w:line="360" w:lineRule="auto"/>
        <w:ind w:firstLineChars="200" w:firstLine="480"/>
        <w:rPr>
          <w:bCs/>
          <w:sz w:val="24"/>
        </w:rPr>
      </w:pPr>
      <w:bookmarkStart w:id="97" w:name="OLE_LINK18"/>
      <w:bookmarkStart w:id="98"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7"/>
    <w:bookmarkEnd w:id="98"/>
    <w:p w14:paraId="7A674BFB" w14:textId="77777777"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14:paraId="67DAD4BE" w14:textId="77777777"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12060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14:paraId="62325CA0" w14:textId="77777777"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14:paraId="411856BE" w14:textId="77777777" w:rsidR="00A77F13" w:rsidRPr="007E1F7D" w:rsidRDefault="00A77F13" w:rsidP="00FE266E">
      <w:pPr>
        <w:spacing w:line="360" w:lineRule="auto"/>
        <w:ind w:firstLineChars="200" w:firstLine="480"/>
        <w:rPr>
          <w:bCs/>
          <w:sz w:val="24"/>
        </w:rPr>
      </w:pPr>
      <w:r w:rsidRPr="007E1F7D">
        <w:rPr>
          <w:bCs/>
          <w:sz w:val="24"/>
        </w:rPr>
        <w:t>二、基金份额的认购</w:t>
      </w:r>
    </w:p>
    <w:p w14:paraId="5DC49116"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14:paraId="58FEDF91" w14:textId="77777777"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14:paraId="44D3B111" w14:textId="77777777"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14:paraId="083CA88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14:paraId="1A1A043C" w14:textId="77777777"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14:paraId="7321265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14:paraId="59C7FE4A" w14:textId="77777777" w:rsidR="00A77F13" w:rsidRPr="007E1F7D" w:rsidRDefault="00A77F13">
      <w:pPr>
        <w:spacing w:line="360" w:lineRule="auto"/>
        <w:ind w:firstLineChars="200" w:firstLine="480"/>
        <w:rPr>
          <w:bCs/>
          <w:sz w:val="24"/>
        </w:rPr>
      </w:pPr>
      <w:r w:rsidRPr="007E1F7D">
        <w:rPr>
          <w:bCs/>
          <w:sz w:val="24"/>
        </w:rPr>
        <w:t>基金认购份额具体的计算方法在招募说明书中列示。</w:t>
      </w:r>
    </w:p>
    <w:p w14:paraId="6873494D"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14:paraId="29D008CF" w14:textId="77777777"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99" w:name="OLE_LINK1"/>
      <w:r w:rsidRPr="007E1F7D">
        <w:rPr>
          <w:rFonts w:hint="eastAsia"/>
          <w:bCs/>
          <w:sz w:val="24"/>
        </w:rPr>
        <w:t>余额的处理方式在招募说明书中列示。</w:t>
      </w:r>
      <w:bookmarkEnd w:id="99"/>
    </w:p>
    <w:p w14:paraId="2CEEAE04" w14:textId="77777777"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14:paraId="5B968780" w14:textId="77777777"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14:paraId="38D90E3F"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14:paraId="7A044B11"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14:paraId="11C0D69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366654921"/>
      <w:bookmarkStart w:id="113" w:name="_Toc462410092"/>
      <w:r w:rsidRPr="007E1F7D">
        <w:rPr>
          <w:rFonts w:ascii="Times New Roman"/>
          <w:color w:val="auto"/>
          <w:sz w:val="30"/>
        </w:rPr>
        <w:t>第五部分</w:t>
      </w:r>
      <w:r w:rsidRPr="007E1F7D">
        <w:rPr>
          <w:rFonts w:ascii="Times New Roman"/>
          <w:color w:val="auto"/>
          <w:sz w:val="30"/>
        </w:rPr>
        <w:t xml:space="preserve">  </w:t>
      </w:r>
      <w:r w:rsidRPr="007E1F7D">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DF64696" w14:textId="77777777" w:rsidR="00A77F13" w:rsidRPr="007E1F7D" w:rsidRDefault="00A77F13">
      <w:pPr>
        <w:spacing w:line="360" w:lineRule="auto"/>
        <w:ind w:firstLine="540"/>
        <w:rPr>
          <w:bCs/>
          <w:sz w:val="24"/>
        </w:rPr>
      </w:pPr>
    </w:p>
    <w:p w14:paraId="5BFEC481" w14:textId="77777777" w:rsidR="00A77F13" w:rsidRPr="007E1F7D" w:rsidRDefault="00A77F13" w:rsidP="00FE266E">
      <w:pPr>
        <w:spacing w:line="360" w:lineRule="auto"/>
        <w:ind w:firstLineChars="200" w:firstLine="480"/>
        <w:rPr>
          <w:bCs/>
          <w:sz w:val="24"/>
        </w:rPr>
      </w:pPr>
      <w:r w:rsidRPr="007E1F7D">
        <w:rPr>
          <w:bCs/>
          <w:sz w:val="24"/>
        </w:rPr>
        <w:t>一、基金备案的条件</w:t>
      </w:r>
    </w:p>
    <w:p w14:paraId="57C564CD" w14:textId="77777777"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14:paraId="4AB8E171" w14:textId="77777777"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AD8524" w14:textId="77777777"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14:paraId="68D98ECB" w14:textId="77777777"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14:paraId="7D47DDFB" w14:textId="77777777"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14:paraId="491BD70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日内返还投资者已缴纳的款项，并加计银行同期存款利息</w:t>
      </w:r>
      <w:r w:rsidR="003762DD" w:rsidRPr="007E1F7D">
        <w:rPr>
          <w:rFonts w:hint="eastAsia"/>
          <w:bCs/>
          <w:sz w:val="24"/>
        </w:rPr>
        <w:t>；</w:t>
      </w:r>
    </w:p>
    <w:p w14:paraId="4C14F04C"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14:paraId="5A537BC2" w14:textId="77777777"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14:paraId="4FBFADBF" w14:textId="77777777"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情形的，基金管理人应当向中国证监会报告并提出解决方案</w:t>
      </w:r>
      <w:r w:rsidR="0018508F" w:rsidRPr="007E1F7D">
        <w:rPr>
          <w:rFonts w:hint="eastAsia"/>
          <w:sz w:val="24"/>
        </w:rPr>
        <w:t>，如转换运作方式、与其他基金合并或者终止基金合同等，并召开基金份额持有人大会进行表决。</w:t>
      </w:r>
    </w:p>
    <w:p w14:paraId="0779644A" w14:textId="77777777" w:rsidR="00A77F13" w:rsidRPr="007E1F7D" w:rsidRDefault="00A77F13">
      <w:pPr>
        <w:spacing w:line="360" w:lineRule="auto"/>
        <w:ind w:firstLineChars="200" w:firstLine="480"/>
        <w:rPr>
          <w:bCs/>
          <w:sz w:val="24"/>
        </w:rPr>
      </w:pPr>
      <w:r w:rsidRPr="007E1F7D">
        <w:rPr>
          <w:bCs/>
          <w:sz w:val="24"/>
        </w:rPr>
        <w:t>法律法规另有规定时，从其规定。</w:t>
      </w:r>
    </w:p>
    <w:p w14:paraId="57090D9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366654922"/>
      <w:bookmarkStart w:id="133" w:name="_Toc462410093"/>
      <w:r w:rsidRPr="007E1F7D">
        <w:rPr>
          <w:rFonts w:ascii="Times New Roman"/>
          <w:color w:val="auto"/>
          <w:sz w:val="30"/>
        </w:rPr>
        <w:t>第六部分</w:t>
      </w:r>
      <w:r w:rsidRPr="007E1F7D">
        <w:rPr>
          <w:rFonts w:ascii="Times New Roman"/>
          <w:color w:val="auto"/>
          <w:sz w:val="30"/>
        </w:rPr>
        <w:t xml:space="preserve">  </w:t>
      </w:r>
      <w:r w:rsidRPr="007E1F7D">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15A9E11" w14:textId="77777777" w:rsidR="00A77F13" w:rsidRPr="007E1F7D" w:rsidRDefault="00A77F13">
      <w:pPr>
        <w:spacing w:line="360" w:lineRule="auto"/>
        <w:ind w:firstLine="540"/>
        <w:rPr>
          <w:bCs/>
          <w:sz w:val="24"/>
        </w:rPr>
      </w:pPr>
    </w:p>
    <w:p w14:paraId="5C6EA799" w14:textId="77777777" w:rsidR="00A77F13" w:rsidRPr="007E1F7D" w:rsidRDefault="00A77F13">
      <w:pPr>
        <w:spacing w:line="360" w:lineRule="auto"/>
        <w:ind w:firstLineChars="200" w:firstLine="480"/>
        <w:rPr>
          <w:bCs/>
          <w:sz w:val="24"/>
        </w:rPr>
      </w:pPr>
      <w:r w:rsidRPr="007E1F7D">
        <w:rPr>
          <w:bCs/>
          <w:sz w:val="24"/>
        </w:rPr>
        <w:t>一、申购和赎回场所</w:t>
      </w:r>
    </w:p>
    <w:p w14:paraId="1C2085FB" w14:textId="2B05240B"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w:t>
      </w:r>
      <w:r w:rsidR="00A53D16">
        <w:rPr>
          <w:rFonts w:hint="eastAsia"/>
          <w:bCs/>
          <w:sz w:val="24"/>
        </w:rPr>
        <w:t>在</w:t>
      </w:r>
      <w:r w:rsidR="00A53D16">
        <w:rPr>
          <w:bCs/>
          <w:sz w:val="24"/>
        </w:rPr>
        <w:t>管理人网站公示</w:t>
      </w:r>
      <w:r w:rsidRPr="007E1F7D">
        <w:rPr>
          <w:bCs/>
          <w:sz w:val="24"/>
        </w:rPr>
        <w:t>。基金投资者应当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14:paraId="26C0A927" w14:textId="77777777" w:rsidR="00A77F13" w:rsidRPr="007E1F7D" w:rsidRDefault="00A77F13">
      <w:pPr>
        <w:spacing w:line="360" w:lineRule="auto"/>
        <w:ind w:firstLineChars="200" w:firstLine="480"/>
        <w:rPr>
          <w:bCs/>
          <w:sz w:val="24"/>
        </w:rPr>
      </w:pPr>
      <w:r w:rsidRPr="007E1F7D">
        <w:rPr>
          <w:bCs/>
          <w:sz w:val="24"/>
        </w:rPr>
        <w:t>二、申购和赎回的开放日及时间</w:t>
      </w:r>
    </w:p>
    <w:p w14:paraId="48261522"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14:paraId="78059CA1" w14:textId="77777777"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A56C02E" w14:textId="77777777"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14:paraId="3D176992"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14:paraId="4639DD1B"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14:paraId="34E43132"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14:paraId="31402395" w14:textId="77777777"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14:paraId="04A1CB7F" w14:textId="77777777"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的，其基金份额申购、赎回价格为下一开放日基金份额申购、赎回的价格。</w:t>
      </w:r>
    </w:p>
    <w:p w14:paraId="4E087BBC" w14:textId="77777777" w:rsidR="00A77F13" w:rsidRPr="007E1F7D" w:rsidRDefault="00A77F13">
      <w:pPr>
        <w:spacing w:line="360" w:lineRule="auto"/>
        <w:ind w:firstLineChars="200" w:firstLine="480"/>
        <w:rPr>
          <w:bCs/>
          <w:sz w:val="24"/>
        </w:rPr>
      </w:pPr>
      <w:r w:rsidRPr="007E1F7D">
        <w:rPr>
          <w:bCs/>
          <w:sz w:val="24"/>
        </w:rPr>
        <w:t>三、申购与赎回的原则</w:t>
      </w:r>
    </w:p>
    <w:p w14:paraId="367FC8C5"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14:paraId="5F45EF80"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14:paraId="1901FBB6"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14:paraId="7C223268"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14:paraId="46F4AFF3" w14:textId="77777777"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14:paraId="340ED3F8" w14:textId="77777777" w:rsidR="00A77F13" w:rsidRPr="007E1F7D" w:rsidRDefault="00A77F13">
      <w:pPr>
        <w:spacing w:line="360" w:lineRule="auto"/>
        <w:ind w:firstLineChars="200" w:firstLine="480"/>
        <w:rPr>
          <w:bCs/>
          <w:sz w:val="24"/>
        </w:rPr>
      </w:pPr>
      <w:r w:rsidRPr="007E1F7D">
        <w:rPr>
          <w:bCs/>
          <w:sz w:val="24"/>
        </w:rPr>
        <w:t>四、申购与赎回的程序</w:t>
      </w:r>
    </w:p>
    <w:p w14:paraId="37E6B101"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14:paraId="28213A06" w14:textId="77777777"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14:paraId="1DBBB6AC"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14:paraId="455BAAB1" w14:textId="77777777"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14:paraId="68B029B5" w14:textId="77777777"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4" w:name="OLE_LINK22"/>
      <w:bookmarkStart w:id="135"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内支付赎回款项。在发生巨额赎回时，款项的支付办法参照本基金合同有关条款处理。</w:t>
      </w:r>
    </w:p>
    <w:bookmarkEnd w:id="134"/>
    <w:bookmarkEnd w:id="135"/>
    <w:p w14:paraId="493CE3B0" w14:textId="77777777"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14:paraId="3FF7B619" w14:textId="77777777"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6" w:name="OLE_LINK24"/>
      <w:bookmarkStart w:id="137"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6"/>
      <w:bookmarkEnd w:id="137"/>
      <w:r w:rsidRPr="007E1F7D">
        <w:rPr>
          <w:bCs/>
          <w:sz w:val="24"/>
        </w:rPr>
        <w:t>若申购不成功，则申购款项退还给投资人。</w:t>
      </w:r>
    </w:p>
    <w:p w14:paraId="1D11AAC9" w14:textId="77777777"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14:paraId="49D1A25B" w14:textId="77777777"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14:paraId="0A4E65E3" w14:textId="77777777" w:rsidR="00A77F13" w:rsidRPr="007E1F7D" w:rsidRDefault="00A77F13">
      <w:pPr>
        <w:spacing w:line="360" w:lineRule="auto"/>
        <w:ind w:firstLineChars="200" w:firstLine="480"/>
        <w:rPr>
          <w:bCs/>
          <w:sz w:val="24"/>
        </w:rPr>
      </w:pPr>
      <w:r w:rsidRPr="007E1F7D">
        <w:rPr>
          <w:bCs/>
          <w:sz w:val="24"/>
        </w:rPr>
        <w:t>五、申购和赎回的数量限制</w:t>
      </w:r>
    </w:p>
    <w:p w14:paraId="7CA76D5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14:paraId="3E1B4F9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14:paraId="38C946B9"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14:paraId="1CAAEC25" w14:textId="77777777" w:rsidR="001761BC" w:rsidRPr="007E1F7D" w:rsidRDefault="001761BC" w:rsidP="001761BC">
      <w:pPr>
        <w:spacing w:line="360" w:lineRule="auto"/>
        <w:ind w:firstLineChars="200" w:firstLine="480"/>
        <w:rPr>
          <w:bCs/>
          <w:sz w:val="24"/>
        </w:rPr>
      </w:pPr>
      <w:r w:rsidRPr="001761BC">
        <w:rPr>
          <w:rFonts w:hint="eastAsia"/>
          <w:bCs/>
          <w:sz w:val="24"/>
        </w:rPr>
        <w:t>4</w:t>
      </w:r>
      <w:r w:rsidRPr="001761B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431FF1C" w14:textId="77777777" w:rsidR="00A77F13" w:rsidRPr="007E1F7D" w:rsidRDefault="001761BC">
      <w:pPr>
        <w:spacing w:line="360" w:lineRule="auto"/>
        <w:ind w:firstLineChars="200" w:firstLine="480"/>
        <w:rPr>
          <w:bCs/>
          <w:sz w:val="24"/>
        </w:rPr>
      </w:pPr>
      <w:r>
        <w:rPr>
          <w:rFonts w:hint="eastAsia"/>
          <w:bCs/>
          <w:sz w:val="24"/>
        </w:rPr>
        <w:t>5</w:t>
      </w:r>
      <w:r w:rsidR="00A77F13" w:rsidRPr="007E1F7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14:paraId="6D14D3CC" w14:textId="77777777" w:rsidR="00A77F13" w:rsidRPr="007E1F7D" w:rsidRDefault="00A77F13">
      <w:pPr>
        <w:spacing w:line="360" w:lineRule="auto"/>
        <w:ind w:firstLineChars="200" w:firstLine="480"/>
        <w:rPr>
          <w:bCs/>
          <w:sz w:val="24"/>
        </w:rPr>
      </w:pPr>
      <w:r w:rsidRPr="007E1F7D">
        <w:rPr>
          <w:bCs/>
          <w:sz w:val="24"/>
        </w:rPr>
        <w:t>六、申购和赎回的价格、费用及其用途</w:t>
      </w:r>
    </w:p>
    <w:p w14:paraId="530E3843" w14:textId="77777777"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14:paraId="6391459E" w14:textId="77777777"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8" w:name="OLE_LINK26"/>
      <w:bookmarkStart w:id="139"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8"/>
      <w:bookmarkEnd w:id="139"/>
      <w:r w:rsidR="00A77F13" w:rsidRPr="007E1F7D">
        <w:rPr>
          <w:bCs/>
          <w:sz w:val="24"/>
        </w:rPr>
        <w:t>遇特殊情况，经中国证监会同意，可以适当延迟计算或公告。</w:t>
      </w:r>
    </w:p>
    <w:p w14:paraId="5728B216" w14:textId="77777777"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14:paraId="4F44E137" w14:textId="77777777"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14:paraId="2080D20D" w14:textId="77777777"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14:paraId="0906F2C0" w14:textId="77777777"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3F2725" w:rsidRPr="003F2725">
        <w:rPr>
          <w:rFonts w:hint="eastAsia"/>
          <w:bCs/>
          <w:sz w:val="24"/>
        </w:rPr>
        <w:t>其中，对持续持有期少于</w:t>
      </w:r>
      <w:r w:rsidR="003F2725" w:rsidRPr="003F2725">
        <w:rPr>
          <w:rFonts w:hint="eastAsia"/>
          <w:bCs/>
          <w:sz w:val="24"/>
        </w:rPr>
        <w:t>7</w:t>
      </w:r>
      <w:r w:rsidR="003F2725" w:rsidRPr="003F2725">
        <w:rPr>
          <w:rFonts w:hint="eastAsia"/>
          <w:bCs/>
          <w:sz w:val="24"/>
        </w:rPr>
        <w:t>日的基金份额持有人收取不低于</w:t>
      </w:r>
      <w:r w:rsidR="003F2725" w:rsidRPr="003F2725">
        <w:rPr>
          <w:rFonts w:hint="eastAsia"/>
          <w:bCs/>
          <w:sz w:val="24"/>
        </w:rPr>
        <w:t>1.5%</w:t>
      </w:r>
      <w:r w:rsidR="003F2725" w:rsidRPr="003F2725">
        <w:rPr>
          <w:rFonts w:hint="eastAsia"/>
          <w:bCs/>
          <w:sz w:val="24"/>
        </w:rPr>
        <w:t>的赎回费并全额计入基金财产。</w:t>
      </w:r>
    </w:p>
    <w:p w14:paraId="6A9B61CD" w14:textId="77777777"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14:paraId="6603DC33" w14:textId="77777777" w:rsidR="001761BC" w:rsidRPr="001761BC" w:rsidRDefault="00A77808" w:rsidP="001761BC">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14:paraId="3D236B7E" w14:textId="77777777"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14:paraId="12DF87E2" w14:textId="77777777"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14:paraId="246CAB0A"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14:paraId="77EA7279"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14:paraId="783695F9" w14:textId="77777777" w:rsidR="00A77F13" w:rsidRPr="007E1F7D" w:rsidRDefault="00A77F13">
      <w:pPr>
        <w:spacing w:line="360" w:lineRule="auto"/>
        <w:ind w:firstLineChars="200" w:firstLine="480"/>
        <w:rPr>
          <w:bCs/>
          <w:sz w:val="24"/>
        </w:rPr>
      </w:pPr>
      <w:bookmarkStart w:id="140" w:name="OLE_LINK28"/>
      <w:bookmarkStart w:id="141"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14:paraId="612461C6" w14:textId="77777777" w:rsidR="00A77F13" w:rsidRPr="007E1F7D" w:rsidRDefault="00A77F13" w:rsidP="00905B5B">
      <w:pPr>
        <w:spacing w:line="360" w:lineRule="auto"/>
        <w:ind w:firstLineChars="200" w:firstLine="480"/>
        <w:rPr>
          <w:bCs/>
          <w:sz w:val="24"/>
        </w:rPr>
      </w:pPr>
      <w:bookmarkStart w:id="142" w:name="_Hlt70481650"/>
      <w:bookmarkEnd w:id="140"/>
      <w:bookmarkEnd w:id="141"/>
      <w:bookmarkEnd w:id="142"/>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14:paraId="4BC7CD8F" w14:textId="77777777"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14:paraId="4B25BE9D" w14:textId="77777777" w:rsidR="003F2725" w:rsidRPr="003F2725" w:rsidRDefault="00876F91" w:rsidP="003F2725">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20E7ACF" w14:textId="77777777" w:rsidR="003F2725" w:rsidRPr="003F2725" w:rsidRDefault="003F2725" w:rsidP="003F2725">
      <w:pPr>
        <w:spacing w:line="360" w:lineRule="auto"/>
        <w:ind w:firstLineChars="200" w:firstLine="480"/>
        <w:rPr>
          <w:bCs/>
          <w:sz w:val="24"/>
        </w:rPr>
      </w:pPr>
      <w:r>
        <w:rPr>
          <w:rFonts w:hint="eastAsia"/>
          <w:bCs/>
          <w:sz w:val="24"/>
        </w:rPr>
        <w:t>7</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14:paraId="008A0EA6" w14:textId="77777777" w:rsidR="003F2725" w:rsidRPr="007E1F7D" w:rsidRDefault="003F2725" w:rsidP="003F2725">
      <w:pPr>
        <w:spacing w:line="360" w:lineRule="auto"/>
        <w:ind w:firstLineChars="200" w:firstLine="480"/>
        <w:rPr>
          <w:bCs/>
          <w:sz w:val="24"/>
        </w:rPr>
      </w:pPr>
      <w:r>
        <w:rPr>
          <w:rFonts w:hint="eastAsia"/>
          <w:bCs/>
          <w:sz w:val="24"/>
        </w:rPr>
        <w:t>8</w:t>
      </w:r>
      <w:r w:rsidRPr="003F2725">
        <w:rPr>
          <w:rFonts w:hint="eastAsia"/>
          <w:bCs/>
          <w:sz w:val="24"/>
        </w:rPr>
        <w:t>、基金管理人接受某笔或者某些申购申请有可能导致单一投资者持有基金份额的比例超过</w:t>
      </w:r>
      <w:r w:rsidRPr="003F2725">
        <w:rPr>
          <w:rFonts w:hint="eastAsia"/>
          <w:bCs/>
          <w:sz w:val="24"/>
        </w:rPr>
        <w:t>50%</w:t>
      </w:r>
      <w:r w:rsidRPr="003F2725">
        <w:rPr>
          <w:rFonts w:hint="eastAsia"/>
          <w:bCs/>
          <w:sz w:val="24"/>
        </w:rPr>
        <w:t>，或者变相规避</w:t>
      </w:r>
      <w:r w:rsidRPr="003F2725">
        <w:rPr>
          <w:rFonts w:hint="eastAsia"/>
          <w:bCs/>
          <w:sz w:val="24"/>
        </w:rPr>
        <w:t>50%</w:t>
      </w:r>
      <w:r w:rsidRPr="003F2725">
        <w:rPr>
          <w:rFonts w:hint="eastAsia"/>
          <w:bCs/>
          <w:sz w:val="24"/>
        </w:rPr>
        <w:t>集中度的情形。出现上述情形时，基金管理人有权将上述申购申请全部或部分确认失败。</w:t>
      </w:r>
    </w:p>
    <w:p w14:paraId="4B60B9AB" w14:textId="77777777" w:rsidR="00A77F13" w:rsidRPr="007E1F7D" w:rsidRDefault="003F2725" w:rsidP="005C518A">
      <w:pPr>
        <w:spacing w:line="360" w:lineRule="auto"/>
        <w:ind w:firstLineChars="200" w:firstLine="480"/>
        <w:rPr>
          <w:bCs/>
          <w:sz w:val="24"/>
        </w:rPr>
      </w:pPr>
      <w:bookmarkStart w:id="143" w:name="OLE_LINK30"/>
      <w:bookmarkStart w:id="144" w:name="OLE_LINK31"/>
      <w:r>
        <w:rPr>
          <w:rFonts w:hint="eastAsia"/>
          <w:bCs/>
          <w:sz w:val="24"/>
        </w:rPr>
        <w:t>9</w:t>
      </w:r>
      <w:r w:rsidR="00A77F13" w:rsidRPr="007E1F7D">
        <w:rPr>
          <w:rFonts w:hint="eastAsia"/>
          <w:bCs/>
          <w:sz w:val="24"/>
        </w:rPr>
        <w:t>、</w:t>
      </w:r>
      <w:r w:rsidR="005C518A" w:rsidRPr="007E1F7D">
        <w:rPr>
          <w:rFonts w:hint="eastAsia"/>
          <w:bCs/>
          <w:sz w:val="24"/>
        </w:rPr>
        <w:t>基金</w:t>
      </w:r>
      <w:bookmarkEnd w:id="143"/>
      <w:bookmarkEnd w:id="144"/>
      <w:r w:rsidR="00B402A5" w:rsidRPr="007E1F7D">
        <w:rPr>
          <w:rFonts w:hint="eastAsia"/>
          <w:bCs/>
          <w:sz w:val="24"/>
        </w:rPr>
        <w:t>合同约定、</w:t>
      </w:r>
      <w:r w:rsidR="00A77F13" w:rsidRPr="007E1F7D">
        <w:rPr>
          <w:bCs/>
          <w:sz w:val="24"/>
        </w:rPr>
        <w:t>法律法规规定或中国证监会认定的其他情形。</w:t>
      </w:r>
    </w:p>
    <w:p w14:paraId="58BFAAE8" w14:textId="77777777"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3F2725">
        <w:rPr>
          <w:rFonts w:hint="eastAsia"/>
          <w:bCs/>
          <w:sz w:val="24"/>
        </w:rPr>
        <w:t>7</w:t>
      </w:r>
      <w:r w:rsidR="003F2725">
        <w:rPr>
          <w:rFonts w:hint="eastAsia"/>
          <w:bCs/>
          <w:sz w:val="24"/>
        </w:rPr>
        <w:t>、</w:t>
      </w:r>
      <w:r w:rsidR="003F2725">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14:paraId="4C0C728D" w14:textId="77777777"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14:paraId="1493771F" w14:textId="77777777"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14:paraId="784DA950"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14:paraId="56656616"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14:paraId="0B0A35EF" w14:textId="77777777" w:rsidR="00A77F13" w:rsidRPr="007E1F7D" w:rsidRDefault="00A77F13">
      <w:pPr>
        <w:spacing w:line="360" w:lineRule="auto"/>
        <w:ind w:firstLineChars="200" w:firstLine="480"/>
        <w:rPr>
          <w:bCs/>
          <w:sz w:val="24"/>
        </w:rPr>
      </w:pPr>
      <w:bookmarkStart w:id="145" w:name="OLE_LINK34"/>
      <w:bookmarkStart w:id="146"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7" w:name="_Hlt152500890"/>
      <w:r w:rsidRPr="007E1F7D">
        <w:rPr>
          <w:bCs/>
          <w:sz w:val="24"/>
        </w:rPr>
        <w:t>净值。</w:t>
      </w:r>
    </w:p>
    <w:bookmarkEnd w:id="145"/>
    <w:bookmarkEnd w:id="146"/>
    <w:p w14:paraId="21C3C06F" w14:textId="77777777"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14:paraId="6DBA150C" w14:textId="77777777"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14:paraId="16C66C71" w14:textId="77777777" w:rsidR="00876F91"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553AE0EC" w14:textId="77777777" w:rsidR="003F2725" w:rsidRPr="007E1F7D" w:rsidRDefault="003F2725" w:rsidP="003F2725">
      <w:pPr>
        <w:spacing w:line="360" w:lineRule="auto"/>
        <w:ind w:firstLineChars="200" w:firstLine="480"/>
        <w:rPr>
          <w:bCs/>
          <w:sz w:val="24"/>
        </w:rPr>
      </w:pPr>
      <w:r>
        <w:rPr>
          <w:rFonts w:hint="eastAsia"/>
          <w:bCs/>
          <w:sz w:val="24"/>
        </w:rPr>
        <w:t>7</w:t>
      </w:r>
      <w:r>
        <w:rPr>
          <w:rFonts w:hint="eastAsia"/>
          <w:bCs/>
          <w:sz w:val="24"/>
        </w:rPr>
        <w:t>、</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147"/>
    <w:p w14:paraId="4ED3AE93" w14:textId="77777777" w:rsidR="00A77F13" w:rsidRPr="007E1F7D" w:rsidRDefault="003F2725">
      <w:pPr>
        <w:spacing w:line="360" w:lineRule="auto"/>
        <w:ind w:firstLineChars="200" w:firstLine="480"/>
        <w:rPr>
          <w:bCs/>
          <w:sz w:val="24"/>
        </w:rPr>
      </w:pPr>
      <w:r>
        <w:rPr>
          <w:rFonts w:hint="eastAsia"/>
          <w:bCs/>
          <w:sz w:val="24"/>
        </w:rPr>
        <w:t>8</w:t>
      </w:r>
      <w:r w:rsidR="00A77F13" w:rsidRPr="007E1F7D">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14:paraId="29DD2C5F" w14:textId="77777777"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4FC12BA" w14:textId="77777777"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14:paraId="756737B8"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14:paraId="13D178FF" w14:textId="77777777"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14:paraId="661B7885"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14:paraId="46EB74C3" w14:textId="77777777"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14:paraId="51EB2CA3"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14:paraId="461C5436" w14:textId="77777777" w:rsidR="006D11DA"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D78424" w14:textId="77777777" w:rsidR="003F2725" w:rsidRPr="007E1F7D" w:rsidRDefault="00CE6F1E" w:rsidP="003F2725">
      <w:pPr>
        <w:spacing w:line="360" w:lineRule="auto"/>
        <w:ind w:firstLineChars="200" w:firstLine="480"/>
        <w:rPr>
          <w:bCs/>
          <w:sz w:val="24"/>
        </w:rPr>
      </w:pPr>
      <w:r w:rsidRPr="00CE6F1E">
        <w:rPr>
          <w:rFonts w:hint="eastAsia"/>
          <w:bCs/>
          <w:sz w:val="24"/>
        </w:rPr>
        <w:t>本基金发生巨额赎回且单个基金份额持有人的赎回申请超过上一日基金总份额</w:t>
      </w:r>
      <w:r w:rsidRPr="00CE6F1E">
        <w:rPr>
          <w:rFonts w:hint="eastAsia"/>
          <w:bCs/>
          <w:sz w:val="24"/>
        </w:rPr>
        <w:t>20%</w:t>
      </w:r>
      <w:r w:rsidRPr="00CE6F1E">
        <w:rPr>
          <w:rFonts w:hint="eastAsia"/>
          <w:bCs/>
          <w:sz w:val="24"/>
        </w:rPr>
        <w:t>的情形下，基金管理人有权采取如下措施：对于该类基金份额持有人当日超过</w:t>
      </w:r>
      <w:r w:rsidRPr="00CE6F1E">
        <w:rPr>
          <w:rFonts w:hint="eastAsia"/>
          <w:bCs/>
          <w:sz w:val="24"/>
        </w:rPr>
        <w:t>20%</w:t>
      </w:r>
      <w:r w:rsidRPr="00CE6F1E">
        <w:rPr>
          <w:rFonts w:hint="eastAsia"/>
          <w:bCs/>
          <w:sz w:val="24"/>
        </w:rPr>
        <w:t>的赎回申请，可以对其赎回申请延期办理；对于该类基金份额持有人未超过上述比例的部分，基金管理人可以根据前段“（</w:t>
      </w:r>
      <w:r w:rsidRPr="00CE6F1E">
        <w:rPr>
          <w:rFonts w:hint="eastAsia"/>
          <w:bCs/>
          <w:sz w:val="24"/>
        </w:rPr>
        <w:t>1</w:t>
      </w:r>
      <w:r w:rsidRPr="00CE6F1E">
        <w:rPr>
          <w:rFonts w:hint="eastAsia"/>
          <w:bCs/>
          <w:sz w:val="24"/>
        </w:rPr>
        <w:t>）全额赎回”或“（</w:t>
      </w:r>
      <w:r w:rsidRPr="00CE6F1E">
        <w:rPr>
          <w:rFonts w:hint="eastAsia"/>
          <w:bCs/>
          <w:sz w:val="24"/>
        </w:rPr>
        <w:t>2</w:t>
      </w:r>
      <w:r w:rsidRPr="00CE6F1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1F541D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14:paraId="28EB394F"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14:paraId="630256A0" w14:textId="7F448299" w:rsidR="00A77F13" w:rsidRPr="007E1F7D" w:rsidRDefault="00A77F13">
      <w:pPr>
        <w:spacing w:line="360" w:lineRule="auto"/>
        <w:ind w:firstLineChars="200" w:firstLine="480"/>
        <w:rPr>
          <w:bCs/>
        </w:rPr>
      </w:pPr>
      <w:r w:rsidRPr="007E1F7D">
        <w:rPr>
          <w:bCs/>
          <w:sz w:val="24"/>
        </w:rPr>
        <w:t>当发生上述延期赎回并延期办理时，基金管理人应当通过邮寄、传真或者招募说明书规定的其他方式在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w:t>
      </w:r>
      <w:r w:rsidR="00A53D16">
        <w:rPr>
          <w:bCs/>
          <w:sz w:val="24"/>
        </w:rPr>
        <w:t>并在</w:t>
      </w:r>
      <w:r w:rsidR="00A53D16">
        <w:rPr>
          <w:rFonts w:hint="eastAsia"/>
          <w:bCs/>
          <w:sz w:val="24"/>
        </w:rPr>
        <w:t>2</w:t>
      </w:r>
      <w:r w:rsidR="00A53D16">
        <w:rPr>
          <w:rFonts w:hint="eastAsia"/>
          <w:bCs/>
          <w:sz w:val="24"/>
        </w:rPr>
        <w:t>日内</w:t>
      </w:r>
      <w:r w:rsidRPr="007E1F7D">
        <w:rPr>
          <w:bCs/>
          <w:sz w:val="24"/>
        </w:rPr>
        <w:t>在指定</w:t>
      </w:r>
      <w:r w:rsidR="005333B2" w:rsidRPr="007E1F7D">
        <w:rPr>
          <w:bCs/>
          <w:sz w:val="24"/>
        </w:rPr>
        <w:t>媒介</w:t>
      </w:r>
      <w:r w:rsidRPr="007E1F7D">
        <w:rPr>
          <w:bCs/>
          <w:sz w:val="24"/>
        </w:rPr>
        <w:t>上刊登公告。</w:t>
      </w:r>
    </w:p>
    <w:p w14:paraId="6BC22A8A" w14:textId="77777777" w:rsidR="00A77F13" w:rsidRPr="007E1F7D" w:rsidRDefault="00A77F13">
      <w:pPr>
        <w:spacing w:line="360" w:lineRule="auto"/>
        <w:ind w:firstLineChars="200" w:firstLine="480"/>
        <w:rPr>
          <w:bCs/>
          <w:sz w:val="24"/>
        </w:rPr>
      </w:pPr>
      <w:bookmarkStart w:id="148" w:name="OLE_LINK38"/>
      <w:bookmarkStart w:id="149"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14:paraId="12E6D7FD" w14:textId="4B387B0B"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发生上述暂停申购或赎回情况的，基金管理人应在规定期限内在指定</w:t>
      </w:r>
      <w:r w:rsidR="005333B2" w:rsidRPr="007E1F7D">
        <w:rPr>
          <w:bCs/>
          <w:sz w:val="24"/>
        </w:rPr>
        <w:t>媒介</w:t>
      </w:r>
      <w:r w:rsidRPr="007E1F7D">
        <w:rPr>
          <w:bCs/>
          <w:sz w:val="24"/>
        </w:rPr>
        <w:t>上刊登暂停公告。</w:t>
      </w:r>
    </w:p>
    <w:p w14:paraId="3CF8AF18" w14:textId="77777777"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8"/>
    <w:bookmarkEnd w:id="149"/>
    <w:p w14:paraId="2B620FAD" w14:textId="77777777"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14:paraId="6C001F29" w14:textId="77777777"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B85464" w14:textId="77777777"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14:paraId="498A5AC4" w14:textId="77777777"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14:paraId="5BC8F442" w14:textId="77777777"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74F66C3" w14:textId="77777777"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14:paraId="4C261810" w14:textId="77777777"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14:paraId="6C75F3C1" w14:textId="77777777"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14:paraId="04151A12" w14:textId="77777777"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895C7D5" w14:textId="77777777"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14:paraId="651FFF0F" w14:textId="77777777"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14:paraId="1788C3A2" w14:textId="77777777"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14:paraId="74C5E7E1" w14:textId="77777777"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75D8E42" w14:textId="77777777"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14:paraId="0B276CFF" w14:textId="77777777"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14:paraId="028D1F26" w14:textId="77777777" w:rsidR="00E23949" w:rsidRPr="007E1F7D" w:rsidRDefault="00E23949">
      <w:pPr>
        <w:spacing w:line="360" w:lineRule="auto"/>
        <w:ind w:firstLineChars="200" w:firstLine="480"/>
        <w:rPr>
          <w:bCs/>
          <w:sz w:val="24"/>
        </w:rPr>
      </w:pPr>
    </w:p>
    <w:p w14:paraId="7AF0A43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366654923"/>
      <w:bookmarkStart w:id="167" w:name="_Toc462410094"/>
      <w:r w:rsidRPr="007E1F7D">
        <w:rPr>
          <w:rFonts w:ascii="Times New Roman"/>
          <w:color w:val="auto"/>
          <w:sz w:val="30"/>
        </w:rPr>
        <w:t>第七部分</w:t>
      </w:r>
      <w:r w:rsidRPr="007E1F7D">
        <w:rPr>
          <w:rFonts w:ascii="Times New Roman"/>
          <w:color w:val="auto"/>
          <w:sz w:val="30"/>
        </w:rPr>
        <w:t xml:space="preserve">  </w:t>
      </w:r>
      <w:r w:rsidRPr="007E1F7D">
        <w:rPr>
          <w:rFonts w:ascii="Times New Roman"/>
          <w:color w:val="auto"/>
          <w:sz w:val="30"/>
        </w:rPr>
        <w:t>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CD96AD0" w14:textId="77777777" w:rsidR="00A77F13" w:rsidRPr="007E1F7D" w:rsidRDefault="00A77F13" w:rsidP="00FE266E">
      <w:pPr>
        <w:spacing w:line="360" w:lineRule="auto"/>
        <w:ind w:firstLineChars="200" w:firstLine="480"/>
        <w:rPr>
          <w:bCs/>
          <w:sz w:val="24"/>
        </w:rPr>
      </w:pPr>
    </w:p>
    <w:p w14:paraId="3BE39663" w14:textId="77777777" w:rsidR="00A77F13" w:rsidRPr="007E1F7D" w:rsidRDefault="00A77F13" w:rsidP="00FE266E">
      <w:pPr>
        <w:spacing w:line="360" w:lineRule="auto"/>
        <w:ind w:firstLineChars="200" w:firstLine="480"/>
        <w:rPr>
          <w:bCs/>
          <w:sz w:val="24"/>
        </w:rPr>
      </w:pPr>
      <w:r w:rsidRPr="007E1F7D">
        <w:rPr>
          <w:bCs/>
          <w:sz w:val="24"/>
        </w:rPr>
        <w:t>一、基金</w:t>
      </w:r>
      <w:bookmarkEnd w:id="169"/>
      <w:r w:rsidRPr="007E1F7D">
        <w:rPr>
          <w:bCs/>
          <w:sz w:val="24"/>
        </w:rPr>
        <w:t>管理人</w:t>
      </w:r>
      <w:bookmarkEnd w:id="170"/>
      <w:bookmarkEnd w:id="171"/>
      <w:bookmarkEnd w:id="172"/>
    </w:p>
    <w:p w14:paraId="250D324D" w14:textId="77777777" w:rsidR="00A77F13" w:rsidRPr="007E1F7D" w:rsidRDefault="00A77F13" w:rsidP="00FE266E">
      <w:pPr>
        <w:spacing w:line="360" w:lineRule="auto"/>
        <w:ind w:firstLineChars="200" w:firstLine="480"/>
        <w:rPr>
          <w:bCs/>
          <w:sz w:val="24"/>
        </w:rPr>
      </w:pPr>
      <w:bookmarkStart w:id="173" w:name="_Toc15118235"/>
      <w:r w:rsidRPr="007E1F7D">
        <w:rPr>
          <w:bCs/>
          <w:sz w:val="24"/>
        </w:rPr>
        <w:t>（一）</w:t>
      </w:r>
      <w:r w:rsidRPr="007E1F7D">
        <w:rPr>
          <w:bCs/>
          <w:sz w:val="24"/>
        </w:rPr>
        <w:tab/>
      </w:r>
      <w:r w:rsidRPr="007E1F7D">
        <w:rPr>
          <w:bCs/>
          <w:sz w:val="24"/>
        </w:rPr>
        <w:t>基金管理人简况</w:t>
      </w:r>
      <w:bookmarkEnd w:id="173"/>
    </w:p>
    <w:p w14:paraId="064F81C1" w14:textId="77777777" w:rsidR="00A77F13" w:rsidRPr="007E1F7D" w:rsidRDefault="00A77F13" w:rsidP="00FF5D58">
      <w:pPr>
        <w:spacing w:line="360" w:lineRule="auto"/>
        <w:ind w:firstLineChars="200" w:firstLine="480"/>
        <w:rPr>
          <w:bCs/>
          <w:sz w:val="24"/>
        </w:rPr>
      </w:pPr>
      <w:bookmarkStart w:id="174" w:name="_Toc15118236"/>
      <w:bookmarkStart w:id="175" w:name="_Toc15118237"/>
      <w:r w:rsidRPr="007E1F7D">
        <w:rPr>
          <w:bCs/>
          <w:sz w:val="24"/>
        </w:rPr>
        <w:t>名称：</w:t>
      </w:r>
      <w:bookmarkEnd w:id="174"/>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14:paraId="33316B0F" w14:textId="50D54025" w:rsidR="00A77F13" w:rsidRPr="007E1F7D" w:rsidRDefault="00A77F13">
      <w:pPr>
        <w:spacing w:line="360" w:lineRule="auto"/>
        <w:ind w:firstLineChars="200" w:firstLine="480"/>
        <w:rPr>
          <w:bCs/>
          <w:sz w:val="24"/>
        </w:rPr>
      </w:pPr>
      <w:r w:rsidRPr="007E1F7D">
        <w:rPr>
          <w:bCs/>
          <w:sz w:val="24"/>
        </w:rPr>
        <w:t>住所：</w:t>
      </w:r>
      <w:r w:rsidR="003E77C8">
        <w:rPr>
          <w:rFonts w:ascii="宋体" w:hAnsi="宋体" w:hint="eastAsia"/>
          <w:sz w:val="24"/>
        </w:rPr>
        <w:t>中国（上海</w:t>
      </w:r>
      <w:r w:rsidR="003E77C8">
        <w:rPr>
          <w:rFonts w:ascii="宋体" w:hAnsi="宋体"/>
          <w:sz w:val="24"/>
        </w:rPr>
        <w:t>）</w:t>
      </w:r>
      <w:r w:rsidR="00203FAF">
        <w:rPr>
          <w:rFonts w:ascii="宋体" w:hAnsi="宋体" w:hint="eastAsia"/>
          <w:sz w:val="24"/>
        </w:rPr>
        <w:t>自由贸易试验区</w:t>
      </w:r>
      <w:r w:rsidR="00FF5D58" w:rsidRPr="007E1F7D">
        <w:rPr>
          <w:rFonts w:ascii="宋体" w:hAnsi="宋体" w:hint="eastAsia"/>
          <w:sz w:val="24"/>
        </w:rPr>
        <w:t>银城中路</w:t>
      </w:r>
      <w:r w:rsidR="00FF5D58" w:rsidRPr="007E1F7D">
        <w:rPr>
          <w:sz w:val="24"/>
        </w:rPr>
        <w:t>188</w:t>
      </w:r>
      <w:r w:rsidR="00FF5D58" w:rsidRPr="007E1F7D">
        <w:rPr>
          <w:rFonts w:ascii="宋体" w:hAnsi="宋体" w:hint="eastAsia"/>
          <w:sz w:val="24"/>
        </w:rPr>
        <w:t>号交通银行大楼二层（裙）</w:t>
      </w:r>
    </w:p>
    <w:p w14:paraId="09E4DCCB" w14:textId="200AB28C" w:rsidR="00FF5D58" w:rsidRPr="007E1F7D" w:rsidRDefault="00A77F13" w:rsidP="00FF5D58">
      <w:pPr>
        <w:spacing w:line="360" w:lineRule="auto"/>
        <w:ind w:firstLineChars="200" w:firstLine="480"/>
        <w:rPr>
          <w:bCs/>
          <w:sz w:val="24"/>
        </w:rPr>
      </w:pPr>
      <w:r w:rsidRPr="007E1F7D">
        <w:rPr>
          <w:bCs/>
          <w:sz w:val="24"/>
        </w:rPr>
        <w:t>法定代表人：</w:t>
      </w:r>
      <w:r w:rsidR="003E77C8" w:rsidRPr="007E1F7D" w:rsidDel="003E77C8">
        <w:rPr>
          <w:rFonts w:hint="eastAsia"/>
          <w:sz w:val="24"/>
        </w:rPr>
        <w:t xml:space="preserve"> </w:t>
      </w:r>
      <w:r w:rsidR="003E77C8">
        <w:rPr>
          <w:rFonts w:hint="eastAsia"/>
          <w:sz w:val="24"/>
        </w:rPr>
        <w:t>阮红</w:t>
      </w:r>
    </w:p>
    <w:p w14:paraId="2BF71005" w14:textId="77777777"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14:paraId="402E531A" w14:textId="77777777"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14:paraId="4C36EAA1" w14:textId="77777777"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14:paraId="71D408B0" w14:textId="77777777"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14:paraId="6E5E3ED9" w14:textId="77777777"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14:paraId="309DEEDD" w14:textId="77777777"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14:paraId="35E15AA5" w14:textId="77777777"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5"/>
    </w:p>
    <w:p w14:paraId="215F34E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14:paraId="5C7E186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14:paraId="6C7BED8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14:paraId="69535AE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14:paraId="3DD2750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14:paraId="4DE0811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6" w:name="_Hlt88896155"/>
      <w:r w:rsidR="00C70E34" w:rsidRPr="007E1F7D">
        <w:rPr>
          <w:rFonts w:hint="eastAsia"/>
          <w:bCs/>
          <w:sz w:val="24"/>
        </w:rPr>
        <w:t>按照规定</w:t>
      </w:r>
      <w:r w:rsidRPr="007E1F7D">
        <w:rPr>
          <w:bCs/>
          <w:sz w:val="24"/>
        </w:rPr>
        <w:t>召集</w:t>
      </w:r>
      <w:bookmarkEnd w:id="176"/>
      <w:r w:rsidRPr="007E1F7D">
        <w:rPr>
          <w:bCs/>
          <w:sz w:val="24"/>
        </w:rPr>
        <w:t>基金份额持有人大会；</w:t>
      </w:r>
    </w:p>
    <w:p w14:paraId="38C4DFE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14:paraId="73CEF35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14:paraId="6559461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14:paraId="2CE1B359"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9</w:t>
      </w:r>
      <w:r w:rsidRPr="007E1F7D">
        <w:rPr>
          <w:bCs/>
          <w:sz w:val="24"/>
        </w:rPr>
        <w:t>）担任或委托其他符合条件的机构担任基金登记机构办理基金登记业务并获得《基金合同》规定的费用；</w:t>
      </w:r>
    </w:p>
    <w:p w14:paraId="69AA2782"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14:paraId="3FBA9FB0"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r w:rsidRPr="007E1F7D">
        <w:rPr>
          <w:bCs/>
          <w:sz w:val="24"/>
        </w:rPr>
        <w:t xml:space="preserve"> </w:t>
      </w:r>
    </w:p>
    <w:p w14:paraId="758CE745"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14:paraId="39913515" w14:textId="77777777"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14:paraId="12AE3994"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14:paraId="40E3992A"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14:paraId="7677B526" w14:textId="77777777" w:rsidR="00A77F13" w:rsidRPr="007E1F7D" w:rsidRDefault="00A77F13" w:rsidP="007746EF">
      <w:pPr>
        <w:spacing w:line="440" w:lineRule="atLeast"/>
        <w:ind w:firstLineChars="200" w:firstLine="480"/>
        <w:rPr>
          <w:bCs/>
          <w:sz w:val="24"/>
        </w:rPr>
      </w:pPr>
      <w:bookmarkStart w:id="177" w:name="OLE_LINK40"/>
      <w:bookmarkStart w:id="178"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7"/>
    <w:bookmarkEnd w:id="178"/>
    <w:p w14:paraId="696D6B4A"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14:paraId="25B9D2B9" w14:textId="77777777"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14:paraId="64D5B8B4" w14:textId="77777777" w:rsidR="00A77F13" w:rsidRPr="007E1F7D" w:rsidRDefault="00A77F13" w:rsidP="007746EF">
      <w:pPr>
        <w:spacing w:line="440" w:lineRule="atLeast"/>
        <w:ind w:firstLineChars="200" w:firstLine="480"/>
        <w:rPr>
          <w:bCs/>
          <w:sz w:val="24"/>
        </w:rPr>
      </w:pPr>
      <w:bookmarkStart w:id="179"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14:paraId="761BC5C0"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14:paraId="227E5A54"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14:paraId="645BFA7E"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14:paraId="37A59388"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14:paraId="6619A77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0" w:name="_Hlt88897298"/>
      <w:bookmarkEnd w:id="180"/>
    </w:p>
    <w:p w14:paraId="013B538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14:paraId="5BFF67AF" w14:textId="557055F0"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）采取适当合理的措施使计算基金份额认购、申购、赎回和注销价格的方法符合《基金合同》等法律文件的规定，按有关规定计算并公告基金净值</w:t>
      </w:r>
      <w:r w:rsidR="00A53D16">
        <w:rPr>
          <w:bCs/>
          <w:sz w:val="24"/>
        </w:rPr>
        <w:t>信息</w:t>
      </w:r>
      <w:r w:rsidRPr="007E1F7D">
        <w:rPr>
          <w:bCs/>
          <w:sz w:val="24"/>
        </w:rPr>
        <w:t>，确定基金份额申购、赎回的价格；</w:t>
      </w:r>
    </w:p>
    <w:p w14:paraId="70398D0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）进行基金会计核算并编制基金财务会计报告；</w:t>
      </w:r>
    </w:p>
    <w:p w14:paraId="6AE40C6C" w14:textId="299E29E6"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w:t>
      </w:r>
      <w:r w:rsidR="00A53D16">
        <w:rPr>
          <w:bCs/>
          <w:sz w:val="24"/>
        </w:rPr>
        <w:t>报告</w:t>
      </w:r>
      <w:r w:rsidRPr="007E1F7D">
        <w:rPr>
          <w:bCs/>
          <w:sz w:val="24"/>
        </w:rPr>
        <w:t>、</w:t>
      </w:r>
      <w:r w:rsidR="00A53D16">
        <w:rPr>
          <w:rFonts w:hint="eastAsia"/>
          <w:bCs/>
          <w:sz w:val="24"/>
        </w:rPr>
        <w:t>中期</w:t>
      </w:r>
      <w:r w:rsidR="00A53D16">
        <w:rPr>
          <w:bCs/>
          <w:sz w:val="24"/>
        </w:rPr>
        <w:t>报告</w:t>
      </w:r>
      <w:r w:rsidRPr="007E1F7D">
        <w:rPr>
          <w:bCs/>
          <w:sz w:val="24"/>
        </w:rPr>
        <w:t>和年度报告；</w:t>
      </w:r>
    </w:p>
    <w:p w14:paraId="49BD852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14:paraId="06A9A44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14:paraId="3510D8D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14:paraId="625C8DA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14:paraId="13B2DA5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14:paraId="4F6F2EE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14:paraId="7767DC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74303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14:paraId="126A3BD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14:paraId="1086981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14:paraId="1685CDA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14:paraId="262E451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14:paraId="581D9EF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）以基金管理人名义，代表基金份额持有人利益行使诉讼权利或实施其他法律行为；</w:t>
      </w:r>
      <w:r w:rsidRPr="007E1F7D">
        <w:rPr>
          <w:bCs/>
          <w:sz w:val="24"/>
        </w:rPr>
        <w:tab/>
      </w:r>
    </w:p>
    <w:p w14:paraId="0368E74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1" w:name="_Hlt88823209"/>
      <w:bookmarkEnd w:id="181"/>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费用，将已募集资金并加计银行同期存款利息在基金募集期结束后</w:t>
      </w:r>
      <w:r w:rsidR="00B825A7" w:rsidRPr="007E1F7D">
        <w:rPr>
          <w:rFonts w:hint="eastAsia"/>
          <w:bCs/>
          <w:sz w:val="24"/>
        </w:rPr>
        <w:t>30</w:t>
      </w:r>
      <w:r w:rsidRPr="007E1F7D">
        <w:rPr>
          <w:bCs/>
          <w:sz w:val="24"/>
        </w:rPr>
        <w:t>日内退还基金认购人；</w:t>
      </w:r>
    </w:p>
    <w:p w14:paraId="6A7DCF2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14:paraId="77802F9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14:paraId="0BAF288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14:paraId="59B16C39" w14:textId="77777777" w:rsidR="00A77F13" w:rsidRPr="007E1F7D" w:rsidRDefault="00A77F13" w:rsidP="00B543C8">
      <w:pPr>
        <w:spacing w:line="360" w:lineRule="auto"/>
        <w:ind w:firstLineChars="200" w:firstLine="480"/>
        <w:rPr>
          <w:bCs/>
          <w:sz w:val="24"/>
        </w:rPr>
      </w:pPr>
      <w:bookmarkStart w:id="182" w:name="_Toc57530240"/>
      <w:bookmarkStart w:id="183" w:name="_Toc15118238"/>
      <w:bookmarkStart w:id="184" w:name="_Toc79392581"/>
      <w:r w:rsidRPr="007E1F7D">
        <w:rPr>
          <w:bCs/>
          <w:sz w:val="24"/>
        </w:rPr>
        <w:t>二、基金托管人</w:t>
      </w:r>
      <w:bookmarkEnd w:id="179"/>
      <w:bookmarkEnd w:id="182"/>
      <w:bookmarkEnd w:id="183"/>
      <w:bookmarkEnd w:id="184"/>
    </w:p>
    <w:p w14:paraId="0691A99E" w14:textId="77777777" w:rsidR="00A77F13" w:rsidRPr="007E1F7D" w:rsidRDefault="00A77F13" w:rsidP="007746EF">
      <w:pPr>
        <w:adjustRightInd w:val="0"/>
        <w:snapToGrid w:val="0"/>
        <w:spacing w:line="360" w:lineRule="auto"/>
        <w:ind w:firstLineChars="200" w:firstLine="480"/>
        <w:rPr>
          <w:bCs/>
          <w:sz w:val="24"/>
        </w:rPr>
      </w:pPr>
      <w:bookmarkStart w:id="185" w:name="_Toc15118239"/>
      <w:r w:rsidRPr="007E1F7D">
        <w:rPr>
          <w:bCs/>
          <w:sz w:val="24"/>
        </w:rPr>
        <w:t>（一）</w:t>
      </w:r>
      <w:r w:rsidRPr="007E1F7D">
        <w:rPr>
          <w:bCs/>
          <w:sz w:val="24"/>
        </w:rPr>
        <w:tab/>
      </w:r>
      <w:r w:rsidRPr="007E1F7D">
        <w:rPr>
          <w:bCs/>
          <w:sz w:val="24"/>
        </w:rPr>
        <w:t>基金托管人简况</w:t>
      </w:r>
      <w:bookmarkEnd w:id="185"/>
    </w:p>
    <w:p w14:paraId="1D24BCE3" w14:textId="77777777"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EF4434" w:rsidRPr="007E1F7D">
        <w:rPr>
          <w:rFonts w:ascii="宋体" w:hAnsi="宋体" w:hint="eastAsia"/>
          <w:sz w:val="24"/>
        </w:rPr>
        <w:t>中国建设银行</w:t>
      </w:r>
      <w:r w:rsidR="004B6D53" w:rsidRPr="007E1F7D">
        <w:rPr>
          <w:rFonts w:ascii="宋体" w:hAnsi="宋体" w:hint="eastAsia"/>
          <w:sz w:val="24"/>
        </w:rPr>
        <w:t>股份有限公司</w:t>
      </w:r>
      <w:r w:rsidR="004B6D53" w:rsidRPr="007E1F7D">
        <w:rPr>
          <w:rFonts w:hint="eastAsia"/>
          <w:bCs/>
          <w:sz w:val="24"/>
        </w:rPr>
        <w:t>（简称：</w:t>
      </w:r>
      <w:r w:rsidR="00EF4434" w:rsidRPr="007E1F7D">
        <w:rPr>
          <w:rFonts w:hint="eastAsia"/>
          <w:bCs/>
          <w:sz w:val="24"/>
        </w:rPr>
        <w:t>中国建设银行</w:t>
      </w:r>
      <w:r w:rsidR="004B6D53" w:rsidRPr="007E1F7D">
        <w:rPr>
          <w:rFonts w:hint="eastAsia"/>
          <w:bCs/>
          <w:sz w:val="24"/>
        </w:rPr>
        <w:t>）</w:t>
      </w:r>
    </w:p>
    <w:p w14:paraId="256F0391"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7E4F2C" w:rsidRPr="007E1F7D">
        <w:rPr>
          <w:rFonts w:hAnsi="宋体" w:hint="eastAsia"/>
          <w:sz w:val="24"/>
        </w:rPr>
        <w:t>北京市西城区金融大街</w:t>
      </w:r>
      <w:r w:rsidR="00EF4434" w:rsidRPr="007E1F7D">
        <w:rPr>
          <w:rFonts w:hAnsi="宋体" w:hint="eastAsia"/>
          <w:sz w:val="24"/>
        </w:rPr>
        <w:t>25</w:t>
      </w:r>
      <w:r w:rsidR="007E4F2C" w:rsidRPr="007E1F7D">
        <w:rPr>
          <w:rFonts w:hAnsi="宋体" w:hint="eastAsia"/>
          <w:sz w:val="24"/>
        </w:rPr>
        <w:t>号</w:t>
      </w:r>
    </w:p>
    <w:p w14:paraId="2EE8A6DF"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D81A77" w:rsidRPr="00D81A77">
        <w:rPr>
          <w:rFonts w:hAnsi="宋体" w:hint="eastAsia"/>
          <w:sz w:val="24"/>
        </w:rPr>
        <w:t>田国立</w:t>
      </w:r>
    </w:p>
    <w:p w14:paraId="2E5680A5"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EF4434" w:rsidRPr="007E1F7D">
        <w:rPr>
          <w:rFonts w:hint="eastAsia"/>
          <w:sz w:val="24"/>
        </w:rPr>
        <w:t>2004</w:t>
      </w:r>
      <w:r w:rsidR="00EF4434" w:rsidRPr="007E1F7D">
        <w:rPr>
          <w:rFonts w:hint="eastAsia"/>
          <w:sz w:val="24"/>
        </w:rPr>
        <w:t>年</w:t>
      </w:r>
      <w:r w:rsidR="00EF4434" w:rsidRPr="007E1F7D">
        <w:rPr>
          <w:rFonts w:hint="eastAsia"/>
          <w:sz w:val="24"/>
        </w:rPr>
        <w:t>09</w:t>
      </w:r>
      <w:r w:rsidR="00EF4434" w:rsidRPr="007E1F7D">
        <w:rPr>
          <w:rFonts w:hint="eastAsia"/>
          <w:sz w:val="24"/>
        </w:rPr>
        <w:t>月</w:t>
      </w:r>
      <w:r w:rsidR="00EF4434" w:rsidRPr="007E1F7D">
        <w:rPr>
          <w:rFonts w:hint="eastAsia"/>
          <w:sz w:val="24"/>
        </w:rPr>
        <w:t>17</w:t>
      </w:r>
      <w:r w:rsidR="007E4F2C" w:rsidRPr="007E1F7D">
        <w:rPr>
          <w:rFonts w:hint="eastAsia"/>
          <w:bCs/>
          <w:sz w:val="24"/>
        </w:rPr>
        <w:t>日</w:t>
      </w:r>
    </w:p>
    <w:p w14:paraId="4792064B" w14:textId="77777777" w:rsidR="006D11DA" w:rsidRPr="007E1F7D" w:rsidRDefault="00A77F13" w:rsidP="00434845">
      <w:pPr>
        <w:adjustRightInd w:val="0"/>
        <w:snapToGrid w:val="0"/>
        <w:spacing w:line="360" w:lineRule="auto"/>
        <w:ind w:firstLineChars="200" w:firstLine="480"/>
        <w:rPr>
          <w:bCs/>
          <w:sz w:val="24"/>
        </w:rPr>
      </w:pPr>
      <w:bookmarkStart w:id="186" w:name="OLE_LINK50"/>
      <w:bookmarkStart w:id="187" w:name="OLE_LINK51"/>
      <w:r w:rsidRPr="007E1F7D">
        <w:rPr>
          <w:bCs/>
          <w:sz w:val="24"/>
        </w:rPr>
        <w:t>批准设立机关和批准设立文号：</w:t>
      </w:r>
      <w:r w:rsidR="006449E3" w:rsidRPr="007E1F7D">
        <w:rPr>
          <w:rFonts w:hint="eastAsia"/>
          <w:bCs/>
          <w:sz w:val="24"/>
        </w:rPr>
        <w:t>中国银行业监督管理委员会</w:t>
      </w:r>
      <w:r w:rsidR="007E4F2C" w:rsidRPr="007E1F7D">
        <w:rPr>
          <w:rFonts w:hint="eastAsia"/>
          <w:bCs/>
          <w:sz w:val="24"/>
        </w:rPr>
        <w:t>银监复</w:t>
      </w:r>
      <w:r w:rsidR="007E4F2C" w:rsidRPr="007E1F7D">
        <w:rPr>
          <w:bCs/>
          <w:sz w:val="24"/>
        </w:rPr>
        <w:t>[</w:t>
      </w:r>
      <w:r w:rsidR="006449E3" w:rsidRPr="007E1F7D">
        <w:rPr>
          <w:bCs/>
          <w:sz w:val="24"/>
        </w:rPr>
        <w:t>2004]143</w:t>
      </w:r>
      <w:r w:rsidR="007E4F2C" w:rsidRPr="007E1F7D">
        <w:rPr>
          <w:rFonts w:hint="eastAsia"/>
          <w:bCs/>
          <w:sz w:val="24"/>
        </w:rPr>
        <w:t>号</w:t>
      </w:r>
    </w:p>
    <w:p w14:paraId="4808489B" w14:textId="77777777" w:rsidR="00A77F13" w:rsidRPr="007E1F7D" w:rsidRDefault="00A77F13" w:rsidP="007E4F2C">
      <w:pPr>
        <w:adjustRightInd w:val="0"/>
        <w:snapToGrid w:val="0"/>
        <w:spacing w:line="360" w:lineRule="auto"/>
        <w:ind w:firstLineChars="200" w:firstLine="480"/>
        <w:rPr>
          <w:bCs/>
          <w:sz w:val="24"/>
        </w:rPr>
      </w:pPr>
      <w:bookmarkStart w:id="188" w:name="OLE_LINK52"/>
      <w:bookmarkStart w:id="189" w:name="OLE_LINK53"/>
      <w:bookmarkEnd w:id="186"/>
      <w:bookmarkEnd w:id="187"/>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8"/>
    <w:bookmarkEnd w:id="189"/>
    <w:p w14:paraId="00D64897"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EF4434" w:rsidRPr="007E1F7D">
        <w:rPr>
          <w:rFonts w:hint="eastAsia"/>
          <w:sz w:val="24"/>
        </w:rPr>
        <w:t>贰仟伍佰亿壹仟零玖拾柒万柒仟肆佰捌拾陆</w:t>
      </w:r>
      <w:r w:rsidR="007E4F2C" w:rsidRPr="007E1F7D">
        <w:rPr>
          <w:rFonts w:hint="eastAsia"/>
          <w:bCs/>
          <w:sz w:val="24"/>
        </w:rPr>
        <w:t>元</w:t>
      </w:r>
      <w:r w:rsidR="00EE735B" w:rsidRPr="007E1F7D">
        <w:rPr>
          <w:rFonts w:hint="eastAsia"/>
          <w:sz w:val="24"/>
        </w:rPr>
        <w:t>整</w:t>
      </w:r>
    </w:p>
    <w:p w14:paraId="37AB7A02" w14:textId="77777777" w:rsidR="00A77F13" w:rsidRPr="007E1F7D" w:rsidRDefault="00A77F13" w:rsidP="00764BB7">
      <w:pPr>
        <w:adjustRightInd w:val="0"/>
        <w:snapToGrid w:val="0"/>
        <w:spacing w:line="360" w:lineRule="auto"/>
        <w:ind w:firstLineChars="200" w:firstLine="480"/>
        <w:rPr>
          <w:bCs/>
          <w:sz w:val="24"/>
        </w:rPr>
      </w:pPr>
      <w:bookmarkStart w:id="190" w:name="OLE_LINK54"/>
      <w:bookmarkStart w:id="191" w:name="OLE_LINK55"/>
      <w:r w:rsidRPr="007E1F7D">
        <w:rPr>
          <w:bCs/>
          <w:sz w:val="24"/>
        </w:rPr>
        <w:t>存续期间：</w:t>
      </w:r>
      <w:r w:rsidR="00EF4434" w:rsidRPr="007E1F7D">
        <w:rPr>
          <w:rFonts w:hAnsi="宋体"/>
          <w:sz w:val="24"/>
        </w:rPr>
        <w:t>持续经营</w:t>
      </w:r>
    </w:p>
    <w:bookmarkEnd w:id="190"/>
    <w:bookmarkEnd w:id="191"/>
    <w:p w14:paraId="48747E90" w14:textId="77777777"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EF4434" w:rsidRPr="007E1F7D">
        <w:rPr>
          <w:rFonts w:hAnsi="宋体" w:hint="eastAsia"/>
          <w:sz w:val="24"/>
        </w:rPr>
        <w:t>中国证监会</w:t>
      </w:r>
      <w:r w:rsidR="007E4F2C" w:rsidRPr="007E1F7D">
        <w:rPr>
          <w:rFonts w:hAnsi="宋体" w:hint="eastAsia"/>
          <w:sz w:val="24"/>
        </w:rPr>
        <w:t>证监</w:t>
      </w:r>
      <w:r w:rsidR="00EF4434" w:rsidRPr="007E1F7D">
        <w:rPr>
          <w:rFonts w:hAnsi="宋体" w:hint="eastAsia"/>
          <w:sz w:val="24"/>
        </w:rPr>
        <w:t>基字</w:t>
      </w:r>
      <w:r w:rsidR="00EF4434" w:rsidRPr="007E1F7D">
        <w:rPr>
          <w:rFonts w:hAnsi="宋体" w:hint="eastAsia"/>
          <w:sz w:val="24"/>
        </w:rPr>
        <w:t>[1998]12</w:t>
      </w:r>
      <w:r w:rsidR="007E4F2C" w:rsidRPr="007E1F7D">
        <w:rPr>
          <w:rFonts w:hAnsi="宋体" w:hint="eastAsia"/>
          <w:sz w:val="24"/>
        </w:rPr>
        <w:t>号</w:t>
      </w:r>
    </w:p>
    <w:p w14:paraId="38282577" w14:textId="77777777" w:rsidR="00A77F13" w:rsidRPr="007E1F7D" w:rsidRDefault="00A77F13" w:rsidP="007746EF">
      <w:pPr>
        <w:spacing w:line="360" w:lineRule="auto"/>
        <w:ind w:firstLineChars="200" w:firstLine="480"/>
        <w:rPr>
          <w:bCs/>
          <w:sz w:val="24"/>
        </w:rPr>
      </w:pPr>
      <w:bookmarkStart w:id="192" w:name="_Toc15118240"/>
      <w:r w:rsidRPr="007E1F7D">
        <w:rPr>
          <w:bCs/>
          <w:sz w:val="24"/>
        </w:rPr>
        <w:t>（二）</w:t>
      </w:r>
      <w:r w:rsidRPr="007E1F7D">
        <w:rPr>
          <w:bCs/>
          <w:sz w:val="24"/>
        </w:rPr>
        <w:tab/>
      </w:r>
      <w:r w:rsidRPr="007E1F7D">
        <w:rPr>
          <w:bCs/>
          <w:sz w:val="24"/>
        </w:rPr>
        <w:t>基金托管人的权利与义务</w:t>
      </w:r>
      <w:bookmarkEnd w:id="192"/>
    </w:p>
    <w:p w14:paraId="7732272F" w14:textId="77777777"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14:paraId="5A1637E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14:paraId="216C50B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14:paraId="53608F1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5E115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t>为基金办理证券交易资金清算</w:t>
      </w:r>
      <w:r w:rsidR="00B825A7" w:rsidRPr="007E1F7D">
        <w:rPr>
          <w:rFonts w:hint="eastAsia"/>
          <w:bCs/>
          <w:sz w:val="24"/>
        </w:rPr>
        <w:t>；</w:t>
      </w:r>
    </w:p>
    <w:p w14:paraId="45CC01F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14:paraId="3E74F00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14:paraId="2729CB7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097026B2" w14:textId="77777777"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14:paraId="2E893B8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14:paraId="61BE759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14:paraId="62B26591"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EF569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14:paraId="28DA0D2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14:paraId="5036E4B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14:paraId="64F1E52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14:paraId="2EF0CF61" w14:textId="60DDE352"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w:t>
      </w:r>
      <w:r w:rsidR="00A53D16">
        <w:rPr>
          <w:bCs/>
          <w:sz w:val="24"/>
        </w:rPr>
        <w:t>基金份额净值</w:t>
      </w:r>
      <w:r w:rsidR="00A53D16">
        <w:rPr>
          <w:rFonts w:hint="eastAsia"/>
          <w:bCs/>
          <w:sz w:val="24"/>
        </w:rPr>
        <w:t>、</w:t>
      </w:r>
      <w:r w:rsidRPr="007E1F7D">
        <w:rPr>
          <w:bCs/>
          <w:sz w:val="24"/>
        </w:rPr>
        <w:t>基金份额申购、赎回价格；</w:t>
      </w:r>
    </w:p>
    <w:p w14:paraId="67507748"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14:paraId="14FCE418" w14:textId="063C1B1B"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00A53D16">
        <w:rPr>
          <w:rFonts w:hint="eastAsia"/>
          <w:bCs/>
          <w:sz w:val="24"/>
        </w:rPr>
        <w:t>报告</w:t>
      </w:r>
      <w:r w:rsidRPr="007E1F7D">
        <w:rPr>
          <w:rFonts w:hint="eastAsia"/>
          <w:bCs/>
          <w:sz w:val="24"/>
        </w:rPr>
        <w:t>、</w:t>
      </w:r>
      <w:r w:rsidR="00A53D16">
        <w:rPr>
          <w:rFonts w:hint="eastAsia"/>
          <w:bCs/>
          <w:sz w:val="24"/>
        </w:rPr>
        <w:t>中期报告</w:t>
      </w:r>
      <w:r w:rsidRPr="007E1F7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4C7258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14:paraId="26F706A8"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12</w:t>
      </w:r>
      <w:r w:rsidRPr="007E1F7D">
        <w:rPr>
          <w:bCs/>
          <w:sz w:val="24"/>
        </w:rPr>
        <w:t>）建立并保存基金份额持有人名册；</w:t>
      </w:r>
    </w:p>
    <w:p w14:paraId="6DC71C5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14:paraId="0A982AFA"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14:paraId="0AB570C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14:paraId="6DB4E985"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14:paraId="506F81F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14:paraId="60DA855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14:paraId="3A39A6C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14:paraId="50BF1FA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3" w:name="_Hlt88825668"/>
      <w:bookmarkEnd w:id="193"/>
      <w:r w:rsidRPr="007E1F7D">
        <w:rPr>
          <w:bCs/>
          <w:sz w:val="24"/>
        </w:rPr>
        <w:t>；</w:t>
      </w:r>
    </w:p>
    <w:p w14:paraId="4F2DB52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14:paraId="278AE26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4" w:name="_Toc523711670"/>
      <w:r w:rsidRPr="007E1F7D">
        <w:rPr>
          <w:bCs/>
          <w:sz w:val="24"/>
        </w:rPr>
        <w:t>法律法规及中国证监会规定的和《基金合同》约定的其他义务。</w:t>
      </w:r>
    </w:p>
    <w:p w14:paraId="161C1F00" w14:textId="77777777" w:rsidR="00A77F13" w:rsidRPr="007E1F7D" w:rsidRDefault="00A77F13" w:rsidP="00B543C8">
      <w:pPr>
        <w:spacing w:line="360" w:lineRule="auto"/>
        <w:ind w:firstLineChars="200" w:firstLine="480"/>
        <w:rPr>
          <w:bCs/>
          <w:sz w:val="24"/>
        </w:rPr>
      </w:pPr>
      <w:bookmarkStart w:id="195" w:name="_Toc79392582"/>
      <w:bookmarkEnd w:id="194"/>
      <w:r w:rsidRPr="007E1F7D">
        <w:rPr>
          <w:bCs/>
          <w:sz w:val="24"/>
        </w:rPr>
        <w:t>三、基金份额持有人</w:t>
      </w:r>
      <w:bookmarkEnd w:id="195"/>
    </w:p>
    <w:p w14:paraId="4FDE0277" w14:textId="77777777"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6" w:name="_Hlt88899909"/>
      <w:bookmarkEnd w:id="196"/>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311634E" w14:textId="77777777"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14:paraId="1D1B532C" w14:textId="77777777"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14:paraId="3C527C6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14:paraId="437C395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7" w:name="_Hlt88825574"/>
      <w:bookmarkEnd w:id="197"/>
    </w:p>
    <w:p w14:paraId="0FB08CF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其持有的基金份额；</w:t>
      </w:r>
    </w:p>
    <w:p w14:paraId="031D52E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14:paraId="17011F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14:paraId="211356C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14:paraId="7DF6015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14:paraId="619D4A2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14:paraId="6A32B02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14:paraId="359DB1C6" w14:textId="77777777"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14:paraId="7DB9C35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14:paraId="5A877BE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14:paraId="1AA8451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14:paraId="446EB7AE" w14:textId="77777777" w:rsidR="00A77F13" w:rsidRPr="007E1F7D" w:rsidRDefault="00A77F13" w:rsidP="00B543C8">
      <w:pPr>
        <w:spacing w:line="360" w:lineRule="auto"/>
        <w:ind w:firstLineChars="200" w:firstLine="480"/>
        <w:rPr>
          <w:bCs/>
          <w:sz w:val="24"/>
        </w:rPr>
      </w:pPr>
      <w:bookmarkStart w:id="198" w:name="OLE_LINK56"/>
      <w:bookmarkStart w:id="199" w:name="OLE_LINK57"/>
      <w:r w:rsidRPr="007E1F7D">
        <w:rPr>
          <w:bCs/>
          <w:sz w:val="24"/>
        </w:rPr>
        <w:t>（</w:t>
      </w:r>
      <w:r w:rsidRPr="007E1F7D">
        <w:rPr>
          <w:bCs/>
          <w:sz w:val="24"/>
        </w:rPr>
        <w:t>4</w:t>
      </w:r>
      <w:r w:rsidRPr="007E1F7D">
        <w:rPr>
          <w:bCs/>
          <w:sz w:val="24"/>
        </w:rPr>
        <w:t>）缴纳基金认购、申购款项及法律法规和《基金合同》所规定的费用；</w:t>
      </w:r>
    </w:p>
    <w:bookmarkEnd w:id="198"/>
    <w:bookmarkEnd w:id="199"/>
    <w:p w14:paraId="6689568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14:paraId="3DC8EAA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14:paraId="5FDF0DA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14:paraId="0B1C1C6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14:paraId="507A9FF7" w14:textId="77777777" w:rsidR="00A77F13" w:rsidRPr="007E1F7D" w:rsidRDefault="00A77F13" w:rsidP="00B543C8">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）法律法规及中国证监会规定的和《基金合同》约定的其他义务。</w:t>
      </w:r>
    </w:p>
    <w:p w14:paraId="0B57ACF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00" w:name="_Toc6447"/>
      <w:bookmarkStart w:id="201" w:name="_Toc11030"/>
      <w:bookmarkStart w:id="202" w:name="_Toc3321"/>
      <w:bookmarkStart w:id="203" w:name="_Toc18567"/>
      <w:bookmarkStart w:id="204" w:name="_Toc4559"/>
      <w:bookmarkStart w:id="205" w:name="_Toc98560354"/>
      <w:bookmarkStart w:id="206" w:name="_Toc25783"/>
      <w:bookmarkStart w:id="207" w:name="_Toc123112236"/>
      <w:bookmarkStart w:id="208" w:name="_Toc10650"/>
      <w:bookmarkStart w:id="209" w:name="_Toc123051454"/>
      <w:bookmarkStart w:id="210" w:name="_Toc139991738"/>
      <w:bookmarkStart w:id="211" w:name="_Toc9706"/>
      <w:bookmarkStart w:id="212" w:name="_Toc79392583"/>
      <w:bookmarkStart w:id="213" w:name="_Toc3771"/>
      <w:bookmarkStart w:id="214" w:name="_Toc123102455"/>
      <w:bookmarkStart w:id="215" w:name="_Toc141703888"/>
      <w:bookmarkStart w:id="216" w:name="_Toc7058"/>
      <w:bookmarkStart w:id="217" w:name="_Toc366654924"/>
      <w:bookmarkStart w:id="218" w:name="_Toc462410095"/>
      <w:r w:rsidRPr="007E1F7D">
        <w:rPr>
          <w:rFonts w:ascii="Times New Roman"/>
          <w:color w:val="auto"/>
          <w:sz w:val="30"/>
        </w:rPr>
        <w:t>第八部分</w:t>
      </w:r>
      <w:r w:rsidRPr="007E1F7D">
        <w:rPr>
          <w:rFonts w:ascii="Times New Roman"/>
          <w:color w:val="auto"/>
          <w:sz w:val="30"/>
        </w:rPr>
        <w:t xml:space="preserve">  </w:t>
      </w:r>
      <w:r w:rsidRPr="007E1F7D">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D921D5F" w14:textId="77777777" w:rsidR="00410A32" w:rsidRPr="007E1F7D" w:rsidRDefault="00410A32">
      <w:pPr>
        <w:tabs>
          <w:tab w:val="left" w:pos="1080"/>
        </w:tabs>
        <w:spacing w:line="360" w:lineRule="auto"/>
        <w:ind w:firstLineChars="200" w:firstLine="480"/>
        <w:rPr>
          <w:bCs/>
          <w:sz w:val="24"/>
        </w:rPr>
      </w:pPr>
    </w:p>
    <w:p w14:paraId="297DA978" w14:textId="77777777"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14:paraId="54DB1FE8" w14:textId="77777777"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14:paraId="7563F3C6" w14:textId="77777777" w:rsidR="00A77F13" w:rsidRPr="007E1F7D" w:rsidRDefault="00A77F13" w:rsidP="00FE266E">
      <w:pPr>
        <w:spacing w:line="360" w:lineRule="auto"/>
        <w:ind w:firstLineChars="200" w:firstLine="480"/>
        <w:rPr>
          <w:bCs/>
          <w:sz w:val="24"/>
        </w:rPr>
      </w:pPr>
      <w:bookmarkStart w:id="219" w:name="_Toc15641220"/>
      <w:bookmarkStart w:id="220" w:name="_Toc57530243"/>
      <w:bookmarkStart w:id="221" w:name="_Toc79392584"/>
      <w:r w:rsidRPr="007E1F7D">
        <w:rPr>
          <w:bCs/>
          <w:sz w:val="24"/>
        </w:rPr>
        <w:t>一、召开事由</w:t>
      </w:r>
      <w:bookmarkEnd w:id="219"/>
      <w:bookmarkEnd w:id="220"/>
      <w:bookmarkEnd w:id="221"/>
    </w:p>
    <w:p w14:paraId="168BF3B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14:paraId="1212301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14:paraId="5ECABB9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14:paraId="228A76C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14:paraId="34FB869D"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14:paraId="3067F21A"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14:paraId="1EBFAAB6"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14:paraId="3A04C4B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14:paraId="63FC381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14:paraId="5E0185E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14:paraId="7B79DE4E"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14:paraId="0D5240D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14:paraId="278D2363"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14:paraId="6C934CCD"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14:paraId="69F64B6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14:paraId="28B6D2A2" w14:textId="77777777"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14:paraId="08BB5723" w14:textId="77777777"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14:paraId="160A9BB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14:paraId="3005096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14:paraId="4C45D422" w14:textId="77777777"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14:paraId="2DE80CE5" w14:textId="77777777"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14:paraId="3A43804A" w14:textId="77777777"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14:paraId="4A9D5B38" w14:textId="77777777"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C14000" w14:textId="77777777" w:rsidR="00A77F13" w:rsidRPr="007E1F7D"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14:paraId="3DC0EC82" w14:textId="77777777" w:rsidR="00A77F13" w:rsidRPr="007E1F7D" w:rsidRDefault="00A77F13" w:rsidP="00FE266E">
      <w:pPr>
        <w:spacing w:line="360" w:lineRule="auto"/>
        <w:ind w:firstLineChars="200" w:firstLine="480"/>
        <w:rPr>
          <w:bCs/>
          <w:sz w:val="24"/>
        </w:rPr>
      </w:pPr>
      <w:bookmarkStart w:id="222" w:name="_Toc79392585"/>
      <w:bookmarkStart w:id="223" w:name="_Toc57530244"/>
      <w:bookmarkStart w:id="224" w:name="_Toc15641221"/>
      <w:r w:rsidRPr="007E1F7D">
        <w:rPr>
          <w:bCs/>
          <w:sz w:val="24"/>
        </w:rPr>
        <w:t>二、会议召集人及召集方式</w:t>
      </w:r>
      <w:bookmarkEnd w:id="222"/>
      <w:bookmarkEnd w:id="223"/>
      <w:bookmarkEnd w:id="224"/>
    </w:p>
    <w:p w14:paraId="2D3E0D05" w14:textId="77777777" w:rsidR="00A77F13" w:rsidRPr="007E1F7D" w:rsidRDefault="00A77F13">
      <w:pPr>
        <w:spacing w:line="360" w:lineRule="auto"/>
        <w:ind w:firstLineChars="200" w:firstLine="480"/>
        <w:rPr>
          <w:bCs/>
          <w:sz w:val="24"/>
        </w:rPr>
      </w:pPr>
      <w:bookmarkStart w:id="225" w:name="_Toc15641222"/>
      <w:bookmarkStart w:id="226" w:name="_Toc57530245"/>
      <w:r w:rsidRPr="007E1F7D">
        <w:rPr>
          <w:bCs/>
          <w:sz w:val="24"/>
        </w:rPr>
        <w:t>1</w:t>
      </w:r>
      <w:r w:rsidRPr="007E1F7D">
        <w:rPr>
          <w:bCs/>
          <w:sz w:val="24"/>
        </w:rPr>
        <w:t>、除法律法规规定或《基金合同》另有约定外，基金份额持有人大会由基金管理人召集；</w:t>
      </w:r>
    </w:p>
    <w:p w14:paraId="408651D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14:paraId="7BFE2A1F" w14:textId="77777777"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14:paraId="60A2EDF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14:paraId="6590A6CD" w14:textId="77777777"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14:paraId="795BE089"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14:paraId="54C1CE58" w14:textId="77777777"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14:paraId="2A15F96F" w14:textId="77777777" w:rsidR="00A77F13" w:rsidRPr="007E1F7D" w:rsidRDefault="00A77F13" w:rsidP="00FE266E">
      <w:pPr>
        <w:spacing w:line="360" w:lineRule="auto"/>
        <w:ind w:firstLineChars="200" w:firstLine="480"/>
        <w:rPr>
          <w:bCs/>
          <w:sz w:val="24"/>
        </w:rPr>
      </w:pPr>
      <w:bookmarkStart w:id="227" w:name="_Toc79392586"/>
      <w:r w:rsidRPr="007E1F7D">
        <w:rPr>
          <w:bCs/>
          <w:sz w:val="24"/>
        </w:rPr>
        <w:t>三、召开基金份额持有人大会的通知时间、通知内容、通知方式</w:t>
      </w:r>
      <w:bookmarkEnd w:id="225"/>
      <w:bookmarkEnd w:id="226"/>
      <w:bookmarkEnd w:id="227"/>
    </w:p>
    <w:p w14:paraId="280EEDA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14:paraId="5FBF900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14:paraId="530477F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14:paraId="6D7C07E3"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14:paraId="4A478DA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14:paraId="3611C84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14:paraId="633D6E1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14:paraId="46B52C7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14:paraId="2F77AF5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8E7BD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E31BBC5" w14:textId="77777777" w:rsidR="00A77F13" w:rsidRPr="007E1F7D" w:rsidRDefault="00A77F13" w:rsidP="00FE266E">
      <w:pPr>
        <w:spacing w:line="360" w:lineRule="auto"/>
        <w:ind w:firstLineChars="200" w:firstLine="480"/>
        <w:rPr>
          <w:bCs/>
          <w:sz w:val="24"/>
        </w:rPr>
      </w:pPr>
      <w:bookmarkStart w:id="228" w:name="_Toc57530246"/>
      <w:bookmarkStart w:id="229" w:name="_Toc79392587"/>
      <w:bookmarkStart w:id="230" w:name="_Toc15641223"/>
      <w:r w:rsidRPr="007E1F7D">
        <w:rPr>
          <w:bCs/>
          <w:sz w:val="24"/>
        </w:rPr>
        <w:t>四、基金份额持有人出席会议的方式</w:t>
      </w:r>
      <w:bookmarkEnd w:id="228"/>
      <w:bookmarkEnd w:id="229"/>
      <w:bookmarkEnd w:id="230"/>
    </w:p>
    <w:p w14:paraId="54FD7E82" w14:textId="77777777"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14:paraId="1BEB2A8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14:paraId="27CA523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C08FB3" w14:textId="77777777"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5594B4"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形式在表决截至日以前送达至召集人指定的地址</w:t>
      </w:r>
      <w:r w:rsidR="005A5FB3" w:rsidRPr="007E1F7D">
        <w:rPr>
          <w:rFonts w:hint="eastAsia"/>
          <w:bCs/>
          <w:sz w:val="24"/>
        </w:rPr>
        <w:t>或系统</w:t>
      </w:r>
      <w:r w:rsidRPr="007E1F7D">
        <w:rPr>
          <w:bCs/>
          <w:sz w:val="24"/>
        </w:rPr>
        <w:t>。</w:t>
      </w:r>
    </w:p>
    <w:p w14:paraId="5B368C97" w14:textId="77777777"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14:paraId="56BC567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14:paraId="124E1CB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B0CAF5" w14:textId="77777777"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14:paraId="6E670C77" w14:textId="77777777"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14:paraId="02562DEA" w14:textId="77777777" w:rsidR="00B764BA" w:rsidRPr="007E1F7D" w:rsidRDefault="00B764BA" w:rsidP="00B764BA">
      <w:pPr>
        <w:spacing w:line="360" w:lineRule="auto"/>
        <w:ind w:firstLine="480"/>
        <w:rPr>
          <w:bCs/>
          <w:sz w:val="24"/>
        </w:rPr>
      </w:pPr>
      <w:bookmarkStart w:id="231" w:name="OLE_LINK58"/>
      <w:bookmarkStart w:id="232"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14:paraId="3F2C2713" w14:textId="77777777" w:rsidR="00A77F13" w:rsidRPr="007E1F7D" w:rsidRDefault="00A77F13" w:rsidP="006337F0">
      <w:pPr>
        <w:spacing w:line="360" w:lineRule="auto"/>
        <w:ind w:firstLineChars="200" w:firstLine="480"/>
        <w:rPr>
          <w:bCs/>
          <w:sz w:val="24"/>
        </w:rPr>
      </w:pPr>
      <w:bookmarkStart w:id="233" w:name="_Toc79392588"/>
      <w:bookmarkStart w:id="234" w:name="_Toc57530247"/>
      <w:bookmarkStart w:id="235" w:name="_Toc15641224"/>
      <w:bookmarkEnd w:id="231"/>
      <w:bookmarkEnd w:id="232"/>
      <w:r w:rsidRPr="007E1F7D">
        <w:rPr>
          <w:bCs/>
          <w:sz w:val="24"/>
        </w:rPr>
        <w:t>五、议事内容与程序</w:t>
      </w:r>
      <w:bookmarkEnd w:id="233"/>
      <w:bookmarkEnd w:id="234"/>
      <w:bookmarkEnd w:id="235"/>
    </w:p>
    <w:p w14:paraId="1BE3DF2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14:paraId="0FF5483F" w14:textId="77777777"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14:paraId="4FE14146" w14:textId="77777777"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14:paraId="0F91F09A" w14:textId="77777777"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14:paraId="6CC7F31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14:paraId="4DC5036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）现场开会</w:t>
      </w:r>
    </w:p>
    <w:p w14:paraId="1A208F04" w14:textId="77777777"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14:paraId="6E1B44F2" w14:textId="77777777"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730F67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14:paraId="1C6C2B7E" w14:textId="77777777"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14:paraId="7CCD48B4" w14:textId="77777777" w:rsidR="00A77F13" w:rsidRPr="007E1F7D" w:rsidRDefault="00A77F13" w:rsidP="00FE266E">
      <w:pPr>
        <w:spacing w:line="360" w:lineRule="auto"/>
        <w:ind w:firstLineChars="200" w:firstLine="480"/>
        <w:rPr>
          <w:bCs/>
          <w:sz w:val="24"/>
        </w:rPr>
      </w:pPr>
      <w:bookmarkStart w:id="236" w:name="_Toc15641225"/>
      <w:bookmarkStart w:id="237" w:name="_Toc79392589"/>
      <w:bookmarkStart w:id="238" w:name="_Toc57530248"/>
      <w:r w:rsidRPr="007E1F7D">
        <w:rPr>
          <w:bCs/>
          <w:sz w:val="24"/>
        </w:rPr>
        <w:t>六、表决</w:t>
      </w:r>
      <w:bookmarkEnd w:id="236"/>
      <w:bookmarkEnd w:id="237"/>
      <w:bookmarkEnd w:id="238"/>
    </w:p>
    <w:p w14:paraId="6A6B099D" w14:textId="77777777"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14:paraId="275CBF5A" w14:textId="77777777"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14:paraId="2C25A814"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14:paraId="3BADCC9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14:paraId="158DFDEB" w14:textId="77777777"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14:paraId="0352E409" w14:textId="77777777"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14:paraId="1E02E192" w14:textId="77777777"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14:paraId="6F946FA3" w14:textId="77777777" w:rsidR="00A77F13" w:rsidRPr="007E1F7D" w:rsidRDefault="00A77F13" w:rsidP="00FE266E">
      <w:pPr>
        <w:spacing w:line="360" w:lineRule="auto"/>
        <w:ind w:firstLineChars="200" w:firstLine="480"/>
        <w:rPr>
          <w:bCs/>
          <w:sz w:val="24"/>
        </w:rPr>
      </w:pPr>
      <w:bookmarkStart w:id="239" w:name="_Toc15641226"/>
      <w:bookmarkStart w:id="240" w:name="_Toc57530249"/>
      <w:bookmarkStart w:id="241" w:name="_Toc79392590"/>
      <w:r w:rsidRPr="007E1F7D">
        <w:rPr>
          <w:bCs/>
          <w:sz w:val="24"/>
        </w:rPr>
        <w:t>七、计票</w:t>
      </w:r>
      <w:bookmarkEnd w:id="239"/>
      <w:bookmarkEnd w:id="240"/>
      <w:bookmarkEnd w:id="241"/>
    </w:p>
    <w:p w14:paraId="2C8BA9A4"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14:paraId="04F7C1F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14:paraId="2FD7C0FF"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14:paraId="0313C1F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804031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14:paraId="3CF70FE1"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14:paraId="6D28EDA6" w14:textId="77777777"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79392591"/>
      <w:bookmarkStart w:id="243" w:name="_Toc57530250"/>
      <w:bookmarkStart w:id="244" w:name="_Toc15641227"/>
      <w:r w:rsidRPr="007E1F7D">
        <w:rPr>
          <w:bCs/>
          <w:sz w:val="24"/>
        </w:rPr>
        <w:t>。基金管理人或基金托管人拒派代表对表决意见的计票进行监督的，不影响计票和表决结果。</w:t>
      </w:r>
    </w:p>
    <w:p w14:paraId="5631DB03" w14:textId="77777777" w:rsidR="00A77F13" w:rsidRPr="007E1F7D" w:rsidRDefault="00A77F13" w:rsidP="00FE266E">
      <w:pPr>
        <w:spacing w:line="360" w:lineRule="auto"/>
        <w:ind w:firstLineChars="200" w:firstLine="480"/>
        <w:rPr>
          <w:bCs/>
          <w:sz w:val="24"/>
        </w:rPr>
      </w:pPr>
      <w:r w:rsidRPr="007E1F7D">
        <w:rPr>
          <w:bCs/>
          <w:sz w:val="24"/>
        </w:rPr>
        <w:t>八、生效与公告</w:t>
      </w:r>
      <w:bookmarkEnd w:id="242"/>
      <w:bookmarkEnd w:id="243"/>
      <w:bookmarkEnd w:id="244"/>
    </w:p>
    <w:p w14:paraId="51ABD689" w14:textId="77777777"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基金份额持有人大会的决议自表决通过之日起生效。法律法规另有规定的，从其规定。</w:t>
      </w:r>
    </w:p>
    <w:p w14:paraId="48521472" w14:textId="4AE8879E"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上公告。</w:t>
      </w:r>
      <w:bookmarkStart w:id="245" w:name="_Hlt88820702"/>
      <w:bookmarkEnd w:id="245"/>
      <w:r w:rsidRPr="007E1F7D">
        <w:rPr>
          <w:bCs/>
          <w:sz w:val="24"/>
        </w:rPr>
        <w:t>如果采用通讯方式进行表决，在公告基金份额持有人大会决议时，必须将公证书全文、公证机构、公证员姓名等一同公告。</w:t>
      </w:r>
    </w:p>
    <w:p w14:paraId="0FE7289E" w14:textId="77777777"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14:paraId="320DE8A7" w14:textId="77777777" w:rsidR="000F4D28" w:rsidRPr="007E1F7D" w:rsidRDefault="005D611F" w:rsidP="005D611F">
      <w:pPr>
        <w:spacing w:line="360" w:lineRule="auto"/>
        <w:ind w:firstLineChars="200" w:firstLine="480"/>
        <w:rPr>
          <w:bCs/>
          <w:sz w:val="24"/>
        </w:rPr>
      </w:pPr>
      <w:bookmarkStart w:id="246" w:name="OLE_LINK60"/>
      <w:bookmarkStart w:id="247" w:name="OLE_LINK61"/>
      <w:bookmarkStart w:id="248" w:name="_Toc3963"/>
      <w:bookmarkStart w:id="249"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46"/>
    <w:bookmarkEnd w:id="247"/>
    <w:p w14:paraId="5AA30B6F" w14:textId="77777777" w:rsidR="00A77F13" w:rsidRPr="007E1F7D" w:rsidRDefault="00A77F13">
      <w:pPr>
        <w:pStyle w:val="1"/>
        <w:jc w:val="center"/>
        <w:rPr>
          <w:rFonts w:ascii="Times New Roman"/>
          <w:color w:val="auto"/>
        </w:rPr>
      </w:pPr>
      <w:r w:rsidRPr="007E1F7D">
        <w:rPr>
          <w:rFonts w:ascii="Times New Roman"/>
          <w:b w:val="0"/>
          <w:bCs/>
          <w:color w:val="auto"/>
        </w:rPr>
        <w:br w:type="page"/>
      </w:r>
      <w:bookmarkStart w:id="250" w:name="_Toc123112237"/>
      <w:bookmarkStart w:id="251" w:name="_Toc16164"/>
      <w:bookmarkStart w:id="252" w:name="_Toc98560355"/>
      <w:bookmarkStart w:id="253" w:name="_Toc141703889"/>
      <w:bookmarkStart w:id="254" w:name="_Toc3080"/>
      <w:bookmarkStart w:id="255" w:name="_Toc123051455"/>
      <w:bookmarkStart w:id="256" w:name="_Toc725"/>
      <w:bookmarkStart w:id="257" w:name="_Toc18206"/>
      <w:bookmarkStart w:id="258" w:name="_Toc31821"/>
      <w:bookmarkStart w:id="259" w:name="_Toc3572"/>
      <w:bookmarkStart w:id="260" w:name="_Toc139991739"/>
      <w:bookmarkStart w:id="261" w:name="_Toc21735"/>
      <w:bookmarkStart w:id="262" w:name="_Toc123102456"/>
      <w:bookmarkStart w:id="263" w:name="_Toc10398"/>
      <w:bookmarkStart w:id="264" w:name="_Toc366654925"/>
      <w:bookmarkStart w:id="265" w:name="_Toc462410096"/>
      <w:r w:rsidRPr="007E1F7D">
        <w:rPr>
          <w:rFonts w:ascii="Times New Roman"/>
          <w:color w:val="auto"/>
          <w:sz w:val="30"/>
        </w:rPr>
        <w:t>第九部分</w:t>
      </w:r>
      <w:r w:rsidRPr="007E1F7D">
        <w:rPr>
          <w:rFonts w:ascii="Times New Roman"/>
          <w:color w:val="auto"/>
          <w:sz w:val="30"/>
        </w:rPr>
        <w:t xml:space="preserve">  </w:t>
      </w:r>
      <w:r w:rsidRPr="007E1F7D">
        <w:rPr>
          <w:rFonts w:ascii="Times New Roman"/>
          <w:color w:val="auto"/>
          <w:sz w:val="30"/>
        </w:rPr>
        <w:t>基金管理人、基金托管人的更换条件和程序</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BFA8714" w14:textId="77777777" w:rsidR="00A77F13" w:rsidRPr="007E1F7D" w:rsidRDefault="00A77F13">
      <w:pPr>
        <w:autoSpaceDE w:val="0"/>
        <w:autoSpaceDN w:val="0"/>
        <w:spacing w:line="360" w:lineRule="auto"/>
        <w:textAlignment w:val="bottom"/>
        <w:rPr>
          <w:bCs/>
          <w:sz w:val="24"/>
        </w:rPr>
      </w:pPr>
      <w:bookmarkStart w:id="266" w:name="_Toc79392593"/>
      <w:bookmarkStart w:id="267" w:name="_Toc57530252"/>
      <w:bookmarkStart w:id="268" w:name="_Toc15118245"/>
    </w:p>
    <w:p w14:paraId="151CD75F" w14:textId="77777777"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6"/>
      <w:bookmarkEnd w:id="267"/>
      <w:bookmarkEnd w:id="268"/>
    </w:p>
    <w:p w14:paraId="0E7F0778" w14:textId="77777777" w:rsidR="00A77F13" w:rsidRPr="007E1F7D" w:rsidRDefault="00A77F13" w:rsidP="00FE266E">
      <w:pPr>
        <w:spacing w:line="360" w:lineRule="auto"/>
        <w:ind w:firstLineChars="200" w:firstLine="480"/>
        <w:rPr>
          <w:bCs/>
          <w:sz w:val="24"/>
        </w:rPr>
      </w:pPr>
      <w:bookmarkStart w:id="269" w:name="_Toc22005971"/>
      <w:r w:rsidRPr="007E1F7D">
        <w:rPr>
          <w:bCs/>
          <w:sz w:val="24"/>
        </w:rPr>
        <w:t>（一）</w:t>
      </w:r>
      <w:r w:rsidRPr="007E1F7D">
        <w:rPr>
          <w:bCs/>
          <w:sz w:val="24"/>
        </w:rPr>
        <w:tab/>
      </w:r>
      <w:r w:rsidRPr="007E1F7D">
        <w:rPr>
          <w:bCs/>
          <w:sz w:val="24"/>
        </w:rPr>
        <w:t>基金管理人职责终止的情形</w:t>
      </w:r>
      <w:bookmarkEnd w:id="269"/>
    </w:p>
    <w:p w14:paraId="3A4E43A9" w14:textId="77777777" w:rsidR="00A77F13" w:rsidRPr="007E1F7D" w:rsidRDefault="00A77F13">
      <w:pPr>
        <w:spacing w:line="360" w:lineRule="auto"/>
        <w:ind w:firstLineChars="200" w:firstLine="480"/>
        <w:rPr>
          <w:bCs/>
          <w:sz w:val="24"/>
        </w:rPr>
      </w:pPr>
      <w:r w:rsidRPr="007E1F7D">
        <w:rPr>
          <w:bCs/>
          <w:sz w:val="24"/>
        </w:rPr>
        <w:t>有下列情形之一的，基金管理人职责终止：</w:t>
      </w:r>
    </w:p>
    <w:p w14:paraId="678685A8"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14:paraId="2EC2610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721087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7F3AA49F"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07CA63C6" w14:textId="77777777" w:rsidR="00A77F13" w:rsidRPr="007E1F7D" w:rsidRDefault="00A77F13" w:rsidP="00FE266E">
      <w:pPr>
        <w:spacing w:line="360" w:lineRule="auto"/>
        <w:ind w:firstLineChars="200" w:firstLine="480"/>
        <w:rPr>
          <w:bCs/>
          <w:sz w:val="24"/>
        </w:rPr>
      </w:pPr>
      <w:bookmarkStart w:id="270" w:name="_Toc22005972"/>
      <w:r w:rsidRPr="007E1F7D">
        <w:rPr>
          <w:bCs/>
          <w:sz w:val="24"/>
        </w:rPr>
        <w:t>（二）</w:t>
      </w:r>
      <w:r w:rsidRPr="007E1F7D">
        <w:rPr>
          <w:bCs/>
          <w:sz w:val="24"/>
        </w:rPr>
        <w:tab/>
      </w:r>
      <w:r w:rsidRPr="007E1F7D">
        <w:rPr>
          <w:bCs/>
          <w:sz w:val="24"/>
        </w:rPr>
        <w:t>基金托管人职责终止的情形</w:t>
      </w:r>
      <w:bookmarkEnd w:id="270"/>
    </w:p>
    <w:p w14:paraId="7A6247B7" w14:textId="77777777" w:rsidR="00A77F13" w:rsidRPr="007E1F7D" w:rsidRDefault="00A77F13">
      <w:pPr>
        <w:spacing w:line="360" w:lineRule="auto"/>
        <w:ind w:firstLineChars="200" w:firstLine="480"/>
        <w:rPr>
          <w:bCs/>
          <w:sz w:val="24"/>
        </w:rPr>
      </w:pPr>
      <w:r w:rsidRPr="007E1F7D">
        <w:rPr>
          <w:bCs/>
          <w:sz w:val="24"/>
        </w:rPr>
        <w:t>有下列情形之一的，基金托管人职责终止：</w:t>
      </w:r>
    </w:p>
    <w:p w14:paraId="27663EC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14:paraId="18841A1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1EEA83A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25C8A11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1CD7BA08" w14:textId="77777777" w:rsidR="00A77F13" w:rsidRPr="007E1F7D" w:rsidRDefault="00A77F13" w:rsidP="00FE266E">
      <w:pPr>
        <w:spacing w:line="360" w:lineRule="auto"/>
        <w:ind w:firstLineChars="200" w:firstLine="480"/>
        <w:rPr>
          <w:bCs/>
          <w:sz w:val="24"/>
        </w:rPr>
      </w:pPr>
      <w:bookmarkStart w:id="271" w:name="_Toc15118246"/>
      <w:bookmarkStart w:id="272" w:name="_Toc57530253"/>
      <w:bookmarkStart w:id="273" w:name="_Toc79392594"/>
      <w:r w:rsidRPr="007E1F7D">
        <w:rPr>
          <w:bCs/>
          <w:sz w:val="24"/>
        </w:rPr>
        <w:t>二、基金管理人和基金托管人的更换程序</w:t>
      </w:r>
      <w:bookmarkEnd w:id="271"/>
      <w:bookmarkEnd w:id="272"/>
      <w:bookmarkEnd w:id="273"/>
    </w:p>
    <w:p w14:paraId="1B0888DE" w14:textId="77777777" w:rsidR="00A77F13" w:rsidRPr="007E1F7D" w:rsidRDefault="00A77F13" w:rsidP="00FE266E">
      <w:pPr>
        <w:spacing w:line="360" w:lineRule="auto"/>
        <w:ind w:firstLineChars="200" w:firstLine="480"/>
        <w:rPr>
          <w:bCs/>
          <w:sz w:val="24"/>
        </w:rPr>
      </w:pPr>
      <w:bookmarkStart w:id="274" w:name="_Toc22005974"/>
      <w:r w:rsidRPr="007E1F7D">
        <w:rPr>
          <w:bCs/>
          <w:sz w:val="24"/>
        </w:rPr>
        <w:t>（一）</w:t>
      </w:r>
      <w:r w:rsidRPr="007E1F7D">
        <w:rPr>
          <w:bCs/>
          <w:sz w:val="24"/>
        </w:rPr>
        <w:tab/>
      </w:r>
      <w:r w:rsidRPr="007E1F7D">
        <w:rPr>
          <w:bCs/>
          <w:sz w:val="24"/>
        </w:rPr>
        <w:t>基金管理人的更换程序</w:t>
      </w:r>
      <w:bookmarkEnd w:id="274"/>
    </w:p>
    <w:p w14:paraId="31777CD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14:paraId="4FFC6BC4"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14:paraId="21BF122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14:paraId="3A2719E3"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14:paraId="0918DF2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14:paraId="1A358BCD"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14:paraId="1340E688"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14:paraId="3BD8A594"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14:paraId="0155051F" w14:textId="77777777" w:rsidR="00A77F13" w:rsidRPr="007E1F7D" w:rsidRDefault="00A77F13" w:rsidP="00FE266E">
      <w:pPr>
        <w:spacing w:line="360" w:lineRule="auto"/>
        <w:ind w:firstLineChars="200" w:firstLine="480"/>
        <w:rPr>
          <w:bCs/>
          <w:sz w:val="24"/>
        </w:rPr>
      </w:pPr>
      <w:bookmarkStart w:id="275" w:name="_Toc22005975"/>
      <w:r w:rsidRPr="007E1F7D">
        <w:rPr>
          <w:bCs/>
          <w:sz w:val="24"/>
        </w:rPr>
        <w:t>（二）</w:t>
      </w:r>
      <w:r w:rsidRPr="007E1F7D">
        <w:rPr>
          <w:bCs/>
          <w:sz w:val="24"/>
        </w:rPr>
        <w:tab/>
      </w:r>
      <w:r w:rsidRPr="007E1F7D">
        <w:rPr>
          <w:bCs/>
          <w:sz w:val="24"/>
        </w:rPr>
        <w:t>基金托管人的更换程序</w:t>
      </w:r>
      <w:bookmarkEnd w:id="275"/>
    </w:p>
    <w:p w14:paraId="35B22E6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14:paraId="0FAA4151"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14:paraId="11988BF5"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14:paraId="243DED14"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14:paraId="76BCDF25"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14:paraId="46C98833"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14:paraId="3C7AECD0"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14:paraId="52DBAAB3" w14:textId="77777777" w:rsidR="00A77F13" w:rsidRPr="007E1F7D" w:rsidRDefault="00A77F13" w:rsidP="00FE266E">
      <w:pPr>
        <w:spacing w:line="360" w:lineRule="auto"/>
        <w:ind w:firstLineChars="200" w:firstLine="480"/>
        <w:rPr>
          <w:bCs/>
          <w:sz w:val="24"/>
        </w:rPr>
      </w:pPr>
      <w:bookmarkStart w:id="276" w:name="_Toc1357"/>
      <w:r w:rsidRPr="007E1F7D">
        <w:rPr>
          <w:bCs/>
          <w:sz w:val="24"/>
        </w:rPr>
        <w:t>（三）基金管理人与基金托管人同时更换的条件和程序</w:t>
      </w:r>
      <w:bookmarkEnd w:id="276"/>
    </w:p>
    <w:p w14:paraId="50306546"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14:paraId="6BAA1CDF"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14:paraId="78228D2C"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14:paraId="608EBC0E"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7" w:name="_Toc8791"/>
      <w:bookmarkStart w:id="278" w:name="_Toc3329"/>
      <w:bookmarkStart w:id="279" w:name="_Toc123112238"/>
      <w:bookmarkStart w:id="280" w:name="_Toc123102457"/>
      <w:bookmarkStart w:id="281" w:name="_Toc139991740"/>
      <w:bookmarkStart w:id="282" w:name="_Toc141703890"/>
      <w:bookmarkStart w:id="283" w:name="_Toc5170"/>
      <w:bookmarkStart w:id="284" w:name="_Toc32584"/>
      <w:bookmarkStart w:id="285" w:name="_Toc79392622"/>
      <w:bookmarkStart w:id="286" w:name="_Toc48649708"/>
      <w:bookmarkStart w:id="287" w:name="_Toc98560356"/>
      <w:bookmarkStart w:id="288" w:name="_Toc123051456"/>
      <w:bookmarkStart w:id="289" w:name="_Toc21237"/>
      <w:bookmarkStart w:id="290" w:name="_Toc17198"/>
      <w:bookmarkStart w:id="291" w:name="_Toc17920"/>
      <w:bookmarkStart w:id="292" w:name="_Toc29408"/>
      <w:bookmarkStart w:id="293" w:name="_Toc739"/>
      <w:bookmarkStart w:id="294" w:name="_Toc32092"/>
      <w:bookmarkStart w:id="295" w:name="_Toc366654926"/>
      <w:bookmarkStart w:id="296" w:name="_Toc462410097"/>
      <w:r w:rsidRPr="007E1F7D">
        <w:rPr>
          <w:rFonts w:ascii="Times New Roman"/>
          <w:color w:val="auto"/>
          <w:sz w:val="30"/>
        </w:rPr>
        <w:t>第十部分</w:t>
      </w:r>
      <w:r w:rsidRPr="007E1F7D">
        <w:rPr>
          <w:rFonts w:ascii="Times New Roman"/>
          <w:color w:val="auto"/>
          <w:sz w:val="30"/>
        </w:rPr>
        <w:t xml:space="preserve">  </w:t>
      </w:r>
      <w:r w:rsidRPr="007E1F7D">
        <w:rPr>
          <w:rFonts w:ascii="Times New Roman"/>
          <w:color w:val="auto"/>
          <w:sz w:val="30"/>
        </w:rPr>
        <w:t>基金的托管</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ED154A7" w14:textId="77777777" w:rsidR="00A77F13" w:rsidRPr="007E1F7D" w:rsidRDefault="00A77F13">
      <w:pPr>
        <w:autoSpaceDE w:val="0"/>
        <w:autoSpaceDN w:val="0"/>
        <w:spacing w:line="360" w:lineRule="auto"/>
        <w:textAlignment w:val="bottom"/>
        <w:rPr>
          <w:bCs/>
          <w:sz w:val="24"/>
        </w:rPr>
      </w:pPr>
    </w:p>
    <w:p w14:paraId="1FA97644" w14:textId="77777777"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14:paraId="432AE240" w14:textId="77777777"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F36790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7" w:name="_Toc123112239"/>
      <w:bookmarkStart w:id="298" w:name="_Toc123102458"/>
      <w:bookmarkStart w:id="299" w:name="_Toc123051457"/>
      <w:bookmarkStart w:id="300" w:name="_Toc98560357"/>
      <w:bookmarkStart w:id="301" w:name="_Toc48649710"/>
      <w:bookmarkStart w:id="302" w:name="_Toc79392624"/>
      <w:bookmarkStart w:id="303" w:name="_Toc26152"/>
      <w:bookmarkStart w:id="304" w:name="_Toc21886"/>
      <w:bookmarkStart w:id="305" w:name="_Toc14725"/>
      <w:bookmarkStart w:id="306" w:name="_Toc16789"/>
      <w:bookmarkStart w:id="307" w:name="_Toc141703891"/>
      <w:bookmarkStart w:id="308" w:name="_Toc3244"/>
      <w:bookmarkStart w:id="309" w:name="_Toc22674"/>
      <w:bookmarkStart w:id="310" w:name="_Toc19520"/>
      <w:bookmarkStart w:id="311" w:name="_Toc26084"/>
      <w:bookmarkStart w:id="312" w:name="_Toc26383"/>
      <w:bookmarkStart w:id="313" w:name="_Toc2255"/>
      <w:bookmarkStart w:id="314" w:name="_Toc139991741"/>
      <w:bookmarkStart w:id="315" w:name="_Toc366654927"/>
      <w:bookmarkStart w:id="316" w:name="_Toc462410098"/>
      <w:r w:rsidRPr="007E1F7D">
        <w:rPr>
          <w:rFonts w:ascii="Times New Roman"/>
          <w:color w:val="auto"/>
          <w:sz w:val="30"/>
        </w:rPr>
        <w:t>第十一部分</w:t>
      </w:r>
      <w:r w:rsidRPr="007E1F7D">
        <w:rPr>
          <w:rFonts w:ascii="Times New Roman"/>
          <w:color w:val="auto"/>
          <w:sz w:val="30"/>
        </w:rPr>
        <w:t xml:space="preserve">  </w:t>
      </w:r>
      <w:r w:rsidRPr="007E1F7D">
        <w:rPr>
          <w:rFonts w:ascii="Times New Roman"/>
          <w:color w:val="auto"/>
          <w:sz w:val="30"/>
        </w:rPr>
        <w:t>基金份额的登记</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7CE0232" w14:textId="77777777" w:rsidR="00A77F13" w:rsidRPr="007E1F7D" w:rsidRDefault="00A77F13">
      <w:pPr>
        <w:autoSpaceDE w:val="0"/>
        <w:autoSpaceDN w:val="0"/>
        <w:spacing w:line="360" w:lineRule="auto"/>
        <w:textAlignment w:val="bottom"/>
        <w:rPr>
          <w:bCs/>
          <w:sz w:val="24"/>
        </w:rPr>
      </w:pPr>
    </w:p>
    <w:p w14:paraId="45370D48" w14:textId="77777777" w:rsidR="00A77F13" w:rsidRPr="007E1F7D" w:rsidRDefault="00A77F13" w:rsidP="00FE266E">
      <w:pPr>
        <w:spacing w:line="360" w:lineRule="auto"/>
        <w:ind w:firstLineChars="200" w:firstLine="480"/>
        <w:rPr>
          <w:bCs/>
          <w:sz w:val="24"/>
        </w:rPr>
      </w:pPr>
      <w:bookmarkStart w:id="317" w:name="OLE_LINK64"/>
      <w:bookmarkStart w:id="318" w:name="OLE_LINK65"/>
      <w:r w:rsidRPr="007E1F7D">
        <w:rPr>
          <w:bCs/>
          <w:sz w:val="24"/>
        </w:rPr>
        <w:t>一、基金份额</w:t>
      </w:r>
      <w:r w:rsidR="005D611F" w:rsidRPr="007E1F7D">
        <w:rPr>
          <w:rFonts w:hint="eastAsia"/>
          <w:bCs/>
          <w:sz w:val="24"/>
        </w:rPr>
        <w:t>的</w:t>
      </w:r>
      <w:r w:rsidRPr="007E1F7D">
        <w:rPr>
          <w:bCs/>
          <w:sz w:val="24"/>
        </w:rPr>
        <w:t>登记业务</w:t>
      </w:r>
    </w:p>
    <w:p w14:paraId="6C056A2E" w14:textId="77777777"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14:paraId="26C75D8D" w14:textId="77777777" w:rsidR="00A77F13" w:rsidRPr="007E1F7D" w:rsidRDefault="00A77F13" w:rsidP="00FE266E">
      <w:pPr>
        <w:spacing w:line="360" w:lineRule="auto"/>
        <w:ind w:firstLineChars="200" w:firstLine="480"/>
        <w:rPr>
          <w:bCs/>
          <w:sz w:val="24"/>
        </w:rPr>
      </w:pPr>
      <w:r w:rsidRPr="007E1F7D">
        <w:rPr>
          <w:bCs/>
          <w:sz w:val="24"/>
        </w:rPr>
        <w:t>二、基金登记业务办理机构</w:t>
      </w:r>
    </w:p>
    <w:p w14:paraId="495CA0FF" w14:textId="77777777"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7"/>
    <w:bookmarkEnd w:id="318"/>
    <w:p w14:paraId="01992803" w14:textId="77777777"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9" w:name="_Hlt88820748"/>
      <w:bookmarkEnd w:id="319"/>
    </w:p>
    <w:p w14:paraId="6BA0B89B" w14:textId="77777777" w:rsidR="00A77F13" w:rsidRPr="007E1F7D" w:rsidRDefault="00A77F13">
      <w:pPr>
        <w:spacing w:line="360" w:lineRule="auto"/>
        <w:ind w:firstLineChars="200" w:firstLine="480"/>
        <w:rPr>
          <w:bCs/>
          <w:sz w:val="24"/>
        </w:rPr>
      </w:pPr>
      <w:r w:rsidRPr="007E1F7D">
        <w:rPr>
          <w:bCs/>
          <w:sz w:val="24"/>
        </w:rPr>
        <w:t>基金登记机构享有以下权利：</w:t>
      </w:r>
    </w:p>
    <w:p w14:paraId="0FD6F106"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14:paraId="43E9229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14:paraId="61E193AF"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14:paraId="25EB98B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14:paraId="5A4D51E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634D07ED" w14:textId="77777777" w:rsidR="00A77F13" w:rsidRPr="007E1F7D" w:rsidRDefault="00A77F13" w:rsidP="00FE266E">
      <w:pPr>
        <w:spacing w:line="360" w:lineRule="auto"/>
        <w:ind w:firstLineChars="200" w:firstLine="480"/>
        <w:rPr>
          <w:bCs/>
          <w:sz w:val="24"/>
        </w:rPr>
      </w:pPr>
      <w:r w:rsidRPr="007E1F7D">
        <w:rPr>
          <w:bCs/>
          <w:sz w:val="24"/>
        </w:rPr>
        <w:t>四、基金登记机构的义务</w:t>
      </w:r>
    </w:p>
    <w:p w14:paraId="1D360197" w14:textId="77777777" w:rsidR="00A77F13" w:rsidRPr="007E1F7D" w:rsidRDefault="00A77F13">
      <w:pPr>
        <w:spacing w:line="360" w:lineRule="auto"/>
        <w:ind w:firstLineChars="200" w:firstLine="480"/>
        <w:rPr>
          <w:bCs/>
          <w:sz w:val="24"/>
        </w:rPr>
      </w:pPr>
      <w:r w:rsidRPr="007E1F7D">
        <w:rPr>
          <w:bCs/>
          <w:sz w:val="24"/>
        </w:rPr>
        <w:t>基金登记机构承担以下义务：</w:t>
      </w:r>
    </w:p>
    <w:p w14:paraId="3BE7C65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14:paraId="45AFB75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14:paraId="01195B0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14:paraId="44C4D309"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14:paraId="4DE0D769"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14:paraId="45B4C5F7"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14:paraId="431B6102" w14:textId="77777777" w:rsidR="00A77F13" w:rsidRPr="007E1F7D" w:rsidRDefault="006D5DC1">
      <w:pPr>
        <w:spacing w:line="360" w:lineRule="auto"/>
        <w:ind w:firstLineChars="200" w:firstLine="480"/>
        <w:rPr>
          <w:bCs/>
          <w:sz w:val="24"/>
        </w:rPr>
      </w:pPr>
      <w:r>
        <w:rPr>
          <w:rFonts w:hint="eastAsia"/>
          <w:bCs/>
          <w:sz w:val="24"/>
        </w:rPr>
        <w:t>7</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14:paraId="0C65601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20" w:name="_Toc16437"/>
      <w:bookmarkStart w:id="321" w:name="_Toc11351"/>
      <w:bookmarkStart w:id="322" w:name="_Toc5477"/>
      <w:bookmarkStart w:id="323" w:name="_Toc3872"/>
      <w:bookmarkStart w:id="324" w:name="_Toc21917"/>
      <w:bookmarkStart w:id="325" w:name="_Toc2981"/>
      <w:bookmarkStart w:id="326" w:name="_Toc801"/>
      <w:bookmarkStart w:id="327" w:name="_Toc578"/>
      <w:bookmarkStart w:id="328" w:name="_Toc22538"/>
      <w:bookmarkStart w:id="329" w:name="_Toc11395"/>
      <w:bookmarkStart w:id="330" w:name="_Toc366654928"/>
      <w:bookmarkStart w:id="331" w:name="_Toc462410099"/>
      <w:r w:rsidRPr="007E1F7D">
        <w:rPr>
          <w:rFonts w:ascii="Times New Roman"/>
          <w:color w:val="auto"/>
          <w:sz w:val="30"/>
        </w:rPr>
        <w:t>第十二部分</w:t>
      </w:r>
      <w:r w:rsidRPr="007E1F7D">
        <w:rPr>
          <w:rFonts w:ascii="Times New Roman"/>
          <w:color w:val="auto"/>
          <w:sz w:val="30"/>
        </w:rPr>
        <w:t xml:space="preserve">  </w:t>
      </w:r>
      <w:r w:rsidRPr="007E1F7D">
        <w:rPr>
          <w:rFonts w:ascii="Times New Roman"/>
          <w:color w:val="auto"/>
          <w:sz w:val="30"/>
        </w:rPr>
        <w:t>基金的投资</w:t>
      </w:r>
      <w:bookmarkEnd w:id="320"/>
      <w:bookmarkEnd w:id="321"/>
      <w:bookmarkEnd w:id="322"/>
      <w:bookmarkEnd w:id="323"/>
      <w:bookmarkEnd w:id="324"/>
      <w:bookmarkEnd w:id="325"/>
      <w:bookmarkEnd w:id="326"/>
      <w:bookmarkEnd w:id="327"/>
      <w:bookmarkEnd w:id="328"/>
      <w:bookmarkEnd w:id="329"/>
      <w:bookmarkEnd w:id="330"/>
      <w:bookmarkEnd w:id="331"/>
    </w:p>
    <w:p w14:paraId="2825494C" w14:textId="77777777" w:rsidR="00A77F13" w:rsidRPr="007E1F7D" w:rsidRDefault="00A77F13">
      <w:pPr>
        <w:spacing w:line="360" w:lineRule="auto"/>
        <w:ind w:firstLineChars="200" w:firstLine="480"/>
        <w:rPr>
          <w:bCs/>
          <w:sz w:val="24"/>
        </w:rPr>
      </w:pPr>
    </w:p>
    <w:p w14:paraId="3979BFC0" w14:textId="77777777" w:rsidR="00676316" w:rsidRPr="007E1F7D" w:rsidRDefault="00A77F13">
      <w:pPr>
        <w:spacing w:line="360" w:lineRule="auto"/>
        <w:ind w:firstLineChars="200" w:firstLine="480"/>
        <w:rPr>
          <w:bCs/>
          <w:sz w:val="24"/>
        </w:rPr>
      </w:pPr>
      <w:r w:rsidRPr="007E1F7D">
        <w:rPr>
          <w:bCs/>
          <w:sz w:val="24"/>
        </w:rPr>
        <w:t>一、投资目标</w:t>
      </w:r>
    </w:p>
    <w:p w14:paraId="0EBE0C1C" w14:textId="77777777"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2BE33C1B" w14:textId="77777777" w:rsidR="00A77F13" w:rsidRPr="007E1F7D" w:rsidRDefault="00A77F13">
      <w:pPr>
        <w:spacing w:line="360" w:lineRule="auto"/>
        <w:ind w:firstLineChars="200" w:firstLine="480"/>
        <w:rPr>
          <w:bCs/>
          <w:sz w:val="24"/>
        </w:rPr>
      </w:pPr>
      <w:r w:rsidRPr="007E1F7D">
        <w:rPr>
          <w:bCs/>
          <w:sz w:val="24"/>
        </w:rPr>
        <w:t>二、投资范围</w:t>
      </w:r>
    </w:p>
    <w:p w14:paraId="4785988C" w14:textId="77777777"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14:paraId="6B3A0A4C" w14:textId="77777777"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14:paraId="2CAA04D7" w14:textId="77777777"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7E1F7D">
        <w:rPr>
          <w:rFonts w:hAnsi="宋体"/>
          <w:sz w:val="24"/>
          <w:szCs w:val="24"/>
        </w:rPr>
        <w:t>现金或到期日在一年以内的政府债券的投资比例合计不低于基金资产净值的</w:t>
      </w:r>
      <w:r w:rsidRPr="007E1F7D">
        <w:rPr>
          <w:sz w:val="24"/>
        </w:rPr>
        <w:t>5%</w:t>
      </w:r>
      <w:r w:rsidR="00336ADE">
        <w:rPr>
          <w:rFonts w:hint="eastAsia"/>
          <w:sz w:val="24"/>
        </w:rPr>
        <w:t>，</w:t>
      </w:r>
      <w:r w:rsidR="00336ADE" w:rsidRPr="00336ADE">
        <w:rPr>
          <w:rFonts w:hint="eastAsia"/>
          <w:sz w:val="24"/>
        </w:rPr>
        <w:t>其中现金不包括结算备付金、存出保证金和应收申购款等</w:t>
      </w:r>
      <w:r w:rsidRPr="007E1F7D">
        <w:rPr>
          <w:rFonts w:hAnsi="宋体"/>
          <w:sz w:val="24"/>
          <w:szCs w:val="24"/>
        </w:rPr>
        <w:t>。</w:t>
      </w:r>
    </w:p>
    <w:p w14:paraId="11887012" w14:textId="77777777"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14:paraId="3A400C5A" w14:textId="77777777" w:rsidR="00A77F13" w:rsidRPr="007E1F7D" w:rsidRDefault="00A77F13">
      <w:pPr>
        <w:spacing w:line="360" w:lineRule="auto"/>
        <w:ind w:firstLineChars="200" w:firstLine="480"/>
        <w:rPr>
          <w:bCs/>
          <w:sz w:val="24"/>
        </w:rPr>
      </w:pPr>
      <w:r w:rsidRPr="007E1F7D">
        <w:rPr>
          <w:bCs/>
          <w:sz w:val="24"/>
        </w:rPr>
        <w:t>三、投资策略</w:t>
      </w:r>
    </w:p>
    <w:p w14:paraId="462699CF" w14:textId="77777777"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14:paraId="51E76E1E" w14:textId="77777777"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14:paraId="36785F86"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42F55D5D" w14:textId="77777777"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14:paraId="5A0B8FC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08979AB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14:paraId="3B1714A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7F803104"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73E56B4C" w14:textId="77777777"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14:paraId="435244C3" w14:textId="77777777"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624B3F2" w14:textId="77777777"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14:paraId="09183338" w14:textId="77777777"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07198D4" w14:textId="77777777"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14:paraId="2100BA4F" w14:textId="77777777" w:rsidR="006337F0" w:rsidRPr="007E1F7D" w:rsidRDefault="006337F0" w:rsidP="006337F0">
      <w:pPr>
        <w:spacing w:line="360" w:lineRule="auto"/>
        <w:ind w:firstLineChars="200" w:firstLine="480"/>
        <w:rPr>
          <w:bCs/>
          <w:sz w:val="24"/>
        </w:rPr>
      </w:pPr>
      <w:r w:rsidRPr="007E1F7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3F83281" w14:textId="77777777"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14:paraId="53B660FB" w14:textId="77777777"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14:paraId="16B364C6" w14:textId="77777777"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14:paraId="7B2DCB28" w14:textId="77777777"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14:paraId="26D7A575"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14:paraId="39F350F2" w14:textId="77777777" w:rsidR="006337F0" w:rsidRPr="007E1F7D" w:rsidRDefault="006337F0" w:rsidP="006337F0">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6752CC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14:paraId="1843B878" w14:textId="77777777"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14:paraId="790895D4" w14:textId="77777777"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14:paraId="5968D5BC" w14:textId="77777777"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14:paraId="25DC608B" w14:textId="77777777"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14:paraId="127086C5" w14:textId="77777777"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14:paraId="01EEF7FB" w14:textId="77777777"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14:paraId="47AC0571" w14:textId="77777777" w:rsidR="006337F0" w:rsidRPr="007E1F7D" w:rsidRDefault="006337F0" w:rsidP="006337F0">
      <w:pPr>
        <w:adjustRightInd w:val="0"/>
        <w:snapToGrid w:val="0"/>
        <w:spacing w:line="360" w:lineRule="auto"/>
        <w:ind w:firstLineChars="200" w:firstLine="480"/>
        <w:rPr>
          <w:rFonts w:hAnsi="宋体"/>
          <w:sz w:val="24"/>
        </w:rPr>
      </w:pPr>
      <w:r w:rsidRPr="007E1F7D">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D598ECE" w14:textId="77777777" w:rsidR="006337F0" w:rsidRPr="007E1F7D" w:rsidRDefault="00F61E91" w:rsidP="006337F0">
      <w:pPr>
        <w:adjustRightInd w:val="0"/>
        <w:snapToGrid w:val="0"/>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14:paraId="5FC83BA4"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14:paraId="1FA4F55F" w14:textId="77777777" w:rsidR="00D90356" w:rsidRPr="007E1F7D" w:rsidRDefault="00A77F13">
      <w:pPr>
        <w:spacing w:line="360" w:lineRule="auto"/>
        <w:ind w:firstLineChars="200" w:firstLine="480"/>
        <w:rPr>
          <w:bCs/>
          <w:sz w:val="24"/>
        </w:rPr>
      </w:pPr>
      <w:r w:rsidRPr="007E1F7D">
        <w:rPr>
          <w:bCs/>
          <w:sz w:val="24"/>
        </w:rPr>
        <w:t>四、投资限制</w:t>
      </w:r>
    </w:p>
    <w:p w14:paraId="1665FB7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14:paraId="616D597A" w14:textId="77777777" w:rsidR="00A77F13" w:rsidRPr="007E1F7D" w:rsidRDefault="00A77F13">
      <w:pPr>
        <w:spacing w:line="360" w:lineRule="auto"/>
        <w:ind w:firstLineChars="200" w:firstLine="480"/>
        <w:rPr>
          <w:bCs/>
          <w:sz w:val="24"/>
        </w:rPr>
      </w:pPr>
      <w:r w:rsidRPr="007E1F7D">
        <w:rPr>
          <w:bCs/>
          <w:sz w:val="24"/>
        </w:rPr>
        <w:t>基金的投资组合应遵循以下限制：</w:t>
      </w:r>
    </w:p>
    <w:p w14:paraId="3B0E7536" w14:textId="77777777"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14:paraId="34B374EE" w14:textId="77777777"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r w:rsidR="00336ADE">
        <w:rPr>
          <w:rFonts w:hint="eastAsia"/>
          <w:bCs/>
          <w:sz w:val="24"/>
        </w:rPr>
        <w:t>，</w:t>
      </w:r>
      <w:r w:rsidR="00C81A76" w:rsidRPr="00C81A76">
        <w:rPr>
          <w:rFonts w:hint="eastAsia"/>
          <w:bCs/>
          <w:sz w:val="24"/>
        </w:rPr>
        <w:t>其中现金不包括结算备付金、存出保证金和应收申购款等</w:t>
      </w:r>
      <w:r w:rsidRPr="007E1F7D">
        <w:rPr>
          <w:rFonts w:hint="eastAsia"/>
          <w:bCs/>
          <w:sz w:val="24"/>
        </w:rPr>
        <w:t>；</w:t>
      </w:r>
    </w:p>
    <w:p w14:paraId="63999FE8"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14:paraId="17987222" w14:textId="77777777"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14:paraId="4E5F3693" w14:textId="77777777"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14:paraId="35BD9665"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14:paraId="453F773C"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14:paraId="2ECE0AC5"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14:paraId="317FF678"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14:paraId="151F1756" w14:textId="77777777" w:rsidR="009C4800" w:rsidRPr="007E1F7D" w:rsidRDefault="00A77F13" w:rsidP="000928CF">
      <w:pPr>
        <w:spacing w:line="360" w:lineRule="auto"/>
        <w:ind w:firstLineChars="200" w:firstLine="480"/>
        <w:rPr>
          <w:bCs/>
          <w:sz w:val="24"/>
        </w:rPr>
      </w:pPr>
      <w:bookmarkStart w:id="332" w:name="OLE_LINK66"/>
      <w:bookmarkStart w:id="333"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 xml:space="preserve"> </w:t>
      </w:r>
      <w:r w:rsidR="00823916" w:rsidRPr="007E1F7D">
        <w:rPr>
          <w:rFonts w:hint="eastAsia"/>
          <w:bCs/>
          <w:sz w:val="24"/>
        </w:rPr>
        <w:t>年，债券回购到期后不得展期</w:t>
      </w:r>
      <w:r w:rsidR="00823916" w:rsidRPr="007E1F7D">
        <w:rPr>
          <w:bCs/>
          <w:sz w:val="24"/>
        </w:rPr>
        <w:t>；</w:t>
      </w:r>
    </w:p>
    <w:p w14:paraId="64CF0B7E" w14:textId="77777777"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14:paraId="75F8C506" w14:textId="77777777"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14:paraId="63AB78BB" w14:textId="77777777" w:rsidR="00C81A76" w:rsidRDefault="00C81A76" w:rsidP="00C81A76">
      <w:pPr>
        <w:spacing w:line="360" w:lineRule="auto"/>
        <w:ind w:firstLineChars="200" w:firstLine="480"/>
        <w:rPr>
          <w:bCs/>
          <w:sz w:val="24"/>
        </w:rPr>
      </w:pPr>
      <w:r w:rsidRPr="00C81A76">
        <w:rPr>
          <w:rFonts w:hint="eastAsia"/>
          <w:bCs/>
          <w:sz w:val="24"/>
        </w:rPr>
        <w:t>（</w:t>
      </w:r>
      <w:r w:rsidR="00114EEC">
        <w:rPr>
          <w:rFonts w:hint="eastAsia"/>
          <w:bCs/>
          <w:sz w:val="24"/>
        </w:rPr>
        <w:t>13</w:t>
      </w:r>
      <w:r w:rsidRPr="00C81A76">
        <w:rPr>
          <w:rFonts w:hint="eastAsia"/>
          <w:bCs/>
          <w:sz w:val="24"/>
        </w:rPr>
        <w:t>）本基金与私募类证券资管产品及中国证监会认定的其他主体为交易对手开展逆回购交易的，可接受质押品的资质要求应当与基金合同约定的投资范围保持一致；</w:t>
      </w:r>
    </w:p>
    <w:p w14:paraId="44437A05" w14:textId="77777777" w:rsidR="00114EEC" w:rsidRPr="007E1F7D" w:rsidRDefault="00114EEC" w:rsidP="00114EEC">
      <w:pPr>
        <w:spacing w:line="360" w:lineRule="auto"/>
        <w:ind w:firstLineChars="200" w:firstLine="480"/>
        <w:rPr>
          <w:bCs/>
          <w:sz w:val="24"/>
        </w:rPr>
      </w:pPr>
      <w:r w:rsidRPr="00114EEC">
        <w:rPr>
          <w:rFonts w:hint="eastAsia"/>
          <w:bCs/>
          <w:sz w:val="24"/>
        </w:rPr>
        <w:t>（</w:t>
      </w:r>
      <w:r w:rsidRPr="00114EEC">
        <w:rPr>
          <w:rFonts w:hint="eastAsia"/>
          <w:bCs/>
          <w:sz w:val="24"/>
        </w:rPr>
        <w:t>14</w:t>
      </w:r>
      <w:r w:rsidRPr="00114EEC">
        <w:rPr>
          <w:rFonts w:hint="eastAsia"/>
          <w:bCs/>
          <w:sz w:val="24"/>
        </w:rPr>
        <w:t>）本基金主动投资于流动性受限资产的市值合计不得超过基金资产净值的</w:t>
      </w:r>
      <w:r w:rsidRPr="00114EEC">
        <w:rPr>
          <w:rFonts w:hint="eastAsia"/>
          <w:bCs/>
          <w:sz w:val="24"/>
        </w:rPr>
        <w:t>15%</w:t>
      </w:r>
      <w:r w:rsidRPr="00114EEC">
        <w:rPr>
          <w:rFonts w:hint="eastAsia"/>
          <w:bCs/>
          <w:sz w:val="24"/>
        </w:rPr>
        <w:t>；因证券市场波动、基金规模变动等基金管理人之外的因素致使基金不符合该比例限制的，基金管理人不得主动新增流动性受限资产的投资；</w:t>
      </w:r>
    </w:p>
    <w:bookmarkEnd w:id="332"/>
    <w:bookmarkEnd w:id="333"/>
    <w:p w14:paraId="6BACF4B8"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1</w:t>
      </w:r>
      <w:r w:rsidR="00114EEC">
        <w:rPr>
          <w:rFonts w:hint="eastAsia"/>
          <w:bCs/>
          <w:sz w:val="24"/>
        </w:rPr>
        <w:t>5</w:t>
      </w:r>
      <w:r w:rsidRPr="007E1F7D">
        <w:rPr>
          <w:bCs/>
          <w:sz w:val="24"/>
        </w:rPr>
        <w:t>）</w:t>
      </w:r>
      <w:r w:rsidRPr="007E1F7D">
        <w:rPr>
          <w:rFonts w:hint="eastAsia"/>
          <w:bCs/>
          <w:sz w:val="24"/>
        </w:rPr>
        <w:t>法律法规及中国证监会规定的和《基金合同》约定的其他投资限制。</w:t>
      </w:r>
    </w:p>
    <w:p w14:paraId="65352E0D" w14:textId="77777777" w:rsidR="00A77F13" w:rsidRPr="007E1F7D" w:rsidRDefault="003F2725" w:rsidP="003F2725">
      <w:pPr>
        <w:spacing w:line="360" w:lineRule="auto"/>
        <w:ind w:firstLineChars="200" w:firstLine="480"/>
        <w:rPr>
          <w:bCs/>
        </w:rPr>
      </w:pPr>
      <w:r w:rsidRPr="003F2725">
        <w:rPr>
          <w:rFonts w:hint="eastAsia"/>
          <w:bCs/>
          <w:sz w:val="24"/>
        </w:rPr>
        <w:t>除上述第（</w:t>
      </w:r>
      <w:r>
        <w:rPr>
          <w:rFonts w:hint="eastAsia"/>
          <w:bCs/>
          <w:sz w:val="24"/>
        </w:rPr>
        <w:t>2</w:t>
      </w:r>
      <w:r w:rsidRPr="003F2725">
        <w:rPr>
          <w:rFonts w:hint="eastAsia"/>
          <w:bCs/>
          <w:sz w:val="24"/>
        </w:rPr>
        <w:t>）、（</w:t>
      </w:r>
      <w:r w:rsidRPr="003F2725">
        <w:rPr>
          <w:rFonts w:hint="eastAsia"/>
          <w:bCs/>
          <w:sz w:val="24"/>
        </w:rPr>
        <w:t>9</w:t>
      </w:r>
      <w:r w:rsidRPr="003F2725">
        <w:rPr>
          <w:rFonts w:hint="eastAsia"/>
          <w:bCs/>
          <w:sz w:val="24"/>
        </w:rPr>
        <w:t>）、（</w:t>
      </w:r>
      <w:r>
        <w:rPr>
          <w:rFonts w:hint="eastAsia"/>
          <w:bCs/>
          <w:sz w:val="24"/>
        </w:rPr>
        <w:t>13</w:t>
      </w:r>
      <w:r w:rsidRPr="003F2725">
        <w:rPr>
          <w:rFonts w:hint="eastAsia"/>
          <w:bCs/>
          <w:sz w:val="24"/>
        </w:rPr>
        <w:t>）、（</w:t>
      </w:r>
      <w:r>
        <w:rPr>
          <w:rFonts w:hint="eastAsia"/>
          <w:bCs/>
          <w:sz w:val="24"/>
        </w:rPr>
        <w:t>14</w:t>
      </w:r>
      <w:r w:rsidRPr="003F2725">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14:paraId="4434A8A0" w14:textId="77777777"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14:paraId="3335DE4A" w14:textId="77777777"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14:paraId="349D8065"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14:paraId="19536F6C" w14:textId="77777777"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14:paraId="30E635B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14:paraId="0AA758CB"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14:paraId="510616C6"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14:paraId="71A47827"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14:paraId="4DA26249"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14:paraId="69A15692" w14:textId="77777777"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14:paraId="6D8306E3" w14:textId="77777777"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14:paraId="56AC293A" w14:textId="77777777" w:rsidR="005F3991" w:rsidRPr="007E1F7D" w:rsidRDefault="005F3991" w:rsidP="005F3991">
      <w:pPr>
        <w:spacing w:line="360" w:lineRule="auto"/>
        <w:ind w:firstLineChars="200" w:firstLine="480"/>
        <w:rPr>
          <w:bCs/>
          <w:sz w:val="24"/>
        </w:rPr>
      </w:pPr>
      <w:r w:rsidRPr="007E1F7D">
        <w:rPr>
          <w:rFonts w:hint="eastAsia"/>
          <w:bCs/>
          <w:sz w:val="24"/>
        </w:rPr>
        <w:t>如法律</w:t>
      </w:r>
      <w:r w:rsidR="007833F9" w:rsidRPr="007E1F7D">
        <w:rPr>
          <w:rFonts w:hint="eastAsia"/>
          <w:bCs/>
          <w:sz w:val="24"/>
        </w:rPr>
        <w:t>、行政</w:t>
      </w:r>
      <w:r w:rsidRPr="007E1F7D">
        <w:rPr>
          <w:rFonts w:hint="eastAsia"/>
          <w:bCs/>
          <w:sz w:val="24"/>
        </w:rPr>
        <w:t>法规或监管部门取消上述禁止性规定，</w:t>
      </w:r>
      <w:r w:rsidR="007833F9" w:rsidRPr="007E1F7D">
        <w:rPr>
          <w:rFonts w:hint="eastAsia"/>
          <w:bCs/>
          <w:sz w:val="24"/>
        </w:rPr>
        <w:t>如适用于本基金，</w:t>
      </w:r>
      <w:r w:rsidRPr="007E1F7D">
        <w:rPr>
          <w:rFonts w:hint="eastAsia"/>
          <w:bCs/>
          <w:sz w:val="24"/>
        </w:rPr>
        <w:t>基金管理人在履行适当程序后，本基金可不受上述规定的限制。</w:t>
      </w:r>
    </w:p>
    <w:p w14:paraId="25B66C2A" w14:textId="77777777" w:rsidR="00A76616" w:rsidRPr="007E1F7D"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14:paraId="626055C8" w14:textId="77777777" w:rsidR="00A77F13" w:rsidRPr="007E1F7D" w:rsidRDefault="00A77F13">
      <w:pPr>
        <w:spacing w:line="360" w:lineRule="auto"/>
        <w:ind w:firstLineChars="200" w:firstLine="480"/>
        <w:rPr>
          <w:bCs/>
          <w:sz w:val="24"/>
        </w:rPr>
      </w:pPr>
      <w:r w:rsidRPr="007E1F7D">
        <w:rPr>
          <w:bCs/>
          <w:sz w:val="24"/>
        </w:rPr>
        <w:t>五、业绩比较基准</w:t>
      </w:r>
    </w:p>
    <w:p w14:paraId="24C7C149"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14:paraId="1E4EC904"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F825A78" w14:textId="77777777"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6D59A63" w14:textId="77777777" w:rsidR="00A77F13" w:rsidRPr="007E1F7D" w:rsidRDefault="00A77F13">
      <w:pPr>
        <w:spacing w:line="360" w:lineRule="auto"/>
        <w:ind w:firstLineChars="200" w:firstLine="480"/>
        <w:rPr>
          <w:bCs/>
          <w:sz w:val="24"/>
        </w:rPr>
      </w:pPr>
      <w:r w:rsidRPr="007E1F7D">
        <w:rPr>
          <w:bCs/>
          <w:sz w:val="24"/>
        </w:rPr>
        <w:t>六、风险收益特征</w:t>
      </w:r>
    </w:p>
    <w:p w14:paraId="5B90BE46" w14:textId="77777777" w:rsidR="004745CD" w:rsidRPr="007E1F7D" w:rsidRDefault="00FF38A8" w:rsidP="007833F9">
      <w:pPr>
        <w:spacing w:line="360" w:lineRule="auto"/>
        <w:ind w:firstLineChars="200" w:firstLine="480"/>
        <w:rPr>
          <w:bCs/>
          <w:sz w:val="24"/>
        </w:rPr>
      </w:pPr>
      <w:r w:rsidRPr="007E1F7D">
        <w:rPr>
          <w:rFonts w:hAnsi="宋体"/>
          <w:sz w:val="24"/>
        </w:rPr>
        <w:t>本基金是一只债券型基金，其</w:t>
      </w:r>
      <w:r w:rsidRPr="007E1F7D">
        <w:rPr>
          <w:rFonts w:hAnsi="宋体" w:hint="eastAsia"/>
          <w:sz w:val="24"/>
        </w:rPr>
        <w:t>风险与预期收益</w:t>
      </w:r>
      <w:r w:rsidRPr="007E1F7D">
        <w:rPr>
          <w:rFonts w:hAnsi="宋体"/>
          <w:sz w:val="24"/>
        </w:rPr>
        <w:t>高于货币市场基金，低于混合型基金和股票型基金，属于证券投资基金中中</w:t>
      </w:r>
      <w:r w:rsidRPr="007E1F7D">
        <w:rPr>
          <w:rFonts w:hAnsi="宋体" w:hint="eastAsia"/>
          <w:sz w:val="24"/>
        </w:rPr>
        <w:t>低</w:t>
      </w:r>
      <w:r w:rsidRPr="007E1F7D">
        <w:rPr>
          <w:rFonts w:hAnsi="宋体"/>
          <w:sz w:val="24"/>
        </w:rPr>
        <w:t>风险的品种。</w:t>
      </w:r>
    </w:p>
    <w:p w14:paraId="5AE07C5D" w14:textId="77777777"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14:paraId="710FDC11" w14:textId="77777777"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14:paraId="087A61AE" w14:textId="77777777" w:rsidR="007833F9" w:rsidRPr="007E1F7D" w:rsidRDefault="007833F9" w:rsidP="00FB7836">
      <w:pPr>
        <w:spacing w:line="360" w:lineRule="auto"/>
        <w:ind w:firstLineChars="200" w:firstLine="480"/>
        <w:rPr>
          <w:bCs/>
          <w:sz w:val="24"/>
        </w:rPr>
      </w:pPr>
      <w:bookmarkStart w:id="334" w:name="_Toc93226145"/>
      <w:bookmarkStart w:id="335" w:name="_Toc92662704"/>
      <w:bookmarkStart w:id="336" w:name="_Toc29561"/>
      <w:bookmarkStart w:id="337" w:name="_Toc24474"/>
      <w:bookmarkStart w:id="338" w:name="_Toc141703893"/>
      <w:bookmarkStart w:id="339" w:name="_Toc139991743"/>
      <w:bookmarkStart w:id="340" w:name="_Toc128310496"/>
      <w:bookmarkStart w:id="341" w:name="_Toc18000"/>
      <w:bookmarkStart w:id="342" w:name="_Toc31611"/>
      <w:bookmarkStart w:id="343" w:name="_Toc32030"/>
      <w:bookmarkStart w:id="344" w:name="_Toc20102"/>
      <w:bookmarkStart w:id="345" w:name="_Toc26114"/>
      <w:bookmarkStart w:id="346" w:name="_Toc21642"/>
      <w:bookmarkStart w:id="347" w:name="_Toc3054"/>
      <w:bookmarkStart w:id="348" w:name="_Toc20782"/>
      <w:bookmarkStart w:id="349" w:name="_Toc366654929"/>
      <w:r w:rsidRPr="007E1F7D">
        <w:rPr>
          <w:rFonts w:hint="eastAsia"/>
          <w:bCs/>
          <w:sz w:val="24"/>
        </w:rPr>
        <w:t>2</w:t>
      </w:r>
      <w:r w:rsidRPr="007E1F7D">
        <w:rPr>
          <w:rFonts w:hint="eastAsia"/>
          <w:bCs/>
          <w:sz w:val="24"/>
        </w:rPr>
        <w:t>、不谋求对上市公司的控股，不参与所投资上市公司的经营管理；</w:t>
      </w:r>
    </w:p>
    <w:p w14:paraId="5A01FA18" w14:textId="77777777" w:rsidR="007833F9" w:rsidRPr="007E1F7D" w:rsidRDefault="007833F9" w:rsidP="00FB7836">
      <w:pPr>
        <w:spacing w:line="360" w:lineRule="auto"/>
        <w:ind w:firstLineChars="200" w:firstLine="480"/>
        <w:rPr>
          <w:bCs/>
          <w:sz w:val="24"/>
        </w:rPr>
      </w:pPr>
      <w:r w:rsidRPr="007E1F7D">
        <w:rPr>
          <w:rFonts w:hint="eastAsia"/>
          <w:bCs/>
          <w:sz w:val="24"/>
        </w:rPr>
        <w:t>3</w:t>
      </w:r>
      <w:r w:rsidRPr="007E1F7D">
        <w:rPr>
          <w:rFonts w:hint="eastAsia"/>
          <w:bCs/>
          <w:sz w:val="24"/>
        </w:rPr>
        <w:t>、有利于基金财产的安全与增值；</w:t>
      </w:r>
    </w:p>
    <w:p w14:paraId="18E4592A" w14:textId="77777777" w:rsidR="00A77F13" w:rsidRPr="007E1F7D" w:rsidRDefault="007833F9" w:rsidP="00FB7836">
      <w:pPr>
        <w:spacing w:line="360" w:lineRule="auto"/>
        <w:ind w:firstLineChars="200" w:firstLine="480"/>
        <w:rPr>
          <w:bCs/>
          <w:sz w:val="24"/>
        </w:rPr>
      </w:pPr>
      <w:r w:rsidRPr="007E1F7D">
        <w:rPr>
          <w:rFonts w:hint="eastAsia"/>
          <w:bCs/>
          <w:sz w:val="24"/>
        </w:rPr>
        <w:t>4</w:t>
      </w:r>
      <w:r w:rsidRPr="007E1F7D">
        <w:rPr>
          <w:rFonts w:hint="eastAsia"/>
          <w:bCs/>
          <w:sz w:val="24"/>
        </w:rPr>
        <w:t>、不通过关联交易为自身、雇员、授权代理人或任何存在利害关系的第三人牟取任何不当利益。</w:t>
      </w:r>
    </w:p>
    <w:p w14:paraId="0B3D700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0" w:name="_Toc462410100"/>
      <w:r w:rsidRPr="007E1F7D">
        <w:rPr>
          <w:rFonts w:ascii="Times New Roman"/>
          <w:color w:val="auto"/>
          <w:sz w:val="30"/>
        </w:rPr>
        <w:t>第十三部分</w:t>
      </w:r>
      <w:r w:rsidRPr="007E1F7D">
        <w:rPr>
          <w:rFonts w:ascii="Times New Roman"/>
          <w:color w:val="auto"/>
          <w:sz w:val="30"/>
        </w:rPr>
        <w:t xml:space="preserve">  </w:t>
      </w:r>
      <w:r w:rsidRPr="007E1F7D">
        <w:rPr>
          <w:rFonts w:ascii="Times New Roman"/>
          <w:color w:val="auto"/>
          <w:sz w:val="30"/>
        </w:rPr>
        <w:t>基金</w:t>
      </w:r>
      <w:bookmarkEnd w:id="334"/>
      <w:bookmarkEnd w:id="335"/>
      <w:r w:rsidRPr="007E1F7D">
        <w:rPr>
          <w:rFonts w:ascii="Times New Roman"/>
          <w:color w:val="auto"/>
          <w:sz w:val="30"/>
        </w:rPr>
        <w:t>的财产</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4F00B415" w14:textId="77777777" w:rsidR="00A77F13" w:rsidRPr="007E1F7D" w:rsidRDefault="00A77F13" w:rsidP="00FE266E">
      <w:pPr>
        <w:spacing w:line="360" w:lineRule="auto"/>
        <w:ind w:firstLineChars="200" w:firstLine="480"/>
        <w:rPr>
          <w:bCs/>
          <w:sz w:val="24"/>
        </w:rPr>
      </w:pPr>
    </w:p>
    <w:p w14:paraId="69097227" w14:textId="77777777" w:rsidR="00A77F13" w:rsidRPr="007E1F7D" w:rsidRDefault="00A77F13" w:rsidP="00FE266E">
      <w:pPr>
        <w:spacing w:line="360" w:lineRule="auto"/>
        <w:ind w:firstLineChars="200" w:firstLine="480"/>
        <w:rPr>
          <w:bCs/>
          <w:sz w:val="24"/>
        </w:rPr>
      </w:pPr>
      <w:r w:rsidRPr="007E1F7D">
        <w:rPr>
          <w:bCs/>
          <w:sz w:val="24"/>
        </w:rPr>
        <w:t>一、基金资产总值</w:t>
      </w:r>
    </w:p>
    <w:p w14:paraId="2A6D2AEB" w14:textId="77777777"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14:paraId="391450AA" w14:textId="77777777" w:rsidR="00A77F13" w:rsidRPr="007E1F7D" w:rsidRDefault="00A77F13" w:rsidP="00FE266E">
      <w:pPr>
        <w:spacing w:line="360" w:lineRule="auto"/>
        <w:ind w:firstLineChars="200" w:firstLine="480"/>
        <w:rPr>
          <w:bCs/>
          <w:sz w:val="24"/>
        </w:rPr>
      </w:pPr>
      <w:r w:rsidRPr="007E1F7D">
        <w:rPr>
          <w:bCs/>
          <w:sz w:val="24"/>
        </w:rPr>
        <w:t>二、基金资产净值</w:t>
      </w:r>
    </w:p>
    <w:p w14:paraId="5B6754AF" w14:textId="77777777"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14:paraId="2628AFFE" w14:textId="77777777" w:rsidR="00A77F13" w:rsidRPr="007E1F7D" w:rsidRDefault="00A77F13" w:rsidP="00FE266E">
      <w:pPr>
        <w:spacing w:line="360" w:lineRule="auto"/>
        <w:ind w:firstLineChars="200" w:firstLine="480"/>
        <w:rPr>
          <w:bCs/>
          <w:sz w:val="24"/>
        </w:rPr>
      </w:pPr>
      <w:r w:rsidRPr="007E1F7D">
        <w:rPr>
          <w:bCs/>
          <w:sz w:val="24"/>
        </w:rPr>
        <w:t>三、基金财产的账户</w:t>
      </w:r>
    </w:p>
    <w:p w14:paraId="01F464C4" w14:textId="77777777"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1" w:name="_Hlt88841837"/>
      <w:bookmarkEnd w:id="351"/>
    </w:p>
    <w:p w14:paraId="17CA5D3E" w14:textId="77777777"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2" w:name="_Hlt88900062"/>
      <w:bookmarkEnd w:id="352"/>
    </w:p>
    <w:p w14:paraId="4967C32E" w14:textId="77777777"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CB79A46" w14:textId="77777777"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AA62BC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3" w:name="_Toc17782"/>
      <w:bookmarkStart w:id="354" w:name="_Toc7802"/>
      <w:bookmarkStart w:id="355" w:name="_Toc19714"/>
      <w:bookmarkStart w:id="356" w:name="_Toc31917"/>
      <w:bookmarkStart w:id="357" w:name="_Toc27832"/>
      <w:bookmarkStart w:id="358" w:name="_Toc871"/>
      <w:bookmarkStart w:id="359" w:name="_Toc366654930"/>
      <w:bookmarkStart w:id="360" w:name="_Toc462410101"/>
      <w:bookmarkStart w:id="361" w:name="_Toc139991744"/>
      <w:bookmarkStart w:id="362" w:name="_Toc141703894"/>
      <w:r w:rsidRPr="007E1F7D">
        <w:rPr>
          <w:rFonts w:ascii="Times New Roman"/>
          <w:color w:val="auto"/>
          <w:sz w:val="30"/>
        </w:rPr>
        <w:t>第十四部分</w:t>
      </w:r>
      <w:r w:rsidRPr="007E1F7D">
        <w:rPr>
          <w:rFonts w:ascii="Times New Roman"/>
          <w:color w:val="auto"/>
          <w:sz w:val="30"/>
        </w:rPr>
        <w:t xml:space="preserve">  </w:t>
      </w:r>
      <w:r w:rsidRPr="007E1F7D">
        <w:rPr>
          <w:rFonts w:ascii="Times New Roman"/>
          <w:color w:val="auto"/>
          <w:sz w:val="30"/>
        </w:rPr>
        <w:t>基金资产估值</w:t>
      </w:r>
      <w:bookmarkEnd w:id="353"/>
      <w:bookmarkEnd w:id="354"/>
      <w:bookmarkEnd w:id="355"/>
      <w:bookmarkEnd w:id="356"/>
      <w:bookmarkEnd w:id="357"/>
      <w:bookmarkEnd w:id="358"/>
      <w:bookmarkEnd w:id="359"/>
      <w:bookmarkEnd w:id="360"/>
    </w:p>
    <w:p w14:paraId="73E920B1" w14:textId="77777777" w:rsidR="00A77F13" w:rsidRPr="007E1F7D" w:rsidRDefault="00A77F13">
      <w:pPr>
        <w:spacing w:line="360" w:lineRule="auto"/>
        <w:ind w:firstLineChars="200" w:firstLine="480"/>
        <w:rPr>
          <w:bCs/>
          <w:sz w:val="24"/>
        </w:rPr>
      </w:pPr>
    </w:p>
    <w:p w14:paraId="51980C21" w14:textId="77777777" w:rsidR="00A77F13" w:rsidRPr="007E1F7D" w:rsidRDefault="00A77F13" w:rsidP="00FE266E">
      <w:pPr>
        <w:spacing w:line="360" w:lineRule="auto"/>
        <w:ind w:firstLineChars="200" w:firstLine="480"/>
        <w:rPr>
          <w:bCs/>
          <w:sz w:val="24"/>
        </w:rPr>
      </w:pPr>
      <w:bookmarkStart w:id="363" w:name="_Toc141703895"/>
      <w:bookmarkStart w:id="364" w:name="_Toc139991745"/>
      <w:bookmarkStart w:id="365" w:name="_Toc32046"/>
      <w:bookmarkEnd w:id="361"/>
      <w:bookmarkEnd w:id="362"/>
      <w:r w:rsidRPr="007E1F7D">
        <w:rPr>
          <w:bCs/>
          <w:sz w:val="24"/>
        </w:rPr>
        <w:t>一、估值日</w:t>
      </w:r>
    </w:p>
    <w:p w14:paraId="51162222" w14:textId="77777777"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14:paraId="59284B84" w14:textId="77777777" w:rsidR="00A77F13" w:rsidRPr="007E1F7D" w:rsidRDefault="00A77F13">
      <w:pPr>
        <w:spacing w:line="360" w:lineRule="auto"/>
        <w:ind w:firstLineChars="200" w:firstLine="480"/>
        <w:rPr>
          <w:bCs/>
          <w:sz w:val="24"/>
        </w:rPr>
      </w:pPr>
      <w:r w:rsidRPr="007E1F7D">
        <w:rPr>
          <w:bCs/>
          <w:sz w:val="24"/>
        </w:rPr>
        <w:t>二、估值对象</w:t>
      </w:r>
    </w:p>
    <w:p w14:paraId="79E5E6A2" w14:textId="77777777"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14:paraId="03CDD356" w14:textId="77777777" w:rsidR="00A77F13" w:rsidRPr="007E1F7D" w:rsidRDefault="00A77F13">
      <w:pPr>
        <w:spacing w:line="360" w:lineRule="auto"/>
        <w:ind w:firstLineChars="200" w:firstLine="480"/>
        <w:rPr>
          <w:bCs/>
          <w:sz w:val="24"/>
        </w:rPr>
      </w:pPr>
      <w:r w:rsidRPr="007E1F7D">
        <w:rPr>
          <w:bCs/>
          <w:sz w:val="24"/>
        </w:rPr>
        <w:t>三、估值方法</w:t>
      </w:r>
    </w:p>
    <w:p w14:paraId="0A312EBC" w14:textId="77777777"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14:paraId="1BDAA762"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14:paraId="2E542036" w14:textId="77777777"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14:paraId="6C6487A3" w14:textId="77777777"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14:paraId="67B4781E" w14:textId="77777777"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14:paraId="1170F323"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14:paraId="352C5032" w14:textId="77777777"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14:paraId="000D56C6" w14:textId="77777777"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14:paraId="1AC69DC8"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F05EDF" w:rsidRPr="007E1F7D">
        <w:rPr>
          <w:rFonts w:hint="eastAsia"/>
          <w:bCs/>
          <w:sz w:val="24"/>
        </w:rPr>
        <w:t>。</w:t>
      </w:r>
    </w:p>
    <w:p w14:paraId="509FCFCF"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14:paraId="1DF40A9F" w14:textId="77777777"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14:paraId="3648481C" w14:textId="77777777" w:rsidR="00114EEC" w:rsidRPr="007E1F7D" w:rsidRDefault="001F7365" w:rsidP="00114EEC">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14:paraId="0E03258E"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14:paraId="29C461B9"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F05EDF" w:rsidRPr="007E1F7D">
        <w:rPr>
          <w:rFonts w:hint="eastAsia"/>
          <w:bCs/>
          <w:sz w:val="24"/>
        </w:rPr>
        <w:t>相关法律法规以及监管部门有强制规定的，从其规定。如有新增事项，按</w:t>
      </w:r>
      <w:r w:rsidRPr="007E1F7D">
        <w:rPr>
          <w:rFonts w:hint="eastAsia"/>
          <w:bCs/>
          <w:sz w:val="24"/>
        </w:rPr>
        <w:t>国家</w:t>
      </w:r>
      <w:r w:rsidR="00F05EDF" w:rsidRPr="007E1F7D">
        <w:rPr>
          <w:rFonts w:hint="eastAsia"/>
          <w:bCs/>
          <w:sz w:val="24"/>
        </w:rPr>
        <w:t>最新规定估值。</w:t>
      </w:r>
    </w:p>
    <w:p w14:paraId="6DE5C554" w14:textId="77777777"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D02087" w14:textId="77777777"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14:paraId="257C9C02" w14:textId="77777777" w:rsidR="00A77F13" w:rsidRPr="007E1F7D" w:rsidRDefault="00A77F13">
      <w:pPr>
        <w:spacing w:line="360" w:lineRule="auto"/>
        <w:ind w:firstLineChars="200" w:firstLine="480"/>
        <w:rPr>
          <w:bCs/>
          <w:sz w:val="24"/>
        </w:rPr>
      </w:pPr>
      <w:r w:rsidRPr="007E1F7D">
        <w:rPr>
          <w:bCs/>
          <w:sz w:val="24"/>
        </w:rPr>
        <w:t>四、估值程序</w:t>
      </w:r>
    </w:p>
    <w:p w14:paraId="3879BEB6"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14:paraId="3196189F" w14:textId="77777777"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14:paraId="663B50B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14:paraId="0C939AB4" w14:textId="77777777" w:rsidR="00A77F13" w:rsidRPr="007E1F7D" w:rsidRDefault="00A77F13">
      <w:pPr>
        <w:spacing w:line="360" w:lineRule="auto"/>
        <w:ind w:firstLineChars="200" w:firstLine="480"/>
        <w:rPr>
          <w:bCs/>
          <w:sz w:val="24"/>
        </w:rPr>
      </w:pPr>
      <w:r w:rsidRPr="007E1F7D">
        <w:rPr>
          <w:bCs/>
          <w:sz w:val="24"/>
        </w:rPr>
        <w:t>五、估值错误的处理</w:t>
      </w:r>
    </w:p>
    <w:p w14:paraId="15A29D4C" w14:textId="77777777"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C81B68" w:rsidRPr="007E1F7D">
        <w:rPr>
          <w:rFonts w:hint="eastAsia"/>
          <w:bCs/>
          <w:sz w:val="24"/>
        </w:rPr>
        <w:t xml:space="preserve">) </w:t>
      </w:r>
      <w:r w:rsidRPr="007E1F7D">
        <w:rPr>
          <w:bCs/>
          <w:sz w:val="24"/>
        </w:rPr>
        <w:t>发生估值错误时，视为基金份额净值错误。</w:t>
      </w:r>
    </w:p>
    <w:p w14:paraId="1A791F0A" w14:textId="77777777" w:rsidR="00A77F13" w:rsidRPr="007E1F7D" w:rsidRDefault="00A77F13">
      <w:pPr>
        <w:spacing w:line="360" w:lineRule="auto"/>
        <w:ind w:firstLineChars="200" w:firstLine="480"/>
        <w:rPr>
          <w:bCs/>
          <w:sz w:val="24"/>
        </w:rPr>
      </w:pPr>
      <w:r w:rsidRPr="007E1F7D">
        <w:rPr>
          <w:bCs/>
          <w:sz w:val="24"/>
        </w:rPr>
        <w:t>本基金合同的当事人应按照以下约定处理：</w:t>
      </w:r>
    </w:p>
    <w:p w14:paraId="33A87F7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14:paraId="622F31AD" w14:textId="77777777"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14:paraId="4791A931" w14:textId="77777777"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14:paraId="3A14937E" w14:textId="77777777"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14:paraId="426B28AF" w14:textId="77777777"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404883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14:paraId="5CEB244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DBF117"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14:paraId="67BCE0C3"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0777C6"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14:paraId="3D8AC617" w14:textId="77777777"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14:paraId="0FDE2E0F"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14:paraId="5999B6C9" w14:textId="77777777"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14:paraId="790625D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14:paraId="7BE6ADBA"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14:paraId="5BA3A5E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14:paraId="301FF645"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14:paraId="553771C2"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14:paraId="4B13FE43"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14:paraId="590E2190"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p>
    <w:p w14:paraId="0E2A674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14:paraId="0BC80F91" w14:textId="77777777" w:rsidR="00A77F13" w:rsidRPr="007E1F7D" w:rsidRDefault="00A77F13">
      <w:pPr>
        <w:spacing w:line="360" w:lineRule="auto"/>
        <w:ind w:firstLineChars="200" w:firstLine="480"/>
        <w:rPr>
          <w:bCs/>
          <w:sz w:val="24"/>
        </w:rPr>
      </w:pPr>
      <w:r w:rsidRPr="007E1F7D">
        <w:rPr>
          <w:bCs/>
          <w:sz w:val="24"/>
        </w:rPr>
        <w:t>六、暂停估值的情形</w:t>
      </w:r>
    </w:p>
    <w:p w14:paraId="1509F72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14:paraId="3A5C80D2" w14:textId="77777777" w:rsidR="00114EEC" w:rsidRPr="00114EEC" w:rsidRDefault="00A77F13" w:rsidP="00114EEC">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14:paraId="09C6BB5B" w14:textId="77777777" w:rsidR="00114EEC" w:rsidRPr="007E1F7D" w:rsidRDefault="00114EEC" w:rsidP="00114EEC">
      <w:pPr>
        <w:spacing w:line="360" w:lineRule="auto"/>
        <w:ind w:firstLineChars="200" w:firstLine="480"/>
        <w:rPr>
          <w:bCs/>
          <w:sz w:val="24"/>
        </w:rPr>
      </w:pPr>
      <w:r w:rsidRPr="00114EEC">
        <w:rPr>
          <w:rFonts w:hint="eastAsia"/>
          <w:bCs/>
          <w:sz w:val="24"/>
        </w:rPr>
        <w:t>3</w:t>
      </w:r>
      <w:r w:rsidRPr="00114EEC">
        <w:rPr>
          <w:rFonts w:hint="eastAsia"/>
          <w:bCs/>
          <w:sz w:val="24"/>
        </w:rPr>
        <w:t>、当前一估值日基金资产净值</w:t>
      </w:r>
      <w:r w:rsidRPr="00114EEC">
        <w:rPr>
          <w:rFonts w:hint="eastAsia"/>
          <w:bCs/>
          <w:sz w:val="24"/>
        </w:rPr>
        <w:t>50%</w:t>
      </w:r>
      <w:r w:rsidRPr="00114EEC">
        <w:rPr>
          <w:rFonts w:hint="eastAsia"/>
          <w:bCs/>
          <w:sz w:val="24"/>
        </w:rPr>
        <w:t>以上的资产出现无可参考的活跃市场价格且采用估值技术仍导致公允价值存在重大不确定性时，经与基金托管人协商一致的，基金管理人应当暂停估值；</w:t>
      </w:r>
    </w:p>
    <w:p w14:paraId="280E34FA" w14:textId="77777777" w:rsidR="00A77F13" w:rsidRPr="007E1F7D" w:rsidRDefault="00114EEC">
      <w:pPr>
        <w:spacing w:line="360" w:lineRule="auto"/>
        <w:ind w:firstLineChars="200" w:firstLine="480"/>
        <w:rPr>
          <w:bCs/>
          <w:sz w:val="24"/>
        </w:rPr>
      </w:pPr>
      <w:r>
        <w:rPr>
          <w:rFonts w:hint="eastAsia"/>
          <w:bCs/>
          <w:sz w:val="24"/>
        </w:rPr>
        <w:t>4</w:t>
      </w:r>
      <w:r w:rsidR="00B95F50" w:rsidRPr="007E1F7D">
        <w:rPr>
          <w:rFonts w:hint="eastAsia"/>
          <w:bCs/>
          <w:sz w:val="24"/>
        </w:rPr>
        <w:t>、</w:t>
      </w:r>
      <w:r w:rsidR="00A77F13" w:rsidRPr="007E1F7D">
        <w:rPr>
          <w:bCs/>
          <w:sz w:val="24"/>
        </w:rPr>
        <w:t>中国证监会和基金合同认定的其它情形。</w:t>
      </w:r>
    </w:p>
    <w:p w14:paraId="44132706" w14:textId="77777777" w:rsidR="00A77F13" w:rsidRPr="007E1F7D" w:rsidRDefault="00A77F13">
      <w:pPr>
        <w:spacing w:line="360" w:lineRule="auto"/>
        <w:ind w:firstLineChars="200" w:firstLine="480"/>
        <w:rPr>
          <w:bCs/>
          <w:sz w:val="24"/>
        </w:rPr>
      </w:pPr>
      <w:r w:rsidRPr="007E1F7D">
        <w:rPr>
          <w:bCs/>
          <w:sz w:val="24"/>
        </w:rPr>
        <w:t>七、基金净值的确认</w:t>
      </w:r>
    </w:p>
    <w:p w14:paraId="2DCCE09B" w14:textId="77777777" w:rsidR="006D11DA" w:rsidRPr="007E1F7D" w:rsidRDefault="00A77F13" w:rsidP="006D11DA">
      <w:pPr>
        <w:spacing w:line="360" w:lineRule="auto"/>
        <w:ind w:firstLineChars="200" w:firstLine="480"/>
        <w:rPr>
          <w:bCs/>
        </w:rPr>
      </w:pPr>
      <w:bookmarkStart w:id="366" w:name="OLE_LINK68"/>
      <w:bookmarkStart w:id="367"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6"/>
    <w:bookmarkEnd w:id="367"/>
    <w:p w14:paraId="27D16277" w14:textId="77777777" w:rsidR="00B95F50" w:rsidRPr="007E1F7D" w:rsidRDefault="00B95F50" w:rsidP="00BD1D4B">
      <w:pPr>
        <w:spacing w:line="476" w:lineRule="exact"/>
        <w:ind w:firstLineChars="200" w:firstLine="480"/>
        <w:rPr>
          <w:sz w:val="24"/>
        </w:rPr>
      </w:pPr>
      <w:r w:rsidRPr="007E1F7D">
        <w:rPr>
          <w:rFonts w:hAnsi="宋体"/>
          <w:sz w:val="24"/>
        </w:rPr>
        <w:t>八、特殊情形的处理</w:t>
      </w:r>
    </w:p>
    <w:p w14:paraId="26BB4600" w14:textId="77777777"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14:paraId="79792E83" w14:textId="77777777" w:rsidR="00B95F50" w:rsidRPr="007E1F7D" w:rsidRDefault="00A0628D" w:rsidP="00BD1D4B">
      <w:pPr>
        <w:spacing w:line="360" w:lineRule="auto"/>
        <w:ind w:firstLineChars="200" w:firstLine="480"/>
        <w:rPr>
          <w:sz w:val="24"/>
        </w:rPr>
      </w:pPr>
      <w:bookmarkStart w:id="368" w:name="OLE_LINK70"/>
      <w:bookmarkStart w:id="369"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Pr="007E1F7D">
        <w:rPr>
          <w:rFonts w:hAnsi="宋体"/>
          <w:sz w:val="24"/>
        </w:rPr>
        <w:t>公司</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8"/>
    <w:bookmarkEnd w:id="369"/>
    <w:p w14:paraId="38FA407D" w14:textId="77777777" w:rsidR="00A77F13" w:rsidRPr="007E1F7D" w:rsidRDefault="00A77F13" w:rsidP="00CE0DA3">
      <w:pPr>
        <w:pStyle w:val="1"/>
        <w:spacing w:before="0" w:after="0"/>
        <w:jc w:val="center"/>
        <w:rPr>
          <w:color w:val="auto"/>
          <w:sz w:val="30"/>
        </w:rPr>
      </w:pPr>
      <w:r w:rsidRPr="007E1F7D">
        <w:rPr>
          <w:b w:val="0"/>
          <w:bCs/>
          <w:color w:val="auto"/>
          <w:sz w:val="30"/>
        </w:rPr>
        <w:br w:type="page"/>
      </w:r>
      <w:bookmarkStart w:id="370" w:name="_Toc32041"/>
      <w:bookmarkStart w:id="371" w:name="_Toc3365"/>
      <w:bookmarkStart w:id="372" w:name="_Toc15779"/>
      <w:bookmarkStart w:id="373" w:name="_Toc12105"/>
      <w:bookmarkStart w:id="374" w:name="_Toc19752"/>
      <w:bookmarkStart w:id="375" w:name="_Toc13987"/>
      <w:bookmarkStart w:id="376" w:name="_Toc19706"/>
      <w:bookmarkStart w:id="377" w:name="_Toc24601"/>
      <w:bookmarkStart w:id="378" w:name="_Toc32227"/>
      <w:bookmarkStart w:id="379" w:name="_Toc366654931"/>
      <w:bookmarkStart w:id="380" w:name="_Toc462410102"/>
      <w:r w:rsidR="006D11DA" w:rsidRPr="007E1F7D">
        <w:rPr>
          <w:rFonts w:ascii="Times New Roman" w:hint="eastAsia"/>
          <w:color w:val="auto"/>
          <w:sz w:val="30"/>
        </w:rPr>
        <w:t>第十五部分</w:t>
      </w:r>
      <w:r w:rsidR="006D11DA" w:rsidRPr="007E1F7D">
        <w:rPr>
          <w:rFonts w:ascii="Times New Roman"/>
          <w:color w:val="auto"/>
          <w:sz w:val="30"/>
        </w:rPr>
        <w:t xml:space="preserve">  </w:t>
      </w:r>
      <w:r w:rsidR="006D11DA" w:rsidRPr="007E1F7D">
        <w:rPr>
          <w:rFonts w:ascii="Times New Roman" w:hint="eastAsia"/>
          <w:color w:val="auto"/>
          <w:sz w:val="30"/>
        </w:rPr>
        <w:t>基金费用与税收</w:t>
      </w:r>
      <w:bookmarkEnd w:id="363"/>
      <w:bookmarkEnd w:id="364"/>
      <w:bookmarkEnd w:id="365"/>
      <w:bookmarkEnd w:id="370"/>
      <w:bookmarkEnd w:id="371"/>
      <w:bookmarkEnd w:id="372"/>
      <w:bookmarkEnd w:id="373"/>
      <w:bookmarkEnd w:id="374"/>
      <w:bookmarkEnd w:id="375"/>
      <w:bookmarkEnd w:id="376"/>
      <w:bookmarkEnd w:id="377"/>
      <w:bookmarkEnd w:id="378"/>
      <w:bookmarkEnd w:id="379"/>
      <w:bookmarkEnd w:id="380"/>
    </w:p>
    <w:p w14:paraId="7388E0A3" w14:textId="77777777" w:rsidR="00A77F13" w:rsidRPr="007E1F7D" w:rsidRDefault="00A77F13">
      <w:pPr>
        <w:spacing w:line="360" w:lineRule="auto"/>
        <w:ind w:firstLineChars="200" w:firstLine="480"/>
        <w:rPr>
          <w:bCs/>
          <w:sz w:val="24"/>
        </w:rPr>
      </w:pPr>
    </w:p>
    <w:p w14:paraId="651EB643" w14:textId="77777777" w:rsidR="00A77F13" w:rsidRPr="007E1F7D" w:rsidRDefault="00A77F13" w:rsidP="00FE266E">
      <w:pPr>
        <w:spacing w:line="360" w:lineRule="auto"/>
        <w:ind w:firstLineChars="200" w:firstLine="480"/>
        <w:rPr>
          <w:bCs/>
          <w:sz w:val="24"/>
        </w:rPr>
      </w:pPr>
      <w:r w:rsidRPr="007E1F7D">
        <w:rPr>
          <w:bCs/>
          <w:sz w:val="24"/>
        </w:rPr>
        <w:t>一、基金费用的种类</w:t>
      </w:r>
    </w:p>
    <w:p w14:paraId="66431BA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3788C46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14E3DBD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14:paraId="0474BB71"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14:paraId="0D47A1B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14:paraId="10139DC9"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14:paraId="5B98D340"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14:paraId="10ED370A" w14:textId="77777777"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14:paraId="7765269D" w14:textId="77777777"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14:paraId="7E8746C6" w14:textId="77777777"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14:paraId="26B30FF2" w14:textId="77777777"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14:paraId="3E776DB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r w:rsidRPr="007E1F7D">
        <w:rPr>
          <w:bCs/>
          <w:sz w:val="24"/>
        </w:rPr>
        <w:t xml:space="preserve"> </w:t>
      </w:r>
    </w:p>
    <w:p w14:paraId="06B7CA50" w14:textId="77777777"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14:paraId="53D91C94"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14:paraId="4B2A387A"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14:paraId="2DC56A93"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09966378" w14:textId="77777777" w:rsidR="00807754" w:rsidRPr="007E1F7D" w:rsidRDefault="006449E3" w:rsidP="002C3710">
      <w:pPr>
        <w:spacing w:line="360" w:lineRule="auto"/>
        <w:ind w:firstLineChars="200" w:firstLine="480"/>
        <w:rPr>
          <w:sz w:val="24"/>
        </w:rPr>
      </w:pPr>
      <w:r w:rsidRPr="007E1F7D">
        <w:rPr>
          <w:rFonts w:hint="eastAsia"/>
          <w:bCs/>
          <w:sz w:val="24"/>
        </w:rPr>
        <w:t>自基金合同生效日起，</w:t>
      </w:r>
      <w:r w:rsidR="00A77F13" w:rsidRPr="007E1F7D">
        <w:rPr>
          <w:bCs/>
          <w:sz w:val="24"/>
        </w:rPr>
        <w:t>基金管理费每日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w:t>
      </w:r>
      <w:r w:rsidR="00A77F13" w:rsidRPr="007E1F7D">
        <w:rPr>
          <w:bCs/>
          <w:sz w:val="24"/>
        </w:rPr>
        <w:t>支付</w:t>
      </w:r>
      <w:r w:rsidRPr="007E1F7D">
        <w:rPr>
          <w:rFonts w:hint="eastAsia"/>
          <w:bCs/>
          <w:sz w:val="24"/>
        </w:rPr>
        <w:t>，</w:t>
      </w:r>
      <w:r w:rsidR="00A77F13" w:rsidRPr="007E1F7D">
        <w:rPr>
          <w:bCs/>
          <w:sz w:val="24"/>
        </w:rPr>
        <w:t>基金管理人</w:t>
      </w:r>
      <w:r w:rsidRPr="007E1F7D">
        <w:rPr>
          <w:rFonts w:hint="eastAsia"/>
          <w:bCs/>
          <w:sz w:val="24"/>
        </w:rPr>
        <w:t>无需再出具资金划拨指令。</w:t>
      </w:r>
      <w:r w:rsidR="00A77F13" w:rsidRPr="007E1F7D">
        <w:rPr>
          <w:bCs/>
          <w:sz w:val="24"/>
        </w:rPr>
        <w:t>若遇法定节假日、</w:t>
      </w:r>
      <w:r w:rsidR="0095663B" w:rsidRPr="007E1F7D">
        <w:rPr>
          <w:rFonts w:hint="eastAsia"/>
          <w:bCs/>
          <w:sz w:val="24"/>
        </w:rPr>
        <w:t>休息日</w:t>
      </w:r>
      <w:r w:rsidR="00CE1875" w:rsidRPr="007E1F7D">
        <w:rPr>
          <w:rFonts w:hint="eastAsia"/>
          <w:bCs/>
          <w:sz w:val="24"/>
        </w:rPr>
        <w:t>或不可抗力致使无法按时支付的</w:t>
      </w:r>
      <w:r w:rsidR="00B77453" w:rsidRPr="007E1F7D">
        <w:rPr>
          <w:rFonts w:hint="eastAsia"/>
          <w:bCs/>
          <w:sz w:val="24"/>
        </w:rPr>
        <w:t>，</w:t>
      </w:r>
      <w:r w:rsidR="00A77F13" w:rsidRPr="007E1F7D">
        <w:rPr>
          <w:bCs/>
          <w:sz w:val="24"/>
        </w:rPr>
        <w:t>支付日期顺延。</w:t>
      </w:r>
      <w:r w:rsidRPr="007E1F7D">
        <w:rPr>
          <w:rFonts w:hint="eastAsia"/>
          <w:bCs/>
          <w:sz w:val="24"/>
        </w:rPr>
        <w:t>费用自动扣划后，基金管理人应进行核对，如发现数据不符，及时联系基金托管人协商解决。</w:t>
      </w:r>
    </w:p>
    <w:p w14:paraId="6972B2C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70427C39" w14:textId="77777777"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14:paraId="41A48C6B"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00E27FE3" w:rsidRPr="007E1F7D" w:rsidDel="00E27FE3">
        <w:rPr>
          <w:rFonts w:hint="eastAsia"/>
          <w:bCs/>
          <w:sz w:val="24"/>
        </w:rPr>
        <w:t xml:space="preserve"> </w:t>
      </w:r>
      <w:r w:rsidRPr="007E1F7D">
        <w:rPr>
          <w:bCs/>
          <w:sz w:val="24"/>
        </w:rPr>
        <w:t>%÷</w:t>
      </w:r>
      <w:r w:rsidRPr="007E1F7D">
        <w:rPr>
          <w:bCs/>
          <w:sz w:val="24"/>
        </w:rPr>
        <w:t>当年天数</w:t>
      </w:r>
    </w:p>
    <w:p w14:paraId="60ABCC7F"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14:paraId="39D105FE"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22DFC3A8" w14:textId="77777777" w:rsidR="00D80F91" w:rsidRPr="007E1F7D" w:rsidRDefault="006449E3" w:rsidP="006E0BC6">
      <w:pPr>
        <w:spacing w:line="360" w:lineRule="auto"/>
        <w:ind w:firstLineChars="200" w:firstLine="480"/>
        <w:rPr>
          <w:bCs/>
          <w:sz w:val="24"/>
        </w:rPr>
      </w:pPr>
      <w:r w:rsidRPr="007E1F7D">
        <w:rPr>
          <w:rFonts w:hint="eastAsia"/>
          <w:bCs/>
          <w:sz w:val="24"/>
        </w:rPr>
        <w:t>自基金合同生效日起，</w:t>
      </w:r>
      <w:r w:rsidR="00A77F13" w:rsidRPr="007E1F7D">
        <w:rPr>
          <w:bCs/>
          <w:sz w:val="24"/>
        </w:rPr>
        <w:t>基金托管费每日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工作日内、按照指定的账户路径进行资金支付，</w:t>
      </w:r>
      <w:r w:rsidR="00A77F13" w:rsidRPr="007E1F7D">
        <w:rPr>
          <w:bCs/>
          <w:sz w:val="24"/>
        </w:rPr>
        <w:t>基金</w:t>
      </w:r>
      <w:r w:rsidRPr="007E1F7D">
        <w:rPr>
          <w:rFonts w:hint="eastAsia"/>
          <w:bCs/>
          <w:sz w:val="24"/>
        </w:rPr>
        <w:t>管理人无需再出具资金划拨指令</w:t>
      </w:r>
      <w:r w:rsidR="00A77F13" w:rsidRPr="007E1F7D">
        <w:rPr>
          <w:bCs/>
          <w:sz w:val="24"/>
        </w:rPr>
        <w:t>。若遇法定节假日、</w:t>
      </w:r>
      <w:r w:rsidR="009047F1" w:rsidRPr="007E1F7D">
        <w:rPr>
          <w:rFonts w:hint="eastAsia"/>
          <w:bCs/>
          <w:sz w:val="24"/>
        </w:rPr>
        <w:t>休息日</w:t>
      </w:r>
      <w:r w:rsidR="000C3A20" w:rsidRPr="007E1F7D">
        <w:rPr>
          <w:rFonts w:hint="eastAsia"/>
          <w:bCs/>
          <w:sz w:val="24"/>
        </w:rPr>
        <w:t>或不可抗力致使无法按时支付的，</w:t>
      </w:r>
      <w:r w:rsidR="00A77F13" w:rsidRPr="007E1F7D">
        <w:rPr>
          <w:bCs/>
          <w:sz w:val="24"/>
        </w:rPr>
        <w:t>支付日期顺延。</w:t>
      </w:r>
      <w:r w:rsidRPr="007E1F7D">
        <w:rPr>
          <w:rFonts w:hint="eastAsia"/>
          <w:bCs/>
          <w:sz w:val="24"/>
        </w:rPr>
        <w:t>费用自动扣划后，</w:t>
      </w:r>
      <w:r w:rsidR="00E04893" w:rsidRPr="007E1F7D">
        <w:rPr>
          <w:rFonts w:hint="eastAsia"/>
          <w:sz w:val="24"/>
        </w:rPr>
        <w:t>基金管理人</w:t>
      </w:r>
      <w:r w:rsidRPr="007E1F7D">
        <w:rPr>
          <w:rFonts w:hint="eastAsia"/>
          <w:bCs/>
          <w:sz w:val="24"/>
        </w:rPr>
        <w:t>应进行核对，如发现数据不符，及时联系基金托管人协商解决</w:t>
      </w:r>
      <w:r w:rsidR="000C3A20" w:rsidRPr="007E1F7D">
        <w:rPr>
          <w:rFonts w:hint="eastAsia"/>
          <w:sz w:val="24"/>
        </w:rPr>
        <w:t>。</w:t>
      </w:r>
    </w:p>
    <w:p w14:paraId="7D61CA76" w14:textId="77777777"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14:paraId="2BA1072E" w14:textId="77777777"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Pr="007E1F7D">
        <w:rPr>
          <w:rFonts w:hint="eastAsia"/>
          <w:sz w:val="24"/>
        </w:rPr>
        <w:t>4</w:t>
      </w:r>
      <w:r w:rsidRPr="007E1F7D">
        <w:rPr>
          <w:sz w:val="24"/>
        </w:rPr>
        <w:t>%</w:t>
      </w:r>
      <w:r w:rsidRPr="007E1F7D">
        <w:rPr>
          <w:rFonts w:hAnsi="宋体"/>
          <w:sz w:val="24"/>
        </w:rPr>
        <w:t>年费率计提。计算方法如下：</w:t>
      </w:r>
    </w:p>
    <w:p w14:paraId="5B9D425B"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Pr="007E1F7D">
        <w:rPr>
          <w:rFonts w:hint="eastAsia"/>
          <w:sz w:val="24"/>
        </w:rPr>
        <w:t>4</w:t>
      </w:r>
      <w:r w:rsidRPr="007E1F7D">
        <w:rPr>
          <w:sz w:val="24"/>
        </w:rPr>
        <w:t>%÷</w:t>
      </w:r>
      <w:r w:rsidRPr="007E1F7D">
        <w:rPr>
          <w:rFonts w:hAnsi="宋体"/>
          <w:sz w:val="24"/>
        </w:rPr>
        <w:t>当年天数</w:t>
      </w:r>
    </w:p>
    <w:p w14:paraId="3B07844F"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14:paraId="2A6BB014" w14:textId="77777777"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14:paraId="004EBFE5" w14:textId="77777777"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每日计算，按月支付，由基金管理人向基金托管人</w:t>
      </w:r>
      <w:r w:rsidRPr="007E1F7D">
        <w:rPr>
          <w:rFonts w:hint="eastAsia"/>
          <w:bCs/>
          <w:sz w:val="24"/>
        </w:rPr>
        <w:t>发送划款指令</w:t>
      </w:r>
      <w:r w:rsidRPr="007E1F7D">
        <w:rPr>
          <w:rFonts w:hAnsi="宋体" w:hint="eastAsia"/>
          <w:sz w:val="24"/>
        </w:rPr>
        <w:t>，由基金托管人复核后于次月首日起第</w:t>
      </w:r>
      <w:r w:rsidRPr="007E1F7D">
        <w:rPr>
          <w:rFonts w:hAnsi="宋体" w:hint="eastAsia"/>
          <w:sz w:val="24"/>
        </w:rPr>
        <w:t>3</w:t>
      </w:r>
      <w:r w:rsidRPr="007E1F7D">
        <w:rPr>
          <w:rFonts w:hAnsi="宋体" w:hint="eastAsia"/>
          <w:sz w:val="24"/>
        </w:rPr>
        <w:t>个工作日从基金财产中一次性支付给基金管理人，由基金管理人代付给销售机构。若遇法定节假日、休息日或不可抗力致使无法按时支付的，支付日期顺延。</w:t>
      </w:r>
    </w:p>
    <w:p w14:paraId="68245263" w14:textId="77777777"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14:paraId="54798186" w14:textId="77777777"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14:paraId="546AC693" w14:textId="77777777" w:rsidR="00A77F13" w:rsidRPr="007E1F7D" w:rsidRDefault="00A77F13" w:rsidP="00FE266E">
      <w:pPr>
        <w:spacing w:line="360" w:lineRule="auto"/>
        <w:ind w:firstLineChars="200" w:firstLine="480"/>
        <w:rPr>
          <w:bCs/>
          <w:sz w:val="24"/>
        </w:rPr>
      </w:pPr>
      <w:r w:rsidRPr="007E1F7D">
        <w:rPr>
          <w:bCs/>
          <w:sz w:val="24"/>
        </w:rPr>
        <w:t>三、不列入基金费用的项目</w:t>
      </w:r>
    </w:p>
    <w:p w14:paraId="1F50C787" w14:textId="77777777" w:rsidR="00A77F13" w:rsidRPr="007E1F7D" w:rsidRDefault="00A77F13">
      <w:pPr>
        <w:spacing w:line="360" w:lineRule="auto"/>
        <w:ind w:firstLineChars="200" w:firstLine="480"/>
        <w:rPr>
          <w:bCs/>
          <w:sz w:val="24"/>
        </w:rPr>
      </w:pPr>
      <w:r w:rsidRPr="007E1F7D">
        <w:rPr>
          <w:bCs/>
          <w:sz w:val="24"/>
        </w:rPr>
        <w:t>下列费用不列入基金费用：</w:t>
      </w:r>
    </w:p>
    <w:p w14:paraId="79033C8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14:paraId="0C356FD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14:paraId="790F731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14:paraId="60BE8B0C"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bookmarkStart w:id="381" w:name="_Hlt88827255"/>
      <w:bookmarkEnd w:id="381"/>
    </w:p>
    <w:p w14:paraId="08E941F9" w14:textId="77777777"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14:paraId="7794B589" w14:textId="77777777"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14:paraId="1F053EEF" w14:textId="77777777" w:rsidR="00A77F13" w:rsidRPr="007E1F7D"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14:paraId="274C1B89" w14:textId="77777777" w:rsidR="00A77F13" w:rsidRPr="007E1F7D" w:rsidRDefault="00A77F13">
      <w:pPr>
        <w:pStyle w:val="1"/>
        <w:spacing w:before="0" w:after="0"/>
        <w:jc w:val="center"/>
        <w:rPr>
          <w:rFonts w:ascii="Times New Roman"/>
          <w:color w:val="auto"/>
          <w:sz w:val="30"/>
        </w:rPr>
      </w:pPr>
      <w:bookmarkStart w:id="382" w:name="_Toc93226149"/>
      <w:bookmarkStart w:id="383" w:name="_Toc92662707"/>
      <w:bookmarkStart w:id="384" w:name="_Toc128310499"/>
      <w:bookmarkStart w:id="385" w:name="_Toc139991746"/>
      <w:bookmarkStart w:id="386" w:name="_Toc22552"/>
      <w:bookmarkStart w:id="387" w:name="_Toc141703896"/>
      <w:r w:rsidRPr="007E1F7D">
        <w:rPr>
          <w:rFonts w:ascii="Times New Roman"/>
          <w:b w:val="0"/>
          <w:bCs/>
          <w:color w:val="auto"/>
          <w:sz w:val="30"/>
        </w:rPr>
        <w:br w:type="page"/>
      </w:r>
      <w:bookmarkStart w:id="388" w:name="_Toc19558"/>
      <w:bookmarkStart w:id="389" w:name="_Toc15525"/>
      <w:bookmarkStart w:id="390" w:name="_Toc3656"/>
      <w:bookmarkStart w:id="391" w:name="_Toc25883"/>
      <w:bookmarkStart w:id="392" w:name="_Toc178"/>
      <w:bookmarkStart w:id="393" w:name="_Toc12761"/>
      <w:bookmarkStart w:id="394" w:name="_Toc20052"/>
      <w:bookmarkStart w:id="395" w:name="_Toc1617"/>
      <w:bookmarkStart w:id="396" w:name="_Toc21829"/>
      <w:bookmarkStart w:id="397" w:name="_Toc366654932"/>
      <w:bookmarkStart w:id="398" w:name="_Toc462410103"/>
      <w:r w:rsidRPr="007E1F7D">
        <w:rPr>
          <w:rFonts w:ascii="Times New Roman"/>
          <w:color w:val="auto"/>
          <w:sz w:val="30"/>
        </w:rPr>
        <w:t>第十六部分</w:t>
      </w:r>
      <w:r w:rsidRPr="007E1F7D">
        <w:rPr>
          <w:rFonts w:ascii="Times New Roman"/>
          <w:color w:val="auto"/>
          <w:sz w:val="30"/>
        </w:rPr>
        <w:t xml:space="preserve">  </w:t>
      </w:r>
      <w:r w:rsidRPr="007E1F7D">
        <w:rPr>
          <w:rFonts w:ascii="Times New Roman"/>
          <w:color w:val="auto"/>
          <w:sz w:val="30"/>
        </w:rPr>
        <w:t>基金</w:t>
      </w:r>
      <w:bookmarkEnd w:id="382"/>
      <w:bookmarkEnd w:id="383"/>
      <w:r w:rsidRPr="007E1F7D">
        <w:rPr>
          <w:rFonts w:ascii="Times New Roman"/>
          <w:color w:val="auto"/>
          <w:sz w:val="30"/>
        </w:rPr>
        <w:t>的收益与分配</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DC91FE7" w14:textId="77777777" w:rsidR="00A77F13" w:rsidRPr="007E1F7D" w:rsidRDefault="00A77F13">
      <w:pPr>
        <w:rPr>
          <w:bCs/>
        </w:rPr>
      </w:pPr>
    </w:p>
    <w:p w14:paraId="17D99F30" w14:textId="77777777" w:rsidR="00A77F13" w:rsidRPr="007E1F7D" w:rsidRDefault="00A77F13" w:rsidP="00FE266E">
      <w:pPr>
        <w:spacing w:line="360" w:lineRule="auto"/>
        <w:ind w:firstLineChars="225" w:firstLine="540"/>
        <w:rPr>
          <w:bCs/>
          <w:sz w:val="24"/>
        </w:rPr>
      </w:pPr>
      <w:r w:rsidRPr="007E1F7D">
        <w:rPr>
          <w:bCs/>
          <w:sz w:val="24"/>
        </w:rPr>
        <w:t>一、基金利润的构成</w:t>
      </w:r>
    </w:p>
    <w:p w14:paraId="12BCA5BE" w14:textId="77777777"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14:paraId="6A2F316E" w14:textId="77777777" w:rsidR="00A77F13" w:rsidRPr="007E1F7D" w:rsidRDefault="00A77F13" w:rsidP="00FE266E">
      <w:pPr>
        <w:spacing w:line="360" w:lineRule="auto"/>
        <w:ind w:firstLineChars="225" w:firstLine="540"/>
        <w:rPr>
          <w:bCs/>
          <w:sz w:val="24"/>
        </w:rPr>
      </w:pPr>
      <w:r w:rsidRPr="007E1F7D">
        <w:rPr>
          <w:bCs/>
          <w:sz w:val="24"/>
        </w:rPr>
        <w:t>二、基金可供分配利润</w:t>
      </w:r>
    </w:p>
    <w:p w14:paraId="2F8826C6" w14:textId="77777777"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14:paraId="15443D4B" w14:textId="77777777" w:rsidR="00A77F13" w:rsidRPr="007E1F7D" w:rsidRDefault="00A77F13" w:rsidP="00FE266E">
      <w:pPr>
        <w:spacing w:line="360" w:lineRule="auto"/>
        <w:ind w:firstLineChars="225" w:firstLine="540"/>
        <w:rPr>
          <w:bCs/>
          <w:sz w:val="24"/>
        </w:rPr>
      </w:pPr>
      <w:r w:rsidRPr="007E1F7D">
        <w:rPr>
          <w:bCs/>
          <w:sz w:val="24"/>
        </w:rPr>
        <w:t>三、基金收益分配原则</w:t>
      </w:r>
    </w:p>
    <w:p w14:paraId="75F02508" w14:textId="77777777" w:rsidR="00823502" w:rsidRPr="007E1F7D" w:rsidRDefault="00A77F13">
      <w:pPr>
        <w:spacing w:line="360" w:lineRule="auto"/>
        <w:ind w:firstLineChars="225" w:firstLine="540"/>
        <w:rPr>
          <w:rFonts w:hAnsi="宋体"/>
          <w:sz w:val="24"/>
        </w:rPr>
      </w:pPr>
      <w:bookmarkStart w:id="399" w:name="OLE_LINK72"/>
      <w:bookmarkStart w:id="400"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14:paraId="18C9AC5A" w14:textId="77777777"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Pr="007E1F7D">
        <w:rPr>
          <w:bCs/>
          <w:sz w:val="24"/>
        </w:rPr>
        <w:t>若基金合同生效不满</w:t>
      </w:r>
      <w:r w:rsidRPr="007E1F7D">
        <w:rPr>
          <w:bCs/>
          <w:sz w:val="24"/>
        </w:rPr>
        <w:t>3</w:t>
      </w:r>
      <w:r w:rsidRPr="007E1F7D">
        <w:rPr>
          <w:bCs/>
          <w:sz w:val="24"/>
        </w:rPr>
        <w:t>个月可不进行收益分配；</w:t>
      </w:r>
    </w:p>
    <w:bookmarkEnd w:id="399"/>
    <w:bookmarkEnd w:id="400"/>
    <w:p w14:paraId="0BE5C9B2" w14:textId="77777777"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14:paraId="097772B5" w14:textId="77777777"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、基金收益分配后基金份额净值不能低于面值</w:t>
      </w:r>
      <w:r w:rsidR="00BA3408" w:rsidRPr="007E1F7D">
        <w:rPr>
          <w:rFonts w:hint="eastAsia"/>
          <w:bCs/>
          <w:sz w:val="24"/>
        </w:rPr>
        <w:t>，</w:t>
      </w:r>
      <w:r w:rsidR="00A77F13" w:rsidRPr="007E1F7D">
        <w:rPr>
          <w:bCs/>
          <w:sz w:val="24"/>
        </w:rPr>
        <w:t>即基金收益分配基准日的基金份额净值减去每单位基金份额收益分配金额后不能低于面值</w:t>
      </w:r>
      <w:r w:rsidR="00E521AC" w:rsidRPr="007E1F7D">
        <w:rPr>
          <w:rFonts w:hint="eastAsia"/>
          <w:bCs/>
          <w:sz w:val="24"/>
        </w:rPr>
        <w:t>；</w:t>
      </w:r>
    </w:p>
    <w:p w14:paraId="46783058" w14:textId="77777777"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14:paraId="0BE3685A" w14:textId="77777777"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14:paraId="2E270A01" w14:textId="77777777" w:rsidR="00A77F13" w:rsidRPr="007E1F7D" w:rsidRDefault="00A77F13" w:rsidP="00FE266E">
      <w:pPr>
        <w:spacing w:line="360" w:lineRule="auto"/>
        <w:ind w:firstLineChars="225" w:firstLine="540"/>
        <w:rPr>
          <w:bCs/>
          <w:sz w:val="24"/>
        </w:rPr>
      </w:pPr>
      <w:r w:rsidRPr="007E1F7D">
        <w:rPr>
          <w:bCs/>
          <w:sz w:val="24"/>
        </w:rPr>
        <w:t>四、收益分配方案</w:t>
      </w:r>
    </w:p>
    <w:p w14:paraId="2AB7A2E1" w14:textId="77777777"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14:paraId="61F05566" w14:textId="77777777"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14:paraId="5C0904B7" w14:textId="5124F774" w:rsidR="00A77F13" w:rsidRPr="007E1F7D" w:rsidRDefault="00A77F13">
      <w:pPr>
        <w:spacing w:line="360" w:lineRule="auto"/>
        <w:ind w:firstLineChars="225" w:firstLine="540"/>
        <w:rPr>
          <w:bCs/>
          <w:sz w:val="24"/>
        </w:rPr>
      </w:pPr>
      <w:bookmarkStart w:id="401" w:name="OLE_LINK74"/>
      <w:bookmarkStart w:id="402" w:name="OLE_LINK75"/>
      <w:r w:rsidRPr="007E1F7D">
        <w:rPr>
          <w:bCs/>
          <w:sz w:val="24"/>
        </w:rPr>
        <w:t>本基金收益分配方案由基金管理人拟定，并由基金托管人复核，</w:t>
      </w:r>
      <w:r w:rsidR="00A53D16" w:rsidRPr="00A53D16">
        <w:rPr>
          <w:rFonts w:hint="eastAsia"/>
          <w:bCs/>
          <w:sz w:val="24"/>
        </w:rPr>
        <w:t>依照《信息披露办法》的有关规定</w:t>
      </w:r>
      <w:r w:rsidRPr="007E1F7D">
        <w:rPr>
          <w:bCs/>
          <w:sz w:val="24"/>
        </w:rPr>
        <w:t>在指定</w:t>
      </w:r>
      <w:r w:rsidR="005333B2" w:rsidRPr="007E1F7D">
        <w:rPr>
          <w:bCs/>
          <w:sz w:val="24"/>
        </w:rPr>
        <w:t>媒介</w:t>
      </w:r>
      <w:r w:rsidRPr="007E1F7D">
        <w:rPr>
          <w:bCs/>
          <w:sz w:val="24"/>
        </w:rPr>
        <w:t>公告。</w:t>
      </w:r>
    </w:p>
    <w:bookmarkEnd w:id="401"/>
    <w:bookmarkEnd w:id="402"/>
    <w:p w14:paraId="6106D870" w14:textId="77777777"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14:paraId="5EAA3978" w14:textId="77777777"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14:paraId="436BA94E" w14:textId="77777777" w:rsidR="00A77F13" w:rsidRPr="007E1F7D" w:rsidRDefault="00A77F13" w:rsidP="00FE266E">
      <w:pPr>
        <w:spacing w:line="360" w:lineRule="auto"/>
        <w:ind w:firstLineChars="225" w:firstLine="540"/>
        <w:rPr>
          <w:bCs/>
          <w:sz w:val="24"/>
        </w:rPr>
      </w:pPr>
      <w:r w:rsidRPr="007E1F7D">
        <w:rPr>
          <w:bCs/>
          <w:sz w:val="24"/>
        </w:rPr>
        <w:t>六、基金收益分配中发生的费用</w:t>
      </w:r>
    </w:p>
    <w:p w14:paraId="144AE0B7" w14:textId="77777777"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14:paraId="179B9BF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3" w:name="_Toc93226150"/>
      <w:bookmarkStart w:id="404" w:name="_Toc92662708"/>
      <w:bookmarkStart w:id="405" w:name="_Toc128310500"/>
      <w:bookmarkStart w:id="406" w:name="_Toc141703897"/>
      <w:bookmarkStart w:id="407" w:name="_Toc139991747"/>
      <w:bookmarkStart w:id="408" w:name="_Toc1043"/>
      <w:bookmarkStart w:id="409" w:name="_Toc29695"/>
      <w:bookmarkStart w:id="410" w:name="_Toc23859"/>
      <w:bookmarkStart w:id="411" w:name="_Toc13255"/>
      <w:bookmarkStart w:id="412" w:name="_Toc17499"/>
      <w:bookmarkStart w:id="413" w:name="_Toc28961"/>
      <w:bookmarkStart w:id="414" w:name="_Toc10894"/>
      <w:bookmarkStart w:id="415" w:name="_Toc18007"/>
      <w:bookmarkStart w:id="416" w:name="_Toc31736"/>
      <w:bookmarkStart w:id="417" w:name="_Toc21206"/>
      <w:bookmarkStart w:id="418" w:name="_Toc366654933"/>
      <w:bookmarkStart w:id="419" w:name="_Toc462410104"/>
      <w:r w:rsidRPr="007E1F7D">
        <w:rPr>
          <w:rFonts w:ascii="Times New Roman"/>
          <w:color w:val="auto"/>
          <w:sz w:val="30"/>
        </w:rPr>
        <w:t>第十七部分</w:t>
      </w:r>
      <w:r w:rsidRPr="007E1F7D">
        <w:rPr>
          <w:rFonts w:ascii="Times New Roman"/>
          <w:color w:val="auto"/>
          <w:sz w:val="30"/>
        </w:rPr>
        <w:t xml:space="preserve">  </w:t>
      </w:r>
      <w:r w:rsidRPr="007E1F7D">
        <w:rPr>
          <w:rFonts w:ascii="Times New Roman"/>
          <w:color w:val="auto"/>
          <w:sz w:val="30"/>
        </w:rPr>
        <w:t>基金</w:t>
      </w:r>
      <w:bookmarkEnd w:id="403"/>
      <w:bookmarkEnd w:id="404"/>
      <w:r w:rsidRPr="007E1F7D">
        <w:rPr>
          <w:rFonts w:ascii="Times New Roman"/>
          <w:color w:val="auto"/>
          <w:sz w:val="30"/>
        </w:rPr>
        <w:t>的会计与审计</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7BBBB4F" w14:textId="77777777" w:rsidR="00A77F13" w:rsidRPr="007E1F7D" w:rsidRDefault="00A77F13" w:rsidP="00FE266E">
      <w:pPr>
        <w:spacing w:line="360" w:lineRule="auto"/>
        <w:ind w:firstLineChars="200" w:firstLine="480"/>
        <w:rPr>
          <w:bCs/>
          <w:sz w:val="24"/>
        </w:rPr>
      </w:pPr>
    </w:p>
    <w:p w14:paraId="080D9859" w14:textId="77777777" w:rsidR="00A77F13" w:rsidRPr="007E1F7D" w:rsidRDefault="00A77F13" w:rsidP="00FE266E">
      <w:pPr>
        <w:spacing w:line="360" w:lineRule="auto"/>
        <w:ind w:firstLineChars="200" w:firstLine="480"/>
        <w:rPr>
          <w:bCs/>
          <w:sz w:val="24"/>
        </w:rPr>
      </w:pPr>
      <w:r w:rsidRPr="007E1F7D">
        <w:rPr>
          <w:bCs/>
          <w:sz w:val="24"/>
        </w:rPr>
        <w:t>一、基金会计政策</w:t>
      </w:r>
    </w:p>
    <w:p w14:paraId="0C9A4F3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14:paraId="16DDFCB9" w14:textId="77777777"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IsROCDate" w:val="False"/>
          <w:attr w:name="IsLunarDate" w:val="False"/>
          <w:attr w:name="Day" w:val="31"/>
          <w:attr w:name="Month" w:val="12"/>
          <w:attr w:name="Year" w:val="2013"/>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14:paraId="5D3515D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14:paraId="589350F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14:paraId="2694E8B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14:paraId="39B1ADE5"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14:paraId="7069011B"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14:paraId="075C5DA0" w14:textId="77777777" w:rsidR="00A77F13" w:rsidRPr="007E1F7D" w:rsidRDefault="00A77F13" w:rsidP="00FE266E">
      <w:pPr>
        <w:spacing w:line="360" w:lineRule="auto"/>
        <w:ind w:firstLineChars="200" w:firstLine="480"/>
        <w:rPr>
          <w:bCs/>
          <w:sz w:val="24"/>
        </w:rPr>
      </w:pPr>
      <w:r w:rsidRPr="007E1F7D">
        <w:rPr>
          <w:bCs/>
          <w:sz w:val="24"/>
        </w:rPr>
        <w:t>二、基金的年度审计</w:t>
      </w:r>
    </w:p>
    <w:p w14:paraId="7D807D7E" w14:textId="425FEAFF"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w:t>
      </w:r>
      <w:r w:rsidR="00A53D16">
        <w:rPr>
          <w:rFonts w:hint="eastAsia"/>
          <w:bCs/>
          <w:sz w:val="24"/>
        </w:rPr>
        <w:t>、</w:t>
      </w:r>
      <w:r w:rsidR="00A53D16">
        <w:rPr>
          <w:bCs/>
          <w:sz w:val="24"/>
        </w:rPr>
        <w:t>期货相关</w:t>
      </w:r>
      <w:r w:rsidRPr="007E1F7D">
        <w:rPr>
          <w:bCs/>
          <w:sz w:val="24"/>
        </w:rPr>
        <w:t>从业资格的会计师事务所及其注册会计师对本基金的年度财务报表进行审计。</w:t>
      </w:r>
    </w:p>
    <w:p w14:paraId="455B37B8"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14:paraId="57756BE1" w14:textId="186EF455" w:rsidR="00694C24" w:rsidRPr="007E1F7D" w:rsidRDefault="00A77F13" w:rsidP="00A0628D">
      <w:pPr>
        <w:spacing w:line="360" w:lineRule="auto"/>
        <w:ind w:firstLineChars="200" w:firstLine="480"/>
        <w:rPr>
          <w:bCs/>
          <w:sz w:val="24"/>
        </w:rPr>
      </w:pPr>
      <w:bookmarkStart w:id="420" w:name="OLE_LINK76"/>
      <w:bookmarkStart w:id="421" w:name="OLE_LINK77"/>
      <w:r w:rsidRPr="007E1F7D">
        <w:rPr>
          <w:bCs/>
          <w:sz w:val="24"/>
        </w:rPr>
        <w:t>3</w:t>
      </w:r>
      <w:r w:rsidRPr="007E1F7D">
        <w:rPr>
          <w:bCs/>
          <w:sz w:val="24"/>
        </w:rPr>
        <w:t>、</w:t>
      </w:r>
      <w:bookmarkStart w:id="422" w:name="_Hlt4221115"/>
      <w:bookmarkEnd w:id="422"/>
      <w:r w:rsidRPr="007E1F7D">
        <w:rPr>
          <w:bCs/>
          <w:sz w:val="24"/>
        </w:rPr>
        <w:t>基金管理人认为有充足理由更换会计师事务所，须通报基金托管人。更换会计师事务所需</w:t>
      </w:r>
      <w:r w:rsidR="00A53D16" w:rsidRPr="00A53D16">
        <w:rPr>
          <w:rFonts w:hint="eastAsia"/>
          <w:bCs/>
          <w:sz w:val="24"/>
        </w:rPr>
        <w:t>按照《信息披露办法》的有关规定</w:t>
      </w:r>
      <w:r w:rsidRPr="007E1F7D">
        <w:rPr>
          <w:bCs/>
          <w:sz w:val="24"/>
        </w:rPr>
        <w:t>在</w:t>
      </w:r>
      <w:r w:rsidRPr="007E1F7D">
        <w:rPr>
          <w:rFonts w:hint="eastAsia"/>
          <w:bCs/>
          <w:sz w:val="24"/>
        </w:rPr>
        <w:t>指定</w:t>
      </w:r>
      <w:r w:rsidR="005333B2" w:rsidRPr="007E1F7D">
        <w:rPr>
          <w:rFonts w:hint="eastAsia"/>
          <w:bCs/>
          <w:sz w:val="24"/>
        </w:rPr>
        <w:t>媒介</w:t>
      </w:r>
      <w:r w:rsidRPr="007E1F7D">
        <w:rPr>
          <w:bCs/>
          <w:sz w:val="24"/>
        </w:rPr>
        <w:t>公告。</w:t>
      </w:r>
    </w:p>
    <w:bookmarkEnd w:id="420"/>
    <w:bookmarkEnd w:id="421"/>
    <w:p w14:paraId="4EB86F01"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3" w:name="_Toc93226151"/>
      <w:bookmarkStart w:id="424" w:name="_Toc92662709"/>
      <w:bookmarkStart w:id="425" w:name="_Toc3056"/>
      <w:bookmarkStart w:id="426" w:name="_Toc193"/>
      <w:bookmarkStart w:id="427" w:name="_Toc141703898"/>
      <w:bookmarkStart w:id="428" w:name="_Toc139991748"/>
      <w:bookmarkStart w:id="429" w:name="_Toc128310501"/>
      <w:bookmarkStart w:id="430" w:name="_Toc1421"/>
      <w:bookmarkStart w:id="431" w:name="_Toc8512"/>
      <w:bookmarkStart w:id="432" w:name="_Toc11049"/>
      <w:bookmarkStart w:id="433" w:name="_Toc1173"/>
      <w:bookmarkStart w:id="434" w:name="_Toc12028"/>
      <w:bookmarkStart w:id="435" w:name="_Toc31866"/>
      <w:bookmarkStart w:id="436" w:name="_Toc29289"/>
      <w:bookmarkStart w:id="437" w:name="_Toc11802"/>
      <w:bookmarkStart w:id="438" w:name="_Toc366654934"/>
      <w:bookmarkStart w:id="439" w:name="_Toc462410105"/>
      <w:r w:rsidRPr="007E1F7D">
        <w:rPr>
          <w:rFonts w:ascii="Times New Roman"/>
          <w:color w:val="auto"/>
          <w:sz w:val="30"/>
        </w:rPr>
        <w:t>第十八部分</w:t>
      </w:r>
      <w:r w:rsidRPr="007E1F7D">
        <w:rPr>
          <w:rFonts w:ascii="Times New Roman"/>
          <w:color w:val="auto"/>
          <w:sz w:val="30"/>
        </w:rPr>
        <w:t xml:space="preserve">  </w:t>
      </w:r>
      <w:r w:rsidRPr="007E1F7D">
        <w:rPr>
          <w:rFonts w:ascii="Times New Roman"/>
          <w:color w:val="auto"/>
          <w:sz w:val="30"/>
        </w:rPr>
        <w:t>基金</w:t>
      </w:r>
      <w:bookmarkEnd w:id="423"/>
      <w:bookmarkEnd w:id="424"/>
      <w:r w:rsidRPr="007E1F7D">
        <w:rPr>
          <w:rFonts w:ascii="Times New Roman"/>
          <w:color w:val="auto"/>
          <w:sz w:val="30"/>
        </w:rPr>
        <w:t>的信息披露</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4875228" w14:textId="77777777" w:rsidR="00A77F13" w:rsidRPr="007E1F7D" w:rsidRDefault="00A77F13">
      <w:pPr>
        <w:spacing w:line="360" w:lineRule="auto"/>
        <w:ind w:firstLineChars="200" w:firstLine="480"/>
        <w:rPr>
          <w:bCs/>
          <w:sz w:val="24"/>
        </w:rPr>
      </w:pPr>
    </w:p>
    <w:p w14:paraId="163E99C9" w14:textId="77777777" w:rsidR="00DD340F" w:rsidRPr="003D2D53" w:rsidRDefault="00DD340F" w:rsidP="00DD340F">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7A9E846A" w14:textId="77777777" w:rsidR="00DD340F" w:rsidRPr="003D2D53" w:rsidRDefault="00DD340F" w:rsidP="00DD340F">
      <w:pPr>
        <w:spacing w:line="360" w:lineRule="auto"/>
        <w:ind w:firstLineChars="200" w:firstLine="480"/>
        <w:rPr>
          <w:bCs/>
          <w:sz w:val="24"/>
        </w:rPr>
      </w:pPr>
      <w:r w:rsidRPr="003D2D53">
        <w:rPr>
          <w:rFonts w:hint="eastAsia"/>
          <w:bCs/>
          <w:sz w:val="24"/>
        </w:rPr>
        <w:t>二、信息披露义务人</w:t>
      </w:r>
    </w:p>
    <w:p w14:paraId="2E4AD2E4" w14:textId="77777777" w:rsidR="00DD340F" w:rsidRPr="003D2D53" w:rsidRDefault="00DD340F" w:rsidP="00DD340F">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07893C63" w14:textId="77777777" w:rsidR="00DD340F" w:rsidRPr="003D2D53" w:rsidRDefault="00DD340F" w:rsidP="00DD340F">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6DE6759" w14:textId="77777777" w:rsidR="00DD340F" w:rsidRPr="003D2D53" w:rsidRDefault="00DD340F" w:rsidP="00DD340F">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D2FA2D1" w14:textId="77777777" w:rsidR="00DD340F" w:rsidRPr="003D2D53" w:rsidRDefault="00DD340F" w:rsidP="00DD340F">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7785EB76" w14:textId="77777777" w:rsidR="00DD340F" w:rsidRPr="003D2D53" w:rsidRDefault="00DD340F" w:rsidP="00DD340F">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67A70F44" w14:textId="77777777" w:rsidR="00DD340F" w:rsidRPr="003D2D53" w:rsidRDefault="00DD340F" w:rsidP="00DD340F">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0F019838" w14:textId="77777777" w:rsidR="00DD340F" w:rsidRPr="003D2D53" w:rsidRDefault="00DD340F" w:rsidP="00DD340F">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4B396121" w14:textId="77777777" w:rsidR="00DD340F" w:rsidRPr="003D2D53" w:rsidRDefault="00DD340F" w:rsidP="00DD340F">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734FFF15" w14:textId="77777777" w:rsidR="00DD340F" w:rsidRPr="003D2D53" w:rsidRDefault="00DD340F" w:rsidP="00DD340F">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5EF9CF80" w14:textId="77777777" w:rsidR="00DD340F" w:rsidRPr="003D2D53" w:rsidRDefault="00DD340F" w:rsidP="00DD340F">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309A398B" w14:textId="77777777" w:rsidR="00DD340F" w:rsidRPr="003D2D53" w:rsidRDefault="00DD340F" w:rsidP="00DD340F">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279E4D62" w14:textId="77777777" w:rsidR="00DD340F" w:rsidRPr="003D2D53" w:rsidRDefault="00DD340F" w:rsidP="00DD340F">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7F0B71CE" w14:textId="77777777" w:rsidR="00DD340F" w:rsidRPr="003D2D53" w:rsidRDefault="00DD340F" w:rsidP="00DD340F">
      <w:pPr>
        <w:spacing w:line="360" w:lineRule="auto"/>
        <w:ind w:firstLineChars="200" w:firstLine="480"/>
        <w:rPr>
          <w:bCs/>
          <w:sz w:val="24"/>
        </w:rPr>
      </w:pPr>
      <w:r w:rsidRPr="003D2D53">
        <w:rPr>
          <w:rFonts w:hint="eastAsia"/>
          <w:bCs/>
          <w:sz w:val="24"/>
        </w:rPr>
        <w:t>五、公开披露的基金信息</w:t>
      </w:r>
    </w:p>
    <w:p w14:paraId="7519D76E" w14:textId="77777777" w:rsidR="00DD340F" w:rsidRPr="003D2D53" w:rsidRDefault="00DD340F" w:rsidP="00DD340F">
      <w:pPr>
        <w:spacing w:line="360" w:lineRule="auto"/>
        <w:ind w:firstLineChars="200" w:firstLine="480"/>
        <w:rPr>
          <w:bCs/>
          <w:sz w:val="24"/>
        </w:rPr>
      </w:pPr>
      <w:r w:rsidRPr="003D2D53">
        <w:rPr>
          <w:rFonts w:hint="eastAsia"/>
          <w:bCs/>
          <w:sz w:val="24"/>
        </w:rPr>
        <w:t>公开披露的基金信息包括：</w:t>
      </w:r>
    </w:p>
    <w:p w14:paraId="7B6A90DE" w14:textId="77777777" w:rsidR="00DD340F" w:rsidRPr="003D2D53" w:rsidRDefault="00DD340F" w:rsidP="00DD340F">
      <w:pPr>
        <w:spacing w:line="360" w:lineRule="auto"/>
        <w:ind w:firstLineChars="200" w:firstLine="480"/>
        <w:rPr>
          <w:bCs/>
          <w:sz w:val="24"/>
        </w:rPr>
      </w:pPr>
      <w:r w:rsidRPr="003D2D53">
        <w:rPr>
          <w:rFonts w:hint="eastAsia"/>
          <w:bCs/>
          <w:sz w:val="24"/>
        </w:rPr>
        <w:t>（一）基金招募说明书、《基金合同》、基金托管协议、基金产品资料概要</w:t>
      </w:r>
    </w:p>
    <w:p w14:paraId="424482DE" w14:textId="77777777" w:rsidR="00DD340F" w:rsidRPr="003D2D53" w:rsidRDefault="00DD340F" w:rsidP="00DD340F">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95D5FFB" w14:textId="77777777" w:rsidR="00DD340F" w:rsidRPr="003D2D53" w:rsidRDefault="00DD340F" w:rsidP="00DD340F">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E37F826" w14:textId="77777777" w:rsidR="00DD340F" w:rsidRPr="003D2D53" w:rsidRDefault="00DD340F" w:rsidP="00DD340F">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7437AD15" w14:textId="77777777" w:rsidR="00DD340F" w:rsidRPr="003D2D53" w:rsidRDefault="00DD340F" w:rsidP="00DD340F">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6F7F265" w14:textId="77777777" w:rsidR="00DD340F" w:rsidRPr="003D2D53" w:rsidRDefault="00DD340F" w:rsidP="00DD340F">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411AD898" w14:textId="77777777" w:rsidR="00DD340F" w:rsidRPr="003D2D53" w:rsidRDefault="00DD340F" w:rsidP="00DD340F">
      <w:pPr>
        <w:spacing w:line="360" w:lineRule="auto"/>
        <w:ind w:firstLineChars="200" w:firstLine="480"/>
        <w:rPr>
          <w:bCs/>
          <w:sz w:val="24"/>
        </w:rPr>
      </w:pPr>
      <w:r w:rsidRPr="003D2D53">
        <w:rPr>
          <w:rFonts w:hint="eastAsia"/>
          <w:bCs/>
          <w:sz w:val="24"/>
        </w:rPr>
        <w:t>（二）基金份额发售公告</w:t>
      </w:r>
    </w:p>
    <w:p w14:paraId="3DF41922"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587505FE" w14:textId="77777777" w:rsidR="00DD340F" w:rsidRPr="003D2D53" w:rsidRDefault="00DD340F" w:rsidP="00DD340F">
      <w:pPr>
        <w:spacing w:line="360" w:lineRule="auto"/>
        <w:ind w:firstLineChars="200" w:firstLine="480"/>
        <w:rPr>
          <w:bCs/>
          <w:sz w:val="24"/>
        </w:rPr>
      </w:pPr>
      <w:r w:rsidRPr="003D2D53">
        <w:rPr>
          <w:rFonts w:hint="eastAsia"/>
          <w:bCs/>
          <w:sz w:val="24"/>
        </w:rPr>
        <w:t>（三）《基金合同》生效公告</w:t>
      </w:r>
    </w:p>
    <w:p w14:paraId="1C73B68B"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1E2EC119" w14:textId="77777777" w:rsidR="00DD340F" w:rsidRPr="003D2D53" w:rsidRDefault="00DD340F" w:rsidP="00DD340F">
      <w:pPr>
        <w:spacing w:line="360" w:lineRule="auto"/>
        <w:ind w:firstLineChars="200" w:firstLine="480"/>
        <w:rPr>
          <w:bCs/>
          <w:sz w:val="24"/>
        </w:rPr>
      </w:pPr>
      <w:r w:rsidRPr="003D2D53">
        <w:rPr>
          <w:rFonts w:hint="eastAsia"/>
          <w:bCs/>
          <w:sz w:val="24"/>
        </w:rPr>
        <w:t>（四）基金净值信息</w:t>
      </w:r>
    </w:p>
    <w:p w14:paraId="02B2A451" w14:textId="15CB6D19" w:rsidR="00DD340F" w:rsidRPr="003D2D53" w:rsidRDefault="00DD340F" w:rsidP="00DD340F">
      <w:pPr>
        <w:spacing w:line="360" w:lineRule="auto"/>
        <w:ind w:firstLineChars="200" w:firstLine="480"/>
        <w:rPr>
          <w:bCs/>
          <w:sz w:val="24"/>
        </w:rPr>
      </w:pPr>
      <w:r w:rsidRPr="003D2D53">
        <w:rPr>
          <w:rFonts w:hint="eastAsia"/>
          <w:bCs/>
          <w:sz w:val="24"/>
        </w:rPr>
        <w:t>《基金合同》生效后，在开始办理基金份额申购或者赎回前，基金管理人应当至少每周在指定网站披露一次</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类基金份额所对应的</w:t>
      </w:r>
      <w:r w:rsidRPr="003D2D53">
        <w:rPr>
          <w:rFonts w:hint="eastAsia"/>
          <w:bCs/>
          <w:sz w:val="24"/>
        </w:rPr>
        <w:t>基金份额净值和基金份额累计净值。</w:t>
      </w:r>
    </w:p>
    <w:p w14:paraId="1A566ECD" w14:textId="5F9BD370" w:rsidR="00DD340F" w:rsidRPr="003D2D53" w:rsidRDefault="00DD340F" w:rsidP="00DD340F">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w:t>
      </w:r>
      <w:r w:rsidR="007C5BC3">
        <w:rPr>
          <w:rFonts w:hint="eastAsia"/>
          <w:bCs/>
          <w:sz w:val="24"/>
        </w:rPr>
        <w:t>基金</w:t>
      </w:r>
      <w:r w:rsidRPr="003D2D53">
        <w:rPr>
          <w:rFonts w:hint="eastAsia"/>
          <w:bCs/>
          <w:sz w:val="24"/>
        </w:rPr>
        <w:t>销售机构网站或者营业网点披露开放日的</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类基金份额所对应的</w:t>
      </w:r>
      <w:r w:rsidRPr="003D2D53">
        <w:rPr>
          <w:rFonts w:hint="eastAsia"/>
          <w:bCs/>
          <w:sz w:val="24"/>
        </w:rPr>
        <w:t>基金份额净值和基金份额累计净值。</w:t>
      </w:r>
    </w:p>
    <w:p w14:paraId="00E56ADF" w14:textId="3D548CBA" w:rsidR="00DD340F" w:rsidRPr="003D2D53" w:rsidRDefault="00DD340F" w:rsidP="00DD340F">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类基金份额所对应的</w:t>
      </w:r>
      <w:r w:rsidRPr="003D2D53">
        <w:rPr>
          <w:rFonts w:hint="eastAsia"/>
          <w:bCs/>
          <w:sz w:val="24"/>
        </w:rPr>
        <w:t>基金份额净值和基金份额累计净值。</w:t>
      </w:r>
    </w:p>
    <w:p w14:paraId="7C41A08F" w14:textId="77777777" w:rsidR="00DD340F" w:rsidRPr="003D2D53" w:rsidRDefault="00DD340F" w:rsidP="00DD340F">
      <w:pPr>
        <w:spacing w:line="360" w:lineRule="auto"/>
        <w:ind w:firstLineChars="200" w:firstLine="480"/>
        <w:rPr>
          <w:bCs/>
          <w:sz w:val="24"/>
        </w:rPr>
      </w:pPr>
      <w:r w:rsidRPr="003D2D53">
        <w:rPr>
          <w:rFonts w:hint="eastAsia"/>
          <w:bCs/>
          <w:sz w:val="24"/>
        </w:rPr>
        <w:t>（五）基金份额申购、赎回价格</w:t>
      </w:r>
    </w:p>
    <w:p w14:paraId="7CB98CF3"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5614D85" w14:textId="77777777" w:rsidR="00DD340F" w:rsidRPr="003D2D53" w:rsidRDefault="00DD340F" w:rsidP="00DD340F">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30E7E246"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AE0741E"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1FD370D3"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0D9C24E6" w14:textId="77777777" w:rsidR="00DD340F" w:rsidRPr="003D2D53" w:rsidRDefault="00DD340F" w:rsidP="00DD340F">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A4041A7" w14:textId="77777777" w:rsidR="00DD340F" w:rsidRPr="003D2D53" w:rsidRDefault="00DD340F" w:rsidP="00DD340F">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E23830D"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43676C54" w14:textId="77777777" w:rsidR="00DD340F" w:rsidRPr="003D2D53" w:rsidRDefault="00DD340F" w:rsidP="00DD340F">
      <w:pPr>
        <w:spacing w:line="360" w:lineRule="auto"/>
        <w:ind w:firstLineChars="200" w:firstLine="480"/>
        <w:rPr>
          <w:bCs/>
          <w:sz w:val="24"/>
        </w:rPr>
      </w:pPr>
      <w:r w:rsidRPr="003D2D53">
        <w:rPr>
          <w:rFonts w:hint="eastAsia"/>
          <w:bCs/>
          <w:sz w:val="24"/>
        </w:rPr>
        <w:t>（七）临时报告</w:t>
      </w:r>
    </w:p>
    <w:p w14:paraId="71B3ADDA" w14:textId="77777777" w:rsidR="00DD340F" w:rsidRPr="003D2D53" w:rsidRDefault="00DD340F" w:rsidP="00DD340F">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15216E26" w14:textId="77777777" w:rsidR="00DD340F" w:rsidRPr="003D2D53" w:rsidRDefault="00DD340F" w:rsidP="00DD340F">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3E8B5549" w14:textId="77777777" w:rsidR="00DD340F" w:rsidRPr="003D2D53" w:rsidRDefault="00DD340F" w:rsidP="00DD340F">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0253B52E" w14:textId="77777777" w:rsidR="00DD340F" w:rsidRPr="003D2D53" w:rsidRDefault="00DD340F" w:rsidP="00DD340F">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605A4926" w14:textId="77777777" w:rsidR="00DD340F" w:rsidRPr="003D2D53" w:rsidRDefault="00DD340F" w:rsidP="00DD340F">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02B533CB" w14:textId="77777777" w:rsidR="00DD340F" w:rsidRPr="003D2D53" w:rsidRDefault="00DD340F" w:rsidP="00DD340F">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7C9095F6" w14:textId="77777777" w:rsidR="00DD340F" w:rsidRPr="003D2D53" w:rsidRDefault="00DD340F" w:rsidP="00DD340F">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51D5E672" w14:textId="77777777" w:rsidR="00DD340F" w:rsidRPr="003D2D53" w:rsidRDefault="00DD340F" w:rsidP="00DD340F">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15F6795C" w14:textId="77777777" w:rsidR="00DD340F" w:rsidRPr="003D2D53" w:rsidRDefault="00DD340F" w:rsidP="00DD340F">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2B9A7F03" w14:textId="77777777" w:rsidR="00DD340F" w:rsidRPr="003D2D53" w:rsidRDefault="00DD340F" w:rsidP="00DD340F">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61075F98" w14:textId="77777777" w:rsidR="00DD340F" w:rsidRPr="003D2D53" w:rsidRDefault="00DD340F" w:rsidP="00DD340F">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72EB2B53" w14:textId="77777777" w:rsidR="00DD340F" w:rsidRPr="003D2D53" w:rsidRDefault="00DD340F" w:rsidP="00DD340F">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42E9F894" w14:textId="77777777" w:rsidR="00DD340F" w:rsidRPr="003D2D53" w:rsidRDefault="00DD340F" w:rsidP="00DD340F">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24F20F1F" w14:textId="77777777" w:rsidR="00DD340F" w:rsidRPr="003D2D53" w:rsidRDefault="00DD340F" w:rsidP="00DD340F">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53AEB6E" w14:textId="77777777" w:rsidR="00DD340F" w:rsidRPr="003D2D53" w:rsidRDefault="00DD340F" w:rsidP="00DD340F">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066CCA0" w14:textId="77777777" w:rsidR="00DD340F" w:rsidRPr="003D2D53" w:rsidRDefault="00DD340F" w:rsidP="00DD340F">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32C50518" w14:textId="20715ECB" w:rsidR="00DD340F" w:rsidRPr="003D2D53" w:rsidRDefault="00DD340F" w:rsidP="00DD340F">
      <w:pPr>
        <w:spacing w:line="360" w:lineRule="auto"/>
        <w:ind w:firstLineChars="200" w:firstLine="480"/>
        <w:rPr>
          <w:bCs/>
          <w:sz w:val="24"/>
        </w:rPr>
      </w:pPr>
      <w:r w:rsidRPr="003D2D53">
        <w:rPr>
          <w:rFonts w:hint="eastAsia"/>
          <w:bCs/>
          <w:sz w:val="24"/>
        </w:rPr>
        <w:t>15</w:t>
      </w:r>
      <w:r w:rsidRPr="003D2D53">
        <w:rPr>
          <w:rFonts w:hint="eastAsia"/>
          <w:bCs/>
          <w:sz w:val="24"/>
        </w:rPr>
        <w:t>、管理费、托管费、</w:t>
      </w:r>
      <w:r w:rsidR="00C47863">
        <w:rPr>
          <w:rFonts w:hint="eastAsia"/>
          <w:bCs/>
          <w:sz w:val="24"/>
        </w:rPr>
        <w:t>销售服务费、</w:t>
      </w:r>
      <w:r w:rsidRPr="003D2D53">
        <w:rPr>
          <w:rFonts w:hint="eastAsia"/>
          <w:bCs/>
          <w:sz w:val="24"/>
        </w:rPr>
        <w:t>申购费、赎回费等费用计提标准、计提方式和费率发生变更；</w:t>
      </w:r>
    </w:p>
    <w:p w14:paraId="4B614402" w14:textId="44CA8F26" w:rsidR="00DD340F" w:rsidRDefault="00DD340F" w:rsidP="00DD340F">
      <w:pPr>
        <w:spacing w:line="360" w:lineRule="auto"/>
        <w:ind w:firstLineChars="200" w:firstLine="480"/>
        <w:rPr>
          <w:bCs/>
          <w:sz w:val="24"/>
        </w:rPr>
      </w:pPr>
      <w:r w:rsidRPr="003D2D53">
        <w:rPr>
          <w:rFonts w:hint="eastAsia"/>
          <w:bCs/>
          <w:sz w:val="24"/>
        </w:rPr>
        <w:t>16</w:t>
      </w:r>
      <w:r w:rsidRPr="003D2D53">
        <w:rPr>
          <w:rFonts w:hint="eastAsia"/>
          <w:bCs/>
          <w:sz w:val="24"/>
        </w:rPr>
        <w:t>、基金份额净值计价错误达基金份额净值百分之零点五；</w:t>
      </w:r>
    </w:p>
    <w:p w14:paraId="29E272F5" w14:textId="2EF9D44F" w:rsidR="00DD340F" w:rsidRPr="003D2D53" w:rsidRDefault="00DD340F" w:rsidP="00DD340F">
      <w:pPr>
        <w:spacing w:line="360" w:lineRule="auto"/>
        <w:ind w:firstLineChars="200" w:firstLine="480"/>
        <w:rPr>
          <w:bCs/>
          <w:sz w:val="24"/>
        </w:rPr>
      </w:pPr>
      <w:r>
        <w:rPr>
          <w:bCs/>
          <w:sz w:val="24"/>
        </w:rPr>
        <w:t>17</w:t>
      </w:r>
      <w:r w:rsidRPr="007E1F7D">
        <w:rPr>
          <w:bCs/>
          <w:sz w:val="24"/>
        </w:rPr>
        <w:t>、本基金申购、赎回费率及其收费方式发生变更；</w:t>
      </w:r>
    </w:p>
    <w:p w14:paraId="6D7AD5D8" w14:textId="11F004D6" w:rsidR="00DD340F" w:rsidRPr="003D2D53" w:rsidRDefault="00DD340F" w:rsidP="00DD340F">
      <w:pPr>
        <w:spacing w:line="360" w:lineRule="auto"/>
        <w:ind w:firstLineChars="200" w:firstLine="480"/>
        <w:rPr>
          <w:bCs/>
          <w:sz w:val="24"/>
        </w:rPr>
      </w:pPr>
      <w:r w:rsidRPr="003D2D53">
        <w:rPr>
          <w:rFonts w:hint="eastAsia"/>
          <w:bCs/>
          <w:sz w:val="24"/>
        </w:rPr>
        <w:t>1</w:t>
      </w:r>
      <w:r>
        <w:rPr>
          <w:bCs/>
          <w:sz w:val="24"/>
        </w:rPr>
        <w:t>8</w:t>
      </w:r>
      <w:r w:rsidRPr="003D2D53">
        <w:rPr>
          <w:rFonts w:hint="eastAsia"/>
          <w:bCs/>
          <w:sz w:val="24"/>
        </w:rPr>
        <w:t>、本基金开始办理申购、赎回；</w:t>
      </w:r>
    </w:p>
    <w:p w14:paraId="1C6AA67F" w14:textId="3F0D67AD" w:rsidR="00DD340F" w:rsidRPr="003D2D53" w:rsidRDefault="00DD340F" w:rsidP="00DD340F">
      <w:pPr>
        <w:spacing w:line="360" w:lineRule="auto"/>
        <w:ind w:firstLineChars="200" w:firstLine="480"/>
        <w:rPr>
          <w:bCs/>
          <w:sz w:val="24"/>
        </w:rPr>
      </w:pPr>
      <w:r w:rsidRPr="003D2D53">
        <w:rPr>
          <w:rFonts w:hint="eastAsia"/>
          <w:bCs/>
          <w:sz w:val="24"/>
        </w:rPr>
        <w:t>1</w:t>
      </w:r>
      <w:r>
        <w:rPr>
          <w:bCs/>
          <w:sz w:val="24"/>
        </w:rPr>
        <w:t>9</w:t>
      </w:r>
      <w:r w:rsidRPr="003D2D53">
        <w:rPr>
          <w:rFonts w:hint="eastAsia"/>
          <w:bCs/>
          <w:sz w:val="24"/>
        </w:rPr>
        <w:t>、本基金发生巨额赎回并延期办理；</w:t>
      </w:r>
    </w:p>
    <w:p w14:paraId="428226AF" w14:textId="1AA2F56B" w:rsidR="00DD340F" w:rsidRPr="003D2D53" w:rsidRDefault="00DD340F" w:rsidP="00DD340F">
      <w:pPr>
        <w:spacing w:line="360" w:lineRule="auto"/>
        <w:ind w:firstLineChars="200" w:firstLine="480"/>
        <w:rPr>
          <w:bCs/>
          <w:sz w:val="24"/>
        </w:rPr>
      </w:pPr>
      <w:r>
        <w:rPr>
          <w:bCs/>
          <w:sz w:val="24"/>
        </w:rPr>
        <w:t>20</w:t>
      </w:r>
      <w:r w:rsidRPr="003D2D53">
        <w:rPr>
          <w:rFonts w:hint="eastAsia"/>
          <w:bCs/>
          <w:sz w:val="24"/>
        </w:rPr>
        <w:t>、本基金连续发生巨额赎回并暂停接受赎回申请或延缓支付赎回款项；</w:t>
      </w:r>
    </w:p>
    <w:p w14:paraId="1612EB88" w14:textId="06B9B471" w:rsidR="00DD340F" w:rsidRPr="003D2D53" w:rsidRDefault="00DD340F" w:rsidP="00DD340F">
      <w:pPr>
        <w:spacing w:line="360" w:lineRule="auto"/>
        <w:ind w:firstLineChars="200" w:firstLine="480"/>
        <w:rPr>
          <w:bCs/>
          <w:sz w:val="24"/>
        </w:rPr>
      </w:pPr>
      <w:r>
        <w:rPr>
          <w:bCs/>
          <w:sz w:val="24"/>
        </w:rPr>
        <w:t>21</w:t>
      </w:r>
      <w:r w:rsidRPr="003D2D53">
        <w:rPr>
          <w:rFonts w:hint="eastAsia"/>
          <w:bCs/>
          <w:sz w:val="24"/>
        </w:rPr>
        <w:t>、本基金暂停接受申购、赎回申请或重新接受申购、赎回申请；</w:t>
      </w:r>
    </w:p>
    <w:p w14:paraId="6EE27FB8" w14:textId="17A60669" w:rsidR="00DD340F" w:rsidRPr="003D2D53" w:rsidRDefault="00DD340F" w:rsidP="00DD340F">
      <w:pPr>
        <w:spacing w:line="360" w:lineRule="auto"/>
        <w:ind w:firstLineChars="200" w:firstLine="480"/>
        <w:rPr>
          <w:bCs/>
          <w:sz w:val="24"/>
        </w:rPr>
      </w:pPr>
      <w:r>
        <w:rPr>
          <w:bCs/>
          <w:sz w:val="24"/>
        </w:rPr>
        <w:t>22</w:t>
      </w:r>
      <w:r w:rsidRPr="003D2D53">
        <w:rPr>
          <w:rFonts w:hint="eastAsia"/>
          <w:bCs/>
          <w:sz w:val="24"/>
        </w:rPr>
        <w:t>、发生涉及基金申购、赎回事项调整或潜在影响投资者赎回等重大事项时；</w:t>
      </w:r>
    </w:p>
    <w:p w14:paraId="024AA258" w14:textId="0A0D1DA5" w:rsidR="00DD340F" w:rsidRPr="003D2D53" w:rsidRDefault="00DD340F" w:rsidP="00DD340F">
      <w:pPr>
        <w:spacing w:line="360" w:lineRule="auto"/>
        <w:ind w:firstLineChars="200" w:firstLine="480"/>
        <w:rPr>
          <w:bCs/>
          <w:sz w:val="24"/>
        </w:rPr>
      </w:pPr>
      <w:r>
        <w:rPr>
          <w:bCs/>
          <w:sz w:val="24"/>
        </w:rPr>
        <w:t>23</w:t>
      </w:r>
      <w:r w:rsidRPr="003D2D53">
        <w:rPr>
          <w:rFonts w:hint="eastAsia"/>
          <w:bCs/>
          <w:sz w:val="24"/>
        </w:rPr>
        <w:t>、基金信息披露义务人认为可能对基金份额持有人权益或者基金份额的价格产生重大影响的其他事项或中国证监会规定的其他事项。</w:t>
      </w:r>
    </w:p>
    <w:p w14:paraId="0442BE0C" w14:textId="77777777" w:rsidR="00DD340F" w:rsidRPr="003D2D53" w:rsidRDefault="00DD340F" w:rsidP="00DD340F">
      <w:pPr>
        <w:spacing w:line="360" w:lineRule="auto"/>
        <w:ind w:firstLineChars="200" w:firstLine="480"/>
        <w:rPr>
          <w:bCs/>
          <w:sz w:val="24"/>
        </w:rPr>
      </w:pPr>
      <w:r w:rsidRPr="003D2D53">
        <w:rPr>
          <w:rFonts w:hint="eastAsia"/>
          <w:bCs/>
          <w:sz w:val="24"/>
        </w:rPr>
        <w:t>（八）澄清公告</w:t>
      </w:r>
    </w:p>
    <w:p w14:paraId="0F818F0F" w14:textId="77777777" w:rsidR="00DD340F" w:rsidRPr="003D2D53" w:rsidRDefault="00DD340F" w:rsidP="00DD340F">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59DB7F" w14:textId="77777777" w:rsidR="00DD340F" w:rsidRPr="003D2D53" w:rsidRDefault="00DD340F" w:rsidP="00DD340F">
      <w:pPr>
        <w:spacing w:line="360" w:lineRule="auto"/>
        <w:ind w:firstLineChars="200" w:firstLine="480"/>
        <w:rPr>
          <w:bCs/>
          <w:sz w:val="24"/>
        </w:rPr>
      </w:pPr>
      <w:r w:rsidRPr="003D2D53">
        <w:rPr>
          <w:rFonts w:hint="eastAsia"/>
          <w:bCs/>
          <w:sz w:val="24"/>
        </w:rPr>
        <w:t>（九）基金份额持有人大会决议</w:t>
      </w:r>
    </w:p>
    <w:p w14:paraId="2A469CC6" w14:textId="77777777" w:rsidR="00DD340F" w:rsidRPr="003D2D53" w:rsidRDefault="00DD340F" w:rsidP="00DD340F">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71F91CF0" w14:textId="77777777" w:rsidR="00DD340F" w:rsidRPr="003D2D53" w:rsidRDefault="00DD340F" w:rsidP="00DD340F">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CD80830" w14:textId="77777777" w:rsidR="00DD340F" w:rsidRPr="003D2D53" w:rsidRDefault="00DD340F" w:rsidP="00DD340F">
      <w:pPr>
        <w:spacing w:line="360" w:lineRule="auto"/>
        <w:ind w:firstLineChars="200" w:firstLine="480"/>
        <w:rPr>
          <w:bCs/>
          <w:sz w:val="24"/>
        </w:rPr>
      </w:pPr>
      <w:r w:rsidRPr="003D2D53">
        <w:rPr>
          <w:rFonts w:hint="eastAsia"/>
          <w:bCs/>
          <w:sz w:val="24"/>
        </w:rPr>
        <w:t>（十）清算报告</w:t>
      </w:r>
    </w:p>
    <w:p w14:paraId="06BF13F3" w14:textId="77777777" w:rsidR="00DD340F" w:rsidRPr="003D2D53" w:rsidRDefault="00DD340F" w:rsidP="00DD340F">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AB427CD" w14:textId="0FEFC086" w:rsidR="00DD340F" w:rsidRPr="007E1F7D" w:rsidRDefault="00DD340F" w:rsidP="00DD340F">
      <w:pPr>
        <w:spacing w:line="360" w:lineRule="auto"/>
        <w:ind w:firstLineChars="200" w:firstLine="480"/>
        <w:rPr>
          <w:bCs/>
          <w:sz w:val="24"/>
        </w:rPr>
      </w:pPr>
      <w:r w:rsidRPr="007E1F7D">
        <w:rPr>
          <w:rFonts w:hint="eastAsia"/>
          <w:bCs/>
          <w:sz w:val="24"/>
        </w:rPr>
        <w:t>（十</w:t>
      </w:r>
      <w:r>
        <w:rPr>
          <w:rFonts w:hint="eastAsia"/>
          <w:bCs/>
          <w:sz w:val="24"/>
        </w:rPr>
        <w:t>一</w:t>
      </w:r>
      <w:r w:rsidRPr="007E1F7D">
        <w:rPr>
          <w:rFonts w:hint="eastAsia"/>
          <w:bCs/>
          <w:sz w:val="24"/>
        </w:rPr>
        <w:t>）基金投资资产支持证券情况</w:t>
      </w:r>
    </w:p>
    <w:p w14:paraId="1C67D8F6" w14:textId="5F362D19" w:rsidR="00DD340F" w:rsidRPr="007E1F7D" w:rsidRDefault="00DD340F" w:rsidP="00DD340F">
      <w:pPr>
        <w:spacing w:line="360" w:lineRule="auto"/>
        <w:ind w:firstLineChars="200" w:firstLine="480"/>
        <w:rPr>
          <w:bCs/>
          <w:sz w:val="24"/>
        </w:rPr>
      </w:pPr>
      <w:r w:rsidRPr="007E1F7D">
        <w:rPr>
          <w:rFonts w:hint="eastAsia"/>
          <w:bCs/>
          <w:sz w:val="24"/>
        </w:rPr>
        <w:t>本基金投资资产支持证券，基金管理人应在基金</w:t>
      </w:r>
      <w:r>
        <w:rPr>
          <w:rFonts w:hint="eastAsia"/>
          <w:bCs/>
          <w:sz w:val="24"/>
        </w:rPr>
        <w:t>年度报告及中期</w:t>
      </w:r>
      <w:r>
        <w:rPr>
          <w:bCs/>
          <w:sz w:val="24"/>
        </w:rPr>
        <w:t>报告</w:t>
      </w:r>
      <w:r w:rsidRPr="007E1F7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14:paraId="09BB7670" w14:textId="51E5DBFE" w:rsidR="00DD340F" w:rsidRPr="003D2D53" w:rsidRDefault="00DD340F" w:rsidP="00DD340F">
      <w:pPr>
        <w:spacing w:line="360" w:lineRule="auto"/>
        <w:ind w:firstLineChars="200" w:firstLine="480"/>
        <w:rPr>
          <w:bCs/>
          <w:sz w:val="24"/>
        </w:rPr>
      </w:pPr>
      <w:r w:rsidRPr="007E1F7D">
        <w:rPr>
          <w:bCs/>
          <w:sz w:val="24"/>
        </w:rPr>
        <w:t>（十</w:t>
      </w:r>
      <w:r>
        <w:rPr>
          <w:rFonts w:hint="eastAsia"/>
          <w:bCs/>
          <w:sz w:val="24"/>
        </w:rPr>
        <w:t>二</w:t>
      </w:r>
      <w:r w:rsidRPr="007E1F7D">
        <w:rPr>
          <w:bCs/>
          <w:sz w:val="24"/>
        </w:rPr>
        <w:t>）</w:t>
      </w:r>
      <w:r w:rsidRPr="007E1F7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Pr>
          <w:rFonts w:hint="eastAsia"/>
          <w:bCs/>
          <w:sz w:val="24"/>
        </w:rPr>
        <w:t>中期</w:t>
      </w:r>
      <w:r w:rsidRPr="007E1F7D">
        <w:rPr>
          <w:rFonts w:hint="eastAsia"/>
          <w:bCs/>
          <w:sz w:val="24"/>
        </w:rPr>
        <w:t>报告、年度报告等定期报告和招募说明书（更新）等文件中披露中小企业私募债券的投资情况。</w:t>
      </w:r>
    </w:p>
    <w:p w14:paraId="77BB597C" w14:textId="523D11FE" w:rsidR="00DD340F" w:rsidRPr="003D2D53" w:rsidRDefault="00DD340F" w:rsidP="00DD340F">
      <w:pPr>
        <w:spacing w:line="360" w:lineRule="auto"/>
        <w:ind w:firstLineChars="200" w:firstLine="480"/>
        <w:rPr>
          <w:bCs/>
          <w:sz w:val="24"/>
        </w:rPr>
      </w:pPr>
      <w:r w:rsidRPr="003D2D53">
        <w:rPr>
          <w:rFonts w:hint="eastAsia"/>
          <w:bCs/>
          <w:sz w:val="24"/>
        </w:rPr>
        <w:t>（十</w:t>
      </w:r>
      <w:r>
        <w:rPr>
          <w:rFonts w:hint="eastAsia"/>
          <w:bCs/>
          <w:sz w:val="24"/>
        </w:rPr>
        <w:t>三</w:t>
      </w:r>
      <w:r w:rsidRPr="003D2D53">
        <w:rPr>
          <w:rFonts w:hint="eastAsia"/>
          <w:bCs/>
          <w:sz w:val="24"/>
        </w:rPr>
        <w:t>）中国证监会规定的其他信息。</w:t>
      </w:r>
    </w:p>
    <w:p w14:paraId="6964F017" w14:textId="77777777" w:rsidR="00DD340F" w:rsidRPr="003D2D53" w:rsidRDefault="00DD340F" w:rsidP="00DD340F">
      <w:pPr>
        <w:spacing w:line="360" w:lineRule="auto"/>
        <w:ind w:firstLineChars="200" w:firstLine="480"/>
        <w:rPr>
          <w:bCs/>
          <w:sz w:val="24"/>
        </w:rPr>
      </w:pPr>
      <w:r w:rsidRPr="003D2D53">
        <w:rPr>
          <w:rFonts w:hint="eastAsia"/>
          <w:bCs/>
          <w:sz w:val="24"/>
        </w:rPr>
        <w:t>六、信息披露事务管理</w:t>
      </w:r>
    </w:p>
    <w:p w14:paraId="605BA0E8"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3638DC78" w14:textId="77777777" w:rsidR="00DD340F" w:rsidRPr="003D2D53" w:rsidRDefault="00DD340F" w:rsidP="00DD340F">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3E6EA88F" w14:textId="77777777" w:rsidR="00DD340F" w:rsidRPr="003D2D53" w:rsidRDefault="00DD340F" w:rsidP="00DD340F">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6453BEF"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9190C54"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0FAB772" w14:textId="77777777" w:rsidR="00DD340F" w:rsidRDefault="00DD340F" w:rsidP="00DD340F">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1BDA7583" w14:textId="0ACBA5A6" w:rsidR="00191823" w:rsidRPr="003D2D53" w:rsidRDefault="00191823" w:rsidP="00DD340F">
      <w:pPr>
        <w:spacing w:line="360" w:lineRule="auto"/>
        <w:ind w:firstLineChars="200" w:firstLine="480"/>
        <w:rPr>
          <w:bCs/>
          <w:sz w:val="24"/>
        </w:rPr>
      </w:pPr>
      <w:r w:rsidRPr="00191823">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5C94D0" w14:textId="77777777" w:rsidR="00DD340F" w:rsidRPr="003D2D53" w:rsidRDefault="00DD340F" w:rsidP="00DD340F">
      <w:pPr>
        <w:spacing w:line="360" w:lineRule="auto"/>
        <w:ind w:firstLineChars="200" w:firstLine="480"/>
        <w:rPr>
          <w:bCs/>
          <w:sz w:val="24"/>
        </w:rPr>
      </w:pPr>
      <w:r w:rsidRPr="003D2D53">
        <w:rPr>
          <w:rFonts w:hint="eastAsia"/>
          <w:bCs/>
          <w:sz w:val="24"/>
        </w:rPr>
        <w:t>七、信息披露文件的存放与查阅</w:t>
      </w:r>
    </w:p>
    <w:p w14:paraId="43C5C7E7" w14:textId="77777777" w:rsidR="00DD340F" w:rsidRPr="003D2D53" w:rsidRDefault="00DD340F" w:rsidP="00DD340F">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17EE33F0" w14:textId="1E49BECC" w:rsidR="00A77F13" w:rsidRPr="007E1F7D" w:rsidRDefault="00DD340F">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284B478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0" w:name="_Toc98560364"/>
      <w:bookmarkStart w:id="441" w:name="_Toc8059"/>
      <w:bookmarkStart w:id="442" w:name="_Toc7170"/>
      <w:bookmarkStart w:id="443" w:name="_Toc139991749"/>
      <w:bookmarkStart w:id="444" w:name="_Toc25647"/>
      <w:bookmarkStart w:id="445" w:name="_Toc123102466"/>
      <w:bookmarkStart w:id="446" w:name="_Toc29891"/>
      <w:bookmarkStart w:id="447" w:name="_Toc10006"/>
      <w:bookmarkStart w:id="448" w:name="_Toc9005"/>
      <w:bookmarkStart w:id="449" w:name="_Toc141703899"/>
      <w:bookmarkStart w:id="450" w:name="_Toc8049"/>
      <w:bookmarkStart w:id="451" w:name="_Toc27464"/>
      <w:bookmarkStart w:id="452" w:name="_Toc123112247"/>
      <w:bookmarkStart w:id="453" w:name="_Toc6237"/>
      <w:bookmarkStart w:id="454" w:name="_Toc22978"/>
      <w:bookmarkStart w:id="455" w:name="_Toc123051465"/>
      <w:bookmarkStart w:id="456" w:name="_Toc366654935"/>
      <w:bookmarkStart w:id="457" w:name="_Toc462410106"/>
      <w:r w:rsidRPr="007E1F7D">
        <w:rPr>
          <w:rFonts w:ascii="Times New Roman"/>
          <w:color w:val="auto"/>
          <w:sz w:val="30"/>
        </w:rPr>
        <w:t>第十九部分</w:t>
      </w:r>
      <w:r w:rsidRPr="007E1F7D">
        <w:rPr>
          <w:rFonts w:ascii="Times New Roman"/>
          <w:color w:val="auto"/>
          <w:sz w:val="30"/>
        </w:rPr>
        <w:t xml:space="preserve">  </w:t>
      </w:r>
      <w:bookmarkStart w:id="458" w:name="_Hlt88828593"/>
      <w:r w:rsidRPr="007E1F7D">
        <w:rPr>
          <w:rFonts w:ascii="Times New Roman"/>
          <w:color w:val="auto"/>
          <w:sz w:val="30"/>
        </w:rPr>
        <w:t>基金合同</w:t>
      </w:r>
      <w:bookmarkEnd w:id="458"/>
      <w:r w:rsidRPr="007E1F7D">
        <w:rPr>
          <w:rFonts w:ascii="Times New Roman"/>
          <w:color w:val="auto"/>
          <w:sz w:val="30"/>
        </w:rPr>
        <w:t>的变更、终止与基金财产的清算</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B0472AA" w14:textId="77777777" w:rsidR="00A77F13" w:rsidRPr="007E1F7D" w:rsidRDefault="00A77F13">
      <w:pPr>
        <w:spacing w:line="360" w:lineRule="auto"/>
        <w:ind w:firstLineChars="200" w:firstLine="480"/>
        <w:rPr>
          <w:bCs/>
          <w:sz w:val="24"/>
        </w:rPr>
      </w:pPr>
    </w:p>
    <w:p w14:paraId="24AFD56D" w14:textId="77777777" w:rsidR="00A77F13" w:rsidRPr="007E1F7D" w:rsidRDefault="00A77F13" w:rsidP="00FE266E">
      <w:pPr>
        <w:spacing w:line="360" w:lineRule="auto"/>
        <w:ind w:firstLineChars="200" w:firstLine="480"/>
        <w:rPr>
          <w:bCs/>
          <w:sz w:val="24"/>
        </w:rPr>
      </w:pPr>
      <w:bookmarkStart w:id="459" w:name="_Toc79392639"/>
      <w:r w:rsidRPr="007E1F7D">
        <w:rPr>
          <w:bCs/>
          <w:sz w:val="24"/>
        </w:rPr>
        <w:t>一、《基金合同》的变更</w:t>
      </w:r>
      <w:bookmarkEnd w:id="459"/>
    </w:p>
    <w:p w14:paraId="089B7F35" w14:textId="77777777"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06BC81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14:paraId="51E881F5" w14:textId="77777777"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14:paraId="5FCE7F26" w14:textId="77777777" w:rsidR="00A77F13" w:rsidRPr="007E1F7D" w:rsidRDefault="00A77F13">
      <w:pPr>
        <w:spacing w:line="360" w:lineRule="auto"/>
        <w:ind w:firstLineChars="200" w:firstLine="480"/>
        <w:rPr>
          <w:bCs/>
          <w:sz w:val="24"/>
        </w:rPr>
      </w:pPr>
      <w:r w:rsidRPr="007E1F7D">
        <w:rPr>
          <w:bCs/>
          <w:sz w:val="24"/>
        </w:rPr>
        <w:t>有下列情形之一的，《基金合同》应当终止：</w:t>
      </w:r>
    </w:p>
    <w:p w14:paraId="0FF0CB4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14:paraId="23B2D03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14:paraId="1DEA7FA9" w14:textId="77777777" w:rsidR="007833F9" w:rsidRPr="007E1F7D" w:rsidRDefault="007833F9">
      <w:pPr>
        <w:spacing w:line="360" w:lineRule="auto"/>
        <w:ind w:firstLineChars="200" w:firstLine="480"/>
        <w:rPr>
          <w:bCs/>
          <w:sz w:val="24"/>
        </w:rPr>
      </w:pPr>
      <w:r w:rsidRPr="007E1F7D">
        <w:rPr>
          <w:rFonts w:hint="eastAsia"/>
          <w:bCs/>
          <w:sz w:val="24"/>
        </w:rPr>
        <w:t>3</w:t>
      </w:r>
      <w:r w:rsidRPr="007E1F7D">
        <w:rPr>
          <w:rFonts w:hint="eastAsia"/>
          <w:bCs/>
          <w:sz w:val="24"/>
        </w:rPr>
        <w:t>、本基金作为被合并方与其他基金进行合并的；</w:t>
      </w:r>
    </w:p>
    <w:p w14:paraId="48303A48" w14:textId="77777777" w:rsidR="00A77F13" w:rsidRPr="007E1F7D" w:rsidRDefault="006D5DC1" w:rsidP="0002622E">
      <w:pPr>
        <w:spacing w:line="360" w:lineRule="auto"/>
        <w:ind w:firstLineChars="200" w:firstLine="480"/>
        <w:rPr>
          <w:bCs/>
          <w:sz w:val="24"/>
        </w:rPr>
      </w:pPr>
      <w:r>
        <w:rPr>
          <w:rFonts w:hint="eastAsia"/>
          <w:bCs/>
          <w:sz w:val="24"/>
        </w:rPr>
        <w:t>4</w:t>
      </w:r>
      <w:r w:rsidR="00A77F13" w:rsidRPr="007E1F7D">
        <w:rPr>
          <w:bCs/>
          <w:sz w:val="24"/>
        </w:rPr>
        <w:t>、《基金合同》约定的其他情形；</w:t>
      </w:r>
    </w:p>
    <w:p w14:paraId="7D38A55C" w14:textId="77777777" w:rsidR="00A77F13" w:rsidRPr="007E1F7D" w:rsidRDefault="006D5DC1">
      <w:pPr>
        <w:spacing w:line="360" w:lineRule="auto"/>
        <w:ind w:firstLineChars="200" w:firstLine="480"/>
        <w:rPr>
          <w:bCs/>
          <w:sz w:val="24"/>
        </w:rPr>
      </w:pPr>
      <w:r>
        <w:rPr>
          <w:rFonts w:hint="eastAsia"/>
          <w:bCs/>
          <w:sz w:val="24"/>
        </w:rPr>
        <w:t>5</w:t>
      </w:r>
      <w:r w:rsidR="00A77F13" w:rsidRPr="007E1F7D">
        <w:rPr>
          <w:bCs/>
          <w:sz w:val="24"/>
        </w:rPr>
        <w:t>、相关法律法规和中国证监会规定的其他情况。</w:t>
      </w:r>
    </w:p>
    <w:p w14:paraId="012CA606" w14:textId="77777777" w:rsidR="00A77F13" w:rsidRPr="007E1F7D" w:rsidRDefault="00A77F13" w:rsidP="00FE266E">
      <w:pPr>
        <w:spacing w:line="360" w:lineRule="auto"/>
        <w:ind w:firstLineChars="200" w:firstLine="480"/>
        <w:rPr>
          <w:bCs/>
          <w:sz w:val="24"/>
        </w:rPr>
      </w:pPr>
      <w:r w:rsidRPr="007E1F7D">
        <w:rPr>
          <w:bCs/>
          <w:sz w:val="24"/>
        </w:rPr>
        <w:t>三、基金财产的清算</w:t>
      </w:r>
    </w:p>
    <w:p w14:paraId="28E9E15D"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14:paraId="2F77749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4BFC478"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14:paraId="1BE0ED0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14:paraId="1EF0DA1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14:paraId="18EAEE8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14:paraId="07CD3DD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14:paraId="67C966C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14:paraId="347905C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14:paraId="21DF498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14:paraId="0E13CC2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14:paraId="288AE7E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14:paraId="73EF618E" w14:textId="77777777" w:rsidR="00A77F13" w:rsidRPr="007E1F7D" w:rsidRDefault="00A77F13" w:rsidP="00FE266E">
      <w:pPr>
        <w:spacing w:line="360" w:lineRule="auto"/>
        <w:ind w:firstLineChars="200" w:firstLine="480"/>
        <w:rPr>
          <w:bCs/>
          <w:sz w:val="24"/>
        </w:rPr>
      </w:pPr>
      <w:r w:rsidRPr="007E1F7D">
        <w:rPr>
          <w:bCs/>
          <w:sz w:val="24"/>
        </w:rPr>
        <w:t>四、清算费用</w:t>
      </w:r>
    </w:p>
    <w:p w14:paraId="417E8038" w14:textId="77777777"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14:paraId="2D09B318" w14:textId="77777777" w:rsidR="00A77F13" w:rsidRPr="007E1F7D" w:rsidRDefault="00A77F13" w:rsidP="00FE266E">
      <w:pPr>
        <w:spacing w:line="360" w:lineRule="auto"/>
        <w:ind w:firstLineChars="200" w:firstLine="480"/>
        <w:rPr>
          <w:bCs/>
          <w:sz w:val="24"/>
        </w:rPr>
      </w:pPr>
      <w:r w:rsidRPr="007E1F7D">
        <w:rPr>
          <w:bCs/>
          <w:sz w:val="24"/>
        </w:rPr>
        <w:t>五、基金财产清算剩余资产的分配</w:t>
      </w:r>
    </w:p>
    <w:p w14:paraId="682875E2" w14:textId="77777777"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14:paraId="733F5AF5" w14:textId="77777777" w:rsidR="00A77F13" w:rsidRPr="007E1F7D" w:rsidRDefault="00A77F13" w:rsidP="00FE266E">
      <w:pPr>
        <w:spacing w:line="360" w:lineRule="auto"/>
        <w:ind w:firstLineChars="200" w:firstLine="480"/>
        <w:rPr>
          <w:bCs/>
          <w:sz w:val="24"/>
        </w:rPr>
      </w:pPr>
      <w:r w:rsidRPr="007E1F7D">
        <w:rPr>
          <w:bCs/>
          <w:sz w:val="24"/>
        </w:rPr>
        <w:t>六、基金财产清算的公告</w:t>
      </w:r>
    </w:p>
    <w:p w14:paraId="60914C82" w14:textId="77777777"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14:paraId="4130F975" w14:textId="77777777"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14:paraId="0EDEDC5E" w14:textId="77777777"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14:paraId="16B8B3FB" w14:textId="77777777" w:rsidR="00410A32" w:rsidRPr="007E1F7D" w:rsidRDefault="00140179" w:rsidP="00127D88">
      <w:pPr>
        <w:spacing w:line="360" w:lineRule="auto"/>
        <w:ind w:firstLineChars="200" w:firstLine="420"/>
        <w:rPr>
          <w:bCs/>
          <w:i/>
          <w:sz w:val="24"/>
        </w:rPr>
      </w:pPr>
      <w:bookmarkStart w:id="460" w:name="_Toc48649720"/>
      <w:bookmarkStart w:id="461" w:name="_Toc79392641"/>
      <w:bookmarkStart w:id="462" w:name="_Toc123051466"/>
      <w:bookmarkStart w:id="463" w:name="_Toc98560365"/>
      <w:bookmarkStart w:id="464" w:name="_Toc123102467"/>
      <w:bookmarkStart w:id="465" w:name="_Toc123112248"/>
      <w:r w:rsidRPr="007E1F7D">
        <w:br w:type="page"/>
      </w:r>
      <w:bookmarkStart w:id="466" w:name="_Toc12191"/>
      <w:bookmarkStart w:id="467" w:name="_Toc7367"/>
      <w:bookmarkStart w:id="468" w:name="_Toc28549"/>
      <w:bookmarkStart w:id="469" w:name="_Toc8710"/>
      <w:bookmarkStart w:id="470" w:name="_Toc141703901"/>
      <w:bookmarkStart w:id="471" w:name="_Toc27058"/>
      <w:bookmarkStart w:id="472" w:name="_Toc9708"/>
      <w:bookmarkStart w:id="473" w:name="_Toc139991750"/>
      <w:bookmarkStart w:id="474" w:name="_Toc13398"/>
      <w:bookmarkStart w:id="475" w:name="_Toc21240"/>
      <w:bookmarkStart w:id="476" w:name="_Toc30645"/>
      <w:bookmarkStart w:id="477" w:name="_Toc23022"/>
      <w:bookmarkStart w:id="478" w:name="_Toc366654936"/>
    </w:p>
    <w:p w14:paraId="46DD4FA4" w14:textId="77777777" w:rsidR="00A77F13" w:rsidRPr="007E1F7D" w:rsidRDefault="00A77F13" w:rsidP="006821CC">
      <w:pPr>
        <w:pStyle w:val="1"/>
        <w:spacing w:before="0" w:after="0"/>
        <w:ind w:left="1146" w:firstLineChars="300" w:firstLine="904"/>
        <w:jc w:val="left"/>
        <w:rPr>
          <w:rFonts w:ascii="Times New Roman"/>
          <w:b w:val="0"/>
          <w:color w:val="auto"/>
          <w:kern w:val="2"/>
        </w:rPr>
      </w:pPr>
      <w:bookmarkStart w:id="479" w:name="_Toc462410107"/>
      <w:r w:rsidRPr="007E1F7D">
        <w:rPr>
          <w:rFonts w:ascii="Times New Roman"/>
          <w:color w:val="auto"/>
          <w:sz w:val="30"/>
        </w:rPr>
        <w:t>第二十部分</w:t>
      </w:r>
      <w:r w:rsidR="004B0120" w:rsidRPr="007E1F7D">
        <w:rPr>
          <w:rFonts w:ascii="Times New Roman"/>
          <w:color w:val="auto"/>
          <w:sz w:val="30"/>
        </w:rPr>
        <w:t xml:space="preserve">  </w:t>
      </w:r>
      <w:r w:rsidRPr="007E1F7D">
        <w:rPr>
          <w:rFonts w:ascii="Times New Roman"/>
          <w:color w:val="auto"/>
          <w:sz w:val="30"/>
        </w:rPr>
        <w:t>违约责任</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3452DE8" w14:textId="77777777" w:rsidR="00A77F13" w:rsidRPr="007E1F7D" w:rsidRDefault="00A77F13">
      <w:pPr>
        <w:spacing w:line="360" w:lineRule="auto"/>
        <w:ind w:firstLineChars="200" w:firstLine="480"/>
        <w:rPr>
          <w:bCs/>
          <w:sz w:val="24"/>
        </w:rPr>
      </w:pPr>
    </w:p>
    <w:p w14:paraId="7FFEE343" w14:textId="77777777"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7E1F7D">
        <w:rPr>
          <w:rFonts w:ascii="宋体" w:hAnsi="宋体" w:hint="eastAsia"/>
          <w:sz w:val="24"/>
        </w:rPr>
        <w:t>但是发生下列情况的，当事人免责：</w:t>
      </w:r>
    </w:p>
    <w:p w14:paraId="70617434" w14:textId="77777777"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14:paraId="65B3DA43" w14:textId="77777777"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14:paraId="3FC9216B" w14:textId="77777777"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14:paraId="2213E0FC" w14:textId="77777777"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FAAF897" w14:textId="77777777"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14:paraId="0D0F98E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0" w:name="_Toc23999"/>
      <w:bookmarkStart w:id="481" w:name="_Toc21983"/>
      <w:bookmarkStart w:id="482" w:name="_Toc30350"/>
      <w:bookmarkStart w:id="483" w:name="_Toc24923"/>
      <w:bookmarkStart w:id="484" w:name="_Toc7288"/>
      <w:bookmarkStart w:id="485" w:name="_Toc141703902"/>
      <w:bookmarkStart w:id="486" w:name="_Toc139991751"/>
      <w:bookmarkStart w:id="487" w:name="_Toc123112249"/>
      <w:bookmarkStart w:id="488" w:name="_Toc123102468"/>
      <w:bookmarkStart w:id="489" w:name="_Toc123051467"/>
      <w:bookmarkStart w:id="490" w:name="_Toc98560366"/>
      <w:bookmarkStart w:id="491" w:name="_Toc1790"/>
      <w:bookmarkStart w:id="492" w:name="_Toc25651"/>
      <w:bookmarkStart w:id="493" w:name="_Toc6202"/>
      <w:bookmarkStart w:id="494" w:name="_Toc8636"/>
      <w:bookmarkStart w:id="495" w:name="_Toc3319"/>
      <w:bookmarkStart w:id="496" w:name="_Toc366654937"/>
      <w:bookmarkStart w:id="497" w:name="_Toc462410108"/>
      <w:r w:rsidRPr="007E1F7D">
        <w:rPr>
          <w:rFonts w:ascii="Times New Roman"/>
          <w:color w:val="auto"/>
          <w:sz w:val="30"/>
        </w:rPr>
        <w:t>第二十一部分</w:t>
      </w:r>
      <w:r w:rsidRPr="007E1F7D">
        <w:rPr>
          <w:rFonts w:ascii="Times New Roman"/>
          <w:color w:val="auto"/>
          <w:sz w:val="30"/>
        </w:rPr>
        <w:t xml:space="preserve">  </w:t>
      </w:r>
      <w:r w:rsidRPr="007E1F7D">
        <w:rPr>
          <w:rFonts w:ascii="Times New Roman"/>
          <w:color w:val="auto"/>
          <w:sz w:val="30"/>
        </w:rPr>
        <w:t>争议的处理和适用的法律</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2A6A1DC1" w14:textId="77777777" w:rsidR="00A77F13" w:rsidRPr="007E1F7D" w:rsidRDefault="00A77F13">
      <w:pPr>
        <w:spacing w:line="360" w:lineRule="auto"/>
        <w:ind w:firstLineChars="200" w:firstLine="480"/>
        <w:rPr>
          <w:bCs/>
          <w:sz w:val="24"/>
        </w:rPr>
      </w:pPr>
    </w:p>
    <w:p w14:paraId="4404394C" w14:textId="77777777" w:rsidR="00CC7FC8" w:rsidRPr="007E1F7D"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14:paraId="7116FDAF" w14:textId="77777777" w:rsidR="006D11DA" w:rsidRPr="007E1F7D" w:rsidRDefault="00A77F13" w:rsidP="006821CC">
      <w:pPr>
        <w:spacing w:line="360" w:lineRule="auto"/>
        <w:ind w:firstLineChars="200" w:firstLine="480"/>
        <w:rPr>
          <w:bCs/>
          <w:sz w:val="24"/>
        </w:rPr>
      </w:pPr>
      <w:r w:rsidRPr="007E1F7D">
        <w:rPr>
          <w:bCs/>
          <w:sz w:val="24"/>
        </w:rPr>
        <w:t>《基金合同》受中国法律管辖。</w:t>
      </w:r>
    </w:p>
    <w:p w14:paraId="1A0F240E" w14:textId="77777777" w:rsidR="00A77F13" w:rsidRPr="007E1F7D" w:rsidRDefault="00F3659C">
      <w:pPr>
        <w:pStyle w:val="1"/>
        <w:spacing w:before="0" w:after="0"/>
        <w:jc w:val="center"/>
        <w:rPr>
          <w:rFonts w:ascii="Times New Roman"/>
          <w:color w:val="auto"/>
          <w:sz w:val="30"/>
        </w:rPr>
      </w:pPr>
      <w:r w:rsidRPr="007E1F7D">
        <w:rPr>
          <w:bCs/>
        </w:rPr>
        <w:br w:type="page"/>
      </w:r>
      <w:bookmarkStart w:id="498" w:name="_Toc141703903"/>
      <w:bookmarkStart w:id="499" w:name="_Toc8454"/>
      <w:bookmarkStart w:id="500" w:name="_Toc123102469"/>
      <w:bookmarkStart w:id="501" w:name="_Toc123112250"/>
      <w:bookmarkStart w:id="502" w:name="_Toc2532"/>
      <w:bookmarkStart w:id="503" w:name="_Toc11618"/>
      <w:bookmarkStart w:id="504" w:name="_Toc484"/>
      <w:bookmarkStart w:id="505" w:name="_Toc20350"/>
      <w:bookmarkStart w:id="506" w:name="_Toc23991"/>
      <w:bookmarkStart w:id="507" w:name="_Toc139991752"/>
      <w:bookmarkStart w:id="508" w:name="_Toc8703"/>
      <w:bookmarkStart w:id="509" w:name="_Toc31966"/>
      <w:bookmarkStart w:id="510" w:name="_Toc26461"/>
      <w:bookmarkStart w:id="511" w:name="_Toc29505"/>
      <w:bookmarkStart w:id="512" w:name="_Toc123051468"/>
      <w:bookmarkStart w:id="513" w:name="_Toc366654938"/>
      <w:bookmarkStart w:id="514" w:name="_Toc393284153"/>
      <w:bookmarkStart w:id="515" w:name="_Toc395532109"/>
      <w:bookmarkStart w:id="516" w:name="_Toc462410109"/>
      <w:r w:rsidR="00A77F13" w:rsidRPr="007E1F7D">
        <w:rPr>
          <w:rFonts w:ascii="Times New Roman"/>
          <w:color w:val="auto"/>
          <w:sz w:val="30"/>
        </w:rPr>
        <w:t>第二十二部分</w:t>
      </w:r>
      <w:r w:rsidR="006821CC" w:rsidRPr="007E1F7D">
        <w:rPr>
          <w:rFonts w:ascii="Times New Roman" w:hint="eastAsia"/>
          <w:color w:val="auto"/>
          <w:sz w:val="30"/>
        </w:rPr>
        <w:t xml:space="preserve">  </w:t>
      </w:r>
      <w:r w:rsidR="00A77F13" w:rsidRPr="007E1F7D">
        <w:rPr>
          <w:rFonts w:ascii="Times New Roman"/>
          <w:color w:val="auto"/>
          <w:sz w:val="30"/>
        </w:rPr>
        <w:t>基金合同的效力</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51E6DBC4" w14:textId="77777777" w:rsidR="00A77F13" w:rsidRPr="007E1F7D" w:rsidRDefault="00A77F13" w:rsidP="006821CC">
      <w:pPr>
        <w:spacing w:line="360" w:lineRule="auto"/>
        <w:ind w:firstLineChars="150" w:firstLine="360"/>
        <w:rPr>
          <w:bCs/>
          <w:sz w:val="24"/>
        </w:rPr>
      </w:pPr>
    </w:p>
    <w:p w14:paraId="2089CE43" w14:textId="77777777"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14:paraId="61BAB4E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14:paraId="52BC116F"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14:paraId="13F5BCA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14:paraId="5552E04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14:paraId="6773EC6C"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14:paraId="6541CE2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17" w:name="_Toc21726"/>
      <w:bookmarkStart w:id="518" w:name="_Toc366654939"/>
      <w:bookmarkStart w:id="519" w:name="_Toc462410110"/>
      <w:r w:rsidRPr="007E1F7D">
        <w:rPr>
          <w:rFonts w:ascii="Times New Roman" w:hint="eastAsia"/>
          <w:color w:val="auto"/>
          <w:sz w:val="30"/>
        </w:rPr>
        <w:t>第二十三部分</w:t>
      </w:r>
      <w:r w:rsidRPr="007E1F7D">
        <w:rPr>
          <w:rFonts w:ascii="Times New Roman" w:hint="eastAsia"/>
          <w:color w:val="auto"/>
          <w:sz w:val="30"/>
        </w:rPr>
        <w:t xml:space="preserve">  </w:t>
      </w:r>
      <w:r w:rsidRPr="007E1F7D">
        <w:rPr>
          <w:rFonts w:ascii="Times New Roman" w:hint="eastAsia"/>
          <w:color w:val="auto"/>
          <w:sz w:val="30"/>
        </w:rPr>
        <w:t>其他事项</w:t>
      </w:r>
      <w:bookmarkEnd w:id="517"/>
      <w:bookmarkEnd w:id="518"/>
      <w:bookmarkEnd w:id="519"/>
    </w:p>
    <w:p w14:paraId="288E0BED" w14:textId="77777777" w:rsidR="00A77F13" w:rsidRPr="007E1F7D" w:rsidRDefault="00A77F13">
      <w:pPr>
        <w:spacing w:line="360" w:lineRule="auto"/>
        <w:ind w:firstLineChars="200" w:firstLine="480"/>
        <w:rPr>
          <w:rFonts w:ascii="宋体" w:hAnsi="宋体"/>
          <w:sz w:val="24"/>
        </w:rPr>
      </w:pPr>
    </w:p>
    <w:p w14:paraId="6C6C5C8F" w14:textId="77777777"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14:paraId="1427D582" w14:textId="77777777"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0" w:name="_Toc141703905"/>
      <w:bookmarkStart w:id="521" w:name="_Toc9054"/>
      <w:bookmarkStart w:id="522" w:name="_Toc21122"/>
      <w:bookmarkStart w:id="523" w:name="_Toc17263"/>
      <w:bookmarkStart w:id="524" w:name="_Toc5108"/>
      <w:bookmarkStart w:id="525" w:name="_Toc32355"/>
      <w:bookmarkStart w:id="526" w:name="_Toc20098"/>
      <w:bookmarkStart w:id="527" w:name="_Toc1360"/>
      <w:bookmarkStart w:id="528" w:name="_Toc15664"/>
      <w:bookmarkStart w:id="529" w:name="_Toc12499"/>
      <w:bookmarkStart w:id="530" w:name="_Toc7437"/>
      <w:bookmarkStart w:id="531" w:name="_Toc366654940"/>
      <w:bookmarkStart w:id="532" w:name="_Toc393284155"/>
      <w:bookmarkStart w:id="533" w:name="_Toc395532111"/>
      <w:bookmarkStart w:id="534" w:name="_Toc462410111"/>
      <w:r w:rsidR="00A77F13" w:rsidRPr="007E1F7D">
        <w:rPr>
          <w:rFonts w:asciiTheme="minorEastAsia" w:eastAsiaTheme="minorEastAsia" w:hAnsiTheme="minorEastAsia"/>
          <w:color w:val="auto"/>
          <w:sz w:val="30"/>
        </w:rPr>
        <w:t>第二十四部分</w:t>
      </w:r>
      <w:r w:rsidR="00A927A7" w:rsidRPr="007E1F7D">
        <w:rPr>
          <w:rFonts w:asciiTheme="minorEastAsia" w:eastAsiaTheme="minorEastAsia" w:hAnsiTheme="minorEastAsia" w:hint="eastAsia"/>
          <w:color w:val="auto"/>
          <w:sz w:val="30"/>
        </w:rPr>
        <w:t xml:space="preserve">  </w:t>
      </w:r>
      <w:r w:rsidR="00A77F13" w:rsidRPr="007E1F7D">
        <w:rPr>
          <w:rFonts w:asciiTheme="minorEastAsia" w:eastAsiaTheme="minorEastAsia" w:hAnsiTheme="minorEastAsia"/>
          <w:color w:val="auto"/>
          <w:sz w:val="30"/>
        </w:rPr>
        <w:t>基金合同内容摘要</w:t>
      </w:r>
      <w:bookmarkStart w:id="535" w:name="_GoBack"/>
      <w:bookmarkEnd w:id="70"/>
      <w:bookmarkEnd w:id="71"/>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736A3EF" w14:textId="77777777" w:rsidR="00CC1C7A" w:rsidRPr="007E1F7D" w:rsidRDefault="00CC1C7A" w:rsidP="006821CC">
      <w:pPr>
        <w:spacing w:line="360" w:lineRule="auto"/>
        <w:ind w:firstLineChars="200" w:firstLine="420"/>
        <w:rPr>
          <w:rFonts w:asciiTheme="minorEastAsia" w:eastAsiaTheme="minorEastAsia" w:hAnsiTheme="minorEastAsia"/>
        </w:rPr>
      </w:pPr>
    </w:p>
    <w:p w14:paraId="663BDB24" w14:textId="77777777"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2152F3AF"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065B40D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75D4324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6899BF6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6D4FFA8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304AE46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4429623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02A8C7A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2000CB1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597C986F" w14:textId="77777777"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1BF0D21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00B76D55"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17EA0E3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09309154"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274402B8" w14:textId="77777777"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77291BB4"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14:paraId="7F18BC3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14:paraId="72F88654"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43463F5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14:paraId="78F821E6"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62397115"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50B42EA2"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2B6DEE4B"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335B8D3C"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5A461667"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4DD664EE"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34EACD7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2ED8066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307A4030" w14:textId="7D950225"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（8）采取适当合理的措施使计算基金份额认购、申购、赎回和注销价格的方法符合《基金合同》等法律文件的规定，按有关规定计算并公告基金净值</w:t>
      </w:r>
      <w:r w:rsidR="005A48D7">
        <w:rPr>
          <w:rFonts w:asciiTheme="minorEastAsia" w:eastAsiaTheme="minorEastAsia" w:hAnsiTheme="minorEastAsia"/>
          <w:bCs/>
          <w:sz w:val="24"/>
        </w:rPr>
        <w:t>信息</w:t>
      </w:r>
      <w:r w:rsidRPr="007E1F7D">
        <w:rPr>
          <w:rFonts w:asciiTheme="minorEastAsia" w:eastAsiaTheme="minorEastAsia" w:hAnsiTheme="minorEastAsia"/>
          <w:bCs/>
          <w:sz w:val="24"/>
        </w:rPr>
        <w:t>，确定基金份额申购、赎回的价格；</w:t>
      </w:r>
    </w:p>
    <w:p w14:paraId="5CFD2FB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781BE40E" w14:textId="4D69AC5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w:t>
      </w:r>
      <w:r w:rsidR="005A48D7">
        <w:rPr>
          <w:rFonts w:asciiTheme="minorEastAsia" w:eastAsiaTheme="minorEastAsia" w:hAnsiTheme="minorEastAsia"/>
          <w:bCs/>
          <w:sz w:val="24"/>
        </w:rPr>
        <w:t>报告</w:t>
      </w:r>
      <w:r w:rsidRPr="007E1F7D">
        <w:rPr>
          <w:rFonts w:asciiTheme="minorEastAsia" w:eastAsiaTheme="minorEastAsia" w:hAnsiTheme="minorEastAsia"/>
          <w:bCs/>
          <w:sz w:val="24"/>
        </w:rPr>
        <w:t>、</w:t>
      </w:r>
      <w:r w:rsidR="005A48D7">
        <w:rPr>
          <w:rFonts w:asciiTheme="minorEastAsia" w:eastAsiaTheme="minorEastAsia" w:hAnsiTheme="minorEastAsia" w:hint="eastAsia"/>
          <w:bCs/>
          <w:sz w:val="24"/>
        </w:rPr>
        <w:t>中期</w:t>
      </w:r>
      <w:r w:rsidR="005A48D7">
        <w:rPr>
          <w:rFonts w:asciiTheme="minorEastAsia" w:eastAsiaTheme="minorEastAsia" w:hAnsiTheme="minorEastAsia"/>
          <w:bCs/>
          <w:sz w:val="24"/>
        </w:rPr>
        <w:t>报告</w:t>
      </w:r>
      <w:r w:rsidRPr="007E1F7D">
        <w:rPr>
          <w:rFonts w:asciiTheme="minorEastAsia" w:eastAsiaTheme="minorEastAsia" w:hAnsiTheme="minorEastAsia"/>
          <w:bCs/>
          <w:sz w:val="24"/>
        </w:rPr>
        <w:t>和年度报告；</w:t>
      </w:r>
    </w:p>
    <w:p w14:paraId="6108DAD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2BC0E17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21959CB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14:paraId="03AB060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14:paraId="5314298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478A86E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2865F16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EA0F8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53634A9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23328AA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4FE212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44AB20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409BAC3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2F2AFB1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1EEEBEC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4818A4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745BE61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0497C5A0" w14:textId="77777777"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14:paraId="4D852B92" w14:textId="77777777"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14:paraId="08E54C7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5FB3558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7DE6311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F6B0B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4CE59F6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20217DE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3FE8C47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5FC5DB20"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447448EB" w14:textId="77777777"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3C1E4799"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70AD857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4BE5C14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34B0A9"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286A248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0B072BE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2D2CEC6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2F751171" w14:textId="2A419E80"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w:t>
      </w:r>
      <w:r w:rsidR="005A48D7">
        <w:rPr>
          <w:rFonts w:asciiTheme="minorEastAsia" w:eastAsiaTheme="minorEastAsia" w:hAnsiTheme="minorEastAsia"/>
          <w:bCs/>
          <w:sz w:val="24"/>
        </w:rPr>
        <w:t>基金份额净值</w:t>
      </w:r>
      <w:r w:rsidR="005A48D7">
        <w:rPr>
          <w:rFonts w:asciiTheme="minorEastAsia" w:eastAsiaTheme="minorEastAsia" w:hAnsiTheme="minorEastAsia" w:hint="eastAsia"/>
          <w:bCs/>
          <w:sz w:val="24"/>
        </w:rPr>
        <w:t>、</w:t>
      </w:r>
      <w:r w:rsidRPr="007E1F7D">
        <w:rPr>
          <w:rFonts w:asciiTheme="minorEastAsia" w:eastAsiaTheme="minorEastAsia" w:hAnsiTheme="minorEastAsia"/>
          <w:bCs/>
          <w:sz w:val="24"/>
        </w:rPr>
        <w:t>基金份额申购、赎回价格；</w:t>
      </w:r>
    </w:p>
    <w:p w14:paraId="392AEB7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3E986F7A" w14:textId="697F1D5A"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005A48D7">
        <w:rPr>
          <w:rFonts w:asciiTheme="minorEastAsia" w:eastAsiaTheme="minorEastAsia" w:hAnsiTheme="minorEastAsia" w:hint="eastAsia"/>
          <w:bCs/>
          <w:sz w:val="24"/>
        </w:rPr>
        <w:t>报告</w:t>
      </w:r>
      <w:r w:rsidRPr="007E1F7D">
        <w:rPr>
          <w:rFonts w:asciiTheme="minorEastAsia" w:eastAsiaTheme="minorEastAsia" w:hAnsiTheme="minorEastAsia" w:hint="eastAsia"/>
          <w:bCs/>
          <w:sz w:val="24"/>
        </w:rPr>
        <w:t>、</w:t>
      </w:r>
      <w:r w:rsidR="005A48D7">
        <w:rPr>
          <w:rFonts w:asciiTheme="minorEastAsia" w:eastAsiaTheme="minorEastAsia" w:hAnsiTheme="minorEastAsia" w:hint="eastAsia"/>
          <w:bCs/>
          <w:sz w:val="24"/>
        </w:rPr>
        <w:t>中期</w:t>
      </w:r>
      <w:r w:rsidR="005A48D7">
        <w:rPr>
          <w:rFonts w:asciiTheme="minorEastAsia" w:eastAsiaTheme="minorEastAsia" w:hAnsiTheme="minorEastAsia"/>
          <w:bCs/>
          <w:sz w:val="24"/>
        </w:rPr>
        <w:t>报告</w:t>
      </w:r>
      <w:r w:rsidRPr="007E1F7D">
        <w:rPr>
          <w:rFonts w:asciiTheme="minorEastAsia" w:eastAsiaTheme="minorEastAsia" w:hAnsiTheme="minor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F97216"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149A9CD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0A80D9A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0C2994F6"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32445FEF" w14:textId="77777777"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0421210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05FBDA4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29F201D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443CFD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72DBCF2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75A5E83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78C9C3D1" w14:textId="77777777"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6F6A1A4A" w14:textId="77777777"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14:paraId="547F825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3AB82E6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46D812DC"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6A5850A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591BAC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15BB58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4F32006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4C462B4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3AF76E6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4152576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0EF0E8C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4B1F27F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054DB48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111391E9"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36D15C9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8D977C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69D5CBB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49F5EA7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7A3020F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14:paraId="236E29E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544A725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47112AE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78A7BBB4" w14:textId="77777777" w:rsidR="00CC7FC8"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）法律法规及中国证监会规定的和《基金合同》约定的其他义务。</w:t>
      </w:r>
    </w:p>
    <w:p w14:paraId="55D8D5C9" w14:textId="77777777"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7A8E6159"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433991A9" w14:textId="77777777"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1295E3D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1B51F0EB"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319423FD"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1B3578B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6D654CE9"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62448293"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79522C0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606FCE3A"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3C475E3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18F620FA"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55BC4C1"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1C97E0D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0999E2A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6F98601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43AAC97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14:paraId="09FEB65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0BA6DE1D"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1BA3A739"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7053016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3B68F7F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44FDF08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5D0192E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206CBD2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06A1148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6C9C471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42604055"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0190C3D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29B5C31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3D0ABEE6" w14:textId="77777777"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604A459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1C5CDE0B" w14:textId="77777777"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31BF0F3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09B73B7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557154E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77D38B8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099D3AF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6FEC367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53F1CB5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7E13BD1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5649594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56F27E1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2FDCF46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4A98F36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BE84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FDC7AB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785D1E8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27688BF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70CF413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07140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C976F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形式在表决截至日以前送达至召集人指定的地址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38AF050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14:paraId="2D610DD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14:paraId="7F5D270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AF38A5"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14:paraId="641CEA9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44602B66"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386DB6A8"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6405134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31C0CF1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14:paraId="4CD4EEA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1FD48C4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38176E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75E5707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E176DB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63D947E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1A8EA0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825BD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0AE36D28"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51DF5DF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01249CA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749B91C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0F3485F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14:paraId="6D033D4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3053892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14:paraId="0FC0FFB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7A1F2748"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1832F58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6015BE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2D2FD1C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1E8EF0B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CB4A1B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68AE085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7783818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B0CABD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002895B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14:paraId="3003918D" w14:textId="4C9605AC"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3F3976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3052A96" w14:textId="77777777"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83F64E0"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330DE1E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36A06DDA" w14:textId="77777777"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43A3259A"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若基金合同生效不满3个月可不进行收益分配；</w:t>
      </w:r>
    </w:p>
    <w:p w14:paraId="64E663E1"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75928DE5"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即基金收益分配基准日的基金份额净值减去每单位基金份额收益分配金额后不能低于面值</w:t>
      </w:r>
      <w:r w:rsidRPr="007E1F7D">
        <w:rPr>
          <w:rFonts w:asciiTheme="minorEastAsia" w:eastAsiaTheme="minorEastAsia" w:hAnsiTheme="minorEastAsia" w:hint="eastAsia"/>
          <w:bCs/>
          <w:sz w:val="24"/>
        </w:rPr>
        <w:t>；</w:t>
      </w:r>
    </w:p>
    <w:p w14:paraId="125A7E42"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34AA6B64" w14:textId="77777777"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14:paraId="08E6A4C3"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134B809E"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5291F494"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4460C109" w14:textId="2F0C235E"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w:t>
      </w:r>
      <w:r w:rsidR="005A48D7" w:rsidRPr="005A48D7">
        <w:rPr>
          <w:rFonts w:asciiTheme="minorEastAsia" w:eastAsiaTheme="minorEastAsia" w:hAnsiTheme="minorEastAsia" w:hint="eastAsia"/>
          <w:bCs/>
          <w:sz w:val="24"/>
        </w:rPr>
        <w:t>依照《信息披露办法》的有关规定</w:t>
      </w:r>
      <w:r w:rsidRPr="007E1F7D">
        <w:rPr>
          <w:rFonts w:asciiTheme="minorEastAsia" w:eastAsiaTheme="minorEastAsia" w:hAnsiTheme="minorEastAsia"/>
          <w:bCs/>
          <w:sz w:val="24"/>
        </w:rPr>
        <w:t>在指定媒介公告。</w:t>
      </w:r>
    </w:p>
    <w:p w14:paraId="4EDA45FE"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26BC054E"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1624479F"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08DC60C7"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097966B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1167668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46D6462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254D331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1DAD975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27933E2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56C4CA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5699199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4A76A8B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4532600C"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389B8CB8"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427238F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32FF8E6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1106F43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52D4947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404F63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4098E0AA" w14:textId="77777777" w:rsidR="00DA0C54" w:rsidRPr="007E1F7D" w:rsidRDefault="003C22C8"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基金管理费每日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由基金</w:t>
      </w:r>
      <w:r w:rsidRPr="007E1F7D">
        <w:rPr>
          <w:rFonts w:asciiTheme="minorEastAsia" w:eastAsiaTheme="minorEastAsia" w:hAnsiTheme="minorEastAsia" w:hint="eastAsia"/>
          <w:bCs/>
          <w:sz w:val="24"/>
        </w:rPr>
        <w:t>托管人根据与基金</w:t>
      </w:r>
      <w:r w:rsidR="00DA0C54" w:rsidRPr="007E1F7D">
        <w:rPr>
          <w:rFonts w:asciiTheme="minorEastAsia" w:eastAsiaTheme="minorEastAsia" w:hAnsiTheme="minorEastAsia"/>
          <w:bCs/>
          <w:sz w:val="24"/>
        </w:rPr>
        <w:t>管理人</w:t>
      </w:r>
      <w:r w:rsidRPr="007E1F7D">
        <w:rPr>
          <w:rFonts w:asciiTheme="minorEastAsia" w:eastAsiaTheme="minorEastAsia" w:hAnsiTheme="minorEastAsia" w:hint="eastAsia"/>
          <w:bCs/>
          <w:sz w:val="24"/>
        </w:rPr>
        <w:t>核对一致的财务数据，自动在月初</w:t>
      </w:r>
      <w:r w:rsidRPr="007E1F7D">
        <w:rPr>
          <w:rFonts w:asciiTheme="minorEastAsia" w:eastAsiaTheme="minorEastAsia" w:hAnsiTheme="minorEastAsia"/>
          <w:bCs/>
          <w:sz w:val="24"/>
        </w:rPr>
        <w:t>5</w:t>
      </w:r>
      <w:r w:rsidR="00DA0C54" w:rsidRPr="007E1F7D">
        <w:rPr>
          <w:rFonts w:asciiTheme="minorEastAsia" w:eastAsiaTheme="minorEastAsia" w:hAnsiTheme="minorEastAsia"/>
          <w:bCs/>
          <w:sz w:val="24"/>
        </w:rPr>
        <w:t>个</w:t>
      </w:r>
      <w:r w:rsidRPr="007E1F7D">
        <w:rPr>
          <w:rFonts w:asciiTheme="minorEastAsia" w:eastAsiaTheme="minorEastAsia" w:hAnsiTheme="minorEastAsia" w:hint="eastAsia"/>
          <w:bCs/>
          <w:sz w:val="24"/>
        </w:rPr>
        <w:t>工作日内、按照指定的账户路径进行资金</w:t>
      </w:r>
      <w:r w:rsidR="00DA0C54" w:rsidRPr="007E1F7D">
        <w:rPr>
          <w:rFonts w:asciiTheme="minorEastAsia" w:eastAsiaTheme="minorEastAsia" w:hAnsiTheme="minorEastAsia"/>
          <w:bCs/>
          <w:sz w:val="24"/>
        </w:rPr>
        <w:t>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基金管理人</w:t>
      </w:r>
      <w:r w:rsidRPr="007E1F7D">
        <w:rPr>
          <w:rFonts w:asciiTheme="minorEastAsia" w:eastAsiaTheme="minorEastAsia" w:hAnsiTheme="minorEastAsia" w:hint="eastAsia"/>
          <w:bCs/>
          <w:sz w:val="24"/>
        </w:rPr>
        <w:t>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费用自动扣划后，基金管理人应进行核对，如发现数据不符，及时联系基金托管人协商解决。</w:t>
      </w:r>
    </w:p>
    <w:p w14:paraId="43EFB0E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5D624AE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1EE0A0F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2A8AFE4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314A345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06C62D05" w14:textId="77777777" w:rsidR="00DA0C54" w:rsidRPr="007E1F7D" w:rsidRDefault="003C22C8"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基金托管费每日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hint="eastAsia"/>
          <w:bCs/>
          <w:sz w:val="24"/>
        </w:rPr>
        <w:t>由</w:t>
      </w:r>
      <w:r w:rsidR="00DA0C54" w:rsidRPr="007E1F7D">
        <w:rPr>
          <w:rFonts w:asciiTheme="minorEastAsia" w:eastAsiaTheme="minorEastAsia" w:hAnsiTheme="minorEastAsia"/>
          <w:bCs/>
          <w:sz w:val="24"/>
        </w:rPr>
        <w:t>基金托管人</w:t>
      </w:r>
      <w:r w:rsidRPr="007E1F7D">
        <w:rPr>
          <w:rFonts w:asciiTheme="minorEastAsia" w:eastAsiaTheme="minorEastAsia" w:hAnsiTheme="minorEastAsia" w:hint="eastAsia"/>
          <w:bCs/>
          <w:sz w:val="24"/>
        </w:rPr>
        <w:t>根据与</w:t>
      </w:r>
      <w:r w:rsidR="00DA0C54" w:rsidRPr="007E1F7D">
        <w:rPr>
          <w:rFonts w:asciiTheme="minorEastAsia" w:eastAsiaTheme="minorEastAsia" w:hAnsiTheme="minorEastAsia"/>
          <w:bCs/>
          <w:sz w:val="24"/>
        </w:rPr>
        <w:t>基金</w:t>
      </w:r>
      <w:r w:rsidRPr="007E1F7D">
        <w:rPr>
          <w:rFonts w:asciiTheme="minorEastAsia" w:eastAsiaTheme="minorEastAsia" w:hAnsiTheme="minorEastAsia" w:hint="eastAsia"/>
          <w:bCs/>
          <w:sz w:val="24"/>
        </w:rPr>
        <w:t>管理人核对一致的财务数据，自动在月初</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个工作日内、按照指定的账户路径进行资金支付，基金管理人无需再出具资金划拨指令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w:t>
      </w:r>
      <w:r w:rsidR="00DA0C54" w:rsidRPr="007E1F7D">
        <w:rPr>
          <w:rFonts w:asciiTheme="minorEastAsia" w:eastAsiaTheme="minorEastAsia" w:hAnsiTheme="minorEastAsia" w:hint="eastAsia"/>
          <w:sz w:val="24"/>
        </w:rPr>
        <w:t>基金管理人</w:t>
      </w:r>
      <w:r w:rsidRPr="007E1F7D">
        <w:rPr>
          <w:rFonts w:asciiTheme="minorEastAsia" w:eastAsiaTheme="minorEastAsia" w:hAnsiTheme="minorEastAsia" w:hint="eastAsia"/>
          <w:bCs/>
          <w:sz w:val="24"/>
        </w:rPr>
        <w:t>应进行核对，如发现数据不符，及时联系基金托管人协商解决</w:t>
      </w:r>
      <w:r w:rsidR="00DA0C54" w:rsidRPr="007E1F7D">
        <w:rPr>
          <w:rFonts w:asciiTheme="minorEastAsia" w:eastAsiaTheme="minorEastAsia" w:hAnsiTheme="minorEastAsia" w:hint="eastAsia"/>
          <w:sz w:val="24"/>
        </w:rPr>
        <w:t>。</w:t>
      </w:r>
    </w:p>
    <w:p w14:paraId="7BB9DCA0" w14:textId="77777777"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14:paraId="2451CEBA"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%年费率计提。计算方法如下：</w:t>
      </w:r>
    </w:p>
    <w:p w14:paraId="71747EEC"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%÷当年天数</w:t>
      </w:r>
    </w:p>
    <w:p w14:paraId="1D361D45"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400DAB85"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6779E3C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，由基金托管人复核后于次月首日起第3个工作日从基金财产中一次性支付给基金管理人，由基金管理人代付给销售机构。若遇法定节假日、休息日或不可抗力致使无法按时支付的，支付日期顺延。</w:t>
      </w:r>
    </w:p>
    <w:p w14:paraId="4A246106"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14:paraId="70AAF633" w14:textId="77777777"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69B3E641"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359542D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3A31721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15F3BE1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42D0665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4FF3570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455F44B8" w14:textId="77777777"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14:paraId="72DC2D1E"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14:paraId="03BBD5C8"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本基金运作过程中涉及的各纳税主体，其纳税义务按国家税收法律、法规执行。</w:t>
      </w:r>
    </w:p>
    <w:p w14:paraId="58051320"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55BB98AD"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18DD0DD3" w14:textId="77777777"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73681D7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14:paraId="7C4002F9"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3EBEFE12" w14:textId="77777777"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4025DCDE" w14:textId="77777777"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0159BC">
        <w:rPr>
          <w:rFonts w:asciiTheme="minorEastAsia" w:eastAsiaTheme="minorEastAsia" w:hAnsiTheme="minorEastAsia" w:hint="eastAsia"/>
          <w:sz w:val="24"/>
        </w:rPr>
        <w:t>，</w:t>
      </w:r>
      <w:r w:rsidR="00114EEC" w:rsidRPr="00114EEC">
        <w:rPr>
          <w:rFonts w:asciiTheme="minorEastAsia" w:eastAsiaTheme="minorEastAsia" w:hAnsiTheme="minorEastAsia" w:hint="eastAsia"/>
          <w:sz w:val="24"/>
        </w:rPr>
        <w:t>其中现金不包括结算备付金、存出保证金和应收申购款等。</w:t>
      </w:r>
      <w:r w:rsidRPr="007E1F7D">
        <w:rPr>
          <w:rFonts w:asciiTheme="minorEastAsia" w:eastAsiaTheme="minorEastAsia" w:hAnsiTheme="minorEastAsia"/>
          <w:sz w:val="24"/>
          <w:szCs w:val="24"/>
        </w:rPr>
        <w:t>。</w:t>
      </w:r>
    </w:p>
    <w:p w14:paraId="079712CF"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49B940BA" w14:textId="77777777"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62F4FBE1"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6B6FDE8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14:paraId="3DB98BB5" w14:textId="77777777"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1231797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0F0EAF5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1696AE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0437190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0C7033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7DD35C99"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14:paraId="309450F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4F21507"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14:paraId="161D8177"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4FC767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14:paraId="645A8574"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FBEB07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14:paraId="5185CD8E"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152B9D20"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14:paraId="4537949D"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004D2986"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14:paraId="2B3EAF0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ECD85F9"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14:paraId="4D996EE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124199A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79AF3795"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51F452A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2512BBF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5AC0AAA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14:paraId="2C606313" w14:textId="77777777"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C59A89" w14:textId="77777777"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14:paraId="1FC629F3" w14:textId="77777777"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10442141" w14:textId="77777777"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14:paraId="20BC632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76348CE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590E93E5" w14:textId="77777777"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14:paraId="1F4C9C86" w14:textId="77777777"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0159BC">
        <w:rPr>
          <w:rFonts w:asciiTheme="minorEastAsia" w:eastAsiaTheme="minorEastAsia" w:hAnsiTheme="minorEastAsia" w:hint="eastAsia"/>
          <w:bCs/>
          <w:sz w:val="24"/>
        </w:rPr>
        <w:t>，</w:t>
      </w:r>
      <w:r w:rsidR="00114EEC" w:rsidRPr="00114EEC">
        <w:rPr>
          <w:rFonts w:asciiTheme="minorEastAsia" w:eastAsiaTheme="minorEastAsia" w:hAnsiTheme="minorEastAsia" w:hint="eastAsia"/>
          <w:bCs/>
          <w:sz w:val="24"/>
        </w:rPr>
        <w:t>其中现金不包括结算备付金、存出保证金和应收申购款等</w:t>
      </w:r>
      <w:r w:rsidRPr="007E1F7D">
        <w:rPr>
          <w:rFonts w:asciiTheme="minorEastAsia" w:eastAsiaTheme="minorEastAsia" w:hAnsiTheme="minorEastAsia" w:hint="eastAsia"/>
          <w:bCs/>
          <w:sz w:val="24"/>
        </w:rPr>
        <w:t>；</w:t>
      </w:r>
    </w:p>
    <w:p w14:paraId="591D7C7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5B3D05D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4F163225" w14:textId="77777777"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18E86E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3D99D4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E74E0A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64DB315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801E71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0C0B7EE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14:paraId="30102F13" w14:textId="77777777"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77EAA67E" w14:textId="77777777" w:rsidR="00BE6274" w:rsidRPr="00BE6274" w:rsidRDefault="00BE6274" w:rsidP="00BE6274">
      <w:pPr>
        <w:spacing w:line="360" w:lineRule="auto"/>
        <w:ind w:firstLineChars="200" w:firstLine="480"/>
        <w:rPr>
          <w:rFonts w:asciiTheme="minorEastAsia" w:eastAsiaTheme="minorEastAsia" w:hAnsiTheme="minorEastAsia"/>
          <w:bCs/>
          <w:sz w:val="24"/>
        </w:rPr>
      </w:pPr>
      <w:r w:rsidRPr="00BE6274">
        <w:rPr>
          <w:rFonts w:asciiTheme="minorEastAsia" w:eastAsiaTheme="minorEastAsia" w:hAnsiTheme="minorEastAsia" w:hint="eastAsia"/>
          <w:bCs/>
          <w:sz w:val="24"/>
        </w:rPr>
        <w:t>（13）本基金与私募类证券资管产品及中国证监会认定的其他主体为交易对手开展逆回购交易的，可接受质押品的资质要求应当与基金合同约定的投资范围保持一致；</w:t>
      </w:r>
    </w:p>
    <w:p w14:paraId="000231A1" w14:textId="77777777" w:rsidR="00AE112C" w:rsidRPr="007E1F7D" w:rsidRDefault="00BE6274" w:rsidP="00BE6274">
      <w:pPr>
        <w:spacing w:line="360" w:lineRule="auto"/>
        <w:ind w:firstLineChars="200" w:firstLine="480"/>
        <w:rPr>
          <w:rFonts w:asciiTheme="minorEastAsia" w:eastAsiaTheme="minorEastAsia" w:hAnsiTheme="minorEastAsia"/>
          <w:bCs/>
          <w:sz w:val="24"/>
        </w:rPr>
      </w:pPr>
      <w:r w:rsidRPr="00BE6274">
        <w:rPr>
          <w:rFonts w:asciiTheme="minorEastAsia" w:eastAsiaTheme="minorEastAsia" w:hAnsiTheme="minorEastAsia" w:hint="eastAsia"/>
          <w:bCs/>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F3698B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w:t>
      </w:r>
      <w:r w:rsidR="00AE112C">
        <w:rPr>
          <w:rFonts w:asciiTheme="minorEastAsia" w:eastAsiaTheme="minorEastAsia" w:hAnsiTheme="minorEastAsia" w:hint="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1C8DC3A2" w14:textId="77777777" w:rsidR="00DC5D83" w:rsidRPr="007E1F7D" w:rsidRDefault="00BE6274" w:rsidP="00BE6274">
      <w:pPr>
        <w:spacing w:line="360" w:lineRule="auto"/>
        <w:ind w:firstLineChars="200" w:firstLine="480"/>
        <w:rPr>
          <w:rFonts w:asciiTheme="minorEastAsia" w:eastAsiaTheme="minorEastAsia" w:hAnsiTheme="minorEastAsia"/>
          <w:bCs/>
        </w:rPr>
      </w:pPr>
      <w:r w:rsidRPr="00BE6274">
        <w:rPr>
          <w:rFonts w:asciiTheme="minorEastAsia" w:eastAsiaTheme="minorEastAsia" w:hAnsiTheme="minorEastAsia" w:hint="eastAsia"/>
          <w:bCs/>
          <w:sz w:val="24"/>
        </w:rPr>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14:paraId="0596D7C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06E08A1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6F1D7E6C"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5987E3A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4D365A2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392DA97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27CB1A8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35C4FD1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612E2B9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434BA16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477B492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5FB13B9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2D492B4A" w14:textId="77777777"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14:paraId="6B0E7844" w14:textId="77777777"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2528C65C"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14:paraId="284E826D"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6EE629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24A2B20"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526561C3" w14:textId="77777777"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16644857" w14:textId="77777777"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2037E48F"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1B480935"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3596062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5775EB9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1DBE442"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4BD0A11A"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1DC1363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849B8AB"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F3E460C"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73121099"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1713C069"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6BC93550"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210F2E9B"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（7）相关法律法规以及监管部门有强制规定的，从其规定。如有新增事项，按国家最新规定估值。</w:t>
      </w:r>
    </w:p>
    <w:p w14:paraId="5E7BC38D" w14:textId="77777777"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09F0D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1169EC56" w14:textId="77777777"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279C4C8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322F994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6717026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78C4985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29160B4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4DBBF81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3F2A4F65" w14:textId="77777777" w:rsidR="000159BC" w:rsidRPr="000159BC" w:rsidRDefault="00E71AD8" w:rsidP="000159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0159BC" w:rsidRPr="000159BC">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14:paraId="5534ADE2" w14:textId="77777777" w:rsidR="00DC5D83" w:rsidRPr="007E1F7D" w:rsidRDefault="000159BC"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中国证监会和基金合同认定的其它情形。</w:t>
      </w:r>
    </w:p>
    <w:p w14:paraId="60FF88EC" w14:textId="7FB58A36"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（四）基金净值</w:t>
      </w:r>
      <w:r w:rsidR="00630F62">
        <w:rPr>
          <w:rFonts w:asciiTheme="minorEastAsia" w:eastAsiaTheme="minorEastAsia" w:hAnsiTheme="minorEastAsia"/>
          <w:bCs/>
          <w:sz w:val="24"/>
        </w:rPr>
        <w:t>信息</w:t>
      </w:r>
      <w:r w:rsidRPr="007E1F7D">
        <w:rPr>
          <w:rFonts w:asciiTheme="minorEastAsia" w:eastAsiaTheme="minorEastAsia" w:hAnsiTheme="minorEastAsia"/>
          <w:bCs/>
          <w:sz w:val="24"/>
        </w:rPr>
        <w:t>的公告方式</w:t>
      </w:r>
    </w:p>
    <w:p w14:paraId="2D7BA0DB" w14:textId="77777777" w:rsidR="00630F62" w:rsidRPr="00630F62" w:rsidRDefault="00630F62" w:rsidP="00630F62">
      <w:pPr>
        <w:spacing w:line="360" w:lineRule="auto"/>
        <w:ind w:firstLineChars="200" w:firstLine="480"/>
        <w:rPr>
          <w:rFonts w:asciiTheme="minorEastAsia" w:eastAsiaTheme="minorEastAsia" w:hAnsiTheme="minorEastAsia"/>
          <w:bCs/>
          <w:sz w:val="24"/>
        </w:rPr>
      </w:pPr>
      <w:r w:rsidRPr="00630F62">
        <w:rPr>
          <w:rFonts w:asciiTheme="minorEastAsia" w:eastAsiaTheme="minorEastAsia" w:hAnsiTheme="minorEastAsia" w:hint="eastAsia"/>
          <w:bCs/>
          <w:sz w:val="24"/>
        </w:rPr>
        <w:t>《基金合同》生效后，在开始办理基金份额申购或者赎回前，基金管理人应当至少每周在指定网站披露一次A类基金份额和C类基金份额所对应的基金份额净值和基金份额累计净值。</w:t>
      </w:r>
    </w:p>
    <w:p w14:paraId="7AD6CB52" w14:textId="77777777" w:rsidR="00630F62" w:rsidRPr="00630F62" w:rsidRDefault="00630F62" w:rsidP="00630F62">
      <w:pPr>
        <w:spacing w:line="360" w:lineRule="auto"/>
        <w:ind w:firstLineChars="200" w:firstLine="480"/>
        <w:rPr>
          <w:rFonts w:asciiTheme="minorEastAsia" w:eastAsiaTheme="minorEastAsia" w:hAnsiTheme="minorEastAsia"/>
          <w:bCs/>
          <w:sz w:val="24"/>
        </w:rPr>
      </w:pPr>
      <w:r w:rsidRPr="00630F62">
        <w:rPr>
          <w:rFonts w:asciiTheme="minorEastAsia" w:eastAsiaTheme="minorEastAsia" w:hAnsiTheme="minorEastAsia" w:hint="eastAsia"/>
          <w:bCs/>
          <w:sz w:val="24"/>
        </w:rPr>
        <w:t>在开始办理基金份额申购或者赎回后，基金管理人应当在不晚于每个开放日的次日，通过指定网站、销售机构网站或者营业网点披露开放日的A类基金份额和C类基金份额所对应的基金份额净值和基金份额累计净值。</w:t>
      </w:r>
    </w:p>
    <w:p w14:paraId="2D782425" w14:textId="77777777" w:rsidR="00630F62" w:rsidRDefault="00630F62">
      <w:pPr>
        <w:pStyle w:val="aa"/>
        <w:spacing w:afterLines="0"/>
        <w:ind w:firstLine="480"/>
        <w:rPr>
          <w:rFonts w:asciiTheme="minorEastAsia" w:eastAsiaTheme="minorEastAsia" w:hAnsiTheme="minorEastAsia"/>
          <w:bCs/>
        </w:rPr>
      </w:pPr>
      <w:r w:rsidRPr="00630F62">
        <w:rPr>
          <w:rFonts w:asciiTheme="minorEastAsia" w:eastAsiaTheme="minorEastAsia" w:hAnsiTheme="minorEastAsia" w:hint="eastAsia"/>
          <w:bCs/>
        </w:rPr>
        <w:t>基金管理人应当在不晚于半年度和年度最后一日的次日，在指定网站披露半年度和年度最后一日的A类基金份额和C类基金份额所对应的基金份额净值和基金份额累计净值。</w:t>
      </w:r>
    </w:p>
    <w:p w14:paraId="0DB0960C"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4A790900"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14:paraId="205B1926" w14:textId="77777777"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1E0799B"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7BA60EFD" w14:textId="77777777"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14:paraId="2C99FE6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2AC10D2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4B23892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2D51AF8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3、本基金作为被合并方与其他基金进行合并的；</w:t>
      </w:r>
    </w:p>
    <w:p w14:paraId="31C6B7E3" w14:textId="77777777" w:rsidR="00DC5D83" w:rsidRPr="007E1F7D" w:rsidRDefault="00E71AD8" w:rsidP="0002622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14:paraId="2F895901" w14:textId="77777777"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DC5D83" w:rsidRPr="007E1F7D">
        <w:rPr>
          <w:rFonts w:asciiTheme="minorEastAsia" w:eastAsiaTheme="minorEastAsia" w:hAnsiTheme="minorEastAsia"/>
          <w:bCs/>
          <w:sz w:val="24"/>
        </w:rPr>
        <w:t>、相关法律法规和中国证监会规定的其他情况。</w:t>
      </w:r>
    </w:p>
    <w:p w14:paraId="43285786"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7DB2998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47B9A95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8A13BE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1C83DE9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09FF204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1B84DF1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5370274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10A00DD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674091C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3326605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624B58B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7F96BC77" w14:textId="77777777"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54C92195"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431A30D0"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5ECF73AD" w14:textId="77777777"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5795A510" w14:textId="77777777"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22EA424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0FFCC9F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14:paraId="6FDC3F4C" w14:textId="77777777" w:rsidR="00CC7FC8" w:rsidRPr="007E1F7D" w:rsidRDefault="00CC7FC8" w:rsidP="00617EEB"/>
    <w:p w14:paraId="6F754682" w14:textId="77777777" w:rsidR="00CC7FC8" w:rsidRPr="007E1F7D" w:rsidRDefault="00CC7FC8" w:rsidP="00617EEB"/>
    <w:p w14:paraId="011EEBD5" w14:textId="77777777"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14:paraId="1A49EE92" w14:textId="4B8012B3" w:rsidR="00EE6316" w:rsidRPr="007E1F7D" w:rsidRDefault="006F23CF" w:rsidP="00EE6316">
      <w:pPr>
        <w:spacing w:after="120" w:line="360" w:lineRule="auto"/>
        <w:rPr>
          <w:sz w:val="28"/>
          <w:szCs w:val="28"/>
        </w:rPr>
      </w:pPr>
      <w:r>
        <w:rPr>
          <w:bCs/>
          <w:noProof/>
          <w:sz w:val="24"/>
          <w:szCs w:val="24"/>
        </w:rPr>
        <mc:AlternateContent>
          <mc:Choice Requires="wps">
            <w:drawing>
              <wp:anchor distT="0" distB="0" distL="114300" distR="114300" simplePos="0" relativeHeight="251660288" behindDoc="0" locked="0" layoutInCell="1" allowOverlap="1" wp14:anchorId="0646A4CC" wp14:editId="4AC39035">
                <wp:simplePos x="0" y="0"/>
                <wp:positionH relativeFrom="column">
                  <wp:posOffset>-379095</wp:posOffset>
                </wp:positionH>
                <wp:positionV relativeFrom="paragraph">
                  <wp:posOffset>-454025</wp:posOffset>
                </wp:positionV>
                <wp:extent cx="6010910" cy="499745"/>
                <wp:effectExtent l="0" t="0" r="889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F7A54A"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7E1F7D">
        <w:rPr>
          <w:rFonts w:hAnsi="宋体"/>
          <w:sz w:val="28"/>
          <w:szCs w:val="28"/>
        </w:rPr>
        <w:t>本页无正文，为</w:t>
      </w:r>
      <w:r w:rsidR="00617EEB" w:rsidRPr="007E1F7D">
        <w:rPr>
          <w:rFonts w:hAnsi="宋体"/>
          <w:sz w:val="28"/>
          <w:szCs w:val="28"/>
        </w:rPr>
        <w:t>《交银施罗德</w:t>
      </w:r>
      <w:r w:rsidR="00617EEB" w:rsidRPr="007E1F7D">
        <w:rPr>
          <w:rFonts w:hint="eastAsia"/>
          <w:sz w:val="28"/>
          <w:szCs w:val="28"/>
        </w:rPr>
        <w:t>裕利纯债债券型</w:t>
      </w:r>
      <w:r w:rsidR="00617EEB" w:rsidRPr="007E1F7D">
        <w:rPr>
          <w:rFonts w:hAnsi="宋体"/>
          <w:sz w:val="28"/>
          <w:szCs w:val="28"/>
        </w:rPr>
        <w:t>证券投资基金基金合同》</w:t>
      </w:r>
      <w:r w:rsidR="00EE6316" w:rsidRPr="007E1F7D">
        <w:rPr>
          <w:rFonts w:hAnsi="宋体"/>
          <w:sz w:val="28"/>
          <w:szCs w:val="28"/>
        </w:rPr>
        <w:t>的签字盖章页。</w:t>
      </w:r>
    </w:p>
    <w:p w14:paraId="2152269E" w14:textId="77777777" w:rsidR="00EE6316" w:rsidRPr="007E1F7D" w:rsidRDefault="00EE6316" w:rsidP="00EE6316">
      <w:pPr>
        <w:spacing w:line="360" w:lineRule="auto"/>
        <w:ind w:right="26"/>
        <w:rPr>
          <w:sz w:val="24"/>
          <w:szCs w:val="24"/>
        </w:rPr>
      </w:pPr>
    </w:p>
    <w:p w14:paraId="67A036A1" w14:textId="77777777" w:rsidR="00EE6316" w:rsidRPr="007E1F7D" w:rsidRDefault="00EE6316" w:rsidP="00EE6316">
      <w:pPr>
        <w:spacing w:line="360" w:lineRule="auto"/>
        <w:ind w:right="26"/>
        <w:rPr>
          <w:sz w:val="24"/>
          <w:szCs w:val="24"/>
        </w:rPr>
      </w:pPr>
    </w:p>
    <w:p w14:paraId="085C9BAA"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14:paraId="63CC8A65" w14:textId="77777777" w:rsidR="00EE6316" w:rsidRPr="007E1F7D" w:rsidRDefault="00EE6316" w:rsidP="00EE6316">
      <w:pPr>
        <w:adjustRightInd w:val="0"/>
        <w:snapToGrid w:val="0"/>
        <w:spacing w:line="360" w:lineRule="auto"/>
        <w:rPr>
          <w:b/>
          <w:sz w:val="28"/>
          <w:szCs w:val="28"/>
        </w:rPr>
      </w:pPr>
    </w:p>
    <w:p w14:paraId="38E62307" w14:textId="77777777" w:rsidR="00EE6316" w:rsidRPr="007E1F7D" w:rsidRDefault="00EE6316" w:rsidP="00EE6316">
      <w:pPr>
        <w:adjustRightInd w:val="0"/>
        <w:snapToGrid w:val="0"/>
        <w:spacing w:line="360" w:lineRule="auto"/>
        <w:rPr>
          <w:b/>
          <w:sz w:val="28"/>
          <w:szCs w:val="28"/>
        </w:rPr>
      </w:pPr>
    </w:p>
    <w:p w14:paraId="6FDA9151" w14:textId="77777777" w:rsidR="00EE6316" w:rsidRPr="007E1F7D" w:rsidRDefault="00EE6316" w:rsidP="00EE6316">
      <w:pPr>
        <w:adjustRightInd w:val="0"/>
        <w:snapToGrid w:val="0"/>
        <w:spacing w:line="360" w:lineRule="auto"/>
        <w:rPr>
          <w:b/>
          <w:sz w:val="28"/>
          <w:szCs w:val="28"/>
        </w:rPr>
      </w:pPr>
    </w:p>
    <w:p w14:paraId="2F05BF19"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0A80E080" w14:textId="77777777" w:rsidR="00EE6316" w:rsidRPr="007E1F7D" w:rsidRDefault="00EE6316" w:rsidP="00EE6316">
      <w:pPr>
        <w:adjustRightInd w:val="0"/>
        <w:snapToGrid w:val="0"/>
        <w:spacing w:line="360" w:lineRule="auto"/>
        <w:rPr>
          <w:b/>
          <w:sz w:val="28"/>
          <w:szCs w:val="28"/>
        </w:rPr>
      </w:pPr>
    </w:p>
    <w:p w14:paraId="0D314DBE" w14:textId="77777777" w:rsidR="00EE6316" w:rsidRPr="007E1F7D" w:rsidRDefault="00EE6316" w:rsidP="00EE6316">
      <w:pPr>
        <w:adjustRightInd w:val="0"/>
        <w:snapToGrid w:val="0"/>
        <w:spacing w:line="360" w:lineRule="auto"/>
        <w:rPr>
          <w:b/>
          <w:sz w:val="28"/>
          <w:szCs w:val="28"/>
        </w:rPr>
      </w:pPr>
    </w:p>
    <w:p w14:paraId="37803130" w14:textId="77777777" w:rsidR="00EE6316" w:rsidRPr="007E1F7D" w:rsidRDefault="00EE6316" w:rsidP="00EE6316">
      <w:pPr>
        <w:adjustRightInd w:val="0"/>
        <w:snapToGrid w:val="0"/>
        <w:spacing w:line="360" w:lineRule="auto"/>
        <w:rPr>
          <w:b/>
          <w:sz w:val="28"/>
          <w:szCs w:val="28"/>
        </w:rPr>
      </w:pPr>
    </w:p>
    <w:p w14:paraId="4BEBDCFF" w14:textId="77777777" w:rsidR="00EE6316" w:rsidRPr="007E1F7D" w:rsidRDefault="00EE6316" w:rsidP="00EE6316">
      <w:pPr>
        <w:adjustRightInd w:val="0"/>
        <w:snapToGrid w:val="0"/>
        <w:spacing w:line="360" w:lineRule="auto"/>
        <w:rPr>
          <w:b/>
          <w:sz w:val="28"/>
          <w:szCs w:val="28"/>
        </w:rPr>
      </w:pPr>
    </w:p>
    <w:p w14:paraId="328A0552" w14:textId="77777777" w:rsidR="00EE6316" w:rsidRPr="007E1F7D" w:rsidRDefault="00EE6316" w:rsidP="00EE6316">
      <w:pPr>
        <w:adjustRightInd w:val="0"/>
        <w:snapToGrid w:val="0"/>
        <w:spacing w:line="360" w:lineRule="auto"/>
        <w:rPr>
          <w:b/>
          <w:sz w:val="28"/>
          <w:szCs w:val="28"/>
        </w:rPr>
      </w:pPr>
    </w:p>
    <w:p w14:paraId="73FAD6BB"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77188A" w:rsidRPr="007E1F7D">
        <w:rPr>
          <w:rFonts w:hint="eastAsia"/>
          <w:b/>
          <w:sz w:val="28"/>
          <w:szCs w:val="28"/>
        </w:rPr>
        <w:t>中国建设</w:t>
      </w:r>
      <w:r w:rsidRPr="007E1F7D">
        <w:rPr>
          <w:rFonts w:hAnsi="宋体"/>
          <w:b/>
          <w:sz w:val="28"/>
          <w:szCs w:val="28"/>
        </w:rPr>
        <w:t>银行股份有限公司（</w:t>
      </w:r>
      <w:r w:rsidR="007F6962" w:rsidRPr="007E1F7D">
        <w:rPr>
          <w:rFonts w:hAnsi="宋体" w:hint="eastAsia"/>
          <w:b/>
          <w:sz w:val="28"/>
          <w:szCs w:val="28"/>
        </w:rPr>
        <w:t>盖</w:t>
      </w:r>
      <w:r w:rsidRPr="007E1F7D">
        <w:rPr>
          <w:rFonts w:hAnsi="宋体"/>
          <w:b/>
          <w:sz w:val="28"/>
          <w:szCs w:val="28"/>
        </w:rPr>
        <w:t>章）</w:t>
      </w:r>
    </w:p>
    <w:p w14:paraId="790CA9C2" w14:textId="77777777" w:rsidR="00EE6316" w:rsidRPr="007E1F7D" w:rsidRDefault="00EE6316" w:rsidP="00EE6316">
      <w:pPr>
        <w:adjustRightInd w:val="0"/>
        <w:snapToGrid w:val="0"/>
        <w:spacing w:line="360" w:lineRule="auto"/>
        <w:rPr>
          <w:b/>
          <w:sz w:val="28"/>
          <w:szCs w:val="28"/>
        </w:rPr>
      </w:pPr>
    </w:p>
    <w:p w14:paraId="75D971FB" w14:textId="77777777" w:rsidR="00EE6316" w:rsidRPr="007E1F7D" w:rsidRDefault="00EE6316" w:rsidP="00EE6316">
      <w:pPr>
        <w:adjustRightInd w:val="0"/>
        <w:snapToGrid w:val="0"/>
        <w:spacing w:line="360" w:lineRule="auto"/>
        <w:rPr>
          <w:b/>
          <w:sz w:val="28"/>
          <w:szCs w:val="28"/>
        </w:rPr>
      </w:pPr>
    </w:p>
    <w:p w14:paraId="31F6A9CA" w14:textId="77777777" w:rsidR="00EE6316" w:rsidRPr="007E1F7D" w:rsidRDefault="00EE6316" w:rsidP="00EE6316">
      <w:pPr>
        <w:adjustRightInd w:val="0"/>
        <w:snapToGrid w:val="0"/>
        <w:spacing w:line="360" w:lineRule="auto"/>
        <w:rPr>
          <w:b/>
          <w:sz w:val="28"/>
          <w:szCs w:val="28"/>
        </w:rPr>
      </w:pPr>
    </w:p>
    <w:p w14:paraId="5EDC6ABF"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48F7FC59" w14:textId="77777777" w:rsidR="00EE6316" w:rsidRPr="007E1F7D" w:rsidRDefault="00EE6316" w:rsidP="00EE6316">
      <w:pPr>
        <w:adjustRightInd w:val="0"/>
        <w:snapToGrid w:val="0"/>
        <w:spacing w:line="360" w:lineRule="auto"/>
        <w:rPr>
          <w:b/>
          <w:sz w:val="28"/>
          <w:szCs w:val="28"/>
        </w:rPr>
      </w:pPr>
    </w:p>
    <w:p w14:paraId="6C98CFCD" w14:textId="77777777" w:rsidR="00EE6316" w:rsidRPr="007E1F7D" w:rsidRDefault="00EE6316" w:rsidP="00EE6316">
      <w:pPr>
        <w:adjustRightInd w:val="0"/>
        <w:snapToGrid w:val="0"/>
        <w:spacing w:line="360" w:lineRule="auto"/>
        <w:rPr>
          <w:b/>
          <w:sz w:val="28"/>
          <w:szCs w:val="28"/>
        </w:rPr>
      </w:pPr>
    </w:p>
    <w:p w14:paraId="3D68D3C6" w14:textId="77777777" w:rsidR="00EE6316" w:rsidRPr="007E1F7D" w:rsidRDefault="00EE6316" w:rsidP="00EE6316">
      <w:pPr>
        <w:adjustRightInd w:val="0"/>
        <w:snapToGrid w:val="0"/>
        <w:spacing w:line="360" w:lineRule="auto"/>
        <w:rPr>
          <w:b/>
          <w:sz w:val="28"/>
          <w:szCs w:val="28"/>
        </w:rPr>
      </w:pPr>
    </w:p>
    <w:p w14:paraId="799126C5"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签订地点：北京</w:t>
      </w:r>
    </w:p>
    <w:p w14:paraId="50895D95" w14:textId="77777777" w:rsidR="00D67793" w:rsidRPr="007E1F7D" w:rsidRDefault="00EE6316">
      <w:pPr>
        <w:spacing w:after="120" w:line="360" w:lineRule="auto"/>
        <w:rPr>
          <w:bCs/>
        </w:rPr>
      </w:pPr>
      <w:r w:rsidRPr="007E1F7D">
        <w:rPr>
          <w:rFonts w:hAnsi="宋体"/>
          <w:b/>
          <w:sz w:val="28"/>
          <w:szCs w:val="28"/>
        </w:rPr>
        <w:t>签订日：</w:t>
      </w:r>
      <w:r w:rsidRPr="007E1F7D">
        <w:rPr>
          <w:b/>
          <w:sz w:val="28"/>
          <w:szCs w:val="28"/>
        </w:rPr>
        <w:t>二〇一</w:t>
      </w:r>
      <w:r w:rsidRPr="007E1F7D">
        <w:rPr>
          <w:b/>
          <w:sz w:val="28"/>
          <w:szCs w:val="28"/>
        </w:rPr>
        <w:t xml:space="preserve">  </w:t>
      </w:r>
      <w:r w:rsidRPr="007E1F7D">
        <w:rPr>
          <w:b/>
          <w:sz w:val="28"/>
          <w:szCs w:val="28"/>
        </w:rPr>
        <w:t>年</w:t>
      </w:r>
      <w:r w:rsidRPr="007E1F7D">
        <w:rPr>
          <w:b/>
          <w:sz w:val="28"/>
          <w:szCs w:val="28"/>
        </w:rPr>
        <w:t xml:space="preserve">  </w:t>
      </w:r>
      <w:r w:rsidRPr="007E1F7D">
        <w:rPr>
          <w:b/>
          <w:sz w:val="28"/>
          <w:szCs w:val="28"/>
        </w:rPr>
        <w:t>月</w:t>
      </w:r>
      <w:r w:rsidRPr="007E1F7D">
        <w:rPr>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196AC" w14:textId="77777777" w:rsidR="00880745" w:rsidRDefault="00880745">
      <w:r>
        <w:separator/>
      </w:r>
    </w:p>
  </w:endnote>
  <w:endnote w:type="continuationSeparator" w:id="0">
    <w:p w14:paraId="14E34B25" w14:textId="77777777" w:rsidR="00880745" w:rsidRDefault="0088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8CD4" w14:textId="01455913" w:rsidR="007C5BC3" w:rsidRDefault="007C5BC3">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14549F">
      <w:rPr>
        <w:rStyle w:val="a8"/>
        <w:noProof/>
      </w:rPr>
      <w:t>75</w:t>
    </w:r>
    <w:r>
      <w:rPr>
        <w:rFonts w:hint="eastAsia"/>
      </w:rPr>
      <w:fldChar w:fldCharType="end"/>
    </w:r>
  </w:p>
  <w:p w14:paraId="5A2E8B7D" w14:textId="77777777" w:rsidR="007C5BC3" w:rsidRDefault="007C5BC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7C69" w14:textId="77777777" w:rsidR="007C5BC3" w:rsidRDefault="007C5BC3">
    <w:pPr>
      <w:pStyle w:val="af1"/>
      <w:pBdr>
        <w:between w:val="none" w:sz="50" w:space="0" w:color="auto"/>
      </w:pBdr>
    </w:pPr>
  </w:p>
  <w:p w14:paraId="61248AFB" w14:textId="77777777" w:rsidR="007C5BC3" w:rsidRDefault="007C5BC3">
    <w:pPr>
      <w:pStyle w:val="af1"/>
      <w:pBdr>
        <w:between w:val="none" w:sz="50" w:space="0" w:color="auto"/>
      </w:pBdr>
    </w:pPr>
  </w:p>
  <w:p w14:paraId="51F499EC" w14:textId="77777777" w:rsidR="007C5BC3" w:rsidRDefault="007C5BC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DBD5" w14:textId="77777777" w:rsidR="007C5BC3" w:rsidRPr="007B0B80" w:rsidRDefault="007C5BC3"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92AFD" w14:textId="77777777" w:rsidR="00880745" w:rsidRDefault="00880745">
      <w:r>
        <w:separator/>
      </w:r>
    </w:p>
  </w:footnote>
  <w:footnote w:type="continuationSeparator" w:id="0">
    <w:p w14:paraId="2420281C" w14:textId="77777777" w:rsidR="00880745" w:rsidRDefault="00880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3D74" w14:textId="77777777" w:rsidR="007C5BC3" w:rsidRDefault="007C5BC3">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858E" w14:textId="77777777" w:rsidR="007C5BC3" w:rsidRDefault="007C5BC3">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1746" w14:textId="77777777" w:rsidR="007C5BC3" w:rsidRDefault="007C5BC3" w:rsidP="00B9254B">
    <w:pPr>
      <w:pStyle w:val="a7"/>
      <w:pBdr>
        <w:bottom w:val="thickThinLargeGap" w:sz="24" w:space="2" w:color="auto"/>
      </w:pBdr>
      <w:tabs>
        <w:tab w:val="right" w:pos="8280"/>
      </w:tabs>
      <w:wordWrap w:val="0"/>
      <w:adjustRightInd w:val="0"/>
      <w:jc w:val="right"/>
    </w:pPr>
    <w:r>
      <w:rPr>
        <w:rFonts w:hint="eastAsia"/>
        <w:szCs w:val="18"/>
      </w:rPr>
      <w:t>交银施罗德裕利</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728" behindDoc="0" locked="0" layoutInCell="1" allowOverlap="1" wp14:anchorId="50169275" wp14:editId="0CFD6EE5">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0BF05" w14:textId="77777777" w:rsidR="007C5BC3" w:rsidRDefault="007C5BC3"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59BC"/>
    <w:rsid w:val="00017B39"/>
    <w:rsid w:val="000212FA"/>
    <w:rsid w:val="000215F6"/>
    <w:rsid w:val="000219B9"/>
    <w:rsid w:val="00021B46"/>
    <w:rsid w:val="00021EA7"/>
    <w:rsid w:val="0002212D"/>
    <w:rsid w:val="000221EA"/>
    <w:rsid w:val="00023D39"/>
    <w:rsid w:val="00024C9C"/>
    <w:rsid w:val="00025ECC"/>
    <w:rsid w:val="0002622E"/>
    <w:rsid w:val="000269E2"/>
    <w:rsid w:val="000273F7"/>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6FB"/>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4EEC"/>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549F"/>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1BC"/>
    <w:rsid w:val="00176DF1"/>
    <w:rsid w:val="00180120"/>
    <w:rsid w:val="00181444"/>
    <w:rsid w:val="0018508F"/>
    <w:rsid w:val="0018561B"/>
    <w:rsid w:val="00187BFC"/>
    <w:rsid w:val="00187CE7"/>
    <w:rsid w:val="00191823"/>
    <w:rsid w:val="00191A92"/>
    <w:rsid w:val="00192085"/>
    <w:rsid w:val="0019221F"/>
    <w:rsid w:val="001923FA"/>
    <w:rsid w:val="00194D89"/>
    <w:rsid w:val="001961B7"/>
    <w:rsid w:val="00196F03"/>
    <w:rsid w:val="0019746D"/>
    <w:rsid w:val="001A0E74"/>
    <w:rsid w:val="001A0F8C"/>
    <w:rsid w:val="001A1003"/>
    <w:rsid w:val="001A1649"/>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3FA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552D"/>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36ADE"/>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E77C8"/>
    <w:rsid w:val="003F13E5"/>
    <w:rsid w:val="003F1B9D"/>
    <w:rsid w:val="003F2725"/>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10BF"/>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6560"/>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19F"/>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3C4"/>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8D7"/>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0860"/>
    <w:rsid w:val="006218B6"/>
    <w:rsid w:val="00621FA2"/>
    <w:rsid w:val="00623595"/>
    <w:rsid w:val="00623DDB"/>
    <w:rsid w:val="0062429F"/>
    <w:rsid w:val="006253DB"/>
    <w:rsid w:val="006255DD"/>
    <w:rsid w:val="0062580D"/>
    <w:rsid w:val="00625E20"/>
    <w:rsid w:val="00627810"/>
    <w:rsid w:val="00630659"/>
    <w:rsid w:val="00630E12"/>
    <w:rsid w:val="00630F62"/>
    <w:rsid w:val="00633141"/>
    <w:rsid w:val="00633297"/>
    <w:rsid w:val="006337F0"/>
    <w:rsid w:val="00634B31"/>
    <w:rsid w:val="00635D51"/>
    <w:rsid w:val="0063654E"/>
    <w:rsid w:val="00636C53"/>
    <w:rsid w:val="00636E2D"/>
    <w:rsid w:val="00637332"/>
    <w:rsid w:val="006377B0"/>
    <w:rsid w:val="006379A6"/>
    <w:rsid w:val="00640005"/>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D7BBC"/>
    <w:rsid w:val="006E0BC6"/>
    <w:rsid w:val="006E5830"/>
    <w:rsid w:val="006E5F6E"/>
    <w:rsid w:val="006F0ED0"/>
    <w:rsid w:val="006F1427"/>
    <w:rsid w:val="006F1CF4"/>
    <w:rsid w:val="006F23CF"/>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5BC3"/>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6A36"/>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0745"/>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04C"/>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0937"/>
    <w:rsid w:val="00A217D4"/>
    <w:rsid w:val="00A21FC2"/>
    <w:rsid w:val="00A243CA"/>
    <w:rsid w:val="00A2443B"/>
    <w:rsid w:val="00A25766"/>
    <w:rsid w:val="00A26388"/>
    <w:rsid w:val="00A2652A"/>
    <w:rsid w:val="00A26BC8"/>
    <w:rsid w:val="00A27765"/>
    <w:rsid w:val="00A27B92"/>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D16"/>
    <w:rsid w:val="00A540B0"/>
    <w:rsid w:val="00A55E73"/>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40C"/>
    <w:rsid w:val="00A86B78"/>
    <w:rsid w:val="00A9127E"/>
    <w:rsid w:val="00A916DB"/>
    <w:rsid w:val="00A91899"/>
    <w:rsid w:val="00A9201C"/>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112C"/>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274"/>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47863"/>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A76"/>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C32"/>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E6F1E"/>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1A77"/>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C68A4"/>
    <w:rsid w:val="00DD0868"/>
    <w:rsid w:val="00DD09D0"/>
    <w:rsid w:val="00DD0D20"/>
    <w:rsid w:val="00DD22F6"/>
    <w:rsid w:val="00DD28D9"/>
    <w:rsid w:val="00DD340F"/>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1F93"/>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5F4A"/>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A30A4F6"/>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3E355-352C-4EA0-9E77-8D680DB5DC2C}">
  <ds:schemaRefs>
    <ds:schemaRef ds:uri="http://schemas.openxmlformats.org/officeDocument/2006/bibliography"/>
  </ds:schemaRefs>
</ds:datastoreItem>
</file>

<file path=customXml/itemProps2.xml><?xml version="1.0" encoding="utf-8"?>
<ds:datastoreItem xmlns:ds="http://schemas.openxmlformats.org/officeDocument/2006/customXml" ds:itemID="{894012C8-8A44-4E45-B5D0-3620318C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109</Pages>
  <Words>10080</Words>
  <Characters>57457</Characters>
  <Application>Microsoft Office Word</Application>
  <DocSecurity>0</DocSecurity>
  <Lines>478</Lines>
  <Paragraphs>134</Paragraphs>
  <ScaleCrop>false</ScaleCrop>
  <Company>Sky123.Org</Company>
  <LinksUpToDate>false</LinksUpToDate>
  <CharactersWithSpaces>67403</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许帆</cp:lastModifiedBy>
  <cp:revision>15</cp:revision>
  <dcterms:created xsi:type="dcterms:W3CDTF">2019-09-11T06:36:00Z</dcterms:created>
  <dcterms:modified xsi:type="dcterms:W3CDTF">2019-12-02T08:21:00Z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