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68" w:rsidRPr="00B87C7F" w:rsidRDefault="00823D31" w:rsidP="008218EE">
      <w:pPr>
        <w:spacing w:line="360" w:lineRule="auto"/>
        <w:jc w:val="center"/>
        <w:rPr>
          <w:rFonts w:ascii="Times New Roman" w:hAnsi="宋体"/>
          <w:b/>
          <w:sz w:val="28"/>
          <w:szCs w:val="28"/>
        </w:rPr>
      </w:pPr>
      <w:bookmarkStart w:id="0" w:name="_GoBack"/>
      <w:bookmarkEnd w:id="0"/>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950440" w:rsidRPr="00950440">
        <w:rPr>
          <w:rFonts w:ascii="Times New Roman" w:hAnsi="宋体" w:hint="eastAsia"/>
          <w:b/>
          <w:sz w:val="28"/>
          <w:szCs w:val="28"/>
        </w:rPr>
        <w:t>交银施罗德创业板</w:t>
      </w:r>
      <w:r w:rsidR="00950440" w:rsidRPr="00950440">
        <w:rPr>
          <w:rFonts w:ascii="Times New Roman" w:hAnsi="宋体" w:hint="eastAsia"/>
          <w:b/>
          <w:sz w:val="28"/>
          <w:szCs w:val="28"/>
        </w:rPr>
        <w:t>50</w:t>
      </w:r>
      <w:r w:rsidR="00950440" w:rsidRPr="00950440">
        <w:rPr>
          <w:rFonts w:ascii="Times New Roman" w:hAnsi="宋体" w:hint="eastAsia"/>
          <w:b/>
          <w:sz w:val="28"/>
          <w:szCs w:val="28"/>
        </w:rPr>
        <w:t>指数型证券投资基金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950440" w:rsidRPr="00950440">
        <w:rPr>
          <w:rFonts w:ascii="Times New Roman" w:hAnsi="宋体" w:hint="eastAsia"/>
          <w:sz w:val="24"/>
          <w:szCs w:val="24"/>
        </w:rPr>
        <w:t>交银施罗德创业板</w:t>
      </w:r>
      <w:r w:rsidR="00950440" w:rsidRPr="00950440">
        <w:rPr>
          <w:rFonts w:ascii="Times New Roman" w:hAnsi="宋体" w:hint="eastAsia"/>
          <w:sz w:val="24"/>
          <w:szCs w:val="24"/>
        </w:rPr>
        <w:t>50</w:t>
      </w:r>
      <w:r w:rsidR="00950440" w:rsidRPr="00950440">
        <w:rPr>
          <w:rFonts w:ascii="Times New Roman" w:hAnsi="宋体" w:hint="eastAsia"/>
          <w:sz w:val="24"/>
          <w:szCs w:val="24"/>
        </w:rPr>
        <w:t>指数型证券投资基金</w:t>
      </w:r>
      <w:r w:rsidR="001F0E4F" w:rsidRPr="00B87C7F">
        <w:rPr>
          <w:rFonts w:ascii="Times New Roman" w:hAnsi="宋体" w:hint="eastAsia"/>
          <w:sz w:val="24"/>
          <w:szCs w:val="24"/>
        </w:rPr>
        <w:t>（以下简称：</w:t>
      </w:r>
      <w:r w:rsidR="00D05EB8" w:rsidRPr="00B87C7F">
        <w:rPr>
          <w:rFonts w:ascii="Times New Roman" w:hAnsi="宋体" w:hint="eastAsia"/>
          <w:sz w:val="24"/>
          <w:szCs w:val="24"/>
        </w:rPr>
        <w:t>“</w:t>
      </w:r>
      <w:r w:rsidR="00D05EB8" w:rsidRPr="00B87C7F">
        <w:rPr>
          <w:rFonts w:ascii="Times New Roman" w:hAnsi="宋体"/>
          <w:sz w:val="24"/>
          <w:szCs w:val="24"/>
        </w:rPr>
        <w:t>本基金”</w:t>
      </w:r>
      <w:r w:rsidR="001F0E4F" w:rsidRPr="00B87C7F">
        <w:rPr>
          <w:rFonts w:ascii="Times New Roman" w:hAnsi="宋体"/>
          <w:sz w:val="24"/>
          <w:szCs w:val="24"/>
        </w:rPr>
        <w:t>）</w:t>
      </w:r>
      <w:r w:rsidR="001F0E4F" w:rsidRPr="00B87C7F">
        <w:rPr>
          <w:rFonts w:ascii="Times New Roman" w:hAnsi="宋体" w:hint="eastAsia"/>
          <w:sz w:val="24"/>
          <w:szCs w:val="24"/>
        </w:rPr>
        <w:t>经</w:t>
      </w:r>
      <w:r w:rsidR="00950440" w:rsidRPr="00B87C7F">
        <w:rPr>
          <w:rFonts w:ascii="Times New Roman" w:hAnsi="宋体" w:hint="eastAsia"/>
          <w:sz w:val="24"/>
          <w:szCs w:val="24"/>
        </w:rPr>
        <w:t>201</w:t>
      </w:r>
      <w:r w:rsidR="00950440">
        <w:rPr>
          <w:rFonts w:ascii="Times New Roman" w:hAnsi="宋体"/>
          <w:sz w:val="24"/>
          <w:szCs w:val="24"/>
        </w:rPr>
        <w:t>9</w:t>
      </w:r>
      <w:r w:rsidR="000009CA" w:rsidRPr="00B87C7F">
        <w:rPr>
          <w:rFonts w:ascii="Times New Roman" w:hAnsi="宋体" w:hint="eastAsia"/>
          <w:sz w:val="24"/>
          <w:szCs w:val="24"/>
        </w:rPr>
        <w:t>年</w:t>
      </w:r>
      <w:r w:rsidR="00950440">
        <w:rPr>
          <w:rFonts w:ascii="Times New Roman" w:hAnsi="宋体"/>
          <w:sz w:val="24"/>
          <w:szCs w:val="24"/>
        </w:rPr>
        <w:t>4</w:t>
      </w:r>
      <w:r w:rsidR="008218EE" w:rsidRPr="00B87C7F">
        <w:rPr>
          <w:rFonts w:ascii="Times New Roman" w:hAnsi="宋体" w:hint="eastAsia"/>
          <w:sz w:val="24"/>
          <w:szCs w:val="24"/>
        </w:rPr>
        <w:t>月</w:t>
      </w:r>
      <w:r w:rsidR="00950440">
        <w:rPr>
          <w:rFonts w:ascii="Times New Roman" w:hAnsi="宋体"/>
          <w:sz w:val="24"/>
          <w:szCs w:val="24"/>
        </w:rPr>
        <w:t>28</w:t>
      </w:r>
      <w:r w:rsidR="001F0E4F" w:rsidRPr="00B87C7F">
        <w:rPr>
          <w:rFonts w:ascii="Times New Roman" w:hAnsi="宋体" w:hint="eastAsia"/>
          <w:sz w:val="24"/>
          <w:szCs w:val="24"/>
        </w:rPr>
        <w:t>日中国证券监督管理委员会证监许可【</w:t>
      </w:r>
      <w:r w:rsidR="00950440" w:rsidRPr="00B87C7F">
        <w:rPr>
          <w:rFonts w:ascii="Times New Roman" w:hAnsi="宋体" w:hint="eastAsia"/>
          <w:sz w:val="24"/>
          <w:szCs w:val="24"/>
        </w:rPr>
        <w:t>201</w:t>
      </w:r>
      <w:r w:rsidR="00950440">
        <w:rPr>
          <w:rFonts w:ascii="Times New Roman" w:hAnsi="宋体"/>
          <w:sz w:val="24"/>
          <w:szCs w:val="24"/>
        </w:rPr>
        <w:t>9</w:t>
      </w:r>
      <w:r w:rsidR="001F0E4F" w:rsidRPr="00B87C7F">
        <w:rPr>
          <w:rFonts w:ascii="Times New Roman" w:hAnsi="宋体" w:hint="eastAsia"/>
          <w:sz w:val="24"/>
          <w:szCs w:val="24"/>
        </w:rPr>
        <w:t>】</w:t>
      </w:r>
      <w:r w:rsidR="00950440">
        <w:rPr>
          <w:rFonts w:ascii="Times New Roman" w:hAnsi="宋体"/>
          <w:sz w:val="24"/>
          <w:szCs w:val="24"/>
        </w:rPr>
        <w:t>845</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950440">
        <w:rPr>
          <w:rFonts w:ascii="Times New Roman" w:hAnsi="宋体"/>
          <w:sz w:val="24"/>
          <w:szCs w:val="24"/>
        </w:rPr>
        <w:t>2019</w:t>
      </w:r>
      <w:r w:rsidR="000009CA">
        <w:rPr>
          <w:rFonts w:ascii="Times New Roman" w:hAnsi="宋体" w:hint="eastAsia"/>
          <w:sz w:val="24"/>
          <w:szCs w:val="24"/>
        </w:rPr>
        <w:t>年</w:t>
      </w:r>
      <w:r w:rsidR="00950440">
        <w:rPr>
          <w:rFonts w:ascii="Times New Roman" w:hAnsi="宋体"/>
          <w:sz w:val="24"/>
          <w:szCs w:val="24"/>
        </w:rPr>
        <w:t>10</w:t>
      </w:r>
      <w:r w:rsidR="008218EE">
        <w:rPr>
          <w:rFonts w:ascii="Times New Roman" w:hAnsi="宋体" w:hint="eastAsia"/>
          <w:sz w:val="24"/>
          <w:szCs w:val="24"/>
        </w:rPr>
        <w:t>月</w:t>
      </w:r>
      <w:r w:rsidR="00950440">
        <w:rPr>
          <w:rFonts w:ascii="Times New Roman" w:hAnsi="宋体"/>
          <w:sz w:val="24"/>
          <w:szCs w:val="24"/>
        </w:rPr>
        <w:t>25</w:t>
      </w:r>
      <w:r w:rsidR="00A927EC">
        <w:rPr>
          <w:rFonts w:ascii="Times New Roman" w:hAnsi="宋体" w:hint="eastAsia"/>
          <w:sz w:val="24"/>
          <w:szCs w:val="24"/>
        </w:rPr>
        <w:t>日</w:t>
      </w:r>
      <w:r w:rsidR="00F5628F">
        <w:rPr>
          <w:rFonts w:ascii="Times New Roman" w:hAnsi="宋体" w:hint="eastAsia"/>
          <w:sz w:val="24"/>
          <w:szCs w:val="24"/>
        </w:rPr>
        <w:t>开始募集，原定募集截止日为</w:t>
      </w:r>
      <w:r w:rsidR="00950440">
        <w:rPr>
          <w:rFonts w:ascii="Times New Roman" w:hAnsi="宋体"/>
          <w:sz w:val="24"/>
          <w:szCs w:val="24"/>
        </w:rPr>
        <w:t>2019</w:t>
      </w:r>
      <w:r w:rsidR="000009CA">
        <w:rPr>
          <w:rFonts w:ascii="Times New Roman" w:hAnsi="宋体" w:hint="eastAsia"/>
          <w:sz w:val="24"/>
          <w:szCs w:val="24"/>
        </w:rPr>
        <w:t>年</w:t>
      </w:r>
      <w:r w:rsidR="00950440">
        <w:rPr>
          <w:rFonts w:ascii="Times New Roman" w:hAnsi="宋体"/>
          <w:sz w:val="24"/>
          <w:szCs w:val="24"/>
        </w:rPr>
        <w:t>11</w:t>
      </w:r>
      <w:r w:rsidR="00A927EC">
        <w:rPr>
          <w:rFonts w:ascii="Times New Roman" w:hAnsi="宋体" w:hint="eastAsia"/>
          <w:sz w:val="24"/>
          <w:szCs w:val="24"/>
        </w:rPr>
        <w:t>月</w:t>
      </w:r>
      <w:r w:rsidR="00871B68">
        <w:rPr>
          <w:rFonts w:ascii="Times New Roman" w:hAnsi="宋体"/>
          <w:sz w:val="24"/>
          <w:szCs w:val="24"/>
        </w:rPr>
        <w:t>25</w:t>
      </w:r>
      <w:r w:rsidR="00A927EC">
        <w:rPr>
          <w:rFonts w:ascii="Times New Roman" w:hAnsi="宋体" w:hint="eastAsia"/>
          <w:sz w:val="24"/>
          <w:szCs w:val="24"/>
        </w:rPr>
        <w:t>日</w:t>
      </w:r>
      <w:r w:rsidR="00F5628F">
        <w:rPr>
          <w:rFonts w:ascii="Times New Roman" w:hAnsi="宋体" w:hint="eastAsia"/>
          <w:sz w:val="24"/>
          <w:szCs w:val="24"/>
        </w:rPr>
        <w:t>。经统计，</w:t>
      </w:r>
      <w:r w:rsidR="00F5628F" w:rsidRPr="007040FE">
        <w:rPr>
          <w:rFonts w:ascii="Times New Roman" w:hAnsi="宋体" w:hint="eastAsia"/>
          <w:sz w:val="24"/>
          <w:szCs w:val="24"/>
        </w:rPr>
        <w:t>截止</w:t>
      </w:r>
      <w:r w:rsidR="000009CA" w:rsidRPr="007040FE">
        <w:rPr>
          <w:rFonts w:ascii="Times New Roman" w:hAnsi="宋体"/>
          <w:sz w:val="24"/>
          <w:szCs w:val="24"/>
        </w:rPr>
        <w:t>201</w:t>
      </w:r>
      <w:r w:rsidR="00950440">
        <w:rPr>
          <w:rFonts w:ascii="Times New Roman" w:hAnsi="宋体"/>
          <w:sz w:val="24"/>
          <w:szCs w:val="24"/>
        </w:rPr>
        <w:t>9</w:t>
      </w:r>
      <w:r w:rsidR="000009CA" w:rsidRPr="007040FE">
        <w:rPr>
          <w:rFonts w:ascii="Times New Roman" w:hAnsi="宋体" w:hint="eastAsia"/>
          <w:sz w:val="24"/>
          <w:szCs w:val="24"/>
        </w:rPr>
        <w:t>年</w:t>
      </w:r>
      <w:r w:rsidR="00950440">
        <w:rPr>
          <w:rFonts w:ascii="Times New Roman" w:hAnsi="宋体"/>
          <w:sz w:val="24"/>
          <w:szCs w:val="24"/>
        </w:rPr>
        <w:t>11</w:t>
      </w:r>
      <w:r w:rsidR="008218EE" w:rsidRPr="007040FE">
        <w:rPr>
          <w:rFonts w:ascii="Times New Roman" w:hAnsi="宋体" w:hint="eastAsia"/>
          <w:sz w:val="24"/>
          <w:szCs w:val="24"/>
        </w:rPr>
        <w:t>月</w:t>
      </w:r>
      <w:r w:rsidR="00950440">
        <w:rPr>
          <w:rFonts w:ascii="Times New Roman" w:hAnsi="宋体"/>
          <w:sz w:val="24"/>
          <w:szCs w:val="24"/>
        </w:rPr>
        <w:t>7</w:t>
      </w:r>
      <w:r w:rsidR="00A927EC" w:rsidRPr="007040FE">
        <w:rPr>
          <w:rFonts w:ascii="Times New Roman" w:hAnsi="宋体" w:hint="eastAsia"/>
          <w:sz w:val="24"/>
          <w:szCs w:val="24"/>
        </w:rPr>
        <w:t>日</w:t>
      </w:r>
      <w:r w:rsidR="00F5628F">
        <w:rPr>
          <w:rFonts w:ascii="Times New Roman" w:hAnsi="宋体" w:hint="eastAsia"/>
          <w:sz w:val="24"/>
          <w:szCs w:val="24"/>
        </w:rPr>
        <w:t>，</w:t>
      </w:r>
      <w:r w:rsidR="001F0E4F" w:rsidRPr="00B87C7F">
        <w:rPr>
          <w:rFonts w:ascii="Times New Roman" w:hAnsi="宋体" w:hint="eastAsia"/>
          <w:sz w:val="24"/>
          <w:szCs w:val="24"/>
        </w:rPr>
        <w:t>本基金募集的基金份额总额和认购户数均已达到其基金合同生效的备案条件</w:t>
      </w:r>
      <w:r w:rsidR="00E61233">
        <w:rPr>
          <w:rFonts w:ascii="Times New Roman" w:hAnsi="宋体" w:hint="eastAsia"/>
          <w:sz w:val="24"/>
          <w:szCs w:val="24"/>
        </w:rPr>
        <w:t>，</w:t>
      </w:r>
      <w:r w:rsidR="008529EF" w:rsidRPr="008529EF">
        <w:rPr>
          <w:rFonts w:ascii="Times New Roman" w:hAnsi="宋体" w:hint="eastAsia"/>
          <w:sz w:val="24"/>
          <w:szCs w:val="24"/>
        </w:rPr>
        <w:t>并同时满足本基金</w:t>
      </w:r>
      <w:r w:rsidR="00CA21A8">
        <w:rPr>
          <w:rFonts w:hAnsi="宋体" w:hint="eastAsia"/>
          <w:kern w:val="0"/>
          <w:sz w:val="24"/>
        </w:rPr>
        <w:t>基金份额</w:t>
      </w:r>
      <w:r w:rsidR="008529EF" w:rsidRPr="008529EF">
        <w:rPr>
          <w:rFonts w:ascii="Times New Roman" w:hAnsi="宋体" w:hint="eastAsia"/>
          <w:sz w:val="24"/>
          <w:szCs w:val="24"/>
        </w:rPr>
        <w:t>发售公告中约定的提前结束募集的条件。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00C72BE8" w:rsidRPr="00B87C7F">
        <w:rPr>
          <w:rFonts w:ascii="Times New Roman" w:hAnsi="宋体"/>
          <w:sz w:val="24"/>
          <w:szCs w:val="24"/>
        </w:rPr>
        <w:t>《</w:t>
      </w:r>
      <w:r w:rsidR="00950440" w:rsidRPr="00950440">
        <w:rPr>
          <w:rFonts w:ascii="Times New Roman" w:hAnsi="宋体" w:hint="eastAsia"/>
          <w:sz w:val="24"/>
          <w:szCs w:val="24"/>
        </w:rPr>
        <w:t>交银施罗德创业板</w:t>
      </w:r>
      <w:r w:rsidR="00950440" w:rsidRPr="00950440">
        <w:rPr>
          <w:rFonts w:ascii="Times New Roman" w:hAnsi="宋体" w:hint="eastAsia"/>
          <w:sz w:val="24"/>
          <w:szCs w:val="24"/>
        </w:rPr>
        <w:t>50</w:t>
      </w:r>
      <w:r w:rsidR="00950440" w:rsidRPr="00950440">
        <w:rPr>
          <w:rFonts w:ascii="Times New Roman" w:hAnsi="宋体" w:hint="eastAsia"/>
          <w:sz w:val="24"/>
          <w:szCs w:val="24"/>
        </w:rPr>
        <w:t>指数型证券投资基金</w:t>
      </w:r>
      <w:r w:rsidR="00C72BE8"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00950440" w:rsidRPr="00950440">
        <w:rPr>
          <w:rFonts w:ascii="Times New Roman" w:hAnsi="宋体" w:hint="eastAsia"/>
          <w:sz w:val="24"/>
          <w:szCs w:val="24"/>
        </w:rPr>
        <w:t>交银施罗德创业板</w:t>
      </w:r>
      <w:r w:rsidR="00950440" w:rsidRPr="00950440">
        <w:rPr>
          <w:rFonts w:ascii="Times New Roman" w:hAnsi="宋体" w:hint="eastAsia"/>
          <w:sz w:val="24"/>
          <w:szCs w:val="24"/>
        </w:rPr>
        <w:t>50</w:t>
      </w:r>
      <w:r w:rsidR="00950440" w:rsidRPr="00950440">
        <w:rPr>
          <w:rFonts w:ascii="Times New Roman" w:hAnsi="宋体" w:hint="eastAsia"/>
          <w:sz w:val="24"/>
          <w:szCs w:val="24"/>
        </w:rPr>
        <w:t>指数型证券投资基金</w:t>
      </w:r>
      <w:r w:rsidRPr="00B87C7F">
        <w:rPr>
          <w:rFonts w:ascii="Times New Roman" w:hAnsi="宋体"/>
          <w:sz w:val="24"/>
          <w:szCs w:val="24"/>
        </w:rPr>
        <w:t>招募说明书》的有关规定，经本基金管理人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提前结束本基金的募集，募集截止日提前至</w:t>
      </w:r>
      <w:r w:rsidR="00950440" w:rsidRPr="00B87C7F">
        <w:rPr>
          <w:rFonts w:ascii="Times New Roman" w:hAnsi="宋体"/>
          <w:sz w:val="24"/>
          <w:szCs w:val="24"/>
        </w:rPr>
        <w:t>201</w:t>
      </w:r>
      <w:r w:rsidR="00950440">
        <w:rPr>
          <w:rFonts w:ascii="Times New Roman" w:hAnsi="宋体"/>
          <w:sz w:val="24"/>
          <w:szCs w:val="24"/>
        </w:rPr>
        <w:t>9</w:t>
      </w:r>
      <w:r w:rsidR="000009CA" w:rsidRPr="00B87C7F">
        <w:rPr>
          <w:rFonts w:ascii="Times New Roman" w:hAnsi="宋体" w:hint="eastAsia"/>
          <w:sz w:val="24"/>
          <w:szCs w:val="24"/>
        </w:rPr>
        <w:t>年</w:t>
      </w:r>
      <w:r w:rsidR="00950440">
        <w:rPr>
          <w:rFonts w:ascii="Times New Roman" w:hAnsi="宋体"/>
          <w:sz w:val="24"/>
          <w:szCs w:val="24"/>
        </w:rPr>
        <w:t>11</w:t>
      </w:r>
      <w:r w:rsidR="008218EE" w:rsidRPr="00B87C7F">
        <w:rPr>
          <w:rFonts w:ascii="Times New Roman" w:hAnsi="宋体" w:hint="eastAsia"/>
          <w:sz w:val="24"/>
          <w:szCs w:val="24"/>
        </w:rPr>
        <w:t>月</w:t>
      </w:r>
      <w:r w:rsidR="00950440">
        <w:rPr>
          <w:rFonts w:ascii="Times New Roman" w:hAnsi="宋体"/>
          <w:sz w:val="24"/>
          <w:szCs w:val="24"/>
        </w:rPr>
        <w:t>15</w:t>
      </w:r>
      <w:r w:rsidR="00A927EC" w:rsidRPr="00B87C7F">
        <w:rPr>
          <w:rFonts w:ascii="Times New Roman" w:hAnsi="宋体" w:hint="eastAsia"/>
          <w:sz w:val="24"/>
          <w:szCs w:val="24"/>
        </w:rPr>
        <w:t>日</w:t>
      </w:r>
      <w:r w:rsidRPr="00B87C7F">
        <w:rPr>
          <w:rFonts w:ascii="Times New Roman" w:hAnsi="宋体" w:hint="eastAsia"/>
          <w:sz w:val="24"/>
          <w:szCs w:val="24"/>
        </w:rPr>
        <w:t>止，并自</w:t>
      </w:r>
      <w:r w:rsidR="00950440" w:rsidRPr="00B87C7F">
        <w:rPr>
          <w:rFonts w:ascii="Times New Roman" w:hAnsi="宋体"/>
          <w:sz w:val="24"/>
          <w:szCs w:val="24"/>
        </w:rPr>
        <w:t>201</w:t>
      </w:r>
      <w:r w:rsidR="00950440">
        <w:rPr>
          <w:rFonts w:ascii="Times New Roman" w:hAnsi="宋体"/>
          <w:sz w:val="24"/>
          <w:szCs w:val="24"/>
        </w:rPr>
        <w:t>9</w:t>
      </w:r>
      <w:r w:rsidR="000009CA" w:rsidRPr="00B87C7F">
        <w:rPr>
          <w:rFonts w:ascii="Times New Roman" w:hAnsi="宋体" w:hint="eastAsia"/>
          <w:sz w:val="24"/>
          <w:szCs w:val="24"/>
        </w:rPr>
        <w:t>年</w:t>
      </w:r>
      <w:r w:rsidR="00950440">
        <w:rPr>
          <w:rFonts w:ascii="Times New Roman" w:hAnsi="宋体"/>
          <w:sz w:val="24"/>
          <w:szCs w:val="24"/>
        </w:rPr>
        <w:t>11</w:t>
      </w:r>
      <w:r w:rsidR="008218EE" w:rsidRPr="00B87C7F">
        <w:rPr>
          <w:rFonts w:ascii="Times New Roman" w:hAnsi="宋体" w:hint="eastAsia"/>
          <w:sz w:val="24"/>
          <w:szCs w:val="24"/>
        </w:rPr>
        <w:t>月</w:t>
      </w:r>
      <w:r w:rsidR="00950440">
        <w:rPr>
          <w:rFonts w:ascii="Times New Roman" w:hAnsi="宋体"/>
          <w:sz w:val="24"/>
          <w:szCs w:val="24"/>
        </w:rPr>
        <w:t>18</w:t>
      </w:r>
      <w:r w:rsidR="00A927EC"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、投资人欲了解本基金及本基金基金份额发售的详细情况，</w:t>
      </w:r>
      <w:r w:rsidR="00EE7153" w:rsidRPr="00B87C7F">
        <w:rPr>
          <w:rFonts w:ascii="Times New Roman" w:hAnsi="Times New Roman" w:hint="eastAsia"/>
          <w:bCs/>
          <w:sz w:val="24"/>
          <w:szCs w:val="24"/>
        </w:rPr>
        <w:t>请详细阅读</w:t>
      </w:r>
      <w:r w:rsidR="00265E0D" w:rsidRPr="00265E0D">
        <w:rPr>
          <w:rFonts w:ascii="Times New Roman" w:hAnsi="Times New Roman" w:hint="eastAsia"/>
          <w:bCs/>
          <w:sz w:val="24"/>
          <w:szCs w:val="24"/>
        </w:rPr>
        <w:t>2019</w:t>
      </w:r>
      <w:r w:rsidR="00265E0D" w:rsidRPr="00265E0D">
        <w:rPr>
          <w:rFonts w:ascii="Times New Roman" w:hAnsi="Times New Roman" w:hint="eastAsia"/>
          <w:bCs/>
          <w:sz w:val="24"/>
          <w:szCs w:val="24"/>
        </w:rPr>
        <w:t>年</w:t>
      </w:r>
      <w:r w:rsidR="00265E0D" w:rsidRPr="00265E0D">
        <w:rPr>
          <w:rFonts w:ascii="Times New Roman" w:hAnsi="Times New Roman" w:hint="eastAsia"/>
          <w:bCs/>
          <w:sz w:val="24"/>
          <w:szCs w:val="24"/>
        </w:rPr>
        <w:t>10</w:t>
      </w:r>
      <w:r w:rsidR="00265E0D" w:rsidRPr="00265E0D">
        <w:rPr>
          <w:rFonts w:ascii="Times New Roman" w:hAnsi="Times New Roman" w:hint="eastAsia"/>
          <w:bCs/>
          <w:sz w:val="24"/>
          <w:szCs w:val="24"/>
        </w:rPr>
        <w:t>月</w:t>
      </w:r>
      <w:r w:rsidR="00265E0D" w:rsidRPr="00265E0D">
        <w:rPr>
          <w:rFonts w:ascii="Times New Roman" w:hAnsi="Times New Roman" w:hint="eastAsia"/>
          <w:bCs/>
          <w:sz w:val="24"/>
          <w:szCs w:val="24"/>
        </w:rPr>
        <w:t>16</w:t>
      </w:r>
      <w:r w:rsidR="00265E0D" w:rsidRPr="00265E0D">
        <w:rPr>
          <w:rFonts w:ascii="Times New Roman" w:hAnsi="Times New Roman" w:hint="eastAsia"/>
          <w:bCs/>
          <w:sz w:val="24"/>
          <w:szCs w:val="24"/>
        </w:rPr>
        <w:t>日在本公司网站（</w:t>
      </w:r>
      <w:r w:rsidR="00265E0D" w:rsidRPr="00265E0D">
        <w:rPr>
          <w:rFonts w:ascii="Times New Roman" w:hAnsi="Times New Roman" w:hint="eastAsia"/>
          <w:bCs/>
          <w:sz w:val="24"/>
          <w:szCs w:val="24"/>
        </w:rPr>
        <w:t>www.fund001.com</w:t>
      </w:r>
      <w:r w:rsidR="00265E0D" w:rsidRPr="00265E0D">
        <w:rPr>
          <w:rFonts w:ascii="Times New Roman" w:hAnsi="Times New Roman" w:hint="eastAsia"/>
          <w:bCs/>
          <w:sz w:val="24"/>
          <w:szCs w:val="24"/>
        </w:rPr>
        <w:t>）和中国证监会基金电子披露网站（</w:t>
      </w:r>
      <w:r w:rsidR="00265E0D" w:rsidRPr="00265E0D">
        <w:rPr>
          <w:rFonts w:ascii="Times New Roman" w:hAnsi="Times New Roman" w:hint="eastAsia"/>
          <w:bCs/>
          <w:sz w:val="24"/>
          <w:szCs w:val="24"/>
        </w:rPr>
        <w:t>http://eid.csrc.gov.cn/fund</w:t>
      </w:r>
      <w:r w:rsidR="00265E0D" w:rsidRPr="00265E0D">
        <w:rPr>
          <w:rFonts w:ascii="Times New Roman" w:hAnsi="Times New Roman" w:hint="eastAsia"/>
          <w:bCs/>
          <w:sz w:val="24"/>
          <w:szCs w:val="24"/>
        </w:rPr>
        <w:t>）披露的交银施罗德创业板</w:t>
      </w:r>
      <w:r w:rsidR="00265E0D" w:rsidRPr="00265E0D">
        <w:rPr>
          <w:rFonts w:ascii="Times New Roman" w:hAnsi="Times New Roman" w:hint="eastAsia"/>
          <w:bCs/>
          <w:sz w:val="24"/>
          <w:szCs w:val="24"/>
        </w:rPr>
        <w:t>50</w:t>
      </w:r>
      <w:r w:rsidR="00265E0D" w:rsidRPr="00265E0D">
        <w:rPr>
          <w:rFonts w:ascii="Times New Roman" w:hAnsi="Times New Roman" w:hint="eastAsia"/>
          <w:bCs/>
          <w:sz w:val="24"/>
          <w:szCs w:val="24"/>
        </w:rPr>
        <w:t>指数型证券投资基金</w:t>
      </w:r>
      <w:r w:rsidR="003C1D49">
        <w:rPr>
          <w:rFonts w:ascii="Times New Roman" w:hAnsi="Times New Roman" w:hint="eastAsia"/>
          <w:bCs/>
          <w:sz w:val="24"/>
          <w:szCs w:val="24"/>
        </w:rPr>
        <w:t>的基金份额发售公告、</w:t>
      </w:r>
      <w:r w:rsidR="00265E0D" w:rsidRPr="00265E0D">
        <w:rPr>
          <w:rFonts w:ascii="Times New Roman" w:hAnsi="Times New Roman" w:hint="eastAsia"/>
          <w:bCs/>
          <w:sz w:val="24"/>
          <w:szCs w:val="24"/>
        </w:rPr>
        <w:t>基金合同和招募说明书</w:t>
      </w:r>
      <w:r w:rsidR="003C1D49">
        <w:rPr>
          <w:rFonts w:ascii="Times New Roman" w:hAnsi="Times New Roman" w:hint="eastAsia"/>
          <w:bCs/>
          <w:sz w:val="24"/>
          <w:szCs w:val="24"/>
        </w:rPr>
        <w:t>等</w:t>
      </w:r>
      <w:r w:rsidRPr="00B87C7F">
        <w:rPr>
          <w:rFonts w:ascii="Times New Roman" w:hAnsi="Times New Roman"/>
          <w:bCs/>
          <w:sz w:val="24"/>
          <w:szCs w:val="24"/>
        </w:rPr>
        <w:t>。</w:t>
      </w:r>
      <w:r w:rsidRPr="00B87C7F">
        <w:rPr>
          <w:rFonts w:ascii="Times New Roman" w:hAnsi="Times New Roman"/>
          <w:bCs/>
          <w:sz w:val="24"/>
          <w:szCs w:val="24"/>
        </w:rPr>
        <w:t xml:space="preserve"> </w:t>
      </w:r>
    </w:p>
    <w:p w:rsidR="001F0E4F" w:rsidRPr="00B87C7F" w:rsidRDefault="00BF3754" w:rsidP="00A927EC">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2D7038" w:rsidRDefault="00EB0995" w:rsidP="002D7038">
      <w:pPr>
        <w:adjustRightInd w:val="0"/>
        <w:snapToGrid w:val="0"/>
        <w:spacing w:line="360" w:lineRule="auto"/>
        <w:ind w:firstLineChars="200" w:firstLine="480"/>
        <w:rPr>
          <w:bCs/>
          <w:sz w:val="24"/>
          <w:szCs w:val="24"/>
        </w:rPr>
      </w:pPr>
      <w:r w:rsidRPr="00A035FA">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w:t>
      </w:r>
      <w:r w:rsidRPr="00A035FA">
        <w:rPr>
          <w:rFonts w:ascii="Times New Roman" w:hAnsi="宋体"/>
          <w:bCs/>
          <w:sz w:val="24"/>
          <w:szCs w:val="24"/>
        </w:rPr>
        <w:lastRenderedPageBreak/>
        <w:t>选择适合自身风险承受能力的投资品种进行投资</w:t>
      </w:r>
      <w:r w:rsidR="002D7038" w:rsidRPr="000352BE">
        <w:rPr>
          <w:rFonts w:hAnsi="宋体"/>
          <w:bCs/>
          <w:sz w:val="24"/>
          <w:szCs w:val="24"/>
        </w:rPr>
        <w:t>。</w:t>
      </w:r>
      <w:r w:rsidR="002D7038" w:rsidRPr="000352BE">
        <w:rPr>
          <w:bCs/>
          <w:sz w:val="24"/>
          <w:szCs w:val="24"/>
        </w:rPr>
        <w:t xml:space="preserve"> </w:t>
      </w:r>
      <w:r w:rsidR="001F0E4F"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5D5011" w:rsidP="001F0E4F">
      <w:pPr>
        <w:adjustRightInd w:val="0"/>
        <w:snapToGrid w:val="0"/>
        <w:spacing w:line="360" w:lineRule="auto"/>
        <w:ind w:firstLineChars="200" w:firstLine="480"/>
        <w:jc w:val="right"/>
        <w:rPr>
          <w:bCs/>
          <w:sz w:val="24"/>
          <w:szCs w:val="24"/>
        </w:rPr>
      </w:pPr>
      <w:r w:rsidRPr="007040FE">
        <w:rPr>
          <w:rFonts w:hAnsi="宋体"/>
          <w:bCs/>
          <w:sz w:val="24"/>
          <w:szCs w:val="24"/>
        </w:rPr>
        <w:t>二〇一</w:t>
      </w:r>
      <w:r>
        <w:rPr>
          <w:rFonts w:hAnsi="宋体" w:hint="eastAsia"/>
          <w:bCs/>
          <w:sz w:val="24"/>
          <w:szCs w:val="24"/>
        </w:rPr>
        <w:t>九</w:t>
      </w:r>
      <w:r w:rsidRPr="007040FE">
        <w:rPr>
          <w:rFonts w:hAnsi="宋体"/>
          <w:bCs/>
          <w:sz w:val="24"/>
          <w:szCs w:val="24"/>
        </w:rPr>
        <w:t>年</w:t>
      </w:r>
      <w:r>
        <w:rPr>
          <w:rFonts w:hAnsi="宋体" w:hint="eastAsia"/>
          <w:bCs/>
          <w:sz w:val="24"/>
          <w:szCs w:val="24"/>
        </w:rPr>
        <w:t>十一</w:t>
      </w:r>
      <w:r w:rsidRPr="007040FE">
        <w:rPr>
          <w:rFonts w:hAnsi="宋体"/>
          <w:bCs/>
          <w:sz w:val="24"/>
          <w:szCs w:val="24"/>
        </w:rPr>
        <w:t>月</w:t>
      </w:r>
      <w:r>
        <w:rPr>
          <w:rFonts w:hAnsi="宋体" w:hint="eastAsia"/>
          <w:bCs/>
          <w:sz w:val="24"/>
          <w:szCs w:val="24"/>
        </w:rPr>
        <w:t>八</w:t>
      </w:r>
      <w:r w:rsidRPr="007040FE">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9AC" w:rsidRDefault="000359AC" w:rsidP="00F8486E">
      <w:r>
        <w:separator/>
      </w:r>
    </w:p>
  </w:endnote>
  <w:endnote w:type="continuationSeparator" w:id="0">
    <w:p w:rsidR="000359AC" w:rsidRDefault="000359AC"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9AC" w:rsidRDefault="000359AC" w:rsidP="00F8486E">
      <w:r>
        <w:separator/>
      </w:r>
    </w:p>
  </w:footnote>
  <w:footnote w:type="continuationSeparator" w:id="0">
    <w:p w:rsidR="000359AC" w:rsidRDefault="000359AC" w:rsidP="00F8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09CA"/>
    <w:rsid w:val="000020A0"/>
    <w:rsid w:val="000359AC"/>
    <w:rsid w:val="000363D0"/>
    <w:rsid w:val="00040373"/>
    <w:rsid w:val="00051D2E"/>
    <w:rsid w:val="000528EE"/>
    <w:rsid w:val="0006163E"/>
    <w:rsid w:val="000816A4"/>
    <w:rsid w:val="000876F1"/>
    <w:rsid w:val="00096F0A"/>
    <w:rsid w:val="000A2D14"/>
    <w:rsid w:val="000A73CB"/>
    <w:rsid w:val="000A79DE"/>
    <w:rsid w:val="000B4C46"/>
    <w:rsid w:val="000C36DD"/>
    <w:rsid w:val="000D37CA"/>
    <w:rsid w:val="000D53ED"/>
    <w:rsid w:val="000F4467"/>
    <w:rsid w:val="000F6AFD"/>
    <w:rsid w:val="00102DB6"/>
    <w:rsid w:val="00102F32"/>
    <w:rsid w:val="00113886"/>
    <w:rsid w:val="00141EC7"/>
    <w:rsid w:val="00143926"/>
    <w:rsid w:val="00145A12"/>
    <w:rsid w:val="001662B4"/>
    <w:rsid w:val="00176684"/>
    <w:rsid w:val="001905F2"/>
    <w:rsid w:val="0019498C"/>
    <w:rsid w:val="001B2DAF"/>
    <w:rsid w:val="001D703C"/>
    <w:rsid w:val="001F0E4F"/>
    <w:rsid w:val="002009A0"/>
    <w:rsid w:val="00205585"/>
    <w:rsid w:val="00205667"/>
    <w:rsid w:val="00220CC6"/>
    <w:rsid w:val="002255DD"/>
    <w:rsid w:val="002273B8"/>
    <w:rsid w:val="002350A2"/>
    <w:rsid w:val="002478B2"/>
    <w:rsid w:val="00251BF0"/>
    <w:rsid w:val="00252E4A"/>
    <w:rsid w:val="0026084D"/>
    <w:rsid w:val="002652D0"/>
    <w:rsid w:val="00265E0D"/>
    <w:rsid w:val="00266041"/>
    <w:rsid w:val="00277AF8"/>
    <w:rsid w:val="00283AF9"/>
    <w:rsid w:val="00290236"/>
    <w:rsid w:val="002A02D8"/>
    <w:rsid w:val="002A4543"/>
    <w:rsid w:val="002A493C"/>
    <w:rsid w:val="002B1733"/>
    <w:rsid w:val="002B1E94"/>
    <w:rsid w:val="002B3853"/>
    <w:rsid w:val="002B6D47"/>
    <w:rsid w:val="002B7201"/>
    <w:rsid w:val="002D7038"/>
    <w:rsid w:val="002E34CB"/>
    <w:rsid w:val="002F1AAE"/>
    <w:rsid w:val="002F3314"/>
    <w:rsid w:val="00302767"/>
    <w:rsid w:val="0032426D"/>
    <w:rsid w:val="00326EFA"/>
    <w:rsid w:val="003336B5"/>
    <w:rsid w:val="00335D35"/>
    <w:rsid w:val="0034273C"/>
    <w:rsid w:val="00355029"/>
    <w:rsid w:val="003777AF"/>
    <w:rsid w:val="00394BAC"/>
    <w:rsid w:val="003A03C4"/>
    <w:rsid w:val="003C1D49"/>
    <w:rsid w:val="003D14D6"/>
    <w:rsid w:val="003E49C3"/>
    <w:rsid w:val="003E7EDF"/>
    <w:rsid w:val="003F1CD6"/>
    <w:rsid w:val="003F5910"/>
    <w:rsid w:val="00414669"/>
    <w:rsid w:val="004433E8"/>
    <w:rsid w:val="00483EFE"/>
    <w:rsid w:val="00494687"/>
    <w:rsid w:val="004B51F2"/>
    <w:rsid w:val="004D04E9"/>
    <w:rsid w:val="004D05D8"/>
    <w:rsid w:val="004D56A1"/>
    <w:rsid w:val="004E3890"/>
    <w:rsid w:val="004E67A9"/>
    <w:rsid w:val="005469C6"/>
    <w:rsid w:val="00555FDA"/>
    <w:rsid w:val="00556C56"/>
    <w:rsid w:val="0056464F"/>
    <w:rsid w:val="005B4443"/>
    <w:rsid w:val="005B533E"/>
    <w:rsid w:val="005B7968"/>
    <w:rsid w:val="005C3A45"/>
    <w:rsid w:val="005D4BA4"/>
    <w:rsid w:val="005D5011"/>
    <w:rsid w:val="005D68A5"/>
    <w:rsid w:val="005E01A3"/>
    <w:rsid w:val="005E6E70"/>
    <w:rsid w:val="00607FA1"/>
    <w:rsid w:val="0061233F"/>
    <w:rsid w:val="006153E4"/>
    <w:rsid w:val="00620FB8"/>
    <w:rsid w:val="006364F2"/>
    <w:rsid w:val="006517AD"/>
    <w:rsid w:val="00654008"/>
    <w:rsid w:val="006617A2"/>
    <w:rsid w:val="0066480D"/>
    <w:rsid w:val="00677414"/>
    <w:rsid w:val="006B1307"/>
    <w:rsid w:val="006C1F94"/>
    <w:rsid w:val="006C65D1"/>
    <w:rsid w:val="006D1B62"/>
    <w:rsid w:val="006D2303"/>
    <w:rsid w:val="006D25EF"/>
    <w:rsid w:val="006E41D4"/>
    <w:rsid w:val="006E45AF"/>
    <w:rsid w:val="006F5115"/>
    <w:rsid w:val="007040FE"/>
    <w:rsid w:val="007078FC"/>
    <w:rsid w:val="007501A4"/>
    <w:rsid w:val="00753EF6"/>
    <w:rsid w:val="007602ED"/>
    <w:rsid w:val="00766126"/>
    <w:rsid w:val="00770319"/>
    <w:rsid w:val="0077444E"/>
    <w:rsid w:val="0077724D"/>
    <w:rsid w:val="00777368"/>
    <w:rsid w:val="007801D9"/>
    <w:rsid w:val="007855CC"/>
    <w:rsid w:val="0079309B"/>
    <w:rsid w:val="007A1E41"/>
    <w:rsid w:val="007A2868"/>
    <w:rsid w:val="007C4F1E"/>
    <w:rsid w:val="007E4089"/>
    <w:rsid w:val="007E578F"/>
    <w:rsid w:val="00803DAE"/>
    <w:rsid w:val="00811744"/>
    <w:rsid w:val="008159BD"/>
    <w:rsid w:val="008218EE"/>
    <w:rsid w:val="00823D31"/>
    <w:rsid w:val="008256F1"/>
    <w:rsid w:val="0083404D"/>
    <w:rsid w:val="008446DC"/>
    <w:rsid w:val="008529EF"/>
    <w:rsid w:val="00855C7A"/>
    <w:rsid w:val="0085792E"/>
    <w:rsid w:val="008607BD"/>
    <w:rsid w:val="0086696D"/>
    <w:rsid w:val="00871B68"/>
    <w:rsid w:val="00872774"/>
    <w:rsid w:val="0087386A"/>
    <w:rsid w:val="008743F2"/>
    <w:rsid w:val="0087794C"/>
    <w:rsid w:val="0089227F"/>
    <w:rsid w:val="008B18B1"/>
    <w:rsid w:val="008B316E"/>
    <w:rsid w:val="008B65AC"/>
    <w:rsid w:val="008E4A0C"/>
    <w:rsid w:val="009242E4"/>
    <w:rsid w:val="00926DD6"/>
    <w:rsid w:val="009357CC"/>
    <w:rsid w:val="00945B79"/>
    <w:rsid w:val="00950440"/>
    <w:rsid w:val="00960472"/>
    <w:rsid w:val="0096600D"/>
    <w:rsid w:val="0097490E"/>
    <w:rsid w:val="009B2799"/>
    <w:rsid w:val="009C42B1"/>
    <w:rsid w:val="009D4164"/>
    <w:rsid w:val="009E4CE1"/>
    <w:rsid w:val="00A2007E"/>
    <w:rsid w:val="00A4473C"/>
    <w:rsid w:val="00A47A51"/>
    <w:rsid w:val="00A50997"/>
    <w:rsid w:val="00A51037"/>
    <w:rsid w:val="00A57494"/>
    <w:rsid w:val="00A60CE8"/>
    <w:rsid w:val="00A61860"/>
    <w:rsid w:val="00A62BAD"/>
    <w:rsid w:val="00A745F3"/>
    <w:rsid w:val="00A751E4"/>
    <w:rsid w:val="00A77844"/>
    <w:rsid w:val="00A80AC1"/>
    <w:rsid w:val="00A9046D"/>
    <w:rsid w:val="00A927EC"/>
    <w:rsid w:val="00A966E2"/>
    <w:rsid w:val="00AA435C"/>
    <w:rsid w:val="00AA7663"/>
    <w:rsid w:val="00AB3015"/>
    <w:rsid w:val="00AD076A"/>
    <w:rsid w:val="00AD7069"/>
    <w:rsid w:val="00AF0FB6"/>
    <w:rsid w:val="00B20A45"/>
    <w:rsid w:val="00B21182"/>
    <w:rsid w:val="00B33417"/>
    <w:rsid w:val="00B54DA8"/>
    <w:rsid w:val="00B61CD2"/>
    <w:rsid w:val="00B6787A"/>
    <w:rsid w:val="00B87C7F"/>
    <w:rsid w:val="00BA5F90"/>
    <w:rsid w:val="00BB267E"/>
    <w:rsid w:val="00BB338F"/>
    <w:rsid w:val="00BB4301"/>
    <w:rsid w:val="00BB5A40"/>
    <w:rsid w:val="00BE3F66"/>
    <w:rsid w:val="00BE4996"/>
    <w:rsid w:val="00BF3754"/>
    <w:rsid w:val="00BF66C1"/>
    <w:rsid w:val="00C16542"/>
    <w:rsid w:val="00C30D8E"/>
    <w:rsid w:val="00C42B15"/>
    <w:rsid w:val="00C52440"/>
    <w:rsid w:val="00C56F4D"/>
    <w:rsid w:val="00C61D78"/>
    <w:rsid w:val="00C66CEE"/>
    <w:rsid w:val="00C72BE8"/>
    <w:rsid w:val="00C72BE9"/>
    <w:rsid w:val="00C94A48"/>
    <w:rsid w:val="00CA21A8"/>
    <w:rsid w:val="00CA50E5"/>
    <w:rsid w:val="00CB19FE"/>
    <w:rsid w:val="00CD05F2"/>
    <w:rsid w:val="00CF210C"/>
    <w:rsid w:val="00CF3235"/>
    <w:rsid w:val="00D05EB8"/>
    <w:rsid w:val="00D06621"/>
    <w:rsid w:val="00D2353B"/>
    <w:rsid w:val="00D35345"/>
    <w:rsid w:val="00D3689E"/>
    <w:rsid w:val="00D560BD"/>
    <w:rsid w:val="00D81E53"/>
    <w:rsid w:val="00D8483F"/>
    <w:rsid w:val="00D852A2"/>
    <w:rsid w:val="00D91248"/>
    <w:rsid w:val="00D92C2F"/>
    <w:rsid w:val="00DB6105"/>
    <w:rsid w:val="00DC6C7E"/>
    <w:rsid w:val="00DD39DF"/>
    <w:rsid w:val="00DE1EBE"/>
    <w:rsid w:val="00DF1D51"/>
    <w:rsid w:val="00DF3186"/>
    <w:rsid w:val="00DF71A3"/>
    <w:rsid w:val="00E06E5C"/>
    <w:rsid w:val="00E206CC"/>
    <w:rsid w:val="00E24319"/>
    <w:rsid w:val="00E25D52"/>
    <w:rsid w:val="00E40782"/>
    <w:rsid w:val="00E4603A"/>
    <w:rsid w:val="00E61233"/>
    <w:rsid w:val="00E63489"/>
    <w:rsid w:val="00E72E18"/>
    <w:rsid w:val="00E745D3"/>
    <w:rsid w:val="00E85489"/>
    <w:rsid w:val="00EB0995"/>
    <w:rsid w:val="00EB5201"/>
    <w:rsid w:val="00EB7A77"/>
    <w:rsid w:val="00ED5054"/>
    <w:rsid w:val="00ED5290"/>
    <w:rsid w:val="00EE073D"/>
    <w:rsid w:val="00EE7153"/>
    <w:rsid w:val="00F04E20"/>
    <w:rsid w:val="00F10B49"/>
    <w:rsid w:val="00F14BC7"/>
    <w:rsid w:val="00F17D01"/>
    <w:rsid w:val="00F424CE"/>
    <w:rsid w:val="00F5628F"/>
    <w:rsid w:val="00F73BEA"/>
    <w:rsid w:val="00F773F6"/>
    <w:rsid w:val="00F8486E"/>
    <w:rsid w:val="00F86084"/>
    <w:rsid w:val="00FA3FD3"/>
    <w:rsid w:val="00FC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4FF171-EFFA-4DD5-92A2-58E6855A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8486E"/>
    <w:rPr>
      <w:kern w:val="2"/>
      <w:sz w:val="18"/>
      <w:szCs w:val="18"/>
    </w:rPr>
  </w:style>
  <w:style w:type="paragraph" w:styleId="a5">
    <w:name w:val="footer"/>
    <w:basedOn w:val="a"/>
    <w:link w:val="a6"/>
    <w:uiPriority w:val="99"/>
    <w:unhideWhenUsed/>
    <w:rsid w:val="00F8486E"/>
    <w:pPr>
      <w:tabs>
        <w:tab w:val="center" w:pos="4153"/>
        <w:tab w:val="right" w:pos="8306"/>
      </w:tabs>
      <w:snapToGrid w:val="0"/>
      <w:jc w:val="left"/>
    </w:pPr>
    <w:rPr>
      <w:sz w:val="18"/>
      <w:szCs w:val="18"/>
    </w:rPr>
  </w:style>
  <w:style w:type="character" w:customStyle="1" w:styleId="a6">
    <w:name w:val="页脚 字符"/>
    <w:link w:val="a5"/>
    <w:uiPriority w:val="99"/>
    <w:rsid w:val="00F8486E"/>
    <w:rPr>
      <w:kern w:val="2"/>
      <w:sz w:val="18"/>
      <w:szCs w:val="18"/>
    </w:rPr>
  </w:style>
  <w:style w:type="paragraph" w:styleId="a7">
    <w:name w:val="Balloon Text"/>
    <w:basedOn w:val="a"/>
    <w:link w:val="a8"/>
    <w:uiPriority w:val="99"/>
    <w:semiHidden/>
    <w:unhideWhenUsed/>
    <w:rsid w:val="00777368"/>
    <w:rPr>
      <w:sz w:val="18"/>
      <w:szCs w:val="18"/>
    </w:rPr>
  </w:style>
  <w:style w:type="character" w:customStyle="1" w:styleId="a8">
    <w:name w:val="批注框文本 字符"/>
    <w:link w:val="a7"/>
    <w:uiPriority w:val="99"/>
    <w:semiHidden/>
    <w:rsid w:val="00777368"/>
    <w:rPr>
      <w:kern w:val="2"/>
      <w:sz w:val="18"/>
      <w:szCs w:val="18"/>
    </w:rPr>
  </w:style>
  <w:style w:type="character" w:styleId="a9">
    <w:name w:val="annotation reference"/>
    <w:uiPriority w:val="99"/>
    <w:semiHidden/>
    <w:unhideWhenUsed/>
    <w:rsid w:val="00E85489"/>
    <w:rPr>
      <w:sz w:val="21"/>
      <w:szCs w:val="21"/>
    </w:rPr>
  </w:style>
  <w:style w:type="paragraph" w:styleId="aa">
    <w:name w:val="annotation text"/>
    <w:basedOn w:val="a"/>
    <w:link w:val="ab"/>
    <w:uiPriority w:val="99"/>
    <w:semiHidden/>
    <w:unhideWhenUsed/>
    <w:rsid w:val="00E85489"/>
    <w:pPr>
      <w:jc w:val="left"/>
    </w:pPr>
  </w:style>
  <w:style w:type="character" w:customStyle="1" w:styleId="ab">
    <w:name w:val="批注文字 字符"/>
    <w:link w:val="aa"/>
    <w:uiPriority w:val="99"/>
    <w:semiHidden/>
    <w:rsid w:val="00E85489"/>
    <w:rPr>
      <w:kern w:val="2"/>
      <w:sz w:val="21"/>
      <w:szCs w:val="22"/>
    </w:rPr>
  </w:style>
  <w:style w:type="paragraph" w:styleId="ac">
    <w:name w:val="annotation subject"/>
    <w:basedOn w:val="aa"/>
    <w:next w:val="aa"/>
    <w:link w:val="ad"/>
    <w:uiPriority w:val="99"/>
    <w:semiHidden/>
    <w:unhideWhenUsed/>
    <w:rsid w:val="00E85489"/>
    <w:rPr>
      <w:b/>
      <w:bCs/>
    </w:rPr>
  </w:style>
  <w:style w:type="character" w:customStyle="1" w:styleId="ad">
    <w:name w:val="批注主题 字符"/>
    <w:link w:val="ac"/>
    <w:uiPriority w:val="99"/>
    <w:semiHidden/>
    <w:rsid w:val="00E85489"/>
    <w:rPr>
      <w:b/>
      <w:bCs/>
      <w:kern w:val="2"/>
      <w:sz w:val="21"/>
      <w:szCs w:val="22"/>
    </w:rPr>
  </w:style>
  <w:style w:type="paragraph" w:styleId="ae">
    <w:name w:val="List Paragraph"/>
    <w:basedOn w:val="a"/>
    <w:uiPriority w:val="34"/>
    <w:qFormat/>
    <w:rsid w:val="002B1733"/>
    <w:pPr>
      <w:widowControl/>
      <w:ind w:firstLine="420"/>
    </w:pPr>
    <w:rPr>
      <w:rFonts w:cs="宋体"/>
      <w:kern w:val="0"/>
      <w:szCs w:val="21"/>
    </w:rPr>
  </w:style>
  <w:style w:type="paragraph" w:styleId="af">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136</Words>
  <Characters>779</Characters>
  <Application>Microsoft Office Word</Application>
  <DocSecurity>0</DocSecurity>
  <Lines>6</Lines>
  <Paragraphs>1</Paragraphs>
  <ScaleCrop>false</ScaleCrop>
  <Company>Microsoft</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张敏峻</cp:lastModifiedBy>
  <cp:revision>32</cp:revision>
  <cp:lastPrinted>2014-12-08T01:47:00Z</cp:lastPrinted>
  <dcterms:created xsi:type="dcterms:W3CDTF">2015-05-25T01:35:00Z</dcterms:created>
  <dcterms:modified xsi:type="dcterms:W3CDTF">2019-11-07T06:22:00Z</dcterms:modified>
</cp:coreProperties>
</file>