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CF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</w:t>
      </w:r>
      <w:r w:rsidR="008B1D5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优择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回报灵活</w:t>
      </w:r>
    </w:p>
    <w:p w:rsidR="005C5BCF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配置混合型证券投资基金暂停大额申购</w:t>
      </w:r>
      <w:r w:rsidR="00C7404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、定期定额投资</w:t>
      </w:r>
    </w:p>
    <w:p w:rsidR="008472DB" w:rsidRPr="00C50193" w:rsidRDefault="00031B61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业务的</w:t>
      </w:r>
      <w:r w:rsidR="008472DB"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D327FA" w:rsidRPr="00736778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075AD6">
        <w:rPr>
          <w:rFonts w:eastAsiaTheme="minorEastAsia"/>
          <w:color w:val="000000"/>
          <w:sz w:val="24"/>
          <w:szCs w:val="24"/>
        </w:rPr>
        <w:t>公告送出日期：</w:t>
      </w:r>
      <w:r w:rsidR="00101DCE" w:rsidRPr="00101DCE">
        <w:rPr>
          <w:rFonts w:eastAsiaTheme="minorEastAsia" w:hint="eastAsia"/>
          <w:bCs/>
          <w:sz w:val="24"/>
          <w:szCs w:val="24"/>
        </w:rPr>
        <w:t>2019</w:t>
      </w:r>
      <w:r w:rsidR="00101DCE" w:rsidRPr="00101DCE">
        <w:rPr>
          <w:rFonts w:eastAsiaTheme="minorEastAsia" w:hint="eastAsia"/>
          <w:bCs/>
          <w:sz w:val="24"/>
          <w:szCs w:val="24"/>
        </w:rPr>
        <w:t>年</w:t>
      </w:r>
      <w:r w:rsidR="00101DCE" w:rsidRPr="00101DCE">
        <w:rPr>
          <w:rFonts w:eastAsiaTheme="minorEastAsia" w:hint="eastAsia"/>
          <w:bCs/>
          <w:sz w:val="24"/>
          <w:szCs w:val="24"/>
        </w:rPr>
        <w:t>10</w:t>
      </w:r>
      <w:r w:rsidR="00101DCE" w:rsidRPr="00101DCE">
        <w:rPr>
          <w:rFonts w:eastAsiaTheme="minorEastAsia" w:hint="eastAsia"/>
          <w:bCs/>
          <w:sz w:val="24"/>
          <w:szCs w:val="24"/>
        </w:rPr>
        <w:t>月</w:t>
      </w:r>
      <w:r w:rsidR="006C2C8B">
        <w:rPr>
          <w:rFonts w:eastAsiaTheme="minorEastAsia"/>
          <w:bCs/>
          <w:sz w:val="24"/>
          <w:szCs w:val="24"/>
        </w:rPr>
        <w:t>8</w:t>
      </w:r>
      <w:r w:rsidR="00101DCE" w:rsidRPr="00101DCE">
        <w:rPr>
          <w:rFonts w:eastAsiaTheme="minorEastAsia" w:hint="eastAsia"/>
          <w:bCs/>
          <w:sz w:val="24"/>
          <w:szCs w:val="24"/>
        </w:rPr>
        <w:t>日</w:t>
      </w:r>
    </w:p>
    <w:p w:rsidR="001A3CA1" w:rsidRPr="00736778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736778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736778" w:rsidTr="009B262E">
        <w:trPr>
          <w:jc w:val="center"/>
        </w:trPr>
        <w:tc>
          <w:tcPr>
            <w:tcW w:w="1515" w:type="pct"/>
          </w:tcPr>
          <w:p w:rsidR="00D327FA" w:rsidRPr="00736778" w:rsidRDefault="00075AD6" w:rsidP="00AF6585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736778" w:rsidRDefault="00075AD6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交银施罗德优择回报灵活配置混合型证券投资基金</w:t>
            </w:r>
          </w:p>
        </w:tc>
      </w:tr>
      <w:tr w:rsidR="00D327FA" w:rsidRPr="00736778" w:rsidTr="009B262E">
        <w:trPr>
          <w:jc w:val="center"/>
        </w:trPr>
        <w:tc>
          <w:tcPr>
            <w:tcW w:w="1515" w:type="pct"/>
          </w:tcPr>
          <w:p w:rsidR="00D327FA" w:rsidRPr="00736778" w:rsidRDefault="00075AD6" w:rsidP="00AF658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736778" w:rsidRDefault="00075AD6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交银优择回报灵活配置混合</w:t>
            </w:r>
          </w:p>
        </w:tc>
      </w:tr>
      <w:tr w:rsidR="00F95610" w:rsidRPr="00736778" w:rsidTr="009B262E">
        <w:trPr>
          <w:jc w:val="center"/>
        </w:trPr>
        <w:tc>
          <w:tcPr>
            <w:tcW w:w="1515" w:type="pct"/>
            <w:vAlign w:val="center"/>
          </w:tcPr>
          <w:p w:rsidR="00F95610" w:rsidRPr="00736778" w:rsidRDefault="00075AD6" w:rsidP="00AF6585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519770</w:t>
            </w:r>
          </w:p>
        </w:tc>
      </w:tr>
      <w:tr w:rsidR="009B403A" w:rsidRPr="00736778" w:rsidTr="009B262E">
        <w:trPr>
          <w:jc w:val="center"/>
        </w:trPr>
        <w:tc>
          <w:tcPr>
            <w:tcW w:w="1515" w:type="pct"/>
          </w:tcPr>
          <w:p w:rsidR="009B403A" w:rsidRPr="00736778" w:rsidRDefault="00075AD6" w:rsidP="00AF658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736778" w:rsidRDefault="00075AD6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736778" w:rsidTr="009B262E">
        <w:trPr>
          <w:jc w:val="center"/>
        </w:trPr>
        <w:tc>
          <w:tcPr>
            <w:tcW w:w="1515" w:type="pct"/>
          </w:tcPr>
          <w:p w:rsidR="009B403A" w:rsidRPr="00736778" w:rsidRDefault="00075AD6" w:rsidP="00AF658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736778" w:rsidRDefault="00075AD6" w:rsidP="00387AF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《交银施罗德优择回报灵活配置混合型证券投资基金基金合同》、《交银施罗德优择回报灵活配置混合型证券投资基金招募说明书》等</w:t>
            </w:r>
          </w:p>
        </w:tc>
      </w:tr>
      <w:tr w:rsidR="00387AF9" w:rsidRPr="00736778" w:rsidTr="009B262E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736778" w:rsidRDefault="00075AD6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736778" w:rsidRDefault="00075AD6" w:rsidP="00250A78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736778" w:rsidRDefault="00101DCE" w:rsidP="006C2C8B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01DCE">
              <w:rPr>
                <w:rFonts w:eastAsiaTheme="minorEastAsia" w:hint="eastAsia"/>
                <w:sz w:val="24"/>
                <w:szCs w:val="24"/>
              </w:rPr>
              <w:t>2019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 w:rsidRPr="00101DCE">
              <w:rPr>
                <w:rFonts w:eastAsiaTheme="minorEastAsia" w:hint="eastAsia"/>
                <w:sz w:val="24"/>
                <w:szCs w:val="24"/>
              </w:rPr>
              <w:t>10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 w:rsidR="006C2C8B">
              <w:rPr>
                <w:rFonts w:eastAsiaTheme="minorEastAsia"/>
                <w:sz w:val="24"/>
                <w:szCs w:val="24"/>
              </w:rPr>
              <w:t>8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250A78" w:rsidRPr="00736778" w:rsidTr="009B262E">
        <w:trPr>
          <w:trHeight w:val="642"/>
          <w:jc w:val="center"/>
        </w:trPr>
        <w:tc>
          <w:tcPr>
            <w:tcW w:w="1515" w:type="pct"/>
            <w:vMerge/>
          </w:tcPr>
          <w:p w:rsidR="00250A78" w:rsidRPr="00736778" w:rsidRDefault="00250A78" w:rsidP="00AF6585"/>
        </w:tc>
        <w:tc>
          <w:tcPr>
            <w:tcW w:w="1778" w:type="pct"/>
            <w:vAlign w:val="center"/>
          </w:tcPr>
          <w:p w:rsidR="00250A78" w:rsidRPr="00736778" w:rsidRDefault="00075AD6" w:rsidP="00250A78">
            <w:pPr>
              <w:rPr>
                <w:sz w:val="24"/>
              </w:rPr>
            </w:pPr>
            <w:r w:rsidRPr="00075AD6">
              <w:rPr>
                <w:rFonts w:hint="eastAsia"/>
                <w:kern w:val="0"/>
                <w:sz w:val="24"/>
              </w:rPr>
              <w:t>暂停大额</w:t>
            </w:r>
            <w:bookmarkStart w:id="4" w:name="OLE_LINK23"/>
            <w:r w:rsidRPr="00075AD6">
              <w:rPr>
                <w:rFonts w:hint="eastAsia"/>
                <w:kern w:val="0"/>
                <w:sz w:val="24"/>
              </w:rPr>
              <w:t>定期定额投资</w:t>
            </w:r>
            <w:bookmarkEnd w:id="4"/>
            <w:r w:rsidRPr="00075AD6">
              <w:rPr>
                <w:rFonts w:hint="eastAsia"/>
                <w:kern w:val="0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736778" w:rsidRDefault="00101DCE" w:rsidP="006C2C8B">
            <w:pPr>
              <w:rPr>
                <w:sz w:val="24"/>
              </w:rPr>
            </w:pPr>
            <w:r w:rsidRPr="00101DCE">
              <w:rPr>
                <w:rFonts w:eastAsiaTheme="minorEastAsia" w:hint="eastAsia"/>
                <w:kern w:val="0"/>
                <w:sz w:val="24"/>
                <w:szCs w:val="24"/>
              </w:rPr>
              <w:t>2019</w:t>
            </w:r>
            <w:r w:rsidRPr="00101DCE">
              <w:rPr>
                <w:rFonts w:eastAsiaTheme="minorEastAsia" w:hint="eastAsia"/>
                <w:kern w:val="0"/>
                <w:sz w:val="24"/>
                <w:szCs w:val="24"/>
              </w:rPr>
              <w:t>年</w:t>
            </w:r>
            <w:r w:rsidRPr="00101DCE">
              <w:rPr>
                <w:rFonts w:eastAsiaTheme="minorEastAsia" w:hint="eastAsia"/>
                <w:kern w:val="0"/>
                <w:sz w:val="24"/>
                <w:szCs w:val="24"/>
              </w:rPr>
              <w:t>10</w:t>
            </w:r>
            <w:r w:rsidRPr="00101DCE">
              <w:rPr>
                <w:rFonts w:eastAsiaTheme="minorEastAsia" w:hint="eastAsia"/>
                <w:kern w:val="0"/>
                <w:sz w:val="24"/>
                <w:szCs w:val="24"/>
              </w:rPr>
              <w:t>月</w:t>
            </w:r>
            <w:r w:rsidR="006C2C8B">
              <w:rPr>
                <w:rFonts w:eastAsiaTheme="minorEastAsia"/>
                <w:kern w:val="0"/>
                <w:sz w:val="24"/>
                <w:szCs w:val="24"/>
              </w:rPr>
              <w:t>8</w:t>
            </w:r>
            <w:r w:rsidRPr="00101DCE">
              <w:rPr>
                <w:rFonts w:eastAsia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  <w:vMerge/>
          </w:tcPr>
          <w:p w:rsidR="00250A78" w:rsidRPr="00736778" w:rsidRDefault="00250A78" w:rsidP="00AF6585"/>
        </w:tc>
        <w:tc>
          <w:tcPr>
            <w:tcW w:w="1778" w:type="pct"/>
            <w:vAlign w:val="center"/>
          </w:tcPr>
          <w:p w:rsidR="00250A78" w:rsidRPr="00736778" w:rsidRDefault="00075AD6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075AD6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tr w:rsidR="00250A78" w:rsidRPr="00736778" w:rsidTr="009B262E">
        <w:trPr>
          <w:trHeight w:val="844"/>
          <w:jc w:val="center"/>
        </w:trPr>
        <w:tc>
          <w:tcPr>
            <w:tcW w:w="1515" w:type="pct"/>
            <w:vMerge/>
          </w:tcPr>
          <w:p w:rsidR="00250A78" w:rsidRPr="00736778" w:rsidRDefault="00250A78">
            <w:bookmarkStart w:id="5" w:name="_Hlk456039400"/>
          </w:p>
        </w:tc>
        <w:tc>
          <w:tcPr>
            <w:tcW w:w="1778" w:type="pct"/>
            <w:vAlign w:val="center"/>
          </w:tcPr>
          <w:p w:rsidR="00250A78" w:rsidRPr="00736778" w:rsidRDefault="00250A78" w:rsidP="008B1D53">
            <w:pPr>
              <w:rPr>
                <w:sz w:val="24"/>
              </w:rPr>
            </w:pPr>
            <w:r w:rsidRPr="00736778">
              <w:rPr>
                <w:rFonts w:hint="eastAsia"/>
                <w:sz w:val="24"/>
              </w:rPr>
              <w:t>限制</w:t>
            </w:r>
            <w:r w:rsidR="00736778" w:rsidRPr="00736778">
              <w:rPr>
                <w:rFonts w:hint="eastAsia"/>
                <w:sz w:val="24"/>
              </w:rPr>
              <w:t>大额</w:t>
            </w:r>
            <w:r w:rsidR="00075AD6" w:rsidRPr="00075AD6">
              <w:rPr>
                <w:rFonts w:hint="eastAsia"/>
                <w:kern w:val="0"/>
                <w:sz w:val="24"/>
              </w:rPr>
              <w:t>定期定额投资金额（单位：元</w:t>
            </w:r>
            <w:r w:rsidRPr="00736778">
              <w:rPr>
                <w:rFonts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17187C">
            <w:pPr>
              <w:rPr>
                <w:sz w:val="24"/>
              </w:rPr>
            </w:pPr>
            <w:r w:rsidRPr="00075AD6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bookmarkEnd w:id="5"/>
      <w:tr w:rsidR="00250A78" w:rsidRPr="00736778" w:rsidTr="009B262E">
        <w:trPr>
          <w:jc w:val="center"/>
        </w:trPr>
        <w:tc>
          <w:tcPr>
            <w:tcW w:w="1515" w:type="pct"/>
            <w:vMerge/>
          </w:tcPr>
          <w:p w:rsidR="00250A78" w:rsidRPr="00736778" w:rsidRDefault="00250A78"/>
        </w:tc>
        <w:tc>
          <w:tcPr>
            <w:tcW w:w="1778" w:type="pct"/>
            <w:vAlign w:val="center"/>
          </w:tcPr>
          <w:p w:rsidR="00250A78" w:rsidRPr="00736778" w:rsidRDefault="00075AD6" w:rsidP="00250A78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、</w:t>
            </w:r>
            <w:r w:rsidRPr="00075AD6">
              <w:rPr>
                <w:rFonts w:hint="eastAsia"/>
                <w:kern w:val="0"/>
                <w:sz w:val="24"/>
              </w:rPr>
              <w:t>定期定额投资业务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:rsidR="00250A78" w:rsidRPr="00736778" w:rsidRDefault="00A85197" w:rsidP="00250A78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旨在稳定</w:t>
            </w:r>
            <w:r w:rsidRPr="00196C8A">
              <w:rPr>
                <w:rFonts w:hint="eastAsia"/>
                <w:color w:val="000000"/>
                <w:sz w:val="24"/>
              </w:rPr>
              <w:t>基金规模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，追求</w:t>
            </w:r>
            <w:r w:rsidRPr="00196C8A">
              <w:rPr>
                <w:color w:val="000000"/>
                <w:sz w:val="24"/>
              </w:rPr>
              <w:t>平稳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运作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  <w:vAlign w:val="center"/>
          </w:tcPr>
          <w:p w:rsidR="00250A78" w:rsidRPr="00736778" w:rsidRDefault="00075AD6" w:rsidP="00E7225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:rsidR="00250A78" w:rsidRPr="00736778" w:rsidRDefault="00075AD6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交银优择回报灵活配置混合</w:t>
            </w:r>
            <w:r w:rsidRPr="00075AD6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交银优择回报灵活配置混合</w:t>
            </w:r>
            <w:r w:rsidRPr="00075AD6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  <w:vAlign w:val="center"/>
          </w:tcPr>
          <w:p w:rsidR="00250A78" w:rsidRPr="00736778" w:rsidRDefault="00075AD6" w:rsidP="00AF658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下属分级基金的交易代码</w:t>
            </w:r>
          </w:p>
        </w:tc>
        <w:tc>
          <w:tcPr>
            <w:tcW w:w="1778" w:type="pct"/>
            <w:vAlign w:val="center"/>
          </w:tcPr>
          <w:p w:rsidR="00250A78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519770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519771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</w:tcPr>
          <w:p w:rsidR="00250A78" w:rsidRPr="00736778" w:rsidRDefault="00075AD6" w:rsidP="00031B61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:rsidR="00250A78" w:rsidRPr="00736778" w:rsidRDefault="00075AD6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AF6585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5934E1" w:rsidRPr="00736778" w:rsidRDefault="00075AD6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075AD6">
        <w:rPr>
          <w:rFonts w:eastAsia="宋体" w:hint="eastAsia"/>
          <w:color w:val="000000"/>
          <w:sz w:val="24"/>
        </w:rPr>
        <w:t>注：除了对单笔金额在人民币</w:t>
      </w:r>
      <w:r w:rsidRPr="00075AD6">
        <w:rPr>
          <w:rFonts w:eastAsia="宋体"/>
          <w:kern w:val="0"/>
          <w:sz w:val="24"/>
          <w:szCs w:val="24"/>
        </w:rPr>
        <w:t>10,000</w:t>
      </w:r>
      <w:r w:rsidRPr="00075AD6">
        <w:rPr>
          <w:rFonts w:eastAsia="宋体" w:hint="eastAsia"/>
          <w:color w:val="000000"/>
          <w:sz w:val="24"/>
        </w:rPr>
        <w:t>元以上</w:t>
      </w:r>
      <w:r w:rsidR="002643E0">
        <w:rPr>
          <w:rFonts w:eastAsia="宋体" w:hint="eastAsia"/>
          <w:color w:val="000000"/>
          <w:sz w:val="24"/>
        </w:rPr>
        <w:t>（</w:t>
      </w:r>
      <w:r w:rsidRPr="00075AD6">
        <w:rPr>
          <w:rFonts w:eastAsia="宋体" w:hint="eastAsia"/>
          <w:color w:val="000000"/>
          <w:sz w:val="24"/>
        </w:rPr>
        <w:t>不含</w:t>
      </w:r>
      <w:r w:rsidRPr="00075AD6">
        <w:rPr>
          <w:rFonts w:eastAsia="宋体"/>
          <w:kern w:val="0"/>
          <w:sz w:val="24"/>
          <w:szCs w:val="24"/>
        </w:rPr>
        <w:t>10,000</w:t>
      </w:r>
      <w:r w:rsidRPr="00075AD6">
        <w:rPr>
          <w:rFonts w:eastAsia="宋体" w:hint="eastAsia"/>
          <w:color w:val="000000"/>
          <w:sz w:val="24"/>
        </w:rPr>
        <w:t>元</w:t>
      </w:r>
      <w:r w:rsidR="002643E0">
        <w:rPr>
          <w:rFonts w:eastAsia="宋体" w:hint="eastAsia"/>
          <w:color w:val="000000"/>
          <w:sz w:val="24"/>
        </w:rPr>
        <w:t>）</w:t>
      </w:r>
      <w:r w:rsidRPr="00075AD6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Pr="00075AD6">
        <w:rPr>
          <w:rFonts w:eastAsia="宋体"/>
          <w:kern w:val="0"/>
          <w:sz w:val="24"/>
          <w:szCs w:val="24"/>
        </w:rPr>
        <w:t>10,000</w:t>
      </w:r>
      <w:r w:rsidRPr="00075AD6">
        <w:rPr>
          <w:rFonts w:eastAsia="宋体" w:hint="eastAsia"/>
          <w:color w:val="000000"/>
          <w:sz w:val="24"/>
        </w:rPr>
        <w:t>元以上（不含</w:t>
      </w:r>
      <w:r w:rsidRPr="00075AD6">
        <w:rPr>
          <w:rFonts w:eastAsia="宋体"/>
          <w:kern w:val="0"/>
          <w:sz w:val="24"/>
          <w:szCs w:val="24"/>
        </w:rPr>
        <w:t>10,000</w:t>
      </w:r>
      <w:r w:rsidRPr="00075AD6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075AD6">
        <w:rPr>
          <w:rFonts w:eastAsia="宋体" w:hint="eastAsia"/>
          <w:color w:val="000000"/>
          <w:kern w:val="0"/>
          <w:sz w:val="24"/>
        </w:rPr>
        <w:t>，本基金</w:t>
      </w:r>
      <w:r w:rsidRPr="00075AD6">
        <w:rPr>
          <w:rFonts w:eastAsia="宋体"/>
          <w:color w:val="000000"/>
          <w:kern w:val="0"/>
          <w:sz w:val="24"/>
        </w:rPr>
        <w:t>A</w:t>
      </w:r>
      <w:r w:rsidRPr="00075AD6">
        <w:rPr>
          <w:rFonts w:eastAsia="宋体" w:hint="eastAsia"/>
          <w:color w:val="000000"/>
          <w:kern w:val="0"/>
          <w:sz w:val="24"/>
        </w:rPr>
        <w:t>类、</w:t>
      </w:r>
      <w:r w:rsidRPr="00075AD6">
        <w:rPr>
          <w:rFonts w:eastAsia="宋体"/>
          <w:color w:val="000000"/>
          <w:kern w:val="0"/>
          <w:sz w:val="24"/>
        </w:rPr>
        <w:t>C</w:t>
      </w:r>
      <w:r w:rsidRPr="00075AD6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075AD6">
        <w:rPr>
          <w:rFonts w:eastAsia="宋体" w:hint="eastAsia"/>
          <w:color w:val="000000"/>
          <w:sz w:val="24"/>
        </w:rPr>
        <w:t>），本基金管理人也有权拒绝，不予确认。</w:t>
      </w:r>
    </w:p>
    <w:p w:rsidR="00D327FA" w:rsidRPr="00736778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:rsidR="005934E1" w:rsidRPr="00736778" w:rsidRDefault="007C4EDC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075AD6" w:rsidRPr="00075AD6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:rsidR="00250A78" w:rsidRPr="00736778" w:rsidRDefault="007C4EDC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075AD6" w:rsidRPr="00075AD6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关于取消上述暂停大额申购、定期定额投资业务限制的时间，本基金管理人将另行公告。</w:t>
      </w:r>
    </w:p>
    <w:p w:rsidR="00250A78" w:rsidRPr="00736778" w:rsidRDefault="007C4EDC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075AD6" w:rsidRPr="00075AD6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sz w:val="24"/>
          <w:szCs w:val="24"/>
        </w:rPr>
        <w:t>投资者可以通过本基金管理人网站（</w:t>
      </w:r>
      <w:r w:rsidR="00075AD6" w:rsidRPr="00075AD6">
        <w:rPr>
          <w:rFonts w:eastAsia="宋体"/>
          <w:sz w:val="24"/>
          <w:szCs w:val="24"/>
        </w:rPr>
        <w:t>www.fund001.com</w:t>
      </w:r>
      <w:r w:rsidR="00075AD6" w:rsidRPr="00075AD6">
        <w:rPr>
          <w:rFonts w:eastAsia="宋体" w:hint="eastAsia"/>
          <w:sz w:val="24"/>
          <w:szCs w:val="24"/>
        </w:rPr>
        <w:t>）或客户服务电话</w:t>
      </w:r>
      <w:r w:rsidR="00075AD6" w:rsidRPr="00075AD6">
        <w:rPr>
          <w:rFonts w:eastAsia="宋体"/>
          <w:sz w:val="24"/>
          <w:szCs w:val="24"/>
        </w:rPr>
        <w:t>400-700-5000</w:t>
      </w:r>
      <w:r w:rsidR="00075AD6" w:rsidRPr="00075AD6">
        <w:rPr>
          <w:rFonts w:eastAsia="宋体" w:hint="eastAsia"/>
          <w:sz w:val="24"/>
          <w:szCs w:val="24"/>
        </w:rPr>
        <w:t>（免长途话费），</w:t>
      </w:r>
      <w:r w:rsidR="00075AD6" w:rsidRPr="00075AD6">
        <w:rPr>
          <w:rFonts w:eastAsia="宋体"/>
          <w:sz w:val="24"/>
          <w:szCs w:val="24"/>
        </w:rPr>
        <w:t>021-61055000</w:t>
      </w:r>
      <w:r w:rsidR="00075AD6" w:rsidRPr="00075AD6">
        <w:rPr>
          <w:rFonts w:eastAsia="宋体" w:hint="eastAsia"/>
          <w:sz w:val="24"/>
          <w:szCs w:val="24"/>
        </w:rPr>
        <w:t>咨询有关详情。</w:t>
      </w:r>
    </w:p>
    <w:p w:rsidR="00250A78" w:rsidRPr="00736778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特此公告。</w:t>
      </w:r>
    </w:p>
    <w:p w:rsidR="00387AF9" w:rsidRPr="001F0DFA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87AF9" w:rsidRDefault="00387AF9" w:rsidP="00387AF9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sectPr w:rsidR="00387AF9" w:rsidRPr="00387AF9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FB4" w:rsidRDefault="00102FB4" w:rsidP="00D327FA">
      <w:r>
        <w:separator/>
      </w:r>
    </w:p>
  </w:endnote>
  <w:endnote w:type="continuationSeparator" w:id="0">
    <w:p w:rsidR="00102FB4" w:rsidRDefault="00102FB4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FB4" w:rsidRDefault="00102FB4" w:rsidP="00D327FA">
      <w:r>
        <w:separator/>
      </w:r>
    </w:p>
  </w:footnote>
  <w:footnote w:type="continuationSeparator" w:id="0">
    <w:p w:rsidR="00102FB4" w:rsidRDefault="00102FB4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41353"/>
    <w:rsid w:val="00057DE7"/>
    <w:rsid w:val="00072896"/>
    <w:rsid w:val="000746EF"/>
    <w:rsid w:val="00075AD6"/>
    <w:rsid w:val="00091B8F"/>
    <w:rsid w:val="000E2B3D"/>
    <w:rsid w:val="000E4CBF"/>
    <w:rsid w:val="00101DCE"/>
    <w:rsid w:val="00102FB4"/>
    <w:rsid w:val="001161A4"/>
    <w:rsid w:val="001169BB"/>
    <w:rsid w:val="00147D48"/>
    <w:rsid w:val="0017187C"/>
    <w:rsid w:val="00180DA3"/>
    <w:rsid w:val="001A08AC"/>
    <w:rsid w:val="001A3CA1"/>
    <w:rsid w:val="001B4A63"/>
    <w:rsid w:val="001B4F9F"/>
    <w:rsid w:val="001E4CD3"/>
    <w:rsid w:val="002061D4"/>
    <w:rsid w:val="00207484"/>
    <w:rsid w:val="002360FD"/>
    <w:rsid w:val="00245724"/>
    <w:rsid w:val="00250A78"/>
    <w:rsid w:val="002643E0"/>
    <w:rsid w:val="00265B63"/>
    <w:rsid w:val="00284018"/>
    <w:rsid w:val="0028798D"/>
    <w:rsid w:val="002935EF"/>
    <w:rsid w:val="00297148"/>
    <w:rsid w:val="002B1852"/>
    <w:rsid w:val="002C2B69"/>
    <w:rsid w:val="002C360B"/>
    <w:rsid w:val="002E26DF"/>
    <w:rsid w:val="002E3383"/>
    <w:rsid w:val="002F7241"/>
    <w:rsid w:val="00327DA7"/>
    <w:rsid w:val="0033513C"/>
    <w:rsid w:val="00352256"/>
    <w:rsid w:val="003612CB"/>
    <w:rsid w:val="0036784E"/>
    <w:rsid w:val="00370663"/>
    <w:rsid w:val="00386A1F"/>
    <w:rsid w:val="00387AF9"/>
    <w:rsid w:val="00392083"/>
    <w:rsid w:val="003D218F"/>
    <w:rsid w:val="003D2DA1"/>
    <w:rsid w:val="004569F5"/>
    <w:rsid w:val="00465337"/>
    <w:rsid w:val="0048692B"/>
    <w:rsid w:val="00492B73"/>
    <w:rsid w:val="004966BA"/>
    <w:rsid w:val="004D6346"/>
    <w:rsid w:val="004E2421"/>
    <w:rsid w:val="004F0521"/>
    <w:rsid w:val="004F51E8"/>
    <w:rsid w:val="00540343"/>
    <w:rsid w:val="00564298"/>
    <w:rsid w:val="005934E1"/>
    <w:rsid w:val="005C5BCF"/>
    <w:rsid w:val="005F1AF0"/>
    <w:rsid w:val="00614995"/>
    <w:rsid w:val="00646522"/>
    <w:rsid w:val="006C2C8B"/>
    <w:rsid w:val="006D65A3"/>
    <w:rsid w:val="00727899"/>
    <w:rsid w:val="00736778"/>
    <w:rsid w:val="00753DDE"/>
    <w:rsid w:val="00770DB7"/>
    <w:rsid w:val="0078174A"/>
    <w:rsid w:val="007B1D31"/>
    <w:rsid w:val="007C4EDC"/>
    <w:rsid w:val="007F44AE"/>
    <w:rsid w:val="00811301"/>
    <w:rsid w:val="0082571C"/>
    <w:rsid w:val="00827D4A"/>
    <w:rsid w:val="0083445C"/>
    <w:rsid w:val="00841AFE"/>
    <w:rsid w:val="008472DB"/>
    <w:rsid w:val="00853A75"/>
    <w:rsid w:val="00875F57"/>
    <w:rsid w:val="008923FE"/>
    <w:rsid w:val="008B1D53"/>
    <w:rsid w:val="008D3261"/>
    <w:rsid w:val="008F225D"/>
    <w:rsid w:val="00932FF1"/>
    <w:rsid w:val="00936257"/>
    <w:rsid w:val="009458B1"/>
    <w:rsid w:val="00956B0F"/>
    <w:rsid w:val="00994915"/>
    <w:rsid w:val="009A0B67"/>
    <w:rsid w:val="009B262E"/>
    <w:rsid w:val="009B403A"/>
    <w:rsid w:val="009C5858"/>
    <w:rsid w:val="009D5833"/>
    <w:rsid w:val="00A516C4"/>
    <w:rsid w:val="00A54CF0"/>
    <w:rsid w:val="00A85197"/>
    <w:rsid w:val="00A85AEC"/>
    <w:rsid w:val="00AF6585"/>
    <w:rsid w:val="00AF68A9"/>
    <w:rsid w:val="00B101F7"/>
    <w:rsid w:val="00B13229"/>
    <w:rsid w:val="00B243AE"/>
    <w:rsid w:val="00B26FE4"/>
    <w:rsid w:val="00B34156"/>
    <w:rsid w:val="00B402E3"/>
    <w:rsid w:val="00B40A5A"/>
    <w:rsid w:val="00B5053A"/>
    <w:rsid w:val="00B86B15"/>
    <w:rsid w:val="00BA6967"/>
    <w:rsid w:val="00BD156A"/>
    <w:rsid w:val="00BD601B"/>
    <w:rsid w:val="00BD6D93"/>
    <w:rsid w:val="00C43F60"/>
    <w:rsid w:val="00C50193"/>
    <w:rsid w:val="00C74043"/>
    <w:rsid w:val="00CB5E91"/>
    <w:rsid w:val="00D100C9"/>
    <w:rsid w:val="00D114B7"/>
    <w:rsid w:val="00D12323"/>
    <w:rsid w:val="00D301AC"/>
    <w:rsid w:val="00D327FA"/>
    <w:rsid w:val="00D33E60"/>
    <w:rsid w:val="00D64175"/>
    <w:rsid w:val="00D70412"/>
    <w:rsid w:val="00D82740"/>
    <w:rsid w:val="00D906EB"/>
    <w:rsid w:val="00DB2A18"/>
    <w:rsid w:val="00DE5E75"/>
    <w:rsid w:val="00DE678B"/>
    <w:rsid w:val="00E31264"/>
    <w:rsid w:val="00E42789"/>
    <w:rsid w:val="00E72255"/>
    <w:rsid w:val="00E77B59"/>
    <w:rsid w:val="00E77D74"/>
    <w:rsid w:val="00E916AD"/>
    <w:rsid w:val="00ED0C20"/>
    <w:rsid w:val="00EE1823"/>
    <w:rsid w:val="00EE3F14"/>
    <w:rsid w:val="00EF318C"/>
    <w:rsid w:val="00F14414"/>
    <w:rsid w:val="00F5252D"/>
    <w:rsid w:val="00F64447"/>
    <w:rsid w:val="00F706B3"/>
    <w:rsid w:val="00F83144"/>
    <w:rsid w:val="00F875F9"/>
    <w:rsid w:val="00F95610"/>
    <w:rsid w:val="00FA2A05"/>
    <w:rsid w:val="00FD7428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CE934-3721-47A6-9DD9-892174C1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2C1EB-F668-4272-84CC-CCA90781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142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产品-信披新规</cp:lastModifiedBy>
  <cp:revision>1</cp:revision>
  <dcterms:created xsi:type="dcterms:W3CDTF">2013-07-25T08:13:00Z</dcterms:created>
  <dcterms:modified xsi:type="dcterms:W3CDTF">2019-09-30T01:55:00Z</dcterms:modified>
</cp:coreProperties>
</file>