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ACE94" w14:textId="77777777" w:rsidR="00902E3F" w:rsidRPr="000E4C40" w:rsidRDefault="00902E3F" w:rsidP="00281564">
      <w:pPr>
        <w:autoSpaceDE w:val="0"/>
        <w:autoSpaceDN w:val="0"/>
        <w:adjustRightInd w:val="0"/>
        <w:spacing w:before="29" w:line="288" w:lineRule="auto"/>
        <w:jc w:val="left"/>
        <w:rPr>
          <w:color w:val="000000"/>
          <w:kern w:val="0"/>
          <w:sz w:val="24"/>
        </w:rPr>
      </w:pPr>
    </w:p>
    <w:p w14:paraId="1073D9DD" w14:textId="77777777" w:rsidR="002B45A4" w:rsidRPr="000E4C40" w:rsidRDefault="002B45A4" w:rsidP="00281564">
      <w:pPr>
        <w:autoSpaceDE w:val="0"/>
        <w:autoSpaceDN w:val="0"/>
        <w:adjustRightInd w:val="0"/>
        <w:spacing w:before="29" w:line="288" w:lineRule="auto"/>
        <w:jc w:val="left"/>
        <w:rPr>
          <w:color w:val="000000"/>
          <w:kern w:val="0"/>
          <w:sz w:val="24"/>
        </w:rPr>
      </w:pPr>
    </w:p>
    <w:p w14:paraId="47799B72" w14:textId="77777777" w:rsidR="00575970" w:rsidRPr="000E4C40" w:rsidRDefault="00575970" w:rsidP="00281564">
      <w:pPr>
        <w:autoSpaceDE w:val="0"/>
        <w:autoSpaceDN w:val="0"/>
        <w:adjustRightInd w:val="0"/>
        <w:spacing w:before="29" w:line="288" w:lineRule="auto"/>
        <w:jc w:val="left"/>
        <w:rPr>
          <w:color w:val="000000"/>
          <w:kern w:val="0"/>
          <w:sz w:val="24"/>
        </w:rPr>
      </w:pPr>
    </w:p>
    <w:p w14:paraId="1F4D4C0B" w14:textId="77777777" w:rsidR="00B60E27" w:rsidRPr="000E4C40" w:rsidRDefault="00B60E27" w:rsidP="00281564">
      <w:pPr>
        <w:autoSpaceDE w:val="0"/>
        <w:autoSpaceDN w:val="0"/>
        <w:adjustRightInd w:val="0"/>
        <w:spacing w:before="29" w:line="288" w:lineRule="auto"/>
        <w:jc w:val="left"/>
        <w:rPr>
          <w:color w:val="000000"/>
          <w:kern w:val="0"/>
          <w:sz w:val="24"/>
        </w:rPr>
      </w:pPr>
    </w:p>
    <w:p w14:paraId="736AFD7D" w14:textId="77777777" w:rsidR="00B60E27" w:rsidRPr="005C45DD" w:rsidRDefault="00B60E27" w:rsidP="00281564">
      <w:pPr>
        <w:spacing w:before="29" w:line="288" w:lineRule="auto"/>
        <w:jc w:val="center"/>
        <w:rPr>
          <w:b/>
          <w:sz w:val="36"/>
          <w:szCs w:val="36"/>
        </w:rPr>
      </w:pPr>
      <w:r w:rsidRPr="005C45DD">
        <w:rPr>
          <w:b/>
          <w:sz w:val="36"/>
          <w:szCs w:val="36"/>
        </w:rPr>
        <w:t>交银施罗德货币市场证券投资基金</w:t>
      </w:r>
    </w:p>
    <w:p w14:paraId="6A8B86CA" w14:textId="77777777" w:rsidR="00B60E27" w:rsidRPr="005C45DD" w:rsidRDefault="00B60E27" w:rsidP="00281564">
      <w:pPr>
        <w:spacing w:before="29" w:line="288" w:lineRule="auto"/>
        <w:jc w:val="center"/>
        <w:rPr>
          <w:b/>
          <w:sz w:val="36"/>
          <w:szCs w:val="36"/>
        </w:rPr>
      </w:pPr>
      <w:r w:rsidRPr="005C45DD">
        <w:rPr>
          <w:b/>
          <w:sz w:val="36"/>
          <w:szCs w:val="36"/>
        </w:rPr>
        <w:t>2017</w:t>
      </w:r>
      <w:r w:rsidRPr="005C45DD">
        <w:rPr>
          <w:b/>
          <w:sz w:val="36"/>
          <w:szCs w:val="36"/>
        </w:rPr>
        <w:t>年第</w:t>
      </w:r>
      <w:r w:rsidRPr="005C45DD">
        <w:rPr>
          <w:b/>
          <w:sz w:val="36"/>
          <w:szCs w:val="36"/>
        </w:rPr>
        <w:t>3</w:t>
      </w:r>
      <w:r w:rsidRPr="005C45DD">
        <w:rPr>
          <w:b/>
          <w:sz w:val="36"/>
          <w:szCs w:val="36"/>
        </w:rPr>
        <w:t>季度报告</w:t>
      </w:r>
    </w:p>
    <w:p w14:paraId="05BEE042" w14:textId="77777777" w:rsidR="002B45A4" w:rsidRPr="005C45DD" w:rsidRDefault="00D87D00" w:rsidP="00281564">
      <w:pPr>
        <w:spacing w:before="29" w:line="288" w:lineRule="auto"/>
        <w:jc w:val="center"/>
        <w:rPr>
          <w:b/>
          <w:sz w:val="36"/>
          <w:szCs w:val="36"/>
        </w:rPr>
      </w:pPr>
      <w:r w:rsidRPr="005C45DD">
        <w:rPr>
          <w:b/>
          <w:sz w:val="36"/>
          <w:szCs w:val="36"/>
        </w:rPr>
        <w:t>2017</w:t>
      </w:r>
      <w:r w:rsidRPr="005C45DD">
        <w:rPr>
          <w:b/>
          <w:sz w:val="36"/>
          <w:szCs w:val="36"/>
        </w:rPr>
        <w:t>年</w:t>
      </w:r>
      <w:r w:rsidRPr="005C45DD">
        <w:rPr>
          <w:b/>
          <w:sz w:val="36"/>
          <w:szCs w:val="36"/>
        </w:rPr>
        <w:t>9</w:t>
      </w:r>
      <w:r w:rsidRPr="005C45DD">
        <w:rPr>
          <w:b/>
          <w:sz w:val="36"/>
          <w:szCs w:val="36"/>
        </w:rPr>
        <w:t>月</w:t>
      </w:r>
      <w:r w:rsidRPr="005C45DD">
        <w:rPr>
          <w:b/>
          <w:sz w:val="36"/>
          <w:szCs w:val="36"/>
        </w:rPr>
        <w:t>30</w:t>
      </w:r>
      <w:r w:rsidRPr="005C45DD">
        <w:rPr>
          <w:b/>
          <w:sz w:val="36"/>
          <w:szCs w:val="36"/>
        </w:rPr>
        <w:t>日</w:t>
      </w:r>
    </w:p>
    <w:p w14:paraId="06ADF489" w14:textId="77777777" w:rsidR="002B45A4" w:rsidRPr="005C45DD" w:rsidRDefault="002B45A4" w:rsidP="00281564">
      <w:pPr>
        <w:spacing w:before="29" w:line="288" w:lineRule="auto"/>
        <w:jc w:val="center"/>
        <w:rPr>
          <w:b/>
          <w:color w:val="000000"/>
          <w:sz w:val="24"/>
        </w:rPr>
      </w:pPr>
    </w:p>
    <w:p w14:paraId="5A8AD3DB" w14:textId="77777777" w:rsidR="002B45A4" w:rsidRPr="005C45DD" w:rsidRDefault="002B45A4" w:rsidP="00281564">
      <w:pPr>
        <w:spacing w:before="29" w:line="288" w:lineRule="auto"/>
        <w:jc w:val="center"/>
        <w:rPr>
          <w:b/>
          <w:color w:val="000000"/>
          <w:sz w:val="24"/>
        </w:rPr>
      </w:pPr>
    </w:p>
    <w:p w14:paraId="1AEE5938" w14:textId="77777777" w:rsidR="002B45A4" w:rsidRPr="005C45DD" w:rsidRDefault="002B45A4" w:rsidP="00281564">
      <w:pPr>
        <w:spacing w:before="29" w:line="288" w:lineRule="auto"/>
        <w:jc w:val="center"/>
        <w:rPr>
          <w:b/>
          <w:color w:val="000000"/>
          <w:sz w:val="24"/>
        </w:rPr>
      </w:pPr>
    </w:p>
    <w:p w14:paraId="44E178F5" w14:textId="77777777" w:rsidR="002B45A4" w:rsidRPr="005C45DD" w:rsidRDefault="002B45A4" w:rsidP="00281564">
      <w:pPr>
        <w:spacing w:before="29" w:line="288" w:lineRule="auto"/>
        <w:jc w:val="center"/>
        <w:rPr>
          <w:b/>
          <w:color w:val="000000"/>
          <w:sz w:val="24"/>
        </w:rPr>
      </w:pPr>
    </w:p>
    <w:p w14:paraId="18EA3103" w14:textId="77777777" w:rsidR="002B45A4" w:rsidRPr="005C45DD" w:rsidRDefault="002B45A4" w:rsidP="00281564">
      <w:pPr>
        <w:spacing w:before="29" w:line="288" w:lineRule="auto"/>
        <w:jc w:val="center"/>
        <w:rPr>
          <w:b/>
          <w:color w:val="000000"/>
          <w:sz w:val="24"/>
        </w:rPr>
      </w:pPr>
    </w:p>
    <w:p w14:paraId="6B670A0B" w14:textId="77777777" w:rsidR="002B45A4" w:rsidRPr="005C45DD" w:rsidRDefault="002B45A4" w:rsidP="00281564">
      <w:pPr>
        <w:spacing w:before="29" w:line="288" w:lineRule="auto"/>
        <w:jc w:val="center"/>
        <w:rPr>
          <w:b/>
          <w:color w:val="000000"/>
          <w:sz w:val="24"/>
        </w:rPr>
      </w:pPr>
    </w:p>
    <w:p w14:paraId="6AF92C8C" w14:textId="77777777" w:rsidR="002B45A4" w:rsidRPr="005C45DD" w:rsidRDefault="002B45A4" w:rsidP="00281564">
      <w:pPr>
        <w:spacing w:before="29" w:line="288" w:lineRule="auto"/>
        <w:jc w:val="center"/>
        <w:rPr>
          <w:b/>
          <w:color w:val="000000"/>
          <w:sz w:val="24"/>
        </w:rPr>
      </w:pPr>
    </w:p>
    <w:p w14:paraId="742EEE11" w14:textId="77777777" w:rsidR="002B45A4" w:rsidRPr="005C45DD" w:rsidRDefault="002B45A4" w:rsidP="00281564">
      <w:pPr>
        <w:spacing w:before="29" w:line="288" w:lineRule="auto"/>
        <w:jc w:val="center"/>
        <w:rPr>
          <w:b/>
          <w:color w:val="000000"/>
          <w:sz w:val="24"/>
        </w:rPr>
      </w:pPr>
    </w:p>
    <w:p w14:paraId="47700214" w14:textId="77777777" w:rsidR="002B45A4" w:rsidRPr="005C45DD" w:rsidRDefault="002B45A4" w:rsidP="00281564">
      <w:pPr>
        <w:spacing w:before="29" w:line="288" w:lineRule="auto"/>
        <w:jc w:val="center"/>
        <w:rPr>
          <w:b/>
          <w:color w:val="000000"/>
          <w:sz w:val="24"/>
        </w:rPr>
      </w:pPr>
    </w:p>
    <w:p w14:paraId="2F0C9581" w14:textId="77777777" w:rsidR="002B45A4" w:rsidRPr="005C45DD" w:rsidRDefault="002B45A4" w:rsidP="00281564">
      <w:pPr>
        <w:spacing w:before="29" w:line="288" w:lineRule="auto"/>
        <w:jc w:val="center"/>
        <w:rPr>
          <w:b/>
          <w:color w:val="000000"/>
          <w:sz w:val="24"/>
        </w:rPr>
      </w:pPr>
    </w:p>
    <w:p w14:paraId="10D04058" w14:textId="77777777" w:rsidR="002B45A4" w:rsidRPr="005C45DD" w:rsidRDefault="002B45A4" w:rsidP="00281564">
      <w:pPr>
        <w:spacing w:before="29" w:line="288" w:lineRule="auto"/>
        <w:jc w:val="center"/>
        <w:rPr>
          <w:b/>
          <w:color w:val="000000"/>
          <w:sz w:val="24"/>
        </w:rPr>
      </w:pPr>
    </w:p>
    <w:p w14:paraId="20413894" w14:textId="77777777" w:rsidR="002B45A4" w:rsidRPr="005C45DD" w:rsidRDefault="002B45A4" w:rsidP="00281564">
      <w:pPr>
        <w:spacing w:before="29" w:line="288" w:lineRule="auto"/>
        <w:jc w:val="center"/>
        <w:rPr>
          <w:b/>
          <w:color w:val="000000"/>
          <w:sz w:val="24"/>
        </w:rPr>
      </w:pPr>
    </w:p>
    <w:p w14:paraId="0124399F" w14:textId="77777777" w:rsidR="002B45A4" w:rsidRPr="005C45DD" w:rsidRDefault="002B45A4" w:rsidP="00281564">
      <w:pPr>
        <w:spacing w:before="29" w:line="288" w:lineRule="auto"/>
        <w:jc w:val="center"/>
        <w:rPr>
          <w:b/>
          <w:color w:val="000000"/>
          <w:sz w:val="24"/>
        </w:rPr>
      </w:pPr>
    </w:p>
    <w:p w14:paraId="65C3308C" w14:textId="77777777" w:rsidR="002B45A4" w:rsidRPr="005C45DD" w:rsidRDefault="002B45A4" w:rsidP="00281564">
      <w:pPr>
        <w:spacing w:before="29" w:line="288" w:lineRule="auto"/>
        <w:rPr>
          <w:color w:val="000000"/>
          <w:sz w:val="24"/>
        </w:rPr>
      </w:pPr>
    </w:p>
    <w:p w14:paraId="0C2A5603" w14:textId="77777777" w:rsidR="00585084" w:rsidRPr="005C45DD" w:rsidRDefault="00F77131" w:rsidP="00281564">
      <w:pPr>
        <w:spacing w:before="29" w:line="288" w:lineRule="auto"/>
        <w:ind w:firstLineChars="900" w:firstLine="2168"/>
        <w:rPr>
          <w:b/>
          <w:color w:val="000000"/>
          <w:sz w:val="24"/>
        </w:rPr>
      </w:pPr>
      <w:r w:rsidRPr="005C45DD">
        <w:rPr>
          <w:rFonts w:hAnsi="宋体"/>
          <w:b/>
          <w:color w:val="000000"/>
          <w:sz w:val="24"/>
        </w:rPr>
        <w:t>基金管理人：</w:t>
      </w:r>
      <w:r w:rsidRPr="005C45DD">
        <w:rPr>
          <w:b/>
          <w:color w:val="000000"/>
          <w:sz w:val="24"/>
        </w:rPr>
        <w:t>交银施罗德基金管理有限公司</w:t>
      </w:r>
    </w:p>
    <w:p w14:paraId="4F32664A" w14:textId="77777777" w:rsidR="00585084" w:rsidRPr="005C45DD" w:rsidRDefault="00F77131" w:rsidP="00281564">
      <w:pPr>
        <w:spacing w:before="29" w:line="288" w:lineRule="auto"/>
        <w:ind w:firstLineChars="900" w:firstLine="2168"/>
        <w:rPr>
          <w:b/>
          <w:color w:val="000000"/>
          <w:sz w:val="24"/>
        </w:rPr>
      </w:pPr>
      <w:r w:rsidRPr="005C45DD">
        <w:rPr>
          <w:rFonts w:hAnsi="宋体"/>
          <w:b/>
          <w:color w:val="000000"/>
          <w:sz w:val="24"/>
        </w:rPr>
        <w:t>基金托管人：</w:t>
      </w:r>
      <w:r w:rsidRPr="005C45DD">
        <w:rPr>
          <w:b/>
          <w:color w:val="000000"/>
          <w:sz w:val="24"/>
        </w:rPr>
        <w:t>中国农业银行股份有限公司</w:t>
      </w:r>
    </w:p>
    <w:p w14:paraId="5B8AFD5F" w14:textId="77777777" w:rsidR="00902E3F" w:rsidRPr="005C45DD" w:rsidRDefault="00F77131" w:rsidP="00281564">
      <w:pPr>
        <w:spacing w:before="29" w:line="288" w:lineRule="auto"/>
        <w:ind w:firstLineChars="900" w:firstLine="2168"/>
        <w:rPr>
          <w:b/>
          <w:color w:val="000000"/>
          <w:sz w:val="24"/>
        </w:rPr>
        <w:sectPr w:rsidR="00902E3F" w:rsidRPr="005C45DD" w:rsidSect="005633AD">
          <w:headerReference w:type="default" r:id="rId8"/>
          <w:footerReference w:type="default" r:id="rId9"/>
          <w:pgSz w:w="11926" w:h="15840"/>
          <w:pgMar w:top="1418" w:right="1418" w:bottom="851" w:left="1418" w:header="851" w:footer="992" w:gutter="0"/>
          <w:cols w:space="720"/>
          <w:noEndnote/>
        </w:sectPr>
      </w:pPr>
      <w:r w:rsidRPr="005C45DD">
        <w:rPr>
          <w:rFonts w:hAnsi="宋体"/>
          <w:b/>
          <w:color w:val="000000"/>
          <w:sz w:val="24"/>
        </w:rPr>
        <w:t>报告送出日期：</w:t>
      </w:r>
      <w:r w:rsidR="00EF56FA" w:rsidRPr="005C45DD">
        <w:rPr>
          <w:b/>
          <w:color w:val="000000"/>
          <w:sz w:val="24"/>
        </w:rPr>
        <w:t>二〇一七年十月二十五日</w:t>
      </w:r>
    </w:p>
    <w:p w14:paraId="7E271334" w14:textId="77777777" w:rsidR="00902E3F" w:rsidRPr="005C45DD" w:rsidRDefault="00902E3F" w:rsidP="003D1E1A">
      <w:pPr>
        <w:pStyle w:val="1"/>
        <w:spacing w:beforeLines="100" w:before="312" w:afterLines="100" w:after="312" w:line="288" w:lineRule="auto"/>
        <w:jc w:val="center"/>
        <w:rPr>
          <w:b w:val="0"/>
          <w:color w:val="000000"/>
          <w:kern w:val="0"/>
          <w:sz w:val="24"/>
          <w:szCs w:val="24"/>
        </w:rPr>
      </w:pPr>
      <w:r w:rsidRPr="005C45DD">
        <w:rPr>
          <w:color w:val="000000"/>
          <w:kern w:val="0"/>
          <w:sz w:val="24"/>
          <w:szCs w:val="24"/>
        </w:rPr>
        <w:lastRenderedPageBreak/>
        <w:t xml:space="preserve">§1  </w:t>
      </w:r>
      <w:r w:rsidRPr="005C45DD">
        <w:rPr>
          <w:rFonts w:hAnsi="宋体"/>
          <w:color w:val="000000"/>
          <w:kern w:val="0"/>
          <w:sz w:val="24"/>
          <w:szCs w:val="24"/>
        </w:rPr>
        <w:t>重要提示</w:t>
      </w:r>
    </w:p>
    <w:p w14:paraId="3C18AF19" w14:textId="77777777" w:rsidR="00DA7E61" w:rsidRPr="005C45DD" w:rsidRDefault="00EF5BD2">
      <w:pPr>
        <w:adjustRightInd w:val="0"/>
        <w:spacing w:before="29" w:line="288" w:lineRule="auto"/>
        <w:ind w:firstLineChars="200" w:firstLine="480"/>
        <w:rPr>
          <w:color w:val="000000"/>
          <w:sz w:val="24"/>
        </w:rPr>
      </w:pPr>
      <w:r w:rsidRPr="005C45DD">
        <w:rPr>
          <w:color w:val="000000"/>
          <w:sz w:val="24"/>
        </w:rPr>
        <w:t>基金管理人的董事会及董事保证本报告所载资料不存在虚假记载、误导性陈述或重大遗漏，并对其内容的真实性、准确性和完整性承担个别及连带责任。</w:t>
      </w:r>
      <w:r w:rsidRPr="005C45DD">
        <w:rPr>
          <w:color w:val="000000"/>
          <w:sz w:val="24"/>
        </w:rPr>
        <w:t xml:space="preserve"> </w:t>
      </w:r>
    </w:p>
    <w:p w14:paraId="1A0219A4" w14:textId="77777777" w:rsidR="00DA7E61" w:rsidRPr="005C45DD" w:rsidRDefault="00EF5BD2">
      <w:pPr>
        <w:adjustRightInd w:val="0"/>
        <w:spacing w:before="29" w:line="288" w:lineRule="auto"/>
        <w:ind w:firstLineChars="200" w:firstLine="480"/>
        <w:rPr>
          <w:color w:val="000000"/>
          <w:sz w:val="24"/>
        </w:rPr>
      </w:pPr>
      <w:r w:rsidRPr="005C45DD">
        <w:rPr>
          <w:color w:val="000000"/>
          <w:sz w:val="24"/>
        </w:rPr>
        <w:t>基金托管人中国农业银行股份有限公司根据本基金合同规定，于</w:t>
      </w:r>
      <w:r w:rsidRPr="005C45DD">
        <w:rPr>
          <w:color w:val="000000"/>
          <w:sz w:val="24"/>
        </w:rPr>
        <w:t>2017</w:t>
      </w:r>
      <w:r w:rsidRPr="005C45DD">
        <w:rPr>
          <w:color w:val="000000"/>
          <w:sz w:val="24"/>
        </w:rPr>
        <w:t>年</w:t>
      </w:r>
      <w:r w:rsidRPr="005C45DD">
        <w:rPr>
          <w:color w:val="000000"/>
          <w:sz w:val="24"/>
        </w:rPr>
        <w:t>10</w:t>
      </w:r>
      <w:r w:rsidRPr="005C45DD">
        <w:rPr>
          <w:color w:val="000000"/>
          <w:sz w:val="24"/>
        </w:rPr>
        <w:t>月</w:t>
      </w:r>
      <w:r w:rsidRPr="005C45DD">
        <w:rPr>
          <w:color w:val="000000"/>
          <w:sz w:val="24"/>
        </w:rPr>
        <w:t>24</w:t>
      </w:r>
      <w:r w:rsidRPr="005C45DD">
        <w:rPr>
          <w:color w:val="000000"/>
          <w:sz w:val="24"/>
        </w:rPr>
        <w:t>日复核了本报告中的财务指标、净值表现和投资组合报告等内容，保证复核内容不存在虚假记载、误导性陈述或者重大遗漏。</w:t>
      </w:r>
      <w:r w:rsidRPr="005C45DD">
        <w:rPr>
          <w:color w:val="000000"/>
          <w:sz w:val="24"/>
        </w:rPr>
        <w:t xml:space="preserve"> </w:t>
      </w:r>
    </w:p>
    <w:p w14:paraId="5D9E6DF6" w14:textId="77777777" w:rsidR="00DA7E61" w:rsidRPr="005C45DD" w:rsidRDefault="00EF5BD2">
      <w:pPr>
        <w:adjustRightInd w:val="0"/>
        <w:spacing w:before="29" w:line="288" w:lineRule="auto"/>
        <w:ind w:firstLineChars="200" w:firstLine="480"/>
        <w:rPr>
          <w:color w:val="000000"/>
          <w:sz w:val="24"/>
        </w:rPr>
      </w:pPr>
      <w:r w:rsidRPr="005C45DD">
        <w:rPr>
          <w:color w:val="000000"/>
          <w:sz w:val="24"/>
        </w:rPr>
        <w:t>基金管理人承诺以诚实信用、勤勉尽责的原则管理和运用基金资产，但不保证基金一定盈利。</w:t>
      </w:r>
      <w:r w:rsidRPr="005C45DD">
        <w:rPr>
          <w:color w:val="000000"/>
          <w:sz w:val="24"/>
        </w:rPr>
        <w:t xml:space="preserve"> </w:t>
      </w:r>
    </w:p>
    <w:p w14:paraId="21ED57DA" w14:textId="77777777" w:rsidR="00DA7E61" w:rsidRPr="005C45DD" w:rsidRDefault="00EF5BD2">
      <w:pPr>
        <w:adjustRightInd w:val="0"/>
        <w:spacing w:before="29" w:line="288" w:lineRule="auto"/>
        <w:ind w:firstLineChars="200" w:firstLine="480"/>
        <w:rPr>
          <w:color w:val="000000"/>
          <w:sz w:val="24"/>
        </w:rPr>
      </w:pPr>
      <w:r w:rsidRPr="005C45DD">
        <w:rPr>
          <w:color w:val="000000"/>
          <w:sz w:val="24"/>
        </w:rPr>
        <w:t>基金的过往业绩并不代表其未来表现。投资有风险，投资者在作出投资决策前应仔细阅读本基金的招募说明书。</w:t>
      </w:r>
      <w:r w:rsidRPr="005C45DD">
        <w:rPr>
          <w:color w:val="000000"/>
          <w:sz w:val="24"/>
        </w:rPr>
        <w:t xml:space="preserve"> </w:t>
      </w:r>
    </w:p>
    <w:p w14:paraId="295005BC" w14:textId="77777777" w:rsidR="00DA7E61" w:rsidRPr="005C45DD" w:rsidRDefault="00EF5BD2">
      <w:pPr>
        <w:adjustRightInd w:val="0"/>
        <w:spacing w:before="29" w:line="288" w:lineRule="auto"/>
        <w:ind w:firstLineChars="200" w:firstLine="480"/>
        <w:rPr>
          <w:color w:val="000000"/>
          <w:sz w:val="24"/>
        </w:rPr>
      </w:pPr>
      <w:r w:rsidRPr="005C45DD">
        <w:rPr>
          <w:color w:val="000000"/>
          <w:sz w:val="24"/>
        </w:rPr>
        <w:t>本报告中财务资料未经审计。</w:t>
      </w:r>
    </w:p>
    <w:p w14:paraId="7DF8D855" w14:textId="77777777" w:rsidR="00186667" w:rsidRPr="005C45DD" w:rsidRDefault="00A805BC" w:rsidP="00281564">
      <w:pPr>
        <w:adjustRightInd w:val="0"/>
        <w:spacing w:before="29" w:line="288" w:lineRule="auto"/>
        <w:ind w:firstLineChars="200" w:firstLine="480"/>
        <w:rPr>
          <w:color w:val="000000"/>
          <w:sz w:val="24"/>
        </w:rPr>
      </w:pPr>
      <w:r w:rsidRPr="005C45DD">
        <w:rPr>
          <w:color w:val="000000"/>
          <w:sz w:val="24"/>
        </w:rPr>
        <w:t>本报告期自</w:t>
      </w:r>
      <w:r w:rsidRPr="005C45DD">
        <w:rPr>
          <w:color w:val="000000"/>
          <w:sz w:val="24"/>
        </w:rPr>
        <w:t>2017</w:t>
      </w:r>
      <w:r w:rsidRPr="005C45DD">
        <w:rPr>
          <w:color w:val="000000"/>
          <w:sz w:val="24"/>
        </w:rPr>
        <w:t>年</w:t>
      </w:r>
      <w:r w:rsidRPr="005C45DD">
        <w:rPr>
          <w:color w:val="000000"/>
          <w:sz w:val="24"/>
        </w:rPr>
        <w:t>7</w:t>
      </w:r>
      <w:r w:rsidRPr="005C45DD">
        <w:rPr>
          <w:color w:val="000000"/>
          <w:sz w:val="24"/>
        </w:rPr>
        <w:t>月</w:t>
      </w:r>
      <w:r w:rsidRPr="005C45DD">
        <w:rPr>
          <w:color w:val="000000"/>
          <w:sz w:val="24"/>
        </w:rPr>
        <w:t>1</w:t>
      </w:r>
      <w:r w:rsidRPr="005C45DD">
        <w:rPr>
          <w:color w:val="000000"/>
          <w:sz w:val="24"/>
        </w:rPr>
        <w:t>日起至</w:t>
      </w:r>
      <w:r w:rsidRPr="005C45DD">
        <w:rPr>
          <w:color w:val="000000"/>
          <w:sz w:val="24"/>
        </w:rPr>
        <w:t>9</w:t>
      </w:r>
      <w:r w:rsidRPr="005C45DD">
        <w:rPr>
          <w:color w:val="000000"/>
          <w:sz w:val="24"/>
        </w:rPr>
        <w:t>月</w:t>
      </w:r>
      <w:r w:rsidRPr="005C45DD">
        <w:rPr>
          <w:color w:val="000000"/>
          <w:sz w:val="24"/>
        </w:rPr>
        <w:t>30</w:t>
      </w:r>
      <w:r w:rsidRPr="005C45DD">
        <w:rPr>
          <w:color w:val="000000"/>
          <w:sz w:val="24"/>
        </w:rPr>
        <w:t>日止。</w:t>
      </w:r>
    </w:p>
    <w:p w14:paraId="4E902951" w14:textId="77777777" w:rsidR="00DF2D90" w:rsidRPr="005C45DD" w:rsidRDefault="00DF2D90" w:rsidP="00281564">
      <w:pPr>
        <w:adjustRightInd w:val="0"/>
        <w:spacing w:before="29" w:line="288" w:lineRule="auto"/>
        <w:ind w:firstLineChars="200" w:firstLine="480"/>
        <w:rPr>
          <w:color w:val="000000"/>
          <w:sz w:val="24"/>
        </w:rPr>
      </w:pPr>
    </w:p>
    <w:p w14:paraId="0B8DECC2" w14:textId="77777777" w:rsidR="00902E3F" w:rsidRPr="005C45DD" w:rsidRDefault="00902E3F" w:rsidP="003D1E1A">
      <w:pPr>
        <w:pStyle w:val="1"/>
        <w:spacing w:beforeLines="100" w:before="312" w:afterLines="100" w:after="312" w:line="288" w:lineRule="auto"/>
        <w:jc w:val="center"/>
        <w:rPr>
          <w:color w:val="000000"/>
          <w:kern w:val="0"/>
          <w:sz w:val="24"/>
          <w:szCs w:val="24"/>
        </w:rPr>
      </w:pPr>
      <w:r w:rsidRPr="005C45DD">
        <w:rPr>
          <w:color w:val="000000"/>
          <w:kern w:val="0"/>
          <w:sz w:val="24"/>
          <w:szCs w:val="24"/>
        </w:rPr>
        <w:t xml:space="preserve">§2  </w:t>
      </w:r>
      <w:r w:rsidRPr="005C45DD">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5C45DD" w14:paraId="647FA350" w14:textId="77777777" w:rsidTr="00EA4C82">
        <w:trPr>
          <w:jc w:val="center"/>
        </w:trPr>
        <w:tc>
          <w:tcPr>
            <w:tcW w:w="3023" w:type="dxa"/>
            <w:vAlign w:val="center"/>
          </w:tcPr>
          <w:p w14:paraId="5EC08A45" w14:textId="77777777" w:rsidR="00A805BC" w:rsidRPr="005C45DD" w:rsidRDefault="00A805BC" w:rsidP="00281564">
            <w:pPr>
              <w:adjustRightInd w:val="0"/>
              <w:spacing w:before="29" w:line="288" w:lineRule="auto"/>
              <w:ind w:left="17"/>
              <w:jc w:val="left"/>
              <w:rPr>
                <w:kern w:val="0"/>
                <w:sz w:val="24"/>
              </w:rPr>
            </w:pPr>
            <w:r w:rsidRPr="005C45DD">
              <w:rPr>
                <w:rFonts w:hAnsi="宋体"/>
                <w:kern w:val="0"/>
                <w:sz w:val="24"/>
              </w:rPr>
              <w:t>基金简称</w:t>
            </w:r>
          </w:p>
        </w:tc>
        <w:tc>
          <w:tcPr>
            <w:tcW w:w="5845" w:type="dxa"/>
            <w:gridSpan w:val="2"/>
            <w:vAlign w:val="center"/>
          </w:tcPr>
          <w:p w14:paraId="1B8550F6" w14:textId="77777777" w:rsidR="00A805BC" w:rsidRPr="005C45DD" w:rsidRDefault="00A805BC" w:rsidP="00281564">
            <w:pPr>
              <w:adjustRightInd w:val="0"/>
              <w:spacing w:before="29" w:line="288" w:lineRule="auto"/>
              <w:ind w:left="17"/>
              <w:jc w:val="left"/>
              <w:rPr>
                <w:color w:val="000000"/>
                <w:kern w:val="0"/>
                <w:sz w:val="24"/>
              </w:rPr>
            </w:pPr>
            <w:r w:rsidRPr="005C45DD">
              <w:rPr>
                <w:color w:val="000000"/>
                <w:kern w:val="0"/>
                <w:sz w:val="24"/>
              </w:rPr>
              <w:t>交银货币</w:t>
            </w:r>
          </w:p>
        </w:tc>
      </w:tr>
      <w:tr w:rsidR="00D06255" w:rsidRPr="005C45DD" w14:paraId="21327683" w14:textId="77777777"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14:paraId="0FA92BE0" w14:textId="77777777" w:rsidR="00D06255" w:rsidRPr="005C45DD" w:rsidRDefault="00D06255" w:rsidP="00281564">
            <w:pPr>
              <w:adjustRightInd w:val="0"/>
              <w:spacing w:before="29" w:line="288" w:lineRule="auto"/>
              <w:ind w:left="17"/>
              <w:jc w:val="left"/>
              <w:rPr>
                <w:kern w:val="0"/>
                <w:sz w:val="24"/>
              </w:rPr>
            </w:pPr>
            <w:r w:rsidRPr="005C45DD">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14:paraId="6804F4DB" w14:textId="77777777" w:rsidR="00D06255" w:rsidRPr="005C45DD" w:rsidRDefault="00D06255" w:rsidP="00281564">
            <w:pPr>
              <w:adjustRightInd w:val="0"/>
              <w:spacing w:before="29" w:line="288" w:lineRule="auto"/>
              <w:ind w:left="17"/>
              <w:jc w:val="left"/>
              <w:rPr>
                <w:color w:val="000000"/>
                <w:kern w:val="0"/>
                <w:sz w:val="24"/>
              </w:rPr>
            </w:pPr>
            <w:r w:rsidRPr="005C45DD">
              <w:rPr>
                <w:color w:val="000000"/>
                <w:kern w:val="0"/>
                <w:sz w:val="24"/>
              </w:rPr>
              <w:t>519588</w:t>
            </w:r>
          </w:p>
        </w:tc>
      </w:tr>
      <w:tr w:rsidR="00A805BC" w:rsidRPr="005C45DD" w14:paraId="3CDE0270" w14:textId="77777777" w:rsidTr="00EA4C82">
        <w:trPr>
          <w:jc w:val="center"/>
        </w:trPr>
        <w:tc>
          <w:tcPr>
            <w:tcW w:w="3023" w:type="dxa"/>
            <w:vAlign w:val="center"/>
          </w:tcPr>
          <w:p w14:paraId="27F94A38" w14:textId="77777777" w:rsidR="00A805BC" w:rsidRPr="005C45DD" w:rsidRDefault="00A805BC" w:rsidP="00281564">
            <w:pPr>
              <w:adjustRightInd w:val="0"/>
              <w:spacing w:before="29" w:line="288" w:lineRule="auto"/>
              <w:ind w:left="17"/>
              <w:jc w:val="left"/>
              <w:rPr>
                <w:sz w:val="24"/>
              </w:rPr>
            </w:pPr>
            <w:r w:rsidRPr="005C45DD">
              <w:rPr>
                <w:rFonts w:hAnsi="宋体"/>
                <w:kern w:val="0"/>
                <w:sz w:val="24"/>
              </w:rPr>
              <w:t>基金运作方式</w:t>
            </w:r>
          </w:p>
        </w:tc>
        <w:tc>
          <w:tcPr>
            <w:tcW w:w="5845" w:type="dxa"/>
            <w:gridSpan w:val="2"/>
            <w:vAlign w:val="center"/>
          </w:tcPr>
          <w:p w14:paraId="21A11CE3" w14:textId="77777777" w:rsidR="00A805BC" w:rsidRPr="005C45DD" w:rsidRDefault="00A805BC" w:rsidP="00281564">
            <w:pPr>
              <w:adjustRightInd w:val="0"/>
              <w:spacing w:before="29" w:line="288" w:lineRule="auto"/>
              <w:ind w:left="17"/>
              <w:jc w:val="left"/>
              <w:rPr>
                <w:color w:val="000000"/>
                <w:sz w:val="24"/>
              </w:rPr>
            </w:pPr>
            <w:r w:rsidRPr="005C45DD">
              <w:rPr>
                <w:color w:val="000000"/>
                <w:kern w:val="0"/>
                <w:sz w:val="24"/>
              </w:rPr>
              <w:t>契约型开放式</w:t>
            </w:r>
          </w:p>
        </w:tc>
      </w:tr>
      <w:tr w:rsidR="00A805BC" w:rsidRPr="005C45DD" w14:paraId="4A8D79D5" w14:textId="77777777" w:rsidTr="00EA4C82">
        <w:trPr>
          <w:jc w:val="center"/>
        </w:trPr>
        <w:tc>
          <w:tcPr>
            <w:tcW w:w="3023" w:type="dxa"/>
            <w:vAlign w:val="center"/>
          </w:tcPr>
          <w:p w14:paraId="2C105197" w14:textId="77777777" w:rsidR="00A805BC" w:rsidRPr="005C45DD" w:rsidRDefault="00A805BC" w:rsidP="00281564">
            <w:pPr>
              <w:adjustRightInd w:val="0"/>
              <w:spacing w:before="29" w:line="288" w:lineRule="auto"/>
              <w:ind w:left="17"/>
              <w:jc w:val="left"/>
              <w:rPr>
                <w:sz w:val="24"/>
              </w:rPr>
            </w:pPr>
            <w:r w:rsidRPr="005C45DD">
              <w:rPr>
                <w:rFonts w:hAnsi="宋体"/>
                <w:kern w:val="0"/>
                <w:sz w:val="24"/>
              </w:rPr>
              <w:t>基金合同生效日</w:t>
            </w:r>
          </w:p>
        </w:tc>
        <w:tc>
          <w:tcPr>
            <w:tcW w:w="5845" w:type="dxa"/>
            <w:gridSpan w:val="2"/>
            <w:vAlign w:val="center"/>
          </w:tcPr>
          <w:p w14:paraId="0916CB9A" w14:textId="77777777" w:rsidR="00A805BC" w:rsidRPr="005C45DD" w:rsidRDefault="002507FE" w:rsidP="00281564">
            <w:pPr>
              <w:adjustRightInd w:val="0"/>
              <w:spacing w:before="29" w:line="288" w:lineRule="auto"/>
              <w:ind w:left="17"/>
              <w:jc w:val="left"/>
              <w:rPr>
                <w:color w:val="000000"/>
                <w:sz w:val="24"/>
              </w:rPr>
            </w:pPr>
            <w:r w:rsidRPr="005C45DD">
              <w:rPr>
                <w:color w:val="000000"/>
                <w:kern w:val="0"/>
                <w:sz w:val="24"/>
              </w:rPr>
              <w:t>2006</w:t>
            </w:r>
            <w:r w:rsidRPr="005C45DD">
              <w:rPr>
                <w:color w:val="000000"/>
                <w:kern w:val="0"/>
                <w:sz w:val="24"/>
              </w:rPr>
              <w:t>年</w:t>
            </w:r>
            <w:r w:rsidRPr="005C45DD">
              <w:rPr>
                <w:color w:val="000000"/>
                <w:kern w:val="0"/>
                <w:sz w:val="24"/>
              </w:rPr>
              <w:t>1</w:t>
            </w:r>
            <w:r w:rsidRPr="005C45DD">
              <w:rPr>
                <w:color w:val="000000"/>
                <w:kern w:val="0"/>
                <w:sz w:val="24"/>
              </w:rPr>
              <w:t>月</w:t>
            </w:r>
            <w:r w:rsidRPr="005C45DD">
              <w:rPr>
                <w:color w:val="000000"/>
                <w:kern w:val="0"/>
                <w:sz w:val="24"/>
              </w:rPr>
              <w:t>20</w:t>
            </w:r>
            <w:r w:rsidRPr="005C45DD">
              <w:rPr>
                <w:color w:val="000000"/>
                <w:kern w:val="0"/>
                <w:sz w:val="24"/>
              </w:rPr>
              <w:t>日</w:t>
            </w:r>
          </w:p>
        </w:tc>
      </w:tr>
      <w:tr w:rsidR="00A805BC" w:rsidRPr="005C45DD" w14:paraId="0CE499A6" w14:textId="77777777" w:rsidTr="00EA4C82">
        <w:trPr>
          <w:jc w:val="center"/>
        </w:trPr>
        <w:tc>
          <w:tcPr>
            <w:tcW w:w="3023" w:type="dxa"/>
            <w:vAlign w:val="center"/>
          </w:tcPr>
          <w:p w14:paraId="3087C4A2" w14:textId="77777777" w:rsidR="00A805BC" w:rsidRPr="005C45DD" w:rsidRDefault="00A805BC" w:rsidP="00281564">
            <w:pPr>
              <w:adjustRightInd w:val="0"/>
              <w:spacing w:before="29" w:line="288" w:lineRule="auto"/>
              <w:ind w:left="17"/>
              <w:jc w:val="left"/>
              <w:rPr>
                <w:sz w:val="24"/>
              </w:rPr>
            </w:pPr>
            <w:r w:rsidRPr="005C45DD">
              <w:rPr>
                <w:rFonts w:hAnsi="宋体"/>
                <w:kern w:val="0"/>
                <w:sz w:val="24"/>
              </w:rPr>
              <w:t>报告期末基金份额总额</w:t>
            </w:r>
          </w:p>
        </w:tc>
        <w:tc>
          <w:tcPr>
            <w:tcW w:w="5845" w:type="dxa"/>
            <w:gridSpan w:val="2"/>
            <w:vAlign w:val="center"/>
          </w:tcPr>
          <w:p w14:paraId="638F560A" w14:textId="77777777" w:rsidR="00A805BC" w:rsidRPr="005C45DD" w:rsidRDefault="00A805BC" w:rsidP="00281564">
            <w:pPr>
              <w:adjustRightInd w:val="0"/>
              <w:spacing w:before="29" w:line="288" w:lineRule="auto"/>
              <w:ind w:left="17"/>
              <w:jc w:val="left"/>
              <w:rPr>
                <w:color w:val="000000"/>
                <w:sz w:val="24"/>
              </w:rPr>
            </w:pPr>
            <w:r w:rsidRPr="005C45DD">
              <w:rPr>
                <w:color w:val="000000"/>
                <w:kern w:val="0"/>
                <w:sz w:val="24"/>
              </w:rPr>
              <w:t>5,004,994,218.37</w:t>
            </w:r>
            <w:r w:rsidR="00C2005E" w:rsidRPr="005C45DD">
              <w:rPr>
                <w:rFonts w:hAnsi="宋体"/>
                <w:color w:val="000000"/>
                <w:kern w:val="0"/>
                <w:sz w:val="24"/>
              </w:rPr>
              <w:t>份</w:t>
            </w:r>
          </w:p>
        </w:tc>
      </w:tr>
      <w:tr w:rsidR="00A805BC" w:rsidRPr="005C45DD" w14:paraId="115ACED9" w14:textId="77777777" w:rsidTr="00EA4C82">
        <w:trPr>
          <w:jc w:val="center"/>
        </w:trPr>
        <w:tc>
          <w:tcPr>
            <w:tcW w:w="3023" w:type="dxa"/>
            <w:vAlign w:val="center"/>
          </w:tcPr>
          <w:p w14:paraId="38E72AE1" w14:textId="77777777" w:rsidR="00A805BC" w:rsidRPr="005C45DD" w:rsidRDefault="00A805BC" w:rsidP="00281564">
            <w:pPr>
              <w:adjustRightInd w:val="0"/>
              <w:spacing w:before="29" w:line="288" w:lineRule="auto"/>
              <w:ind w:left="17"/>
              <w:jc w:val="left"/>
              <w:rPr>
                <w:sz w:val="24"/>
              </w:rPr>
            </w:pPr>
            <w:r w:rsidRPr="005C45DD">
              <w:rPr>
                <w:rFonts w:hAnsi="宋体"/>
                <w:kern w:val="0"/>
                <w:sz w:val="24"/>
              </w:rPr>
              <w:t>投资目标</w:t>
            </w:r>
          </w:p>
        </w:tc>
        <w:tc>
          <w:tcPr>
            <w:tcW w:w="5845" w:type="dxa"/>
            <w:gridSpan w:val="2"/>
            <w:vAlign w:val="center"/>
          </w:tcPr>
          <w:p w14:paraId="1764CEB6" w14:textId="77777777" w:rsidR="00A805BC" w:rsidRPr="005C45DD" w:rsidRDefault="00A805BC" w:rsidP="00281564">
            <w:pPr>
              <w:adjustRightInd w:val="0"/>
              <w:spacing w:before="29" w:line="288" w:lineRule="auto"/>
              <w:ind w:left="17"/>
              <w:jc w:val="left"/>
              <w:rPr>
                <w:color w:val="000000"/>
                <w:sz w:val="24"/>
              </w:rPr>
            </w:pPr>
            <w:r w:rsidRPr="005C45DD">
              <w:rPr>
                <w:color w:val="000000"/>
                <w:kern w:val="0"/>
                <w:sz w:val="24"/>
              </w:rPr>
              <w:t>本基金属于货币市场基金，投资目标是在力求本金稳妥和资产充分流动性的前提下，追求超过业绩比较基准的投资收益。</w:t>
            </w:r>
          </w:p>
        </w:tc>
      </w:tr>
      <w:tr w:rsidR="00A805BC" w:rsidRPr="005C45DD" w14:paraId="386EE78B" w14:textId="77777777" w:rsidTr="00EA4C82">
        <w:trPr>
          <w:jc w:val="center"/>
        </w:trPr>
        <w:tc>
          <w:tcPr>
            <w:tcW w:w="3023" w:type="dxa"/>
            <w:vAlign w:val="center"/>
          </w:tcPr>
          <w:p w14:paraId="63BE0D2F" w14:textId="77777777" w:rsidR="00A805BC" w:rsidRPr="005C45DD" w:rsidRDefault="00A805BC" w:rsidP="00281564">
            <w:pPr>
              <w:adjustRightInd w:val="0"/>
              <w:spacing w:before="29" w:line="288" w:lineRule="auto"/>
              <w:ind w:left="17"/>
              <w:jc w:val="left"/>
              <w:rPr>
                <w:sz w:val="24"/>
              </w:rPr>
            </w:pPr>
            <w:r w:rsidRPr="005C45DD">
              <w:rPr>
                <w:rFonts w:hAnsi="宋体"/>
                <w:kern w:val="0"/>
                <w:sz w:val="24"/>
              </w:rPr>
              <w:t>投资策略</w:t>
            </w:r>
          </w:p>
        </w:tc>
        <w:tc>
          <w:tcPr>
            <w:tcW w:w="5845" w:type="dxa"/>
            <w:gridSpan w:val="2"/>
            <w:vAlign w:val="center"/>
          </w:tcPr>
          <w:p w14:paraId="0D0CA050" w14:textId="77777777" w:rsidR="00A805BC" w:rsidRPr="005C45DD" w:rsidRDefault="00A805BC" w:rsidP="00281564">
            <w:pPr>
              <w:adjustRightInd w:val="0"/>
              <w:spacing w:before="29" w:line="288" w:lineRule="auto"/>
              <w:ind w:left="17"/>
              <w:jc w:val="left"/>
              <w:rPr>
                <w:color w:val="000000"/>
                <w:sz w:val="24"/>
              </w:rPr>
            </w:pPr>
            <w:r w:rsidRPr="005C45DD">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5C45DD" w14:paraId="51854C8B" w14:textId="77777777" w:rsidTr="00EA4C82">
        <w:trPr>
          <w:jc w:val="center"/>
        </w:trPr>
        <w:tc>
          <w:tcPr>
            <w:tcW w:w="3023" w:type="dxa"/>
            <w:vAlign w:val="center"/>
          </w:tcPr>
          <w:p w14:paraId="11B5881B" w14:textId="77777777" w:rsidR="00A805BC" w:rsidRPr="005C45DD" w:rsidRDefault="00A805BC" w:rsidP="00281564">
            <w:pPr>
              <w:adjustRightInd w:val="0"/>
              <w:spacing w:before="29" w:line="288" w:lineRule="auto"/>
              <w:ind w:left="17"/>
              <w:jc w:val="left"/>
              <w:rPr>
                <w:sz w:val="24"/>
              </w:rPr>
            </w:pPr>
            <w:r w:rsidRPr="005C45DD">
              <w:rPr>
                <w:rFonts w:hAnsi="宋体"/>
                <w:kern w:val="0"/>
                <w:sz w:val="24"/>
              </w:rPr>
              <w:t>业绩比较基准</w:t>
            </w:r>
          </w:p>
        </w:tc>
        <w:tc>
          <w:tcPr>
            <w:tcW w:w="5845" w:type="dxa"/>
            <w:gridSpan w:val="2"/>
            <w:vAlign w:val="center"/>
          </w:tcPr>
          <w:p w14:paraId="7C3327A8" w14:textId="77777777" w:rsidR="00A805BC" w:rsidRPr="005C45DD" w:rsidRDefault="00A805BC" w:rsidP="00281564">
            <w:pPr>
              <w:adjustRightInd w:val="0"/>
              <w:spacing w:before="29" w:line="288" w:lineRule="auto"/>
              <w:ind w:left="17"/>
              <w:jc w:val="left"/>
              <w:rPr>
                <w:color w:val="000000"/>
                <w:sz w:val="24"/>
              </w:rPr>
            </w:pPr>
            <w:r w:rsidRPr="005C45DD">
              <w:rPr>
                <w:color w:val="000000"/>
                <w:kern w:val="0"/>
                <w:sz w:val="24"/>
              </w:rPr>
              <w:t>六个月银行定期存款利率</w:t>
            </w:r>
            <w:r w:rsidRPr="005C45DD">
              <w:rPr>
                <w:color w:val="000000"/>
                <w:kern w:val="0"/>
                <w:sz w:val="24"/>
              </w:rPr>
              <w:t>(</w:t>
            </w:r>
            <w:r w:rsidRPr="005C45DD">
              <w:rPr>
                <w:color w:val="000000"/>
                <w:kern w:val="0"/>
                <w:sz w:val="24"/>
              </w:rPr>
              <w:t>税后</w:t>
            </w:r>
            <w:r w:rsidRPr="005C45DD">
              <w:rPr>
                <w:color w:val="000000"/>
                <w:kern w:val="0"/>
                <w:sz w:val="24"/>
              </w:rPr>
              <w:t>)</w:t>
            </w:r>
          </w:p>
        </w:tc>
      </w:tr>
      <w:tr w:rsidR="00A01505" w:rsidRPr="005C45DD" w14:paraId="0FF05F09" w14:textId="77777777" w:rsidTr="00EA4C82">
        <w:trPr>
          <w:jc w:val="center"/>
        </w:trPr>
        <w:tc>
          <w:tcPr>
            <w:tcW w:w="3023" w:type="dxa"/>
            <w:vAlign w:val="center"/>
          </w:tcPr>
          <w:p w14:paraId="01D65BB9" w14:textId="77777777" w:rsidR="00A01505" w:rsidRPr="005C45DD" w:rsidRDefault="00A01505" w:rsidP="00281564">
            <w:pPr>
              <w:adjustRightInd w:val="0"/>
              <w:spacing w:before="29" w:line="288" w:lineRule="auto"/>
              <w:ind w:left="17"/>
              <w:jc w:val="left"/>
              <w:rPr>
                <w:kern w:val="0"/>
                <w:sz w:val="24"/>
              </w:rPr>
            </w:pPr>
            <w:r w:rsidRPr="005C45DD">
              <w:rPr>
                <w:rFonts w:hAnsi="宋体"/>
                <w:kern w:val="0"/>
                <w:sz w:val="24"/>
              </w:rPr>
              <w:t>风险收益特征</w:t>
            </w:r>
          </w:p>
        </w:tc>
        <w:tc>
          <w:tcPr>
            <w:tcW w:w="5845" w:type="dxa"/>
            <w:gridSpan w:val="2"/>
            <w:vAlign w:val="center"/>
          </w:tcPr>
          <w:p w14:paraId="178978EA" w14:textId="77777777" w:rsidR="00A01505" w:rsidRPr="005C45DD" w:rsidRDefault="00A01505" w:rsidP="00281564">
            <w:pPr>
              <w:adjustRightInd w:val="0"/>
              <w:spacing w:before="29" w:line="288" w:lineRule="auto"/>
              <w:ind w:left="17"/>
              <w:jc w:val="left"/>
              <w:rPr>
                <w:color w:val="000000"/>
                <w:kern w:val="0"/>
                <w:sz w:val="24"/>
              </w:rPr>
            </w:pPr>
            <w:r w:rsidRPr="005C45DD">
              <w:rPr>
                <w:color w:val="000000"/>
                <w:kern w:val="0"/>
                <w:sz w:val="24"/>
              </w:rPr>
              <w:t>本基金是具有较低风险、中低收益、流动性强的证券投资基金品种。</w:t>
            </w:r>
          </w:p>
        </w:tc>
      </w:tr>
      <w:tr w:rsidR="00A805BC" w:rsidRPr="005C45DD" w14:paraId="26E78D5A" w14:textId="77777777" w:rsidTr="00EA4C82">
        <w:trPr>
          <w:jc w:val="center"/>
        </w:trPr>
        <w:tc>
          <w:tcPr>
            <w:tcW w:w="3023" w:type="dxa"/>
            <w:vAlign w:val="center"/>
          </w:tcPr>
          <w:p w14:paraId="137AA554" w14:textId="77777777" w:rsidR="00A805BC" w:rsidRPr="005C45DD" w:rsidRDefault="00A805BC" w:rsidP="00281564">
            <w:pPr>
              <w:adjustRightInd w:val="0"/>
              <w:spacing w:before="29" w:line="288" w:lineRule="auto"/>
              <w:ind w:left="17"/>
              <w:jc w:val="left"/>
              <w:rPr>
                <w:sz w:val="24"/>
              </w:rPr>
            </w:pPr>
            <w:r w:rsidRPr="005C45DD">
              <w:rPr>
                <w:rFonts w:hAnsi="宋体"/>
                <w:kern w:val="0"/>
                <w:sz w:val="24"/>
              </w:rPr>
              <w:lastRenderedPageBreak/>
              <w:t>基金管理人</w:t>
            </w:r>
          </w:p>
        </w:tc>
        <w:tc>
          <w:tcPr>
            <w:tcW w:w="5845" w:type="dxa"/>
            <w:gridSpan w:val="2"/>
            <w:vAlign w:val="center"/>
          </w:tcPr>
          <w:p w14:paraId="63253ED0" w14:textId="77777777" w:rsidR="00A805BC" w:rsidRPr="005C45DD" w:rsidRDefault="00A805BC" w:rsidP="00281564">
            <w:pPr>
              <w:adjustRightInd w:val="0"/>
              <w:spacing w:before="29" w:line="288" w:lineRule="auto"/>
              <w:ind w:left="17"/>
              <w:jc w:val="left"/>
              <w:rPr>
                <w:color w:val="000000"/>
                <w:sz w:val="24"/>
              </w:rPr>
            </w:pPr>
            <w:r w:rsidRPr="005C45DD">
              <w:rPr>
                <w:color w:val="000000"/>
                <w:kern w:val="0"/>
                <w:sz w:val="24"/>
              </w:rPr>
              <w:t>交银施罗德基金管理有限公司</w:t>
            </w:r>
          </w:p>
        </w:tc>
      </w:tr>
      <w:tr w:rsidR="00A805BC" w:rsidRPr="005C45DD" w14:paraId="0D4091E3" w14:textId="77777777" w:rsidTr="00EA4C82">
        <w:trPr>
          <w:jc w:val="center"/>
        </w:trPr>
        <w:tc>
          <w:tcPr>
            <w:tcW w:w="3023" w:type="dxa"/>
            <w:vAlign w:val="center"/>
          </w:tcPr>
          <w:p w14:paraId="1C267CBB" w14:textId="77777777" w:rsidR="00A805BC" w:rsidRPr="005C45DD" w:rsidRDefault="00A805BC" w:rsidP="00281564">
            <w:pPr>
              <w:adjustRightInd w:val="0"/>
              <w:spacing w:before="29" w:line="288" w:lineRule="auto"/>
              <w:ind w:left="17"/>
              <w:jc w:val="left"/>
              <w:rPr>
                <w:sz w:val="24"/>
              </w:rPr>
            </w:pPr>
            <w:r w:rsidRPr="005C45DD">
              <w:rPr>
                <w:rFonts w:hAnsi="宋体"/>
                <w:kern w:val="0"/>
                <w:sz w:val="24"/>
              </w:rPr>
              <w:t>基金托管人</w:t>
            </w:r>
          </w:p>
        </w:tc>
        <w:tc>
          <w:tcPr>
            <w:tcW w:w="5845" w:type="dxa"/>
            <w:gridSpan w:val="2"/>
            <w:vAlign w:val="center"/>
          </w:tcPr>
          <w:p w14:paraId="0B8BCCE8" w14:textId="77777777" w:rsidR="00A805BC" w:rsidRPr="005C45DD" w:rsidRDefault="00A805BC" w:rsidP="00281564">
            <w:pPr>
              <w:adjustRightInd w:val="0"/>
              <w:spacing w:before="29" w:line="288" w:lineRule="auto"/>
              <w:ind w:left="17"/>
              <w:jc w:val="left"/>
              <w:rPr>
                <w:color w:val="000000"/>
                <w:sz w:val="24"/>
              </w:rPr>
            </w:pPr>
            <w:r w:rsidRPr="005C45DD">
              <w:rPr>
                <w:color w:val="000000"/>
                <w:kern w:val="0"/>
                <w:sz w:val="24"/>
              </w:rPr>
              <w:t>中国农业银行股份有限公司</w:t>
            </w:r>
          </w:p>
        </w:tc>
      </w:tr>
      <w:tr w:rsidR="00A805BC" w:rsidRPr="005C45DD" w14:paraId="510B015B" w14:textId="77777777" w:rsidTr="00EA4C82">
        <w:trPr>
          <w:jc w:val="center"/>
        </w:trPr>
        <w:tc>
          <w:tcPr>
            <w:tcW w:w="3023" w:type="dxa"/>
            <w:vAlign w:val="center"/>
          </w:tcPr>
          <w:p w14:paraId="01296E63" w14:textId="77777777" w:rsidR="00A805BC" w:rsidRPr="005C45DD" w:rsidRDefault="00A805BC" w:rsidP="00281564">
            <w:pPr>
              <w:adjustRightInd w:val="0"/>
              <w:spacing w:before="29" w:line="288" w:lineRule="auto"/>
              <w:ind w:left="17"/>
              <w:jc w:val="left"/>
              <w:rPr>
                <w:kern w:val="0"/>
                <w:sz w:val="24"/>
              </w:rPr>
            </w:pPr>
            <w:r w:rsidRPr="005C45DD">
              <w:rPr>
                <w:rFonts w:hAnsi="宋体"/>
                <w:color w:val="000000"/>
                <w:sz w:val="24"/>
              </w:rPr>
              <w:t>下属两级基金的基金简称</w:t>
            </w:r>
          </w:p>
        </w:tc>
        <w:tc>
          <w:tcPr>
            <w:tcW w:w="2922" w:type="dxa"/>
            <w:vAlign w:val="center"/>
          </w:tcPr>
          <w:p w14:paraId="2D7C72EE" w14:textId="77777777" w:rsidR="00A805BC" w:rsidRPr="005C45DD" w:rsidRDefault="00A805BC" w:rsidP="00281564">
            <w:pPr>
              <w:spacing w:before="29" w:line="288" w:lineRule="auto"/>
              <w:jc w:val="left"/>
              <w:rPr>
                <w:sz w:val="24"/>
              </w:rPr>
            </w:pPr>
            <w:r w:rsidRPr="005C45DD">
              <w:rPr>
                <w:sz w:val="24"/>
              </w:rPr>
              <w:t>交银货币</w:t>
            </w:r>
            <w:r w:rsidRPr="005C45DD">
              <w:rPr>
                <w:sz w:val="24"/>
              </w:rPr>
              <w:t>A</w:t>
            </w:r>
          </w:p>
        </w:tc>
        <w:tc>
          <w:tcPr>
            <w:tcW w:w="2923" w:type="dxa"/>
            <w:vAlign w:val="center"/>
          </w:tcPr>
          <w:p w14:paraId="1A51D953" w14:textId="77777777" w:rsidR="00A805BC" w:rsidRPr="005C45DD" w:rsidRDefault="00A805BC" w:rsidP="00281564">
            <w:pPr>
              <w:spacing w:before="29" w:line="288" w:lineRule="auto"/>
              <w:jc w:val="left"/>
              <w:rPr>
                <w:sz w:val="24"/>
              </w:rPr>
            </w:pPr>
            <w:r w:rsidRPr="005C45DD">
              <w:rPr>
                <w:sz w:val="24"/>
              </w:rPr>
              <w:t>交银货币</w:t>
            </w:r>
            <w:r w:rsidRPr="005C45DD">
              <w:rPr>
                <w:sz w:val="24"/>
              </w:rPr>
              <w:t>B</w:t>
            </w:r>
          </w:p>
        </w:tc>
      </w:tr>
      <w:tr w:rsidR="00A805BC" w:rsidRPr="005C45DD" w14:paraId="6C474892" w14:textId="77777777" w:rsidTr="00EA4C82">
        <w:trPr>
          <w:jc w:val="center"/>
        </w:trPr>
        <w:tc>
          <w:tcPr>
            <w:tcW w:w="3023" w:type="dxa"/>
            <w:vAlign w:val="center"/>
          </w:tcPr>
          <w:p w14:paraId="2E3FEB18" w14:textId="77777777" w:rsidR="00A805BC" w:rsidRPr="005C45DD" w:rsidRDefault="00A805BC" w:rsidP="00281564">
            <w:pPr>
              <w:adjustRightInd w:val="0"/>
              <w:spacing w:before="29" w:line="288" w:lineRule="auto"/>
              <w:ind w:left="17"/>
              <w:jc w:val="left"/>
              <w:rPr>
                <w:color w:val="000000"/>
                <w:sz w:val="24"/>
              </w:rPr>
            </w:pPr>
            <w:r w:rsidRPr="005C45DD">
              <w:rPr>
                <w:rFonts w:hAnsi="宋体"/>
                <w:color w:val="000000"/>
                <w:sz w:val="24"/>
              </w:rPr>
              <w:t>下属两级基金的交易代码</w:t>
            </w:r>
          </w:p>
        </w:tc>
        <w:tc>
          <w:tcPr>
            <w:tcW w:w="2922" w:type="dxa"/>
            <w:vAlign w:val="center"/>
          </w:tcPr>
          <w:p w14:paraId="652AD095" w14:textId="77777777" w:rsidR="00A805BC" w:rsidRPr="005C45DD" w:rsidRDefault="00A805BC" w:rsidP="00281564">
            <w:pPr>
              <w:spacing w:before="29" w:line="288" w:lineRule="auto"/>
              <w:jc w:val="left"/>
              <w:rPr>
                <w:sz w:val="24"/>
              </w:rPr>
            </w:pPr>
            <w:r w:rsidRPr="005C45DD">
              <w:rPr>
                <w:sz w:val="24"/>
              </w:rPr>
              <w:t>519588</w:t>
            </w:r>
          </w:p>
        </w:tc>
        <w:tc>
          <w:tcPr>
            <w:tcW w:w="2923" w:type="dxa"/>
            <w:vAlign w:val="center"/>
          </w:tcPr>
          <w:p w14:paraId="3690CE4E" w14:textId="77777777" w:rsidR="00A805BC" w:rsidRPr="005C45DD" w:rsidRDefault="00A805BC" w:rsidP="00281564">
            <w:pPr>
              <w:spacing w:before="29" w:line="288" w:lineRule="auto"/>
              <w:jc w:val="left"/>
              <w:rPr>
                <w:sz w:val="24"/>
              </w:rPr>
            </w:pPr>
            <w:r w:rsidRPr="005C45DD">
              <w:rPr>
                <w:sz w:val="24"/>
              </w:rPr>
              <w:t>519589</w:t>
            </w:r>
          </w:p>
        </w:tc>
      </w:tr>
      <w:tr w:rsidR="00A805BC" w:rsidRPr="005C45DD" w14:paraId="58C9573E" w14:textId="77777777" w:rsidTr="00EA4C82">
        <w:trPr>
          <w:jc w:val="center"/>
        </w:trPr>
        <w:tc>
          <w:tcPr>
            <w:tcW w:w="3023" w:type="dxa"/>
            <w:vAlign w:val="center"/>
          </w:tcPr>
          <w:p w14:paraId="05B7F8C3" w14:textId="77777777" w:rsidR="00A805BC" w:rsidRPr="005C45DD" w:rsidRDefault="00A805BC" w:rsidP="00281564">
            <w:pPr>
              <w:adjustRightInd w:val="0"/>
              <w:spacing w:before="29" w:line="288" w:lineRule="auto"/>
              <w:ind w:left="17"/>
              <w:jc w:val="left"/>
              <w:rPr>
                <w:color w:val="000000"/>
                <w:sz w:val="24"/>
              </w:rPr>
            </w:pPr>
            <w:r w:rsidRPr="005C45DD">
              <w:rPr>
                <w:rFonts w:hAnsi="宋体"/>
                <w:color w:val="000000"/>
                <w:sz w:val="24"/>
              </w:rPr>
              <w:t>报告期末下属两级基金的份额总额</w:t>
            </w:r>
          </w:p>
        </w:tc>
        <w:tc>
          <w:tcPr>
            <w:tcW w:w="2922" w:type="dxa"/>
            <w:vAlign w:val="center"/>
          </w:tcPr>
          <w:p w14:paraId="7DCEFDB8" w14:textId="77777777" w:rsidR="00A805BC" w:rsidRPr="005C45DD" w:rsidRDefault="00A805BC" w:rsidP="00281564">
            <w:pPr>
              <w:spacing w:before="29" w:line="288" w:lineRule="auto"/>
              <w:jc w:val="left"/>
              <w:rPr>
                <w:sz w:val="24"/>
              </w:rPr>
            </w:pPr>
            <w:r w:rsidRPr="005C45DD">
              <w:rPr>
                <w:sz w:val="24"/>
              </w:rPr>
              <w:t>435,660,008.93</w:t>
            </w:r>
            <w:r w:rsidR="00764CF7" w:rsidRPr="005C45DD">
              <w:rPr>
                <w:rFonts w:hAnsi="宋体"/>
                <w:sz w:val="24"/>
              </w:rPr>
              <w:t>份</w:t>
            </w:r>
          </w:p>
        </w:tc>
        <w:tc>
          <w:tcPr>
            <w:tcW w:w="2923" w:type="dxa"/>
            <w:vAlign w:val="center"/>
          </w:tcPr>
          <w:p w14:paraId="08E8747B" w14:textId="77777777" w:rsidR="00A805BC" w:rsidRPr="005C45DD" w:rsidRDefault="00A805BC" w:rsidP="00281564">
            <w:pPr>
              <w:spacing w:before="29" w:line="288" w:lineRule="auto"/>
              <w:jc w:val="left"/>
              <w:rPr>
                <w:sz w:val="24"/>
              </w:rPr>
            </w:pPr>
            <w:r w:rsidRPr="005C45DD">
              <w:rPr>
                <w:sz w:val="24"/>
              </w:rPr>
              <w:t>4,569,334,209.44</w:t>
            </w:r>
            <w:r w:rsidR="004A6E66" w:rsidRPr="005C45DD">
              <w:rPr>
                <w:rFonts w:hAnsi="宋体"/>
                <w:sz w:val="24"/>
              </w:rPr>
              <w:t>份</w:t>
            </w:r>
          </w:p>
        </w:tc>
      </w:tr>
    </w:tbl>
    <w:p w14:paraId="3F24C715" w14:textId="77777777" w:rsidR="00DF2D90" w:rsidRPr="005C45DD" w:rsidRDefault="00DF2D90" w:rsidP="00281564">
      <w:pPr>
        <w:autoSpaceDE w:val="0"/>
        <w:autoSpaceDN w:val="0"/>
        <w:adjustRightInd w:val="0"/>
        <w:spacing w:before="29" w:line="288" w:lineRule="auto"/>
        <w:jc w:val="left"/>
        <w:rPr>
          <w:color w:val="000000"/>
          <w:sz w:val="24"/>
        </w:rPr>
      </w:pPr>
    </w:p>
    <w:p w14:paraId="00F63724" w14:textId="77777777" w:rsidR="00902E3F" w:rsidRPr="005C45DD" w:rsidRDefault="00902E3F" w:rsidP="003D1E1A">
      <w:pPr>
        <w:pStyle w:val="1"/>
        <w:spacing w:beforeLines="100" w:before="312" w:afterLines="100" w:after="312" w:line="288" w:lineRule="auto"/>
        <w:jc w:val="center"/>
        <w:rPr>
          <w:color w:val="000000"/>
          <w:kern w:val="0"/>
          <w:sz w:val="24"/>
          <w:szCs w:val="24"/>
        </w:rPr>
      </w:pPr>
      <w:r w:rsidRPr="005C45DD">
        <w:rPr>
          <w:color w:val="000000"/>
          <w:kern w:val="0"/>
          <w:sz w:val="24"/>
          <w:szCs w:val="24"/>
        </w:rPr>
        <w:t xml:space="preserve">§3  </w:t>
      </w:r>
      <w:r w:rsidRPr="005C45DD">
        <w:rPr>
          <w:rFonts w:hAnsi="宋体"/>
          <w:color w:val="000000"/>
          <w:kern w:val="0"/>
          <w:sz w:val="24"/>
          <w:szCs w:val="24"/>
        </w:rPr>
        <w:t>主要财务指标和基金净值表现</w:t>
      </w:r>
    </w:p>
    <w:p w14:paraId="00AE10A3" w14:textId="77777777" w:rsidR="00902E3F" w:rsidRPr="005C45DD" w:rsidRDefault="00902E3F" w:rsidP="00281564">
      <w:pPr>
        <w:spacing w:before="29" w:line="288" w:lineRule="auto"/>
        <w:rPr>
          <w:b/>
          <w:color w:val="000000"/>
          <w:kern w:val="0"/>
          <w:sz w:val="24"/>
        </w:rPr>
      </w:pPr>
      <w:r w:rsidRPr="005C45DD">
        <w:rPr>
          <w:b/>
          <w:color w:val="000000"/>
          <w:kern w:val="0"/>
          <w:sz w:val="24"/>
        </w:rPr>
        <w:t xml:space="preserve">3.1 </w:t>
      </w:r>
      <w:r w:rsidRPr="005C45DD">
        <w:rPr>
          <w:rFonts w:hAnsi="宋体"/>
          <w:b/>
          <w:color w:val="000000"/>
          <w:kern w:val="0"/>
          <w:sz w:val="24"/>
        </w:rPr>
        <w:t>主要财务指标</w:t>
      </w:r>
    </w:p>
    <w:p w14:paraId="30C0E54E" w14:textId="77777777" w:rsidR="00902E3F" w:rsidRPr="005C45DD" w:rsidRDefault="00902E3F" w:rsidP="00281564">
      <w:pPr>
        <w:autoSpaceDE w:val="0"/>
        <w:autoSpaceDN w:val="0"/>
        <w:adjustRightInd w:val="0"/>
        <w:spacing w:before="29" w:line="288" w:lineRule="auto"/>
        <w:ind w:left="15"/>
        <w:jc w:val="right"/>
        <w:rPr>
          <w:color w:val="000000"/>
          <w:kern w:val="0"/>
          <w:sz w:val="24"/>
        </w:rPr>
      </w:pPr>
      <w:r w:rsidRPr="005C45DD">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5C45DD" w14:paraId="5A559E31" w14:textId="77777777" w:rsidTr="00AD2F16">
        <w:trPr>
          <w:jc w:val="center"/>
        </w:trPr>
        <w:tc>
          <w:tcPr>
            <w:tcW w:w="3402" w:type="dxa"/>
            <w:vMerge w:val="restart"/>
            <w:vAlign w:val="center"/>
          </w:tcPr>
          <w:p w14:paraId="7329A720" w14:textId="77777777" w:rsidR="00F31380" w:rsidRPr="005C45DD" w:rsidRDefault="00F31380" w:rsidP="00281564">
            <w:pPr>
              <w:adjustRightInd w:val="0"/>
              <w:spacing w:before="29" w:line="288" w:lineRule="auto"/>
              <w:ind w:left="17"/>
              <w:jc w:val="center"/>
              <w:rPr>
                <w:kern w:val="0"/>
                <w:sz w:val="24"/>
              </w:rPr>
            </w:pPr>
            <w:r w:rsidRPr="005C45DD">
              <w:rPr>
                <w:rFonts w:hAnsi="宋体"/>
                <w:kern w:val="0"/>
                <w:sz w:val="24"/>
              </w:rPr>
              <w:t>主要财务指标</w:t>
            </w:r>
          </w:p>
        </w:tc>
        <w:tc>
          <w:tcPr>
            <w:tcW w:w="4962" w:type="dxa"/>
            <w:gridSpan w:val="2"/>
            <w:vAlign w:val="center"/>
          </w:tcPr>
          <w:p w14:paraId="1FFD7A9D" w14:textId="77777777" w:rsidR="00F31380" w:rsidRPr="005C45DD" w:rsidRDefault="00F31380" w:rsidP="00281564">
            <w:pPr>
              <w:adjustRightInd w:val="0"/>
              <w:spacing w:before="29" w:line="288" w:lineRule="auto"/>
              <w:ind w:left="17"/>
              <w:jc w:val="center"/>
              <w:rPr>
                <w:color w:val="000000"/>
                <w:sz w:val="24"/>
              </w:rPr>
            </w:pPr>
            <w:r w:rsidRPr="005C45DD">
              <w:rPr>
                <w:rFonts w:hAnsi="宋体"/>
                <w:color w:val="000000"/>
                <w:sz w:val="24"/>
              </w:rPr>
              <w:t>报告期</w:t>
            </w:r>
            <w:r w:rsidRPr="005C45DD">
              <w:rPr>
                <w:color w:val="000000"/>
                <w:sz w:val="24"/>
              </w:rPr>
              <w:t>(2017</w:t>
            </w:r>
            <w:r w:rsidRPr="005C45DD">
              <w:rPr>
                <w:color w:val="000000"/>
                <w:sz w:val="24"/>
              </w:rPr>
              <w:t>年</w:t>
            </w:r>
            <w:r w:rsidRPr="005C45DD">
              <w:rPr>
                <w:color w:val="000000"/>
                <w:sz w:val="24"/>
              </w:rPr>
              <w:t>7</w:t>
            </w:r>
            <w:r w:rsidRPr="005C45DD">
              <w:rPr>
                <w:color w:val="000000"/>
                <w:sz w:val="24"/>
              </w:rPr>
              <w:t>月</w:t>
            </w:r>
            <w:r w:rsidRPr="005C45DD">
              <w:rPr>
                <w:color w:val="000000"/>
                <w:sz w:val="24"/>
              </w:rPr>
              <w:t>1</w:t>
            </w:r>
            <w:r w:rsidRPr="005C45DD">
              <w:rPr>
                <w:color w:val="000000"/>
                <w:sz w:val="24"/>
              </w:rPr>
              <w:t>日</w:t>
            </w:r>
            <w:r w:rsidRPr="005C45DD">
              <w:rPr>
                <w:color w:val="000000"/>
                <w:sz w:val="24"/>
              </w:rPr>
              <w:t>-2017</w:t>
            </w:r>
            <w:r w:rsidRPr="005C45DD">
              <w:rPr>
                <w:color w:val="000000"/>
                <w:sz w:val="24"/>
              </w:rPr>
              <w:t>年</w:t>
            </w:r>
            <w:r w:rsidRPr="005C45DD">
              <w:rPr>
                <w:color w:val="000000"/>
                <w:sz w:val="24"/>
              </w:rPr>
              <w:t>9</w:t>
            </w:r>
            <w:r w:rsidRPr="005C45DD">
              <w:rPr>
                <w:color w:val="000000"/>
                <w:sz w:val="24"/>
              </w:rPr>
              <w:t>月</w:t>
            </w:r>
            <w:r w:rsidRPr="005C45DD">
              <w:rPr>
                <w:color w:val="000000"/>
                <w:sz w:val="24"/>
              </w:rPr>
              <w:t>30</w:t>
            </w:r>
            <w:r w:rsidRPr="005C45DD">
              <w:rPr>
                <w:color w:val="000000"/>
                <w:sz w:val="24"/>
              </w:rPr>
              <w:t>日</w:t>
            </w:r>
            <w:r w:rsidRPr="005C45DD">
              <w:rPr>
                <w:color w:val="000000"/>
                <w:sz w:val="24"/>
              </w:rPr>
              <w:t>)</w:t>
            </w:r>
          </w:p>
        </w:tc>
      </w:tr>
      <w:tr w:rsidR="00F31380" w:rsidRPr="005C45DD" w14:paraId="01DB45BC" w14:textId="77777777" w:rsidTr="00AD2F16">
        <w:trPr>
          <w:jc w:val="center"/>
        </w:trPr>
        <w:tc>
          <w:tcPr>
            <w:tcW w:w="3402" w:type="dxa"/>
            <w:vMerge/>
            <w:vAlign w:val="center"/>
          </w:tcPr>
          <w:p w14:paraId="21A2B0BE" w14:textId="77777777" w:rsidR="00F31380" w:rsidRPr="005C45DD" w:rsidRDefault="00F31380" w:rsidP="00281564">
            <w:pPr>
              <w:adjustRightInd w:val="0"/>
              <w:spacing w:before="29" w:line="288" w:lineRule="auto"/>
              <w:ind w:left="17"/>
              <w:jc w:val="center"/>
              <w:rPr>
                <w:kern w:val="0"/>
                <w:sz w:val="24"/>
              </w:rPr>
            </w:pPr>
          </w:p>
        </w:tc>
        <w:tc>
          <w:tcPr>
            <w:tcW w:w="2481" w:type="dxa"/>
            <w:vAlign w:val="center"/>
          </w:tcPr>
          <w:p w14:paraId="796334EC" w14:textId="77777777" w:rsidR="00F31380" w:rsidRPr="005C45DD" w:rsidRDefault="00F31380" w:rsidP="00281564">
            <w:pPr>
              <w:adjustRightInd w:val="0"/>
              <w:spacing w:before="29" w:line="288" w:lineRule="auto"/>
              <w:ind w:left="17"/>
              <w:jc w:val="center"/>
              <w:rPr>
                <w:color w:val="000000"/>
                <w:sz w:val="24"/>
              </w:rPr>
            </w:pPr>
            <w:r w:rsidRPr="005C45DD">
              <w:rPr>
                <w:sz w:val="24"/>
              </w:rPr>
              <w:t>交银货币</w:t>
            </w:r>
            <w:r w:rsidRPr="005C45DD">
              <w:rPr>
                <w:sz w:val="24"/>
              </w:rPr>
              <w:t>A</w:t>
            </w:r>
          </w:p>
        </w:tc>
        <w:tc>
          <w:tcPr>
            <w:tcW w:w="2481" w:type="dxa"/>
            <w:vAlign w:val="center"/>
          </w:tcPr>
          <w:p w14:paraId="6DF24202" w14:textId="77777777" w:rsidR="00F31380" w:rsidRPr="005C45DD" w:rsidRDefault="00F31380" w:rsidP="00281564">
            <w:pPr>
              <w:adjustRightInd w:val="0"/>
              <w:spacing w:before="29" w:line="288" w:lineRule="auto"/>
              <w:ind w:left="17"/>
              <w:jc w:val="center"/>
              <w:rPr>
                <w:color w:val="000000"/>
                <w:sz w:val="24"/>
              </w:rPr>
            </w:pPr>
            <w:r w:rsidRPr="005C45DD">
              <w:rPr>
                <w:sz w:val="24"/>
              </w:rPr>
              <w:t>交银货币</w:t>
            </w:r>
            <w:r w:rsidRPr="005C45DD">
              <w:rPr>
                <w:sz w:val="24"/>
              </w:rPr>
              <w:t>B</w:t>
            </w:r>
          </w:p>
        </w:tc>
      </w:tr>
      <w:tr w:rsidR="00E8309D" w:rsidRPr="005C45DD" w14:paraId="1F544B9A" w14:textId="77777777" w:rsidTr="00AD2F16">
        <w:trPr>
          <w:trHeight w:val="840"/>
          <w:jc w:val="center"/>
        </w:trPr>
        <w:tc>
          <w:tcPr>
            <w:tcW w:w="3402" w:type="dxa"/>
            <w:vAlign w:val="center"/>
          </w:tcPr>
          <w:p w14:paraId="540EEC47" w14:textId="77777777" w:rsidR="00E8309D" w:rsidRPr="005C45DD" w:rsidRDefault="0012707C" w:rsidP="00281564">
            <w:pPr>
              <w:adjustRightInd w:val="0"/>
              <w:spacing w:before="29" w:line="288" w:lineRule="auto"/>
              <w:ind w:left="17"/>
              <w:rPr>
                <w:kern w:val="0"/>
                <w:sz w:val="24"/>
              </w:rPr>
            </w:pPr>
            <w:r w:rsidRPr="005C45DD">
              <w:rPr>
                <w:kern w:val="0"/>
                <w:sz w:val="24"/>
              </w:rPr>
              <w:t>1</w:t>
            </w:r>
            <w:r w:rsidRPr="005C45DD">
              <w:rPr>
                <w:rFonts w:hAnsi="宋体"/>
                <w:kern w:val="0"/>
                <w:sz w:val="24"/>
              </w:rPr>
              <w:t>．</w:t>
            </w:r>
            <w:r w:rsidR="00E8309D" w:rsidRPr="005C45DD">
              <w:rPr>
                <w:rFonts w:hAnsi="宋体"/>
                <w:kern w:val="0"/>
                <w:sz w:val="24"/>
              </w:rPr>
              <w:t>本期已实现收益</w:t>
            </w:r>
          </w:p>
        </w:tc>
        <w:tc>
          <w:tcPr>
            <w:tcW w:w="2481" w:type="dxa"/>
            <w:vAlign w:val="center"/>
          </w:tcPr>
          <w:p w14:paraId="5B8B355D" w14:textId="77777777" w:rsidR="00E8309D" w:rsidRPr="005C45DD" w:rsidRDefault="00E8309D" w:rsidP="00281564">
            <w:pPr>
              <w:adjustRightInd w:val="0"/>
              <w:spacing w:before="29" w:line="288" w:lineRule="auto"/>
              <w:ind w:left="17"/>
              <w:jc w:val="right"/>
              <w:rPr>
                <w:color w:val="000000"/>
                <w:sz w:val="24"/>
              </w:rPr>
            </w:pPr>
            <w:r w:rsidRPr="005C45DD">
              <w:rPr>
                <w:color w:val="000000"/>
                <w:sz w:val="24"/>
              </w:rPr>
              <w:t>4,124,024.15</w:t>
            </w:r>
          </w:p>
        </w:tc>
        <w:tc>
          <w:tcPr>
            <w:tcW w:w="2481" w:type="dxa"/>
            <w:vAlign w:val="center"/>
          </w:tcPr>
          <w:p w14:paraId="068B0BE7" w14:textId="77777777" w:rsidR="00E8309D" w:rsidRPr="005C45DD" w:rsidRDefault="00E8309D" w:rsidP="00281564">
            <w:pPr>
              <w:adjustRightInd w:val="0"/>
              <w:spacing w:before="29" w:line="288" w:lineRule="auto"/>
              <w:ind w:left="17"/>
              <w:jc w:val="right"/>
              <w:rPr>
                <w:color w:val="000000"/>
                <w:sz w:val="24"/>
              </w:rPr>
            </w:pPr>
            <w:r w:rsidRPr="005C45DD">
              <w:rPr>
                <w:color w:val="000000"/>
                <w:sz w:val="24"/>
              </w:rPr>
              <w:t>47,529,240.37</w:t>
            </w:r>
          </w:p>
        </w:tc>
      </w:tr>
      <w:tr w:rsidR="00E8309D" w:rsidRPr="005C45DD" w14:paraId="2F6F9C69" w14:textId="77777777" w:rsidTr="00AD2F16">
        <w:trPr>
          <w:jc w:val="center"/>
        </w:trPr>
        <w:tc>
          <w:tcPr>
            <w:tcW w:w="3402" w:type="dxa"/>
            <w:vAlign w:val="center"/>
          </w:tcPr>
          <w:p w14:paraId="7FE50CA3" w14:textId="77777777" w:rsidR="00E8309D" w:rsidRPr="005C45DD" w:rsidRDefault="0012707C" w:rsidP="00281564">
            <w:pPr>
              <w:adjustRightInd w:val="0"/>
              <w:spacing w:before="29" w:line="288" w:lineRule="auto"/>
              <w:ind w:left="17"/>
              <w:rPr>
                <w:kern w:val="0"/>
                <w:sz w:val="24"/>
              </w:rPr>
            </w:pPr>
            <w:r w:rsidRPr="005C45DD">
              <w:rPr>
                <w:kern w:val="0"/>
                <w:sz w:val="24"/>
              </w:rPr>
              <w:t>2</w:t>
            </w:r>
            <w:r w:rsidRPr="005C45DD">
              <w:rPr>
                <w:rFonts w:hAnsi="宋体"/>
                <w:kern w:val="0"/>
                <w:sz w:val="24"/>
              </w:rPr>
              <w:t>．</w:t>
            </w:r>
            <w:r w:rsidR="00E8309D" w:rsidRPr="005C45DD">
              <w:rPr>
                <w:rFonts w:hAnsi="宋体"/>
                <w:kern w:val="0"/>
                <w:sz w:val="24"/>
              </w:rPr>
              <w:t>本期利润</w:t>
            </w:r>
          </w:p>
        </w:tc>
        <w:tc>
          <w:tcPr>
            <w:tcW w:w="2481" w:type="dxa"/>
            <w:vAlign w:val="center"/>
          </w:tcPr>
          <w:p w14:paraId="1122C42D" w14:textId="77777777" w:rsidR="00E8309D" w:rsidRPr="005C45DD" w:rsidRDefault="00E8309D" w:rsidP="00281564">
            <w:pPr>
              <w:adjustRightInd w:val="0"/>
              <w:spacing w:before="29" w:line="288" w:lineRule="auto"/>
              <w:ind w:left="17"/>
              <w:jc w:val="right"/>
              <w:rPr>
                <w:color w:val="000000"/>
                <w:sz w:val="24"/>
              </w:rPr>
            </w:pPr>
            <w:r w:rsidRPr="005C45DD">
              <w:rPr>
                <w:color w:val="000000"/>
                <w:sz w:val="24"/>
              </w:rPr>
              <w:t>4,124,024.15</w:t>
            </w:r>
          </w:p>
        </w:tc>
        <w:tc>
          <w:tcPr>
            <w:tcW w:w="2481" w:type="dxa"/>
            <w:vAlign w:val="center"/>
          </w:tcPr>
          <w:p w14:paraId="7DCCA8AB" w14:textId="77777777" w:rsidR="00E8309D" w:rsidRPr="005C45DD" w:rsidRDefault="00E8309D" w:rsidP="00281564">
            <w:pPr>
              <w:adjustRightInd w:val="0"/>
              <w:spacing w:before="29" w:line="288" w:lineRule="auto"/>
              <w:ind w:left="17"/>
              <w:jc w:val="right"/>
              <w:rPr>
                <w:color w:val="000000"/>
                <w:sz w:val="24"/>
              </w:rPr>
            </w:pPr>
            <w:r w:rsidRPr="005C45DD">
              <w:rPr>
                <w:color w:val="000000"/>
                <w:sz w:val="24"/>
              </w:rPr>
              <w:t>47,529,240.37</w:t>
            </w:r>
          </w:p>
        </w:tc>
      </w:tr>
      <w:tr w:rsidR="00E8309D" w:rsidRPr="005C45DD" w14:paraId="25305BCB" w14:textId="77777777" w:rsidTr="00AD2F16">
        <w:trPr>
          <w:jc w:val="center"/>
        </w:trPr>
        <w:tc>
          <w:tcPr>
            <w:tcW w:w="3402" w:type="dxa"/>
            <w:vAlign w:val="center"/>
          </w:tcPr>
          <w:p w14:paraId="67D03E63" w14:textId="77777777" w:rsidR="00E8309D" w:rsidRPr="005C45DD" w:rsidRDefault="0012707C" w:rsidP="00281564">
            <w:pPr>
              <w:adjustRightInd w:val="0"/>
              <w:spacing w:before="29" w:line="288" w:lineRule="auto"/>
              <w:ind w:left="17"/>
              <w:rPr>
                <w:kern w:val="0"/>
                <w:sz w:val="24"/>
              </w:rPr>
            </w:pPr>
            <w:r w:rsidRPr="005C45DD">
              <w:rPr>
                <w:kern w:val="0"/>
                <w:sz w:val="24"/>
              </w:rPr>
              <w:t>3</w:t>
            </w:r>
            <w:r w:rsidRPr="005C45DD">
              <w:rPr>
                <w:rFonts w:hAnsi="宋体"/>
                <w:kern w:val="0"/>
                <w:sz w:val="24"/>
              </w:rPr>
              <w:t>．</w:t>
            </w:r>
            <w:r w:rsidR="00E8309D" w:rsidRPr="005C45DD">
              <w:rPr>
                <w:rFonts w:hAnsi="宋体"/>
                <w:kern w:val="0"/>
                <w:sz w:val="24"/>
              </w:rPr>
              <w:t>期末基金资产净值</w:t>
            </w:r>
          </w:p>
        </w:tc>
        <w:tc>
          <w:tcPr>
            <w:tcW w:w="2481" w:type="dxa"/>
            <w:vAlign w:val="center"/>
          </w:tcPr>
          <w:p w14:paraId="3AF6386D" w14:textId="77777777" w:rsidR="00E8309D" w:rsidRPr="005C45DD" w:rsidRDefault="00E8309D" w:rsidP="00281564">
            <w:pPr>
              <w:adjustRightInd w:val="0"/>
              <w:spacing w:before="29" w:line="288" w:lineRule="auto"/>
              <w:ind w:left="17"/>
              <w:jc w:val="right"/>
              <w:rPr>
                <w:color w:val="000000"/>
                <w:sz w:val="24"/>
              </w:rPr>
            </w:pPr>
            <w:r w:rsidRPr="005C45DD">
              <w:rPr>
                <w:color w:val="000000"/>
                <w:sz w:val="24"/>
              </w:rPr>
              <w:t>435,660,008.93</w:t>
            </w:r>
          </w:p>
        </w:tc>
        <w:tc>
          <w:tcPr>
            <w:tcW w:w="2481" w:type="dxa"/>
            <w:vAlign w:val="center"/>
          </w:tcPr>
          <w:p w14:paraId="12DF8CFC" w14:textId="77777777" w:rsidR="00E8309D" w:rsidRPr="005C45DD" w:rsidRDefault="00E8309D" w:rsidP="00281564">
            <w:pPr>
              <w:adjustRightInd w:val="0"/>
              <w:spacing w:before="29" w:line="288" w:lineRule="auto"/>
              <w:ind w:left="17"/>
              <w:jc w:val="right"/>
              <w:rPr>
                <w:color w:val="000000"/>
                <w:sz w:val="24"/>
              </w:rPr>
            </w:pPr>
            <w:r w:rsidRPr="005C45DD">
              <w:rPr>
                <w:color w:val="000000"/>
                <w:sz w:val="24"/>
              </w:rPr>
              <w:t>4,569,334,209.44</w:t>
            </w:r>
          </w:p>
        </w:tc>
      </w:tr>
    </w:tbl>
    <w:p w14:paraId="4B3E2FB8" w14:textId="77777777" w:rsidR="00DA7E61" w:rsidRPr="005C45DD" w:rsidRDefault="00EF5BD2">
      <w:pPr>
        <w:autoSpaceDE w:val="0"/>
        <w:autoSpaceDN w:val="0"/>
        <w:adjustRightInd w:val="0"/>
        <w:spacing w:before="29" w:line="288" w:lineRule="auto"/>
        <w:jc w:val="left"/>
        <w:rPr>
          <w:color w:val="000000"/>
          <w:sz w:val="24"/>
        </w:rPr>
      </w:pPr>
      <w:r w:rsidRPr="005C45DD">
        <w:rPr>
          <w:color w:val="000000"/>
          <w:sz w:val="24"/>
        </w:rPr>
        <w:t>注：</w:t>
      </w:r>
      <w:r w:rsidRPr="005C45DD">
        <w:rPr>
          <w:color w:val="000000"/>
          <w:sz w:val="24"/>
        </w:rPr>
        <w:t>1</w:t>
      </w:r>
      <w:r w:rsidRPr="005C45DD">
        <w:rPr>
          <w:color w:val="000000"/>
          <w:sz w:val="24"/>
        </w:rPr>
        <w:t>、自</w:t>
      </w:r>
      <w:r w:rsidRPr="005C45DD">
        <w:rPr>
          <w:color w:val="000000"/>
          <w:sz w:val="24"/>
        </w:rPr>
        <w:t>2007</w:t>
      </w:r>
      <w:r w:rsidRPr="005C45DD">
        <w:rPr>
          <w:color w:val="000000"/>
          <w:sz w:val="24"/>
        </w:rPr>
        <w:t>年</w:t>
      </w:r>
      <w:r w:rsidRPr="005C45DD">
        <w:rPr>
          <w:color w:val="000000"/>
          <w:sz w:val="24"/>
        </w:rPr>
        <w:t>6</w:t>
      </w:r>
      <w:r w:rsidRPr="005C45DD">
        <w:rPr>
          <w:color w:val="000000"/>
          <w:sz w:val="24"/>
        </w:rPr>
        <w:t>月</w:t>
      </w:r>
      <w:r w:rsidRPr="005C45DD">
        <w:rPr>
          <w:color w:val="000000"/>
          <w:sz w:val="24"/>
        </w:rPr>
        <w:t>22</w:t>
      </w:r>
      <w:r w:rsidRPr="005C45DD">
        <w:rPr>
          <w:color w:val="000000"/>
          <w:sz w:val="24"/>
        </w:rPr>
        <w:t>日起，本基金实行销售服务费分级收费方式，分设两级基金份额：</w:t>
      </w:r>
      <w:r w:rsidRPr="005C45DD">
        <w:rPr>
          <w:color w:val="000000"/>
          <w:sz w:val="24"/>
        </w:rPr>
        <w:t>A</w:t>
      </w:r>
      <w:r w:rsidRPr="005C45DD">
        <w:rPr>
          <w:color w:val="000000"/>
          <w:sz w:val="24"/>
        </w:rPr>
        <w:t>级基金份额和</w:t>
      </w:r>
      <w:r w:rsidRPr="005C45DD">
        <w:rPr>
          <w:color w:val="000000"/>
          <w:sz w:val="24"/>
        </w:rPr>
        <w:t>B</w:t>
      </w:r>
      <w:r w:rsidRPr="005C45DD">
        <w:rPr>
          <w:color w:val="000000"/>
          <w:sz w:val="24"/>
        </w:rPr>
        <w:t>级基金份额。</w:t>
      </w:r>
      <w:r w:rsidRPr="005C45DD">
        <w:rPr>
          <w:color w:val="000000"/>
          <w:sz w:val="24"/>
        </w:rPr>
        <w:t>A</w:t>
      </w:r>
      <w:r w:rsidRPr="005C45DD">
        <w:rPr>
          <w:color w:val="000000"/>
          <w:sz w:val="24"/>
        </w:rPr>
        <w:t>级基金份额与</w:t>
      </w:r>
      <w:r w:rsidRPr="005C45DD">
        <w:rPr>
          <w:color w:val="000000"/>
          <w:sz w:val="24"/>
        </w:rPr>
        <w:t>B</w:t>
      </w:r>
      <w:r w:rsidRPr="005C45DD">
        <w:rPr>
          <w:color w:val="000000"/>
          <w:sz w:val="24"/>
        </w:rPr>
        <w:t>级基金份额的管理费、托管费相同，</w:t>
      </w:r>
      <w:r w:rsidRPr="005C45DD">
        <w:rPr>
          <w:color w:val="000000"/>
          <w:sz w:val="24"/>
        </w:rPr>
        <w:t>A</w:t>
      </w:r>
      <w:r w:rsidRPr="005C45DD">
        <w:rPr>
          <w:color w:val="000000"/>
          <w:sz w:val="24"/>
        </w:rPr>
        <w:t>级基金份额按照</w:t>
      </w:r>
      <w:r w:rsidRPr="005C45DD">
        <w:rPr>
          <w:color w:val="000000"/>
          <w:sz w:val="24"/>
        </w:rPr>
        <w:t>0.25%</w:t>
      </w:r>
      <w:r w:rsidRPr="005C45DD">
        <w:rPr>
          <w:color w:val="000000"/>
          <w:sz w:val="24"/>
        </w:rPr>
        <w:t>的年费率计提销售服务费，</w:t>
      </w:r>
      <w:r w:rsidRPr="005C45DD">
        <w:rPr>
          <w:color w:val="000000"/>
          <w:sz w:val="24"/>
        </w:rPr>
        <w:t>B</w:t>
      </w:r>
      <w:r w:rsidRPr="005C45DD">
        <w:rPr>
          <w:color w:val="000000"/>
          <w:sz w:val="24"/>
        </w:rPr>
        <w:t>级基金份额按照</w:t>
      </w:r>
      <w:r w:rsidRPr="005C45DD">
        <w:rPr>
          <w:color w:val="000000"/>
          <w:sz w:val="24"/>
        </w:rPr>
        <w:t>0.01%</w:t>
      </w:r>
      <w:r w:rsidRPr="005C45DD">
        <w:rPr>
          <w:color w:val="000000"/>
          <w:sz w:val="24"/>
        </w:rPr>
        <w:t>的年费率计提销售服务费。在计算主要财务指标时，</w:t>
      </w:r>
      <w:r w:rsidRPr="005C45DD">
        <w:rPr>
          <w:color w:val="000000"/>
          <w:sz w:val="24"/>
        </w:rPr>
        <w:t>A</w:t>
      </w:r>
      <w:r w:rsidRPr="005C45DD">
        <w:rPr>
          <w:color w:val="000000"/>
          <w:sz w:val="24"/>
        </w:rPr>
        <w:t>级基金份额与分级前基金连续计算，</w:t>
      </w:r>
      <w:r w:rsidRPr="005C45DD">
        <w:rPr>
          <w:color w:val="000000"/>
          <w:sz w:val="24"/>
        </w:rPr>
        <w:t>B</w:t>
      </w:r>
      <w:r w:rsidRPr="005C45DD">
        <w:rPr>
          <w:color w:val="000000"/>
          <w:sz w:val="24"/>
        </w:rPr>
        <w:t>级基金份额按新设基金计算；</w:t>
      </w:r>
    </w:p>
    <w:p w14:paraId="2BB98FCB" w14:textId="77777777" w:rsidR="00893021" w:rsidRPr="005C45DD" w:rsidRDefault="00893021" w:rsidP="00281564">
      <w:pPr>
        <w:autoSpaceDE w:val="0"/>
        <w:autoSpaceDN w:val="0"/>
        <w:adjustRightInd w:val="0"/>
        <w:spacing w:before="29" w:line="288" w:lineRule="auto"/>
        <w:jc w:val="left"/>
        <w:rPr>
          <w:color w:val="000000"/>
          <w:sz w:val="24"/>
        </w:rPr>
      </w:pPr>
      <w:r w:rsidRPr="005C45DD">
        <w:rPr>
          <w:color w:val="000000"/>
          <w:sz w:val="24"/>
        </w:rPr>
        <w:t xml:space="preserve">   2</w:t>
      </w:r>
      <w:r w:rsidRPr="005C45DD">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14:paraId="08CE3272" w14:textId="77777777" w:rsidR="00902E3F" w:rsidRPr="005C45DD" w:rsidRDefault="00902E3F" w:rsidP="00281564">
      <w:pPr>
        <w:autoSpaceDE w:val="0"/>
        <w:autoSpaceDN w:val="0"/>
        <w:adjustRightInd w:val="0"/>
        <w:spacing w:before="29" w:line="288" w:lineRule="auto"/>
        <w:jc w:val="left"/>
        <w:rPr>
          <w:color w:val="000000"/>
          <w:kern w:val="0"/>
          <w:sz w:val="24"/>
        </w:rPr>
      </w:pPr>
    </w:p>
    <w:p w14:paraId="6971EEC4" w14:textId="77777777" w:rsidR="00902E3F" w:rsidRPr="005C45DD" w:rsidRDefault="00902E3F" w:rsidP="00281564">
      <w:pPr>
        <w:spacing w:before="29" w:line="288" w:lineRule="auto"/>
        <w:rPr>
          <w:b/>
          <w:color w:val="000000"/>
          <w:kern w:val="0"/>
          <w:sz w:val="24"/>
        </w:rPr>
      </w:pPr>
      <w:r w:rsidRPr="005C45DD">
        <w:rPr>
          <w:b/>
          <w:color w:val="000000"/>
          <w:kern w:val="0"/>
          <w:sz w:val="24"/>
        </w:rPr>
        <w:t xml:space="preserve">3.2 </w:t>
      </w:r>
      <w:r w:rsidRPr="005C45DD">
        <w:rPr>
          <w:rFonts w:hAnsi="宋体"/>
          <w:b/>
          <w:color w:val="000000"/>
          <w:kern w:val="0"/>
          <w:sz w:val="24"/>
        </w:rPr>
        <w:t>基金净值表现</w:t>
      </w:r>
    </w:p>
    <w:p w14:paraId="52E1CD9D" w14:textId="77777777" w:rsidR="00902E3F" w:rsidRPr="005C45DD" w:rsidRDefault="00902E3F" w:rsidP="00281564">
      <w:pPr>
        <w:spacing w:before="29" w:line="288" w:lineRule="auto"/>
        <w:rPr>
          <w:b/>
          <w:color w:val="000000"/>
          <w:kern w:val="0"/>
          <w:sz w:val="24"/>
        </w:rPr>
      </w:pPr>
      <w:r w:rsidRPr="005C45DD">
        <w:rPr>
          <w:b/>
          <w:color w:val="000000"/>
          <w:kern w:val="0"/>
          <w:sz w:val="24"/>
        </w:rPr>
        <w:t xml:space="preserve">3.2.1 </w:t>
      </w:r>
      <w:r w:rsidRPr="005C45DD">
        <w:rPr>
          <w:rFonts w:hAnsi="宋体"/>
          <w:b/>
          <w:color w:val="000000"/>
          <w:kern w:val="0"/>
          <w:sz w:val="24"/>
        </w:rPr>
        <w:t>本报告期基金份额净值收益率及其与同期业绩比较基准收益率的比较</w:t>
      </w:r>
    </w:p>
    <w:p w14:paraId="3B99D5E7" w14:textId="77777777" w:rsidR="00DA1983" w:rsidRPr="005C45DD" w:rsidRDefault="00186667" w:rsidP="00281564">
      <w:pPr>
        <w:pStyle w:val="20"/>
        <w:spacing w:before="29" w:line="288" w:lineRule="auto"/>
        <w:ind w:firstLineChars="0" w:firstLine="0"/>
        <w:rPr>
          <w:rFonts w:ascii="Times New Roman" w:hAnsi="Times New Roman"/>
          <w:b/>
          <w:color w:val="auto"/>
        </w:rPr>
      </w:pPr>
      <w:r w:rsidRPr="005C45DD">
        <w:rPr>
          <w:rFonts w:ascii="Times New Roman" w:hAnsi="Times New Roman"/>
          <w:b/>
          <w:color w:val="000000"/>
        </w:rPr>
        <w:t>1</w:t>
      </w:r>
      <w:r w:rsidR="00834F7F" w:rsidRPr="005C45DD">
        <w:rPr>
          <w:rFonts w:ascii="Times New Roman"/>
          <w:b/>
          <w:color w:val="000000"/>
        </w:rPr>
        <w:t>．</w:t>
      </w:r>
      <w:r w:rsidR="00834F7F" w:rsidRPr="005C45DD">
        <w:rPr>
          <w:rFonts w:ascii="Times New Roman" w:hAnsi="Times New Roman"/>
          <w:b/>
          <w:color w:val="auto"/>
        </w:rPr>
        <w:t>交银货币</w:t>
      </w:r>
      <w:r w:rsidR="00834F7F" w:rsidRPr="005C45DD">
        <w:rPr>
          <w:rFonts w:ascii="Times New Roman" w:hAnsi="Times New Roman"/>
          <w:b/>
          <w:color w:val="auto"/>
        </w:rPr>
        <w:t>A</w:t>
      </w:r>
      <w:r w:rsidR="00834F7F" w:rsidRPr="005C45DD">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5C45DD" w14:paraId="7B8F80C6" w14:textId="77777777" w:rsidTr="0071688D">
        <w:trPr>
          <w:jc w:val="center"/>
        </w:trPr>
        <w:tc>
          <w:tcPr>
            <w:tcW w:w="1328" w:type="dxa"/>
            <w:vAlign w:val="center"/>
          </w:tcPr>
          <w:p w14:paraId="17AFDEE7" w14:textId="77777777" w:rsidR="008B23BD" w:rsidRPr="005C45DD"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5C45DD">
              <w:rPr>
                <w:rFonts w:ascii="Times New Roman"/>
                <w:color w:val="000000"/>
                <w:szCs w:val="24"/>
              </w:rPr>
              <w:t>阶段</w:t>
            </w:r>
          </w:p>
        </w:tc>
        <w:tc>
          <w:tcPr>
            <w:tcW w:w="1329" w:type="dxa"/>
            <w:vAlign w:val="center"/>
          </w:tcPr>
          <w:p w14:paraId="5107118B" w14:textId="77777777" w:rsidR="008B23BD" w:rsidRPr="005C45DD"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5C45DD">
              <w:rPr>
                <w:rFonts w:ascii="Times New Roman"/>
                <w:color w:val="000000"/>
                <w:szCs w:val="24"/>
              </w:rPr>
              <w:t>净值收益率</w:t>
            </w:r>
            <w:r w:rsidRPr="005C45DD">
              <w:rPr>
                <w:color w:val="000000"/>
                <w:szCs w:val="24"/>
              </w:rPr>
              <w:t>①</w:t>
            </w:r>
          </w:p>
        </w:tc>
        <w:tc>
          <w:tcPr>
            <w:tcW w:w="1329" w:type="dxa"/>
            <w:vAlign w:val="center"/>
          </w:tcPr>
          <w:p w14:paraId="1738E23B" w14:textId="77777777" w:rsidR="008B23BD" w:rsidRPr="005C45DD"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5C45DD">
              <w:rPr>
                <w:rFonts w:ascii="Times New Roman"/>
                <w:color w:val="000000"/>
                <w:szCs w:val="24"/>
              </w:rPr>
              <w:t>净值收益率标准差</w:t>
            </w:r>
            <w:r w:rsidRPr="005C45DD">
              <w:rPr>
                <w:color w:val="000000"/>
                <w:szCs w:val="24"/>
              </w:rPr>
              <w:lastRenderedPageBreak/>
              <w:t>②</w:t>
            </w:r>
          </w:p>
        </w:tc>
        <w:tc>
          <w:tcPr>
            <w:tcW w:w="1329" w:type="dxa"/>
            <w:vAlign w:val="center"/>
          </w:tcPr>
          <w:p w14:paraId="7C4BB803" w14:textId="77777777" w:rsidR="008B23BD" w:rsidRPr="005C45DD"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5C45DD">
              <w:rPr>
                <w:rFonts w:ascii="Times New Roman"/>
                <w:color w:val="000000"/>
                <w:szCs w:val="24"/>
              </w:rPr>
              <w:lastRenderedPageBreak/>
              <w:t>业绩比较基准收益</w:t>
            </w:r>
            <w:r w:rsidRPr="005C45DD">
              <w:rPr>
                <w:rFonts w:ascii="Times New Roman"/>
                <w:color w:val="000000"/>
                <w:szCs w:val="24"/>
              </w:rPr>
              <w:lastRenderedPageBreak/>
              <w:t>率</w:t>
            </w:r>
            <w:r w:rsidRPr="005C45DD">
              <w:rPr>
                <w:color w:val="000000"/>
                <w:szCs w:val="24"/>
              </w:rPr>
              <w:t>③</w:t>
            </w:r>
          </w:p>
        </w:tc>
        <w:tc>
          <w:tcPr>
            <w:tcW w:w="1329" w:type="dxa"/>
            <w:vAlign w:val="center"/>
          </w:tcPr>
          <w:p w14:paraId="7FDF4F56" w14:textId="77777777" w:rsidR="008B23BD" w:rsidRPr="005C45DD"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5C45DD">
              <w:rPr>
                <w:rFonts w:ascii="Times New Roman"/>
                <w:color w:val="000000"/>
                <w:szCs w:val="24"/>
              </w:rPr>
              <w:lastRenderedPageBreak/>
              <w:t>业绩比较基准收益</w:t>
            </w:r>
            <w:r w:rsidRPr="005C45DD">
              <w:rPr>
                <w:rFonts w:ascii="Times New Roman"/>
                <w:color w:val="000000"/>
                <w:szCs w:val="24"/>
              </w:rPr>
              <w:lastRenderedPageBreak/>
              <w:t>率标准差</w:t>
            </w:r>
            <w:r w:rsidRPr="005C45DD">
              <w:rPr>
                <w:color w:val="000000"/>
                <w:szCs w:val="24"/>
              </w:rPr>
              <w:t>④</w:t>
            </w:r>
          </w:p>
        </w:tc>
        <w:tc>
          <w:tcPr>
            <w:tcW w:w="1329" w:type="dxa"/>
            <w:vAlign w:val="center"/>
          </w:tcPr>
          <w:p w14:paraId="34F38703" w14:textId="77777777" w:rsidR="008B23BD" w:rsidRPr="005C45DD"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5C45DD">
              <w:rPr>
                <w:color w:val="000000"/>
                <w:szCs w:val="24"/>
              </w:rPr>
              <w:lastRenderedPageBreak/>
              <w:t>①</w:t>
            </w:r>
            <w:r w:rsidR="00A575D2" w:rsidRPr="005C45DD">
              <w:rPr>
                <w:rFonts w:ascii="Times New Roman"/>
                <w:color w:val="000000"/>
              </w:rPr>
              <w:t>－</w:t>
            </w:r>
            <w:r w:rsidRPr="005C45DD">
              <w:rPr>
                <w:color w:val="000000"/>
                <w:szCs w:val="24"/>
              </w:rPr>
              <w:t>③</w:t>
            </w:r>
          </w:p>
        </w:tc>
        <w:tc>
          <w:tcPr>
            <w:tcW w:w="1329" w:type="dxa"/>
            <w:vAlign w:val="center"/>
          </w:tcPr>
          <w:p w14:paraId="7D8F3FCC" w14:textId="77777777" w:rsidR="008B23BD" w:rsidRPr="005C45DD"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5C45DD">
              <w:rPr>
                <w:color w:val="000000"/>
                <w:szCs w:val="24"/>
              </w:rPr>
              <w:t>②</w:t>
            </w:r>
            <w:r w:rsidR="00A575D2" w:rsidRPr="005C45DD">
              <w:rPr>
                <w:rFonts w:ascii="Times New Roman"/>
                <w:color w:val="000000"/>
              </w:rPr>
              <w:t>－</w:t>
            </w:r>
            <w:r w:rsidRPr="005C45DD">
              <w:rPr>
                <w:color w:val="000000"/>
                <w:szCs w:val="24"/>
              </w:rPr>
              <w:t>④</w:t>
            </w:r>
          </w:p>
        </w:tc>
      </w:tr>
      <w:tr w:rsidR="00DA7E61" w:rsidRPr="005C45DD" w14:paraId="31AC02D5" w14:textId="77777777">
        <w:trPr>
          <w:jc w:val="center"/>
        </w:trPr>
        <w:tc>
          <w:tcPr>
            <w:tcW w:w="1266" w:type="dxa"/>
            <w:vAlign w:val="center"/>
          </w:tcPr>
          <w:p w14:paraId="4B4C1BF2" w14:textId="77777777" w:rsidR="00DA7E61" w:rsidRPr="005C45DD" w:rsidRDefault="00EF5BD2">
            <w:pPr>
              <w:jc w:val="left"/>
            </w:pPr>
            <w:r w:rsidRPr="005C45DD">
              <w:rPr>
                <w:color w:val="000000"/>
              </w:rPr>
              <w:lastRenderedPageBreak/>
              <w:t>过去三个月</w:t>
            </w:r>
          </w:p>
        </w:tc>
        <w:tc>
          <w:tcPr>
            <w:tcW w:w="1267" w:type="dxa"/>
            <w:vAlign w:val="center"/>
          </w:tcPr>
          <w:p w14:paraId="41D90208" w14:textId="77777777" w:rsidR="00DA7E61" w:rsidRPr="005C45DD" w:rsidRDefault="00EF5BD2">
            <w:pPr>
              <w:jc w:val="center"/>
            </w:pPr>
            <w:r w:rsidRPr="005C45DD">
              <w:rPr>
                <w:color w:val="000000"/>
              </w:rPr>
              <w:t>0.9233%</w:t>
            </w:r>
          </w:p>
        </w:tc>
        <w:tc>
          <w:tcPr>
            <w:tcW w:w="1267" w:type="dxa"/>
            <w:vAlign w:val="center"/>
          </w:tcPr>
          <w:p w14:paraId="3D2FD50F" w14:textId="77777777" w:rsidR="00DA7E61" w:rsidRPr="005C45DD" w:rsidRDefault="00EF5BD2">
            <w:pPr>
              <w:jc w:val="center"/>
            </w:pPr>
            <w:r w:rsidRPr="005C45DD">
              <w:rPr>
                <w:color w:val="000000"/>
              </w:rPr>
              <w:t>0.0008%</w:t>
            </w:r>
          </w:p>
        </w:tc>
        <w:tc>
          <w:tcPr>
            <w:tcW w:w="1267" w:type="dxa"/>
            <w:vAlign w:val="center"/>
          </w:tcPr>
          <w:p w14:paraId="6F0D665B" w14:textId="77777777" w:rsidR="00DA7E61" w:rsidRPr="005C45DD" w:rsidRDefault="00EF5BD2">
            <w:pPr>
              <w:jc w:val="center"/>
            </w:pPr>
            <w:r w:rsidRPr="005C45DD">
              <w:rPr>
                <w:color w:val="000000"/>
              </w:rPr>
              <w:t>0.3277%</w:t>
            </w:r>
          </w:p>
        </w:tc>
        <w:tc>
          <w:tcPr>
            <w:tcW w:w="1267" w:type="dxa"/>
            <w:vAlign w:val="center"/>
          </w:tcPr>
          <w:p w14:paraId="701C9CF4" w14:textId="77777777" w:rsidR="00DA7E61" w:rsidRPr="005C45DD" w:rsidRDefault="00EF5BD2">
            <w:pPr>
              <w:jc w:val="center"/>
            </w:pPr>
            <w:r w:rsidRPr="005C45DD">
              <w:rPr>
                <w:color w:val="000000"/>
              </w:rPr>
              <w:t>0.0000%</w:t>
            </w:r>
          </w:p>
        </w:tc>
        <w:tc>
          <w:tcPr>
            <w:tcW w:w="1267" w:type="dxa"/>
            <w:vAlign w:val="center"/>
          </w:tcPr>
          <w:p w14:paraId="14BE2C10" w14:textId="77777777" w:rsidR="00DA7E61" w:rsidRPr="005C45DD" w:rsidRDefault="00EF5BD2">
            <w:pPr>
              <w:jc w:val="center"/>
            </w:pPr>
            <w:r w:rsidRPr="005C45DD">
              <w:rPr>
                <w:color w:val="000000"/>
              </w:rPr>
              <w:t>0.5956%</w:t>
            </w:r>
          </w:p>
        </w:tc>
        <w:tc>
          <w:tcPr>
            <w:tcW w:w="1267" w:type="dxa"/>
            <w:vAlign w:val="center"/>
          </w:tcPr>
          <w:p w14:paraId="5EAD192F" w14:textId="77777777" w:rsidR="00DA7E61" w:rsidRPr="005C45DD" w:rsidRDefault="00EF5BD2">
            <w:pPr>
              <w:jc w:val="center"/>
            </w:pPr>
            <w:r w:rsidRPr="005C45DD">
              <w:rPr>
                <w:color w:val="000000"/>
              </w:rPr>
              <w:t>0.0008%</w:t>
            </w:r>
          </w:p>
        </w:tc>
      </w:tr>
    </w:tbl>
    <w:p w14:paraId="2EF5684B" w14:textId="77777777" w:rsidR="00A50D92" w:rsidRPr="005C45DD" w:rsidRDefault="00A50D92" w:rsidP="00281564">
      <w:pPr>
        <w:autoSpaceDE w:val="0"/>
        <w:autoSpaceDN w:val="0"/>
        <w:adjustRightInd w:val="0"/>
        <w:spacing w:before="29" w:line="288" w:lineRule="auto"/>
        <w:jc w:val="left"/>
        <w:rPr>
          <w:color w:val="000000"/>
          <w:sz w:val="24"/>
        </w:rPr>
      </w:pPr>
      <w:r w:rsidRPr="005C45DD">
        <w:rPr>
          <w:color w:val="000000"/>
          <w:sz w:val="24"/>
        </w:rPr>
        <w:t>注：本基金收益分配按月结转份额。</w:t>
      </w:r>
    </w:p>
    <w:p w14:paraId="17AEC098" w14:textId="77777777" w:rsidR="00186667" w:rsidRPr="005C45DD" w:rsidRDefault="00186667" w:rsidP="00281564">
      <w:pPr>
        <w:tabs>
          <w:tab w:val="left" w:pos="1800"/>
        </w:tabs>
        <w:adjustRightInd w:val="0"/>
        <w:spacing w:before="29" w:line="288" w:lineRule="auto"/>
        <w:rPr>
          <w:sz w:val="24"/>
        </w:rPr>
      </w:pPr>
    </w:p>
    <w:p w14:paraId="261F354D" w14:textId="77777777" w:rsidR="00186667" w:rsidRPr="005C45DD" w:rsidRDefault="00186667" w:rsidP="00281564">
      <w:pPr>
        <w:pStyle w:val="20"/>
        <w:spacing w:before="29" w:line="288" w:lineRule="auto"/>
        <w:ind w:firstLineChars="0" w:firstLine="0"/>
        <w:rPr>
          <w:rFonts w:ascii="Times New Roman" w:hAnsi="Times New Roman"/>
          <w:b/>
          <w:color w:val="auto"/>
        </w:rPr>
      </w:pPr>
      <w:r w:rsidRPr="005C45DD">
        <w:rPr>
          <w:rFonts w:ascii="Times New Roman" w:hAnsi="Times New Roman"/>
          <w:b/>
          <w:color w:val="000000"/>
        </w:rPr>
        <w:t>2</w:t>
      </w:r>
      <w:r w:rsidR="00834F7F" w:rsidRPr="005C45DD">
        <w:rPr>
          <w:rFonts w:ascii="Times New Roman"/>
          <w:b/>
          <w:color w:val="000000"/>
        </w:rPr>
        <w:t>．</w:t>
      </w:r>
      <w:r w:rsidR="000B2044" w:rsidRPr="005C45DD">
        <w:rPr>
          <w:rFonts w:ascii="Times New Roman" w:hAnsi="Times New Roman"/>
          <w:b/>
          <w:color w:val="000000"/>
        </w:rPr>
        <w:t>交银货币</w:t>
      </w:r>
      <w:r w:rsidR="000B2044" w:rsidRPr="005C45DD">
        <w:rPr>
          <w:rFonts w:ascii="Times New Roman" w:hAnsi="Times New Roman"/>
          <w:b/>
          <w:color w:val="000000"/>
        </w:rPr>
        <w:t>B</w:t>
      </w:r>
      <w:r w:rsidR="000B2044" w:rsidRPr="005C45DD">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5C45DD" w14:paraId="5CF63CED" w14:textId="77777777" w:rsidTr="00064E6F">
        <w:trPr>
          <w:jc w:val="center"/>
        </w:trPr>
        <w:tc>
          <w:tcPr>
            <w:tcW w:w="1328" w:type="dxa"/>
            <w:vAlign w:val="center"/>
          </w:tcPr>
          <w:p w14:paraId="164C99A6" w14:textId="77777777" w:rsidR="00113777" w:rsidRPr="005C45DD"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5C45DD">
              <w:rPr>
                <w:rFonts w:ascii="Times New Roman"/>
                <w:color w:val="000000"/>
                <w:szCs w:val="24"/>
              </w:rPr>
              <w:t>阶段</w:t>
            </w:r>
          </w:p>
        </w:tc>
        <w:tc>
          <w:tcPr>
            <w:tcW w:w="1329" w:type="dxa"/>
            <w:vAlign w:val="center"/>
          </w:tcPr>
          <w:p w14:paraId="13AF4482" w14:textId="77777777" w:rsidR="00113777" w:rsidRPr="005C45DD"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5C45DD">
              <w:rPr>
                <w:rFonts w:ascii="Times New Roman"/>
                <w:color w:val="000000"/>
                <w:szCs w:val="24"/>
              </w:rPr>
              <w:t>净值收益率</w:t>
            </w:r>
            <w:r w:rsidRPr="005C45DD">
              <w:rPr>
                <w:color w:val="000000"/>
                <w:szCs w:val="24"/>
              </w:rPr>
              <w:t>①</w:t>
            </w:r>
          </w:p>
        </w:tc>
        <w:tc>
          <w:tcPr>
            <w:tcW w:w="1329" w:type="dxa"/>
            <w:vAlign w:val="center"/>
          </w:tcPr>
          <w:p w14:paraId="45E3E27A" w14:textId="77777777" w:rsidR="00113777" w:rsidRPr="005C45DD"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5C45DD">
              <w:rPr>
                <w:rFonts w:ascii="Times New Roman"/>
                <w:color w:val="000000"/>
                <w:szCs w:val="24"/>
              </w:rPr>
              <w:t>净值收益率标准差</w:t>
            </w:r>
            <w:r w:rsidRPr="005C45DD">
              <w:rPr>
                <w:color w:val="000000"/>
                <w:szCs w:val="24"/>
              </w:rPr>
              <w:t>②</w:t>
            </w:r>
          </w:p>
        </w:tc>
        <w:tc>
          <w:tcPr>
            <w:tcW w:w="1329" w:type="dxa"/>
            <w:vAlign w:val="center"/>
          </w:tcPr>
          <w:p w14:paraId="52744573" w14:textId="77777777" w:rsidR="00113777" w:rsidRPr="005C45DD"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5C45DD">
              <w:rPr>
                <w:rFonts w:ascii="Times New Roman"/>
                <w:color w:val="000000"/>
                <w:szCs w:val="24"/>
              </w:rPr>
              <w:t>业绩比较基准收益率</w:t>
            </w:r>
            <w:r w:rsidRPr="005C45DD">
              <w:rPr>
                <w:color w:val="000000"/>
                <w:szCs w:val="24"/>
              </w:rPr>
              <w:t>③</w:t>
            </w:r>
          </w:p>
        </w:tc>
        <w:tc>
          <w:tcPr>
            <w:tcW w:w="1329" w:type="dxa"/>
            <w:vAlign w:val="center"/>
          </w:tcPr>
          <w:p w14:paraId="51993287" w14:textId="77777777" w:rsidR="00113777" w:rsidRPr="005C45DD"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5C45DD">
              <w:rPr>
                <w:rFonts w:ascii="Times New Roman"/>
                <w:color w:val="000000"/>
                <w:szCs w:val="24"/>
              </w:rPr>
              <w:t>业绩比较基准收益率标准差</w:t>
            </w:r>
            <w:r w:rsidRPr="005C45DD">
              <w:rPr>
                <w:color w:val="000000"/>
                <w:szCs w:val="24"/>
              </w:rPr>
              <w:t>④</w:t>
            </w:r>
          </w:p>
        </w:tc>
        <w:tc>
          <w:tcPr>
            <w:tcW w:w="1329" w:type="dxa"/>
            <w:vAlign w:val="center"/>
          </w:tcPr>
          <w:p w14:paraId="7D345881" w14:textId="77777777" w:rsidR="00113777" w:rsidRPr="005C45DD"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5C45DD">
              <w:rPr>
                <w:color w:val="000000"/>
                <w:szCs w:val="24"/>
              </w:rPr>
              <w:t>①</w:t>
            </w:r>
            <w:r w:rsidR="001C69EF" w:rsidRPr="005C45DD">
              <w:rPr>
                <w:rFonts w:ascii="Times New Roman"/>
                <w:color w:val="000000"/>
              </w:rPr>
              <w:t>－</w:t>
            </w:r>
            <w:r w:rsidRPr="005C45DD">
              <w:rPr>
                <w:color w:val="000000"/>
                <w:szCs w:val="24"/>
              </w:rPr>
              <w:t>③</w:t>
            </w:r>
          </w:p>
        </w:tc>
        <w:tc>
          <w:tcPr>
            <w:tcW w:w="1329" w:type="dxa"/>
            <w:vAlign w:val="center"/>
          </w:tcPr>
          <w:p w14:paraId="5C34498B" w14:textId="77777777" w:rsidR="00113777" w:rsidRPr="005C45DD"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5C45DD">
              <w:rPr>
                <w:color w:val="000000"/>
                <w:szCs w:val="24"/>
              </w:rPr>
              <w:t>②</w:t>
            </w:r>
            <w:r w:rsidR="001C69EF" w:rsidRPr="005C45DD">
              <w:rPr>
                <w:rFonts w:ascii="Times New Roman"/>
                <w:color w:val="000000"/>
              </w:rPr>
              <w:t>－</w:t>
            </w:r>
            <w:r w:rsidRPr="005C45DD">
              <w:rPr>
                <w:color w:val="000000"/>
                <w:szCs w:val="24"/>
              </w:rPr>
              <w:t>④</w:t>
            </w:r>
          </w:p>
        </w:tc>
      </w:tr>
      <w:tr w:rsidR="00DA7E61" w:rsidRPr="005C45DD" w14:paraId="59F0C68A" w14:textId="77777777">
        <w:trPr>
          <w:jc w:val="center"/>
        </w:trPr>
        <w:tc>
          <w:tcPr>
            <w:tcW w:w="1266" w:type="dxa"/>
            <w:vAlign w:val="center"/>
          </w:tcPr>
          <w:p w14:paraId="6D8C2B5C" w14:textId="77777777" w:rsidR="00DA7E61" w:rsidRPr="005C45DD" w:rsidRDefault="00EF5BD2">
            <w:pPr>
              <w:jc w:val="left"/>
            </w:pPr>
            <w:r w:rsidRPr="005C45DD">
              <w:rPr>
                <w:color w:val="000000"/>
              </w:rPr>
              <w:t>过去三个月</w:t>
            </w:r>
          </w:p>
        </w:tc>
        <w:tc>
          <w:tcPr>
            <w:tcW w:w="1267" w:type="dxa"/>
            <w:vAlign w:val="center"/>
          </w:tcPr>
          <w:p w14:paraId="35684B67" w14:textId="77777777" w:rsidR="00DA7E61" w:rsidRPr="005C45DD" w:rsidRDefault="00EF5BD2">
            <w:pPr>
              <w:jc w:val="center"/>
            </w:pPr>
            <w:r w:rsidRPr="005C45DD">
              <w:rPr>
                <w:color w:val="000000"/>
              </w:rPr>
              <w:t>0.9842%</w:t>
            </w:r>
          </w:p>
        </w:tc>
        <w:tc>
          <w:tcPr>
            <w:tcW w:w="1267" w:type="dxa"/>
            <w:vAlign w:val="center"/>
          </w:tcPr>
          <w:p w14:paraId="7D21864E" w14:textId="77777777" w:rsidR="00DA7E61" w:rsidRPr="005C45DD" w:rsidRDefault="00EF5BD2">
            <w:pPr>
              <w:jc w:val="center"/>
            </w:pPr>
            <w:r w:rsidRPr="005C45DD">
              <w:rPr>
                <w:color w:val="000000"/>
              </w:rPr>
              <w:t>0.0008%</w:t>
            </w:r>
          </w:p>
        </w:tc>
        <w:tc>
          <w:tcPr>
            <w:tcW w:w="1267" w:type="dxa"/>
            <w:vAlign w:val="center"/>
          </w:tcPr>
          <w:p w14:paraId="0A2A6104" w14:textId="77777777" w:rsidR="00DA7E61" w:rsidRPr="005C45DD" w:rsidRDefault="00EF5BD2">
            <w:pPr>
              <w:jc w:val="center"/>
            </w:pPr>
            <w:r w:rsidRPr="005C45DD">
              <w:rPr>
                <w:color w:val="000000"/>
              </w:rPr>
              <w:t>0.3277%</w:t>
            </w:r>
          </w:p>
        </w:tc>
        <w:tc>
          <w:tcPr>
            <w:tcW w:w="1267" w:type="dxa"/>
            <w:vAlign w:val="center"/>
          </w:tcPr>
          <w:p w14:paraId="16D8818A" w14:textId="77777777" w:rsidR="00DA7E61" w:rsidRPr="005C45DD" w:rsidRDefault="00EF5BD2">
            <w:pPr>
              <w:jc w:val="center"/>
            </w:pPr>
            <w:r w:rsidRPr="005C45DD">
              <w:rPr>
                <w:color w:val="000000"/>
              </w:rPr>
              <w:t>0.0000%</w:t>
            </w:r>
          </w:p>
        </w:tc>
        <w:tc>
          <w:tcPr>
            <w:tcW w:w="1267" w:type="dxa"/>
            <w:vAlign w:val="center"/>
          </w:tcPr>
          <w:p w14:paraId="0AEE4F9F" w14:textId="77777777" w:rsidR="00DA7E61" w:rsidRPr="005C45DD" w:rsidRDefault="00EF5BD2">
            <w:pPr>
              <w:jc w:val="center"/>
            </w:pPr>
            <w:r w:rsidRPr="005C45DD">
              <w:rPr>
                <w:color w:val="000000"/>
              </w:rPr>
              <w:t>0.6565%</w:t>
            </w:r>
          </w:p>
        </w:tc>
        <w:tc>
          <w:tcPr>
            <w:tcW w:w="1267" w:type="dxa"/>
            <w:vAlign w:val="center"/>
          </w:tcPr>
          <w:p w14:paraId="73713AFC" w14:textId="77777777" w:rsidR="00DA7E61" w:rsidRPr="005C45DD" w:rsidRDefault="00EF5BD2">
            <w:pPr>
              <w:jc w:val="center"/>
            </w:pPr>
            <w:r w:rsidRPr="005C45DD">
              <w:rPr>
                <w:color w:val="000000"/>
              </w:rPr>
              <w:t>0.0008%</w:t>
            </w:r>
          </w:p>
        </w:tc>
      </w:tr>
    </w:tbl>
    <w:p w14:paraId="04FD72AE" w14:textId="77777777" w:rsidR="000B2044" w:rsidRPr="005C45DD" w:rsidRDefault="000B2044" w:rsidP="00281564">
      <w:pPr>
        <w:autoSpaceDE w:val="0"/>
        <w:autoSpaceDN w:val="0"/>
        <w:adjustRightInd w:val="0"/>
        <w:spacing w:before="29" w:line="288" w:lineRule="auto"/>
        <w:jc w:val="left"/>
        <w:rPr>
          <w:color w:val="000000"/>
          <w:sz w:val="24"/>
        </w:rPr>
      </w:pPr>
      <w:r w:rsidRPr="005C45DD">
        <w:rPr>
          <w:color w:val="000000"/>
          <w:sz w:val="24"/>
        </w:rPr>
        <w:t>注：本基金收益分配按月结转份额。</w:t>
      </w:r>
    </w:p>
    <w:p w14:paraId="0A2528D3" w14:textId="77777777" w:rsidR="001F0286" w:rsidRPr="005C45DD" w:rsidRDefault="001F0286" w:rsidP="00281564">
      <w:pPr>
        <w:tabs>
          <w:tab w:val="left" w:pos="1800"/>
        </w:tabs>
        <w:spacing w:before="29" w:line="288" w:lineRule="auto"/>
        <w:rPr>
          <w:sz w:val="24"/>
        </w:rPr>
      </w:pPr>
    </w:p>
    <w:p w14:paraId="4E9BCF30" w14:textId="77777777" w:rsidR="00902E3F" w:rsidRPr="005C45DD" w:rsidRDefault="00902E3F" w:rsidP="00281564">
      <w:pPr>
        <w:spacing w:before="29" w:line="288" w:lineRule="auto"/>
        <w:rPr>
          <w:b/>
          <w:color w:val="000000"/>
          <w:kern w:val="0"/>
          <w:sz w:val="24"/>
        </w:rPr>
      </w:pPr>
      <w:r w:rsidRPr="005C45DD">
        <w:rPr>
          <w:b/>
          <w:color w:val="000000"/>
          <w:kern w:val="0"/>
          <w:sz w:val="24"/>
        </w:rPr>
        <w:t>3.2.2</w:t>
      </w:r>
      <w:r w:rsidR="00A21753" w:rsidRPr="005C45DD">
        <w:rPr>
          <w:rFonts w:hint="eastAsia"/>
          <w:b/>
          <w:color w:val="000000"/>
          <w:kern w:val="0"/>
          <w:sz w:val="24"/>
        </w:rPr>
        <w:t>自基金合同生效以来</w:t>
      </w:r>
      <w:r w:rsidR="001B1302" w:rsidRPr="005C45DD">
        <w:rPr>
          <w:b/>
          <w:color w:val="000000"/>
          <w:kern w:val="0"/>
          <w:sz w:val="24"/>
        </w:rPr>
        <w:t>基</w:t>
      </w:r>
      <w:r w:rsidR="001B1302" w:rsidRPr="005C45DD">
        <w:rPr>
          <w:rFonts w:hAnsi="宋体"/>
          <w:b/>
          <w:color w:val="000000"/>
          <w:kern w:val="0"/>
          <w:sz w:val="24"/>
        </w:rPr>
        <w:t>金份额累计净值收益率变动及其与同期业绩比较基准收益率变动的比较</w:t>
      </w:r>
    </w:p>
    <w:p w14:paraId="4A68488B" w14:textId="77777777" w:rsidR="00E63B3D" w:rsidRPr="005C45DD" w:rsidRDefault="00E63B3D" w:rsidP="00281564">
      <w:pPr>
        <w:spacing w:before="29" w:line="288" w:lineRule="auto"/>
        <w:jc w:val="center"/>
        <w:rPr>
          <w:sz w:val="24"/>
        </w:rPr>
      </w:pPr>
      <w:r w:rsidRPr="005C45DD">
        <w:rPr>
          <w:sz w:val="24"/>
        </w:rPr>
        <w:t>交银施罗德货币市场证券投资基金</w:t>
      </w:r>
    </w:p>
    <w:p w14:paraId="1DB3C9C0" w14:textId="77777777" w:rsidR="00E63B3D" w:rsidRPr="005C45DD" w:rsidRDefault="00E27752" w:rsidP="00281564">
      <w:pPr>
        <w:pStyle w:val="a6"/>
        <w:snapToGrid w:val="0"/>
        <w:spacing w:before="29" w:line="288" w:lineRule="auto"/>
        <w:jc w:val="center"/>
        <w:rPr>
          <w:rFonts w:ascii="Times New Roman" w:hAnsi="Times New Roman"/>
          <w:sz w:val="24"/>
          <w:szCs w:val="24"/>
        </w:rPr>
      </w:pPr>
      <w:r w:rsidRPr="005C45DD">
        <w:rPr>
          <w:rFonts w:ascii="Times New Roman" w:hAnsi="宋体"/>
          <w:sz w:val="24"/>
          <w:szCs w:val="24"/>
        </w:rPr>
        <w:t>份额累计净值收益率与业绩比较基准收益率历史走势对比图</w:t>
      </w:r>
    </w:p>
    <w:p w14:paraId="154F88A5" w14:textId="77777777" w:rsidR="00A7219D" w:rsidRPr="005C45DD" w:rsidRDefault="00FF7214" w:rsidP="00281564">
      <w:pPr>
        <w:spacing w:before="29" w:line="288" w:lineRule="auto"/>
        <w:jc w:val="center"/>
        <w:rPr>
          <w:sz w:val="24"/>
        </w:rPr>
      </w:pPr>
      <w:r w:rsidRPr="005C45DD">
        <w:rPr>
          <w:rFonts w:hAnsi="宋体"/>
          <w:color w:val="000000"/>
          <w:sz w:val="24"/>
        </w:rPr>
        <w:t>（</w:t>
      </w:r>
      <w:r w:rsidR="00D87D00" w:rsidRPr="005C45DD">
        <w:rPr>
          <w:color w:val="000000"/>
          <w:kern w:val="0"/>
          <w:sz w:val="24"/>
        </w:rPr>
        <w:t>2006</w:t>
      </w:r>
      <w:r w:rsidR="00D87D00" w:rsidRPr="005C45DD">
        <w:rPr>
          <w:color w:val="000000"/>
          <w:kern w:val="0"/>
          <w:sz w:val="24"/>
        </w:rPr>
        <w:t>年</w:t>
      </w:r>
      <w:r w:rsidR="00D87D00" w:rsidRPr="005C45DD">
        <w:rPr>
          <w:color w:val="000000"/>
          <w:kern w:val="0"/>
          <w:sz w:val="24"/>
        </w:rPr>
        <w:t>1</w:t>
      </w:r>
      <w:r w:rsidR="00D87D00" w:rsidRPr="005C45DD">
        <w:rPr>
          <w:color w:val="000000"/>
          <w:kern w:val="0"/>
          <w:sz w:val="24"/>
        </w:rPr>
        <w:t>月</w:t>
      </w:r>
      <w:r w:rsidR="00D87D00" w:rsidRPr="005C45DD">
        <w:rPr>
          <w:color w:val="000000"/>
          <w:kern w:val="0"/>
          <w:sz w:val="24"/>
        </w:rPr>
        <w:t>20</w:t>
      </w:r>
      <w:r w:rsidR="00D87D00" w:rsidRPr="005C45DD">
        <w:rPr>
          <w:color w:val="000000"/>
          <w:kern w:val="0"/>
          <w:sz w:val="24"/>
        </w:rPr>
        <w:t>日</w:t>
      </w:r>
      <w:r w:rsidR="00A7219D" w:rsidRPr="005C45DD">
        <w:rPr>
          <w:rFonts w:hAnsi="宋体"/>
          <w:color w:val="000000"/>
          <w:kern w:val="0"/>
          <w:sz w:val="24"/>
        </w:rPr>
        <w:t>至</w:t>
      </w:r>
      <w:r w:rsidR="00A7219D" w:rsidRPr="005C45DD">
        <w:rPr>
          <w:color w:val="000000"/>
          <w:kern w:val="0"/>
          <w:sz w:val="24"/>
        </w:rPr>
        <w:t>2017</w:t>
      </w:r>
      <w:r w:rsidR="00A7219D" w:rsidRPr="005C45DD">
        <w:rPr>
          <w:color w:val="000000"/>
          <w:kern w:val="0"/>
          <w:sz w:val="24"/>
        </w:rPr>
        <w:t>年</w:t>
      </w:r>
      <w:r w:rsidR="00A7219D" w:rsidRPr="005C45DD">
        <w:rPr>
          <w:color w:val="000000"/>
          <w:kern w:val="0"/>
          <w:sz w:val="24"/>
        </w:rPr>
        <w:t>9</w:t>
      </w:r>
      <w:r w:rsidR="00A7219D" w:rsidRPr="005C45DD">
        <w:rPr>
          <w:color w:val="000000"/>
          <w:kern w:val="0"/>
          <w:sz w:val="24"/>
        </w:rPr>
        <w:t>月</w:t>
      </w:r>
      <w:r w:rsidR="00A7219D" w:rsidRPr="005C45DD">
        <w:rPr>
          <w:color w:val="000000"/>
          <w:kern w:val="0"/>
          <w:sz w:val="24"/>
        </w:rPr>
        <w:t>30</w:t>
      </w:r>
      <w:r w:rsidR="00A7219D" w:rsidRPr="005C45DD">
        <w:rPr>
          <w:color w:val="000000"/>
          <w:kern w:val="0"/>
          <w:sz w:val="24"/>
        </w:rPr>
        <w:t>日</w:t>
      </w:r>
      <w:r w:rsidRPr="005C45DD">
        <w:rPr>
          <w:rFonts w:hAnsi="宋体"/>
          <w:color w:val="000000"/>
          <w:sz w:val="24"/>
        </w:rPr>
        <w:t>）</w:t>
      </w:r>
    </w:p>
    <w:p w14:paraId="2739D6C5" w14:textId="77777777" w:rsidR="00825EA5" w:rsidRPr="005C45DD" w:rsidRDefault="00E63B3D" w:rsidP="00281564">
      <w:pPr>
        <w:numPr>
          <w:ilvl w:val="0"/>
          <w:numId w:val="1"/>
        </w:numPr>
        <w:snapToGrid w:val="0"/>
        <w:spacing w:before="29" w:line="288" w:lineRule="auto"/>
        <w:rPr>
          <w:color w:val="000000"/>
          <w:sz w:val="24"/>
        </w:rPr>
      </w:pPr>
      <w:r w:rsidRPr="005C45DD">
        <w:rPr>
          <w:color w:val="000000"/>
          <w:kern w:val="0"/>
          <w:sz w:val="24"/>
        </w:rPr>
        <w:t>交银货币</w:t>
      </w:r>
      <w:r w:rsidRPr="005C45DD">
        <w:rPr>
          <w:color w:val="000000"/>
          <w:kern w:val="0"/>
          <w:sz w:val="24"/>
        </w:rPr>
        <w:t>A</w:t>
      </w:r>
    </w:p>
    <w:p w14:paraId="70F0F936" w14:textId="77777777" w:rsidR="00E63B3D" w:rsidRPr="005C45DD" w:rsidRDefault="00F14672" w:rsidP="00281564">
      <w:pPr>
        <w:tabs>
          <w:tab w:val="left" w:pos="0"/>
        </w:tabs>
        <w:spacing w:before="29" w:line="288" w:lineRule="auto"/>
        <w:jc w:val="center"/>
        <w:rPr>
          <w:color w:val="000000"/>
          <w:sz w:val="24"/>
        </w:rPr>
      </w:pPr>
      <w:r w:rsidRPr="005C45DD">
        <w:rPr>
          <w:noProof/>
          <w:color w:val="000000"/>
          <w:sz w:val="24"/>
        </w:rPr>
        <w:lastRenderedPageBreak/>
        <w:drawing>
          <wp:inline distT="0" distB="0" distL="0" distR="0" wp14:anchorId="4DA66D9A" wp14:editId="04C79211">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14:paraId="67958EEA" w14:textId="77777777" w:rsidR="00E63B3D" w:rsidRPr="005C45DD" w:rsidRDefault="00E63B3D" w:rsidP="00281564">
      <w:pPr>
        <w:autoSpaceDE w:val="0"/>
        <w:autoSpaceDN w:val="0"/>
        <w:adjustRightInd w:val="0"/>
        <w:spacing w:before="29" w:line="288" w:lineRule="auto"/>
        <w:jc w:val="left"/>
        <w:rPr>
          <w:color w:val="000000"/>
          <w:sz w:val="24"/>
        </w:rPr>
      </w:pPr>
      <w:r w:rsidRPr="005C45DD">
        <w:rPr>
          <w:color w:val="000000"/>
          <w:sz w:val="24"/>
        </w:rPr>
        <w:t>注：图示日期为</w:t>
      </w:r>
      <w:r w:rsidRPr="005C45DD">
        <w:rPr>
          <w:color w:val="000000"/>
          <w:sz w:val="24"/>
        </w:rPr>
        <w:t>2006</w:t>
      </w:r>
      <w:r w:rsidRPr="005C45DD">
        <w:rPr>
          <w:color w:val="000000"/>
          <w:sz w:val="24"/>
        </w:rPr>
        <w:t>年</w:t>
      </w:r>
      <w:r w:rsidRPr="005C45DD">
        <w:rPr>
          <w:color w:val="000000"/>
          <w:sz w:val="24"/>
        </w:rPr>
        <w:t>1</w:t>
      </w:r>
      <w:r w:rsidRPr="005C45DD">
        <w:rPr>
          <w:color w:val="000000"/>
          <w:sz w:val="24"/>
        </w:rPr>
        <w:t>月</w:t>
      </w:r>
      <w:r w:rsidRPr="005C45DD">
        <w:rPr>
          <w:color w:val="000000"/>
          <w:sz w:val="24"/>
        </w:rPr>
        <w:t>20</w:t>
      </w:r>
      <w:r w:rsidRPr="005C45DD">
        <w:rPr>
          <w:color w:val="000000"/>
          <w:sz w:val="24"/>
        </w:rPr>
        <w:t>日至</w:t>
      </w:r>
      <w:r w:rsidRPr="005C45DD">
        <w:rPr>
          <w:color w:val="000000"/>
          <w:sz w:val="24"/>
        </w:rPr>
        <w:t>2017</w:t>
      </w:r>
      <w:r w:rsidRPr="005C45DD">
        <w:rPr>
          <w:color w:val="000000"/>
          <w:sz w:val="24"/>
        </w:rPr>
        <w:t>年</w:t>
      </w:r>
      <w:r w:rsidRPr="005C45DD">
        <w:rPr>
          <w:color w:val="000000"/>
          <w:sz w:val="24"/>
        </w:rPr>
        <w:t>9</w:t>
      </w:r>
      <w:r w:rsidRPr="005C45DD">
        <w:rPr>
          <w:color w:val="000000"/>
          <w:sz w:val="24"/>
        </w:rPr>
        <w:t>月</w:t>
      </w:r>
      <w:r w:rsidRPr="005C45DD">
        <w:rPr>
          <w:color w:val="000000"/>
          <w:sz w:val="24"/>
        </w:rPr>
        <w:t>30</w:t>
      </w:r>
      <w:r w:rsidRPr="005C45DD">
        <w:rPr>
          <w:color w:val="000000"/>
          <w:sz w:val="24"/>
        </w:rPr>
        <w:t>日。本基金建仓期为自基金合同生效日起的</w:t>
      </w:r>
      <w:r w:rsidRPr="005C45DD">
        <w:rPr>
          <w:color w:val="000000"/>
          <w:sz w:val="24"/>
        </w:rPr>
        <w:t>6</w:t>
      </w:r>
      <w:r w:rsidRPr="005C45DD">
        <w:rPr>
          <w:color w:val="000000"/>
          <w:sz w:val="24"/>
        </w:rPr>
        <w:t>个月。截至建仓期结束，本基金各项资产配置比例符合基金合同及招募说明书有关投资比例的约定。</w:t>
      </w:r>
    </w:p>
    <w:p w14:paraId="6F98A26A" w14:textId="77777777" w:rsidR="00825EA5" w:rsidRPr="005C45DD" w:rsidRDefault="00825EA5" w:rsidP="00281564">
      <w:pPr>
        <w:adjustRightInd w:val="0"/>
        <w:snapToGrid w:val="0"/>
        <w:spacing w:before="29" w:line="288" w:lineRule="auto"/>
        <w:rPr>
          <w:color w:val="000000"/>
          <w:sz w:val="24"/>
        </w:rPr>
      </w:pPr>
    </w:p>
    <w:p w14:paraId="4D9B9C91" w14:textId="77777777" w:rsidR="00825EA5" w:rsidRPr="005C45DD" w:rsidRDefault="00580560" w:rsidP="00281564">
      <w:pPr>
        <w:snapToGrid w:val="0"/>
        <w:spacing w:before="29" w:line="288" w:lineRule="auto"/>
        <w:ind w:left="470"/>
        <w:rPr>
          <w:color w:val="000000"/>
          <w:sz w:val="24"/>
        </w:rPr>
      </w:pPr>
      <w:r w:rsidRPr="005C45DD">
        <w:rPr>
          <w:color w:val="000000"/>
          <w:sz w:val="24"/>
        </w:rPr>
        <w:t>2</w:t>
      </w:r>
      <w:r w:rsidRPr="005C45DD">
        <w:rPr>
          <w:rFonts w:hAnsi="宋体"/>
          <w:color w:val="000000"/>
          <w:sz w:val="24"/>
        </w:rPr>
        <w:t>、</w:t>
      </w:r>
      <w:r w:rsidR="005F668B" w:rsidRPr="005C45DD">
        <w:rPr>
          <w:color w:val="000000"/>
          <w:kern w:val="0"/>
          <w:sz w:val="24"/>
        </w:rPr>
        <w:t>交银货币</w:t>
      </w:r>
      <w:r w:rsidR="005F668B" w:rsidRPr="005C45DD">
        <w:rPr>
          <w:color w:val="000000"/>
          <w:kern w:val="0"/>
          <w:sz w:val="24"/>
        </w:rPr>
        <w:t>B</w:t>
      </w:r>
    </w:p>
    <w:p w14:paraId="65D23B6B" w14:textId="77777777" w:rsidR="005F668B" w:rsidRPr="005C45DD" w:rsidRDefault="00F14672" w:rsidP="00281564">
      <w:pPr>
        <w:snapToGrid w:val="0"/>
        <w:spacing w:before="29" w:line="288" w:lineRule="auto"/>
        <w:jc w:val="center"/>
        <w:rPr>
          <w:color w:val="000000"/>
          <w:sz w:val="24"/>
        </w:rPr>
      </w:pPr>
      <w:r w:rsidRPr="005C45DD">
        <w:rPr>
          <w:noProof/>
          <w:color w:val="000000"/>
          <w:sz w:val="24"/>
        </w:rPr>
        <w:drawing>
          <wp:inline distT="0" distB="0" distL="0" distR="0" wp14:anchorId="773B3B30" wp14:editId="365A964D">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14:paraId="4D3E626B" w14:textId="77777777" w:rsidR="00902E3F" w:rsidRPr="005C45DD" w:rsidRDefault="005F668B" w:rsidP="00281564">
      <w:pPr>
        <w:autoSpaceDE w:val="0"/>
        <w:autoSpaceDN w:val="0"/>
        <w:adjustRightInd w:val="0"/>
        <w:spacing w:before="29" w:line="288" w:lineRule="auto"/>
        <w:jc w:val="left"/>
        <w:rPr>
          <w:color w:val="000000"/>
          <w:sz w:val="24"/>
        </w:rPr>
      </w:pPr>
      <w:r w:rsidRPr="005C45DD">
        <w:rPr>
          <w:color w:val="000000"/>
          <w:sz w:val="24"/>
        </w:rPr>
        <w:lastRenderedPageBreak/>
        <w:t>注：图示日期为</w:t>
      </w:r>
      <w:r w:rsidRPr="005C45DD">
        <w:rPr>
          <w:color w:val="000000"/>
          <w:sz w:val="24"/>
        </w:rPr>
        <w:t>2007</w:t>
      </w:r>
      <w:r w:rsidRPr="005C45DD">
        <w:rPr>
          <w:color w:val="000000"/>
          <w:sz w:val="24"/>
        </w:rPr>
        <w:t>年</w:t>
      </w:r>
      <w:r w:rsidRPr="005C45DD">
        <w:rPr>
          <w:color w:val="000000"/>
          <w:sz w:val="24"/>
        </w:rPr>
        <w:t>6</w:t>
      </w:r>
      <w:r w:rsidRPr="005C45DD">
        <w:rPr>
          <w:color w:val="000000"/>
          <w:sz w:val="24"/>
        </w:rPr>
        <w:t>月</w:t>
      </w:r>
      <w:r w:rsidRPr="005C45DD">
        <w:rPr>
          <w:color w:val="000000"/>
          <w:sz w:val="24"/>
        </w:rPr>
        <w:t>22</w:t>
      </w:r>
      <w:r w:rsidRPr="005C45DD">
        <w:rPr>
          <w:color w:val="000000"/>
          <w:sz w:val="24"/>
        </w:rPr>
        <w:t>日至</w:t>
      </w:r>
      <w:r w:rsidRPr="005C45DD">
        <w:rPr>
          <w:color w:val="000000"/>
          <w:sz w:val="24"/>
        </w:rPr>
        <w:t>2017</w:t>
      </w:r>
      <w:r w:rsidRPr="005C45DD">
        <w:rPr>
          <w:color w:val="000000"/>
          <w:sz w:val="24"/>
        </w:rPr>
        <w:t>年</w:t>
      </w:r>
      <w:r w:rsidRPr="005C45DD">
        <w:rPr>
          <w:color w:val="000000"/>
          <w:sz w:val="24"/>
        </w:rPr>
        <w:t>9</w:t>
      </w:r>
      <w:r w:rsidRPr="005C45DD">
        <w:rPr>
          <w:color w:val="000000"/>
          <w:sz w:val="24"/>
        </w:rPr>
        <w:t>月</w:t>
      </w:r>
      <w:r w:rsidRPr="005C45DD">
        <w:rPr>
          <w:color w:val="000000"/>
          <w:sz w:val="24"/>
        </w:rPr>
        <w:t>30</w:t>
      </w:r>
      <w:r w:rsidRPr="005C45DD">
        <w:rPr>
          <w:color w:val="000000"/>
          <w:sz w:val="24"/>
        </w:rPr>
        <w:t>日。本基金建仓期为自基金合同生效日起的</w:t>
      </w:r>
      <w:r w:rsidRPr="005C45DD">
        <w:rPr>
          <w:color w:val="000000"/>
          <w:sz w:val="24"/>
        </w:rPr>
        <w:t>6</w:t>
      </w:r>
      <w:r w:rsidRPr="005C45DD">
        <w:rPr>
          <w:color w:val="000000"/>
          <w:sz w:val="24"/>
        </w:rPr>
        <w:t>个月。截至建仓期结束，本基金各项资产配置比例符合基金合同及招募说明书有关投资比例的约定。</w:t>
      </w:r>
    </w:p>
    <w:p w14:paraId="6D5287F2" w14:textId="77777777" w:rsidR="00CA65DD" w:rsidRPr="005C45DD" w:rsidRDefault="00CA65DD" w:rsidP="00281564">
      <w:pPr>
        <w:tabs>
          <w:tab w:val="left" w:pos="1800"/>
        </w:tabs>
        <w:spacing w:before="29" w:line="288" w:lineRule="auto"/>
        <w:rPr>
          <w:color w:val="000000"/>
          <w:sz w:val="24"/>
        </w:rPr>
      </w:pPr>
    </w:p>
    <w:p w14:paraId="12365065" w14:textId="77777777" w:rsidR="00902E3F" w:rsidRPr="005C45DD" w:rsidRDefault="00902E3F" w:rsidP="003D1E1A">
      <w:pPr>
        <w:pStyle w:val="1"/>
        <w:spacing w:beforeLines="100" w:before="312" w:afterLines="100" w:after="312" w:line="288" w:lineRule="auto"/>
        <w:jc w:val="center"/>
        <w:rPr>
          <w:color w:val="000000"/>
          <w:kern w:val="0"/>
          <w:sz w:val="24"/>
          <w:szCs w:val="24"/>
        </w:rPr>
      </w:pPr>
      <w:r w:rsidRPr="005C45DD">
        <w:rPr>
          <w:color w:val="000000"/>
          <w:kern w:val="0"/>
          <w:sz w:val="24"/>
          <w:szCs w:val="24"/>
        </w:rPr>
        <w:t xml:space="preserve">§4  </w:t>
      </w:r>
      <w:r w:rsidRPr="005C45DD">
        <w:rPr>
          <w:rFonts w:hAnsi="宋体"/>
          <w:color w:val="000000"/>
          <w:kern w:val="0"/>
          <w:sz w:val="24"/>
          <w:szCs w:val="24"/>
        </w:rPr>
        <w:t>管理人报告</w:t>
      </w:r>
    </w:p>
    <w:p w14:paraId="48B6E15F" w14:textId="77777777" w:rsidR="00902E3F" w:rsidRPr="005C45DD" w:rsidRDefault="00902E3F" w:rsidP="00281564">
      <w:pPr>
        <w:autoSpaceDE w:val="0"/>
        <w:autoSpaceDN w:val="0"/>
        <w:adjustRightInd w:val="0"/>
        <w:spacing w:before="29" w:line="288" w:lineRule="auto"/>
        <w:jc w:val="left"/>
        <w:rPr>
          <w:b/>
          <w:bCs/>
          <w:sz w:val="24"/>
        </w:rPr>
      </w:pPr>
      <w:r w:rsidRPr="005C45DD">
        <w:rPr>
          <w:b/>
          <w:color w:val="000000"/>
          <w:kern w:val="0"/>
          <w:sz w:val="24"/>
        </w:rPr>
        <w:t xml:space="preserve">4.1 </w:t>
      </w:r>
      <w:r w:rsidRPr="005C45DD">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5C45DD" w14:paraId="73D9688F" w14:textId="77777777" w:rsidTr="00951A65">
        <w:trPr>
          <w:jc w:val="center"/>
        </w:trPr>
        <w:tc>
          <w:tcPr>
            <w:tcW w:w="952" w:type="dxa"/>
            <w:vMerge w:val="restart"/>
            <w:vAlign w:val="center"/>
          </w:tcPr>
          <w:p w14:paraId="2AF0D992" w14:textId="77777777" w:rsidR="00C4627A" w:rsidRPr="005C45DD" w:rsidRDefault="00C4627A"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姓名</w:t>
            </w:r>
          </w:p>
        </w:tc>
        <w:tc>
          <w:tcPr>
            <w:tcW w:w="1600" w:type="dxa"/>
            <w:vMerge w:val="restart"/>
            <w:vAlign w:val="center"/>
          </w:tcPr>
          <w:p w14:paraId="74D78AA1" w14:textId="77777777" w:rsidR="00C4627A" w:rsidRPr="005C45DD" w:rsidRDefault="00C4627A"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职务</w:t>
            </w:r>
          </w:p>
        </w:tc>
        <w:tc>
          <w:tcPr>
            <w:tcW w:w="2977" w:type="dxa"/>
            <w:gridSpan w:val="2"/>
            <w:vAlign w:val="center"/>
          </w:tcPr>
          <w:p w14:paraId="0BEE4577" w14:textId="77777777" w:rsidR="00C4627A" w:rsidRPr="005C45DD" w:rsidRDefault="00C4627A"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任本基金的基金经理期限</w:t>
            </w:r>
          </w:p>
        </w:tc>
        <w:tc>
          <w:tcPr>
            <w:tcW w:w="992" w:type="dxa"/>
            <w:vMerge w:val="restart"/>
            <w:vAlign w:val="center"/>
          </w:tcPr>
          <w:p w14:paraId="4EEBAD30" w14:textId="77777777" w:rsidR="00C4627A" w:rsidRPr="005C45DD" w:rsidRDefault="00C4627A"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证券从业年限</w:t>
            </w:r>
          </w:p>
        </w:tc>
        <w:tc>
          <w:tcPr>
            <w:tcW w:w="2410" w:type="dxa"/>
            <w:vMerge w:val="restart"/>
            <w:vAlign w:val="center"/>
          </w:tcPr>
          <w:p w14:paraId="425FE4CD" w14:textId="77777777" w:rsidR="00C4627A" w:rsidRPr="005C45DD" w:rsidRDefault="00C4627A"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说明</w:t>
            </w:r>
          </w:p>
        </w:tc>
      </w:tr>
      <w:tr w:rsidR="00C4627A" w:rsidRPr="005C45DD" w14:paraId="3BCF5D08" w14:textId="77777777" w:rsidTr="00951A65">
        <w:trPr>
          <w:jc w:val="center"/>
        </w:trPr>
        <w:tc>
          <w:tcPr>
            <w:tcW w:w="952" w:type="dxa"/>
            <w:vMerge/>
            <w:vAlign w:val="center"/>
          </w:tcPr>
          <w:p w14:paraId="768D18DA" w14:textId="77777777" w:rsidR="00C4627A" w:rsidRPr="005C45DD"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14:paraId="1DFF5A69" w14:textId="77777777" w:rsidR="00C4627A" w:rsidRPr="005C45DD"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14:paraId="683C2152" w14:textId="77777777" w:rsidR="00C4627A" w:rsidRPr="005C45DD" w:rsidRDefault="00C4627A"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任职日期</w:t>
            </w:r>
          </w:p>
        </w:tc>
        <w:tc>
          <w:tcPr>
            <w:tcW w:w="1489" w:type="dxa"/>
            <w:vAlign w:val="center"/>
          </w:tcPr>
          <w:p w14:paraId="65D722F3" w14:textId="77777777" w:rsidR="00C4627A" w:rsidRPr="005C45DD" w:rsidRDefault="00C4627A"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离任日期</w:t>
            </w:r>
          </w:p>
        </w:tc>
        <w:tc>
          <w:tcPr>
            <w:tcW w:w="992" w:type="dxa"/>
            <w:vMerge/>
            <w:vAlign w:val="center"/>
          </w:tcPr>
          <w:p w14:paraId="0964AE28" w14:textId="77777777" w:rsidR="00C4627A" w:rsidRPr="005C45DD"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14:paraId="7679DAE4" w14:textId="77777777" w:rsidR="00C4627A" w:rsidRPr="005C45DD" w:rsidRDefault="00C4627A" w:rsidP="00281564">
            <w:pPr>
              <w:autoSpaceDE w:val="0"/>
              <w:autoSpaceDN w:val="0"/>
              <w:adjustRightInd w:val="0"/>
              <w:spacing w:before="29" w:line="288" w:lineRule="auto"/>
              <w:ind w:left="15"/>
              <w:jc w:val="center"/>
              <w:rPr>
                <w:color w:val="000000"/>
                <w:kern w:val="0"/>
                <w:sz w:val="24"/>
              </w:rPr>
            </w:pPr>
          </w:p>
        </w:tc>
      </w:tr>
      <w:tr w:rsidR="00DA7E61" w:rsidRPr="005C45DD" w14:paraId="26B7DAF4" w14:textId="77777777">
        <w:trPr>
          <w:jc w:val="center"/>
        </w:trPr>
        <w:tc>
          <w:tcPr>
            <w:tcW w:w="945" w:type="dxa"/>
            <w:vAlign w:val="center"/>
          </w:tcPr>
          <w:p w14:paraId="1D30CDA8" w14:textId="77777777" w:rsidR="00DA7E61" w:rsidRPr="005C45DD" w:rsidRDefault="00EF5BD2">
            <w:pPr>
              <w:jc w:val="center"/>
            </w:pPr>
            <w:r w:rsidRPr="005C45DD">
              <w:rPr>
                <w:color w:val="000000"/>
                <w:sz w:val="24"/>
              </w:rPr>
              <w:t>黄莹洁</w:t>
            </w:r>
          </w:p>
        </w:tc>
        <w:tc>
          <w:tcPr>
            <w:tcW w:w="1589" w:type="dxa"/>
            <w:vAlign w:val="center"/>
          </w:tcPr>
          <w:p w14:paraId="744E6006" w14:textId="77777777" w:rsidR="00DA7E61" w:rsidRPr="005C45DD" w:rsidRDefault="00EF5BD2">
            <w:pPr>
              <w:jc w:val="center"/>
            </w:pPr>
            <w:r w:rsidRPr="005C45DD">
              <w:rPr>
                <w:color w:val="000000"/>
                <w:sz w:val="24"/>
              </w:rPr>
              <w:t>交银货币、交银理财</w:t>
            </w:r>
            <w:r w:rsidRPr="005C45DD">
              <w:rPr>
                <w:color w:val="000000"/>
                <w:sz w:val="24"/>
              </w:rPr>
              <w:t>21</w:t>
            </w:r>
            <w:r w:rsidRPr="005C45DD">
              <w:rPr>
                <w:color w:val="000000"/>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478" w:type="dxa"/>
            <w:vAlign w:val="center"/>
          </w:tcPr>
          <w:p w14:paraId="7DC6B6A5" w14:textId="77777777" w:rsidR="00DA7E61" w:rsidRPr="005C45DD" w:rsidRDefault="00EF5BD2">
            <w:pPr>
              <w:jc w:val="center"/>
            </w:pPr>
            <w:r w:rsidRPr="005C45DD">
              <w:rPr>
                <w:color w:val="000000"/>
                <w:sz w:val="24"/>
              </w:rPr>
              <w:t>2015-05-27</w:t>
            </w:r>
          </w:p>
        </w:tc>
        <w:tc>
          <w:tcPr>
            <w:tcW w:w="1478" w:type="dxa"/>
            <w:vAlign w:val="center"/>
          </w:tcPr>
          <w:p w14:paraId="4B59CA82" w14:textId="77777777" w:rsidR="00DA7E61" w:rsidRPr="005C45DD" w:rsidRDefault="00EF5BD2">
            <w:pPr>
              <w:jc w:val="center"/>
            </w:pPr>
            <w:r w:rsidRPr="005C45DD">
              <w:rPr>
                <w:color w:val="000000"/>
                <w:sz w:val="24"/>
              </w:rPr>
              <w:t>-</w:t>
            </w:r>
          </w:p>
        </w:tc>
        <w:tc>
          <w:tcPr>
            <w:tcW w:w="986" w:type="dxa"/>
            <w:vAlign w:val="center"/>
          </w:tcPr>
          <w:p w14:paraId="4EBAACBA" w14:textId="77777777" w:rsidR="00DA7E61" w:rsidRPr="005C45DD" w:rsidRDefault="00EF5BD2">
            <w:pPr>
              <w:jc w:val="center"/>
            </w:pPr>
            <w:r w:rsidRPr="005C45DD">
              <w:rPr>
                <w:color w:val="000000"/>
                <w:sz w:val="24"/>
              </w:rPr>
              <w:t>9</w:t>
            </w:r>
            <w:r w:rsidRPr="005C45DD">
              <w:rPr>
                <w:color w:val="000000"/>
                <w:sz w:val="24"/>
              </w:rPr>
              <w:t>年</w:t>
            </w:r>
          </w:p>
        </w:tc>
        <w:tc>
          <w:tcPr>
            <w:tcW w:w="2392" w:type="dxa"/>
            <w:vAlign w:val="center"/>
          </w:tcPr>
          <w:p w14:paraId="6A812AB1" w14:textId="77777777" w:rsidR="00DA7E61" w:rsidRPr="005C45DD" w:rsidRDefault="00EF5BD2">
            <w:r w:rsidRPr="005C45DD">
              <w:rPr>
                <w:color w:val="000000"/>
                <w:sz w:val="24"/>
              </w:rPr>
              <w:t>黄莹洁女士，香港大学工商管理硕士、北京大学经济学、管理学双学士。历任中海基金管理有限公司交易员。</w:t>
            </w:r>
            <w:r w:rsidRPr="005C45DD">
              <w:rPr>
                <w:color w:val="000000"/>
                <w:sz w:val="24"/>
              </w:rPr>
              <w:t>2012</w:t>
            </w:r>
            <w:r w:rsidRPr="005C45DD">
              <w:rPr>
                <w:color w:val="000000"/>
                <w:sz w:val="24"/>
              </w:rPr>
              <w:t>年加入交银施罗德基金管理有限公司，历任中央交易室交易员。</w:t>
            </w:r>
          </w:p>
          <w:p w14:paraId="784FC14F" w14:textId="77777777" w:rsidR="00DA7E61" w:rsidRPr="005C45DD" w:rsidRDefault="00DA7E61"/>
        </w:tc>
      </w:tr>
      <w:tr w:rsidR="00DA7E61" w:rsidRPr="005C45DD" w14:paraId="37EA05AF" w14:textId="77777777">
        <w:trPr>
          <w:jc w:val="center"/>
        </w:trPr>
        <w:tc>
          <w:tcPr>
            <w:tcW w:w="945" w:type="dxa"/>
            <w:vAlign w:val="center"/>
          </w:tcPr>
          <w:p w14:paraId="765781CD" w14:textId="77777777" w:rsidR="00DA7E61" w:rsidRPr="005C45DD" w:rsidRDefault="00EF5BD2">
            <w:pPr>
              <w:jc w:val="center"/>
            </w:pPr>
            <w:r w:rsidRPr="005C45DD">
              <w:rPr>
                <w:color w:val="000000"/>
                <w:sz w:val="24"/>
              </w:rPr>
              <w:t>连端清</w:t>
            </w:r>
          </w:p>
        </w:tc>
        <w:tc>
          <w:tcPr>
            <w:tcW w:w="1589" w:type="dxa"/>
            <w:vAlign w:val="center"/>
          </w:tcPr>
          <w:p w14:paraId="161B9A66" w14:textId="77777777" w:rsidR="00DA7E61" w:rsidRPr="005C45DD" w:rsidRDefault="00EF5BD2">
            <w:pPr>
              <w:jc w:val="center"/>
            </w:pPr>
            <w:r w:rsidRPr="005C45DD">
              <w:rPr>
                <w:color w:val="000000"/>
                <w:sz w:val="24"/>
              </w:rPr>
              <w:t>交银货币、交银理财</w:t>
            </w:r>
            <w:r w:rsidRPr="005C45DD">
              <w:rPr>
                <w:color w:val="000000"/>
                <w:sz w:val="24"/>
              </w:rPr>
              <w:t>60</w:t>
            </w:r>
            <w:r w:rsidRPr="005C45DD">
              <w:rPr>
                <w:color w:val="000000"/>
                <w:sz w:val="24"/>
              </w:rPr>
              <w:t>天债券、交银丰盈收益债券、交银现金宝货币、交银丰润收益债券、交银活期通货币、交银天</w:t>
            </w:r>
            <w:r w:rsidRPr="005C45DD">
              <w:rPr>
                <w:color w:val="000000"/>
                <w:sz w:val="24"/>
              </w:rPr>
              <w:lastRenderedPageBreak/>
              <w:t>利宝货币、交银裕兴纯债债券、交银裕盈纯债债券、交银裕利纯债债券、交银裕隆纯债债券、交银天鑫宝货币、交银天益宝货币、交银境尚收益债券的基金经理</w:t>
            </w:r>
          </w:p>
        </w:tc>
        <w:tc>
          <w:tcPr>
            <w:tcW w:w="1478" w:type="dxa"/>
            <w:vAlign w:val="center"/>
          </w:tcPr>
          <w:p w14:paraId="3BFEF786" w14:textId="77777777" w:rsidR="00DA7E61" w:rsidRPr="005C45DD" w:rsidRDefault="00EF5BD2">
            <w:pPr>
              <w:jc w:val="center"/>
            </w:pPr>
            <w:r w:rsidRPr="005C45DD">
              <w:rPr>
                <w:color w:val="000000"/>
                <w:sz w:val="24"/>
              </w:rPr>
              <w:lastRenderedPageBreak/>
              <w:t>2015-10-16</w:t>
            </w:r>
          </w:p>
        </w:tc>
        <w:tc>
          <w:tcPr>
            <w:tcW w:w="1478" w:type="dxa"/>
            <w:vAlign w:val="center"/>
          </w:tcPr>
          <w:p w14:paraId="3F6A998F" w14:textId="77777777" w:rsidR="00DA7E61" w:rsidRPr="005C45DD" w:rsidRDefault="00EF5BD2">
            <w:pPr>
              <w:jc w:val="center"/>
            </w:pPr>
            <w:r w:rsidRPr="005C45DD">
              <w:rPr>
                <w:color w:val="000000"/>
                <w:sz w:val="24"/>
              </w:rPr>
              <w:t>-</w:t>
            </w:r>
          </w:p>
        </w:tc>
        <w:tc>
          <w:tcPr>
            <w:tcW w:w="986" w:type="dxa"/>
            <w:vAlign w:val="center"/>
          </w:tcPr>
          <w:p w14:paraId="7791E088" w14:textId="77777777" w:rsidR="00DA7E61" w:rsidRPr="005C45DD" w:rsidRDefault="00EF5BD2">
            <w:pPr>
              <w:jc w:val="center"/>
            </w:pPr>
            <w:r w:rsidRPr="005C45DD">
              <w:rPr>
                <w:color w:val="000000"/>
                <w:sz w:val="24"/>
              </w:rPr>
              <w:t>4</w:t>
            </w:r>
            <w:r w:rsidRPr="005C45DD">
              <w:rPr>
                <w:color w:val="000000"/>
                <w:sz w:val="24"/>
              </w:rPr>
              <w:t>年</w:t>
            </w:r>
          </w:p>
        </w:tc>
        <w:tc>
          <w:tcPr>
            <w:tcW w:w="2392" w:type="dxa"/>
            <w:vAlign w:val="center"/>
          </w:tcPr>
          <w:p w14:paraId="325FBC97" w14:textId="77777777" w:rsidR="00DA7E61" w:rsidRPr="005C45DD" w:rsidRDefault="00EF5BD2">
            <w:r w:rsidRPr="005C45DD">
              <w:rPr>
                <w:color w:val="000000"/>
                <w:sz w:val="24"/>
              </w:rPr>
              <w:t>连端清先生，复旦大学经济学博士。历任交通银行总行金融市场部、湘财证券研究所研究员、中航信托资产管理部投资经理。</w:t>
            </w:r>
            <w:r w:rsidRPr="005C45DD">
              <w:rPr>
                <w:color w:val="000000"/>
                <w:sz w:val="24"/>
              </w:rPr>
              <w:t>2015</w:t>
            </w:r>
            <w:r w:rsidRPr="005C45DD">
              <w:rPr>
                <w:color w:val="000000"/>
                <w:sz w:val="24"/>
              </w:rPr>
              <w:t>年加入交银施罗德基金管理有限公司。</w:t>
            </w:r>
          </w:p>
          <w:p w14:paraId="1DD2B803" w14:textId="77777777" w:rsidR="00DA7E61" w:rsidRPr="005C45DD" w:rsidRDefault="00DA7E61"/>
        </w:tc>
      </w:tr>
    </w:tbl>
    <w:p w14:paraId="27E8E610" w14:textId="77777777" w:rsidR="00DA7E61" w:rsidRPr="005C45DD" w:rsidRDefault="00EF5BD2">
      <w:pPr>
        <w:autoSpaceDE w:val="0"/>
        <w:autoSpaceDN w:val="0"/>
        <w:adjustRightInd w:val="0"/>
        <w:spacing w:before="29" w:line="288" w:lineRule="auto"/>
        <w:jc w:val="left"/>
        <w:rPr>
          <w:color w:val="000000"/>
          <w:sz w:val="24"/>
        </w:rPr>
      </w:pPr>
      <w:r w:rsidRPr="005C45DD">
        <w:rPr>
          <w:color w:val="000000"/>
          <w:sz w:val="24"/>
        </w:rPr>
        <w:lastRenderedPageBreak/>
        <w:t>注：</w:t>
      </w:r>
      <w:r w:rsidRPr="005C45DD">
        <w:rPr>
          <w:color w:val="000000"/>
          <w:sz w:val="24"/>
        </w:rPr>
        <w:t>1</w:t>
      </w:r>
      <w:r w:rsidRPr="005C45DD">
        <w:rPr>
          <w:color w:val="000000"/>
          <w:sz w:val="24"/>
        </w:rPr>
        <w:t>、本表所列基金经理（助理）任职日期和离职日期均以基金合同生效日或公司作出决定并公告</w:t>
      </w:r>
      <w:r w:rsidRPr="005C45DD">
        <w:rPr>
          <w:color w:val="000000"/>
          <w:sz w:val="24"/>
        </w:rPr>
        <w:t>(</w:t>
      </w:r>
      <w:r w:rsidRPr="005C45DD">
        <w:rPr>
          <w:color w:val="000000"/>
          <w:sz w:val="24"/>
        </w:rPr>
        <w:t>如适用</w:t>
      </w:r>
      <w:r w:rsidRPr="005C45DD">
        <w:rPr>
          <w:color w:val="000000"/>
          <w:sz w:val="24"/>
        </w:rPr>
        <w:t>)</w:t>
      </w:r>
      <w:r w:rsidRPr="005C45DD">
        <w:rPr>
          <w:color w:val="000000"/>
          <w:sz w:val="24"/>
        </w:rPr>
        <w:t>之日为准；</w:t>
      </w:r>
    </w:p>
    <w:p w14:paraId="2CCEC556" w14:textId="77777777" w:rsidR="00DA7E61" w:rsidRPr="005C45DD" w:rsidRDefault="00EF5BD2" w:rsidP="00466BF3">
      <w:pPr>
        <w:autoSpaceDE w:val="0"/>
        <w:autoSpaceDN w:val="0"/>
        <w:adjustRightInd w:val="0"/>
        <w:spacing w:before="29" w:line="288" w:lineRule="auto"/>
        <w:ind w:firstLineChars="200" w:firstLine="480"/>
        <w:jc w:val="left"/>
        <w:rPr>
          <w:color w:val="000000"/>
          <w:sz w:val="24"/>
        </w:rPr>
      </w:pPr>
      <w:r w:rsidRPr="005C45DD">
        <w:rPr>
          <w:color w:val="000000"/>
          <w:sz w:val="24"/>
        </w:rPr>
        <w:t>2</w:t>
      </w:r>
      <w:r w:rsidRPr="005C45DD">
        <w:rPr>
          <w:color w:val="000000"/>
          <w:sz w:val="24"/>
        </w:rPr>
        <w:t>、本表所列基金经理（助理）证券从业年限中的</w:t>
      </w:r>
      <w:r w:rsidRPr="005C45DD">
        <w:rPr>
          <w:color w:val="000000"/>
          <w:sz w:val="24"/>
        </w:rPr>
        <w:t>“</w:t>
      </w:r>
      <w:r w:rsidRPr="005C45DD">
        <w:rPr>
          <w:color w:val="000000"/>
          <w:sz w:val="24"/>
        </w:rPr>
        <w:t>证券从业</w:t>
      </w:r>
      <w:r w:rsidRPr="005C45DD">
        <w:rPr>
          <w:color w:val="000000"/>
          <w:sz w:val="24"/>
        </w:rPr>
        <w:t>”</w:t>
      </w:r>
      <w:r w:rsidRPr="005C45DD">
        <w:rPr>
          <w:color w:val="000000"/>
          <w:sz w:val="24"/>
        </w:rPr>
        <w:t>的含义遵从中国证券业协会《证券业从业人员资格管理办法》的相关规定；</w:t>
      </w:r>
      <w:r w:rsidRPr="005C45DD">
        <w:rPr>
          <w:color w:val="000000"/>
          <w:sz w:val="24"/>
        </w:rPr>
        <w:t xml:space="preserve"> </w:t>
      </w:r>
    </w:p>
    <w:p w14:paraId="13753FB3" w14:textId="77777777" w:rsidR="00C4627A" w:rsidRPr="005C45DD" w:rsidRDefault="00C4627A" w:rsidP="00466BF3">
      <w:pPr>
        <w:autoSpaceDE w:val="0"/>
        <w:autoSpaceDN w:val="0"/>
        <w:adjustRightInd w:val="0"/>
        <w:spacing w:before="29" w:line="288" w:lineRule="auto"/>
        <w:ind w:firstLineChars="200" w:firstLine="480"/>
        <w:jc w:val="left"/>
        <w:rPr>
          <w:color w:val="000000"/>
          <w:sz w:val="24"/>
        </w:rPr>
      </w:pPr>
      <w:r w:rsidRPr="005C45DD">
        <w:rPr>
          <w:color w:val="000000"/>
          <w:sz w:val="24"/>
        </w:rPr>
        <w:t>3</w:t>
      </w:r>
      <w:r w:rsidRPr="005C45DD">
        <w:rPr>
          <w:color w:val="000000"/>
          <w:sz w:val="24"/>
        </w:rPr>
        <w:t>、基金经理（或基金经理小组）期后变动（如有）敬请关注基金管理人发布的相关公告。</w:t>
      </w:r>
    </w:p>
    <w:p w14:paraId="14196622" w14:textId="77777777" w:rsidR="00902E3F" w:rsidRPr="005C45DD" w:rsidRDefault="00902E3F" w:rsidP="00281564">
      <w:pPr>
        <w:autoSpaceDE w:val="0"/>
        <w:autoSpaceDN w:val="0"/>
        <w:adjustRightInd w:val="0"/>
        <w:spacing w:before="29" w:line="288" w:lineRule="auto"/>
        <w:jc w:val="left"/>
        <w:rPr>
          <w:color w:val="000000"/>
          <w:kern w:val="0"/>
          <w:sz w:val="24"/>
        </w:rPr>
      </w:pPr>
    </w:p>
    <w:p w14:paraId="2D6FF15B" w14:textId="77777777" w:rsidR="00902E3F" w:rsidRPr="005C45DD" w:rsidRDefault="00902E3F" w:rsidP="00281564">
      <w:pPr>
        <w:spacing w:before="29" w:line="288" w:lineRule="auto"/>
        <w:rPr>
          <w:b/>
          <w:color w:val="000000"/>
          <w:kern w:val="0"/>
          <w:sz w:val="24"/>
        </w:rPr>
      </w:pPr>
      <w:r w:rsidRPr="005C45DD">
        <w:rPr>
          <w:b/>
          <w:color w:val="000000"/>
          <w:kern w:val="0"/>
          <w:sz w:val="24"/>
        </w:rPr>
        <w:t xml:space="preserve">4.2 </w:t>
      </w:r>
      <w:r w:rsidRPr="005C45DD">
        <w:rPr>
          <w:rFonts w:hAnsi="宋体"/>
          <w:b/>
          <w:color w:val="000000"/>
          <w:kern w:val="0"/>
          <w:sz w:val="24"/>
        </w:rPr>
        <w:t>报告期内本基金运作遵规守信情况说明</w:t>
      </w:r>
    </w:p>
    <w:p w14:paraId="3A8B0314" w14:textId="77777777" w:rsidR="00C4627A" w:rsidRPr="005C45DD" w:rsidRDefault="00C4627A" w:rsidP="00281564">
      <w:pPr>
        <w:spacing w:before="29" w:line="288" w:lineRule="auto"/>
        <w:ind w:firstLineChars="200" w:firstLine="480"/>
        <w:rPr>
          <w:color w:val="000000"/>
          <w:sz w:val="24"/>
        </w:rPr>
      </w:pPr>
      <w:r w:rsidRPr="005C45DD">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14:paraId="0201FA00" w14:textId="77777777" w:rsidR="00902E3F" w:rsidRPr="005C45DD" w:rsidRDefault="00902E3F" w:rsidP="00281564">
      <w:pPr>
        <w:autoSpaceDE w:val="0"/>
        <w:autoSpaceDN w:val="0"/>
        <w:adjustRightInd w:val="0"/>
        <w:spacing w:before="29" w:line="288" w:lineRule="auto"/>
        <w:jc w:val="left"/>
        <w:rPr>
          <w:color w:val="000000"/>
          <w:kern w:val="0"/>
          <w:sz w:val="24"/>
        </w:rPr>
      </w:pPr>
    </w:p>
    <w:p w14:paraId="20E07C69" w14:textId="77777777" w:rsidR="00902E3F" w:rsidRPr="005C45DD" w:rsidRDefault="00902E3F" w:rsidP="00281564">
      <w:pPr>
        <w:autoSpaceDE w:val="0"/>
        <w:autoSpaceDN w:val="0"/>
        <w:adjustRightInd w:val="0"/>
        <w:spacing w:before="29" w:line="288" w:lineRule="auto"/>
        <w:jc w:val="left"/>
        <w:rPr>
          <w:b/>
          <w:color w:val="000000"/>
          <w:kern w:val="0"/>
          <w:sz w:val="24"/>
        </w:rPr>
      </w:pPr>
      <w:r w:rsidRPr="005C45DD">
        <w:rPr>
          <w:b/>
          <w:color w:val="000000"/>
          <w:kern w:val="0"/>
          <w:sz w:val="24"/>
        </w:rPr>
        <w:t xml:space="preserve">4.3 </w:t>
      </w:r>
      <w:r w:rsidRPr="005C45DD">
        <w:rPr>
          <w:rFonts w:hAnsi="宋体"/>
          <w:b/>
          <w:color w:val="000000"/>
          <w:kern w:val="0"/>
          <w:sz w:val="24"/>
        </w:rPr>
        <w:t>公平交易专项说明</w:t>
      </w:r>
    </w:p>
    <w:p w14:paraId="5F119AA4" w14:textId="77777777" w:rsidR="003F43EB" w:rsidRPr="005C45DD" w:rsidRDefault="003F43EB" w:rsidP="00281564">
      <w:pPr>
        <w:spacing w:before="29" w:line="288" w:lineRule="auto"/>
        <w:rPr>
          <w:sz w:val="24"/>
        </w:rPr>
      </w:pPr>
      <w:r w:rsidRPr="005C45DD">
        <w:rPr>
          <w:sz w:val="24"/>
        </w:rPr>
        <w:t xml:space="preserve">4.3.1 </w:t>
      </w:r>
      <w:r w:rsidRPr="005C45DD">
        <w:rPr>
          <w:rFonts w:hAnsi="宋体"/>
          <w:sz w:val="24"/>
        </w:rPr>
        <w:t>公平交易制度的执行情况</w:t>
      </w:r>
    </w:p>
    <w:p w14:paraId="416675E5" w14:textId="77777777" w:rsidR="00DA7E61" w:rsidRPr="005C45DD" w:rsidRDefault="00EF5BD2">
      <w:pPr>
        <w:spacing w:before="29" w:line="288" w:lineRule="auto"/>
        <w:ind w:firstLineChars="200" w:firstLine="480"/>
        <w:rPr>
          <w:color w:val="000000"/>
          <w:sz w:val="24"/>
        </w:rPr>
      </w:pPr>
      <w:r w:rsidRPr="005C45DD">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12C5B6C0" w14:textId="77777777" w:rsidR="00DA7E61" w:rsidRPr="005C45DD" w:rsidRDefault="00EF5BD2">
      <w:pPr>
        <w:spacing w:before="29" w:line="288" w:lineRule="auto"/>
        <w:ind w:firstLineChars="200" w:firstLine="480"/>
        <w:rPr>
          <w:color w:val="000000"/>
          <w:sz w:val="24"/>
        </w:rPr>
      </w:pPr>
      <w:r w:rsidRPr="005C45DD">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5C45DD">
        <w:rPr>
          <w:color w:val="000000"/>
          <w:sz w:val="24"/>
        </w:rPr>
        <w:t>“</w:t>
      </w:r>
      <w:r w:rsidRPr="005C45DD">
        <w:rPr>
          <w:color w:val="000000"/>
          <w:sz w:val="24"/>
        </w:rPr>
        <w:t>时间优先、价格优先、比例分配</w:t>
      </w:r>
      <w:r w:rsidRPr="005C45DD">
        <w:rPr>
          <w:color w:val="000000"/>
          <w:sz w:val="24"/>
        </w:rPr>
        <w:t>”</w:t>
      </w:r>
      <w:r w:rsidRPr="005C45DD">
        <w:rPr>
          <w:color w:val="000000"/>
          <w:sz w:val="24"/>
        </w:rPr>
        <w:t>的原则，全部通过交易系统进行比例分配；对于非集中竞价交易、以公司名义进行的场外交易，遵循</w:t>
      </w:r>
      <w:r w:rsidRPr="005C45DD">
        <w:rPr>
          <w:color w:val="000000"/>
          <w:sz w:val="24"/>
        </w:rPr>
        <w:t>“</w:t>
      </w:r>
      <w:r w:rsidRPr="005C45DD">
        <w:rPr>
          <w:color w:val="000000"/>
          <w:sz w:val="24"/>
        </w:rPr>
        <w:t>价格优先、比例分配</w:t>
      </w:r>
      <w:r w:rsidRPr="005C45DD">
        <w:rPr>
          <w:color w:val="000000"/>
          <w:sz w:val="24"/>
        </w:rPr>
        <w:t>”</w:t>
      </w:r>
      <w:r w:rsidRPr="005C45DD">
        <w:rPr>
          <w:color w:val="000000"/>
          <w:sz w:val="24"/>
        </w:rPr>
        <w:t>的原则按事前独立确定的投资方案对交易结果进行分配。</w:t>
      </w:r>
    </w:p>
    <w:p w14:paraId="46008E16" w14:textId="77777777" w:rsidR="00DA7E61" w:rsidRPr="005C45DD" w:rsidRDefault="00EF5BD2">
      <w:pPr>
        <w:spacing w:before="29" w:line="288" w:lineRule="auto"/>
        <w:ind w:firstLineChars="200" w:firstLine="480"/>
        <w:rPr>
          <w:color w:val="000000"/>
          <w:sz w:val="24"/>
        </w:rPr>
      </w:pPr>
      <w:r w:rsidRPr="005C45DD">
        <w:rPr>
          <w:color w:val="00000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1E57AD86" w14:textId="77777777" w:rsidR="00C4627A" w:rsidRPr="005C45DD" w:rsidRDefault="00C4627A" w:rsidP="00281564">
      <w:pPr>
        <w:spacing w:before="29" w:line="288" w:lineRule="auto"/>
        <w:ind w:firstLineChars="200" w:firstLine="480"/>
        <w:rPr>
          <w:color w:val="000000"/>
          <w:sz w:val="24"/>
        </w:rPr>
      </w:pPr>
      <w:r w:rsidRPr="005C45DD">
        <w:rPr>
          <w:color w:val="000000"/>
          <w:sz w:val="24"/>
        </w:rPr>
        <w:t>报告期内本公司严格执行公平交易制度，公平对待旗下各投资组合，未发现任何违反公平交易的行为。</w:t>
      </w:r>
    </w:p>
    <w:p w14:paraId="24A8A4C1" w14:textId="77777777" w:rsidR="003F43EB" w:rsidRPr="005C45DD" w:rsidRDefault="003F43EB" w:rsidP="00281564">
      <w:pPr>
        <w:spacing w:before="29" w:line="288" w:lineRule="auto"/>
        <w:rPr>
          <w:sz w:val="24"/>
        </w:rPr>
      </w:pPr>
      <w:r w:rsidRPr="005C45DD">
        <w:rPr>
          <w:sz w:val="24"/>
        </w:rPr>
        <w:t>4.3.</w:t>
      </w:r>
      <w:r w:rsidR="0007770D" w:rsidRPr="005C45DD">
        <w:rPr>
          <w:sz w:val="24"/>
        </w:rPr>
        <w:t>2</w:t>
      </w:r>
      <w:r w:rsidRPr="005C45DD">
        <w:rPr>
          <w:rFonts w:hAnsi="宋体"/>
          <w:sz w:val="24"/>
        </w:rPr>
        <w:t>异常交易行为的专项说明</w:t>
      </w:r>
    </w:p>
    <w:p w14:paraId="74C546FE" w14:textId="77777777" w:rsidR="00902E3F" w:rsidRPr="005C45DD" w:rsidRDefault="00C4627A" w:rsidP="00281564">
      <w:pPr>
        <w:spacing w:before="29" w:line="288" w:lineRule="auto"/>
        <w:ind w:firstLineChars="200" w:firstLine="480"/>
        <w:rPr>
          <w:color w:val="000000"/>
          <w:sz w:val="24"/>
        </w:rPr>
      </w:pPr>
      <w:r w:rsidRPr="005C45D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45DD">
        <w:rPr>
          <w:color w:val="000000"/>
          <w:sz w:val="24"/>
        </w:rPr>
        <w:t>5%</w:t>
      </w:r>
      <w:r w:rsidRPr="005C45DD">
        <w:rPr>
          <w:color w:val="000000"/>
          <w:sz w:val="24"/>
        </w:rPr>
        <w:t>的情形，本基金与本公司管理的其他投资组合在不同时间窗下（如日内、</w:t>
      </w:r>
      <w:r w:rsidRPr="005C45DD">
        <w:rPr>
          <w:color w:val="000000"/>
          <w:sz w:val="24"/>
        </w:rPr>
        <w:t>3</w:t>
      </w:r>
      <w:r w:rsidRPr="005C45DD">
        <w:rPr>
          <w:color w:val="000000"/>
          <w:sz w:val="24"/>
        </w:rPr>
        <w:t>日内、</w:t>
      </w:r>
      <w:r w:rsidRPr="005C45DD">
        <w:rPr>
          <w:color w:val="000000"/>
          <w:sz w:val="24"/>
        </w:rPr>
        <w:t>5</w:t>
      </w:r>
      <w:r w:rsidRPr="005C45DD">
        <w:rPr>
          <w:color w:val="000000"/>
          <w:sz w:val="24"/>
        </w:rPr>
        <w:t>日内）同向交易的交易价差未出现异常。</w:t>
      </w:r>
    </w:p>
    <w:p w14:paraId="4F417808" w14:textId="77777777" w:rsidR="00BE5584" w:rsidRPr="005C45DD" w:rsidRDefault="00BE5584" w:rsidP="00281564">
      <w:pPr>
        <w:autoSpaceDE w:val="0"/>
        <w:autoSpaceDN w:val="0"/>
        <w:adjustRightInd w:val="0"/>
        <w:spacing w:before="29" w:line="288" w:lineRule="auto"/>
        <w:jc w:val="left"/>
        <w:rPr>
          <w:color w:val="000000"/>
          <w:kern w:val="0"/>
          <w:sz w:val="24"/>
        </w:rPr>
      </w:pPr>
    </w:p>
    <w:p w14:paraId="1DA6AB31" w14:textId="77777777" w:rsidR="00323377" w:rsidRPr="005C45DD" w:rsidRDefault="00B86A3F" w:rsidP="00281564">
      <w:pPr>
        <w:spacing w:before="29" w:line="288" w:lineRule="auto"/>
        <w:rPr>
          <w:sz w:val="24"/>
        </w:rPr>
      </w:pPr>
      <w:r w:rsidRPr="005C45DD">
        <w:rPr>
          <w:b/>
          <w:color w:val="000000"/>
          <w:kern w:val="0"/>
          <w:sz w:val="24"/>
        </w:rPr>
        <w:t xml:space="preserve">4.4 </w:t>
      </w:r>
      <w:r w:rsidRPr="005C45DD">
        <w:rPr>
          <w:rFonts w:hAnsi="宋体"/>
          <w:b/>
          <w:bCs/>
          <w:color w:val="000000"/>
          <w:sz w:val="24"/>
        </w:rPr>
        <w:t>报告期内基金的投资策略和运作分析</w:t>
      </w:r>
    </w:p>
    <w:p w14:paraId="1E0239F0" w14:textId="77777777" w:rsidR="00DA7E61" w:rsidRPr="005C45DD" w:rsidRDefault="00EF5BD2">
      <w:pPr>
        <w:spacing w:before="29" w:line="288" w:lineRule="auto"/>
        <w:ind w:firstLineChars="200" w:firstLine="480"/>
        <w:rPr>
          <w:color w:val="000000"/>
          <w:sz w:val="24"/>
        </w:rPr>
      </w:pPr>
      <w:r w:rsidRPr="005C45DD">
        <w:rPr>
          <w:color w:val="000000"/>
          <w:sz w:val="24"/>
        </w:rPr>
        <w:t>本报告期内，经济数据连续低于预期，除了环保限产的政策影响，今年上半年支撑力较强的因素如房地产、基建和出口均显出一定的疲态。通胀方面，低于季节性周期变化的食品价格显著拉低</w:t>
      </w:r>
      <w:r w:rsidRPr="005C45DD">
        <w:rPr>
          <w:color w:val="000000"/>
          <w:sz w:val="24"/>
        </w:rPr>
        <w:t>CPI</w:t>
      </w:r>
      <w:r w:rsidRPr="005C45DD">
        <w:rPr>
          <w:color w:val="000000"/>
          <w:sz w:val="24"/>
        </w:rPr>
        <w:t>同比，但是非食品项持续高于其季节性周期变化，其中原油、服务类价格上涨是主因。货币政策稳健中性的基调不变，流动性总体紧平衡。</w:t>
      </w:r>
    </w:p>
    <w:p w14:paraId="56757C6F" w14:textId="77777777" w:rsidR="00DA7E61" w:rsidRPr="005C45DD" w:rsidRDefault="00EF5BD2">
      <w:pPr>
        <w:spacing w:before="29" w:line="288" w:lineRule="auto"/>
        <w:ind w:firstLineChars="200" w:firstLine="480"/>
        <w:rPr>
          <w:color w:val="000000"/>
          <w:sz w:val="24"/>
        </w:rPr>
      </w:pPr>
      <w:r w:rsidRPr="005C45DD">
        <w:rPr>
          <w:color w:val="000000"/>
          <w:sz w:val="24"/>
        </w:rPr>
        <w:t>基金操作方面，我们仍旧维持低杠杆、短久期的操作思路，多投资于估值波动较小的银行存款与回购等，组合整体流动性良好。九月末视组合流动性情况则适当拉长久期，增配了部分高评级的同业存单等资产，提高了组合收益。</w:t>
      </w:r>
    </w:p>
    <w:p w14:paraId="74339CC4" w14:textId="77777777" w:rsidR="00C4627A" w:rsidRPr="005C45DD" w:rsidRDefault="00C4627A" w:rsidP="00281564">
      <w:pPr>
        <w:spacing w:before="29" w:line="288" w:lineRule="auto"/>
        <w:ind w:firstLineChars="200" w:firstLine="480"/>
        <w:rPr>
          <w:color w:val="000000"/>
          <w:sz w:val="24"/>
        </w:rPr>
      </w:pPr>
      <w:r w:rsidRPr="005C45DD">
        <w:rPr>
          <w:color w:val="000000"/>
          <w:sz w:val="24"/>
        </w:rPr>
        <w:t>展望四季度，此前快速增加的理财、同业存单规模已逐步降低增速，这表明金融去杠杆已经颇有成效，但是我们预计去杠杆政策仍将延续，货币政策将会保持不紧不松的状态，流动性压力会始终存在。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14:paraId="7B12015D" w14:textId="77777777" w:rsidR="00FE3301" w:rsidRPr="005C45DD" w:rsidRDefault="00FE3301" w:rsidP="00281564">
      <w:pPr>
        <w:spacing w:before="29" w:line="288" w:lineRule="auto"/>
        <w:ind w:firstLineChars="200" w:firstLine="480"/>
        <w:rPr>
          <w:color w:val="000000"/>
          <w:sz w:val="24"/>
        </w:rPr>
      </w:pPr>
    </w:p>
    <w:p w14:paraId="7CCB37DB" w14:textId="77777777" w:rsidR="00323377" w:rsidRPr="005C45DD" w:rsidRDefault="00B86A3F" w:rsidP="00281564">
      <w:pPr>
        <w:spacing w:before="29" w:line="288" w:lineRule="auto"/>
        <w:rPr>
          <w:sz w:val="24"/>
        </w:rPr>
      </w:pPr>
      <w:r w:rsidRPr="005C45DD">
        <w:rPr>
          <w:b/>
          <w:color w:val="000000"/>
          <w:kern w:val="0"/>
          <w:sz w:val="24"/>
        </w:rPr>
        <w:t>4.5</w:t>
      </w:r>
      <w:r w:rsidRPr="005C45DD">
        <w:rPr>
          <w:rFonts w:hAnsi="宋体"/>
          <w:b/>
          <w:color w:val="000000"/>
          <w:kern w:val="0"/>
          <w:sz w:val="24"/>
        </w:rPr>
        <w:t>报告期内基金的业绩表现</w:t>
      </w:r>
    </w:p>
    <w:p w14:paraId="1B2ABC21" w14:textId="77777777" w:rsidR="00C4627A" w:rsidRPr="005C45DD" w:rsidRDefault="00C4627A" w:rsidP="00281564">
      <w:pPr>
        <w:spacing w:before="29" w:line="288" w:lineRule="auto"/>
        <w:ind w:firstLineChars="200" w:firstLine="480"/>
        <w:rPr>
          <w:color w:val="000000"/>
          <w:sz w:val="24"/>
        </w:rPr>
      </w:pPr>
      <w:bookmarkStart w:id="0" w:name="_Toc255486598"/>
      <w:bookmarkStart w:id="1" w:name="_Toc245193825"/>
      <w:r w:rsidRPr="005C45DD">
        <w:rPr>
          <w:color w:val="000000"/>
          <w:sz w:val="24"/>
        </w:rPr>
        <w:t>本报告期内，交银货币</w:t>
      </w:r>
      <w:r w:rsidRPr="005C45DD">
        <w:rPr>
          <w:color w:val="000000"/>
          <w:sz w:val="24"/>
        </w:rPr>
        <w:t>A</w:t>
      </w:r>
      <w:r w:rsidRPr="005C45DD">
        <w:rPr>
          <w:color w:val="000000"/>
          <w:sz w:val="24"/>
        </w:rPr>
        <w:t>净值收益率为</w:t>
      </w:r>
      <w:r w:rsidRPr="005C45DD">
        <w:rPr>
          <w:color w:val="000000"/>
          <w:sz w:val="24"/>
        </w:rPr>
        <w:t>0.9233%</w:t>
      </w:r>
      <w:r w:rsidRPr="005C45DD">
        <w:rPr>
          <w:color w:val="000000"/>
          <w:sz w:val="24"/>
        </w:rPr>
        <w:t>，同期业绩比较基准收益率为</w:t>
      </w:r>
      <w:r w:rsidRPr="005C45DD">
        <w:rPr>
          <w:color w:val="000000"/>
          <w:sz w:val="24"/>
        </w:rPr>
        <w:t>0.3277%</w:t>
      </w:r>
      <w:r w:rsidRPr="005C45DD">
        <w:rPr>
          <w:color w:val="000000"/>
          <w:sz w:val="24"/>
        </w:rPr>
        <w:t>；交银货币</w:t>
      </w:r>
      <w:r w:rsidRPr="005C45DD">
        <w:rPr>
          <w:color w:val="000000"/>
          <w:sz w:val="24"/>
        </w:rPr>
        <w:t>B</w:t>
      </w:r>
      <w:r w:rsidRPr="005C45DD">
        <w:rPr>
          <w:color w:val="000000"/>
          <w:sz w:val="24"/>
        </w:rPr>
        <w:t>净值收益率为</w:t>
      </w:r>
      <w:r w:rsidRPr="005C45DD">
        <w:rPr>
          <w:color w:val="000000"/>
          <w:sz w:val="24"/>
        </w:rPr>
        <w:t>0.9842%</w:t>
      </w:r>
      <w:r w:rsidRPr="005C45DD">
        <w:rPr>
          <w:color w:val="000000"/>
          <w:sz w:val="24"/>
        </w:rPr>
        <w:t>，同期业绩比较基准收益率为</w:t>
      </w:r>
      <w:r w:rsidRPr="005C45DD">
        <w:rPr>
          <w:color w:val="000000"/>
          <w:sz w:val="24"/>
        </w:rPr>
        <w:t>0.3277%</w:t>
      </w:r>
      <w:r w:rsidRPr="005C45DD">
        <w:rPr>
          <w:color w:val="000000"/>
          <w:sz w:val="24"/>
        </w:rPr>
        <w:t>。</w:t>
      </w:r>
    </w:p>
    <w:p w14:paraId="5180034C" w14:textId="77777777" w:rsidR="00BE5584" w:rsidRPr="005C45DD" w:rsidRDefault="00BE5584" w:rsidP="00281564">
      <w:pPr>
        <w:autoSpaceDE w:val="0"/>
        <w:autoSpaceDN w:val="0"/>
        <w:adjustRightInd w:val="0"/>
        <w:spacing w:before="29" w:line="288" w:lineRule="auto"/>
        <w:jc w:val="left"/>
        <w:rPr>
          <w:kern w:val="0"/>
          <w:sz w:val="24"/>
        </w:rPr>
      </w:pPr>
    </w:p>
    <w:bookmarkEnd w:id="0"/>
    <w:bookmarkEnd w:id="1"/>
    <w:p w14:paraId="370B5520" w14:textId="77777777" w:rsidR="0010236C" w:rsidRPr="005C45DD" w:rsidRDefault="0010236C" w:rsidP="0010236C">
      <w:pPr>
        <w:autoSpaceDE w:val="0"/>
        <w:autoSpaceDN w:val="0"/>
        <w:adjustRightInd w:val="0"/>
        <w:spacing w:before="29" w:line="288" w:lineRule="auto"/>
        <w:jc w:val="left"/>
        <w:rPr>
          <w:b/>
          <w:color w:val="000000"/>
          <w:kern w:val="0"/>
          <w:sz w:val="24"/>
        </w:rPr>
      </w:pPr>
      <w:r w:rsidRPr="005C45DD">
        <w:rPr>
          <w:b/>
          <w:color w:val="000000"/>
          <w:kern w:val="0"/>
          <w:sz w:val="24"/>
        </w:rPr>
        <w:t>4</w:t>
      </w:r>
      <w:r w:rsidRPr="005C45DD">
        <w:rPr>
          <w:rFonts w:hint="eastAsia"/>
          <w:b/>
          <w:color w:val="000000"/>
          <w:kern w:val="0"/>
          <w:sz w:val="24"/>
        </w:rPr>
        <w:t>.6</w:t>
      </w:r>
      <w:r w:rsidRPr="005C45DD">
        <w:rPr>
          <w:rFonts w:hint="eastAsia"/>
          <w:b/>
          <w:color w:val="000000"/>
          <w:kern w:val="0"/>
          <w:sz w:val="24"/>
        </w:rPr>
        <w:t>报告期内基金持有人数或基金资产净值预警说明</w:t>
      </w:r>
    </w:p>
    <w:p w14:paraId="48CD7049" w14:textId="77777777" w:rsidR="0010236C" w:rsidRPr="005C45DD" w:rsidRDefault="0010236C" w:rsidP="0010236C">
      <w:pPr>
        <w:spacing w:before="29" w:line="288" w:lineRule="auto"/>
        <w:ind w:firstLineChars="200" w:firstLine="480"/>
        <w:rPr>
          <w:color w:val="000000"/>
          <w:sz w:val="24"/>
        </w:rPr>
      </w:pPr>
      <w:r w:rsidRPr="005C45DD">
        <w:rPr>
          <w:color w:val="000000"/>
          <w:sz w:val="24"/>
        </w:rPr>
        <w:t>本基金本报告期内无需预警说明。</w:t>
      </w:r>
    </w:p>
    <w:p w14:paraId="0C597B30" w14:textId="77777777" w:rsidR="0010236C" w:rsidRPr="005C45DD" w:rsidRDefault="0010236C" w:rsidP="0010236C">
      <w:pPr>
        <w:spacing w:before="29" w:line="288" w:lineRule="auto"/>
        <w:ind w:firstLineChars="200" w:firstLine="480"/>
        <w:rPr>
          <w:color w:val="000000"/>
          <w:sz w:val="24"/>
        </w:rPr>
      </w:pPr>
    </w:p>
    <w:p w14:paraId="5FD78BAB" w14:textId="77777777" w:rsidR="00902E3F" w:rsidRPr="005C45DD" w:rsidRDefault="00902E3F" w:rsidP="003D1E1A">
      <w:pPr>
        <w:pStyle w:val="1"/>
        <w:spacing w:beforeLines="100" w:before="312" w:afterLines="100" w:after="312" w:line="288" w:lineRule="auto"/>
        <w:jc w:val="center"/>
        <w:rPr>
          <w:color w:val="000000"/>
          <w:kern w:val="0"/>
          <w:sz w:val="24"/>
          <w:szCs w:val="24"/>
        </w:rPr>
      </w:pPr>
      <w:r w:rsidRPr="005C45DD">
        <w:rPr>
          <w:color w:val="000000"/>
          <w:kern w:val="0"/>
          <w:sz w:val="24"/>
          <w:szCs w:val="24"/>
        </w:rPr>
        <w:lastRenderedPageBreak/>
        <w:t xml:space="preserve">§5  </w:t>
      </w:r>
      <w:r w:rsidRPr="005C45DD">
        <w:rPr>
          <w:rFonts w:hAnsi="宋体"/>
          <w:color w:val="000000"/>
          <w:kern w:val="0"/>
          <w:sz w:val="24"/>
          <w:szCs w:val="24"/>
        </w:rPr>
        <w:t>投资组合报告</w:t>
      </w:r>
    </w:p>
    <w:p w14:paraId="6B1617E7" w14:textId="77777777" w:rsidR="00902E3F" w:rsidRPr="005C45DD" w:rsidRDefault="00902E3F" w:rsidP="00281564">
      <w:pPr>
        <w:spacing w:before="29" w:line="288" w:lineRule="auto"/>
        <w:rPr>
          <w:b/>
          <w:color w:val="000000"/>
          <w:kern w:val="0"/>
          <w:sz w:val="24"/>
        </w:rPr>
      </w:pPr>
      <w:r w:rsidRPr="005C45DD">
        <w:rPr>
          <w:b/>
          <w:color w:val="000000"/>
          <w:kern w:val="0"/>
          <w:sz w:val="24"/>
        </w:rPr>
        <w:t xml:space="preserve">5.1 </w:t>
      </w:r>
      <w:r w:rsidRPr="005C45DD">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5C45DD" w14:paraId="21025950" w14:textId="77777777" w:rsidTr="00901503">
        <w:trPr>
          <w:jc w:val="center"/>
        </w:trPr>
        <w:tc>
          <w:tcPr>
            <w:tcW w:w="884" w:type="dxa"/>
            <w:vAlign w:val="center"/>
          </w:tcPr>
          <w:p w14:paraId="499FF1A1" w14:textId="77777777" w:rsidR="00B4354A" w:rsidRPr="005C45DD" w:rsidRDefault="00B4354A" w:rsidP="00281564">
            <w:pPr>
              <w:spacing w:before="29" w:line="288" w:lineRule="auto"/>
              <w:ind w:left="17"/>
              <w:jc w:val="center"/>
              <w:rPr>
                <w:color w:val="000000"/>
                <w:sz w:val="24"/>
              </w:rPr>
            </w:pPr>
            <w:r w:rsidRPr="005C45DD">
              <w:rPr>
                <w:rFonts w:hAnsi="宋体"/>
                <w:color w:val="000000"/>
                <w:sz w:val="24"/>
              </w:rPr>
              <w:t>序号</w:t>
            </w:r>
          </w:p>
        </w:tc>
        <w:tc>
          <w:tcPr>
            <w:tcW w:w="3117" w:type="dxa"/>
            <w:vAlign w:val="center"/>
          </w:tcPr>
          <w:p w14:paraId="180578F2" w14:textId="77777777" w:rsidR="00B4354A" w:rsidRPr="005C45DD" w:rsidRDefault="00B4354A" w:rsidP="00281564">
            <w:pPr>
              <w:spacing w:before="29" w:line="288" w:lineRule="auto"/>
              <w:ind w:left="17"/>
              <w:jc w:val="center"/>
              <w:rPr>
                <w:color w:val="000000"/>
                <w:sz w:val="24"/>
              </w:rPr>
            </w:pPr>
            <w:r w:rsidRPr="005C45DD">
              <w:rPr>
                <w:rFonts w:hAnsi="宋体"/>
                <w:color w:val="000000"/>
                <w:sz w:val="24"/>
              </w:rPr>
              <w:t>项目</w:t>
            </w:r>
          </w:p>
        </w:tc>
        <w:tc>
          <w:tcPr>
            <w:tcW w:w="3058" w:type="dxa"/>
            <w:vAlign w:val="center"/>
          </w:tcPr>
          <w:p w14:paraId="24FD8C05" w14:textId="77777777" w:rsidR="00B4354A" w:rsidRPr="005C45DD" w:rsidRDefault="00B4354A" w:rsidP="00281564">
            <w:pPr>
              <w:spacing w:before="29" w:line="288" w:lineRule="auto"/>
              <w:ind w:left="17"/>
              <w:jc w:val="center"/>
              <w:rPr>
                <w:color w:val="000000"/>
                <w:sz w:val="24"/>
              </w:rPr>
            </w:pPr>
            <w:r w:rsidRPr="005C45DD">
              <w:rPr>
                <w:rFonts w:hAnsi="宋体"/>
                <w:color w:val="000000"/>
                <w:sz w:val="24"/>
              </w:rPr>
              <w:t>金额</w:t>
            </w:r>
            <w:r w:rsidR="00744E84" w:rsidRPr="005C45DD">
              <w:rPr>
                <w:rFonts w:hAnsi="宋体"/>
                <w:color w:val="000000"/>
                <w:kern w:val="0"/>
                <w:sz w:val="24"/>
              </w:rPr>
              <w:t>（元）</w:t>
            </w:r>
          </w:p>
        </w:tc>
        <w:tc>
          <w:tcPr>
            <w:tcW w:w="1809" w:type="dxa"/>
            <w:vAlign w:val="center"/>
          </w:tcPr>
          <w:p w14:paraId="2DF166D2" w14:textId="77777777" w:rsidR="00B4354A" w:rsidRPr="005C45DD" w:rsidRDefault="00B4354A" w:rsidP="00281564">
            <w:pPr>
              <w:spacing w:before="29" w:line="288" w:lineRule="auto"/>
              <w:ind w:left="17"/>
              <w:jc w:val="center"/>
              <w:rPr>
                <w:color w:val="000000"/>
                <w:sz w:val="24"/>
              </w:rPr>
            </w:pPr>
            <w:r w:rsidRPr="005C45DD">
              <w:rPr>
                <w:rFonts w:hAnsi="宋体"/>
                <w:color w:val="000000"/>
                <w:sz w:val="24"/>
              </w:rPr>
              <w:t>占基金总资产的比例</w:t>
            </w:r>
            <w:r w:rsidR="00744E84" w:rsidRPr="005C45DD">
              <w:rPr>
                <w:rFonts w:hAnsi="宋体"/>
                <w:color w:val="000000"/>
                <w:kern w:val="0"/>
                <w:sz w:val="24"/>
              </w:rPr>
              <w:t>（％）</w:t>
            </w:r>
          </w:p>
        </w:tc>
      </w:tr>
      <w:tr w:rsidR="00B4354A" w:rsidRPr="005C45DD" w14:paraId="02C83B01" w14:textId="77777777" w:rsidTr="00901503">
        <w:trPr>
          <w:jc w:val="center"/>
        </w:trPr>
        <w:tc>
          <w:tcPr>
            <w:tcW w:w="884" w:type="dxa"/>
            <w:vAlign w:val="center"/>
          </w:tcPr>
          <w:p w14:paraId="72290F6D" w14:textId="77777777" w:rsidR="00B4354A" w:rsidRPr="005C45DD" w:rsidRDefault="00737060" w:rsidP="00281564">
            <w:pPr>
              <w:spacing w:before="29" w:line="288" w:lineRule="auto"/>
              <w:ind w:left="17"/>
              <w:jc w:val="center"/>
              <w:rPr>
                <w:color w:val="000000"/>
                <w:sz w:val="24"/>
              </w:rPr>
            </w:pPr>
            <w:r w:rsidRPr="005C45DD">
              <w:rPr>
                <w:color w:val="000000"/>
                <w:sz w:val="24"/>
              </w:rPr>
              <w:t>1</w:t>
            </w:r>
          </w:p>
        </w:tc>
        <w:tc>
          <w:tcPr>
            <w:tcW w:w="3117" w:type="dxa"/>
            <w:vAlign w:val="center"/>
          </w:tcPr>
          <w:p w14:paraId="2C41BFBC" w14:textId="77777777" w:rsidR="00B4354A" w:rsidRPr="005C45DD" w:rsidRDefault="00B4354A" w:rsidP="00281564">
            <w:pPr>
              <w:spacing w:before="29" w:line="288" w:lineRule="auto"/>
              <w:ind w:left="17"/>
              <w:jc w:val="left"/>
              <w:rPr>
                <w:sz w:val="24"/>
              </w:rPr>
            </w:pPr>
            <w:r w:rsidRPr="005C45DD">
              <w:rPr>
                <w:rFonts w:hAnsi="宋体"/>
                <w:color w:val="000000"/>
                <w:sz w:val="24"/>
              </w:rPr>
              <w:t>固定收益投资</w:t>
            </w:r>
          </w:p>
        </w:tc>
        <w:tc>
          <w:tcPr>
            <w:tcW w:w="3058" w:type="dxa"/>
            <w:vAlign w:val="center"/>
          </w:tcPr>
          <w:p w14:paraId="716561F1" w14:textId="77777777" w:rsidR="00B4354A" w:rsidRPr="005C45DD" w:rsidRDefault="00B4354A" w:rsidP="00281564">
            <w:pPr>
              <w:spacing w:before="29" w:line="288" w:lineRule="auto"/>
              <w:ind w:left="17"/>
              <w:jc w:val="right"/>
              <w:rPr>
                <w:color w:val="000000"/>
                <w:sz w:val="24"/>
              </w:rPr>
            </w:pPr>
            <w:r w:rsidRPr="005C45DD">
              <w:rPr>
                <w:color w:val="000000"/>
                <w:sz w:val="24"/>
              </w:rPr>
              <w:t>2,798,739,845.52</w:t>
            </w:r>
          </w:p>
        </w:tc>
        <w:tc>
          <w:tcPr>
            <w:tcW w:w="1809" w:type="dxa"/>
            <w:vAlign w:val="center"/>
          </w:tcPr>
          <w:p w14:paraId="596B41CD" w14:textId="77777777" w:rsidR="00B4354A" w:rsidRPr="005C45DD" w:rsidRDefault="00B4354A" w:rsidP="00281564">
            <w:pPr>
              <w:spacing w:before="29" w:line="288" w:lineRule="auto"/>
              <w:ind w:left="17"/>
              <w:jc w:val="right"/>
              <w:rPr>
                <w:color w:val="000000"/>
                <w:sz w:val="24"/>
              </w:rPr>
            </w:pPr>
            <w:r w:rsidRPr="005C45DD">
              <w:rPr>
                <w:color w:val="000000"/>
                <w:sz w:val="24"/>
              </w:rPr>
              <w:t>55.75</w:t>
            </w:r>
          </w:p>
        </w:tc>
      </w:tr>
      <w:tr w:rsidR="00B4354A" w:rsidRPr="005C45DD" w14:paraId="489043E8" w14:textId="77777777" w:rsidTr="00901503">
        <w:trPr>
          <w:jc w:val="center"/>
        </w:trPr>
        <w:tc>
          <w:tcPr>
            <w:tcW w:w="884" w:type="dxa"/>
            <w:vAlign w:val="center"/>
          </w:tcPr>
          <w:p w14:paraId="568C4D8F" w14:textId="77777777" w:rsidR="00B4354A" w:rsidRPr="005C45DD" w:rsidRDefault="00B4354A" w:rsidP="00281564">
            <w:pPr>
              <w:spacing w:before="29" w:line="288" w:lineRule="auto"/>
              <w:ind w:left="17"/>
              <w:jc w:val="center"/>
              <w:rPr>
                <w:color w:val="000000"/>
                <w:sz w:val="24"/>
              </w:rPr>
            </w:pPr>
          </w:p>
        </w:tc>
        <w:tc>
          <w:tcPr>
            <w:tcW w:w="3117" w:type="dxa"/>
            <w:vAlign w:val="center"/>
          </w:tcPr>
          <w:p w14:paraId="5F8849A1" w14:textId="77777777" w:rsidR="00B4354A" w:rsidRPr="005C45DD" w:rsidRDefault="00B4354A" w:rsidP="00281564">
            <w:pPr>
              <w:spacing w:before="29" w:line="288" w:lineRule="auto"/>
              <w:ind w:left="17"/>
              <w:jc w:val="left"/>
              <w:rPr>
                <w:sz w:val="24"/>
              </w:rPr>
            </w:pPr>
            <w:r w:rsidRPr="005C45DD">
              <w:rPr>
                <w:rFonts w:hAnsi="宋体"/>
                <w:color w:val="000000"/>
                <w:sz w:val="24"/>
              </w:rPr>
              <w:t>其中：债券</w:t>
            </w:r>
          </w:p>
        </w:tc>
        <w:tc>
          <w:tcPr>
            <w:tcW w:w="3058" w:type="dxa"/>
            <w:vAlign w:val="center"/>
          </w:tcPr>
          <w:p w14:paraId="0A7D9ECD" w14:textId="77777777" w:rsidR="00B4354A" w:rsidRPr="005C45DD" w:rsidRDefault="00B4354A" w:rsidP="00281564">
            <w:pPr>
              <w:spacing w:before="29" w:line="288" w:lineRule="auto"/>
              <w:ind w:left="17"/>
              <w:jc w:val="right"/>
              <w:rPr>
                <w:color w:val="000000"/>
                <w:sz w:val="24"/>
              </w:rPr>
            </w:pPr>
            <w:r w:rsidRPr="005C45DD">
              <w:rPr>
                <w:color w:val="000000"/>
                <w:sz w:val="24"/>
              </w:rPr>
              <w:t>2,730,804,845.52</w:t>
            </w:r>
          </w:p>
        </w:tc>
        <w:tc>
          <w:tcPr>
            <w:tcW w:w="1809" w:type="dxa"/>
            <w:vAlign w:val="center"/>
          </w:tcPr>
          <w:p w14:paraId="1041D4E0" w14:textId="77777777" w:rsidR="00B4354A" w:rsidRPr="005C45DD" w:rsidRDefault="00B4354A" w:rsidP="00281564">
            <w:pPr>
              <w:spacing w:before="29" w:line="288" w:lineRule="auto"/>
              <w:ind w:left="17"/>
              <w:jc w:val="right"/>
              <w:rPr>
                <w:color w:val="000000"/>
                <w:sz w:val="24"/>
              </w:rPr>
            </w:pPr>
            <w:r w:rsidRPr="005C45DD">
              <w:rPr>
                <w:color w:val="000000"/>
                <w:sz w:val="24"/>
              </w:rPr>
              <w:t>54.40</w:t>
            </w:r>
          </w:p>
        </w:tc>
      </w:tr>
      <w:tr w:rsidR="00B4354A" w:rsidRPr="005C45DD" w14:paraId="343E3F00" w14:textId="77777777" w:rsidTr="00901503">
        <w:trPr>
          <w:jc w:val="center"/>
        </w:trPr>
        <w:tc>
          <w:tcPr>
            <w:tcW w:w="884" w:type="dxa"/>
            <w:vAlign w:val="center"/>
          </w:tcPr>
          <w:p w14:paraId="6189ED67" w14:textId="77777777" w:rsidR="00B4354A" w:rsidRPr="005C45DD" w:rsidRDefault="00B4354A" w:rsidP="00281564">
            <w:pPr>
              <w:spacing w:before="29" w:line="288" w:lineRule="auto"/>
              <w:ind w:left="17"/>
              <w:jc w:val="center"/>
              <w:rPr>
                <w:color w:val="000000"/>
                <w:sz w:val="24"/>
              </w:rPr>
            </w:pPr>
          </w:p>
        </w:tc>
        <w:tc>
          <w:tcPr>
            <w:tcW w:w="3117" w:type="dxa"/>
            <w:vAlign w:val="center"/>
          </w:tcPr>
          <w:p w14:paraId="03656542" w14:textId="77777777" w:rsidR="00B4354A" w:rsidRPr="005C45DD" w:rsidRDefault="00B4354A" w:rsidP="00281564">
            <w:pPr>
              <w:autoSpaceDE w:val="0"/>
              <w:autoSpaceDN w:val="0"/>
              <w:adjustRightInd w:val="0"/>
              <w:spacing w:before="29" w:line="288" w:lineRule="auto"/>
              <w:ind w:leftChars="8" w:left="17" w:firstLineChars="300" w:firstLine="720"/>
              <w:jc w:val="left"/>
              <w:rPr>
                <w:color w:val="000000"/>
                <w:sz w:val="24"/>
              </w:rPr>
            </w:pPr>
            <w:r w:rsidRPr="005C45DD">
              <w:rPr>
                <w:rFonts w:hAnsi="宋体"/>
                <w:color w:val="000000"/>
                <w:sz w:val="24"/>
              </w:rPr>
              <w:t>资产支持证券</w:t>
            </w:r>
          </w:p>
        </w:tc>
        <w:tc>
          <w:tcPr>
            <w:tcW w:w="3058" w:type="dxa"/>
            <w:vAlign w:val="center"/>
          </w:tcPr>
          <w:p w14:paraId="63EA4A79" w14:textId="77777777" w:rsidR="00B4354A" w:rsidRPr="005C45DD" w:rsidRDefault="00B4354A" w:rsidP="00281564">
            <w:pPr>
              <w:spacing w:before="29" w:line="288" w:lineRule="auto"/>
              <w:ind w:left="17"/>
              <w:jc w:val="right"/>
              <w:rPr>
                <w:color w:val="000000"/>
                <w:sz w:val="24"/>
              </w:rPr>
            </w:pPr>
            <w:r w:rsidRPr="005C45DD">
              <w:rPr>
                <w:color w:val="000000"/>
                <w:sz w:val="24"/>
              </w:rPr>
              <w:t>67,935,000.00</w:t>
            </w:r>
          </w:p>
        </w:tc>
        <w:tc>
          <w:tcPr>
            <w:tcW w:w="1809" w:type="dxa"/>
            <w:vAlign w:val="center"/>
          </w:tcPr>
          <w:p w14:paraId="2E37F852" w14:textId="77777777" w:rsidR="00B4354A" w:rsidRPr="005C45DD" w:rsidRDefault="00B4354A" w:rsidP="00281564">
            <w:pPr>
              <w:spacing w:before="29" w:line="288" w:lineRule="auto"/>
              <w:ind w:left="17"/>
              <w:jc w:val="right"/>
              <w:rPr>
                <w:color w:val="000000"/>
                <w:sz w:val="24"/>
              </w:rPr>
            </w:pPr>
            <w:r w:rsidRPr="005C45DD">
              <w:rPr>
                <w:color w:val="000000"/>
                <w:sz w:val="24"/>
              </w:rPr>
              <w:t>1.35</w:t>
            </w:r>
          </w:p>
        </w:tc>
      </w:tr>
      <w:tr w:rsidR="00B4354A" w:rsidRPr="005C45DD" w14:paraId="112B27D9" w14:textId="77777777" w:rsidTr="00901503">
        <w:trPr>
          <w:jc w:val="center"/>
        </w:trPr>
        <w:tc>
          <w:tcPr>
            <w:tcW w:w="884" w:type="dxa"/>
            <w:vAlign w:val="center"/>
          </w:tcPr>
          <w:p w14:paraId="5303BB57" w14:textId="77777777" w:rsidR="00B4354A" w:rsidRPr="005C45DD" w:rsidRDefault="00737060" w:rsidP="00281564">
            <w:pPr>
              <w:spacing w:before="29" w:line="288" w:lineRule="auto"/>
              <w:ind w:left="17"/>
              <w:jc w:val="center"/>
              <w:rPr>
                <w:color w:val="000000"/>
                <w:sz w:val="24"/>
              </w:rPr>
            </w:pPr>
            <w:r w:rsidRPr="005C45DD">
              <w:rPr>
                <w:color w:val="000000"/>
                <w:sz w:val="24"/>
              </w:rPr>
              <w:t>2</w:t>
            </w:r>
          </w:p>
        </w:tc>
        <w:tc>
          <w:tcPr>
            <w:tcW w:w="3117" w:type="dxa"/>
            <w:vAlign w:val="center"/>
          </w:tcPr>
          <w:p w14:paraId="5136D85D" w14:textId="77777777" w:rsidR="00B4354A" w:rsidRPr="005C45DD" w:rsidRDefault="00B4354A" w:rsidP="00281564">
            <w:pPr>
              <w:spacing w:before="29" w:line="288" w:lineRule="auto"/>
              <w:ind w:left="17"/>
              <w:jc w:val="left"/>
              <w:rPr>
                <w:sz w:val="24"/>
              </w:rPr>
            </w:pPr>
            <w:r w:rsidRPr="005C45DD">
              <w:rPr>
                <w:rFonts w:hAnsi="宋体"/>
                <w:color w:val="000000"/>
                <w:sz w:val="24"/>
              </w:rPr>
              <w:t>买入返售金融资产</w:t>
            </w:r>
          </w:p>
        </w:tc>
        <w:tc>
          <w:tcPr>
            <w:tcW w:w="3058" w:type="dxa"/>
            <w:vAlign w:val="center"/>
          </w:tcPr>
          <w:p w14:paraId="401746DF" w14:textId="77777777" w:rsidR="00B4354A" w:rsidRPr="005C45DD" w:rsidRDefault="00B4354A" w:rsidP="00281564">
            <w:pPr>
              <w:spacing w:before="29" w:line="288" w:lineRule="auto"/>
              <w:ind w:left="17"/>
              <w:jc w:val="right"/>
              <w:rPr>
                <w:color w:val="000000"/>
                <w:sz w:val="24"/>
              </w:rPr>
            </w:pPr>
            <w:r w:rsidRPr="005C45DD">
              <w:rPr>
                <w:color w:val="000000"/>
                <w:sz w:val="24"/>
              </w:rPr>
              <w:t>304,647,024.97</w:t>
            </w:r>
          </w:p>
        </w:tc>
        <w:tc>
          <w:tcPr>
            <w:tcW w:w="1809" w:type="dxa"/>
            <w:vAlign w:val="center"/>
          </w:tcPr>
          <w:p w14:paraId="58069FBE" w14:textId="77777777" w:rsidR="00B4354A" w:rsidRPr="005C45DD" w:rsidRDefault="00B4354A" w:rsidP="00281564">
            <w:pPr>
              <w:spacing w:before="29" w:line="288" w:lineRule="auto"/>
              <w:ind w:left="17"/>
              <w:jc w:val="right"/>
              <w:rPr>
                <w:color w:val="000000"/>
                <w:sz w:val="24"/>
              </w:rPr>
            </w:pPr>
            <w:r w:rsidRPr="005C45DD">
              <w:rPr>
                <w:color w:val="000000"/>
                <w:sz w:val="24"/>
              </w:rPr>
              <w:t>6.07</w:t>
            </w:r>
          </w:p>
        </w:tc>
      </w:tr>
      <w:tr w:rsidR="00B4354A" w:rsidRPr="005C45DD" w14:paraId="3F623826" w14:textId="77777777" w:rsidTr="00901503">
        <w:trPr>
          <w:jc w:val="center"/>
        </w:trPr>
        <w:tc>
          <w:tcPr>
            <w:tcW w:w="884" w:type="dxa"/>
            <w:vAlign w:val="center"/>
          </w:tcPr>
          <w:p w14:paraId="3FA471EB" w14:textId="77777777" w:rsidR="00B4354A" w:rsidRPr="005C45DD" w:rsidRDefault="00B4354A" w:rsidP="00281564">
            <w:pPr>
              <w:spacing w:before="29" w:line="288" w:lineRule="auto"/>
              <w:ind w:left="17"/>
              <w:jc w:val="center"/>
              <w:rPr>
                <w:color w:val="000000"/>
                <w:sz w:val="24"/>
              </w:rPr>
            </w:pPr>
          </w:p>
        </w:tc>
        <w:tc>
          <w:tcPr>
            <w:tcW w:w="3117" w:type="dxa"/>
            <w:vAlign w:val="center"/>
          </w:tcPr>
          <w:p w14:paraId="22B32628" w14:textId="77777777" w:rsidR="00B4354A" w:rsidRPr="005C45DD" w:rsidRDefault="00B4354A" w:rsidP="00281564">
            <w:pPr>
              <w:spacing w:before="29" w:line="288" w:lineRule="auto"/>
              <w:ind w:left="17"/>
              <w:jc w:val="left"/>
              <w:rPr>
                <w:sz w:val="24"/>
              </w:rPr>
            </w:pPr>
            <w:r w:rsidRPr="005C45DD">
              <w:rPr>
                <w:rFonts w:hAnsi="宋体"/>
                <w:color w:val="000000"/>
                <w:sz w:val="24"/>
              </w:rPr>
              <w:t>其中：买断式回购的买入返售金融资产</w:t>
            </w:r>
          </w:p>
        </w:tc>
        <w:tc>
          <w:tcPr>
            <w:tcW w:w="3058" w:type="dxa"/>
            <w:vAlign w:val="center"/>
          </w:tcPr>
          <w:p w14:paraId="4DCB8194" w14:textId="77777777" w:rsidR="00B4354A" w:rsidRPr="005C45DD" w:rsidRDefault="00B4354A" w:rsidP="00281564">
            <w:pPr>
              <w:spacing w:before="29" w:line="288" w:lineRule="auto"/>
              <w:ind w:left="17"/>
              <w:jc w:val="right"/>
              <w:rPr>
                <w:color w:val="000000"/>
                <w:sz w:val="24"/>
              </w:rPr>
            </w:pPr>
            <w:r w:rsidRPr="005C45DD">
              <w:rPr>
                <w:color w:val="000000"/>
                <w:sz w:val="24"/>
              </w:rPr>
              <w:t>-</w:t>
            </w:r>
          </w:p>
        </w:tc>
        <w:tc>
          <w:tcPr>
            <w:tcW w:w="1809" w:type="dxa"/>
            <w:vAlign w:val="center"/>
          </w:tcPr>
          <w:p w14:paraId="1336FBB0" w14:textId="77777777" w:rsidR="00B4354A" w:rsidRPr="005C45DD" w:rsidRDefault="00B4354A" w:rsidP="00281564">
            <w:pPr>
              <w:spacing w:before="29" w:line="288" w:lineRule="auto"/>
              <w:ind w:left="17"/>
              <w:jc w:val="right"/>
              <w:rPr>
                <w:color w:val="000000"/>
                <w:sz w:val="24"/>
              </w:rPr>
            </w:pPr>
            <w:r w:rsidRPr="005C45DD">
              <w:rPr>
                <w:color w:val="000000"/>
                <w:sz w:val="24"/>
              </w:rPr>
              <w:t>-</w:t>
            </w:r>
          </w:p>
        </w:tc>
      </w:tr>
      <w:tr w:rsidR="00B4354A" w:rsidRPr="005C45DD" w14:paraId="036B7AF6" w14:textId="77777777" w:rsidTr="00901503">
        <w:trPr>
          <w:jc w:val="center"/>
        </w:trPr>
        <w:tc>
          <w:tcPr>
            <w:tcW w:w="884" w:type="dxa"/>
            <w:vAlign w:val="center"/>
          </w:tcPr>
          <w:p w14:paraId="3610DFE6" w14:textId="77777777" w:rsidR="00B4354A" w:rsidRPr="005C45DD" w:rsidRDefault="005F17EC" w:rsidP="00281564">
            <w:pPr>
              <w:spacing w:before="29" w:line="288" w:lineRule="auto"/>
              <w:ind w:left="17"/>
              <w:jc w:val="center"/>
              <w:rPr>
                <w:color w:val="000000"/>
                <w:sz w:val="24"/>
              </w:rPr>
            </w:pPr>
            <w:r w:rsidRPr="005C45DD">
              <w:rPr>
                <w:color w:val="000000"/>
                <w:sz w:val="24"/>
              </w:rPr>
              <w:t>3</w:t>
            </w:r>
          </w:p>
        </w:tc>
        <w:tc>
          <w:tcPr>
            <w:tcW w:w="3117" w:type="dxa"/>
            <w:vAlign w:val="center"/>
          </w:tcPr>
          <w:p w14:paraId="406A4914" w14:textId="77777777" w:rsidR="00B4354A" w:rsidRPr="005C45DD" w:rsidRDefault="00B4354A" w:rsidP="00281564">
            <w:pPr>
              <w:spacing w:before="29" w:line="288" w:lineRule="auto"/>
              <w:ind w:left="17"/>
              <w:jc w:val="left"/>
              <w:rPr>
                <w:sz w:val="24"/>
              </w:rPr>
            </w:pPr>
            <w:r w:rsidRPr="005C45DD">
              <w:rPr>
                <w:rFonts w:hAnsi="宋体"/>
                <w:color w:val="000000"/>
                <w:sz w:val="24"/>
              </w:rPr>
              <w:t>银行存款和结算备付金合计</w:t>
            </w:r>
          </w:p>
        </w:tc>
        <w:tc>
          <w:tcPr>
            <w:tcW w:w="3058" w:type="dxa"/>
            <w:vAlign w:val="center"/>
          </w:tcPr>
          <w:p w14:paraId="48826BE4" w14:textId="77777777" w:rsidR="00B4354A" w:rsidRPr="005C45DD" w:rsidRDefault="00B4354A" w:rsidP="00281564">
            <w:pPr>
              <w:spacing w:before="29" w:line="288" w:lineRule="auto"/>
              <w:ind w:left="17"/>
              <w:jc w:val="right"/>
              <w:rPr>
                <w:color w:val="000000"/>
                <w:sz w:val="24"/>
              </w:rPr>
            </w:pPr>
            <w:r w:rsidRPr="005C45DD">
              <w:rPr>
                <w:color w:val="000000"/>
                <w:sz w:val="24"/>
              </w:rPr>
              <w:t>1,891,339,911.22</w:t>
            </w:r>
          </w:p>
        </w:tc>
        <w:tc>
          <w:tcPr>
            <w:tcW w:w="1809" w:type="dxa"/>
            <w:vAlign w:val="center"/>
          </w:tcPr>
          <w:p w14:paraId="4E71EBAF" w14:textId="77777777" w:rsidR="00B4354A" w:rsidRPr="005C45DD" w:rsidRDefault="00B4354A" w:rsidP="00281564">
            <w:pPr>
              <w:spacing w:before="29" w:line="288" w:lineRule="auto"/>
              <w:ind w:left="17"/>
              <w:jc w:val="right"/>
              <w:rPr>
                <w:color w:val="000000"/>
                <w:sz w:val="24"/>
              </w:rPr>
            </w:pPr>
            <w:r w:rsidRPr="005C45DD">
              <w:rPr>
                <w:color w:val="000000"/>
                <w:sz w:val="24"/>
              </w:rPr>
              <w:t>37.68</w:t>
            </w:r>
          </w:p>
        </w:tc>
      </w:tr>
      <w:tr w:rsidR="00B4354A" w:rsidRPr="005C45DD" w14:paraId="5B708478" w14:textId="77777777" w:rsidTr="00901503">
        <w:trPr>
          <w:jc w:val="center"/>
        </w:trPr>
        <w:tc>
          <w:tcPr>
            <w:tcW w:w="884" w:type="dxa"/>
            <w:vAlign w:val="center"/>
          </w:tcPr>
          <w:p w14:paraId="4D58CF70" w14:textId="77777777" w:rsidR="00B4354A" w:rsidRPr="005C45DD" w:rsidRDefault="00B4354A" w:rsidP="00281564">
            <w:pPr>
              <w:spacing w:before="29" w:line="288" w:lineRule="auto"/>
              <w:ind w:left="17"/>
              <w:jc w:val="center"/>
              <w:rPr>
                <w:color w:val="000000"/>
                <w:sz w:val="24"/>
              </w:rPr>
            </w:pPr>
            <w:r w:rsidRPr="005C45DD">
              <w:rPr>
                <w:color w:val="000000"/>
                <w:sz w:val="24"/>
              </w:rPr>
              <w:t>4</w:t>
            </w:r>
          </w:p>
        </w:tc>
        <w:tc>
          <w:tcPr>
            <w:tcW w:w="3117" w:type="dxa"/>
            <w:vAlign w:val="center"/>
          </w:tcPr>
          <w:p w14:paraId="631ACBA2" w14:textId="77777777" w:rsidR="00B4354A" w:rsidRPr="005C45DD" w:rsidRDefault="00B4354A" w:rsidP="00281564">
            <w:pPr>
              <w:spacing w:before="29" w:line="288" w:lineRule="auto"/>
              <w:jc w:val="left"/>
              <w:rPr>
                <w:sz w:val="24"/>
              </w:rPr>
            </w:pPr>
            <w:r w:rsidRPr="005C45DD">
              <w:rPr>
                <w:rFonts w:hAnsi="宋体"/>
                <w:color w:val="000000"/>
                <w:sz w:val="24"/>
              </w:rPr>
              <w:t>其他资产</w:t>
            </w:r>
          </w:p>
        </w:tc>
        <w:tc>
          <w:tcPr>
            <w:tcW w:w="3058" w:type="dxa"/>
            <w:vAlign w:val="center"/>
          </w:tcPr>
          <w:p w14:paraId="1602FECA" w14:textId="77777777" w:rsidR="00B4354A" w:rsidRPr="005C45DD" w:rsidRDefault="00B4354A" w:rsidP="00281564">
            <w:pPr>
              <w:spacing w:before="29" w:line="288" w:lineRule="auto"/>
              <w:jc w:val="right"/>
              <w:rPr>
                <w:color w:val="000000"/>
                <w:sz w:val="24"/>
              </w:rPr>
            </w:pPr>
            <w:r w:rsidRPr="005C45DD">
              <w:rPr>
                <w:color w:val="000000"/>
                <w:sz w:val="24"/>
              </w:rPr>
              <w:t>25,362,905.44</w:t>
            </w:r>
          </w:p>
        </w:tc>
        <w:tc>
          <w:tcPr>
            <w:tcW w:w="1809" w:type="dxa"/>
            <w:vAlign w:val="center"/>
          </w:tcPr>
          <w:p w14:paraId="0BF5454E" w14:textId="77777777" w:rsidR="00B4354A" w:rsidRPr="005C45DD" w:rsidRDefault="00B4354A" w:rsidP="00281564">
            <w:pPr>
              <w:spacing w:before="29" w:line="288" w:lineRule="auto"/>
              <w:jc w:val="right"/>
              <w:rPr>
                <w:color w:val="000000"/>
                <w:sz w:val="24"/>
              </w:rPr>
            </w:pPr>
            <w:r w:rsidRPr="005C45DD">
              <w:rPr>
                <w:color w:val="000000"/>
                <w:sz w:val="24"/>
              </w:rPr>
              <w:t>0.51</w:t>
            </w:r>
          </w:p>
        </w:tc>
      </w:tr>
      <w:tr w:rsidR="00B4354A" w:rsidRPr="005C45DD" w14:paraId="6B1D7903" w14:textId="77777777" w:rsidTr="00901503">
        <w:trPr>
          <w:jc w:val="center"/>
        </w:trPr>
        <w:tc>
          <w:tcPr>
            <w:tcW w:w="884" w:type="dxa"/>
            <w:vAlign w:val="center"/>
          </w:tcPr>
          <w:p w14:paraId="0696E636" w14:textId="77777777" w:rsidR="00B4354A" w:rsidRPr="005C45DD" w:rsidRDefault="00B4354A" w:rsidP="00281564">
            <w:pPr>
              <w:spacing w:before="29" w:line="288" w:lineRule="auto"/>
              <w:ind w:left="17"/>
              <w:jc w:val="center"/>
              <w:rPr>
                <w:color w:val="000000"/>
                <w:sz w:val="24"/>
              </w:rPr>
            </w:pPr>
            <w:r w:rsidRPr="005C45DD">
              <w:rPr>
                <w:color w:val="000000"/>
                <w:sz w:val="24"/>
              </w:rPr>
              <w:t>5</w:t>
            </w:r>
          </w:p>
        </w:tc>
        <w:tc>
          <w:tcPr>
            <w:tcW w:w="3117" w:type="dxa"/>
            <w:vAlign w:val="center"/>
          </w:tcPr>
          <w:p w14:paraId="660A4755" w14:textId="77777777" w:rsidR="00B4354A" w:rsidRPr="005C45DD" w:rsidRDefault="00B4354A" w:rsidP="00281564">
            <w:pPr>
              <w:spacing w:before="29" w:line="288" w:lineRule="auto"/>
              <w:jc w:val="left"/>
              <w:rPr>
                <w:sz w:val="24"/>
              </w:rPr>
            </w:pPr>
            <w:r w:rsidRPr="005C45DD">
              <w:rPr>
                <w:rFonts w:hAnsi="宋体"/>
                <w:color w:val="000000"/>
                <w:sz w:val="24"/>
              </w:rPr>
              <w:t>合计</w:t>
            </w:r>
          </w:p>
        </w:tc>
        <w:tc>
          <w:tcPr>
            <w:tcW w:w="3058" w:type="dxa"/>
            <w:vAlign w:val="center"/>
          </w:tcPr>
          <w:p w14:paraId="335F7E0B" w14:textId="77777777" w:rsidR="00B4354A" w:rsidRPr="005C45DD" w:rsidRDefault="00B4354A" w:rsidP="00281564">
            <w:pPr>
              <w:spacing w:before="29" w:line="288" w:lineRule="auto"/>
              <w:jc w:val="right"/>
              <w:rPr>
                <w:color w:val="000000"/>
                <w:sz w:val="24"/>
              </w:rPr>
            </w:pPr>
            <w:r w:rsidRPr="005C45DD">
              <w:rPr>
                <w:color w:val="000000"/>
                <w:sz w:val="24"/>
              </w:rPr>
              <w:t>5,020,089,687.15</w:t>
            </w:r>
          </w:p>
        </w:tc>
        <w:tc>
          <w:tcPr>
            <w:tcW w:w="1809" w:type="dxa"/>
            <w:vAlign w:val="center"/>
          </w:tcPr>
          <w:p w14:paraId="717330A1" w14:textId="77777777" w:rsidR="00B4354A" w:rsidRPr="005C45DD" w:rsidRDefault="00B4354A" w:rsidP="00281564">
            <w:pPr>
              <w:spacing w:before="29" w:line="288" w:lineRule="auto"/>
              <w:jc w:val="right"/>
              <w:rPr>
                <w:color w:val="000000"/>
                <w:sz w:val="24"/>
              </w:rPr>
            </w:pPr>
            <w:r w:rsidRPr="005C45DD">
              <w:rPr>
                <w:color w:val="000000"/>
                <w:sz w:val="24"/>
              </w:rPr>
              <w:t>100.00</w:t>
            </w:r>
          </w:p>
        </w:tc>
      </w:tr>
    </w:tbl>
    <w:p w14:paraId="64B850EA" w14:textId="77777777" w:rsidR="004771B9" w:rsidRPr="005C45DD" w:rsidRDefault="004771B9" w:rsidP="00281564">
      <w:pPr>
        <w:autoSpaceDE w:val="0"/>
        <w:autoSpaceDN w:val="0"/>
        <w:adjustRightInd w:val="0"/>
        <w:spacing w:before="29" w:line="288" w:lineRule="auto"/>
        <w:jc w:val="left"/>
        <w:rPr>
          <w:color w:val="000000"/>
          <w:kern w:val="0"/>
          <w:sz w:val="24"/>
        </w:rPr>
      </w:pPr>
    </w:p>
    <w:p w14:paraId="0E04FF59" w14:textId="77777777" w:rsidR="00902E3F" w:rsidRPr="005C45DD" w:rsidRDefault="00902E3F" w:rsidP="00281564">
      <w:pPr>
        <w:spacing w:before="29" w:line="288" w:lineRule="auto"/>
        <w:rPr>
          <w:b/>
          <w:color w:val="000000"/>
          <w:kern w:val="0"/>
          <w:sz w:val="24"/>
        </w:rPr>
      </w:pPr>
      <w:r w:rsidRPr="005C45DD">
        <w:rPr>
          <w:b/>
          <w:color w:val="000000"/>
          <w:kern w:val="0"/>
          <w:sz w:val="24"/>
        </w:rPr>
        <w:t xml:space="preserve">5.2 </w:t>
      </w:r>
      <w:r w:rsidRPr="005C45DD">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5C45DD" w14:paraId="40A7C2DE" w14:textId="77777777"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70C4A0BE" w14:textId="77777777" w:rsidR="007521F9" w:rsidRPr="005C45DD" w:rsidRDefault="007521F9" w:rsidP="00281564">
            <w:pPr>
              <w:spacing w:before="29" w:line="288" w:lineRule="auto"/>
              <w:jc w:val="center"/>
              <w:rPr>
                <w:color w:val="000000"/>
                <w:kern w:val="0"/>
                <w:sz w:val="24"/>
              </w:rPr>
            </w:pPr>
            <w:r w:rsidRPr="005C45DD">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425787B1" w14:textId="77777777" w:rsidR="007521F9" w:rsidRPr="005C45DD" w:rsidRDefault="007521F9" w:rsidP="00281564">
            <w:pPr>
              <w:spacing w:before="29" w:line="288" w:lineRule="auto"/>
              <w:jc w:val="center"/>
              <w:rPr>
                <w:color w:val="000000"/>
                <w:kern w:val="0"/>
                <w:sz w:val="24"/>
              </w:rPr>
            </w:pPr>
            <w:r w:rsidRPr="005C45DD">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32FD7615" w14:textId="77777777" w:rsidR="007521F9" w:rsidRPr="005C45DD" w:rsidRDefault="007521F9" w:rsidP="00281564">
            <w:pPr>
              <w:spacing w:before="29" w:line="288" w:lineRule="auto"/>
              <w:jc w:val="center"/>
              <w:rPr>
                <w:color w:val="000000"/>
                <w:kern w:val="0"/>
                <w:sz w:val="24"/>
              </w:rPr>
            </w:pPr>
            <w:r w:rsidRPr="005C45DD">
              <w:rPr>
                <w:rFonts w:hAnsi="宋体"/>
                <w:color w:val="000000"/>
                <w:kern w:val="0"/>
                <w:sz w:val="24"/>
              </w:rPr>
              <w:t>占基金资产净值比例（％）</w:t>
            </w:r>
          </w:p>
        </w:tc>
      </w:tr>
      <w:tr w:rsidR="00901503" w:rsidRPr="005C45DD" w14:paraId="6D767D69" w14:textId="77777777" w:rsidTr="00EF568A">
        <w:trPr>
          <w:jc w:val="center"/>
        </w:trPr>
        <w:tc>
          <w:tcPr>
            <w:tcW w:w="845" w:type="dxa"/>
            <w:vMerge w:val="restart"/>
            <w:tcBorders>
              <w:top w:val="single" w:sz="8" w:space="0" w:color="000000"/>
              <w:left w:val="single" w:sz="8" w:space="0" w:color="000000"/>
              <w:right w:val="single" w:sz="8" w:space="0" w:color="000000"/>
            </w:tcBorders>
            <w:vAlign w:val="center"/>
          </w:tcPr>
          <w:p w14:paraId="7EEBA42C" w14:textId="77777777" w:rsidR="00901503" w:rsidRPr="005C45DD" w:rsidRDefault="00901503" w:rsidP="00281564">
            <w:pPr>
              <w:spacing w:before="29" w:line="288" w:lineRule="auto"/>
              <w:jc w:val="center"/>
              <w:rPr>
                <w:color w:val="000000"/>
                <w:kern w:val="0"/>
                <w:sz w:val="24"/>
              </w:rPr>
            </w:pPr>
            <w:r w:rsidRPr="005C45DD">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14:paraId="310630E9" w14:textId="77777777" w:rsidR="00901503" w:rsidRPr="005C45DD" w:rsidRDefault="00901503" w:rsidP="00281564">
            <w:pPr>
              <w:spacing w:before="29" w:line="288" w:lineRule="auto"/>
              <w:rPr>
                <w:sz w:val="24"/>
              </w:rPr>
            </w:pPr>
            <w:r w:rsidRPr="005C45DD">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558F171C" w14:textId="77777777" w:rsidR="00901503" w:rsidRPr="005C45DD" w:rsidRDefault="00901503" w:rsidP="00281564">
            <w:pPr>
              <w:spacing w:before="29" w:line="288" w:lineRule="auto"/>
              <w:jc w:val="right"/>
              <w:rPr>
                <w:sz w:val="24"/>
              </w:rPr>
            </w:pPr>
            <w:r w:rsidRPr="005C45DD">
              <w:rPr>
                <w:sz w:val="24"/>
              </w:rPr>
              <w:t>4.40</w:t>
            </w:r>
          </w:p>
        </w:tc>
      </w:tr>
      <w:tr w:rsidR="00901503" w:rsidRPr="005C45DD" w14:paraId="7775723C" w14:textId="77777777"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14:paraId="75B62917" w14:textId="77777777" w:rsidR="00901503" w:rsidRPr="005C45DD"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6853529C" w14:textId="77777777" w:rsidR="00901503" w:rsidRPr="005C45DD" w:rsidRDefault="00901503" w:rsidP="00281564">
            <w:pPr>
              <w:spacing w:before="29" w:line="288" w:lineRule="auto"/>
              <w:rPr>
                <w:sz w:val="24"/>
              </w:rPr>
            </w:pPr>
            <w:r w:rsidRPr="005C45DD">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5F95233B" w14:textId="77777777" w:rsidR="00901503" w:rsidRPr="005C45DD" w:rsidRDefault="00901503" w:rsidP="00281564">
            <w:pPr>
              <w:spacing w:before="29" w:line="288" w:lineRule="auto"/>
              <w:jc w:val="right"/>
              <w:rPr>
                <w:sz w:val="24"/>
              </w:rPr>
            </w:pPr>
            <w:r w:rsidRPr="005C45DD">
              <w:rPr>
                <w:sz w:val="24"/>
              </w:rPr>
              <w:t>-</w:t>
            </w:r>
          </w:p>
        </w:tc>
      </w:tr>
      <w:tr w:rsidR="007521F9" w:rsidRPr="005C45DD" w14:paraId="61E86275" w14:textId="77777777" w:rsidTr="00EF568A">
        <w:trPr>
          <w:jc w:val="center"/>
        </w:trPr>
        <w:tc>
          <w:tcPr>
            <w:tcW w:w="845" w:type="dxa"/>
            <w:tcBorders>
              <w:left w:val="single" w:sz="8" w:space="0" w:color="000000"/>
              <w:bottom w:val="single" w:sz="8" w:space="0" w:color="000000"/>
              <w:right w:val="single" w:sz="8" w:space="0" w:color="000000"/>
            </w:tcBorders>
            <w:vAlign w:val="center"/>
          </w:tcPr>
          <w:p w14:paraId="6FAC65E6" w14:textId="77777777" w:rsidR="007521F9" w:rsidRPr="005C45DD" w:rsidRDefault="007521F9" w:rsidP="00281564">
            <w:pPr>
              <w:spacing w:before="29" w:line="288" w:lineRule="auto"/>
              <w:jc w:val="center"/>
              <w:rPr>
                <w:color w:val="000000"/>
                <w:sz w:val="24"/>
              </w:rPr>
            </w:pPr>
            <w:r w:rsidRPr="005C45DD">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43CE1D5E" w14:textId="77777777" w:rsidR="007521F9" w:rsidRPr="005C45DD" w:rsidRDefault="007521F9" w:rsidP="00281564">
            <w:pPr>
              <w:spacing w:before="29" w:line="288" w:lineRule="auto"/>
              <w:jc w:val="center"/>
              <w:rPr>
                <w:sz w:val="24"/>
              </w:rPr>
            </w:pPr>
            <w:r w:rsidRPr="005C45DD">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14:paraId="55497FE1" w14:textId="77777777" w:rsidR="007521F9" w:rsidRPr="005C45DD" w:rsidRDefault="007521F9" w:rsidP="00281564">
            <w:pPr>
              <w:spacing w:before="29" w:line="288" w:lineRule="auto"/>
              <w:jc w:val="center"/>
              <w:rPr>
                <w:sz w:val="24"/>
              </w:rPr>
            </w:pPr>
            <w:r w:rsidRPr="005C45DD">
              <w:rPr>
                <w:rFonts w:hAnsi="宋体"/>
                <w:sz w:val="24"/>
              </w:rPr>
              <w:t>金额</w:t>
            </w:r>
            <w:r w:rsidR="00410A6D" w:rsidRPr="005C45DD">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14:paraId="7FBBC7AE" w14:textId="77777777" w:rsidR="007521F9" w:rsidRPr="005C45DD" w:rsidRDefault="007521F9" w:rsidP="00281564">
            <w:pPr>
              <w:spacing w:before="29" w:line="288" w:lineRule="auto"/>
              <w:jc w:val="center"/>
              <w:rPr>
                <w:sz w:val="24"/>
              </w:rPr>
            </w:pPr>
            <w:r w:rsidRPr="005C45DD">
              <w:rPr>
                <w:rFonts w:hAnsi="宋体"/>
                <w:color w:val="000000"/>
                <w:kern w:val="0"/>
                <w:sz w:val="24"/>
              </w:rPr>
              <w:t>占基金资产净值</w:t>
            </w:r>
            <w:r w:rsidR="00410A6D" w:rsidRPr="005C45DD">
              <w:rPr>
                <w:rFonts w:hAnsi="宋体"/>
                <w:color w:val="000000"/>
                <w:kern w:val="0"/>
                <w:sz w:val="24"/>
              </w:rPr>
              <w:t>的</w:t>
            </w:r>
            <w:r w:rsidRPr="005C45DD">
              <w:rPr>
                <w:rFonts w:hAnsi="宋体"/>
                <w:color w:val="000000"/>
                <w:kern w:val="0"/>
                <w:sz w:val="24"/>
              </w:rPr>
              <w:t>比例（％）</w:t>
            </w:r>
          </w:p>
        </w:tc>
      </w:tr>
      <w:tr w:rsidR="007521F9" w:rsidRPr="005C45DD" w14:paraId="09102975" w14:textId="77777777" w:rsidTr="00EF568A">
        <w:trPr>
          <w:jc w:val="center"/>
        </w:trPr>
        <w:tc>
          <w:tcPr>
            <w:tcW w:w="845" w:type="dxa"/>
            <w:vMerge w:val="restart"/>
            <w:tcBorders>
              <w:top w:val="single" w:sz="8" w:space="0" w:color="000000"/>
              <w:left w:val="single" w:sz="8" w:space="0" w:color="000000"/>
              <w:right w:val="single" w:sz="8" w:space="0" w:color="000000"/>
            </w:tcBorders>
            <w:vAlign w:val="center"/>
          </w:tcPr>
          <w:p w14:paraId="2B161346" w14:textId="77777777" w:rsidR="007521F9" w:rsidRPr="005C45DD" w:rsidRDefault="007521F9" w:rsidP="00281564">
            <w:pPr>
              <w:spacing w:before="29" w:line="288" w:lineRule="auto"/>
              <w:jc w:val="center"/>
              <w:rPr>
                <w:color w:val="000000"/>
                <w:sz w:val="24"/>
              </w:rPr>
            </w:pPr>
            <w:r w:rsidRPr="005C45DD">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14:paraId="08EE2612" w14:textId="77777777" w:rsidR="007521F9" w:rsidRPr="005C45DD" w:rsidRDefault="007521F9" w:rsidP="00281564">
            <w:pPr>
              <w:spacing w:before="29" w:line="288" w:lineRule="auto"/>
              <w:rPr>
                <w:sz w:val="24"/>
              </w:rPr>
            </w:pPr>
            <w:r w:rsidRPr="005C45DD">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14:paraId="33373883" w14:textId="77777777" w:rsidR="007521F9" w:rsidRPr="005C45DD" w:rsidRDefault="007521F9" w:rsidP="00281564">
            <w:pPr>
              <w:spacing w:before="29" w:line="288" w:lineRule="auto"/>
              <w:jc w:val="right"/>
              <w:rPr>
                <w:sz w:val="24"/>
              </w:rPr>
            </w:pPr>
            <w:r w:rsidRPr="005C45DD">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687FC75D" w14:textId="77777777" w:rsidR="007521F9" w:rsidRPr="005C45DD" w:rsidRDefault="007521F9" w:rsidP="00281564">
            <w:pPr>
              <w:spacing w:before="29" w:line="288" w:lineRule="auto"/>
              <w:jc w:val="right"/>
              <w:rPr>
                <w:sz w:val="24"/>
              </w:rPr>
            </w:pPr>
            <w:r w:rsidRPr="005C45DD">
              <w:rPr>
                <w:sz w:val="24"/>
              </w:rPr>
              <w:t>-</w:t>
            </w:r>
          </w:p>
        </w:tc>
      </w:tr>
      <w:tr w:rsidR="007521F9" w:rsidRPr="005C45DD" w14:paraId="5431351F" w14:textId="77777777" w:rsidTr="00EF568A">
        <w:trPr>
          <w:jc w:val="center"/>
        </w:trPr>
        <w:tc>
          <w:tcPr>
            <w:tcW w:w="845" w:type="dxa"/>
            <w:vMerge/>
            <w:tcBorders>
              <w:left w:val="single" w:sz="8" w:space="0" w:color="000000"/>
              <w:bottom w:val="single" w:sz="8" w:space="0" w:color="000000"/>
              <w:right w:val="single" w:sz="8" w:space="0" w:color="000000"/>
            </w:tcBorders>
            <w:vAlign w:val="center"/>
          </w:tcPr>
          <w:p w14:paraId="4C132BD8" w14:textId="77777777" w:rsidR="007521F9" w:rsidRPr="005C45DD"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1685DC1B" w14:textId="77777777" w:rsidR="007521F9" w:rsidRPr="005C45DD" w:rsidRDefault="007521F9" w:rsidP="00281564">
            <w:pPr>
              <w:spacing w:before="29" w:line="288" w:lineRule="auto"/>
              <w:rPr>
                <w:sz w:val="24"/>
              </w:rPr>
            </w:pPr>
            <w:r w:rsidRPr="005C45DD">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14:paraId="2859BB19" w14:textId="77777777" w:rsidR="007521F9" w:rsidRPr="005C45DD" w:rsidRDefault="007521F9" w:rsidP="00281564">
            <w:pPr>
              <w:spacing w:before="29" w:line="288" w:lineRule="auto"/>
              <w:jc w:val="right"/>
              <w:rPr>
                <w:sz w:val="24"/>
              </w:rPr>
            </w:pPr>
            <w:r w:rsidRPr="005C45DD">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156B65E8" w14:textId="77777777" w:rsidR="007521F9" w:rsidRPr="005C45DD" w:rsidRDefault="007521F9" w:rsidP="00281564">
            <w:pPr>
              <w:spacing w:before="29" w:line="288" w:lineRule="auto"/>
              <w:jc w:val="right"/>
              <w:rPr>
                <w:sz w:val="24"/>
              </w:rPr>
            </w:pPr>
            <w:r w:rsidRPr="005C45DD">
              <w:rPr>
                <w:sz w:val="24"/>
              </w:rPr>
              <w:t>-</w:t>
            </w:r>
          </w:p>
        </w:tc>
      </w:tr>
    </w:tbl>
    <w:p w14:paraId="7ECFB6CE" w14:textId="77777777" w:rsidR="007521F9" w:rsidRPr="005C45DD" w:rsidRDefault="007521F9" w:rsidP="00281564">
      <w:pPr>
        <w:autoSpaceDE w:val="0"/>
        <w:autoSpaceDN w:val="0"/>
        <w:adjustRightInd w:val="0"/>
        <w:spacing w:before="29" w:line="288" w:lineRule="auto"/>
        <w:jc w:val="left"/>
        <w:rPr>
          <w:color w:val="000000"/>
          <w:sz w:val="24"/>
        </w:rPr>
      </w:pPr>
      <w:r w:rsidRPr="005C45DD">
        <w:rPr>
          <w:color w:val="000000"/>
          <w:sz w:val="24"/>
        </w:rPr>
        <w:t>注：报告期内债券回购融资余额占基金资产净值的比例为报告期内每个银行间市场交易日融资余额占资产净值比例的简单平均值。</w:t>
      </w:r>
    </w:p>
    <w:p w14:paraId="32F0E971" w14:textId="77777777" w:rsidR="00B1750E" w:rsidRPr="005C45DD" w:rsidRDefault="00B1750E" w:rsidP="00B1750E">
      <w:pPr>
        <w:spacing w:before="29" w:line="288" w:lineRule="auto"/>
        <w:rPr>
          <w:b/>
          <w:bCs/>
          <w:color w:val="000000"/>
          <w:sz w:val="24"/>
        </w:rPr>
      </w:pPr>
      <w:r w:rsidRPr="005C45DD">
        <w:rPr>
          <w:rFonts w:ascii="宋体" w:hAnsi="宋体" w:hint="eastAsia"/>
          <w:b/>
          <w:bCs/>
          <w:color w:val="000000"/>
          <w:sz w:val="24"/>
        </w:rPr>
        <w:t>债券正回购的资金余额超过基金资产净值的</w:t>
      </w:r>
      <w:r w:rsidRPr="005C45DD">
        <w:rPr>
          <w:b/>
          <w:bCs/>
          <w:color w:val="000000"/>
          <w:sz w:val="24"/>
        </w:rPr>
        <w:t>20</w:t>
      </w:r>
      <w:r w:rsidRPr="005C45DD">
        <w:rPr>
          <w:rFonts w:ascii="宋体" w:hAnsi="宋体" w:hint="eastAsia"/>
          <w:b/>
          <w:bCs/>
          <w:color w:val="000000"/>
          <w:sz w:val="24"/>
        </w:rPr>
        <w:t>％的说明</w:t>
      </w:r>
    </w:p>
    <w:p w14:paraId="12CD32B6" w14:textId="4CF81B4C" w:rsidR="008D49AB" w:rsidRPr="005C45DD" w:rsidRDefault="00B1750E" w:rsidP="00466BF3">
      <w:pPr>
        <w:rPr>
          <w:rFonts w:ascii="宋体" w:hAnsi="宋体"/>
          <w:color w:val="000000"/>
          <w:sz w:val="24"/>
        </w:rPr>
      </w:pPr>
      <w:r w:rsidRPr="005C45DD">
        <w:rPr>
          <w:rFonts w:ascii="宋体" w:hAnsi="宋体" w:hint="eastAsia"/>
          <w:color w:val="000000"/>
          <w:sz w:val="24"/>
        </w:rPr>
        <w:t>本基金本报告期内债券正回购的资金余额未超过资产净值的</w:t>
      </w:r>
      <w:r w:rsidRPr="005C45DD">
        <w:rPr>
          <w:color w:val="000000"/>
          <w:sz w:val="24"/>
        </w:rPr>
        <w:t>20%</w:t>
      </w:r>
      <w:r w:rsidRPr="005C45DD">
        <w:rPr>
          <w:rFonts w:ascii="宋体" w:hAnsi="宋体" w:hint="eastAsia"/>
          <w:color w:val="000000"/>
          <w:sz w:val="24"/>
        </w:rPr>
        <w:t>。</w:t>
      </w:r>
    </w:p>
    <w:p w14:paraId="651F2773" w14:textId="77777777" w:rsidR="008D49AB" w:rsidRPr="005C45DD" w:rsidRDefault="008D49AB" w:rsidP="00281564">
      <w:pPr>
        <w:spacing w:before="29" w:line="288" w:lineRule="auto"/>
        <w:rPr>
          <w:b/>
          <w:color w:val="000000"/>
          <w:kern w:val="0"/>
          <w:sz w:val="24"/>
        </w:rPr>
      </w:pPr>
    </w:p>
    <w:p w14:paraId="7739593A" w14:textId="77777777" w:rsidR="00902E3F" w:rsidRPr="005C45DD" w:rsidRDefault="00902E3F" w:rsidP="00281564">
      <w:pPr>
        <w:spacing w:before="29" w:line="288" w:lineRule="auto"/>
        <w:rPr>
          <w:b/>
          <w:color w:val="000000"/>
          <w:kern w:val="0"/>
          <w:sz w:val="24"/>
        </w:rPr>
      </w:pPr>
      <w:r w:rsidRPr="005C45DD">
        <w:rPr>
          <w:b/>
          <w:color w:val="000000"/>
          <w:kern w:val="0"/>
          <w:sz w:val="24"/>
        </w:rPr>
        <w:t xml:space="preserve">5.3 </w:t>
      </w:r>
      <w:r w:rsidRPr="005C45DD">
        <w:rPr>
          <w:rFonts w:hAnsi="宋体"/>
          <w:b/>
          <w:color w:val="000000"/>
          <w:kern w:val="0"/>
          <w:sz w:val="24"/>
        </w:rPr>
        <w:t>基金投资组合平均剩余期限</w:t>
      </w:r>
    </w:p>
    <w:p w14:paraId="6E21048C" w14:textId="77777777" w:rsidR="00902E3F" w:rsidRPr="005C45DD" w:rsidRDefault="00902E3F" w:rsidP="00281564">
      <w:pPr>
        <w:spacing w:before="29" w:line="288" w:lineRule="auto"/>
        <w:rPr>
          <w:b/>
          <w:color w:val="000000"/>
          <w:kern w:val="0"/>
          <w:sz w:val="24"/>
        </w:rPr>
      </w:pPr>
      <w:r w:rsidRPr="005C45DD">
        <w:rPr>
          <w:b/>
          <w:color w:val="000000"/>
          <w:kern w:val="0"/>
          <w:sz w:val="24"/>
        </w:rPr>
        <w:t xml:space="preserve">5.3.1 </w:t>
      </w:r>
      <w:r w:rsidRPr="005C45DD">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5C45DD" w14:paraId="7192B62C" w14:textId="77777777"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03B86014" w14:textId="77777777" w:rsidR="007521F9" w:rsidRPr="005C45DD" w:rsidRDefault="007521F9"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14:paraId="534AA46C" w14:textId="77777777" w:rsidR="007521F9" w:rsidRPr="005C45DD" w:rsidRDefault="007521F9"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天数</w:t>
            </w:r>
          </w:p>
        </w:tc>
      </w:tr>
      <w:tr w:rsidR="007521F9" w:rsidRPr="005C45DD" w14:paraId="4449F8C5" w14:textId="77777777"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2463A841" w14:textId="77777777" w:rsidR="007521F9" w:rsidRPr="005C45DD" w:rsidRDefault="007521F9" w:rsidP="00281564">
            <w:pPr>
              <w:autoSpaceDE w:val="0"/>
              <w:autoSpaceDN w:val="0"/>
              <w:adjustRightInd w:val="0"/>
              <w:spacing w:before="29" w:line="288" w:lineRule="auto"/>
              <w:ind w:left="15"/>
              <w:jc w:val="left"/>
              <w:rPr>
                <w:color w:val="000000"/>
                <w:kern w:val="0"/>
                <w:sz w:val="24"/>
              </w:rPr>
            </w:pPr>
            <w:r w:rsidRPr="005C45DD">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14:paraId="1E3A793E" w14:textId="77777777" w:rsidR="007521F9" w:rsidRPr="005C45DD" w:rsidRDefault="007521F9" w:rsidP="00281564">
            <w:pPr>
              <w:spacing w:before="29" w:line="288" w:lineRule="auto"/>
              <w:ind w:right="120"/>
              <w:jc w:val="right"/>
              <w:rPr>
                <w:sz w:val="24"/>
              </w:rPr>
            </w:pPr>
            <w:r w:rsidRPr="005C45DD">
              <w:rPr>
                <w:sz w:val="24"/>
              </w:rPr>
              <w:t>95</w:t>
            </w:r>
          </w:p>
        </w:tc>
      </w:tr>
      <w:tr w:rsidR="007521F9" w:rsidRPr="005C45DD" w14:paraId="386B1A37" w14:textId="77777777"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64D96EB6" w14:textId="77777777" w:rsidR="007521F9" w:rsidRPr="005C45DD" w:rsidRDefault="007521F9" w:rsidP="00281564">
            <w:pPr>
              <w:autoSpaceDE w:val="0"/>
              <w:autoSpaceDN w:val="0"/>
              <w:adjustRightInd w:val="0"/>
              <w:spacing w:before="29" w:line="288" w:lineRule="auto"/>
              <w:ind w:left="15"/>
              <w:jc w:val="left"/>
              <w:rPr>
                <w:color w:val="000000"/>
                <w:kern w:val="0"/>
                <w:sz w:val="24"/>
              </w:rPr>
            </w:pPr>
            <w:r w:rsidRPr="005C45DD">
              <w:rPr>
                <w:rFonts w:hAnsi="宋体"/>
                <w:color w:val="000000"/>
                <w:kern w:val="0"/>
                <w:sz w:val="24"/>
              </w:rPr>
              <w:lastRenderedPageBreak/>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04793175" w14:textId="77777777" w:rsidR="007521F9" w:rsidRPr="005C45DD" w:rsidRDefault="007521F9" w:rsidP="00281564">
            <w:pPr>
              <w:spacing w:before="29" w:line="288" w:lineRule="auto"/>
              <w:ind w:right="120"/>
              <w:jc w:val="right"/>
              <w:rPr>
                <w:color w:val="000000"/>
                <w:sz w:val="24"/>
              </w:rPr>
            </w:pPr>
            <w:r w:rsidRPr="005C45DD">
              <w:rPr>
                <w:color w:val="000000"/>
                <w:sz w:val="24"/>
              </w:rPr>
              <w:t>96</w:t>
            </w:r>
          </w:p>
        </w:tc>
      </w:tr>
      <w:tr w:rsidR="007521F9" w:rsidRPr="005C45DD" w14:paraId="30B98F37" w14:textId="77777777"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7FD9791B" w14:textId="77777777" w:rsidR="007521F9" w:rsidRPr="005C45DD" w:rsidRDefault="007521F9" w:rsidP="00281564">
            <w:pPr>
              <w:autoSpaceDE w:val="0"/>
              <w:autoSpaceDN w:val="0"/>
              <w:adjustRightInd w:val="0"/>
              <w:spacing w:before="29" w:line="288" w:lineRule="auto"/>
              <w:ind w:left="15"/>
              <w:jc w:val="left"/>
              <w:rPr>
                <w:color w:val="000000"/>
                <w:kern w:val="0"/>
                <w:sz w:val="24"/>
              </w:rPr>
            </w:pPr>
            <w:r w:rsidRPr="005C45DD">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55080BCD" w14:textId="77777777" w:rsidR="007521F9" w:rsidRPr="005C45DD" w:rsidRDefault="007521F9" w:rsidP="00281564">
            <w:pPr>
              <w:spacing w:before="29" w:line="288" w:lineRule="auto"/>
              <w:ind w:right="120"/>
              <w:jc w:val="right"/>
              <w:rPr>
                <w:sz w:val="24"/>
              </w:rPr>
            </w:pPr>
            <w:r w:rsidRPr="005C45DD">
              <w:rPr>
                <w:sz w:val="24"/>
              </w:rPr>
              <w:t>56</w:t>
            </w:r>
          </w:p>
        </w:tc>
      </w:tr>
    </w:tbl>
    <w:p w14:paraId="59B7FF5B" w14:textId="77777777" w:rsidR="007521F9" w:rsidRPr="005C45DD" w:rsidRDefault="007521F9" w:rsidP="00281564">
      <w:pPr>
        <w:spacing w:before="29" w:line="288" w:lineRule="auto"/>
        <w:rPr>
          <w:b/>
          <w:sz w:val="24"/>
        </w:rPr>
      </w:pPr>
    </w:p>
    <w:p w14:paraId="02CC1FC0" w14:textId="77777777" w:rsidR="007277D1" w:rsidRPr="005C45DD" w:rsidRDefault="007277D1" w:rsidP="00281564">
      <w:pPr>
        <w:spacing w:before="29" w:line="288" w:lineRule="auto"/>
        <w:rPr>
          <w:b/>
          <w:color w:val="000000"/>
          <w:kern w:val="0"/>
          <w:sz w:val="24"/>
        </w:rPr>
      </w:pPr>
      <w:r w:rsidRPr="005C45DD">
        <w:rPr>
          <w:rFonts w:hAnsi="宋体"/>
          <w:b/>
          <w:color w:val="000000"/>
          <w:kern w:val="0"/>
          <w:sz w:val="24"/>
        </w:rPr>
        <w:t>报告期内投资组合平均剩余期限超过</w:t>
      </w:r>
      <w:r w:rsidR="00F046FB" w:rsidRPr="005C45DD">
        <w:rPr>
          <w:b/>
          <w:color w:val="000000"/>
          <w:kern w:val="0"/>
          <w:sz w:val="24"/>
        </w:rPr>
        <w:t>12</w:t>
      </w:r>
      <w:r w:rsidRPr="005C45DD">
        <w:rPr>
          <w:b/>
          <w:color w:val="000000"/>
          <w:kern w:val="0"/>
          <w:sz w:val="24"/>
        </w:rPr>
        <w:t>0</w:t>
      </w:r>
      <w:r w:rsidRPr="005C45DD">
        <w:rPr>
          <w:rFonts w:hAnsi="宋体"/>
          <w:b/>
          <w:color w:val="000000"/>
          <w:kern w:val="0"/>
          <w:sz w:val="24"/>
        </w:rPr>
        <w:t>天情况说明</w:t>
      </w:r>
    </w:p>
    <w:p w14:paraId="6BEACC7C" w14:textId="77777777" w:rsidR="007521F9" w:rsidRPr="005C45DD" w:rsidRDefault="000E5695" w:rsidP="00281564">
      <w:pPr>
        <w:adjustRightInd w:val="0"/>
        <w:spacing w:before="29" w:line="288" w:lineRule="auto"/>
        <w:rPr>
          <w:kern w:val="0"/>
          <w:sz w:val="24"/>
        </w:rPr>
      </w:pPr>
      <w:r w:rsidRPr="005C45DD">
        <w:rPr>
          <w:kern w:val="0"/>
          <w:sz w:val="24"/>
        </w:rPr>
        <w:t>本基金本报告期内投资组合平均剩余期限未超过</w:t>
      </w:r>
      <w:r w:rsidRPr="005C45DD">
        <w:rPr>
          <w:kern w:val="0"/>
          <w:sz w:val="24"/>
        </w:rPr>
        <w:t>120</w:t>
      </w:r>
      <w:r w:rsidRPr="005C45DD">
        <w:rPr>
          <w:kern w:val="0"/>
          <w:sz w:val="24"/>
        </w:rPr>
        <w:t>天。</w:t>
      </w:r>
    </w:p>
    <w:p w14:paraId="29B392AF" w14:textId="77777777" w:rsidR="000E5695" w:rsidRPr="005C45DD" w:rsidRDefault="000E5695" w:rsidP="00281564">
      <w:pPr>
        <w:adjustRightInd w:val="0"/>
        <w:spacing w:before="29" w:line="288" w:lineRule="auto"/>
        <w:rPr>
          <w:sz w:val="24"/>
        </w:rPr>
      </w:pPr>
    </w:p>
    <w:p w14:paraId="690F01B0" w14:textId="77777777" w:rsidR="00902E3F" w:rsidRPr="005C45DD" w:rsidRDefault="00902E3F" w:rsidP="00281564">
      <w:pPr>
        <w:spacing w:before="29" w:line="288" w:lineRule="auto"/>
        <w:rPr>
          <w:b/>
          <w:color w:val="000000"/>
          <w:kern w:val="0"/>
          <w:sz w:val="24"/>
        </w:rPr>
      </w:pPr>
      <w:r w:rsidRPr="005C45DD">
        <w:rPr>
          <w:b/>
          <w:color w:val="000000"/>
          <w:kern w:val="0"/>
          <w:sz w:val="24"/>
        </w:rPr>
        <w:t xml:space="preserve">5.3.2 </w:t>
      </w:r>
      <w:r w:rsidRPr="005C45DD">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5C45DD" w14:paraId="6C79BEA5"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7FC0AD07" w14:textId="77777777" w:rsidR="007521F9" w:rsidRPr="005C45DD" w:rsidRDefault="007521F9"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14:paraId="1DBADB8F" w14:textId="77777777" w:rsidR="007521F9" w:rsidRPr="005C45DD" w:rsidRDefault="007521F9"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14:paraId="2485B3B9" w14:textId="77777777" w:rsidR="007521F9" w:rsidRPr="005C45DD" w:rsidRDefault="007521F9"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各期限资产占基金资产净值的比例</w:t>
            </w:r>
            <w:r w:rsidR="00B071B2" w:rsidRPr="005C45DD">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384C9194" w14:textId="77777777" w:rsidR="007521F9" w:rsidRPr="005C45DD" w:rsidRDefault="007521F9"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各期限负债占基金资产净值的比例（％）</w:t>
            </w:r>
          </w:p>
        </w:tc>
      </w:tr>
      <w:tr w:rsidR="007521F9" w:rsidRPr="005C45DD" w14:paraId="2C8B01F7"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15939EA7" w14:textId="77777777" w:rsidR="007521F9" w:rsidRPr="005C45DD" w:rsidRDefault="007521F9" w:rsidP="00281564">
            <w:pPr>
              <w:autoSpaceDE w:val="0"/>
              <w:autoSpaceDN w:val="0"/>
              <w:adjustRightInd w:val="0"/>
              <w:spacing w:before="29" w:line="288" w:lineRule="auto"/>
              <w:ind w:left="15"/>
              <w:jc w:val="center"/>
              <w:rPr>
                <w:color w:val="000000"/>
                <w:kern w:val="0"/>
                <w:sz w:val="24"/>
              </w:rPr>
            </w:pPr>
            <w:r w:rsidRPr="005C45DD">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14:paraId="5B3A36EC" w14:textId="77777777" w:rsidR="007521F9" w:rsidRPr="005C45DD" w:rsidRDefault="007521F9" w:rsidP="00281564">
            <w:pPr>
              <w:autoSpaceDE w:val="0"/>
              <w:autoSpaceDN w:val="0"/>
              <w:adjustRightInd w:val="0"/>
              <w:spacing w:before="29" w:line="288" w:lineRule="auto"/>
              <w:ind w:left="15"/>
              <w:jc w:val="left"/>
              <w:rPr>
                <w:color w:val="000000"/>
                <w:kern w:val="0"/>
                <w:sz w:val="24"/>
              </w:rPr>
            </w:pPr>
            <w:r w:rsidRPr="005C45DD">
              <w:rPr>
                <w:color w:val="000000"/>
                <w:sz w:val="24"/>
              </w:rPr>
              <w:t>30</w:t>
            </w:r>
            <w:r w:rsidRPr="005C45DD">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14:paraId="6359D5CC" w14:textId="77777777" w:rsidR="007521F9" w:rsidRPr="005C45DD" w:rsidRDefault="007521F9" w:rsidP="00281564">
            <w:pPr>
              <w:autoSpaceDE w:val="0"/>
              <w:autoSpaceDN w:val="0"/>
              <w:adjustRightInd w:val="0"/>
              <w:spacing w:before="29" w:line="288" w:lineRule="auto"/>
              <w:ind w:left="15"/>
              <w:jc w:val="right"/>
              <w:rPr>
                <w:color w:val="000000"/>
                <w:kern w:val="0"/>
                <w:sz w:val="24"/>
              </w:rPr>
            </w:pPr>
            <w:r w:rsidRPr="005C45DD">
              <w:rPr>
                <w:color w:val="000000"/>
                <w:sz w:val="24"/>
              </w:rPr>
              <w:t>8.51</w:t>
            </w:r>
          </w:p>
        </w:tc>
        <w:tc>
          <w:tcPr>
            <w:tcW w:w="2431" w:type="dxa"/>
            <w:tcBorders>
              <w:top w:val="single" w:sz="8" w:space="0" w:color="000000"/>
              <w:left w:val="single" w:sz="8" w:space="0" w:color="000000"/>
              <w:bottom w:val="single" w:sz="8" w:space="0" w:color="000000"/>
              <w:right w:val="single" w:sz="8" w:space="0" w:color="000000"/>
            </w:tcBorders>
            <w:vAlign w:val="center"/>
          </w:tcPr>
          <w:p w14:paraId="086BD9B1" w14:textId="77777777" w:rsidR="007521F9" w:rsidRPr="005C45DD" w:rsidRDefault="007521F9" w:rsidP="00281564">
            <w:pPr>
              <w:autoSpaceDE w:val="0"/>
              <w:autoSpaceDN w:val="0"/>
              <w:adjustRightInd w:val="0"/>
              <w:spacing w:before="29" w:line="288" w:lineRule="auto"/>
              <w:ind w:left="15"/>
              <w:jc w:val="right"/>
              <w:rPr>
                <w:color w:val="000000"/>
                <w:kern w:val="0"/>
                <w:sz w:val="24"/>
              </w:rPr>
            </w:pPr>
            <w:r w:rsidRPr="005C45DD">
              <w:rPr>
                <w:color w:val="000000"/>
                <w:sz w:val="24"/>
              </w:rPr>
              <w:t>-</w:t>
            </w:r>
          </w:p>
        </w:tc>
      </w:tr>
      <w:tr w:rsidR="007521F9" w:rsidRPr="005C45DD" w14:paraId="4B72EA04"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6BD73014" w14:textId="77777777" w:rsidR="007521F9" w:rsidRPr="005C45DD"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395C56D1" w14:textId="77777777" w:rsidR="007521F9" w:rsidRPr="005C45DD" w:rsidRDefault="007521F9" w:rsidP="00281564">
            <w:pPr>
              <w:autoSpaceDE w:val="0"/>
              <w:autoSpaceDN w:val="0"/>
              <w:adjustRightInd w:val="0"/>
              <w:spacing w:before="29" w:line="288" w:lineRule="auto"/>
              <w:ind w:left="15"/>
              <w:jc w:val="left"/>
              <w:rPr>
                <w:color w:val="000000"/>
                <w:kern w:val="0"/>
                <w:sz w:val="24"/>
              </w:rPr>
            </w:pPr>
            <w:r w:rsidRPr="005C45DD">
              <w:rPr>
                <w:rFonts w:hAnsi="宋体"/>
                <w:color w:val="000000"/>
                <w:sz w:val="24"/>
              </w:rPr>
              <w:t>其中：剩余存续期超过</w:t>
            </w:r>
            <w:r w:rsidRPr="005C45DD">
              <w:rPr>
                <w:color w:val="000000"/>
                <w:sz w:val="24"/>
              </w:rPr>
              <w:t>397</w:t>
            </w:r>
            <w:r w:rsidRPr="005C45DD">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267B6AF7" w14:textId="77777777" w:rsidR="007521F9" w:rsidRPr="005C45DD" w:rsidRDefault="007521F9" w:rsidP="00281564">
            <w:pPr>
              <w:autoSpaceDE w:val="0"/>
              <w:autoSpaceDN w:val="0"/>
              <w:adjustRightInd w:val="0"/>
              <w:spacing w:before="29" w:line="288" w:lineRule="auto"/>
              <w:ind w:left="15"/>
              <w:jc w:val="right"/>
              <w:rPr>
                <w:color w:val="000000"/>
                <w:kern w:val="0"/>
                <w:sz w:val="24"/>
              </w:rPr>
            </w:pPr>
            <w:r w:rsidRPr="005C45DD">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67C353CE" w14:textId="77777777" w:rsidR="007521F9" w:rsidRPr="005C45DD" w:rsidRDefault="007521F9" w:rsidP="00281564">
            <w:pPr>
              <w:autoSpaceDE w:val="0"/>
              <w:autoSpaceDN w:val="0"/>
              <w:adjustRightInd w:val="0"/>
              <w:spacing w:before="29" w:line="288" w:lineRule="auto"/>
              <w:ind w:left="15"/>
              <w:jc w:val="right"/>
              <w:rPr>
                <w:color w:val="000000"/>
                <w:kern w:val="0"/>
                <w:sz w:val="24"/>
              </w:rPr>
            </w:pPr>
            <w:r w:rsidRPr="005C45DD">
              <w:rPr>
                <w:color w:val="000000"/>
                <w:sz w:val="24"/>
              </w:rPr>
              <w:t>-</w:t>
            </w:r>
          </w:p>
        </w:tc>
      </w:tr>
      <w:tr w:rsidR="007521F9" w:rsidRPr="005C45DD" w14:paraId="0EAE2542"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12886FAD" w14:textId="77777777" w:rsidR="007521F9" w:rsidRPr="005C45DD" w:rsidRDefault="007521F9" w:rsidP="00281564">
            <w:pPr>
              <w:autoSpaceDE w:val="0"/>
              <w:autoSpaceDN w:val="0"/>
              <w:adjustRightInd w:val="0"/>
              <w:spacing w:before="29" w:line="288" w:lineRule="auto"/>
              <w:ind w:left="15"/>
              <w:jc w:val="center"/>
              <w:rPr>
                <w:color w:val="000000"/>
                <w:sz w:val="24"/>
              </w:rPr>
            </w:pPr>
            <w:r w:rsidRPr="005C45DD">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14:paraId="1730F99F" w14:textId="77777777" w:rsidR="007521F9" w:rsidRPr="005C45DD" w:rsidRDefault="007521F9" w:rsidP="00281564">
            <w:pPr>
              <w:autoSpaceDE w:val="0"/>
              <w:autoSpaceDN w:val="0"/>
              <w:adjustRightInd w:val="0"/>
              <w:spacing w:before="29" w:line="288" w:lineRule="auto"/>
              <w:ind w:left="15"/>
              <w:jc w:val="left"/>
              <w:rPr>
                <w:color w:val="000000"/>
                <w:kern w:val="0"/>
                <w:sz w:val="24"/>
              </w:rPr>
            </w:pPr>
            <w:r w:rsidRPr="005C45DD">
              <w:rPr>
                <w:color w:val="000000"/>
                <w:sz w:val="24"/>
              </w:rPr>
              <w:t>30</w:t>
            </w:r>
            <w:r w:rsidR="00672C2D" w:rsidRPr="005C45DD">
              <w:rPr>
                <w:rFonts w:hAnsi="宋体"/>
                <w:color w:val="000000"/>
                <w:sz w:val="24"/>
              </w:rPr>
              <w:t>天</w:t>
            </w:r>
            <w:r w:rsidR="00672C2D" w:rsidRPr="005C45DD">
              <w:rPr>
                <w:color w:val="000000"/>
                <w:sz w:val="24"/>
              </w:rPr>
              <w:t>(</w:t>
            </w:r>
            <w:r w:rsidRPr="005C45DD">
              <w:rPr>
                <w:rFonts w:hAnsi="宋体"/>
                <w:color w:val="000000"/>
                <w:sz w:val="24"/>
              </w:rPr>
              <w:t>含</w:t>
            </w:r>
            <w:r w:rsidR="00672C2D" w:rsidRPr="005C45DD">
              <w:rPr>
                <w:color w:val="000000"/>
                <w:sz w:val="24"/>
              </w:rPr>
              <w:t>)</w:t>
            </w:r>
            <w:r w:rsidRPr="005C45DD">
              <w:rPr>
                <w:color w:val="000000"/>
                <w:sz w:val="24"/>
              </w:rPr>
              <w:t>—60</w:t>
            </w:r>
            <w:r w:rsidRPr="005C45DD">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14:paraId="4CE4FDF6" w14:textId="77777777" w:rsidR="007521F9" w:rsidRPr="005C45DD" w:rsidRDefault="007521F9" w:rsidP="00281564">
            <w:pPr>
              <w:autoSpaceDE w:val="0"/>
              <w:autoSpaceDN w:val="0"/>
              <w:adjustRightInd w:val="0"/>
              <w:spacing w:before="29" w:line="288" w:lineRule="auto"/>
              <w:ind w:left="15"/>
              <w:jc w:val="right"/>
              <w:rPr>
                <w:color w:val="000000"/>
                <w:kern w:val="0"/>
                <w:sz w:val="24"/>
              </w:rPr>
            </w:pPr>
            <w:r w:rsidRPr="005C45DD">
              <w:rPr>
                <w:color w:val="000000"/>
                <w:sz w:val="24"/>
              </w:rPr>
              <w:t>29.73</w:t>
            </w:r>
          </w:p>
        </w:tc>
        <w:tc>
          <w:tcPr>
            <w:tcW w:w="2431" w:type="dxa"/>
            <w:tcBorders>
              <w:top w:val="single" w:sz="8" w:space="0" w:color="000000"/>
              <w:left w:val="single" w:sz="8" w:space="0" w:color="000000"/>
              <w:bottom w:val="single" w:sz="8" w:space="0" w:color="000000"/>
              <w:right w:val="single" w:sz="8" w:space="0" w:color="000000"/>
            </w:tcBorders>
            <w:vAlign w:val="center"/>
          </w:tcPr>
          <w:p w14:paraId="07EF9EDC" w14:textId="77777777" w:rsidR="007521F9" w:rsidRPr="005C45DD" w:rsidRDefault="007521F9" w:rsidP="00281564">
            <w:pPr>
              <w:autoSpaceDE w:val="0"/>
              <w:autoSpaceDN w:val="0"/>
              <w:adjustRightInd w:val="0"/>
              <w:spacing w:before="29" w:line="288" w:lineRule="auto"/>
              <w:ind w:left="15"/>
              <w:jc w:val="right"/>
              <w:rPr>
                <w:color w:val="000000"/>
                <w:kern w:val="0"/>
                <w:sz w:val="24"/>
              </w:rPr>
            </w:pPr>
            <w:r w:rsidRPr="005C45DD">
              <w:rPr>
                <w:color w:val="000000"/>
                <w:sz w:val="24"/>
              </w:rPr>
              <w:t>-</w:t>
            </w:r>
          </w:p>
        </w:tc>
      </w:tr>
      <w:tr w:rsidR="007521F9" w:rsidRPr="005C45DD" w14:paraId="747B1A82"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49D80574" w14:textId="77777777" w:rsidR="007521F9" w:rsidRPr="005C45DD"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7F5620FB" w14:textId="77777777" w:rsidR="007521F9" w:rsidRPr="005C45DD" w:rsidRDefault="007521F9" w:rsidP="00281564">
            <w:pPr>
              <w:autoSpaceDE w:val="0"/>
              <w:autoSpaceDN w:val="0"/>
              <w:adjustRightInd w:val="0"/>
              <w:spacing w:before="29" w:line="288" w:lineRule="auto"/>
              <w:ind w:left="15"/>
              <w:jc w:val="left"/>
              <w:rPr>
                <w:color w:val="000000"/>
                <w:kern w:val="0"/>
                <w:sz w:val="24"/>
              </w:rPr>
            </w:pPr>
            <w:r w:rsidRPr="005C45DD">
              <w:rPr>
                <w:rFonts w:hAnsi="宋体"/>
                <w:color w:val="000000"/>
                <w:sz w:val="24"/>
              </w:rPr>
              <w:t>其中：剩余存续期超过</w:t>
            </w:r>
            <w:r w:rsidRPr="005C45DD">
              <w:rPr>
                <w:color w:val="000000"/>
                <w:sz w:val="24"/>
              </w:rPr>
              <w:t>397</w:t>
            </w:r>
            <w:r w:rsidRPr="005C45DD">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263C4854" w14:textId="77777777" w:rsidR="007521F9" w:rsidRPr="005C45DD" w:rsidRDefault="007521F9" w:rsidP="00281564">
            <w:pPr>
              <w:autoSpaceDE w:val="0"/>
              <w:autoSpaceDN w:val="0"/>
              <w:adjustRightInd w:val="0"/>
              <w:spacing w:before="29" w:line="288" w:lineRule="auto"/>
              <w:ind w:left="15"/>
              <w:jc w:val="right"/>
              <w:rPr>
                <w:color w:val="000000"/>
                <w:kern w:val="0"/>
                <w:sz w:val="24"/>
              </w:rPr>
            </w:pPr>
            <w:r w:rsidRPr="005C45DD">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71AF7DD4" w14:textId="77777777" w:rsidR="007521F9" w:rsidRPr="005C45DD" w:rsidRDefault="007521F9" w:rsidP="00281564">
            <w:pPr>
              <w:autoSpaceDE w:val="0"/>
              <w:autoSpaceDN w:val="0"/>
              <w:adjustRightInd w:val="0"/>
              <w:spacing w:before="29" w:line="288" w:lineRule="auto"/>
              <w:ind w:left="15"/>
              <w:jc w:val="right"/>
              <w:rPr>
                <w:color w:val="000000"/>
                <w:kern w:val="0"/>
                <w:sz w:val="24"/>
              </w:rPr>
            </w:pPr>
            <w:r w:rsidRPr="005C45DD">
              <w:rPr>
                <w:color w:val="000000"/>
                <w:sz w:val="24"/>
              </w:rPr>
              <w:t>-</w:t>
            </w:r>
          </w:p>
        </w:tc>
      </w:tr>
      <w:tr w:rsidR="007521F9" w:rsidRPr="005C45DD" w14:paraId="6DA472A8"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31B4EE08" w14:textId="77777777" w:rsidR="007521F9" w:rsidRPr="005C45DD" w:rsidRDefault="007521F9" w:rsidP="00281564">
            <w:pPr>
              <w:autoSpaceDE w:val="0"/>
              <w:autoSpaceDN w:val="0"/>
              <w:adjustRightInd w:val="0"/>
              <w:spacing w:before="29" w:line="288" w:lineRule="auto"/>
              <w:ind w:left="15"/>
              <w:jc w:val="center"/>
              <w:rPr>
                <w:color w:val="000000"/>
                <w:sz w:val="24"/>
              </w:rPr>
            </w:pPr>
            <w:r w:rsidRPr="005C45DD">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14:paraId="051C65AD" w14:textId="77777777" w:rsidR="007521F9" w:rsidRPr="005C45DD" w:rsidRDefault="007521F9" w:rsidP="00281564">
            <w:pPr>
              <w:autoSpaceDE w:val="0"/>
              <w:autoSpaceDN w:val="0"/>
              <w:adjustRightInd w:val="0"/>
              <w:spacing w:before="29" w:line="288" w:lineRule="auto"/>
              <w:ind w:left="15"/>
              <w:jc w:val="left"/>
              <w:rPr>
                <w:color w:val="000000"/>
                <w:sz w:val="24"/>
              </w:rPr>
            </w:pPr>
            <w:r w:rsidRPr="005C45DD">
              <w:rPr>
                <w:color w:val="000000"/>
                <w:sz w:val="24"/>
              </w:rPr>
              <w:t>60</w:t>
            </w:r>
            <w:r w:rsidRPr="005C45DD">
              <w:rPr>
                <w:rFonts w:hAnsi="宋体"/>
                <w:color w:val="000000"/>
                <w:sz w:val="24"/>
              </w:rPr>
              <w:t>天</w:t>
            </w:r>
            <w:r w:rsidR="00672C2D" w:rsidRPr="005C45DD">
              <w:rPr>
                <w:color w:val="000000"/>
                <w:sz w:val="24"/>
              </w:rPr>
              <w:t>(</w:t>
            </w:r>
            <w:r w:rsidR="00672C2D" w:rsidRPr="005C45DD">
              <w:rPr>
                <w:rFonts w:hAnsi="宋体"/>
                <w:color w:val="000000"/>
                <w:sz w:val="24"/>
              </w:rPr>
              <w:t>含</w:t>
            </w:r>
            <w:r w:rsidR="00672C2D" w:rsidRPr="005C45DD">
              <w:rPr>
                <w:color w:val="000000"/>
                <w:sz w:val="24"/>
              </w:rPr>
              <w:t>)</w:t>
            </w:r>
            <w:r w:rsidRPr="005C45DD">
              <w:rPr>
                <w:color w:val="000000"/>
                <w:sz w:val="24"/>
              </w:rPr>
              <w:t>—90</w:t>
            </w:r>
            <w:r w:rsidRPr="005C45DD">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14:paraId="2D755D3D" w14:textId="77777777" w:rsidR="007521F9" w:rsidRPr="005C45DD" w:rsidRDefault="007521F9" w:rsidP="00281564">
            <w:pPr>
              <w:autoSpaceDE w:val="0"/>
              <w:autoSpaceDN w:val="0"/>
              <w:adjustRightInd w:val="0"/>
              <w:spacing w:before="29" w:line="288" w:lineRule="auto"/>
              <w:ind w:left="15"/>
              <w:jc w:val="right"/>
              <w:rPr>
                <w:color w:val="000000"/>
                <w:kern w:val="0"/>
                <w:sz w:val="24"/>
              </w:rPr>
            </w:pPr>
            <w:r w:rsidRPr="005C45DD">
              <w:rPr>
                <w:color w:val="000000"/>
                <w:sz w:val="24"/>
              </w:rPr>
              <w:t>16.71</w:t>
            </w:r>
          </w:p>
        </w:tc>
        <w:tc>
          <w:tcPr>
            <w:tcW w:w="2431" w:type="dxa"/>
            <w:tcBorders>
              <w:top w:val="single" w:sz="8" w:space="0" w:color="000000"/>
              <w:left w:val="single" w:sz="8" w:space="0" w:color="000000"/>
              <w:bottom w:val="single" w:sz="8" w:space="0" w:color="000000"/>
              <w:right w:val="single" w:sz="8" w:space="0" w:color="000000"/>
            </w:tcBorders>
            <w:vAlign w:val="center"/>
          </w:tcPr>
          <w:p w14:paraId="0A86BA44" w14:textId="77777777" w:rsidR="007521F9" w:rsidRPr="005C45DD" w:rsidRDefault="007521F9" w:rsidP="00281564">
            <w:pPr>
              <w:autoSpaceDE w:val="0"/>
              <w:autoSpaceDN w:val="0"/>
              <w:adjustRightInd w:val="0"/>
              <w:spacing w:before="29" w:line="288" w:lineRule="auto"/>
              <w:ind w:left="15"/>
              <w:jc w:val="right"/>
              <w:rPr>
                <w:color w:val="000000"/>
                <w:kern w:val="0"/>
                <w:sz w:val="24"/>
              </w:rPr>
            </w:pPr>
            <w:r w:rsidRPr="005C45DD">
              <w:rPr>
                <w:color w:val="000000"/>
                <w:sz w:val="24"/>
              </w:rPr>
              <w:t>-</w:t>
            </w:r>
          </w:p>
        </w:tc>
      </w:tr>
      <w:tr w:rsidR="007521F9" w:rsidRPr="005C45DD" w14:paraId="5F312D44"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58CF7A76" w14:textId="77777777" w:rsidR="007521F9" w:rsidRPr="005C45DD"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2A99DC35" w14:textId="77777777" w:rsidR="007521F9" w:rsidRPr="005C45DD" w:rsidRDefault="007521F9" w:rsidP="00281564">
            <w:pPr>
              <w:autoSpaceDE w:val="0"/>
              <w:autoSpaceDN w:val="0"/>
              <w:adjustRightInd w:val="0"/>
              <w:spacing w:before="29" w:line="288" w:lineRule="auto"/>
              <w:ind w:left="15"/>
              <w:jc w:val="left"/>
              <w:rPr>
                <w:color w:val="000000"/>
                <w:sz w:val="24"/>
              </w:rPr>
            </w:pPr>
            <w:r w:rsidRPr="005C45DD">
              <w:rPr>
                <w:rFonts w:hAnsi="宋体"/>
                <w:color w:val="000000"/>
                <w:sz w:val="24"/>
              </w:rPr>
              <w:t>其中：剩余存续期超过</w:t>
            </w:r>
            <w:r w:rsidRPr="005C45DD">
              <w:rPr>
                <w:color w:val="000000"/>
                <w:sz w:val="24"/>
              </w:rPr>
              <w:t>397</w:t>
            </w:r>
            <w:r w:rsidRPr="005C45DD">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6BA1A0D6" w14:textId="77777777" w:rsidR="007521F9" w:rsidRPr="005C45DD" w:rsidRDefault="007521F9" w:rsidP="00281564">
            <w:pPr>
              <w:autoSpaceDE w:val="0"/>
              <w:autoSpaceDN w:val="0"/>
              <w:adjustRightInd w:val="0"/>
              <w:spacing w:before="29" w:line="288" w:lineRule="auto"/>
              <w:ind w:left="15"/>
              <w:jc w:val="right"/>
              <w:rPr>
                <w:color w:val="000000"/>
                <w:kern w:val="0"/>
                <w:sz w:val="24"/>
              </w:rPr>
            </w:pPr>
            <w:r w:rsidRPr="005C45DD">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32A42BCD" w14:textId="77777777" w:rsidR="007521F9" w:rsidRPr="005C45DD" w:rsidRDefault="007521F9" w:rsidP="00281564">
            <w:pPr>
              <w:autoSpaceDE w:val="0"/>
              <w:autoSpaceDN w:val="0"/>
              <w:adjustRightInd w:val="0"/>
              <w:spacing w:before="29" w:line="288" w:lineRule="auto"/>
              <w:ind w:left="15"/>
              <w:jc w:val="right"/>
              <w:rPr>
                <w:color w:val="000000"/>
                <w:kern w:val="0"/>
                <w:sz w:val="24"/>
              </w:rPr>
            </w:pPr>
            <w:r w:rsidRPr="005C45DD">
              <w:rPr>
                <w:color w:val="000000"/>
                <w:sz w:val="24"/>
              </w:rPr>
              <w:t>-</w:t>
            </w:r>
          </w:p>
        </w:tc>
      </w:tr>
      <w:tr w:rsidR="007521F9" w:rsidRPr="005C45DD" w14:paraId="1B3488E2"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7CA262B7" w14:textId="77777777" w:rsidR="007521F9" w:rsidRPr="005C45DD" w:rsidRDefault="007521F9" w:rsidP="00281564">
            <w:pPr>
              <w:autoSpaceDE w:val="0"/>
              <w:autoSpaceDN w:val="0"/>
              <w:adjustRightInd w:val="0"/>
              <w:spacing w:before="29" w:line="288" w:lineRule="auto"/>
              <w:ind w:left="15"/>
              <w:jc w:val="center"/>
              <w:rPr>
                <w:color w:val="000000"/>
                <w:sz w:val="24"/>
              </w:rPr>
            </w:pPr>
            <w:r w:rsidRPr="005C45DD">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14:paraId="7CB1FE96" w14:textId="77777777" w:rsidR="007521F9" w:rsidRPr="005C45DD" w:rsidRDefault="007521F9" w:rsidP="00281564">
            <w:pPr>
              <w:autoSpaceDE w:val="0"/>
              <w:autoSpaceDN w:val="0"/>
              <w:adjustRightInd w:val="0"/>
              <w:spacing w:before="29" w:line="288" w:lineRule="auto"/>
              <w:ind w:left="15"/>
              <w:jc w:val="left"/>
              <w:rPr>
                <w:color w:val="000000"/>
                <w:sz w:val="24"/>
              </w:rPr>
            </w:pPr>
            <w:r w:rsidRPr="005C45DD">
              <w:rPr>
                <w:color w:val="000000"/>
                <w:sz w:val="24"/>
              </w:rPr>
              <w:t>90</w:t>
            </w:r>
            <w:r w:rsidRPr="005C45DD">
              <w:rPr>
                <w:rFonts w:hAnsi="宋体"/>
                <w:color w:val="000000"/>
                <w:sz w:val="24"/>
              </w:rPr>
              <w:t>天</w:t>
            </w:r>
            <w:r w:rsidR="00672C2D" w:rsidRPr="005C45DD">
              <w:rPr>
                <w:color w:val="000000"/>
                <w:sz w:val="24"/>
              </w:rPr>
              <w:t>(</w:t>
            </w:r>
            <w:r w:rsidR="00672C2D" w:rsidRPr="005C45DD">
              <w:rPr>
                <w:rFonts w:hAnsi="宋体"/>
                <w:color w:val="000000"/>
                <w:sz w:val="24"/>
              </w:rPr>
              <w:t>含</w:t>
            </w:r>
            <w:r w:rsidR="00672C2D" w:rsidRPr="005C45DD">
              <w:rPr>
                <w:color w:val="000000"/>
                <w:sz w:val="24"/>
              </w:rPr>
              <w:t>)</w:t>
            </w:r>
            <w:r w:rsidR="000E5695" w:rsidRPr="005C45DD">
              <w:rPr>
                <w:color w:val="000000"/>
                <w:sz w:val="24"/>
              </w:rPr>
              <w:t>—12</w:t>
            </w:r>
            <w:r w:rsidRPr="005C45DD">
              <w:rPr>
                <w:color w:val="000000"/>
                <w:sz w:val="24"/>
              </w:rPr>
              <w:t>0</w:t>
            </w:r>
            <w:r w:rsidRPr="005C45DD">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14:paraId="5380C74A" w14:textId="77777777" w:rsidR="007521F9" w:rsidRPr="005C45DD" w:rsidRDefault="000E5695" w:rsidP="00281564">
            <w:pPr>
              <w:autoSpaceDE w:val="0"/>
              <w:autoSpaceDN w:val="0"/>
              <w:adjustRightInd w:val="0"/>
              <w:spacing w:before="29" w:line="288" w:lineRule="auto"/>
              <w:ind w:left="15"/>
              <w:jc w:val="right"/>
              <w:rPr>
                <w:color w:val="000000"/>
                <w:kern w:val="0"/>
                <w:sz w:val="24"/>
              </w:rPr>
            </w:pPr>
            <w:r w:rsidRPr="005C45DD">
              <w:rPr>
                <w:color w:val="000000"/>
                <w:sz w:val="24"/>
              </w:rPr>
              <w:t>13.94</w:t>
            </w:r>
          </w:p>
        </w:tc>
        <w:tc>
          <w:tcPr>
            <w:tcW w:w="2431" w:type="dxa"/>
            <w:tcBorders>
              <w:top w:val="single" w:sz="8" w:space="0" w:color="000000"/>
              <w:left w:val="single" w:sz="8" w:space="0" w:color="000000"/>
              <w:bottom w:val="single" w:sz="8" w:space="0" w:color="000000"/>
              <w:right w:val="single" w:sz="8" w:space="0" w:color="000000"/>
            </w:tcBorders>
            <w:vAlign w:val="center"/>
          </w:tcPr>
          <w:p w14:paraId="0E6A3309" w14:textId="77777777" w:rsidR="007521F9" w:rsidRPr="005C45DD" w:rsidRDefault="000E5695" w:rsidP="00281564">
            <w:pPr>
              <w:autoSpaceDE w:val="0"/>
              <w:autoSpaceDN w:val="0"/>
              <w:adjustRightInd w:val="0"/>
              <w:spacing w:before="29" w:line="288" w:lineRule="auto"/>
              <w:ind w:left="15"/>
              <w:jc w:val="right"/>
              <w:rPr>
                <w:color w:val="000000"/>
                <w:kern w:val="0"/>
                <w:sz w:val="24"/>
              </w:rPr>
            </w:pPr>
            <w:r w:rsidRPr="005C45DD">
              <w:rPr>
                <w:color w:val="000000"/>
                <w:sz w:val="24"/>
              </w:rPr>
              <w:t>-</w:t>
            </w:r>
          </w:p>
        </w:tc>
      </w:tr>
      <w:tr w:rsidR="007521F9" w:rsidRPr="005C45DD" w14:paraId="126F1B66"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49740AD0" w14:textId="77777777" w:rsidR="007521F9" w:rsidRPr="005C45DD"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03CF96B2" w14:textId="77777777" w:rsidR="007521F9" w:rsidRPr="005C45DD" w:rsidRDefault="007521F9" w:rsidP="00281564">
            <w:pPr>
              <w:autoSpaceDE w:val="0"/>
              <w:autoSpaceDN w:val="0"/>
              <w:adjustRightInd w:val="0"/>
              <w:spacing w:before="29" w:line="288" w:lineRule="auto"/>
              <w:ind w:left="15"/>
              <w:jc w:val="left"/>
              <w:rPr>
                <w:color w:val="000000"/>
                <w:sz w:val="24"/>
              </w:rPr>
            </w:pPr>
            <w:r w:rsidRPr="005C45DD">
              <w:rPr>
                <w:rFonts w:hAnsi="宋体"/>
                <w:color w:val="000000"/>
                <w:sz w:val="24"/>
              </w:rPr>
              <w:t>其中：剩余存续期超过</w:t>
            </w:r>
            <w:r w:rsidRPr="005C45DD">
              <w:rPr>
                <w:color w:val="000000"/>
                <w:sz w:val="24"/>
              </w:rPr>
              <w:t>397</w:t>
            </w:r>
            <w:r w:rsidRPr="005C45DD">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4DD4E8EE" w14:textId="77777777" w:rsidR="007521F9" w:rsidRPr="005C45DD" w:rsidRDefault="000E5695" w:rsidP="00281564">
            <w:pPr>
              <w:autoSpaceDE w:val="0"/>
              <w:autoSpaceDN w:val="0"/>
              <w:adjustRightInd w:val="0"/>
              <w:spacing w:before="29" w:line="288" w:lineRule="auto"/>
              <w:ind w:left="15"/>
              <w:jc w:val="right"/>
              <w:rPr>
                <w:color w:val="000000"/>
                <w:kern w:val="0"/>
                <w:sz w:val="24"/>
              </w:rPr>
            </w:pPr>
            <w:r w:rsidRPr="005C45DD">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7BF8CA20" w14:textId="77777777" w:rsidR="007521F9" w:rsidRPr="005C45DD" w:rsidRDefault="000E5695" w:rsidP="00281564">
            <w:pPr>
              <w:autoSpaceDE w:val="0"/>
              <w:autoSpaceDN w:val="0"/>
              <w:adjustRightInd w:val="0"/>
              <w:spacing w:before="29" w:line="288" w:lineRule="auto"/>
              <w:ind w:left="15"/>
              <w:jc w:val="right"/>
              <w:rPr>
                <w:color w:val="000000"/>
                <w:kern w:val="0"/>
                <w:sz w:val="24"/>
              </w:rPr>
            </w:pPr>
            <w:r w:rsidRPr="005C45DD">
              <w:rPr>
                <w:color w:val="000000"/>
                <w:sz w:val="24"/>
              </w:rPr>
              <w:t>-</w:t>
            </w:r>
          </w:p>
        </w:tc>
      </w:tr>
      <w:tr w:rsidR="007521F9" w:rsidRPr="005C45DD" w14:paraId="02659EA9"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4B7ACF94" w14:textId="77777777" w:rsidR="007521F9" w:rsidRPr="005C45DD" w:rsidRDefault="007521F9" w:rsidP="00281564">
            <w:pPr>
              <w:autoSpaceDE w:val="0"/>
              <w:autoSpaceDN w:val="0"/>
              <w:adjustRightInd w:val="0"/>
              <w:spacing w:before="29" w:line="288" w:lineRule="auto"/>
              <w:ind w:left="15"/>
              <w:jc w:val="center"/>
              <w:rPr>
                <w:color w:val="000000"/>
                <w:sz w:val="24"/>
              </w:rPr>
            </w:pPr>
            <w:r w:rsidRPr="005C45DD">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14:paraId="417A2B18" w14:textId="77777777" w:rsidR="007521F9" w:rsidRPr="005C45DD" w:rsidRDefault="000E5695" w:rsidP="00281564">
            <w:pPr>
              <w:autoSpaceDE w:val="0"/>
              <w:autoSpaceDN w:val="0"/>
              <w:adjustRightInd w:val="0"/>
              <w:spacing w:before="29" w:line="288" w:lineRule="auto"/>
              <w:ind w:left="15"/>
              <w:jc w:val="left"/>
              <w:rPr>
                <w:color w:val="000000"/>
                <w:sz w:val="24"/>
              </w:rPr>
            </w:pPr>
            <w:r w:rsidRPr="005C45DD">
              <w:rPr>
                <w:color w:val="000000"/>
                <w:sz w:val="24"/>
              </w:rPr>
              <w:t>12</w:t>
            </w:r>
            <w:r w:rsidR="007521F9" w:rsidRPr="005C45DD">
              <w:rPr>
                <w:color w:val="000000"/>
                <w:sz w:val="24"/>
              </w:rPr>
              <w:t>0</w:t>
            </w:r>
            <w:r w:rsidR="007521F9" w:rsidRPr="005C45DD">
              <w:rPr>
                <w:rFonts w:hAnsi="宋体"/>
                <w:color w:val="000000"/>
                <w:sz w:val="24"/>
              </w:rPr>
              <w:t>天</w:t>
            </w:r>
            <w:r w:rsidR="00672C2D" w:rsidRPr="005C45DD">
              <w:rPr>
                <w:color w:val="000000"/>
                <w:sz w:val="24"/>
              </w:rPr>
              <w:t>(</w:t>
            </w:r>
            <w:r w:rsidR="00672C2D" w:rsidRPr="005C45DD">
              <w:rPr>
                <w:rFonts w:hAnsi="宋体"/>
                <w:color w:val="000000"/>
                <w:sz w:val="24"/>
              </w:rPr>
              <w:t>含</w:t>
            </w:r>
            <w:r w:rsidR="00672C2D" w:rsidRPr="005C45DD">
              <w:rPr>
                <w:color w:val="000000"/>
                <w:sz w:val="24"/>
              </w:rPr>
              <w:t>)</w:t>
            </w:r>
            <w:r w:rsidR="007521F9" w:rsidRPr="005C45DD">
              <w:rPr>
                <w:color w:val="000000"/>
                <w:sz w:val="24"/>
              </w:rPr>
              <w:t>—397</w:t>
            </w:r>
            <w:r w:rsidR="007521F9" w:rsidRPr="005C45DD">
              <w:rPr>
                <w:rFonts w:hAnsi="宋体"/>
                <w:color w:val="000000"/>
                <w:sz w:val="24"/>
              </w:rPr>
              <w:t>天</w:t>
            </w:r>
            <w:r w:rsidR="00F10508" w:rsidRPr="005C45DD">
              <w:rPr>
                <w:rFonts w:hAnsi="宋体"/>
                <w:color w:val="000000"/>
                <w:kern w:val="0"/>
                <w:sz w:val="24"/>
              </w:rPr>
              <w:t>（</w:t>
            </w:r>
            <w:r w:rsidR="00672C2D" w:rsidRPr="005C45DD">
              <w:rPr>
                <w:rFonts w:hAnsi="宋体"/>
                <w:color w:val="000000"/>
                <w:sz w:val="24"/>
              </w:rPr>
              <w:t>含</w:t>
            </w:r>
            <w:r w:rsidR="00F10508" w:rsidRPr="005C45DD">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14:paraId="06D418C1" w14:textId="77777777" w:rsidR="007521F9" w:rsidRPr="005C45DD" w:rsidRDefault="000E5695" w:rsidP="00281564">
            <w:pPr>
              <w:autoSpaceDE w:val="0"/>
              <w:autoSpaceDN w:val="0"/>
              <w:adjustRightInd w:val="0"/>
              <w:spacing w:before="29" w:line="288" w:lineRule="auto"/>
              <w:ind w:left="15"/>
              <w:jc w:val="right"/>
              <w:rPr>
                <w:color w:val="000000"/>
                <w:kern w:val="0"/>
                <w:sz w:val="24"/>
              </w:rPr>
            </w:pPr>
            <w:r w:rsidRPr="005C45DD">
              <w:rPr>
                <w:color w:val="000000"/>
                <w:sz w:val="24"/>
              </w:rPr>
              <w:t>30.90</w:t>
            </w:r>
          </w:p>
        </w:tc>
        <w:tc>
          <w:tcPr>
            <w:tcW w:w="2431" w:type="dxa"/>
            <w:tcBorders>
              <w:top w:val="single" w:sz="8" w:space="0" w:color="000000"/>
              <w:left w:val="single" w:sz="8" w:space="0" w:color="000000"/>
              <w:bottom w:val="single" w:sz="8" w:space="0" w:color="000000"/>
              <w:right w:val="single" w:sz="8" w:space="0" w:color="000000"/>
            </w:tcBorders>
            <w:vAlign w:val="center"/>
          </w:tcPr>
          <w:p w14:paraId="11C66035" w14:textId="77777777" w:rsidR="007521F9" w:rsidRPr="005C45DD" w:rsidRDefault="000E5695" w:rsidP="00281564">
            <w:pPr>
              <w:autoSpaceDE w:val="0"/>
              <w:autoSpaceDN w:val="0"/>
              <w:adjustRightInd w:val="0"/>
              <w:spacing w:before="29" w:line="288" w:lineRule="auto"/>
              <w:ind w:left="15"/>
              <w:jc w:val="right"/>
              <w:rPr>
                <w:color w:val="000000"/>
                <w:kern w:val="0"/>
                <w:sz w:val="24"/>
              </w:rPr>
            </w:pPr>
            <w:r w:rsidRPr="005C45DD">
              <w:rPr>
                <w:color w:val="000000"/>
                <w:sz w:val="24"/>
              </w:rPr>
              <w:t>-</w:t>
            </w:r>
          </w:p>
        </w:tc>
      </w:tr>
      <w:tr w:rsidR="007521F9" w:rsidRPr="005C45DD" w14:paraId="6D92942F"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0F845EDD" w14:textId="77777777" w:rsidR="007521F9" w:rsidRPr="005C45DD"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6437F0DE" w14:textId="77777777" w:rsidR="007521F9" w:rsidRPr="005C45DD" w:rsidRDefault="007521F9" w:rsidP="00281564">
            <w:pPr>
              <w:autoSpaceDE w:val="0"/>
              <w:autoSpaceDN w:val="0"/>
              <w:adjustRightInd w:val="0"/>
              <w:spacing w:before="29" w:line="288" w:lineRule="auto"/>
              <w:ind w:left="15"/>
              <w:jc w:val="left"/>
              <w:rPr>
                <w:color w:val="000000"/>
                <w:sz w:val="24"/>
              </w:rPr>
            </w:pPr>
            <w:r w:rsidRPr="005C45DD">
              <w:rPr>
                <w:rFonts w:hAnsi="宋体"/>
                <w:color w:val="000000"/>
                <w:sz w:val="24"/>
              </w:rPr>
              <w:t>其中：剩余存续期超过</w:t>
            </w:r>
            <w:r w:rsidRPr="005C45DD">
              <w:rPr>
                <w:color w:val="000000"/>
                <w:sz w:val="24"/>
              </w:rPr>
              <w:t>397</w:t>
            </w:r>
            <w:r w:rsidRPr="005C45DD">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51206869" w14:textId="77777777" w:rsidR="007521F9" w:rsidRPr="005C45DD" w:rsidRDefault="000E5695" w:rsidP="00281564">
            <w:pPr>
              <w:autoSpaceDE w:val="0"/>
              <w:autoSpaceDN w:val="0"/>
              <w:adjustRightInd w:val="0"/>
              <w:spacing w:before="29" w:line="288" w:lineRule="auto"/>
              <w:ind w:left="15"/>
              <w:jc w:val="right"/>
              <w:rPr>
                <w:color w:val="000000"/>
                <w:kern w:val="0"/>
                <w:sz w:val="24"/>
              </w:rPr>
            </w:pPr>
            <w:r w:rsidRPr="005C45DD">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63527655" w14:textId="77777777" w:rsidR="007521F9" w:rsidRPr="005C45DD" w:rsidRDefault="000E5695" w:rsidP="00281564">
            <w:pPr>
              <w:autoSpaceDE w:val="0"/>
              <w:autoSpaceDN w:val="0"/>
              <w:adjustRightInd w:val="0"/>
              <w:spacing w:before="29" w:line="288" w:lineRule="auto"/>
              <w:ind w:left="15"/>
              <w:jc w:val="right"/>
              <w:rPr>
                <w:color w:val="000000"/>
                <w:kern w:val="0"/>
                <w:sz w:val="24"/>
              </w:rPr>
            </w:pPr>
            <w:r w:rsidRPr="005C45DD">
              <w:rPr>
                <w:color w:val="000000"/>
                <w:sz w:val="24"/>
              </w:rPr>
              <w:t>-</w:t>
            </w:r>
          </w:p>
        </w:tc>
      </w:tr>
      <w:tr w:rsidR="007521F9" w:rsidRPr="005C45DD" w14:paraId="7149CBAC" w14:textId="77777777"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14:paraId="2B4BD233" w14:textId="77777777" w:rsidR="007521F9" w:rsidRPr="005C45DD" w:rsidRDefault="007521F9" w:rsidP="00281564">
            <w:pPr>
              <w:autoSpaceDE w:val="0"/>
              <w:autoSpaceDN w:val="0"/>
              <w:adjustRightInd w:val="0"/>
              <w:spacing w:before="29" w:line="288" w:lineRule="auto"/>
              <w:ind w:left="15"/>
              <w:jc w:val="center"/>
              <w:rPr>
                <w:color w:val="000000"/>
                <w:sz w:val="24"/>
              </w:rPr>
            </w:pPr>
            <w:r w:rsidRPr="005C45DD">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14:paraId="16CBC393" w14:textId="77777777" w:rsidR="007521F9" w:rsidRPr="005C45DD" w:rsidRDefault="007521F9" w:rsidP="00281564">
            <w:pPr>
              <w:autoSpaceDE w:val="0"/>
              <w:autoSpaceDN w:val="0"/>
              <w:adjustRightInd w:val="0"/>
              <w:spacing w:before="29" w:line="288" w:lineRule="auto"/>
              <w:ind w:left="15"/>
              <w:jc w:val="right"/>
              <w:rPr>
                <w:color w:val="000000"/>
                <w:kern w:val="0"/>
                <w:sz w:val="24"/>
              </w:rPr>
            </w:pPr>
            <w:r w:rsidRPr="005C45DD">
              <w:rPr>
                <w:color w:val="000000"/>
                <w:sz w:val="24"/>
              </w:rPr>
              <w:t>99.79</w:t>
            </w:r>
          </w:p>
        </w:tc>
        <w:tc>
          <w:tcPr>
            <w:tcW w:w="2431" w:type="dxa"/>
            <w:tcBorders>
              <w:top w:val="single" w:sz="8" w:space="0" w:color="000000"/>
              <w:left w:val="single" w:sz="8" w:space="0" w:color="000000"/>
              <w:bottom w:val="single" w:sz="8" w:space="0" w:color="000000"/>
              <w:right w:val="single" w:sz="8" w:space="0" w:color="000000"/>
            </w:tcBorders>
            <w:vAlign w:val="center"/>
          </w:tcPr>
          <w:p w14:paraId="221A9819" w14:textId="77777777" w:rsidR="007521F9" w:rsidRPr="005C45DD" w:rsidRDefault="007521F9" w:rsidP="00281564">
            <w:pPr>
              <w:autoSpaceDE w:val="0"/>
              <w:autoSpaceDN w:val="0"/>
              <w:adjustRightInd w:val="0"/>
              <w:spacing w:before="29" w:line="288" w:lineRule="auto"/>
              <w:ind w:left="15"/>
              <w:jc w:val="right"/>
              <w:rPr>
                <w:color w:val="000000"/>
                <w:kern w:val="0"/>
                <w:sz w:val="24"/>
              </w:rPr>
            </w:pPr>
            <w:r w:rsidRPr="005C45DD">
              <w:rPr>
                <w:color w:val="000000"/>
                <w:sz w:val="24"/>
              </w:rPr>
              <w:t>-</w:t>
            </w:r>
          </w:p>
        </w:tc>
      </w:tr>
    </w:tbl>
    <w:p w14:paraId="37178876" w14:textId="77777777" w:rsidR="00F046FB" w:rsidRPr="005C45DD" w:rsidRDefault="00F046FB" w:rsidP="00281564">
      <w:pPr>
        <w:spacing w:before="29" w:line="288" w:lineRule="auto"/>
        <w:rPr>
          <w:color w:val="000000"/>
          <w:kern w:val="0"/>
          <w:sz w:val="24"/>
        </w:rPr>
      </w:pPr>
    </w:p>
    <w:p w14:paraId="1CDADDD4" w14:textId="77777777" w:rsidR="00F046FB" w:rsidRPr="005C45DD" w:rsidRDefault="00F046FB" w:rsidP="00F046FB">
      <w:pPr>
        <w:spacing w:line="360" w:lineRule="auto"/>
        <w:rPr>
          <w:rFonts w:ascii="宋体" w:hAnsi="宋体" w:cs="Arial"/>
          <w:b/>
          <w:bCs/>
          <w:color w:val="000000"/>
          <w:kern w:val="0"/>
          <w:sz w:val="24"/>
        </w:rPr>
      </w:pPr>
      <w:r w:rsidRPr="005C45DD">
        <w:rPr>
          <w:rFonts w:ascii="宋体" w:hAnsi="宋体" w:cs="Arial" w:hint="eastAsia"/>
          <w:b/>
          <w:bCs/>
          <w:color w:val="000000"/>
          <w:kern w:val="0"/>
          <w:sz w:val="24"/>
        </w:rPr>
        <w:t>5.4</w:t>
      </w:r>
      <w:r w:rsidRPr="005C45DD">
        <w:rPr>
          <w:rFonts w:ascii="宋体" w:hAnsi="宋体" w:hint="eastAsia"/>
          <w:b/>
          <w:bCs/>
          <w:color w:val="000000"/>
          <w:sz w:val="24"/>
        </w:rPr>
        <w:t>报告期内投资组合平均剩余存续期超过240天情况说明</w:t>
      </w:r>
    </w:p>
    <w:p w14:paraId="137CC205" w14:textId="77777777" w:rsidR="00F046FB" w:rsidRPr="005C45DD" w:rsidRDefault="00F046FB" w:rsidP="00F046FB">
      <w:pPr>
        <w:autoSpaceDE w:val="0"/>
        <w:autoSpaceDN w:val="0"/>
        <w:adjustRightInd w:val="0"/>
        <w:spacing w:line="360" w:lineRule="auto"/>
        <w:jc w:val="left"/>
        <w:rPr>
          <w:rFonts w:ascii="宋体" w:hAnsi="宋体"/>
          <w:color w:val="000000"/>
          <w:sz w:val="24"/>
        </w:rPr>
      </w:pPr>
      <w:r w:rsidRPr="005C45DD">
        <w:rPr>
          <w:rFonts w:ascii="宋体" w:hAnsi="宋体" w:hint="eastAsia"/>
          <w:color w:val="000000"/>
          <w:sz w:val="24"/>
        </w:rPr>
        <w:t>本基金本报告期内投资组合平均剩余存续期限未超过240天。</w:t>
      </w:r>
    </w:p>
    <w:p w14:paraId="342BEF8B" w14:textId="77777777" w:rsidR="00F046FB" w:rsidRPr="005C45DD" w:rsidRDefault="00F046FB" w:rsidP="00281564">
      <w:pPr>
        <w:spacing w:before="29" w:line="288" w:lineRule="auto"/>
        <w:rPr>
          <w:color w:val="000000"/>
          <w:kern w:val="0"/>
          <w:sz w:val="24"/>
        </w:rPr>
      </w:pPr>
    </w:p>
    <w:p w14:paraId="1491640B" w14:textId="77777777" w:rsidR="00902E3F" w:rsidRPr="005C45DD" w:rsidRDefault="002304D5" w:rsidP="00281564">
      <w:pPr>
        <w:spacing w:before="29" w:line="288" w:lineRule="auto"/>
        <w:rPr>
          <w:b/>
          <w:color w:val="000000"/>
          <w:kern w:val="0"/>
          <w:sz w:val="24"/>
        </w:rPr>
      </w:pPr>
      <w:r w:rsidRPr="005C45DD">
        <w:rPr>
          <w:b/>
          <w:color w:val="000000"/>
          <w:kern w:val="0"/>
          <w:sz w:val="24"/>
        </w:rPr>
        <w:t>5.5</w:t>
      </w:r>
      <w:r w:rsidR="00902E3F" w:rsidRPr="005C45DD">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5C45DD" w14:paraId="6D4FA934" w14:textId="77777777" w:rsidTr="00F41AA6">
        <w:trPr>
          <w:jc w:val="center"/>
        </w:trPr>
        <w:tc>
          <w:tcPr>
            <w:tcW w:w="786" w:type="dxa"/>
            <w:vAlign w:val="center"/>
          </w:tcPr>
          <w:p w14:paraId="28B7A47B" w14:textId="77777777" w:rsidR="007521F9" w:rsidRPr="005C45DD" w:rsidRDefault="007521F9" w:rsidP="00281564">
            <w:pPr>
              <w:spacing w:before="29" w:line="288" w:lineRule="auto"/>
              <w:ind w:left="17"/>
              <w:jc w:val="center"/>
              <w:rPr>
                <w:color w:val="000000"/>
                <w:sz w:val="24"/>
              </w:rPr>
            </w:pPr>
            <w:r w:rsidRPr="005C45DD">
              <w:rPr>
                <w:rFonts w:hAnsi="宋体"/>
                <w:color w:val="000000"/>
                <w:sz w:val="24"/>
              </w:rPr>
              <w:t>序号</w:t>
            </w:r>
          </w:p>
        </w:tc>
        <w:tc>
          <w:tcPr>
            <w:tcW w:w="3096" w:type="dxa"/>
            <w:vAlign w:val="center"/>
          </w:tcPr>
          <w:p w14:paraId="282DDC26" w14:textId="77777777" w:rsidR="007521F9" w:rsidRPr="005C45DD" w:rsidRDefault="007521F9" w:rsidP="00281564">
            <w:pPr>
              <w:spacing w:before="29" w:line="288" w:lineRule="auto"/>
              <w:ind w:left="17"/>
              <w:jc w:val="center"/>
              <w:rPr>
                <w:color w:val="000000"/>
                <w:sz w:val="24"/>
              </w:rPr>
            </w:pPr>
            <w:r w:rsidRPr="005C45DD">
              <w:rPr>
                <w:rFonts w:hAnsi="宋体"/>
                <w:color w:val="000000"/>
                <w:sz w:val="24"/>
              </w:rPr>
              <w:t>债券品种</w:t>
            </w:r>
          </w:p>
        </w:tc>
        <w:tc>
          <w:tcPr>
            <w:tcW w:w="3097" w:type="dxa"/>
            <w:vAlign w:val="center"/>
          </w:tcPr>
          <w:p w14:paraId="02637301" w14:textId="77777777" w:rsidR="007521F9" w:rsidRPr="005C45DD" w:rsidRDefault="003D21F4" w:rsidP="00281564">
            <w:pPr>
              <w:spacing w:before="29" w:line="288" w:lineRule="auto"/>
              <w:ind w:left="17"/>
              <w:jc w:val="center"/>
              <w:rPr>
                <w:color w:val="000000"/>
                <w:sz w:val="24"/>
              </w:rPr>
            </w:pPr>
            <w:r w:rsidRPr="005C45DD">
              <w:rPr>
                <w:rFonts w:hAnsi="宋体"/>
                <w:sz w:val="24"/>
              </w:rPr>
              <w:t>摊余成本（元）</w:t>
            </w:r>
          </w:p>
        </w:tc>
        <w:tc>
          <w:tcPr>
            <w:tcW w:w="1889" w:type="dxa"/>
            <w:vAlign w:val="center"/>
          </w:tcPr>
          <w:p w14:paraId="3C3F8EA2" w14:textId="77777777" w:rsidR="007521F9" w:rsidRPr="005C45DD" w:rsidRDefault="007521F9" w:rsidP="00281564">
            <w:pPr>
              <w:spacing w:before="29" w:line="288" w:lineRule="auto"/>
              <w:ind w:left="17"/>
              <w:jc w:val="center"/>
              <w:rPr>
                <w:color w:val="000000"/>
                <w:sz w:val="24"/>
              </w:rPr>
            </w:pPr>
            <w:r w:rsidRPr="005C45DD">
              <w:rPr>
                <w:rFonts w:hAnsi="宋体"/>
                <w:color w:val="000000"/>
                <w:sz w:val="24"/>
              </w:rPr>
              <w:t>占基金资产净</w:t>
            </w:r>
            <w:r w:rsidRPr="005C45DD">
              <w:rPr>
                <w:rFonts w:hAnsi="宋体"/>
                <w:color w:val="000000"/>
                <w:sz w:val="24"/>
              </w:rPr>
              <w:lastRenderedPageBreak/>
              <w:t>值比例</w:t>
            </w:r>
            <w:r w:rsidR="005F3F29" w:rsidRPr="005C45DD">
              <w:rPr>
                <w:rFonts w:hAnsi="宋体"/>
                <w:color w:val="000000"/>
                <w:kern w:val="0"/>
                <w:sz w:val="24"/>
              </w:rPr>
              <w:t>（％）</w:t>
            </w:r>
          </w:p>
        </w:tc>
      </w:tr>
      <w:tr w:rsidR="007521F9" w:rsidRPr="005C45DD" w14:paraId="45E79E31" w14:textId="77777777" w:rsidTr="00F41AA6">
        <w:trPr>
          <w:jc w:val="center"/>
        </w:trPr>
        <w:tc>
          <w:tcPr>
            <w:tcW w:w="786" w:type="dxa"/>
            <w:vAlign w:val="center"/>
          </w:tcPr>
          <w:p w14:paraId="241B2442" w14:textId="77777777" w:rsidR="007521F9" w:rsidRPr="005C45DD" w:rsidRDefault="007521F9" w:rsidP="00281564">
            <w:pPr>
              <w:spacing w:before="29" w:line="288" w:lineRule="auto"/>
              <w:ind w:left="17"/>
              <w:jc w:val="center"/>
              <w:rPr>
                <w:color w:val="000000"/>
                <w:sz w:val="24"/>
              </w:rPr>
            </w:pPr>
            <w:r w:rsidRPr="005C45DD">
              <w:rPr>
                <w:color w:val="000000"/>
                <w:sz w:val="24"/>
              </w:rPr>
              <w:lastRenderedPageBreak/>
              <w:t>1</w:t>
            </w:r>
          </w:p>
        </w:tc>
        <w:tc>
          <w:tcPr>
            <w:tcW w:w="3096" w:type="dxa"/>
            <w:vAlign w:val="center"/>
          </w:tcPr>
          <w:p w14:paraId="404AAEE6" w14:textId="77777777" w:rsidR="007521F9" w:rsidRPr="005C45DD" w:rsidRDefault="007521F9" w:rsidP="00281564">
            <w:pPr>
              <w:spacing w:before="29" w:line="288" w:lineRule="auto"/>
              <w:ind w:left="17"/>
              <w:jc w:val="left"/>
              <w:rPr>
                <w:color w:val="000000"/>
                <w:sz w:val="24"/>
              </w:rPr>
            </w:pPr>
            <w:r w:rsidRPr="005C45DD">
              <w:rPr>
                <w:rFonts w:hAnsi="宋体"/>
                <w:color w:val="000000"/>
                <w:sz w:val="24"/>
              </w:rPr>
              <w:t>国家债券</w:t>
            </w:r>
          </w:p>
        </w:tc>
        <w:tc>
          <w:tcPr>
            <w:tcW w:w="3097" w:type="dxa"/>
            <w:vAlign w:val="center"/>
          </w:tcPr>
          <w:p w14:paraId="0C248CDE" w14:textId="77777777" w:rsidR="007521F9" w:rsidRPr="005C45DD" w:rsidRDefault="007521F9" w:rsidP="00281564">
            <w:pPr>
              <w:spacing w:before="29" w:line="288" w:lineRule="auto"/>
              <w:ind w:left="17"/>
              <w:jc w:val="right"/>
              <w:rPr>
                <w:color w:val="000000"/>
                <w:sz w:val="24"/>
              </w:rPr>
            </w:pPr>
            <w:r w:rsidRPr="005C45DD">
              <w:rPr>
                <w:color w:val="000000"/>
                <w:sz w:val="24"/>
              </w:rPr>
              <w:t>258,912,114.72</w:t>
            </w:r>
          </w:p>
        </w:tc>
        <w:tc>
          <w:tcPr>
            <w:tcW w:w="1889" w:type="dxa"/>
            <w:vAlign w:val="center"/>
          </w:tcPr>
          <w:p w14:paraId="713CD5EB" w14:textId="77777777" w:rsidR="007521F9" w:rsidRPr="005C45DD" w:rsidRDefault="007521F9" w:rsidP="00281564">
            <w:pPr>
              <w:spacing w:before="29" w:line="288" w:lineRule="auto"/>
              <w:ind w:left="17"/>
              <w:jc w:val="right"/>
              <w:rPr>
                <w:color w:val="000000"/>
                <w:sz w:val="24"/>
              </w:rPr>
            </w:pPr>
            <w:r w:rsidRPr="005C45DD">
              <w:rPr>
                <w:color w:val="000000"/>
                <w:sz w:val="24"/>
              </w:rPr>
              <w:t>5.17</w:t>
            </w:r>
          </w:p>
        </w:tc>
      </w:tr>
      <w:tr w:rsidR="007521F9" w:rsidRPr="005C45DD" w14:paraId="72F171D0" w14:textId="77777777" w:rsidTr="00F41AA6">
        <w:trPr>
          <w:jc w:val="center"/>
        </w:trPr>
        <w:tc>
          <w:tcPr>
            <w:tcW w:w="786" w:type="dxa"/>
            <w:vAlign w:val="center"/>
          </w:tcPr>
          <w:p w14:paraId="61ACA786" w14:textId="77777777" w:rsidR="007521F9" w:rsidRPr="005C45DD" w:rsidRDefault="007521F9" w:rsidP="00281564">
            <w:pPr>
              <w:spacing w:before="29" w:line="288" w:lineRule="auto"/>
              <w:ind w:left="17"/>
              <w:jc w:val="center"/>
              <w:rPr>
                <w:color w:val="000000"/>
                <w:sz w:val="24"/>
              </w:rPr>
            </w:pPr>
            <w:r w:rsidRPr="005C45DD">
              <w:rPr>
                <w:color w:val="000000"/>
                <w:sz w:val="24"/>
              </w:rPr>
              <w:t>2</w:t>
            </w:r>
          </w:p>
        </w:tc>
        <w:tc>
          <w:tcPr>
            <w:tcW w:w="3096" w:type="dxa"/>
            <w:vAlign w:val="center"/>
          </w:tcPr>
          <w:p w14:paraId="37A3A4D5" w14:textId="77777777" w:rsidR="007521F9" w:rsidRPr="005C45DD" w:rsidRDefault="007521F9" w:rsidP="00281564">
            <w:pPr>
              <w:spacing w:before="29" w:line="288" w:lineRule="auto"/>
              <w:ind w:left="17"/>
              <w:jc w:val="left"/>
              <w:rPr>
                <w:color w:val="000000"/>
                <w:sz w:val="24"/>
              </w:rPr>
            </w:pPr>
            <w:r w:rsidRPr="005C45DD">
              <w:rPr>
                <w:rFonts w:hAnsi="宋体"/>
                <w:color w:val="000000"/>
                <w:sz w:val="24"/>
              </w:rPr>
              <w:t>央行票据</w:t>
            </w:r>
          </w:p>
        </w:tc>
        <w:tc>
          <w:tcPr>
            <w:tcW w:w="3097" w:type="dxa"/>
            <w:vAlign w:val="center"/>
          </w:tcPr>
          <w:p w14:paraId="1BF76176" w14:textId="77777777" w:rsidR="007521F9" w:rsidRPr="005C45DD" w:rsidRDefault="007521F9" w:rsidP="00281564">
            <w:pPr>
              <w:spacing w:before="29" w:line="288" w:lineRule="auto"/>
              <w:ind w:left="17"/>
              <w:jc w:val="right"/>
              <w:rPr>
                <w:color w:val="000000"/>
                <w:sz w:val="24"/>
              </w:rPr>
            </w:pPr>
            <w:r w:rsidRPr="005C45DD">
              <w:rPr>
                <w:color w:val="000000"/>
                <w:sz w:val="24"/>
              </w:rPr>
              <w:t>-</w:t>
            </w:r>
          </w:p>
        </w:tc>
        <w:tc>
          <w:tcPr>
            <w:tcW w:w="1889" w:type="dxa"/>
            <w:vAlign w:val="center"/>
          </w:tcPr>
          <w:p w14:paraId="7C62BCC9" w14:textId="77777777" w:rsidR="007521F9" w:rsidRPr="005C45DD" w:rsidRDefault="007521F9" w:rsidP="00281564">
            <w:pPr>
              <w:spacing w:before="29" w:line="288" w:lineRule="auto"/>
              <w:ind w:left="17"/>
              <w:jc w:val="right"/>
              <w:rPr>
                <w:color w:val="000000"/>
                <w:sz w:val="24"/>
              </w:rPr>
            </w:pPr>
            <w:r w:rsidRPr="005C45DD">
              <w:rPr>
                <w:color w:val="000000"/>
                <w:sz w:val="24"/>
              </w:rPr>
              <w:t>-</w:t>
            </w:r>
          </w:p>
        </w:tc>
      </w:tr>
      <w:tr w:rsidR="007521F9" w:rsidRPr="005C45DD" w14:paraId="586C3C1D" w14:textId="77777777" w:rsidTr="00F41AA6">
        <w:trPr>
          <w:jc w:val="center"/>
        </w:trPr>
        <w:tc>
          <w:tcPr>
            <w:tcW w:w="786" w:type="dxa"/>
            <w:vAlign w:val="center"/>
          </w:tcPr>
          <w:p w14:paraId="33A83013" w14:textId="77777777" w:rsidR="007521F9" w:rsidRPr="005C45DD" w:rsidRDefault="007521F9" w:rsidP="00281564">
            <w:pPr>
              <w:spacing w:before="29" w:line="288" w:lineRule="auto"/>
              <w:ind w:left="17"/>
              <w:jc w:val="center"/>
              <w:rPr>
                <w:color w:val="000000"/>
                <w:sz w:val="24"/>
              </w:rPr>
            </w:pPr>
            <w:r w:rsidRPr="005C45DD">
              <w:rPr>
                <w:color w:val="000000"/>
                <w:sz w:val="24"/>
              </w:rPr>
              <w:t>3</w:t>
            </w:r>
          </w:p>
        </w:tc>
        <w:tc>
          <w:tcPr>
            <w:tcW w:w="3096" w:type="dxa"/>
            <w:vAlign w:val="center"/>
          </w:tcPr>
          <w:p w14:paraId="564917F3" w14:textId="77777777" w:rsidR="007521F9" w:rsidRPr="005C45DD" w:rsidRDefault="007521F9" w:rsidP="00281564">
            <w:pPr>
              <w:spacing w:before="29" w:line="288" w:lineRule="auto"/>
              <w:ind w:left="17"/>
              <w:jc w:val="left"/>
              <w:rPr>
                <w:color w:val="000000"/>
                <w:sz w:val="24"/>
              </w:rPr>
            </w:pPr>
            <w:r w:rsidRPr="005C45DD">
              <w:rPr>
                <w:rFonts w:hAnsi="宋体"/>
                <w:color w:val="000000"/>
                <w:sz w:val="24"/>
              </w:rPr>
              <w:t>金融债券</w:t>
            </w:r>
          </w:p>
        </w:tc>
        <w:tc>
          <w:tcPr>
            <w:tcW w:w="3097" w:type="dxa"/>
            <w:vAlign w:val="center"/>
          </w:tcPr>
          <w:p w14:paraId="4D28B751" w14:textId="77777777" w:rsidR="007521F9" w:rsidRPr="005C45DD" w:rsidRDefault="007521F9" w:rsidP="00281564">
            <w:pPr>
              <w:spacing w:before="29" w:line="288" w:lineRule="auto"/>
              <w:ind w:left="17"/>
              <w:jc w:val="right"/>
              <w:rPr>
                <w:color w:val="000000"/>
                <w:sz w:val="24"/>
              </w:rPr>
            </w:pPr>
            <w:r w:rsidRPr="005C45DD">
              <w:rPr>
                <w:color w:val="000000"/>
                <w:sz w:val="24"/>
              </w:rPr>
              <w:t>-</w:t>
            </w:r>
          </w:p>
        </w:tc>
        <w:tc>
          <w:tcPr>
            <w:tcW w:w="1889" w:type="dxa"/>
            <w:vAlign w:val="center"/>
          </w:tcPr>
          <w:p w14:paraId="2E0D89CD" w14:textId="77777777" w:rsidR="007521F9" w:rsidRPr="005C45DD" w:rsidRDefault="007521F9" w:rsidP="00281564">
            <w:pPr>
              <w:spacing w:before="29" w:line="288" w:lineRule="auto"/>
              <w:ind w:left="17"/>
              <w:jc w:val="right"/>
              <w:rPr>
                <w:color w:val="000000"/>
                <w:sz w:val="24"/>
              </w:rPr>
            </w:pPr>
            <w:r w:rsidRPr="005C45DD">
              <w:rPr>
                <w:color w:val="000000"/>
                <w:sz w:val="24"/>
              </w:rPr>
              <w:t>-</w:t>
            </w:r>
          </w:p>
        </w:tc>
      </w:tr>
      <w:tr w:rsidR="007521F9" w:rsidRPr="005C45DD" w14:paraId="4926AB07" w14:textId="77777777" w:rsidTr="00F41AA6">
        <w:trPr>
          <w:jc w:val="center"/>
        </w:trPr>
        <w:tc>
          <w:tcPr>
            <w:tcW w:w="786" w:type="dxa"/>
            <w:vAlign w:val="center"/>
          </w:tcPr>
          <w:p w14:paraId="4B4AF8AE" w14:textId="77777777" w:rsidR="007521F9" w:rsidRPr="005C45DD" w:rsidRDefault="007521F9" w:rsidP="00281564">
            <w:pPr>
              <w:spacing w:before="29" w:line="288" w:lineRule="auto"/>
              <w:ind w:left="17"/>
              <w:jc w:val="center"/>
              <w:rPr>
                <w:color w:val="000000"/>
                <w:sz w:val="24"/>
              </w:rPr>
            </w:pPr>
          </w:p>
        </w:tc>
        <w:tc>
          <w:tcPr>
            <w:tcW w:w="3096" w:type="dxa"/>
            <w:vAlign w:val="center"/>
          </w:tcPr>
          <w:p w14:paraId="16330461" w14:textId="77777777" w:rsidR="007521F9" w:rsidRPr="005C45DD" w:rsidRDefault="007521F9" w:rsidP="00281564">
            <w:pPr>
              <w:spacing w:before="29" w:line="288" w:lineRule="auto"/>
              <w:ind w:left="17"/>
              <w:jc w:val="left"/>
              <w:rPr>
                <w:color w:val="000000"/>
                <w:sz w:val="24"/>
              </w:rPr>
            </w:pPr>
            <w:r w:rsidRPr="005C45DD">
              <w:rPr>
                <w:rFonts w:hAnsi="宋体"/>
                <w:color w:val="000000"/>
                <w:sz w:val="24"/>
              </w:rPr>
              <w:t>其中：政策性金融债</w:t>
            </w:r>
          </w:p>
        </w:tc>
        <w:tc>
          <w:tcPr>
            <w:tcW w:w="3097" w:type="dxa"/>
            <w:vAlign w:val="center"/>
          </w:tcPr>
          <w:p w14:paraId="3E3BB68F" w14:textId="77777777" w:rsidR="007521F9" w:rsidRPr="005C45DD" w:rsidRDefault="007521F9" w:rsidP="00281564">
            <w:pPr>
              <w:spacing w:before="29" w:line="288" w:lineRule="auto"/>
              <w:ind w:left="17"/>
              <w:jc w:val="right"/>
              <w:rPr>
                <w:color w:val="000000"/>
                <w:sz w:val="24"/>
              </w:rPr>
            </w:pPr>
            <w:r w:rsidRPr="005C45DD">
              <w:rPr>
                <w:color w:val="000000"/>
                <w:sz w:val="24"/>
              </w:rPr>
              <w:t>-</w:t>
            </w:r>
          </w:p>
        </w:tc>
        <w:tc>
          <w:tcPr>
            <w:tcW w:w="1889" w:type="dxa"/>
            <w:vAlign w:val="center"/>
          </w:tcPr>
          <w:p w14:paraId="13D76411" w14:textId="77777777" w:rsidR="007521F9" w:rsidRPr="005C45DD" w:rsidRDefault="007521F9" w:rsidP="00281564">
            <w:pPr>
              <w:spacing w:before="29" w:line="288" w:lineRule="auto"/>
              <w:ind w:left="17"/>
              <w:jc w:val="right"/>
              <w:rPr>
                <w:color w:val="000000"/>
                <w:sz w:val="24"/>
              </w:rPr>
            </w:pPr>
            <w:r w:rsidRPr="005C45DD">
              <w:rPr>
                <w:color w:val="000000"/>
                <w:sz w:val="24"/>
              </w:rPr>
              <w:t>-</w:t>
            </w:r>
          </w:p>
        </w:tc>
      </w:tr>
      <w:tr w:rsidR="007521F9" w:rsidRPr="005C45DD" w14:paraId="57EB3F4F" w14:textId="77777777" w:rsidTr="00F41AA6">
        <w:trPr>
          <w:jc w:val="center"/>
        </w:trPr>
        <w:tc>
          <w:tcPr>
            <w:tcW w:w="786" w:type="dxa"/>
            <w:vAlign w:val="center"/>
          </w:tcPr>
          <w:p w14:paraId="6B7C16FD" w14:textId="77777777" w:rsidR="007521F9" w:rsidRPr="005C45DD" w:rsidRDefault="007521F9" w:rsidP="00281564">
            <w:pPr>
              <w:spacing w:before="29" w:line="288" w:lineRule="auto"/>
              <w:ind w:left="17"/>
              <w:jc w:val="center"/>
              <w:rPr>
                <w:color w:val="000000"/>
                <w:sz w:val="24"/>
              </w:rPr>
            </w:pPr>
            <w:r w:rsidRPr="005C45DD">
              <w:rPr>
                <w:color w:val="000000"/>
                <w:sz w:val="24"/>
              </w:rPr>
              <w:t>4</w:t>
            </w:r>
          </w:p>
        </w:tc>
        <w:tc>
          <w:tcPr>
            <w:tcW w:w="3096" w:type="dxa"/>
            <w:vAlign w:val="center"/>
          </w:tcPr>
          <w:p w14:paraId="128AD3E3" w14:textId="77777777" w:rsidR="007521F9" w:rsidRPr="005C45DD" w:rsidRDefault="007521F9" w:rsidP="00281564">
            <w:pPr>
              <w:spacing w:before="29" w:line="288" w:lineRule="auto"/>
              <w:ind w:left="17"/>
              <w:jc w:val="left"/>
              <w:rPr>
                <w:color w:val="000000"/>
                <w:sz w:val="24"/>
              </w:rPr>
            </w:pPr>
            <w:r w:rsidRPr="005C45DD">
              <w:rPr>
                <w:rFonts w:hAnsi="宋体"/>
                <w:color w:val="000000"/>
                <w:sz w:val="24"/>
              </w:rPr>
              <w:t>企业债券</w:t>
            </w:r>
          </w:p>
        </w:tc>
        <w:tc>
          <w:tcPr>
            <w:tcW w:w="3097" w:type="dxa"/>
            <w:vAlign w:val="center"/>
          </w:tcPr>
          <w:p w14:paraId="72EF5532" w14:textId="77777777" w:rsidR="007521F9" w:rsidRPr="005C45DD" w:rsidRDefault="007521F9" w:rsidP="00281564">
            <w:pPr>
              <w:spacing w:before="29" w:line="288" w:lineRule="auto"/>
              <w:ind w:left="17"/>
              <w:jc w:val="right"/>
              <w:rPr>
                <w:color w:val="000000"/>
                <w:sz w:val="24"/>
              </w:rPr>
            </w:pPr>
            <w:r w:rsidRPr="005C45DD">
              <w:rPr>
                <w:color w:val="000000"/>
                <w:sz w:val="24"/>
              </w:rPr>
              <w:t>-</w:t>
            </w:r>
          </w:p>
        </w:tc>
        <w:tc>
          <w:tcPr>
            <w:tcW w:w="1889" w:type="dxa"/>
            <w:vAlign w:val="center"/>
          </w:tcPr>
          <w:p w14:paraId="62A46608" w14:textId="77777777" w:rsidR="007521F9" w:rsidRPr="005C45DD" w:rsidRDefault="007521F9" w:rsidP="00281564">
            <w:pPr>
              <w:spacing w:before="29" w:line="288" w:lineRule="auto"/>
              <w:ind w:left="17"/>
              <w:jc w:val="right"/>
              <w:rPr>
                <w:color w:val="000000"/>
                <w:sz w:val="24"/>
              </w:rPr>
            </w:pPr>
            <w:r w:rsidRPr="005C45DD">
              <w:rPr>
                <w:color w:val="000000"/>
                <w:sz w:val="24"/>
              </w:rPr>
              <w:t>-</w:t>
            </w:r>
          </w:p>
        </w:tc>
      </w:tr>
      <w:tr w:rsidR="007521F9" w:rsidRPr="005C45DD" w14:paraId="07AFF011" w14:textId="77777777" w:rsidTr="00F41AA6">
        <w:trPr>
          <w:jc w:val="center"/>
        </w:trPr>
        <w:tc>
          <w:tcPr>
            <w:tcW w:w="786" w:type="dxa"/>
            <w:vAlign w:val="center"/>
          </w:tcPr>
          <w:p w14:paraId="76E8A3F2" w14:textId="77777777" w:rsidR="007521F9" w:rsidRPr="005C45DD" w:rsidRDefault="007521F9" w:rsidP="00281564">
            <w:pPr>
              <w:spacing w:before="29" w:line="288" w:lineRule="auto"/>
              <w:ind w:left="17"/>
              <w:jc w:val="center"/>
              <w:rPr>
                <w:color w:val="000000"/>
                <w:sz w:val="24"/>
              </w:rPr>
            </w:pPr>
            <w:r w:rsidRPr="005C45DD">
              <w:rPr>
                <w:color w:val="000000"/>
                <w:sz w:val="24"/>
              </w:rPr>
              <w:t>5</w:t>
            </w:r>
          </w:p>
        </w:tc>
        <w:tc>
          <w:tcPr>
            <w:tcW w:w="3096" w:type="dxa"/>
            <w:vAlign w:val="center"/>
          </w:tcPr>
          <w:p w14:paraId="55E66A7B" w14:textId="77777777" w:rsidR="007521F9" w:rsidRPr="005C45DD" w:rsidRDefault="007521F9" w:rsidP="00281564">
            <w:pPr>
              <w:spacing w:before="29" w:line="288" w:lineRule="auto"/>
              <w:ind w:left="17"/>
              <w:jc w:val="left"/>
              <w:rPr>
                <w:color w:val="000000"/>
                <w:sz w:val="24"/>
              </w:rPr>
            </w:pPr>
            <w:r w:rsidRPr="005C45DD">
              <w:rPr>
                <w:rFonts w:hAnsi="宋体"/>
                <w:color w:val="000000"/>
                <w:sz w:val="24"/>
              </w:rPr>
              <w:t>企业短期融资</w:t>
            </w:r>
            <w:r w:rsidR="00BC0205" w:rsidRPr="005C45DD">
              <w:rPr>
                <w:rFonts w:hAnsi="宋体"/>
                <w:color w:val="000000"/>
                <w:sz w:val="24"/>
              </w:rPr>
              <w:t>券</w:t>
            </w:r>
          </w:p>
        </w:tc>
        <w:tc>
          <w:tcPr>
            <w:tcW w:w="3097" w:type="dxa"/>
            <w:vAlign w:val="center"/>
          </w:tcPr>
          <w:p w14:paraId="038FDC5C" w14:textId="77777777" w:rsidR="007521F9" w:rsidRPr="005C45DD" w:rsidRDefault="007521F9" w:rsidP="00281564">
            <w:pPr>
              <w:spacing w:before="29" w:line="288" w:lineRule="auto"/>
              <w:ind w:left="17"/>
              <w:jc w:val="right"/>
              <w:rPr>
                <w:color w:val="000000"/>
                <w:sz w:val="24"/>
              </w:rPr>
            </w:pPr>
            <w:r w:rsidRPr="005C45DD">
              <w:rPr>
                <w:color w:val="000000"/>
                <w:sz w:val="24"/>
              </w:rPr>
              <w:t>469,843,243.87</w:t>
            </w:r>
          </w:p>
        </w:tc>
        <w:tc>
          <w:tcPr>
            <w:tcW w:w="1889" w:type="dxa"/>
            <w:vAlign w:val="center"/>
          </w:tcPr>
          <w:p w14:paraId="41056992" w14:textId="77777777" w:rsidR="007521F9" w:rsidRPr="005C45DD" w:rsidRDefault="007521F9" w:rsidP="00281564">
            <w:pPr>
              <w:spacing w:before="29" w:line="288" w:lineRule="auto"/>
              <w:ind w:left="17"/>
              <w:jc w:val="right"/>
              <w:rPr>
                <w:color w:val="000000"/>
                <w:sz w:val="24"/>
              </w:rPr>
            </w:pPr>
            <w:r w:rsidRPr="005C45DD">
              <w:rPr>
                <w:color w:val="000000"/>
                <w:sz w:val="24"/>
              </w:rPr>
              <w:t>9.39</w:t>
            </w:r>
          </w:p>
        </w:tc>
      </w:tr>
      <w:tr w:rsidR="007521F9" w:rsidRPr="005C45DD" w14:paraId="05CDE81A" w14:textId="77777777" w:rsidTr="00F41AA6">
        <w:trPr>
          <w:jc w:val="center"/>
        </w:trPr>
        <w:tc>
          <w:tcPr>
            <w:tcW w:w="786" w:type="dxa"/>
            <w:vAlign w:val="center"/>
          </w:tcPr>
          <w:p w14:paraId="0399707B" w14:textId="77777777" w:rsidR="007521F9" w:rsidRPr="005C45DD" w:rsidRDefault="007521F9" w:rsidP="00281564">
            <w:pPr>
              <w:spacing w:before="29" w:line="288" w:lineRule="auto"/>
              <w:ind w:left="17"/>
              <w:jc w:val="center"/>
              <w:rPr>
                <w:color w:val="000000"/>
                <w:sz w:val="24"/>
              </w:rPr>
            </w:pPr>
            <w:r w:rsidRPr="005C45DD">
              <w:rPr>
                <w:color w:val="000000"/>
                <w:sz w:val="24"/>
              </w:rPr>
              <w:t>6</w:t>
            </w:r>
          </w:p>
        </w:tc>
        <w:tc>
          <w:tcPr>
            <w:tcW w:w="3096" w:type="dxa"/>
            <w:vAlign w:val="center"/>
          </w:tcPr>
          <w:p w14:paraId="307CC9EB" w14:textId="77777777" w:rsidR="007521F9" w:rsidRPr="005C45DD" w:rsidRDefault="007521F9" w:rsidP="00281564">
            <w:pPr>
              <w:spacing w:before="29" w:line="288" w:lineRule="auto"/>
              <w:ind w:left="17"/>
              <w:jc w:val="left"/>
              <w:rPr>
                <w:color w:val="000000"/>
                <w:sz w:val="24"/>
              </w:rPr>
            </w:pPr>
            <w:r w:rsidRPr="005C45DD">
              <w:rPr>
                <w:rFonts w:hAnsi="宋体"/>
                <w:color w:val="000000"/>
                <w:sz w:val="24"/>
              </w:rPr>
              <w:t>中期票据</w:t>
            </w:r>
          </w:p>
        </w:tc>
        <w:tc>
          <w:tcPr>
            <w:tcW w:w="3097" w:type="dxa"/>
            <w:vAlign w:val="center"/>
          </w:tcPr>
          <w:p w14:paraId="3E5B0ECB" w14:textId="77777777" w:rsidR="007521F9" w:rsidRPr="005C45DD" w:rsidRDefault="007521F9" w:rsidP="00281564">
            <w:pPr>
              <w:spacing w:before="29" w:line="288" w:lineRule="auto"/>
              <w:ind w:left="17"/>
              <w:jc w:val="right"/>
              <w:rPr>
                <w:color w:val="000000"/>
                <w:sz w:val="24"/>
              </w:rPr>
            </w:pPr>
            <w:r w:rsidRPr="005C45DD">
              <w:rPr>
                <w:color w:val="000000"/>
                <w:sz w:val="24"/>
              </w:rPr>
              <w:t>-</w:t>
            </w:r>
          </w:p>
        </w:tc>
        <w:tc>
          <w:tcPr>
            <w:tcW w:w="1889" w:type="dxa"/>
            <w:vAlign w:val="center"/>
          </w:tcPr>
          <w:p w14:paraId="46535418" w14:textId="77777777" w:rsidR="007521F9" w:rsidRPr="005C45DD" w:rsidRDefault="007521F9" w:rsidP="00281564">
            <w:pPr>
              <w:spacing w:before="29" w:line="288" w:lineRule="auto"/>
              <w:ind w:left="17"/>
              <w:jc w:val="right"/>
              <w:rPr>
                <w:color w:val="000000"/>
                <w:sz w:val="24"/>
              </w:rPr>
            </w:pPr>
            <w:r w:rsidRPr="005C45DD">
              <w:rPr>
                <w:color w:val="000000"/>
                <w:sz w:val="24"/>
              </w:rPr>
              <w:t>-</w:t>
            </w:r>
          </w:p>
        </w:tc>
      </w:tr>
      <w:tr w:rsidR="00F41AA6" w:rsidRPr="005C45DD" w14:paraId="4D33CA73" w14:textId="77777777" w:rsidTr="0006711A">
        <w:trPr>
          <w:jc w:val="center"/>
        </w:trPr>
        <w:tc>
          <w:tcPr>
            <w:tcW w:w="786" w:type="dxa"/>
            <w:vAlign w:val="center"/>
          </w:tcPr>
          <w:p w14:paraId="474DD695" w14:textId="77777777" w:rsidR="00F41AA6" w:rsidRPr="005C45DD" w:rsidRDefault="00F41AA6" w:rsidP="0006711A">
            <w:pPr>
              <w:spacing w:before="29" w:line="288" w:lineRule="auto"/>
              <w:ind w:left="17"/>
              <w:jc w:val="center"/>
              <w:rPr>
                <w:color w:val="000000"/>
                <w:sz w:val="24"/>
              </w:rPr>
            </w:pPr>
            <w:r w:rsidRPr="005C45DD">
              <w:rPr>
                <w:rFonts w:hint="eastAsia"/>
                <w:color w:val="000000"/>
                <w:sz w:val="24"/>
              </w:rPr>
              <w:t>7</w:t>
            </w:r>
          </w:p>
        </w:tc>
        <w:tc>
          <w:tcPr>
            <w:tcW w:w="3096" w:type="dxa"/>
            <w:vAlign w:val="center"/>
          </w:tcPr>
          <w:p w14:paraId="102DE142" w14:textId="77777777" w:rsidR="00F41AA6" w:rsidRPr="005C45DD" w:rsidRDefault="00F41AA6" w:rsidP="0006711A">
            <w:pPr>
              <w:spacing w:before="29" w:line="288" w:lineRule="auto"/>
              <w:ind w:left="17"/>
              <w:jc w:val="left"/>
              <w:rPr>
                <w:color w:val="000000"/>
                <w:sz w:val="24"/>
              </w:rPr>
            </w:pPr>
            <w:r w:rsidRPr="005C45DD">
              <w:rPr>
                <w:rFonts w:hint="eastAsia"/>
                <w:color w:val="000000"/>
                <w:sz w:val="24"/>
              </w:rPr>
              <w:t>同业存单</w:t>
            </w:r>
          </w:p>
        </w:tc>
        <w:tc>
          <w:tcPr>
            <w:tcW w:w="3097" w:type="dxa"/>
            <w:vAlign w:val="center"/>
          </w:tcPr>
          <w:p w14:paraId="4B274D42" w14:textId="77777777" w:rsidR="00F41AA6" w:rsidRPr="005C45DD" w:rsidRDefault="00F41AA6" w:rsidP="0006711A">
            <w:pPr>
              <w:spacing w:before="29" w:line="288" w:lineRule="auto"/>
              <w:ind w:left="17"/>
              <w:jc w:val="right"/>
              <w:rPr>
                <w:color w:val="000000"/>
                <w:sz w:val="24"/>
              </w:rPr>
            </w:pPr>
            <w:r w:rsidRPr="005C45DD">
              <w:rPr>
                <w:rFonts w:hint="eastAsia"/>
                <w:color w:val="000000"/>
                <w:sz w:val="24"/>
              </w:rPr>
              <w:t>2,002,049,486.93</w:t>
            </w:r>
          </w:p>
        </w:tc>
        <w:tc>
          <w:tcPr>
            <w:tcW w:w="1889" w:type="dxa"/>
            <w:vAlign w:val="center"/>
          </w:tcPr>
          <w:p w14:paraId="3DCBC43A" w14:textId="77777777" w:rsidR="00F41AA6" w:rsidRPr="005C45DD" w:rsidRDefault="00F41AA6" w:rsidP="0006711A">
            <w:pPr>
              <w:spacing w:before="29" w:line="288" w:lineRule="auto"/>
              <w:ind w:left="17"/>
              <w:jc w:val="right"/>
              <w:rPr>
                <w:color w:val="000000"/>
                <w:sz w:val="24"/>
              </w:rPr>
            </w:pPr>
            <w:r w:rsidRPr="005C45DD">
              <w:rPr>
                <w:rFonts w:hint="eastAsia"/>
                <w:color w:val="000000"/>
                <w:sz w:val="24"/>
              </w:rPr>
              <w:t>40.00</w:t>
            </w:r>
          </w:p>
        </w:tc>
      </w:tr>
      <w:tr w:rsidR="007521F9" w:rsidRPr="005C45DD" w14:paraId="4F5ECE0B" w14:textId="77777777" w:rsidTr="00F41AA6">
        <w:trPr>
          <w:jc w:val="center"/>
        </w:trPr>
        <w:tc>
          <w:tcPr>
            <w:tcW w:w="786" w:type="dxa"/>
            <w:vAlign w:val="center"/>
          </w:tcPr>
          <w:p w14:paraId="56EA6E66" w14:textId="77777777" w:rsidR="007521F9" w:rsidRPr="005C45DD" w:rsidRDefault="007521F9" w:rsidP="00855BA5">
            <w:pPr>
              <w:spacing w:before="29" w:line="288" w:lineRule="auto"/>
              <w:ind w:left="17"/>
              <w:jc w:val="center"/>
              <w:rPr>
                <w:color w:val="000000"/>
                <w:sz w:val="24"/>
              </w:rPr>
            </w:pPr>
            <w:r w:rsidRPr="005C45DD">
              <w:rPr>
                <w:color w:val="000000"/>
                <w:sz w:val="24"/>
              </w:rPr>
              <w:t>8</w:t>
            </w:r>
          </w:p>
        </w:tc>
        <w:tc>
          <w:tcPr>
            <w:tcW w:w="3096" w:type="dxa"/>
            <w:vAlign w:val="center"/>
          </w:tcPr>
          <w:p w14:paraId="7A9A29F9" w14:textId="77777777" w:rsidR="007521F9" w:rsidRPr="005C45DD" w:rsidRDefault="007521F9" w:rsidP="00281564">
            <w:pPr>
              <w:spacing w:before="29" w:line="288" w:lineRule="auto"/>
              <w:ind w:left="17"/>
              <w:jc w:val="left"/>
              <w:rPr>
                <w:color w:val="000000"/>
                <w:sz w:val="24"/>
              </w:rPr>
            </w:pPr>
            <w:r w:rsidRPr="005C45DD">
              <w:rPr>
                <w:rFonts w:hAnsi="宋体"/>
                <w:color w:val="000000"/>
                <w:sz w:val="24"/>
              </w:rPr>
              <w:t>其他</w:t>
            </w:r>
          </w:p>
        </w:tc>
        <w:tc>
          <w:tcPr>
            <w:tcW w:w="3097" w:type="dxa"/>
            <w:vAlign w:val="center"/>
          </w:tcPr>
          <w:p w14:paraId="07493D61" w14:textId="77777777" w:rsidR="007521F9" w:rsidRPr="005C45DD" w:rsidRDefault="007521F9" w:rsidP="00281564">
            <w:pPr>
              <w:spacing w:before="29" w:line="288" w:lineRule="auto"/>
              <w:ind w:left="17"/>
              <w:jc w:val="right"/>
              <w:rPr>
                <w:color w:val="000000"/>
                <w:sz w:val="24"/>
              </w:rPr>
            </w:pPr>
            <w:r w:rsidRPr="005C45DD">
              <w:rPr>
                <w:color w:val="000000"/>
                <w:sz w:val="24"/>
              </w:rPr>
              <w:t>-</w:t>
            </w:r>
          </w:p>
        </w:tc>
        <w:tc>
          <w:tcPr>
            <w:tcW w:w="1889" w:type="dxa"/>
            <w:vAlign w:val="center"/>
          </w:tcPr>
          <w:p w14:paraId="1FC478E6" w14:textId="77777777" w:rsidR="007521F9" w:rsidRPr="005C45DD" w:rsidRDefault="007521F9" w:rsidP="00281564">
            <w:pPr>
              <w:spacing w:before="29" w:line="288" w:lineRule="auto"/>
              <w:ind w:left="17"/>
              <w:jc w:val="right"/>
              <w:rPr>
                <w:color w:val="000000"/>
                <w:sz w:val="24"/>
              </w:rPr>
            </w:pPr>
            <w:r w:rsidRPr="005C45DD">
              <w:rPr>
                <w:color w:val="000000"/>
                <w:sz w:val="24"/>
              </w:rPr>
              <w:t>-</w:t>
            </w:r>
          </w:p>
        </w:tc>
      </w:tr>
      <w:tr w:rsidR="007521F9" w:rsidRPr="005C45DD" w14:paraId="1CEB4708" w14:textId="77777777" w:rsidTr="00F41AA6">
        <w:trPr>
          <w:jc w:val="center"/>
        </w:trPr>
        <w:tc>
          <w:tcPr>
            <w:tcW w:w="786" w:type="dxa"/>
            <w:vAlign w:val="center"/>
          </w:tcPr>
          <w:p w14:paraId="03136892" w14:textId="77777777" w:rsidR="007521F9" w:rsidRPr="005C45DD" w:rsidRDefault="007521F9" w:rsidP="00855BA5">
            <w:pPr>
              <w:spacing w:before="29" w:line="288" w:lineRule="auto"/>
              <w:ind w:left="17"/>
              <w:jc w:val="center"/>
              <w:rPr>
                <w:color w:val="000000"/>
                <w:sz w:val="24"/>
              </w:rPr>
            </w:pPr>
            <w:r w:rsidRPr="005C45DD">
              <w:rPr>
                <w:color w:val="000000"/>
                <w:sz w:val="24"/>
              </w:rPr>
              <w:t>9</w:t>
            </w:r>
          </w:p>
        </w:tc>
        <w:tc>
          <w:tcPr>
            <w:tcW w:w="3096" w:type="dxa"/>
            <w:vAlign w:val="center"/>
          </w:tcPr>
          <w:p w14:paraId="1A9F6416" w14:textId="77777777" w:rsidR="007521F9" w:rsidRPr="005C45DD" w:rsidRDefault="007521F9" w:rsidP="00281564">
            <w:pPr>
              <w:spacing w:before="29" w:line="288" w:lineRule="auto"/>
              <w:ind w:left="17"/>
              <w:jc w:val="left"/>
              <w:rPr>
                <w:color w:val="000000"/>
                <w:sz w:val="24"/>
              </w:rPr>
            </w:pPr>
            <w:r w:rsidRPr="005C45DD">
              <w:rPr>
                <w:rFonts w:hAnsi="宋体"/>
                <w:color w:val="000000"/>
                <w:sz w:val="24"/>
              </w:rPr>
              <w:t>合计</w:t>
            </w:r>
          </w:p>
        </w:tc>
        <w:tc>
          <w:tcPr>
            <w:tcW w:w="3097" w:type="dxa"/>
            <w:vAlign w:val="center"/>
          </w:tcPr>
          <w:p w14:paraId="6FCF5890" w14:textId="77777777" w:rsidR="007521F9" w:rsidRPr="005C45DD" w:rsidRDefault="007521F9" w:rsidP="00281564">
            <w:pPr>
              <w:spacing w:before="29" w:line="288" w:lineRule="auto"/>
              <w:ind w:left="17"/>
              <w:jc w:val="right"/>
              <w:rPr>
                <w:color w:val="000000"/>
                <w:sz w:val="24"/>
              </w:rPr>
            </w:pPr>
            <w:r w:rsidRPr="005C45DD">
              <w:rPr>
                <w:color w:val="000000"/>
                <w:sz w:val="24"/>
              </w:rPr>
              <w:t>2,730,804,845.52</w:t>
            </w:r>
          </w:p>
        </w:tc>
        <w:tc>
          <w:tcPr>
            <w:tcW w:w="1889" w:type="dxa"/>
            <w:vAlign w:val="center"/>
          </w:tcPr>
          <w:p w14:paraId="0085827B" w14:textId="77777777" w:rsidR="007521F9" w:rsidRPr="005C45DD" w:rsidRDefault="007521F9" w:rsidP="00281564">
            <w:pPr>
              <w:spacing w:before="29" w:line="288" w:lineRule="auto"/>
              <w:ind w:left="17"/>
              <w:jc w:val="right"/>
              <w:rPr>
                <w:color w:val="000000"/>
                <w:sz w:val="24"/>
              </w:rPr>
            </w:pPr>
            <w:r w:rsidRPr="005C45DD">
              <w:rPr>
                <w:color w:val="000000"/>
                <w:sz w:val="24"/>
              </w:rPr>
              <w:t>54.56</w:t>
            </w:r>
          </w:p>
        </w:tc>
      </w:tr>
      <w:tr w:rsidR="00813897" w:rsidRPr="005C45DD" w14:paraId="0167568A" w14:textId="77777777" w:rsidTr="00F41AA6">
        <w:trPr>
          <w:jc w:val="center"/>
        </w:trPr>
        <w:tc>
          <w:tcPr>
            <w:tcW w:w="786" w:type="dxa"/>
            <w:vAlign w:val="center"/>
          </w:tcPr>
          <w:p w14:paraId="0910C70B" w14:textId="77777777" w:rsidR="00813897" w:rsidRPr="005C45DD" w:rsidRDefault="00813897" w:rsidP="00855BA5">
            <w:pPr>
              <w:spacing w:before="29" w:line="288" w:lineRule="auto"/>
              <w:ind w:left="17"/>
              <w:jc w:val="center"/>
              <w:rPr>
                <w:color w:val="000000"/>
                <w:sz w:val="24"/>
              </w:rPr>
            </w:pPr>
            <w:r w:rsidRPr="005C45DD">
              <w:rPr>
                <w:color w:val="000000"/>
                <w:sz w:val="24"/>
              </w:rPr>
              <w:t>10</w:t>
            </w:r>
          </w:p>
        </w:tc>
        <w:tc>
          <w:tcPr>
            <w:tcW w:w="3096" w:type="dxa"/>
            <w:vAlign w:val="center"/>
          </w:tcPr>
          <w:p w14:paraId="63B09466" w14:textId="77777777" w:rsidR="00813897" w:rsidRPr="005C45DD" w:rsidRDefault="00813897" w:rsidP="00281564">
            <w:pPr>
              <w:spacing w:before="29" w:line="288" w:lineRule="auto"/>
              <w:ind w:left="17"/>
              <w:jc w:val="left"/>
              <w:rPr>
                <w:color w:val="000000"/>
                <w:sz w:val="24"/>
              </w:rPr>
            </w:pPr>
            <w:r w:rsidRPr="005C45DD">
              <w:rPr>
                <w:rFonts w:hAnsi="宋体"/>
                <w:color w:val="000000"/>
                <w:sz w:val="24"/>
              </w:rPr>
              <w:t>剩余存续期超过</w:t>
            </w:r>
            <w:r w:rsidRPr="005C45DD">
              <w:rPr>
                <w:color w:val="000000"/>
                <w:sz w:val="24"/>
              </w:rPr>
              <w:t>397</w:t>
            </w:r>
            <w:r w:rsidRPr="005C45DD">
              <w:rPr>
                <w:rFonts w:hAnsi="宋体"/>
                <w:color w:val="000000"/>
                <w:sz w:val="24"/>
              </w:rPr>
              <w:t>天的浮动利率债券</w:t>
            </w:r>
          </w:p>
        </w:tc>
        <w:tc>
          <w:tcPr>
            <w:tcW w:w="3097" w:type="dxa"/>
            <w:vAlign w:val="center"/>
          </w:tcPr>
          <w:p w14:paraId="0839F35F" w14:textId="77777777" w:rsidR="00813897" w:rsidRPr="005C45DD" w:rsidRDefault="00813897" w:rsidP="00281564">
            <w:pPr>
              <w:spacing w:before="29" w:line="288" w:lineRule="auto"/>
              <w:ind w:left="17"/>
              <w:jc w:val="right"/>
              <w:rPr>
                <w:color w:val="000000"/>
                <w:sz w:val="24"/>
              </w:rPr>
            </w:pPr>
            <w:r w:rsidRPr="005C45DD">
              <w:rPr>
                <w:color w:val="000000"/>
                <w:sz w:val="24"/>
              </w:rPr>
              <w:t>-</w:t>
            </w:r>
          </w:p>
        </w:tc>
        <w:tc>
          <w:tcPr>
            <w:tcW w:w="1889" w:type="dxa"/>
            <w:vAlign w:val="center"/>
          </w:tcPr>
          <w:p w14:paraId="323A4B4B" w14:textId="77777777" w:rsidR="00813897" w:rsidRPr="005C45DD" w:rsidRDefault="00813897" w:rsidP="00281564">
            <w:pPr>
              <w:spacing w:before="29" w:line="288" w:lineRule="auto"/>
              <w:ind w:left="17"/>
              <w:jc w:val="right"/>
              <w:rPr>
                <w:color w:val="000000"/>
                <w:sz w:val="24"/>
              </w:rPr>
            </w:pPr>
            <w:r w:rsidRPr="005C45DD">
              <w:rPr>
                <w:color w:val="000000"/>
                <w:sz w:val="24"/>
              </w:rPr>
              <w:t>-</w:t>
            </w:r>
          </w:p>
        </w:tc>
      </w:tr>
    </w:tbl>
    <w:p w14:paraId="746F9AE3" w14:textId="77777777" w:rsidR="007521F9" w:rsidRPr="005C45DD" w:rsidRDefault="007521F9" w:rsidP="00281564">
      <w:pPr>
        <w:spacing w:before="29" w:line="288" w:lineRule="auto"/>
        <w:rPr>
          <w:b/>
          <w:color w:val="000000"/>
          <w:kern w:val="0"/>
          <w:sz w:val="24"/>
        </w:rPr>
      </w:pPr>
    </w:p>
    <w:p w14:paraId="7895DD7D" w14:textId="77777777" w:rsidR="00902E3F" w:rsidRPr="005C45DD" w:rsidRDefault="002304D5" w:rsidP="00281564">
      <w:pPr>
        <w:spacing w:before="29" w:line="288" w:lineRule="auto"/>
        <w:rPr>
          <w:b/>
          <w:color w:val="000000"/>
          <w:kern w:val="0"/>
          <w:sz w:val="24"/>
        </w:rPr>
      </w:pPr>
      <w:r w:rsidRPr="005C45DD">
        <w:rPr>
          <w:b/>
          <w:color w:val="000000"/>
          <w:kern w:val="0"/>
          <w:sz w:val="24"/>
        </w:rPr>
        <w:t>5.6</w:t>
      </w:r>
      <w:r w:rsidR="00902E3F" w:rsidRPr="005C45DD">
        <w:rPr>
          <w:rFonts w:hAnsi="宋体"/>
          <w:b/>
          <w:color w:val="000000"/>
          <w:kern w:val="0"/>
          <w:sz w:val="24"/>
        </w:rPr>
        <w:t>报告期末按摊余成本占基金资产净值比例大小排</w:t>
      </w:r>
      <w:r w:rsidR="00985C3A" w:rsidRPr="005C45DD">
        <w:rPr>
          <w:rFonts w:hAnsi="宋体"/>
          <w:b/>
          <w:color w:val="000000"/>
          <w:kern w:val="0"/>
          <w:sz w:val="24"/>
        </w:rPr>
        <w:t>序</w:t>
      </w:r>
      <w:r w:rsidR="00902E3F" w:rsidRPr="005C45DD">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51"/>
        <w:gridCol w:w="1296"/>
        <w:gridCol w:w="1825"/>
        <w:gridCol w:w="1215"/>
        <w:gridCol w:w="2147"/>
        <w:gridCol w:w="1434"/>
      </w:tblGrid>
      <w:tr w:rsidR="0044671E" w:rsidRPr="005C45DD" w14:paraId="36930522" w14:textId="77777777" w:rsidTr="00B13F60">
        <w:trPr>
          <w:jc w:val="center"/>
        </w:trPr>
        <w:tc>
          <w:tcPr>
            <w:tcW w:w="1187" w:type="dxa"/>
            <w:vAlign w:val="center"/>
          </w:tcPr>
          <w:p w14:paraId="285F06DD" w14:textId="77777777" w:rsidR="00343648" w:rsidRPr="005C45DD" w:rsidRDefault="00343648"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序号</w:t>
            </w:r>
          </w:p>
        </w:tc>
        <w:tc>
          <w:tcPr>
            <w:tcW w:w="1274" w:type="dxa"/>
            <w:vAlign w:val="center"/>
          </w:tcPr>
          <w:p w14:paraId="609708E7" w14:textId="77777777" w:rsidR="00343648" w:rsidRPr="005C45DD" w:rsidRDefault="00343648"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债券代码</w:t>
            </w:r>
          </w:p>
        </w:tc>
        <w:tc>
          <w:tcPr>
            <w:tcW w:w="1558" w:type="dxa"/>
            <w:vAlign w:val="center"/>
          </w:tcPr>
          <w:p w14:paraId="1D3D5DBD" w14:textId="77777777" w:rsidR="00343648" w:rsidRPr="005C45DD" w:rsidRDefault="00343648"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债券名称</w:t>
            </w:r>
          </w:p>
        </w:tc>
        <w:tc>
          <w:tcPr>
            <w:tcW w:w="1235" w:type="dxa"/>
            <w:vAlign w:val="center"/>
          </w:tcPr>
          <w:p w14:paraId="5641CAA4" w14:textId="77777777" w:rsidR="00343648" w:rsidRPr="005C45DD" w:rsidRDefault="00343648"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债券数量</w:t>
            </w:r>
          </w:p>
          <w:p w14:paraId="3507CB26" w14:textId="77777777" w:rsidR="00343648" w:rsidRPr="005C45DD" w:rsidRDefault="00343648" w:rsidP="00281564">
            <w:pPr>
              <w:autoSpaceDE w:val="0"/>
              <w:autoSpaceDN w:val="0"/>
              <w:adjustRightInd w:val="0"/>
              <w:spacing w:before="29" w:line="288" w:lineRule="auto"/>
              <w:ind w:left="15"/>
              <w:jc w:val="center"/>
              <w:rPr>
                <w:color w:val="000000"/>
                <w:kern w:val="0"/>
                <w:sz w:val="24"/>
              </w:rPr>
            </w:pPr>
            <w:r w:rsidRPr="005C45DD">
              <w:rPr>
                <w:color w:val="000000"/>
                <w:kern w:val="0"/>
                <w:sz w:val="24"/>
              </w:rPr>
              <w:t>(</w:t>
            </w:r>
            <w:r w:rsidRPr="005C45DD">
              <w:rPr>
                <w:rFonts w:hAnsi="宋体"/>
                <w:color w:val="000000"/>
                <w:kern w:val="0"/>
                <w:sz w:val="24"/>
              </w:rPr>
              <w:t>张</w:t>
            </w:r>
            <w:r w:rsidRPr="005C45DD">
              <w:rPr>
                <w:color w:val="000000"/>
                <w:kern w:val="0"/>
                <w:sz w:val="24"/>
              </w:rPr>
              <w:t>)</w:t>
            </w:r>
          </w:p>
        </w:tc>
        <w:tc>
          <w:tcPr>
            <w:tcW w:w="2360" w:type="dxa"/>
            <w:vAlign w:val="center"/>
          </w:tcPr>
          <w:p w14:paraId="070934EB" w14:textId="77777777" w:rsidR="00343648" w:rsidRPr="005C45DD" w:rsidRDefault="00343648"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摊余成本（元）</w:t>
            </w:r>
          </w:p>
        </w:tc>
        <w:tc>
          <w:tcPr>
            <w:tcW w:w="1673" w:type="dxa"/>
            <w:vAlign w:val="center"/>
          </w:tcPr>
          <w:p w14:paraId="073FD31F" w14:textId="77777777" w:rsidR="00343648" w:rsidRPr="005C45DD" w:rsidRDefault="00343648"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占基金资产净值比例（％）</w:t>
            </w:r>
          </w:p>
        </w:tc>
      </w:tr>
      <w:tr w:rsidR="00DA7E61" w:rsidRPr="005C45DD" w14:paraId="70D31D5F" w14:textId="77777777">
        <w:trPr>
          <w:jc w:val="center"/>
        </w:trPr>
        <w:tc>
          <w:tcPr>
            <w:tcW w:w="0" w:type="auto"/>
            <w:vAlign w:val="center"/>
          </w:tcPr>
          <w:p w14:paraId="4138BE05" w14:textId="77777777" w:rsidR="00DA7E61" w:rsidRPr="005C45DD" w:rsidRDefault="00EF5BD2">
            <w:pPr>
              <w:jc w:val="center"/>
            </w:pPr>
            <w:r w:rsidRPr="005C45DD">
              <w:rPr>
                <w:color w:val="000000"/>
                <w:sz w:val="24"/>
              </w:rPr>
              <w:t>1</w:t>
            </w:r>
          </w:p>
        </w:tc>
        <w:tc>
          <w:tcPr>
            <w:tcW w:w="0" w:type="auto"/>
            <w:vAlign w:val="center"/>
          </w:tcPr>
          <w:p w14:paraId="38DEA966" w14:textId="77777777" w:rsidR="00DA7E61" w:rsidRPr="005C45DD" w:rsidRDefault="00EF5BD2">
            <w:pPr>
              <w:jc w:val="center"/>
            </w:pPr>
            <w:r w:rsidRPr="005C45DD">
              <w:rPr>
                <w:color w:val="000000"/>
                <w:sz w:val="24"/>
              </w:rPr>
              <w:t>111785832</w:t>
            </w:r>
          </w:p>
        </w:tc>
        <w:tc>
          <w:tcPr>
            <w:tcW w:w="0" w:type="auto"/>
            <w:vAlign w:val="center"/>
          </w:tcPr>
          <w:p w14:paraId="511570E4" w14:textId="77777777" w:rsidR="00DA7E61" w:rsidRPr="005C45DD" w:rsidRDefault="00EF5BD2">
            <w:pPr>
              <w:jc w:val="center"/>
            </w:pPr>
            <w:r w:rsidRPr="005C45DD">
              <w:rPr>
                <w:color w:val="000000"/>
                <w:sz w:val="24"/>
              </w:rPr>
              <w:t>17</w:t>
            </w:r>
            <w:r w:rsidRPr="005C45DD">
              <w:rPr>
                <w:color w:val="000000"/>
                <w:sz w:val="24"/>
              </w:rPr>
              <w:t>青岛银行</w:t>
            </w:r>
            <w:r w:rsidRPr="005C45DD">
              <w:rPr>
                <w:color w:val="000000"/>
                <w:sz w:val="24"/>
              </w:rPr>
              <w:t>CD167</w:t>
            </w:r>
          </w:p>
        </w:tc>
        <w:tc>
          <w:tcPr>
            <w:tcW w:w="0" w:type="auto"/>
            <w:vAlign w:val="center"/>
          </w:tcPr>
          <w:p w14:paraId="3E98B591" w14:textId="77777777" w:rsidR="00DA7E61" w:rsidRPr="005C45DD" w:rsidRDefault="00EF5BD2">
            <w:pPr>
              <w:jc w:val="right"/>
            </w:pPr>
            <w:r w:rsidRPr="005C45DD">
              <w:rPr>
                <w:color w:val="000000"/>
                <w:sz w:val="24"/>
              </w:rPr>
              <w:t>1,700,000</w:t>
            </w:r>
          </w:p>
        </w:tc>
        <w:tc>
          <w:tcPr>
            <w:tcW w:w="0" w:type="auto"/>
            <w:vAlign w:val="center"/>
          </w:tcPr>
          <w:p w14:paraId="037A543F" w14:textId="77777777" w:rsidR="00DA7E61" w:rsidRPr="005C45DD" w:rsidRDefault="00EF5BD2">
            <w:pPr>
              <w:jc w:val="right"/>
            </w:pPr>
            <w:r w:rsidRPr="005C45DD">
              <w:rPr>
                <w:color w:val="000000"/>
                <w:sz w:val="24"/>
              </w:rPr>
              <w:t>166,228,524.14</w:t>
            </w:r>
          </w:p>
        </w:tc>
        <w:tc>
          <w:tcPr>
            <w:tcW w:w="0" w:type="auto"/>
            <w:vAlign w:val="center"/>
          </w:tcPr>
          <w:p w14:paraId="06FE9CD4" w14:textId="77777777" w:rsidR="00DA7E61" w:rsidRPr="005C45DD" w:rsidRDefault="00EF5BD2">
            <w:pPr>
              <w:jc w:val="right"/>
            </w:pPr>
            <w:r w:rsidRPr="005C45DD">
              <w:rPr>
                <w:color w:val="000000"/>
                <w:sz w:val="24"/>
              </w:rPr>
              <w:t>3.32</w:t>
            </w:r>
          </w:p>
        </w:tc>
      </w:tr>
      <w:tr w:rsidR="00DA7E61" w:rsidRPr="005C45DD" w14:paraId="24BAFC53" w14:textId="77777777">
        <w:trPr>
          <w:jc w:val="center"/>
        </w:trPr>
        <w:tc>
          <w:tcPr>
            <w:tcW w:w="0" w:type="auto"/>
            <w:vAlign w:val="center"/>
          </w:tcPr>
          <w:p w14:paraId="6E1AB3BB" w14:textId="77777777" w:rsidR="00DA7E61" w:rsidRPr="005C45DD" w:rsidRDefault="00EF5BD2">
            <w:pPr>
              <w:jc w:val="center"/>
            </w:pPr>
            <w:r w:rsidRPr="005C45DD">
              <w:rPr>
                <w:color w:val="000000"/>
                <w:sz w:val="24"/>
              </w:rPr>
              <w:t>2</w:t>
            </w:r>
          </w:p>
        </w:tc>
        <w:tc>
          <w:tcPr>
            <w:tcW w:w="0" w:type="auto"/>
            <w:vAlign w:val="center"/>
          </w:tcPr>
          <w:p w14:paraId="116DEE45" w14:textId="77777777" w:rsidR="00DA7E61" w:rsidRPr="005C45DD" w:rsidRDefault="00EF5BD2">
            <w:pPr>
              <w:jc w:val="center"/>
            </w:pPr>
            <w:r w:rsidRPr="005C45DD">
              <w:rPr>
                <w:color w:val="000000"/>
                <w:sz w:val="24"/>
              </w:rPr>
              <w:t>111720223</w:t>
            </w:r>
          </w:p>
        </w:tc>
        <w:tc>
          <w:tcPr>
            <w:tcW w:w="0" w:type="auto"/>
            <w:vAlign w:val="center"/>
          </w:tcPr>
          <w:p w14:paraId="415A7EBE" w14:textId="77777777" w:rsidR="00DA7E61" w:rsidRPr="005C45DD" w:rsidRDefault="00EF5BD2">
            <w:pPr>
              <w:jc w:val="center"/>
            </w:pPr>
            <w:r w:rsidRPr="005C45DD">
              <w:rPr>
                <w:color w:val="000000"/>
                <w:sz w:val="24"/>
              </w:rPr>
              <w:t>17</w:t>
            </w:r>
            <w:r w:rsidRPr="005C45DD">
              <w:rPr>
                <w:color w:val="000000"/>
                <w:sz w:val="24"/>
              </w:rPr>
              <w:t>广发银行</w:t>
            </w:r>
            <w:r w:rsidRPr="005C45DD">
              <w:rPr>
                <w:color w:val="000000"/>
                <w:sz w:val="24"/>
              </w:rPr>
              <w:t>CD223</w:t>
            </w:r>
          </w:p>
        </w:tc>
        <w:tc>
          <w:tcPr>
            <w:tcW w:w="0" w:type="auto"/>
            <w:vAlign w:val="center"/>
          </w:tcPr>
          <w:p w14:paraId="47BD2946" w14:textId="77777777" w:rsidR="00DA7E61" w:rsidRPr="005C45DD" w:rsidRDefault="00EF5BD2">
            <w:pPr>
              <w:jc w:val="right"/>
            </w:pPr>
            <w:r w:rsidRPr="005C45DD">
              <w:rPr>
                <w:color w:val="000000"/>
                <w:sz w:val="24"/>
              </w:rPr>
              <w:t>1,400,000</w:t>
            </w:r>
          </w:p>
        </w:tc>
        <w:tc>
          <w:tcPr>
            <w:tcW w:w="0" w:type="auto"/>
            <w:vAlign w:val="center"/>
          </w:tcPr>
          <w:p w14:paraId="3EE52BA3" w14:textId="77777777" w:rsidR="00DA7E61" w:rsidRPr="005C45DD" w:rsidRDefault="00EF5BD2">
            <w:pPr>
              <w:jc w:val="right"/>
            </w:pPr>
            <w:r w:rsidRPr="005C45DD">
              <w:rPr>
                <w:color w:val="000000"/>
                <w:sz w:val="24"/>
              </w:rPr>
              <w:t>137,010,887.94</w:t>
            </w:r>
          </w:p>
        </w:tc>
        <w:tc>
          <w:tcPr>
            <w:tcW w:w="0" w:type="auto"/>
            <w:vAlign w:val="center"/>
          </w:tcPr>
          <w:p w14:paraId="78C7D172" w14:textId="77777777" w:rsidR="00DA7E61" w:rsidRPr="005C45DD" w:rsidRDefault="00EF5BD2">
            <w:pPr>
              <w:jc w:val="right"/>
            </w:pPr>
            <w:r w:rsidRPr="005C45DD">
              <w:rPr>
                <w:color w:val="000000"/>
                <w:sz w:val="24"/>
              </w:rPr>
              <w:t>2.74</w:t>
            </w:r>
          </w:p>
        </w:tc>
      </w:tr>
      <w:tr w:rsidR="00DA7E61" w:rsidRPr="005C45DD" w14:paraId="0A0628FC" w14:textId="77777777">
        <w:trPr>
          <w:jc w:val="center"/>
        </w:trPr>
        <w:tc>
          <w:tcPr>
            <w:tcW w:w="0" w:type="auto"/>
            <w:vAlign w:val="center"/>
          </w:tcPr>
          <w:p w14:paraId="346EC402" w14:textId="77777777" w:rsidR="00DA7E61" w:rsidRPr="005C45DD" w:rsidRDefault="00EF5BD2">
            <w:pPr>
              <w:jc w:val="center"/>
            </w:pPr>
            <w:r w:rsidRPr="005C45DD">
              <w:rPr>
                <w:color w:val="000000"/>
                <w:sz w:val="24"/>
              </w:rPr>
              <w:t>3</w:t>
            </w:r>
          </w:p>
        </w:tc>
        <w:tc>
          <w:tcPr>
            <w:tcW w:w="0" w:type="auto"/>
            <w:vAlign w:val="center"/>
          </w:tcPr>
          <w:p w14:paraId="186261FC" w14:textId="77777777" w:rsidR="00DA7E61" w:rsidRPr="005C45DD" w:rsidRDefault="00EF5BD2">
            <w:pPr>
              <w:jc w:val="center"/>
            </w:pPr>
            <w:r w:rsidRPr="005C45DD">
              <w:rPr>
                <w:color w:val="000000"/>
                <w:sz w:val="24"/>
              </w:rPr>
              <w:t>071746002</w:t>
            </w:r>
          </w:p>
        </w:tc>
        <w:tc>
          <w:tcPr>
            <w:tcW w:w="0" w:type="auto"/>
            <w:vAlign w:val="center"/>
          </w:tcPr>
          <w:p w14:paraId="1155D18C" w14:textId="77777777" w:rsidR="00DA7E61" w:rsidRPr="005C45DD" w:rsidRDefault="00EF5BD2">
            <w:pPr>
              <w:jc w:val="center"/>
            </w:pPr>
            <w:r w:rsidRPr="005C45DD">
              <w:rPr>
                <w:color w:val="000000"/>
                <w:sz w:val="24"/>
              </w:rPr>
              <w:t>17</w:t>
            </w:r>
            <w:r w:rsidRPr="005C45DD">
              <w:rPr>
                <w:color w:val="000000"/>
                <w:sz w:val="24"/>
              </w:rPr>
              <w:t>国元证券</w:t>
            </w:r>
            <w:r w:rsidRPr="005C45DD">
              <w:rPr>
                <w:color w:val="000000"/>
                <w:sz w:val="24"/>
              </w:rPr>
              <w:t>CP002</w:t>
            </w:r>
          </w:p>
        </w:tc>
        <w:tc>
          <w:tcPr>
            <w:tcW w:w="0" w:type="auto"/>
            <w:vAlign w:val="center"/>
          </w:tcPr>
          <w:p w14:paraId="2454A8E6" w14:textId="77777777" w:rsidR="00DA7E61" w:rsidRPr="005C45DD" w:rsidRDefault="00EF5BD2">
            <w:pPr>
              <w:jc w:val="right"/>
            </w:pPr>
            <w:r w:rsidRPr="005C45DD">
              <w:rPr>
                <w:color w:val="000000"/>
                <w:sz w:val="24"/>
              </w:rPr>
              <w:t>1,000,000</w:t>
            </w:r>
          </w:p>
        </w:tc>
        <w:tc>
          <w:tcPr>
            <w:tcW w:w="0" w:type="auto"/>
            <w:vAlign w:val="center"/>
          </w:tcPr>
          <w:p w14:paraId="5EE04C81" w14:textId="77777777" w:rsidR="00DA7E61" w:rsidRPr="005C45DD" w:rsidRDefault="00EF5BD2">
            <w:pPr>
              <w:jc w:val="right"/>
            </w:pPr>
            <w:r w:rsidRPr="005C45DD">
              <w:rPr>
                <w:color w:val="000000"/>
                <w:sz w:val="24"/>
              </w:rPr>
              <w:t>99,991,768.47</w:t>
            </w:r>
          </w:p>
        </w:tc>
        <w:tc>
          <w:tcPr>
            <w:tcW w:w="0" w:type="auto"/>
            <w:vAlign w:val="center"/>
          </w:tcPr>
          <w:p w14:paraId="5DE3DF9B" w14:textId="77777777" w:rsidR="00DA7E61" w:rsidRPr="005C45DD" w:rsidRDefault="00EF5BD2">
            <w:pPr>
              <w:jc w:val="right"/>
            </w:pPr>
            <w:r w:rsidRPr="005C45DD">
              <w:rPr>
                <w:color w:val="000000"/>
                <w:sz w:val="24"/>
              </w:rPr>
              <w:t>2.00</w:t>
            </w:r>
          </w:p>
        </w:tc>
      </w:tr>
      <w:tr w:rsidR="00DA7E61" w:rsidRPr="005C45DD" w14:paraId="7F279138" w14:textId="77777777">
        <w:trPr>
          <w:jc w:val="center"/>
        </w:trPr>
        <w:tc>
          <w:tcPr>
            <w:tcW w:w="0" w:type="auto"/>
            <w:vAlign w:val="center"/>
          </w:tcPr>
          <w:p w14:paraId="295EFFB3" w14:textId="77777777" w:rsidR="00DA7E61" w:rsidRPr="005C45DD" w:rsidRDefault="00EF5BD2">
            <w:pPr>
              <w:jc w:val="center"/>
            </w:pPr>
            <w:r w:rsidRPr="005C45DD">
              <w:rPr>
                <w:color w:val="000000"/>
                <w:sz w:val="24"/>
              </w:rPr>
              <w:t>4</w:t>
            </w:r>
          </w:p>
        </w:tc>
        <w:tc>
          <w:tcPr>
            <w:tcW w:w="0" w:type="auto"/>
            <w:vAlign w:val="center"/>
          </w:tcPr>
          <w:p w14:paraId="3C8439B0" w14:textId="77777777" w:rsidR="00DA7E61" w:rsidRPr="005C45DD" w:rsidRDefault="00EF5BD2">
            <w:pPr>
              <w:jc w:val="center"/>
            </w:pPr>
            <w:r w:rsidRPr="005C45DD">
              <w:rPr>
                <w:color w:val="000000"/>
                <w:sz w:val="24"/>
              </w:rPr>
              <w:t>011764063</w:t>
            </w:r>
          </w:p>
        </w:tc>
        <w:tc>
          <w:tcPr>
            <w:tcW w:w="0" w:type="auto"/>
            <w:vAlign w:val="center"/>
          </w:tcPr>
          <w:p w14:paraId="37A5EF9A" w14:textId="77777777" w:rsidR="00DA7E61" w:rsidRPr="005C45DD" w:rsidRDefault="00EF5BD2">
            <w:pPr>
              <w:jc w:val="center"/>
            </w:pPr>
            <w:r w:rsidRPr="005C45DD">
              <w:rPr>
                <w:color w:val="000000"/>
                <w:sz w:val="24"/>
              </w:rPr>
              <w:t>17</w:t>
            </w:r>
            <w:r w:rsidRPr="005C45DD">
              <w:rPr>
                <w:color w:val="000000"/>
                <w:sz w:val="24"/>
              </w:rPr>
              <w:t>京能源</w:t>
            </w:r>
            <w:r w:rsidRPr="005C45DD">
              <w:rPr>
                <w:color w:val="000000"/>
                <w:sz w:val="24"/>
              </w:rPr>
              <w:t>SCP002</w:t>
            </w:r>
          </w:p>
        </w:tc>
        <w:tc>
          <w:tcPr>
            <w:tcW w:w="0" w:type="auto"/>
            <w:vAlign w:val="center"/>
          </w:tcPr>
          <w:p w14:paraId="73E5B88A" w14:textId="77777777" w:rsidR="00DA7E61" w:rsidRPr="005C45DD" w:rsidRDefault="00EF5BD2">
            <w:pPr>
              <w:jc w:val="right"/>
            </w:pPr>
            <w:r w:rsidRPr="005C45DD">
              <w:rPr>
                <w:color w:val="000000"/>
                <w:sz w:val="24"/>
              </w:rPr>
              <w:t>1,000,000</w:t>
            </w:r>
          </w:p>
        </w:tc>
        <w:tc>
          <w:tcPr>
            <w:tcW w:w="0" w:type="auto"/>
            <w:vAlign w:val="center"/>
          </w:tcPr>
          <w:p w14:paraId="4EE57EEB" w14:textId="77777777" w:rsidR="00DA7E61" w:rsidRPr="005C45DD" w:rsidRDefault="00EF5BD2">
            <w:pPr>
              <w:jc w:val="right"/>
            </w:pPr>
            <w:r w:rsidRPr="005C45DD">
              <w:rPr>
                <w:color w:val="000000"/>
                <w:sz w:val="24"/>
              </w:rPr>
              <w:t>99,954,896.58</w:t>
            </w:r>
          </w:p>
        </w:tc>
        <w:tc>
          <w:tcPr>
            <w:tcW w:w="0" w:type="auto"/>
            <w:vAlign w:val="center"/>
          </w:tcPr>
          <w:p w14:paraId="5542CFB7" w14:textId="77777777" w:rsidR="00DA7E61" w:rsidRPr="005C45DD" w:rsidRDefault="00EF5BD2">
            <w:pPr>
              <w:jc w:val="right"/>
            </w:pPr>
            <w:r w:rsidRPr="005C45DD">
              <w:rPr>
                <w:color w:val="000000"/>
                <w:sz w:val="24"/>
              </w:rPr>
              <w:t>2.00</w:t>
            </w:r>
          </w:p>
        </w:tc>
      </w:tr>
      <w:tr w:rsidR="00DA7E61" w:rsidRPr="005C45DD" w14:paraId="128C2C83" w14:textId="77777777">
        <w:trPr>
          <w:jc w:val="center"/>
        </w:trPr>
        <w:tc>
          <w:tcPr>
            <w:tcW w:w="0" w:type="auto"/>
            <w:vAlign w:val="center"/>
          </w:tcPr>
          <w:p w14:paraId="2BFB0735" w14:textId="77777777" w:rsidR="00DA7E61" w:rsidRPr="005C45DD" w:rsidRDefault="00EF5BD2">
            <w:pPr>
              <w:jc w:val="center"/>
            </w:pPr>
            <w:r w:rsidRPr="005C45DD">
              <w:rPr>
                <w:color w:val="000000"/>
                <w:sz w:val="24"/>
              </w:rPr>
              <w:t>5</w:t>
            </w:r>
          </w:p>
        </w:tc>
        <w:tc>
          <w:tcPr>
            <w:tcW w:w="0" w:type="auto"/>
            <w:vAlign w:val="center"/>
          </w:tcPr>
          <w:p w14:paraId="58504B74" w14:textId="77777777" w:rsidR="00DA7E61" w:rsidRPr="005C45DD" w:rsidRDefault="00EF5BD2">
            <w:pPr>
              <w:jc w:val="center"/>
            </w:pPr>
            <w:r w:rsidRPr="005C45DD">
              <w:rPr>
                <w:color w:val="000000"/>
                <w:sz w:val="24"/>
              </w:rPr>
              <w:t>111717164</w:t>
            </w:r>
          </w:p>
        </w:tc>
        <w:tc>
          <w:tcPr>
            <w:tcW w:w="0" w:type="auto"/>
            <w:vAlign w:val="center"/>
          </w:tcPr>
          <w:p w14:paraId="1B6B7AC2" w14:textId="77777777" w:rsidR="00DA7E61" w:rsidRPr="005C45DD" w:rsidRDefault="00EF5BD2">
            <w:pPr>
              <w:jc w:val="center"/>
            </w:pPr>
            <w:r w:rsidRPr="005C45DD">
              <w:rPr>
                <w:color w:val="000000"/>
                <w:sz w:val="24"/>
              </w:rPr>
              <w:t>17</w:t>
            </w:r>
            <w:r w:rsidRPr="005C45DD">
              <w:rPr>
                <w:color w:val="000000"/>
                <w:sz w:val="24"/>
              </w:rPr>
              <w:t>光大银行</w:t>
            </w:r>
            <w:r w:rsidRPr="005C45DD">
              <w:rPr>
                <w:color w:val="000000"/>
                <w:sz w:val="24"/>
              </w:rPr>
              <w:t>CD164</w:t>
            </w:r>
          </w:p>
        </w:tc>
        <w:tc>
          <w:tcPr>
            <w:tcW w:w="0" w:type="auto"/>
            <w:vAlign w:val="center"/>
          </w:tcPr>
          <w:p w14:paraId="0551213F" w14:textId="77777777" w:rsidR="00DA7E61" w:rsidRPr="005C45DD" w:rsidRDefault="00EF5BD2">
            <w:pPr>
              <w:jc w:val="right"/>
            </w:pPr>
            <w:r w:rsidRPr="005C45DD">
              <w:rPr>
                <w:color w:val="000000"/>
                <w:sz w:val="24"/>
              </w:rPr>
              <w:t>1,000,000</w:t>
            </w:r>
          </w:p>
        </w:tc>
        <w:tc>
          <w:tcPr>
            <w:tcW w:w="0" w:type="auto"/>
            <w:vAlign w:val="center"/>
          </w:tcPr>
          <w:p w14:paraId="14752D47" w14:textId="77777777" w:rsidR="00DA7E61" w:rsidRPr="005C45DD" w:rsidRDefault="00EF5BD2">
            <w:pPr>
              <w:jc w:val="right"/>
            </w:pPr>
            <w:r w:rsidRPr="005C45DD">
              <w:rPr>
                <w:color w:val="000000"/>
                <w:sz w:val="24"/>
              </w:rPr>
              <w:t>99,589,120.12</w:t>
            </w:r>
          </w:p>
        </w:tc>
        <w:tc>
          <w:tcPr>
            <w:tcW w:w="0" w:type="auto"/>
            <w:vAlign w:val="center"/>
          </w:tcPr>
          <w:p w14:paraId="6E56C9E4" w14:textId="77777777" w:rsidR="00DA7E61" w:rsidRPr="005C45DD" w:rsidRDefault="00EF5BD2">
            <w:pPr>
              <w:jc w:val="right"/>
            </w:pPr>
            <w:r w:rsidRPr="005C45DD">
              <w:rPr>
                <w:color w:val="000000"/>
                <w:sz w:val="24"/>
              </w:rPr>
              <w:t>1.99</w:t>
            </w:r>
          </w:p>
        </w:tc>
      </w:tr>
      <w:tr w:rsidR="00DA7E61" w:rsidRPr="005C45DD" w14:paraId="2661D6AE" w14:textId="77777777">
        <w:trPr>
          <w:jc w:val="center"/>
        </w:trPr>
        <w:tc>
          <w:tcPr>
            <w:tcW w:w="0" w:type="auto"/>
            <w:vAlign w:val="center"/>
          </w:tcPr>
          <w:p w14:paraId="26945AA9" w14:textId="77777777" w:rsidR="00DA7E61" w:rsidRPr="005C45DD" w:rsidRDefault="00EF5BD2">
            <w:pPr>
              <w:jc w:val="center"/>
            </w:pPr>
            <w:r w:rsidRPr="005C45DD">
              <w:rPr>
                <w:color w:val="000000"/>
                <w:sz w:val="24"/>
              </w:rPr>
              <w:t>6</w:t>
            </w:r>
          </w:p>
        </w:tc>
        <w:tc>
          <w:tcPr>
            <w:tcW w:w="0" w:type="auto"/>
            <w:vAlign w:val="center"/>
          </w:tcPr>
          <w:p w14:paraId="2466BA4C" w14:textId="77777777" w:rsidR="00DA7E61" w:rsidRPr="005C45DD" w:rsidRDefault="00EF5BD2">
            <w:pPr>
              <w:jc w:val="center"/>
            </w:pPr>
            <w:r w:rsidRPr="005C45DD">
              <w:rPr>
                <w:color w:val="000000"/>
                <w:sz w:val="24"/>
              </w:rPr>
              <w:t>111782385</w:t>
            </w:r>
          </w:p>
        </w:tc>
        <w:tc>
          <w:tcPr>
            <w:tcW w:w="0" w:type="auto"/>
            <w:vAlign w:val="center"/>
          </w:tcPr>
          <w:p w14:paraId="1405B23B" w14:textId="77777777" w:rsidR="00DA7E61" w:rsidRPr="005C45DD" w:rsidRDefault="00EF5BD2">
            <w:pPr>
              <w:jc w:val="center"/>
            </w:pPr>
            <w:r w:rsidRPr="005C45DD">
              <w:rPr>
                <w:color w:val="000000"/>
                <w:sz w:val="24"/>
              </w:rPr>
              <w:t>17</w:t>
            </w:r>
            <w:r w:rsidRPr="005C45DD">
              <w:rPr>
                <w:color w:val="000000"/>
                <w:sz w:val="24"/>
              </w:rPr>
              <w:t>广州银行</w:t>
            </w:r>
            <w:r w:rsidRPr="005C45DD">
              <w:rPr>
                <w:color w:val="000000"/>
                <w:sz w:val="24"/>
              </w:rPr>
              <w:t>CD063</w:t>
            </w:r>
          </w:p>
        </w:tc>
        <w:tc>
          <w:tcPr>
            <w:tcW w:w="0" w:type="auto"/>
            <w:vAlign w:val="center"/>
          </w:tcPr>
          <w:p w14:paraId="399332E3" w14:textId="77777777" w:rsidR="00DA7E61" w:rsidRPr="005C45DD" w:rsidRDefault="00EF5BD2">
            <w:pPr>
              <w:jc w:val="right"/>
            </w:pPr>
            <w:r w:rsidRPr="005C45DD">
              <w:rPr>
                <w:color w:val="000000"/>
                <w:sz w:val="24"/>
              </w:rPr>
              <w:t>1,000,000</w:t>
            </w:r>
          </w:p>
        </w:tc>
        <w:tc>
          <w:tcPr>
            <w:tcW w:w="0" w:type="auto"/>
            <w:vAlign w:val="center"/>
          </w:tcPr>
          <w:p w14:paraId="5F1403CE" w14:textId="77777777" w:rsidR="00DA7E61" w:rsidRPr="005C45DD" w:rsidRDefault="00EF5BD2">
            <w:pPr>
              <w:jc w:val="right"/>
            </w:pPr>
            <w:r w:rsidRPr="005C45DD">
              <w:rPr>
                <w:color w:val="000000"/>
                <w:sz w:val="24"/>
              </w:rPr>
              <w:t>99,548,541.91</w:t>
            </w:r>
          </w:p>
        </w:tc>
        <w:tc>
          <w:tcPr>
            <w:tcW w:w="0" w:type="auto"/>
            <w:vAlign w:val="center"/>
          </w:tcPr>
          <w:p w14:paraId="1DE2F1C5" w14:textId="77777777" w:rsidR="00DA7E61" w:rsidRPr="005C45DD" w:rsidRDefault="00EF5BD2">
            <w:pPr>
              <w:jc w:val="right"/>
            </w:pPr>
            <w:r w:rsidRPr="005C45DD">
              <w:rPr>
                <w:color w:val="000000"/>
                <w:sz w:val="24"/>
              </w:rPr>
              <w:t>1.99</w:t>
            </w:r>
          </w:p>
        </w:tc>
      </w:tr>
      <w:tr w:rsidR="00DA7E61" w:rsidRPr="005C45DD" w14:paraId="0C2AC63E" w14:textId="77777777">
        <w:trPr>
          <w:jc w:val="center"/>
        </w:trPr>
        <w:tc>
          <w:tcPr>
            <w:tcW w:w="0" w:type="auto"/>
            <w:vAlign w:val="center"/>
          </w:tcPr>
          <w:p w14:paraId="127588F6" w14:textId="77777777" w:rsidR="00DA7E61" w:rsidRPr="005C45DD" w:rsidRDefault="00EF5BD2">
            <w:pPr>
              <w:jc w:val="center"/>
            </w:pPr>
            <w:r w:rsidRPr="005C45DD">
              <w:rPr>
                <w:color w:val="000000"/>
                <w:sz w:val="24"/>
              </w:rPr>
              <w:t>7</w:t>
            </w:r>
          </w:p>
        </w:tc>
        <w:tc>
          <w:tcPr>
            <w:tcW w:w="0" w:type="auto"/>
            <w:vAlign w:val="center"/>
          </w:tcPr>
          <w:p w14:paraId="4213FE3D" w14:textId="77777777" w:rsidR="00DA7E61" w:rsidRPr="005C45DD" w:rsidRDefault="00EF5BD2">
            <w:pPr>
              <w:jc w:val="center"/>
            </w:pPr>
            <w:r w:rsidRPr="005C45DD">
              <w:rPr>
                <w:color w:val="000000"/>
                <w:sz w:val="24"/>
              </w:rPr>
              <w:t>111712174</w:t>
            </w:r>
          </w:p>
        </w:tc>
        <w:tc>
          <w:tcPr>
            <w:tcW w:w="0" w:type="auto"/>
            <w:vAlign w:val="center"/>
          </w:tcPr>
          <w:p w14:paraId="140D3ED5" w14:textId="77777777" w:rsidR="00DA7E61" w:rsidRPr="005C45DD" w:rsidRDefault="00EF5BD2">
            <w:pPr>
              <w:jc w:val="center"/>
            </w:pPr>
            <w:r w:rsidRPr="005C45DD">
              <w:rPr>
                <w:color w:val="000000"/>
                <w:sz w:val="24"/>
              </w:rPr>
              <w:t>17</w:t>
            </w:r>
            <w:r w:rsidRPr="005C45DD">
              <w:rPr>
                <w:color w:val="000000"/>
                <w:sz w:val="24"/>
              </w:rPr>
              <w:t>北京银行</w:t>
            </w:r>
            <w:r w:rsidRPr="005C45DD">
              <w:rPr>
                <w:color w:val="000000"/>
                <w:sz w:val="24"/>
              </w:rPr>
              <w:t>CD174</w:t>
            </w:r>
          </w:p>
        </w:tc>
        <w:tc>
          <w:tcPr>
            <w:tcW w:w="0" w:type="auto"/>
            <w:vAlign w:val="center"/>
          </w:tcPr>
          <w:p w14:paraId="5B302E98" w14:textId="77777777" w:rsidR="00DA7E61" w:rsidRPr="005C45DD" w:rsidRDefault="00EF5BD2">
            <w:pPr>
              <w:jc w:val="right"/>
            </w:pPr>
            <w:r w:rsidRPr="005C45DD">
              <w:rPr>
                <w:color w:val="000000"/>
                <w:sz w:val="24"/>
              </w:rPr>
              <w:t>1,000,000</w:t>
            </w:r>
          </w:p>
        </w:tc>
        <w:tc>
          <w:tcPr>
            <w:tcW w:w="0" w:type="auto"/>
            <w:vAlign w:val="center"/>
          </w:tcPr>
          <w:p w14:paraId="6278666B" w14:textId="77777777" w:rsidR="00DA7E61" w:rsidRPr="005C45DD" w:rsidRDefault="00EF5BD2">
            <w:pPr>
              <w:jc w:val="right"/>
            </w:pPr>
            <w:r w:rsidRPr="005C45DD">
              <w:rPr>
                <w:color w:val="000000"/>
                <w:sz w:val="24"/>
              </w:rPr>
              <w:t>99,521,600.03</w:t>
            </w:r>
          </w:p>
        </w:tc>
        <w:tc>
          <w:tcPr>
            <w:tcW w:w="0" w:type="auto"/>
            <w:vAlign w:val="center"/>
          </w:tcPr>
          <w:p w14:paraId="3FFDF19C" w14:textId="77777777" w:rsidR="00DA7E61" w:rsidRPr="005C45DD" w:rsidRDefault="00EF5BD2">
            <w:pPr>
              <w:jc w:val="right"/>
            </w:pPr>
            <w:r w:rsidRPr="005C45DD">
              <w:rPr>
                <w:color w:val="000000"/>
                <w:sz w:val="24"/>
              </w:rPr>
              <w:t>1.99</w:t>
            </w:r>
          </w:p>
        </w:tc>
      </w:tr>
      <w:tr w:rsidR="00DA7E61" w:rsidRPr="005C45DD" w14:paraId="4D797C75" w14:textId="77777777">
        <w:trPr>
          <w:jc w:val="center"/>
        </w:trPr>
        <w:tc>
          <w:tcPr>
            <w:tcW w:w="0" w:type="auto"/>
            <w:vAlign w:val="center"/>
          </w:tcPr>
          <w:p w14:paraId="6003E075" w14:textId="77777777" w:rsidR="00DA7E61" w:rsidRPr="005C45DD" w:rsidRDefault="00EF5BD2">
            <w:pPr>
              <w:jc w:val="center"/>
            </w:pPr>
            <w:r w:rsidRPr="005C45DD">
              <w:rPr>
                <w:color w:val="000000"/>
                <w:sz w:val="24"/>
              </w:rPr>
              <w:t>8</w:t>
            </w:r>
          </w:p>
        </w:tc>
        <w:tc>
          <w:tcPr>
            <w:tcW w:w="0" w:type="auto"/>
            <w:vAlign w:val="center"/>
          </w:tcPr>
          <w:p w14:paraId="0FC6E197" w14:textId="77777777" w:rsidR="00DA7E61" w:rsidRPr="005C45DD" w:rsidRDefault="00EF5BD2">
            <w:pPr>
              <w:jc w:val="center"/>
            </w:pPr>
            <w:r w:rsidRPr="005C45DD">
              <w:rPr>
                <w:color w:val="000000"/>
                <w:sz w:val="24"/>
              </w:rPr>
              <w:t>111710502</w:t>
            </w:r>
          </w:p>
        </w:tc>
        <w:tc>
          <w:tcPr>
            <w:tcW w:w="0" w:type="auto"/>
            <w:vAlign w:val="center"/>
          </w:tcPr>
          <w:p w14:paraId="5BC925B6" w14:textId="77777777" w:rsidR="00DA7E61" w:rsidRPr="005C45DD" w:rsidRDefault="00EF5BD2">
            <w:pPr>
              <w:jc w:val="center"/>
            </w:pPr>
            <w:r w:rsidRPr="005C45DD">
              <w:rPr>
                <w:color w:val="000000"/>
                <w:sz w:val="24"/>
              </w:rPr>
              <w:t>17</w:t>
            </w:r>
            <w:r w:rsidRPr="005C45DD">
              <w:rPr>
                <w:color w:val="000000"/>
                <w:sz w:val="24"/>
              </w:rPr>
              <w:t>兴业银行</w:t>
            </w:r>
            <w:r w:rsidRPr="005C45DD">
              <w:rPr>
                <w:color w:val="000000"/>
                <w:sz w:val="24"/>
              </w:rPr>
              <w:lastRenderedPageBreak/>
              <w:t>CD502</w:t>
            </w:r>
          </w:p>
        </w:tc>
        <w:tc>
          <w:tcPr>
            <w:tcW w:w="0" w:type="auto"/>
            <w:vAlign w:val="center"/>
          </w:tcPr>
          <w:p w14:paraId="4EB89860" w14:textId="77777777" w:rsidR="00DA7E61" w:rsidRPr="005C45DD" w:rsidRDefault="00EF5BD2">
            <w:pPr>
              <w:jc w:val="right"/>
            </w:pPr>
            <w:r w:rsidRPr="005C45DD">
              <w:rPr>
                <w:color w:val="000000"/>
                <w:sz w:val="24"/>
              </w:rPr>
              <w:lastRenderedPageBreak/>
              <w:t>1,000,000</w:t>
            </w:r>
          </w:p>
        </w:tc>
        <w:tc>
          <w:tcPr>
            <w:tcW w:w="0" w:type="auto"/>
            <w:vAlign w:val="center"/>
          </w:tcPr>
          <w:p w14:paraId="1ABA6BE0" w14:textId="77777777" w:rsidR="00DA7E61" w:rsidRPr="005C45DD" w:rsidRDefault="00EF5BD2">
            <w:pPr>
              <w:jc w:val="right"/>
            </w:pPr>
            <w:r w:rsidRPr="005C45DD">
              <w:rPr>
                <w:color w:val="000000"/>
                <w:sz w:val="24"/>
              </w:rPr>
              <w:t>98,985,686.89</w:t>
            </w:r>
          </w:p>
        </w:tc>
        <w:tc>
          <w:tcPr>
            <w:tcW w:w="0" w:type="auto"/>
            <w:vAlign w:val="center"/>
          </w:tcPr>
          <w:p w14:paraId="7CC93169" w14:textId="77777777" w:rsidR="00DA7E61" w:rsidRPr="005C45DD" w:rsidRDefault="00EF5BD2">
            <w:pPr>
              <w:jc w:val="right"/>
            </w:pPr>
            <w:r w:rsidRPr="005C45DD">
              <w:rPr>
                <w:color w:val="000000"/>
                <w:sz w:val="24"/>
              </w:rPr>
              <w:t>1.98</w:t>
            </w:r>
          </w:p>
        </w:tc>
      </w:tr>
      <w:tr w:rsidR="00DA7E61" w:rsidRPr="005C45DD" w14:paraId="30577A17" w14:textId="77777777">
        <w:trPr>
          <w:jc w:val="center"/>
        </w:trPr>
        <w:tc>
          <w:tcPr>
            <w:tcW w:w="0" w:type="auto"/>
            <w:vAlign w:val="center"/>
          </w:tcPr>
          <w:p w14:paraId="48A88353" w14:textId="77777777" w:rsidR="00DA7E61" w:rsidRPr="005C45DD" w:rsidRDefault="00EF5BD2">
            <w:pPr>
              <w:jc w:val="center"/>
            </w:pPr>
            <w:r w:rsidRPr="005C45DD">
              <w:rPr>
                <w:color w:val="000000"/>
                <w:sz w:val="24"/>
              </w:rPr>
              <w:lastRenderedPageBreak/>
              <w:t>9</w:t>
            </w:r>
          </w:p>
        </w:tc>
        <w:tc>
          <w:tcPr>
            <w:tcW w:w="0" w:type="auto"/>
            <w:vAlign w:val="center"/>
          </w:tcPr>
          <w:p w14:paraId="03C2D36F" w14:textId="77777777" w:rsidR="00DA7E61" w:rsidRPr="005C45DD" w:rsidRDefault="00EF5BD2">
            <w:pPr>
              <w:jc w:val="center"/>
            </w:pPr>
            <w:r w:rsidRPr="005C45DD">
              <w:rPr>
                <w:color w:val="000000"/>
                <w:sz w:val="24"/>
              </w:rPr>
              <w:t>111781250</w:t>
            </w:r>
          </w:p>
        </w:tc>
        <w:tc>
          <w:tcPr>
            <w:tcW w:w="0" w:type="auto"/>
            <w:vAlign w:val="center"/>
          </w:tcPr>
          <w:p w14:paraId="6435F95A" w14:textId="77777777" w:rsidR="00DA7E61" w:rsidRPr="005C45DD" w:rsidRDefault="00EF5BD2">
            <w:pPr>
              <w:jc w:val="center"/>
            </w:pPr>
            <w:r w:rsidRPr="005C45DD">
              <w:rPr>
                <w:color w:val="000000"/>
                <w:sz w:val="24"/>
              </w:rPr>
              <w:t>17</w:t>
            </w:r>
            <w:r w:rsidRPr="005C45DD">
              <w:rPr>
                <w:color w:val="000000"/>
                <w:sz w:val="24"/>
              </w:rPr>
              <w:t>锦州银行</w:t>
            </w:r>
            <w:r w:rsidRPr="005C45DD">
              <w:rPr>
                <w:color w:val="000000"/>
                <w:sz w:val="24"/>
              </w:rPr>
              <w:t>CD202</w:t>
            </w:r>
          </w:p>
        </w:tc>
        <w:tc>
          <w:tcPr>
            <w:tcW w:w="0" w:type="auto"/>
            <w:vAlign w:val="center"/>
          </w:tcPr>
          <w:p w14:paraId="05ABDC19" w14:textId="77777777" w:rsidR="00DA7E61" w:rsidRPr="005C45DD" w:rsidRDefault="00EF5BD2">
            <w:pPr>
              <w:jc w:val="right"/>
            </w:pPr>
            <w:r w:rsidRPr="005C45DD">
              <w:rPr>
                <w:color w:val="000000"/>
                <w:sz w:val="24"/>
              </w:rPr>
              <w:t>1,000,000</w:t>
            </w:r>
          </w:p>
        </w:tc>
        <w:tc>
          <w:tcPr>
            <w:tcW w:w="0" w:type="auto"/>
            <w:vAlign w:val="center"/>
          </w:tcPr>
          <w:p w14:paraId="2D275BDD" w14:textId="77777777" w:rsidR="00DA7E61" w:rsidRPr="005C45DD" w:rsidRDefault="00EF5BD2">
            <w:pPr>
              <w:jc w:val="right"/>
            </w:pPr>
            <w:r w:rsidRPr="005C45DD">
              <w:rPr>
                <w:color w:val="000000"/>
                <w:sz w:val="24"/>
              </w:rPr>
              <w:t>98,663,487.08</w:t>
            </w:r>
          </w:p>
        </w:tc>
        <w:tc>
          <w:tcPr>
            <w:tcW w:w="0" w:type="auto"/>
            <w:vAlign w:val="center"/>
          </w:tcPr>
          <w:p w14:paraId="59FBEA47" w14:textId="77777777" w:rsidR="00DA7E61" w:rsidRPr="005C45DD" w:rsidRDefault="00EF5BD2">
            <w:pPr>
              <w:jc w:val="right"/>
            </w:pPr>
            <w:r w:rsidRPr="005C45DD">
              <w:rPr>
                <w:color w:val="000000"/>
                <w:sz w:val="24"/>
              </w:rPr>
              <w:t>1.97</w:t>
            </w:r>
          </w:p>
        </w:tc>
      </w:tr>
      <w:tr w:rsidR="00DA7E61" w:rsidRPr="005C45DD" w14:paraId="503F1146" w14:textId="77777777">
        <w:trPr>
          <w:jc w:val="center"/>
        </w:trPr>
        <w:tc>
          <w:tcPr>
            <w:tcW w:w="0" w:type="auto"/>
            <w:vAlign w:val="center"/>
          </w:tcPr>
          <w:p w14:paraId="26F38518" w14:textId="77777777" w:rsidR="00DA7E61" w:rsidRPr="005C45DD" w:rsidRDefault="00EF5BD2">
            <w:pPr>
              <w:jc w:val="center"/>
            </w:pPr>
            <w:r w:rsidRPr="005C45DD">
              <w:rPr>
                <w:color w:val="000000"/>
                <w:sz w:val="24"/>
              </w:rPr>
              <w:t>10</w:t>
            </w:r>
          </w:p>
        </w:tc>
        <w:tc>
          <w:tcPr>
            <w:tcW w:w="0" w:type="auto"/>
            <w:vAlign w:val="center"/>
          </w:tcPr>
          <w:p w14:paraId="6745C128" w14:textId="77777777" w:rsidR="00DA7E61" w:rsidRPr="005C45DD" w:rsidRDefault="00EF5BD2">
            <w:pPr>
              <w:jc w:val="center"/>
            </w:pPr>
            <w:r w:rsidRPr="005C45DD">
              <w:rPr>
                <w:color w:val="000000"/>
                <w:sz w:val="24"/>
              </w:rPr>
              <w:t>111782104</w:t>
            </w:r>
          </w:p>
        </w:tc>
        <w:tc>
          <w:tcPr>
            <w:tcW w:w="0" w:type="auto"/>
            <w:vAlign w:val="center"/>
          </w:tcPr>
          <w:p w14:paraId="7A101AC2" w14:textId="77777777" w:rsidR="00DA7E61" w:rsidRPr="005C45DD" w:rsidRDefault="00EF5BD2">
            <w:pPr>
              <w:jc w:val="center"/>
            </w:pPr>
            <w:r w:rsidRPr="005C45DD">
              <w:rPr>
                <w:color w:val="000000"/>
                <w:sz w:val="24"/>
              </w:rPr>
              <w:t>17</w:t>
            </w:r>
            <w:r w:rsidRPr="005C45DD">
              <w:rPr>
                <w:color w:val="000000"/>
                <w:sz w:val="24"/>
              </w:rPr>
              <w:t>长安银行</w:t>
            </w:r>
            <w:r w:rsidRPr="005C45DD">
              <w:rPr>
                <w:color w:val="000000"/>
                <w:sz w:val="24"/>
              </w:rPr>
              <w:t>CD059</w:t>
            </w:r>
          </w:p>
        </w:tc>
        <w:tc>
          <w:tcPr>
            <w:tcW w:w="0" w:type="auto"/>
            <w:vAlign w:val="center"/>
          </w:tcPr>
          <w:p w14:paraId="56DF6EA6" w14:textId="77777777" w:rsidR="00DA7E61" w:rsidRPr="005C45DD" w:rsidRDefault="00EF5BD2">
            <w:pPr>
              <w:jc w:val="right"/>
            </w:pPr>
            <w:r w:rsidRPr="005C45DD">
              <w:rPr>
                <w:color w:val="000000"/>
                <w:sz w:val="24"/>
              </w:rPr>
              <w:t>1,000,000</w:t>
            </w:r>
          </w:p>
        </w:tc>
        <w:tc>
          <w:tcPr>
            <w:tcW w:w="0" w:type="auto"/>
            <w:vAlign w:val="center"/>
          </w:tcPr>
          <w:p w14:paraId="54A4BEFB" w14:textId="77777777" w:rsidR="00DA7E61" w:rsidRPr="005C45DD" w:rsidRDefault="00EF5BD2">
            <w:pPr>
              <w:jc w:val="right"/>
            </w:pPr>
            <w:r w:rsidRPr="005C45DD">
              <w:rPr>
                <w:color w:val="000000"/>
                <w:sz w:val="24"/>
              </w:rPr>
              <w:t>98,476,787.11</w:t>
            </w:r>
          </w:p>
        </w:tc>
        <w:tc>
          <w:tcPr>
            <w:tcW w:w="0" w:type="auto"/>
            <w:vAlign w:val="center"/>
          </w:tcPr>
          <w:p w14:paraId="4F3F7382" w14:textId="77777777" w:rsidR="00DA7E61" w:rsidRPr="005C45DD" w:rsidRDefault="00EF5BD2">
            <w:pPr>
              <w:jc w:val="right"/>
            </w:pPr>
            <w:r w:rsidRPr="005C45DD">
              <w:rPr>
                <w:color w:val="000000"/>
                <w:sz w:val="24"/>
              </w:rPr>
              <w:t>1.97</w:t>
            </w:r>
          </w:p>
        </w:tc>
      </w:tr>
    </w:tbl>
    <w:p w14:paraId="1E869C79" w14:textId="77777777" w:rsidR="00902E3F" w:rsidRPr="005C45DD" w:rsidRDefault="00902E3F" w:rsidP="00281564">
      <w:pPr>
        <w:autoSpaceDE w:val="0"/>
        <w:autoSpaceDN w:val="0"/>
        <w:adjustRightInd w:val="0"/>
        <w:spacing w:before="29" w:line="288" w:lineRule="auto"/>
        <w:jc w:val="left"/>
        <w:rPr>
          <w:color w:val="000000"/>
          <w:kern w:val="0"/>
          <w:sz w:val="24"/>
        </w:rPr>
      </w:pPr>
    </w:p>
    <w:p w14:paraId="2D2D92F8" w14:textId="77777777" w:rsidR="00902E3F" w:rsidRPr="005C45DD" w:rsidRDefault="002304D5" w:rsidP="00281564">
      <w:pPr>
        <w:spacing w:before="29" w:line="288" w:lineRule="auto"/>
        <w:rPr>
          <w:b/>
          <w:color w:val="000000"/>
          <w:kern w:val="0"/>
          <w:sz w:val="24"/>
        </w:rPr>
      </w:pPr>
      <w:r w:rsidRPr="005C45DD">
        <w:rPr>
          <w:b/>
          <w:color w:val="000000"/>
          <w:kern w:val="0"/>
          <w:sz w:val="24"/>
        </w:rPr>
        <w:t>5.7</w:t>
      </w:r>
      <w:r w:rsidR="00902E3F" w:rsidRPr="005C45DD">
        <w:rPr>
          <w:b/>
          <w:color w:val="000000"/>
          <w:kern w:val="0"/>
          <w:sz w:val="24"/>
        </w:rPr>
        <w:t>“</w:t>
      </w:r>
      <w:r w:rsidR="00902E3F" w:rsidRPr="005C45DD">
        <w:rPr>
          <w:rFonts w:hAnsi="宋体"/>
          <w:b/>
          <w:color w:val="000000"/>
          <w:kern w:val="0"/>
          <w:sz w:val="24"/>
        </w:rPr>
        <w:t>影子定价</w:t>
      </w:r>
      <w:r w:rsidR="00902E3F" w:rsidRPr="005C45DD">
        <w:rPr>
          <w:b/>
          <w:color w:val="000000"/>
          <w:kern w:val="0"/>
          <w:sz w:val="24"/>
        </w:rPr>
        <w:t>”</w:t>
      </w:r>
      <w:r w:rsidR="00902E3F" w:rsidRPr="005C45DD">
        <w:rPr>
          <w:rFonts w:hAnsi="宋体"/>
          <w:b/>
          <w:color w:val="000000"/>
          <w:kern w:val="0"/>
          <w:sz w:val="24"/>
        </w:rPr>
        <w:t>与</w:t>
      </w:r>
      <w:r w:rsidR="00902E3F" w:rsidRPr="005C45DD">
        <w:rPr>
          <w:b/>
          <w:color w:val="000000"/>
          <w:kern w:val="0"/>
          <w:sz w:val="24"/>
        </w:rPr>
        <w:t>“</w:t>
      </w:r>
      <w:r w:rsidR="00902E3F" w:rsidRPr="005C45DD">
        <w:rPr>
          <w:rFonts w:hAnsi="宋体"/>
          <w:b/>
          <w:color w:val="000000"/>
          <w:kern w:val="0"/>
          <w:sz w:val="24"/>
        </w:rPr>
        <w:t>摊余成本法</w:t>
      </w:r>
      <w:r w:rsidR="00902E3F" w:rsidRPr="005C45DD">
        <w:rPr>
          <w:b/>
          <w:color w:val="000000"/>
          <w:kern w:val="0"/>
          <w:sz w:val="24"/>
        </w:rPr>
        <w:t>”</w:t>
      </w:r>
      <w:r w:rsidR="00902E3F" w:rsidRPr="005C45DD">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5C45DD" w14:paraId="2B6DCA38" w14:textId="77777777"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486BF2BC" w14:textId="77777777" w:rsidR="00E76F1F" w:rsidRPr="005C45DD" w:rsidRDefault="00E76F1F"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14:paraId="704BEA70" w14:textId="77777777" w:rsidR="00E76F1F" w:rsidRPr="005C45DD" w:rsidRDefault="00E76F1F"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偏离情况</w:t>
            </w:r>
          </w:p>
        </w:tc>
      </w:tr>
      <w:tr w:rsidR="00E76F1F" w:rsidRPr="005C45DD" w14:paraId="1E9E5403" w14:textId="77777777"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2DF37FD1" w14:textId="77777777" w:rsidR="00E76F1F" w:rsidRPr="005C45DD" w:rsidRDefault="00E76F1F" w:rsidP="00281564">
            <w:pPr>
              <w:autoSpaceDE w:val="0"/>
              <w:autoSpaceDN w:val="0"/>
              <w:adjustRightInd w:val="0"/>
              <w:spacing w:before="29" w:line="288" w:lineRule="auto"/>
              <w:ind w:left="15"/>
              <w:jc w:val="left"/>
              <w:rPr>
                <w:color w:val="000000"/>
                <w:kern w:val="0"/>
                <w:sz w:val="24"/>
              </w:rPr>
            </w:pPr>
            <w:r w:rsidRPr="005C45DD">
              <w:rPr>
                <w:rFonts w:hAnsi="宋体"/>
                <w:color w:val="000000"/>
                <w:kern w:val="0"/>
                <w:sz w:val="24"/>
              </w:rPr>
              <w:t>报告期内偏离度的绝对值在</w:t>
            </w:r>
            <w:r w:rsidRPr="005C45DD">
              <w:rPr>
                <w:color w:val="000000"/>
                <w:kern w:val="0"/>
                <w:sz w:val="24"/>
              </w:rPr>
              <w:t>0.25(</w:t>
            </w:r>
            <w:r w:rsidRPr="005C45DD">
              <w:rPr>
                <w:rFonts w:hAnsi="宋体"/>
                <w:color w:val="000000"/>
                <w:kern w:val="0"/>
                <w:sz w:val="24"/>
              </w:rPr>
              <w:t>含</w:t>
            </w:r>
            <w:r w:rsidRPr="005C45DD">
              <w:rPr>
                <w:color w:val="000000"/>
                <w:kern w:val="0"/>
                <w:sz w:val="24"/>
              </w:rPr>
              <w:t>)-0.5%</w:t>
            </w:r>
            <w:r w:rsidRPr="005C45DD">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14:paraId="717B349D" w14:textId="77777777" w:rsidR="00E76F1F" w:rsidRPr="005C45DD" w:rsidRDefault="00E76F1F" w:rsidP="00281564">
            <w:pPr>
              <w:spacing w:before="29" w:line="288" w:lineRule="auto"/>
              <w:jc w:val="right"/>
              <w:rPr>
                <w:sz w:val="24"/>
              </w:rPr>
            </w:pPr>
            <w:r w:rsidRPr="005C45DD">
              <w:rPr>
                <w:color w:val="000000"/>
                <w:sz w:val="24"/>
              </w:rPr>
              <w:t>0</w:t>
            </w:r>
            <w:r w:rsidR="006D4647" w:rsidRPr="005C45DD">
              <w:rPr>
                <w:rFonts w:hAnsi="宋体"/>
                <w:color w:val="000000"/>
                <w:sz w:val="24"/>
              </w:rPr>
              <w:t>次</w:t>
            </w:r>
          </w:p>
        </w:tc>
      </w:tr>
      <w:tr w:rsidR="00E76F1F" w:rsidRPr="005C45DD" w14:paraId="623146D3" w14:textId="77777777"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3B09BD00" w14:textId="77777777" w:rsidR="00E76F1F" w:rsidRPr="005C45DD" w:rsidRDefault="00E76F1F" w:rsidP="00281564">
            <w:pPr>
              <w:autoSpaceDE w:val="0"/>
              <w:autoSpaceDN w:val="0"/>
              <w:adjustRightInd w:val="0"/>
              <w:spacing w:before="29" w:line="288" w:lineRule="auto"/>
              <w:ind w:left="15"/>
              <w:jc w:val="left"/>
              <w:rPr>
                <w:color w:val="000000"/>
                <w:kern w:val="0"/>
                <w:sz w:val="24"/>
              </w:rPr>
            </w:pPr>
            <w:r w:rsidRPr="005C45DD">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14:paraId="7FA46E88" w14:textId="77777777" w:rsidR="00E76F1F" w:rsidRPr="005C45DD" w:rsidRDefault="00E76F1F" w:rsidP="00281564">
            <w:pPr>
              <w:spacing w:before="29" w:line="288" w:lineRule="auto"/>
              <w:jc w:val="right"/>
              <w:rPr>
                <w:sz w:val="24"/>
              </w:rPr>
            </w:pPr>
            <w:r w:rsidRPr="005C45DD">
              <w:rPr>
                <w:color w:val="000000"/>
                <w:sz w:val="24"/>
              </w:rPr>
              <w:t>0.0322%</w:t>
            </w:r>
          </w:p>
        </w:tc>
      </w:tr>
      <w:tr w:rsidR="00E76F1F" w:rsidRPr="005C45DD" w14:paraId="5EAA0E1E" w14:textId="77777777"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1776EA64" w14:textId="77777777" w:rsidR="00E76F1F" w:rsidRPr="005C45DD" w:rsidRDefault="00E76F1F" w:rsidP="00281564">
            <w:pPr>
              <w:autoSpaceDE w:val="0"/>
              <w:autoSpaceDN w:val="0"/>
              <w:adjustRightInd w:val="0"/>
              <w:spacing w:before="29" w:line="288" w:lineRule="auto"/>
              <w:ind w:left="15"/>
              <w:jc w:val="left"/>
              <w:rPr>
                <w:color w:val="000000"/>
                <w:kern w:val="0"/>
                <w:sz w:val="24"/>
              </w:rPr>
            </w:pPr>
            <w:r w:rsidRPr="005C45DD">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14:paraId="480ABAB8" w14:textId="77777777" w:rsidR="00E76F1F" w:rsidRPr="005C45DD" w:rsidRDefault="00E76F1F" w:rsidP="00281564">
            <w:pPr>
              <w:spacing w:before="29" w:line="288" w:lineRule="auto"/>
              <w:jc w:val="right"/>
              <w:rPr>
                <w:sz w:val="24"/>
              </w:rPr>
            </w:pPr>
            <w:r w:rsidRPr="005C45DD">
              <w:rPr>
                <w:color w:val="000000"/>
                <w:sz w:val="24"/>
              </w:rPr>
              <w:t>-0.0156%</w:t>
            </w:r>
          </w:p>
        </w:tc>
      </w:tr>
      <w:tr w:rsidR="00E76F1F" w:rsidRPr="005C45DD" w14:paraId="441D76CA" w14:textId="77777777"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3CEC769B" w14:textId="77777777" w:rsidR="00E76F1F" w:rsidRPr="005C45DD" w:rsidRDefault="00E76F1F" w:rsidP="00281564">
            <w:pPr>
              <w:autoSpaceDE w:val="0"/>
              <w:autoSpaceDN w:val="0"/>
              <w:adjustRightInd w:val="0"/>
              <w:spacing w:before="29" w:line="288" w:lineRule="auto"/>
              <w:ind w:left="15"/>
              <w:jc w:val="left"/>
              <w:rPr>
                <w:color w:val="000000"/>
                <w:kern w:val="0"/>
                <w:sz w:val="24"/>
              </w:rPr>
            </w:pPr>
            <w:r w:rsidRPr="005C45DD">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14:paraId="568EECC0" w14:textId="77777777" w:rsidR="00E76F1F" w:rsidRPr="005C45DD" w:rsidRDefault="00E76F1F" w:rsidP="00281564">
            <w:pPr>
              <w:spacing w:before="29" w:line="288" w:lineRule="auto"/>
              <w:jc w:val="right"/>
              <w:rPr>
                <w:sz w:val="24"/>
              </w:rPr>
            </w:pPr>
            <w:r w:rsidRPr="005C45DD">
              <w:rPr>
                <w:color w:val="000000"/>
                <w:sz w:val="24"/>
              </w:rPr>
              <w:t>0.0152%</w:t>
            </w:r>
          </w:p>
        </w:tc>
      </w:tr>
    </w:tbl>
    <w:p w14:paraId="3962F295" w14:textId="77777777" w:rsidR="00BE5584" w:rsidRPr="005C45DD" w:rsidRDefault="00BE5584" w:rsidP="00281564">
      <w:pPr>
        <w:autoSpaceDE w:val="0"/>
        <w:autoSpaceDN w:val="0"/>
        <w:adjustRightInd w:val="0"/>
        <w:spacing w:before="29" w:line="288" w:lineRule="auto"/>
        <w:jc w:val="left"/>
        <w:rPr>
          <w:color w:val="000000"/>
          <w:kern w:val="0"/>
          <w:sz w:val="24"/>
        </w:rPr>
      </w:pPr>
    </w:p>
    <w:p w14:paraId="240117BF" w14:textId="77777777" w:rsidR="002304D5" w:rsidRPr="005C45DD" w:rsidRDefault="002304D5" w:rsidP="002304D5">
      <w:pPr>
        <w:spacing w:line="360" w:lineRule="auto"/>
        <w:rPr>
          <w:rFonts w:ascii="宋体" w:hAnsi="宋体" w:cs="Arial"/>
          <w:b/>
          <w:bCs/>
          <w:color w:val="000000"/>
          <w:kern w:val="0"/>
          <w:sz w:val="24"/>
        </w:rPr>
      </w:pPr>
      <w:r w:rsidRPr="005C45DD">
        <w:rPr>
          <w:rFonts w:ascii="宋体" w:hAnsi="宋体" w:hint="eastAsia"/>
          <w:b/>
          <w:bCs/>
          <w:color w:val="000000"/>
          <w:sz w:val="24"/>
        </w:rPr>
        <w:t>报告期内负偏离度的绝对值达到0.25%情况说明</w:t>
      </w:r>
    </w:p>
    <w:p w14:paraId="58F8B727" w14:textId="77777777" w:rsidR="002304D5" w:rsidRPr="005C45DD" w:rsidRDefault="002304D5" w:rsidP="002304D5">
      <w:pPr>
        <w:autoSpaceDE w:val="0"/>
        <w:autoSpaceDN w:val="0"/>
        <w:adjustRightInd w:val="0"/>
        <w:spacing w:line="360" w:lineRule="auto"/>
        <w:jc w:val="left"/>
        <w:rPr>
          <w:color w:val="000000"/>
          <w:sz w:val="24"/>
        </w:rPr>
      </w:pPr>
      <w:r w:rsidRPr="005C45DD">
        <w:rPr>
          <w:color w:val="000000"/>
          <w:sz w:val="24"/>
        </w:rPr>
        <w:t>本基金本报告期内未存在负偏离度的绝对值达到</w:t>
      </w:r>
      <w:r w:rsidRPr="005C45DD">
        <w:rPr>
          <w:color w:val="000000"/>
          <w:sz w:val="24"/>
        </w:rPr>
        <w:t>0.25%</w:t>
      </w:r>
      <w:r w:rsidRPr="005C45DD">
        <w:rPr>
          <w:color w:val="000000"/>
          <w:sz w:val="24"/>
        </w:rPr>
        <w:t>的情况。</w:t>
      </w:r>
    </w:p>
    <w:p w14:paraId="589738EB" w14:textId="77777777" w:rsidR="002304D5" w:rsidRPr="005C45DD" w:rsidRDefault="002304D5" w:rsidP="002304D5">
      <w:pPr>
        <w:autoSpaceDE w:val="0"/>
        <w:autoSpaceDN w:val="0"/>
        <w:adjustRightInd w:val="0"/>
        <w:spacing w:line="360" w:lineRule="auto"/>
        <w:jc w:val="left"/>
        <w:rPr>
          <w:rFonts w:ascii="宋体" w:hAnsi="宋体"/>
          <w:color w:val="000000"/>
          <w:sz w:val="24"/>
        </w:rPr>
      </w:pPr>
    </w:p>
    <w:p w14:paraId="3C6F82D6" w14:textId="77777777" w:rsidR="002304D5" w:rsidRPr="005C45DD" w:rsidRDefault="002304D5" w:rsidP="002304D5">
      <w:pPr>
        <w:spacing w:line="360" w:lineRule="auto"/>
        <w:rPr>
          <w:rFonts w:ascii="宋体" w:hAnsi="宋体" w:cs="Arial"/>
          <w:b/>
          <w:bCs/>
          <w:color w:val="000000"/>
          <w:kern w:val="0"/>
          <w:sz w:val="24"/>
        </w:rPr>
      </w:pPr>
      <w:r w:rsidRPr="005C45DD">
        <w:rPr>
          <w:rFonts w:ascii="宋体" w:hAnsi="宋体" w:hint="eastAsia"/>
          <w:b/>
          <w:bCs/>
          <w:color w:val="000000"/>
          <w:sz w:val="24"/>
        </w:rPr>
        <w:t>报告期内正偏离度的绝对值达到0.5%情况说明</w:t>
      </w:r>
    </w:p>
    <w:p w14:paraId="1CFB2210" w14:textId="77777777" w:rsidR="002304D5" w:rsidRPr="005C45DD" w:rsidRDefault="002304D5" w:rsidP="002304D5">
      <w:pPr>
        <w:autoSpaceDE w:val="0"/>
        <w:autoSpaceDN w:val="0"/>
        <w:adjustRightInd w:val="0"/>
        <w:spacing w:line="360" w:lineRule="auto"/>
        <w:jc w:val="left"/>
        <w:rPr>
          <w:color w:val="000000"/>
          <w:sz w:val="24"/>
        </w:rPr>
      </w:pPr>
      <w:r w:rsidRPr="005C45DD">
        <w:rPr>
          <w:color w:val="000000"/>
          <w:sz w:val="24"/>
        </w:rPr>
        <w:t>本基金本报告期内未存在正偏离度的绝对值达到</w:t>
      </w:r>
      <w:r w:rsidRPr="005C45DD">
        <w:rPr>
          <w:color w:val="000000"/>
          <w:sz w:val="24"/>
        </w:rPr>
        <w:t>0.5%</w:t>
      </w:r>
      <w:r w:rsidRPr="005C45DD">
        <w:rPr>
          <w:color w:val="000000"/>
          <w:sz w:val="24"/>
        </w:rPr>
        <w:t>的情况。</w:t>
      </w:r>
    </w:p>
    <w:p w14:paraId="69567CE0" w14:textId="77777777" w:rsidR="002304D5" w:rsidRPr="005C45DD" w:rsidRDefault="002304D5" w:rsidP="00281564">
      <w:pPr>
        <w:autoSpaceDE w:val="0"/>
        <w:autoSpaceDN w:val="0"/>
        <w:adjustRightInd w:val="0"/>
        <w:spacing w:before="29" w:line="288" w:lineRule="auto"/>
        <w:jc w:val="left"/>
        <w:rPr>
          <w:color w:val="000000"/>
          <w:kern w:val="0"/>
          <w:sz w:val="24"/>
        </w:rPr>
      </w:pPr>
    </w:p>
    <w:p w14:paraId="36019F00" w14:textId="77777777" w:rsidR="00902E3F" w:rsidRPr="005C45DD" w:rsidRDefault="002304D5" w:rsidP="00281564">
      <w:pPr>
        <w:spacing w:before="29" w:line="288" w:lineRule="auto"/>
        <w:rPr>
          <w:b/>
          <w:color w:val="000000"/>
          <w:kern w:val="0"/>
          <w:sz w:val="24"/>
        </w:rPr>
      </w:pPr>
      <w:r w:rsidRPr="005C45DD">
        <w:rPr>
          <w:b/>
          <w:color w:val="000000"/>
          <w:kern w:val="0"/>
          <w:sz w:val="24"/>
        </w:rPr>
        <w:t>5.8</w:t>
      </w:r>
      <w:r w:rsidR="00902E3F" w:rsidRPr="005C45DD">
        <w:rPr>
          <w:rFonts w:hAnsi="宋体"/>
          <w:b/>
          <w:color w:val="000000"/>
          <w:kern w:val="0"/>
          <w:sz w:val="24"/>
        </w:rPr>
        <w:t>报告期末按公允价值占基金资产净值比例大小排</w:t>
      </w:r>
      <w:r w:rsidR="00985C3A" w:rsidRPr="005C45DD">
        <w:rPr>
          <w:rFonts w:hAnsi="宋体"/>
          <w:b/>
          <w:color w:val="000000"/>
          <w:kern w:val="0"/>
          <w:sz w:val="24"/>
        </w:rPr>
        <w:t>序</w:t>
      </w:r>
      <w:r w:rsidR="00902E3F" w:rsidRPr="005C45DD">
        <w:rPr>
          <w:rFonts w:hAnsi="宋体"/>
          <w:b/>
          <w:color w:val="000000"/>
          <w:kern w:val="0"/>
          <w:sz w:val="24"/>
        </w:rPr>
        <w:t>的前十名资产支持证券投资明细</w:t>
      </w:r>
    </w:p>
    <w:tbl>
      <w:tblPr>
        <w:tblStyle w:val="aa"/>
        <w:tblW w:w="8868" w:type="dxa"/>
        <w:jc w:val="center"/>
        <w:tblCellMar>
          <w:top w:w="57" w:type="dxa"/>
          <w:bottom w:w="57" w:type="dxa"/>
        </w:tblCellMar>
        <w:tblLook w:val="04A0" w:firstRow="1" w:lastRow="0" w:firstColumn="1" w:lastColumn="0" w:noHBand="0" w:noVBand="1"/>
      </w:tblPr>
      <w:tblGrid>
        <w:gridCol w:w="1409"/>
        <w:gridCol w:w="1485"/>
        <w:gridCol w:w="1430"/>
        <w:gridCol w:w="1477"/>
        <w:gridCol w:w="1596"/>
        <w:gridCol w:w="1471"/>
      </w:tblGrid>
      <w:tr w:rsidR="00BF1111" w:rsidRPr="005C45DD" w14:paraId="57DC9C16" w14:textId="77777777" w:rsidTr="00B13F60">
        <w:trPr>
          <w:jc w:val="center"/>
        </w:trPr>
        <w:tc>
          <w:tcPr>
            <w:tcW w:w="1547" w:type="dxa"/>
            <w:vAlign w:val="center"/>
          </w:tcPr>
          <w:p w14:paraId="773DA5FA" w14:textId="77777777" w:rsidR="00BF1111" w:rsidRPr="005C45DD" w:rsidRDefault="00BF1111"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序号</w:t>
            </w:r>
          </w:p>
        </w:tc>
        <w:tc>
          <w:tcPr>
            <w:tcW w:w="1548" w:type="dxa"/>
            <w:vAlign w:val="center"/>
          </w:tcPr>
          <w:p w14:paraId="13156601" w14:textId="77777777" w:rsidR="00BF1111" w:rsidRPr="005C45DD" w:rsidRDefault="00BF1111"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证券代码</w:t>
            </w:r>
          </w:p>
        </w:tc>
        <w:tc>
          <w:tcPr>
            <w:tcW w:w="1548" w:type="dxa"/>
            <w:vAlign w:val="center"/>
          </w:tcPr>
          <w:p w14:paraId="36F6E358" w14:textId="77777777" w:rsidR="00BF1111" w:rsidRPr="005C45DD" w:rsidRDefault="00BF1111"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证券名称</w:t>
            </w:r>
          </w:p>
        </w:tc>
        <w:tc>
          <w:tcPr>
            <w:tcW w:w="1548" w:type="dxa"/>
            <w:vAlign w:val="center"/>
          </w:tcPr>
          <w:p w14:paraId="387C7C8A" w14:textId="77777777" w:rsidR="00BF1111" w:rsidRPr="005C45DD" w:rsidRDefault="00BF1111"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数量</w:t>
            </w:r>
            <w:r w:rsidRPr="005C45DD">
              <w:rPr>
                <w:color w:val="000000"/>
                <w:kern w:val="0"/>
                <w:sz w:val="24"/>
              </w:rPr>
              <w:t>(</w:t>
            </w:r>
            <w:r w:rsidRPr="005C45DD">
              <w:rPr>
                <w:rFonts w:hAnsi="宋体"/>
                <w:color w:val="000000"/>
                <w:kern w:val="0"/>
                <w:sz w:val="24"/>
              </w:rPr>
              <w:t>份</w:t>
            </w:r>
            <w:r w:rsidRPr="005C45DD">
              <w:rPr>
                <w:color w:val="000000"/>
                <w:kern w:val="0"/>
                <w:sz w:val="24"/>
              </w:rPr>
              <w:t>)</w:t>
            </w:r>
          </w:p>
        </w:tc>
        <w:tc>
          <w:tcPr>
            <w:tcW w:w="1548" w:type="dxa"/>
            <w:vAlign w:val="center"/>
          </w:tcPr>
          <w:p w14:paraId="1AC27E3F" w14:textId="77777777" w:rsidR="00BF1111" w:rsidRPr="005C45DD" w:rsidRDefault="00BF1111"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公允价值</w:t>
            </w:r>
            <w:r w:rsidRPr="005C45DD">
              <w:rPr>
                <w:color w:val="000000"/>
                <w:kern w:val="0"/>
                <w:sz w:val="24"/>
              </w:rPr>
              <w:t>(</w:t>
            </w:r>
            <w:r w:rsidRPr="005C45DD">
              <w:rPr>
                <w:rFonts w:hAnsi="宋体"/>
                <w:color w:val="000000"/>
                <w:kern w:val="0"/>
                <w:sz w:val="24"/>
              </w:rPr>
              <w:t>元</w:t>
            </w:r>
            <w:r w:rsidRPr="005C45DD">
              <w:rPr>
                <w:color w:val="000000"/>
                <w:kern w:val="0"/>
                <w:sz w:val="24"/>
              </w:rPr>
              <w:t>)</w:t>
            </w:r>
          </w:p>
        </w:tc>
        <w:tc>
          <w:tcPr>
            <w:tcW w:w="1548" w:type="dxa"/>
            <w:vAlign w:val="center"/>
          </w:tcPr>
          <w:p w14:paraId="3271EEA2" w14:textId="77777777" w:rsidR="00BF1111" w:rsidRPr="005C45DD" w:rsidRDefault="00BF1111"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占基金资产净值比例（％）</w:t>
            </w:r>
          </w:p>
        </w:tc>
      </w:tr>
      <w:tr w:rsidR="00DA7E61" w:rsidRPr="005C45DD" w14:paraId="6F71CB76" w14:textId="77777777">
        <w:trPr>
          <w:jc w:val="center"/>
        </w:trPr>
        <w:tc>
          <w:tcPr>
            <w:tcW w:w="0" w:type="auto"/>
            <w:vAlign w:val="center"/>
          </w:tcPr>
          <w:p w14:paraId="455CCCA9" w14:textId="77777777" w:rsidR="00DA7E61" w:rsidRPr="005C45DD" w:rsidRDefault="00EF5BD2">
            <w:pPr>
              <w:jc w:val="center"/>
            </w:pPr>
            <w:r w:rsidRPr="005C45DD">
              <w:rPr>
                <w:color w:val="000000"/>
                <w:sz w:val="24"/>
              </w:rPr>
              <w:t>1</w:t>
            </w:r>
          </w:p>
        </w:tc>
        <w:tc>
          <w:tcPr>
            <w:tcW w:w="0" w:type="auto"/>
            <w:vAlign w:val="center"/>
          </w:tcPr>
          <w:p w14:paraId="142452FA" w14:textId="77777777" w:rsidR="00DA7E61" w:rsidRPr="005C45DD" w:rsidRDefault="00EF5BD2">
            <w:pPr>
              <w:jc w:val="center"/>
            </w:pPr>
            <w:r w:rsidRPr="005C45DD">
              <w:rPr>
                <w:color w:val="000000"/>
                <w:sz w:val="24"/>
              </w:rPr>
              <w:t>146534</w:t>
            </w:r>
          </w:p>
        </w:tc>
        <w:tc>
          <w:tcPr>
            <w:tcW w:w="0" w:type="auto"/>
            <w:vAlign w:val="center"/>
          </w:tcPr>
          <w:p w14:paraId="509003A8" w14:textId="77777777" w:rsidR="00DA7E61" w:rsidRPr="005C45DD" w:rsidRDefault="00EF5BD2">
            <w:pPr>
              <w:jc w:val="center"/>
            </w:pPr>
            <w:r w:rsidRPr="005C45DD">
              <w:rPr>
                <w:color w:val="000000"/>
                <w:sz w:val="24"/>
              </w:rPr>
              <w:t>春申</w:t>
            </w:r>
            <w:r w:rsidRPr="005C45DD">
              <w:rPr>
                <w:color w:val="000000"/>
                <w:sz w:val="24"/>
              </w:rPr>
              <w:t>1</w:t>
            </w:r>
            <w:r w:rsidRPr="005C45DD">
              <w:rPr>
                <w:color w:val="000000"/>
                <w:sz w:val="24"/>
              </w:rPr>
              <w:t>优</w:t>
            </w:r>
          </w:p>
        </w:tc>
        <w:tc>
          <w:tcPr>
            <w:tcW w:w="0" w:type="auto"/>
            <w:vAlign w:val="center"/>
          </w:tcPr>
          <w:p w14:paraId="3FE91EC5" w14:textId="77777777" w:rsidR="00DA7E61" w:rsidRPr="005C45DD" w:rsidRDefault="00EF5BD2">
            <w:pPr>
              <w:jc w:val="right"/>
            </w:pPr>
            <w:r w:rsidRPr="005C45DD">
              <w:rPr>
                <w:color w:val="000000"/>
                <w:sz w:val="24"/>
              </w:rPr>
              <w:t>500,000</w:t>
            </w:r>
          </w:p>
        </w:tc>
        <w:tc>
          <w:tcPr>
            <w:tcW w:w="0" w:type="auto"/>
            <w:vAlign w:val="center"/>
          </w:tcPr>
          <w:p w14:paraId="6D4E4421" w14:textId="77777777" w:rsidR="00DA7E61" w:rsidRPr="005C45DD" w:rsidRDefault="00EF5BD2">
            <w:pPr>
              <w:jc w:val="right"/>
            </w:pPr>
            <w:r w:rsidRPr="005C45DD">
              <w:rPr>
                <w:color w:val="000000"/>
                <w:sz w:val="24"/>
              </w:rPr>
              <w:t>50,000,000.00</w:t>
            </w:r>
          </w:p>
        </w:tc>
        <w:tc>
          <w:tcPr>
            <w:tcW w:w="0" w:type="auto"/>
            <w:vAlign w:val="center"/>
          </w:tcPr>
          <w:p w14:paraId="6E989AA6" w14:textId="77777777" w:rsidR="00DA7E61" w:rsidRPr="005C45DD" w:rsidRDefault="00EF5BD2">
            <w:pPr>
              <w:jc w:val="right"/>
            </w:pPr>
            <w:r w:rsidRPr="005C45DD">
              <w:rPr>
                <w:color w:val="000000"/>
                <w:sz w:val="24"/>
              </w:rPr>
              <w:t>1.00</w:t>
            </w:r>
          </w:p>
        </w:tc>
      </w:tr>
      <w:tr w:rsidR="00DA7E61" w:rsidRPr="005C45DD" w14:paraId="6EE33BEE" w14:textId="77777777">
        <w:trPr>
          <w:jc w:val="center"/>
        </w:trPr>
        <w:tc>
          <w:tcPr>
            <w:tcW w:w="0" w:type="auto"/>
            <w:vAlign w:val="center"/>
          </w:tcPr>
          <w:p w14:paraId="7B976320" w14:textId="77777777" w:rsidR="00DA7E61" w:rsidRPr="005C45DD" w:rsidRDefault="00EF5BD2">
            <w:pPr>
              <w:jc w:val="center"/>
            </w:pPr>
            <w:r w:rsidRPr="005C45DD">
              <w:rPr>
                <w:color w:val="000000"/>
                <w:sz w:val="24"/>
              </w:rPr>
              <w:t>2</w:t>
            </w:r>
          </w:p>
        </w:tc>
        <w:tc>
          <w:tcPr>
            <w:tcW w:w="0" w:type="auto"/>
            <w:vAlign w:val="center"/>
          </w:tcPr>
          <w:p w14:paraId="79C2CD2A" w14:textId="77777777" w:rsidR="00DA7E61" w:rsidRPr="005C45DD" w:rsidRDefault="00EF5BD2">
            <w:pPr>
              <w:jc w:val="center"/>
            </w:pPr>
            <w:r w:rsidRPr="005C45DD">
              <w:rPr>
                <w:color w:val="000000"/>
                <w:sz w:val="24"/>
              </w:rPr>
              <w:t>1789045</w:t>
            </w:r>
          </w:p>
        </w:tc>
        <w:tc>
          <w:tcPr>
            <w:tcW w:w="0" w:type="auto"/>
            <w:vAlign w:val="center"/>
          </w:tcPr>
          <w:p w14:paraId="4145BEEA" w14:textId="77777777" w:rsidR="00DA7E61" w:rsidRPr="005C45DD" w:rsidRDefault="00EF5BD2">
            <w:pPr>
              <w:jc w:val="center"/>
            </w:pPr>
            <w:r w:rsidRPr="005C45DD">
              <w:rPr>
                <w:color w:val="000000"/>
                <w:sz w:val="24"/>
              </w:rPr>
              <w:t>17</w:t>
            </w:r>
            <w:r w:rsidRPr="005C45DD">
              <w:rPr>
                <w:color w:val="000000"/>
                <w:sz w:val="24"/>
              </w:rPr>
              <w:t>上和</w:t>
            </w:r>
            <w:r w:rsidRPr="005C45DD">
              <w:rPr>
                <w:color w:val="000000"/>
                <w:sz w:val="24"/>
              </w:rPr>
              <w:t>1A1</w:t>
            </w:r>
          </w:p>
        </w:tc>
        <w:tc>
          <w:tcPr>
            <w:tcW w:w="0" w:type="auto"/>
            <w:vAlign w:val="center"/>
          </w:tcPr>
          <w:p w14:paraId="2BB9FE30" w14:textId="77777777" w:rsidR="00DA7E61" w:rsidRPr="005C45DD" w:rsidRDefault="00EF5BD2">
            <w:pPr>
              <w:jc w:val="right"/>
            </w:pPr>
            <w:r w:rsidRPr="005C45DD">
              <w:rPr>
                <w:color w:val="000000"/>
                <w:sz w:val="24"/>
              </w:rPr>
              <w:t>500,000</w:t>
            </w:r>
          </w:p>
        </w:tc>
        <w:tc>
          <w:tcPr>
            <w:tcW w:w="0" w:type="auto"/>
            <w:vAlign w:val="center"/>
          </w:tcPr>
          <w:p w14:paraId="19592F7D" w14:textId="77777777" w:rsidR="00DA7E61" w:rsidRPr="005C45DD" w:rsidRDefault="00EF5BD2">
            <w:pPr>
              <w:jc w:val="right"/>
            </w:pPr>
            <w:r w:rsidRPr="005C45DD">
              <w:rPr>
                <w:color w:val="000000"/>
                <w:sz w:val="24"/>
              </w:rPr>
              <w:t>17,915,000.00</w:t>
            </w:r>
          </w:p>
        </w:tc>
        <w:tc>
          <w:tcPr>
            <w:tcW w:w="0" w:type="auto"/>
            <w:vAlign w:val="center"/>
          </w:tcPr>
          <w:p w14:paraId="0D7F7CCB" w14:textId="77777777" w:rsidR="00DA7E61" w:rsidRPr="005C45DD" w:rsidRDefault="00EF5BD2">
            <w:pPr>
              <w:jc w:val="right"/>
            </w:pPr>
            <w:r w:rsidRPr="005C45DD">
              <w:rPr>
                <w:color w:val="000000"/>
                <w:sz w:val="24"/>
              </w:rPr>
              <w:t>0.36</w:t>
            </w:r>
          </w:p>
        </w:tc>
      </w:tr>
    </w:tbl>
    <w:p w14:paraId="1E7EFE8B" w14:textId="77777777" w:rsidR="00D40363" w:rsidRPr="005C45DD" w:rsidRDefault="00D40363" w:rsidP="00281564">
      <w:pPr>
        <w:autoSpaceDE w:val="0"/>
        <w:autoSpaceDN w:val="0"/>
        <w:adjustRightInd w:val="0"/>
        <w:spacing w:before="29" w:line="288" w:lineRule="auto"/>
        <w:jc w:val="left"/>
        <w:rPr>
          <w:color w:val="000000"/>
          <w:kern w:val="0"/>
          <w:sz w:val="24"/>
        </w:rPr>
      </w:pPr>
    </w:p>
    <w:p w14:paraId="08F7CF53" w14:textId="77777777" w:rsidR="00902E3F" w:rsidRPr="005C45DD" w:rsidRDefault="002304D5" w:rsidP="00281564">
      <w:pPr>
        <w:spacing w:before="29" w:line="288" w:lineRule="auto"/>
        <w:rPr>
          <w:b/>
          <w:color w:val="000000"/>
          <w:kern w:val="0"/>
          <w:sz w:val="24"/>
        </w:rPr>
      </w:pPr>
      <w:r w:rsidRPr="005C45DD">
        <w:rPr>
          <w:b/>
          <w:color w:val="000000"/>
          <w:kern w:val="0"/>
          <w:sz w:val="24"/>
        </w:rPr>
        <w:t>5.9</w:t>
      </w:r>
      <w:r w:rsidR="00902E3F" w:rsidRPr="005C45DD">
        <w:rPr>
          <w:rFonts w:hAnsi="宋体"/>
          <w:b/>
          <w:color w:val="000000"/>
          <w:kern w:val="0"/>
          <w:sz w:val="24"/>
        </w:rPr>
        <w:t>投资组合报告附注</w:t>
      </w:r>
    </w:p>
    <w:p w14:paraId="25D958CE" w14:textId="77777777" w:rsidR="009D74FC" w:rsidRPr="005C45DD" w:rsidRDefault="002304D5" w:rsidP="00281564">
      <w:pPr>
        <w:spacing w:before="29" w:line="288" w:lineRule="auto"/>
        <w:rPr>
          <w:sz w:val="24"/>
        </w:rPr>
      </w:pPr>
      <w:r w:rsidRPr="005C45DD">
        <w:rPr>
          <w:sz w:val="24"/>
        </w:rPr>
        <w:t>5.9</w:t>
      </w:r>
      <w:r w:rsidR="00902E3F" w:rsidRPr="005C45DD">
        <w:rPr>
          <w:sz w:val="24"/>
        </w:rPr>
        <w:t>.1</w:t>
      </w:r>
      <w:r w:rsidR="009D74FC" w:rsidRPr="005C45DD">
        <w:rPr>
          <w:rFonts w:hAnsi="宋体"/>
          <w:sz w:val="24"/>
        </w:rPr>
        <w:t>基金计价方法说明</w:t>
      </w:r>
    </w:p>
    <w:p w14:paraId="1E308C69" w14:textId="77777777" w:rsidR="00D40363" w:rsidRPr="005C45DD" w:rsidRDefault="00D40363" w:rsidP="00930856">
      <w:pPr>
        <w:spacing w:before="29" w:line="288" w:lineRule="auto"/>
        <w:rPr>
          <w:color w:val="000000"/>
          <w:sz w:val="24"/>
        </w:rPr>
      </w:pPr>
      <w:r w:rsidRPr="005C45DD">
        <w:rPr>
          <w:color w:val="000000"/>
          <w:sz w:val="24"/>
        </w:rPr>
        <w:t>本基金采用摊余成本法计价，即计价对象以买入成本列示，按票面利率或商定利率并考虑其买入时的溢价与折价，在其剩余期限内按照实际利率和摊余成本逐日摊销计算损益。</w:t>
      </w:r>
    </w:p>
    <w:p w14:paraId="47876D1D" w14:textId="77777777" w:rsidR="00EB25E4" w:rsidRPr="005C45DD" w:rsidRDefault="002304D5" w:rsidP="00281564">
      <w:pPr>
        <w:adjustRightInd w:val="0"/>
        <w:spacing w:before="29" w:line="288" w:lineRule="auto"/>
        <w:ind w:left="17"/>
        <w:rPr>
          <w:color w:val="000000"/>
          <w:sz w:val="24"/>
        </w:rPr>
      </w:pPr>
      <w:r w:rsidRPr="005C45DD">
        <w:rPr>
          <w:bCs/>
          <w:sz w:val="24"/>
        </w:rPr>
        <w:t>5.9</w:t>
      </w:r>
      <w:r w:rsidR="00EB25E4" w:rsidRPr="005C45DD">
        <w:rPr>
          <w:bCs/>
          <w:sz w:val="24"/>
        </w:rPr>
        <w:t>.</w:t>
      </w:r>
      <w:r w:rsidRPr="005C45DD">
        <w:rPr>
          <w:bCs/>
          <w:sz w:val="24"/>
        </w:rPr>
        <w:t>2</w:t>
      </w:r>
      <w:r w:rsidR="00EB25E4" w:rsidRPr="005C45DD">
        <w:rPr>
          <w:color w:val="000000"/>
          <w:sz w:val="24"/>
        </w:rPr>
        <w:t>报告期内本基金投资的前十名证券的发行主体未被监管部门立案调查，在本报告编</w:t>
      </w:r>
      <w:r w:rsidR="00EB25E4" w:rsidRPr="005C45DD">
        <w:rPr>
          <w:color w:val="000000"/>
          <w:sz w:val="24"/>
        </w:rPr>
        <w:lastRenderedPageBreak/>
        <w:t>制日前一年内本基金投资的前十名证券的发行主体未受到公开谴责和处罚。</w:t>
      </w:r>
    </w:p>
    <w:p w14:paraId="3171CAA0" w14:textId="77777777" w:rsidR="00623E3A" w:rsidRPr="005C45DD" w:rsidRDefault="00623E3A" w:rsidP="00281564">
      <w:pPr>
        <w:adjustRightInd w:val="0"/>
        <w:spacing w:before="29" w:line="288" w:lineRule="auto"/>
        <w:ind w:left="17"/>
        <w:rPr>
          <w:color w:val="000000"/>
          <w:sz w:val="24"/>
        </w:rPr>
      </w:pPr>
    </w:p>
    <w:p w14:paraId="757734D6" w14:textId="77777777" w:rsidR="009D74FC" w:rsidRPr="005C45DD" w:rsidRDefault="002304D5" w:rsidP="00281564">
      <w:pPr>
        <w:spacing w:before="29" w:line="288" w:lineRule="auto"/>
        <w:rPr>
          <w:color w:val="000000"/>
          <w:kern w:val="0"/>
          <w:sz w:val="24"/>
        </w:rPr>
      </w:pPr>
      <w:r w:rsidRPr="005C45DD">
        <w:rPr>
          <w:color w:val="000000"/>
          <w:kern w:val="0"/>
          <w:sz w:val="24"/>
        </w:rPr>
        <w:t>5.9</w:t>
      </w:r>
      <w:r w:rsidR="009D74FC" w:rsidRPr="005C45DD">
        <w:rPr>
          <w:color w:val="000000"/>
          <w:kern w:val="0"/>
          <w:sz w:val="24"/>
        </w:rPr>
        <w:t>.</w:t>
      </w:r>
      <w:r w:rsidRPr="005C45DD">
        <w:rPr>
          <w:color w:val="000000"/>
          <w:kern w:val="0"/>
          <w:sz w:val="24"/>
        </w:rPr>
        <w:t>3</w:t>
      </w:r>
      <w:r w:rsidR="003B36B4" w:rsidRPr="005C45DD">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5C45DD" w14:paraId="6A9A6993" w14:textId="77777777" w:rsidTr="00CB7680">
        <w:trPr>
          <w:jc w:val="center"/>
        </w:trPr>
        <w:tc>
          <w:tcPr>
            <w:tcW w:w="942" w:type="dxa"/>
            <w:vAlign w:val="center"/>
          </w:tcPr>
          <w:p w14:paraId="7932F857" w14:textId="77777777" w:rsidR="00633177" w:rsidRPr="005C45DD" w:rsidRDefault="00633177" w:rsidP="00281564">
            <w:pPr>
              <w:autoSpaceDE w:val="0"/>
              <w:autoSpaceDN w:val="0"/>
              <w:adjustRightInd w:val="0"/>
              <w:spacing w:before="29" w:line="288" w:lineRule="auto"/>
              <w:ind w:left="17"/>
              <w:jc w:val="center"/>
              <w:rPr>
                <w:color w:val="000000"/>
                <w:kern w:val="0"/>
                <w:sz w:val="24"/>
              </w:rPr>
            </w:pPr>
            <w:r w:rsidRPr="005C45DD">
              <w:rPr>
                <w:rFonts w:hAnsi="宋体"/>
                <w:color w:val="000000"/>
                <w:kern w:val="0"/>
                <w:sz w:val="24"/>
              </w:rPr>
              <w:t>序号</w:t>
            </w:r>
          </w:p>
        </w:tc>
        <w:tc>
          <w:tcPr>
            <w:tcW w:w="3535" w:type="dxa"/>
            <w:vAlign w:val="center"/>
          </w:tcPr>
          <w:p w14:paraId="336E1286" w14:textId="77777777" w:rsidR="00633177" w:rsidRPr="005C45DD" w:rsidRDefault="00633177" w:rsidP="00281564">
            <w:pPr>
              <w:autoSpaceDE w:val="0"/>
              <w:autoSpaceDN w:val="0"/>
              <w:adjustRightInd w:val="0"/>
              <w:spacing w:before="29" w:line="288" w:lineRule="auto"/>
              <w:ind w:left="17"/>
              <w:jc w:val="center"/>
              <w:rPr>
                <w:color w:val="000000"/>
                <w:kern w:val="0"/>
                <w:sz w:val="24"/>
              </w:rPr>
            </w:pPr>
            <w:r w:rsidRPr="005C45DD">
              <w:rPr>
                <w:rFonts w:hAnsi="宋体"/>
                <w:color w:val="000000"/>
                <w:kern w:val="0"/>
                <w:sz w:val="24"/>
              </w:rPr>
              <w:t>名称</w:t>
            </w:r>
          </w:p>
        </w:tc>
        <w:tc>
          <w:tcPr>
            <w:tcW w:w="4808" w:type="dxa"/>
            <w:vAlign w:val="center"/>
          </w:tcPr>
          <w:p w14:paraId="20C96E55" w14:textId="77777777" w:rsidR="00633177" w:rsidRPr="005C45DD" w:rsidRDefault="00633177" w:rsidP="00281564">
            <w:pPr>
              <w:autoSpaceDE w:val="0"/>
              <w:autoSpaceDN w:val="0"/>
              <w:adjustRightInd w:val="0"/>
              <w:spacing w:before="29" w:line="288" w:lineRule="auto"/>
              <w:ind w:left="17"/>
              <w:jc w:val="center"/>
              <w:rPr>
                <w:color w:val="000000"/>
                <w:kern w:val="0"/>
                <w:sz w:val="24"/>
              </w:rPr>
            </w:pPr>
            <w:r w:rsidRPr="005C45DD">
              <w:rPr>
                <w:rFonts w:hAnsi="宋体"/>
                <w:color w:val="000000"/>
                <w:kern w:val="0"/>
                <w:sz w:val="24"/>
              </w:rPr>
              <w:t>金额</w:t>
            </w:r>
            <w:r w:rsidR="005B0F46" w:rsidRPr="005C45DD">
              <w:rPr>
                <w:rFonts w:hAnsi="宋体"/>
                <w:color w:val="000000"/>
                <w:kern w:val="0"/>
                <w:sz w:val="24"/>
              </w:rPr>
              <w:t>（元）</w:t>
            </w:r>
          </w:p>
        </w:tc>
      </w:tr>
      <w:tr w:rsidR="00633177" w:rsidRPr="005C45DD" w14:paraId="6574A8DB" w14:textId="77777777" w:rsidTr="00CB7680">
        <w:trPr>
          <w:jc w:val="center"/>
        </w:trPr>
        <w:tc>
          <w:tcPr>
            <w:tcW w:w="942" w:type="dxa"/>
            <w:vAlign w:val="center"/>
          </w:tcPr>
          <w:p w14:paraId="40D11D2B" w14:textId="77777777" w:rsidR="00633177" w:rsidRPr="005C45DD" w:rsidRDefault="00633177" w:rsidP="00281564">
            <w:pPr>
              <w:autoSpaceDE w:val="0"/>
              <w:autoSpaceDN w:val="0"/>
              <w:adjustRightInd w:val="0"/>
              <w:spacing w:before="29" w:line="288" w:lineRule="auto"/>
              <w:ind w:left="15"/>
              <w:jc w:val="center"/>
              <w:rPr>
                <w:color w:val="000000"/>
                <w:kern w:val="0"/>
                <w:sz w:val="24"/>
              </w:rPr>
            </w:pPr>
            <w:r w:rsidRPr="005C45DD">
              <w:rPr>
                <w:color w:val="000000"/>
                <w:sz w:val="24"/>
              </w:rPr>
              <w:t>1</w:t>
            </w:r>
          </w:p>
        </w:tc>
        <w:tc>
          <w:tcPr>
            <w:tcW w:w="3535" w:type="dxa"/>
            <w:vAlign w:val="center"/>
          </w:tcPr>
          <w:p w14:paraId="3158E29F" w14:textId="77777777" w:rsidR="00633177" w:rsidRPr="005C45DD" w:rsidRDefault="00633177" w:rsidP="00281564">
            <w:pPr>
              <w:autoSpaceDE w:val="0"/>
              <w:autoSpaceDN w:val="0"/>
              <w:adjustRightInd w:val="0"/>
              <w:spacing w:before="29" w:line="288" w:lineRule="auto"/>
              <w:ind w:left="15"/>
              <w:jc w:val="left"/>
              <w:rPr>
                <w:color w:val="000000"/>
                <w:kern w:val="0"/>
                <w:sz w:val="24"/>
              </w:rPr>
            </w:pPr>
            <w:r w:rsidRPr="005C45DD">
              <w:rPr>
                <w:rFonts w:hAnsi="宋体"/>
                <w:color w:val="000000"/>
                <w:kern w:val="0"/>
                <w:sz w:val="24"/>
              </w:rPr>
              <w:t>存出保证金</w:t>
            </w:r>
          </w:p>
        </w:tc>
        <w:tc>
          <w:tcPr>
            <w:tcW w:w="4808" w:type="dxa"/>
            <w:vAlign w:val="center"/>
          </w:tcPr>
          <w:p w14:paraId="39FACC19" w14:textId="77777777" w:rsidR="00633177" w:rsidRPr="005C45DD" w:rsidRDefault="00633177" w:rsidP="00281564">
            <w:pPr>
              <w:autoSpaceDE w:val="0"/>
              <w:autoSpaceDN w:val="0"/>
              <w:adjustRightInd w:val="0"/>
              <w:spacing w:before="29" w:line="288" w:lineRule="auto"/>
              <w:ind w:left="15"/>
              <w:jc w:val="right"/>
              <w:rPr>
                <w:color w:val="000000"/>
                <w:kern w:val="0"/>
                <w:sz w:val="24"/>
              </w:rPr>
            </w:pPr>
            <w:r w:rsidRPr="005C45DD">
              <w:rPr>
                <w:color w:val="000000"/>
                <w:kern w:val="0"/>
                <w:sz w:val="24"/>
              </w:rPr>
              <w:t>6,236.67</w:t>
            </w:r>
          </w:p>
        </w:tc>
      </w:tr>
      <w:tr w:rsidR="00633177" w:rsidRPr="005C45DD" w14:paraId="71BF84F5" w14:textId="77777777" w:rsidTr="00CB7680">
        <w:trPr>
          <w:jc w:val="center"/>
        </w:trPr>
        <w:tc>
          <w:tcPr>
            <w:tcW w:w="942" w:type="dxa"/>
            <w:vAlign w:val="center"/>
          </w:tcPr>
          <w:p w14:paraId="477EC83A" w14:textId="77777777" w:rsidR="00633177" w:rsidRPr="005C45DD" w:rsidRDefault="00633177" w:rsidP="00281564">
            <w:pPr>
              <w:autoSpaceDE w:val="0"/>
              <w:autoSpaceDN w:val="0"/>
              <w:adjustRightInd w:val="0"/>
              <w:spacing w:before="29" w:line="288" w:lineRule="auto"/>
              <w:ind w:left="15"/>
              <w:jc w:val="center"/>
              <w:rPr>
                <w:color w:val="000000"/>
                <w:sz w:val="24"/>
              </w:rPr>
            </w:pPr>
            <w:r w:rsidRPr="005C45DD">
              <w:rPr>
                <w:color w:val="000000"/>
                <w:sz w:val="24"/>
              </w:rPr>
              <w:t>2</w:t>
            </w:r>
          </w:p>
        </w:tc>
        <w:tc>
          <w:tcPr>
            <w:tcW w:w="3535" w:type="dxa"/>
            <w:vAlign w:val="center"/>
          </w:tcPr>
          <w:p w14:paraId="65D43DC6" w14:textId="77777777" w:rsidR="00633177" w:rsidRPr="005C45DD" w:rsidRDefault="00633177" w:rsidP="00281564">
            <w:pPr>
              <w:autoSpaceDE w:val="0"/>
              <w:autoSpaceDN w:val="0"/>
              <w:adjustRightInd w:val="0"/>
              <w:spacing w:before="29" w:line="288" w:lineRule="auto"/>
              <w:ind w:left="15"/>
              <w:jc w:val="left"/>
              <w:rPr>
                <w:color w:val="000000"/>
                <w:kern w:val="0"/>
                <w:sz w:val="24"/>
              </w:rPr>
            </w:pPr>
            <w:r w:rsidRPr="005C45DD">
              <w:rPr>
                <w:rFonts w:hAnsi="宋体"/>
                <w:color w:val="000000"/>
                <w:kern w:val="0"/>
                <w:sz w:val="24"/>
              </w:rPr>
              <w:t>应收证券清算款</w:t>
            </w:r>
          </w:p>
        </w:tc>
        <w:tc>
          <w:tcPr>
            <w:tcW w:w="4808" w:type="dxa"/>
            <w:vAlign w:val="center"/>
          </w:tcPr>
          <w:p w14:paraId="1A52B391" w14:textId="77777777" w:rsidR="00633177" w:rsidRPr="005C45DD" w:rsidRDefault="00633177" w:rsidP="00281564">
            <w:pPr>
              <w:autoSpaceDE w:val="0"/>
              <w:autoSpaceDN w:val="0"/>
              <w:adjustRightInd w:val="0"/>
              <w:spacing w:before="29" w:line="288" w:lineRule="auto"/>
              <w:ind w:left="15"/>
              <w:jc w:val="right"/>
              <w:rPr>
                <w:color w:val="000000"/>
                <w:kern w:val="0"/>
                <w:sz w:val="24"/>
              </w:rPr>
            </w:pPr>
            <w:r w:rsidRPr="005C45DD">
              <w:rPr>
                <w:color w:val="000000"/>
                <w:kern w:val="0"/>
                <w:sz w:val="24"/>
              </w:rPr>
              <w:t>-</w:t>
            </w:r>
          </w:p>
        </w:tc>
      </w:tr>
      <w:tr w:rsidR="00633177" w:rsidRPr="005C45DD" w14:paraId="4AFD9149" w14:textId="77777777" w:rsidTr="00CB7680">
        <w:trPr>
          <w:jc w:val="center"/>
        </w:trPr>
        <w:tc>
          <w:tcPr>
            <w:tcW w:w="942" w:type="dxa"/>
            <w:vAlign w:val="center"/>
          </w:tcPr>
          <w:p w14:paraId="5B5CAF8D" w14:textId="77777777" w:rsidR="00633177" w:rsidRPr="005C45DD" w:rsidRDefault="00633177" w:rsidP="00281564">
            <w:pPr>
              <w:autoSpaceDE w:val="0"/>
              <w:autoSpaceDN w:val="0"/>
              <w:adjustRightInd w:val="0"/>
              <w:spacing w:before="29" w:line="288" w:lineRule="auto"/>
              <w:ind w:left="15"/>
              <w:jc w:val="center"/>
              <w:rPr>
                <w:color w:val="000000"/>
                <w:sz w:val="24"/>
              </w:rPr>
            </w:pPr>
            <w:r w:rsidRPr="005C45DD">
              <w:rPr>
                <w:color w:val="000000"/>
                <w:sz w:val="24"/>
              </w:rPr>
              <w:t>3</w:t>
            </w:r>
          </w:p>
        </w:tc>
        <w:tc>
          <w:tcPr>
            <w:tcW w:w="3535" w:type="dxa"/>
            <w:vAlign w:val="center"/>
          </w:tcPr>
          <w:p w14:paraId="0DC79A81" w14:textId="77777777" w:rsidR="00633177" w:rsidRPr="005C45DD" w:rsidRDefault="00633177" w:rsidP="00281564">
            <w:pPr>
              <w:autoSpaceDE w:val="0"/>
              <w:autoSpaceDN w:val="0"/>
              <w:adjustRightInd w:val="0"/>
              <w:spacing w:before="29" w:line="288" w:lineRule="auto"/>
              <w:ind w:left="15"/>
              <w:jc w:val="left"/>
              <w:rPr>
                <w:color w:val="000000"/>
                <w:kern w:val="0"/>
                <w:sz w:val="24"/>
              </w:rPr>
            </w:pPr>
            <w:r w:rsidRPr="005C45DD">
              <w:rPr>
                <w:rFonts w:hAnsi="宋体"/>
                <w:color w:val="000000"/>
                <w:kern w:val="0"/>
                <w:sz w:val="24"/>
              </w:rPr>
              <w:t>应收利息</w:t>
            </w:r>
          </w:p>
        </w:tc>
        <w:tc>
          <w:tcPr>
            <w:tcW w:w="4808" w:type="dxa"/>
            <w:vAlign w:val="center"/>
          </w:tcPr>
          <w:p w14:paraId="3D7EF804" w14:textId="77777777" w:rsidR="00633177" w:rsidRPr="005C45DD" w:rsidRDefault="00633177" w:rsidP="00281564">
            <w:pPr>
              <w:autoSpaceDE w:val="0"/>
              <w:autoSpaceDN w:val="0"/>
              <w:adjustRightInd w:val="0"/>
              <w:spacing w:before="29" w:line="288" w:lineRule="auto"/>
              <w:ind w:left="15"/>
              <w:jc w:val="right"/>
              <w:rPr>
                <w:color w:val="000000"/>
                <w:kern w:val="0"/>
                <w:sz w:val="24"/>
              </w:rPr>
            </w:pPr>
            <w:r w:rsidRPr="005C45DD">
              <w:rPr>
                <w:color w:val="000000"/>
                <w:kern w:val="0"/>
                <w:sz w:val="24"/>
              </w:rPr>
              <w:t>13,070,335.59</w:t>
            </w:r>
          </w:p>
        </w:tc>
      </w:tr>
      <w:tr w:rsidR="00633177" w:rsidRPr="005C45DD" w14:paraId="05846153" w14:textId="77777777" w:rsidTr="00CB7680">
        <w:trPr>
          <w:jc w:val="center"/>
        </w:trPr>
        <w:tc>
          <w:tcPr>
            <w:tcW w:w="942" w:type="dxa"/>
            <w:vAlign w:val="center"/>
          </w:tcPr>
          <w:p w14:paraId="7CBB8392" w14:textId="77777777" w:rsidR="00633177" w:rsidRPr="005C45DD" w:rsidRDefault="00633177" w:rsidP="00281564">
            <w:pPr>
              <w:autoSpaceDE w:val="0"/>
              <w:autoSpaceDN w:val="0"/>
              <w:adjustRightInd w:val="0"/>
              <w:spacing w:before="29" w:line="288" w:lineRule="auto"/>
              <w:ind w:left="15"/>
              <w:jc w:val="center"/>
              <w:rPr>
                <w:color w:val="000000"/>
                <w:sz w:val="24"/>
              </w:rPr>
            </w:pPr>
            <w:r w:rsidRPr="005C45DD">
              <w:rPr>
                <w:color w:val="000000"/>
                <w:sz w:val="24"/>
              </w:rPr>
              <w:t>4</w:t>
            </w:r>
          </w:p>
        </w:tc>
        <w:tc>
          <w:tcPr>
            <w:tcW w:w="3535" w:type="dxa"/>
            <w:vAlign w:val="center"/>
          </w:tcPr>
          <w:p w14:paraId="40B36104" w14:textId="77777777" w:rsidR="00633177" w:rsidRPr="005C45DD" w:rsidRDefault="00633177" w:rsidP="00281564">
            <w:pPr>
              <w:autoSpaceDE w:val="0"/>
              <w:autoSpaceDN w:val="0"/>
              <w:adjustRightInd w:val="0"/>
              <w:spacing w:before="29" w:line="288" w:lineRule="auto"/>
              <w:ind w:left="15"/>
              <w:jc w:val="left"/>
              <w:rPr>
                <w:color w:val="000000"/>
                <w:kern w:val="0"/>
                <w:sz w:val="24"/>
              </w:rPr>
            </w:pPr>
            <w:r w:rsidRPr="005C45DD">
              <w:rPr>
                <w:rFonts w:hAnsi="宋体"/>
                <w:color w:val="000000"/>
                <w:kern w:val="0"/>
                <w:sz w:val="24"/>
              </w:rPr>
              <w:t>应收申购款</w:t>
            </w:r>
          </w:p>
        </w:tc>
        <w:tc>
          <w:tcPr>
            <w:tcW w:w="4808" w:type="dxa"/>
            <w:vAlign w:val="center"/>
          </w:tcPr>
          <w:p w14:paraId="3C9D9C5D" w14:textId="77777777" w:rsidR="00633177" w:rsidRPr="005C45DD" w:rsidRDefault="00633177" w:rsidP="00281564">
            <w:pPr>
              <w:autoSpaceDE w:val="0"/>
              <w:autoSpaceDN w:val="0"/>
              <w:adjustRightInd w:val="0"/>
              <w:spacing w:before="29" w:line="288" w:lineRule="auto"/>
              <w:ind w:left="15"/>
              <w:jc w:val="right"/>
              <w:rPr>
                <w:color w:val="000000"/>
                <w:kern w:val="0"/>
                <w:sz w:val="24"/>
              </w:rPr>
            </w:pPr>
            <w:r w:rsidRPr="005C45DD">
              <w:rPr>
                <w:color w:val="000000"/>
                <w:kern w:val="0"/>
                <w:sz w:val="24"/>
              </w:rPr>
              <w:t>12,286,183.18</w:t>
            </w:r>
          </w:p>
        </w:tc>
      </w:tr>
      <w:tr w:rsidR="00633177" w:rsidRPr="005C45DD" w14:paraId="6C87B953" w14:textId="77777777" w:rsidTr="00CB7680">
        <w:trPr>
          <w:jc w:val="center"/>
        </w:trPr>
        <w:tc>
          <w:tcPr>
            <w:tcW w:w="942" w:type="dxa"/>
            <w:vAlign w:val="center"/>
          </w:tcPr>
          <w:p w14:paraId="42964FD8" w14:textId="77777777" w:rsidR="00633177" w:rsidRPr="005C45DD" w:rsidRDefault="00633177" w:rsidP="00281564">
            <w:pPr>
              <w:autoSpaceDE w:val="0"/>
              <w:autoSpaceDN w:val="0"/>
              <w:adjustRightInd w:val="0"/>
              <w:spacing w:before="29" w:line="288" w:lineRule="auto"/>
              <w:ind w:left="15"/>
              <w:jc w:val="center"/>
              <w:rPr>
                <w:color w:val="000000"/>
                <w:sz w:val="24"/>
              </w:rPr>
            </w:pPr>
            <w:r w:rsidRPr="005C45DD">
              <w:rPr>
                <w:color w:val="000000"/>
                <w:sz w:val="24"/>
              </w:rPr>
              <w:t>5</w:t>
            </w:r>
          </w:p>
        </w:tc>
        <w:tc>
          <w:tcPr>
            <w:tcW w:w="3535" w:type="dxa"/>
            <w:vAlign w:val="center"/>
          </w:tcPr>
          <w:p w14:paraId="1B81EF22" w14:textId="77777777" w:rsidR="00633177" w:rsidRPr="005C45DD" w:rsidRDefault="00633177" w:rsidP="00281564">
            <w:pPr>
              <w:autoSpaceDE w:val="0"/>
              <w:autoSpaceDN w:val="0"/>
              <w:adjustRightInd w:val="0"/>
              <w:spacing w:before="29" w:line="288" w:lineRule="auto"/>
              <w:ind w:left="15"/>
              <w:jc w:val="left"/>
              <w:rPr>
                <w:color w:val="000000"/>
                <w:kern w:val="0"/>
                <w:sz w:val="24"/>
              </w:rPr>
            </w:pPr>
            <w:r w:rsidRPr="005C45DD">
              <w:rPr>
                <w:rFonts w:hAnsi="宋体"/>
                <w:color w:val="000000"/>
                <w:kern w:val="0"/>
                <w:sz w:val="24"/>
              </w:rPr>
              <w:t>其他应收款</w:t>
            </w:r>
          </w:p>
        </w:tc>
        <w:tc>
          <w:tcPr>
            <w:tcW w:w="4808" w:type="dxa"/>
            <w:vAlign w:val="center"/>
          </w:tcPr>
          <w:p w14:paraId="62BFA0C6" w14:textId="77777777" w:rsidR="00633177" w:rsidRPr="005C45DD" w:rsidRDefault="00633177" w:rsidP="00281564">
            <w:pPr>
              <w:autoSpaceDE w:val="0"/>
              <w:autoSpaceDN w:val="0"/>
              <w:adjustRightInd w:val="0"/>
              <w:spacing w:before="29" w:line="288" w:lineRule="auto"/>
              <w:ind w:left="15"/>
              <w:jc w:val="right"/>
              <w:rPr>
                <w:color w:val="000000"/>
                <w:kern w:val="0"/>
                <w:sz w:val="24"/>
              </w:rPr>
            </w:pPr>
            <w:r w:rsidRPr="005C45DD">
              <w:rPr>
                <w:color w:val="000000"/>
                <w:kern w:val="0"/>
                <w:sz w:val="24"/>
              </w:rPr>
              <w:t>150.00</w:t>
            </w:r>
          </w:p>
        </w:tc>
      </w:tr>
      <w:tr w:rsidR="00F85D7E" w:rsidRPr="005C45DD" w14:paraId="1226E4BB" w14:textId="77777777" w:rsidTr="00CB7680">
        <w:trPr>
          <w:jc w:val="center"/>
        </w:trPr>
        <w:tc>
          <w:tcPr>
            <w:tcW w:w="942" w:type="dxa"/>
            <w:vAlign w:val="center"/>
          </w:tcPr>
          <w:p w14:paraId="2DDD867C" w14:textId="77777777" w:rsidR="00F85D7E" w:rsidRPr="005C45DD" w:rsidRDefault="00F85D7E" w:rsidP="00281564">
            <w:pPr>
              <w:autoSpaceDE w:val="0"/>
              <w:autoSpaceDN w:val="0"/>
              <w:adjustRightInd w:val="0"/>
              <w:spacing w:before="29" w:line="288" w:lineRule="auto"/>
              <w:ind w:left="15"/>
              <w:jc w:val="center"/>
              <w:rPr>
                <w:color w:val="000000"/>
                <w:sz w:val="24"/>
              </w:rPr>
            </w:pPr>
            <w:r w:rsidRPr="005C45DD">
              <w:rPr>
                <w:color w:val="000000"/>
                <w:sz w:val="24"/>
              </w:rPr>
              <w:t>6</w:t>
            </w:r>
          </w:p>
        </w:tc>
        <w:tc>
          <w:tcPr>
            <w:tcW w:w="3535" w:type="dxa"/>
            <w:vAlign w:val="center"/>
          </w:tcPr>
          <w:p w14:paraId="267D1B17" w14:textId="77777777" w:rsidR="00F85D7E" w:rsidRPr="005C45DD" w:rsidRDefault="00F85D7E" w:rsidP="00281564">
            <w:pPr>
              <w:autoSpaceDE w:val="0"/>
              <w:autoSpaceDN w:val="0"/>
              <w:adjustRightInd w:val="0"/>
              <w:spacing w:before="29" w:line="288" w:lineRule="auto"/>
              <w:ind w:left="15"/>
              <w:jc w:val="left"/>
              <w:rPr>
                <w:color w:val="000000"/>
                <w:kern w:val="0"/>
                <w:sz w:val="24"/>
              </w:rPr>
            </w:pPr>
            <w:r w:rsidRPr="005C45DD">
              <w:rPr>
                <w:rFonts w:hAnsi="宋体"/>
                <w:color w:val="000000"/>
                <w:kern w:val="0"/>
                <w:sz w:val="24"/>
              </w:rPr>
              <w:t>待摊费用</w:t>
            </w:r>
          </w:p>
        </w:tc>
        <w:tc>
          <w:tcPr>
            <w:tcW w:w="4808" w:type="dxa"/>
            <w:vAlign w:val="center"/>
          </w:tcPr>
          <w:p w14:paraId="2885053E" w14:textId="77777777" w:rsidR="00F85D7E" w:rsidRPr="005C45DD" w:rsidRDefault="00F85D7E" w:rsidP="00281564">
            <w:pPr>
              <w:autoSpaceDE w:val="0"/>
              <w:autoSpaceDN w:val="0"/>
              <w:adjustRightInd w:val="0"/>
              <w:spacing w:before="29" w:line="288" w:lineRule="auto"/>
              <w:ind w:left="15"/>
              <w:jc w:val="right"/>
              <w:rPr>
                <w:color w:val="000000"/>
                <w:kern w:val="0"/>
                <w:sz w:val="24"/>
              </w:rPr>
            </w:pPr>
            <w:r w:rsidRPr="005C45DD">
              <w:rPr>
                <w:color w:val="000000"/>
                <w:kern w:val="0"/>
                <w:sz w:val="24"/>
              </w:rPr>
              <w:t>-</w:t>
            </w:r>
          </w:p>
        </w:tc>
      </w:tr>
      <w:tr w:rsidR="00F85D7E" w:rsidRPr="005C45DD" w14:paraId="71832693" w14:textId="77777777" w:rsidTr="00CB7680">
        <w:trPr>
          <w:jc w:val="center"/>
        </w:trPr>
        <w:tc>
          <w:tcPr>
            <w:tcW w:w="942" w:type="dxa"/>
            <w:vAlign w:val="center"/>
          </w:tcPr>
          <w:p w14:paraId="79219F2A" w14:textId="77777777" w:rsidR="00F85D7E" w:rsidRPr="005C45DD" w:rsidRDefault="00F85D7E" w:rsidP="00281564">
            <w:pPr>
              <w:autoSpaceDE w:val="0"/>
              <w:autoSpaceDN w:val="0"/>
              <w:adjustRightInd w:val="0"/>
              <w:spacing w:before="29" w:line="288" w:lineRule="auto"/>
              <w:ind w:left="15"/>
              <w:jc w:val="center"/>
              <w:rPr>
                <w:color w:val="000000"/>
                <w:sz w:val="24"/>
              </w:rPr>
            </w:pPr>
            <w:r w:rsidRPr="005C45DD">
              <w:rPr>
                <w:color w:val="000000"/>
                <w:sz w:val="24"/>
              </w:rPr>
              <w:t>7</w:t>
            </w:r>
          </w:p>
        </w:tc>
        <w:tc>
          <w:tcPr>
            <w:tcW w:w="3535" w:type="dxa"/>
            <w:vAlign w:val="center"/>
          </w:tcPr>
          <w:p w14:paraId="19E4082B" w14:textId="77777777" w:rsidR="00F85D7E" w:rsidRPr="005C45DD" w:rsidRDefault="00F85D7E" w:rsidP="00281564">
            <w:pPr>
              <w:autoSpaceDE w:val="0"/>
              <w:autoSpaceDN w:val="0"/>
              <w:adjustRightInd w:val="0"/>
              <w:spacing w:before="29" w:line="288" w:lineRule="auto"/>
              <w:ind w:left="15"/>
              <w:jc w:val="left"/>
              <w:rPr>
                <w:color w:val="000000"/>
                <w:kern w:val="0"/>
                <w:sz w:val="24"/>
              </w:rPr>
            </w:pPr>
            <w:r w:rsidRPr="005C45DD">
              <w:rPr>
                <w:rFonts w:hAnsi="宋体"/>
                <w:color w:val="000000"/>
                <w:kern w:val="0"/>
                <w:sz w:val="24"/>
              </w:rPr>
              <w:t>其他</w:t>
            </w:r>
          </w:p>
        </w:tc>
        <w:tc>
          <w:tcPr>
            <w:tcW w:w="4808" w:type="dxa"/>
            <w:vAlign w:val="center"/>
          </w:tcPr>
          <w:p w14:paraId="5C1A217A" w14:textId="77777777" w:rsidR="00F85D7E" w:rsidRPr="005C45DD" w:rsidRDefault="00F85D7E" w:rsidP="00281564">
            <w:pPr>
              <w:autoSpaceDE w:val="0"/>
              <w:autoSpaceDN w:val="0"/>
              <w:adjustRightInd w:val="0"/>
              <w:spacing w:before="29" w:line="288" w:lineRule="auto"/>
              <w:ind w:left="15"/>
              <w:jc w:val="right"/>
              <w:rPr>
                <w:color w:val="000000"/>
                <w:kern w:val="0"/>
                <w:sz w:val="24"/>
              </w:rPr>
            </w:pPr>
            <w:r w:rsidRPr="005C45DD">
              <w:rPr>
                <w:color w:val="000000"/>
                <w:kern w:val="0"/>
                <w:sz w:val="24"/>
              </w:rPr>
              <w:t>-</w:t>
            </w:r>
          </w:p>
        </w:tc>
      </w:tr>
      <w:tr w:rsidR="00F85D7E" w:rsidRPr="005C45DD" w14:paraId="5E03F197" w14:textId="77777777" w:rsidTr="00CB7680">
        <w:trPr>
          <w:jc w:val="center"/>
        </w:trPr>
        <w:tc>
          <w:tcPr>
            <w:tcW w:w="942" w:type="dxa"/>
            <w:vAlign w:val="center"/>
          </w:tcPr>
          <w:p w14:paraId="4F6BCCC3" w14:textId="77777777" w:rsidR="00F85D7E" w:rsidRPr="005C45DD" w:rsidRDefault="00F85D7E" w:rsidP="00281564">
            <w:pPr>
              <w:autoSpaceDE w:val="0"/>
              <w:autoSpaceDN w:val="0"/>
              <w:adjustRightInd w:val="0"/>
              <w:spacing w:before="29" w:line="288" w:lineRule="auto"/>
              <w:ind w:left="15"/>
              <w:jc w:val="center"/>
              <w:rPr>
                <w:color w:val="000000"/>
                <w:sz w:val="24"/>
              </w:rPr>
            </w:pPr>
            <w:r w:rsidRPr="005C45DD">
              <w:rPr>
                <w:color w:val="000000"/>
                <w:sz w:val="24"/>
              </w:rPr>
              <w:t>8</w:t>
            </w:r>
          </w:p>
        </w:tc>
        <w:tc>
          <w:tcPr>
            <w:tcW w:w="3535" w:type="dxa"/>
            <w:vAlign w:val="center"/>
          </w:tcPr>
          <w:p w14:paraId="759B3C50" w14:textId="77777777" w:rsidR="00F85D7E" w:rsidRPr="005C45DD" w:rsidRDefault="00F85D7E" w:rsidP="00281564">
            <w:pPr>
              <w:autoSpaceDE w:val="0"/>
              <w:autoSpaceDN w:val="0"/>
              <w:adjustRightInd w:val="0"/>
              <w:spacing w:before="29" w:line="288" w:lineRule="auto"/>
              <w:ind w:left="15"/>
              <w:jc w:val="left"/>
              <w:rPr>
                <w:color w:val="000000"/>
                <w:kern w:val="0"/>
                <w:sz w:val="24"/>
              </w:rPr>
            </w:pPr>
            <w:r w:rsidRPr="005C45DD">
              <w:rPr>
                <w:rFonts w:hAnsi="宋体"/>
                <w:color w:val="000000"/>
                <w:kern w:val="0"/>
                <w:sz w:val="24"/>
              </w:rPr>
              <w:t>合计</w:t>
            </w:r>
          </w:p>
        </w:tc>
        <w:tc>
          <w:tcPr>
            <w:tcW w:w="4808" w:type="dxa"/>
            <w:vAlign w:val="center"/>
          </w:tcPr>
          <w:p w14:paraId="5F65C358" w14:textId="77777777" w:rsidR="00F85D7E" w:rsidRPr="005C45DD" w:rsidRDefault="00F85D7E" w:rsidP="00281564">
            <w:pPr>
              <w:autoSpaceDE w:val="0"/>
              <w:autoSpaceDN w:val="0"/>
              <w:adjustRightInd w:val="0"/>
              <w:spacing w:before="29" w:line="288" w:lineRule="auto"/>
              <w:ind w:left="15"/>
              <w:jc w:val="right"/>
              <w:rPr>
                <w:color w:val="000000"/>
                <w:kern w:val="0"/>
                <w:sz w:val="24"/>
              </w:rPr>
            </w:pPr>
            <w:r w:rsidRPr="005C45DD">
              <w:rPr>
                <w:color w:val="000000"/>
                <w:kern w:val="0"/>
                <w:sz w:val="24"/>
              </w:rPr>
              <w:t>25,362,905.44</w:t>
            </w:r>
          </w:p>
        </w:tc>
      </w:tr>
    </w:tbl>
    <w:p w14:paraId="585819E7" w14:textId="77777777" w:rsidR="00D1705E" w:rsidRPr="005C45DD" w:rsidRDefault="00D1705E" w:rsidP="00281564">
      <w:pPr>
        <w:autoSpaceDE w:val="0"/>
        <w:autoSpaceDN w:val="0"/>
        <w:adjustRightInd w:val="0"/>
        <w:spacing w:before="29" w:line="288" w:lineRule="auto"/>
        <w:jc w:val="left"/>
        <w:rPr>
          <w:color w:val="000000"/>
          <w:sz w:val="24"/>
        </w:rPr>
      </w:pPr>
    </w:p>
    <w:p w14:paraId="46E689E9" w14:textId="77777777" w:rsidR="00452D31" w:rsidRPr="005C45DD" w:rsidRDefault="002304D5" w:rsidP="00281564">
      <w:pPr>
        <w:spacing w:before="29" w:line="288" w:lineRule="auto"/>
        <w:rPr>
          <w:color w:val="000000"/>
          <w:kern w:val="0"/>
          <w:sz w:val="24"/>
        </w:rPr>
      </w:pPr>
      <w:r w:rsidRPr="005C45DD">
        <w:rPr>
          <w:color w:val="000000"/>
          <w:kern w:val="0"/>
          <w:sz w:val="24"/>
        </w:rPr>
        <w:t>5.9.4</w:t>
      </w:r>
      <w:r w:rsidR="00DE7C60" w:rsidRPr="005C45DD">
        <w:rPr>
          <w:rFonts w:hAnsi="宋体"/>
          <w:color w:val="000000"/>
          <w:kern w:val="0"/>
          <w:sz w:val="24"/>
        </w:rPr>
        <w:t>投资组合报告附注的其他文字描述部分</w:t>
      </w:r>
    </w:p>
    <w:p w14:paraId="15458511" w14:textId="77777777" w:rsidR="00452D31" w:rsidRPr="005C45DD" w:rsidRDefault="00452D31" w:rsidP="00930856">
      <w:pPr>
        <w:spacing w:before="29" w:line="288" w:lineRule="auto"/>
        <w:rPr>
          <w:color w:val="000000"/>
          <w:sz w:val="24"/>
        </w:rPr>
      </w:pPr>
      <w:r w:rsidRPr="005C45DD">
        <w:rPr>
          <w:color w:val="000000"/>
          <w:sz w:val="24"/>
        </w:rPr>
        <w:t>由于四舍五入的原因，分项之和与合计项之间可能存在尾差。</w:t>
      </w:r>
    </w:p>
    <w:p w14:paraId="270E935A" w14:textId="77777777" w:rsidR="00504B75" w:rsidRPr="005C45DD" w:rsidRDefault="00504B75" w:rsidP="00281564">
      <w:pPr>
        <w:spacing w:before="29" w:line="288" w:lineRule="auto"/>
        <w:rPr>
          <w:color w:val="000000"/>
          <w:sz w:val="24"/>
        </w:rPr>
      </w:pPr>
    </w:p>
    <w:p w14:paraId="7537A3AE" w14:textId="77777777" w:rsidR="00902E3F" w:rsidRPr="005C45DD" w:rsidRDefault="00902E3F" w:rsidP="003D1E1A">
      <w:pPr>
        <w:pStyle w:val="1"/>
        <w:spacing w:beforeLines="100" w:before="312" w:afterLines="100" w:after="312" w:line="288" w:lineRule="auto"/>
        <w:jc w:val="center"/>
        <w:rPr>
          <w:color w:val="000000"/>
          <w:kern w:val="0"/>
          <w:sz w:val="24"/>
          <w:szCs w:val="24"/>
        </w:rPr>
      </w:pPr>
      <w:r w:rsidRPr="005C45DD">
        <w:rPr>
          <w:color w:val="000000"/>
          <w:kern w:val="0"/>
          <w:sz w:val="24"/>
          <w:szCs w:val="24"/>
        </w:rPr>
        <w:t xml:space="preserve">§6  </w:t>
      </w:r>
      <w:r w:rsidRPr="005C45DD">
        <w:rPr>
          <w:rFonts w:hAnsi="宋体"/>
          <w:color w:val="000000"/>
          <w:kern w:val="0"/>
          <w:sz w:val="24"/>
          <w:szCs w:val="24"/>
        </w:rPr>
        <w:t>开放式基金份额变动</w:t>
      </w:r>
    </w:p>
    <w:p w14:paraId="728F4F0E" w14:textId="77777777" w:rsidR="00902E3F" w:rsidRPr="005C45DD" w:rsidRDefault="00902E3F" w:rsidP="00281564">
      <w:pPr>
        <w:autoSpaceDE w:val="0"/>
        <w:autoSpaceDN w:val="0"/>
        <w:adjustRightInd w:val="0"/>
        <w:spacing w:before="29" w:line="288" w:lineRule="auto"/>
        <w:ind w:left="15"/>
        <w:jc w:val="right"/>
        <w:rPr>
          <w:color w:val="000000"/>
          <w:kern w:val="0"/>
          <w:sz w:val="24"/>
        </w:rPr>
      </w:pPr>
      <w:r w:rsidRPr="005C45DD">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5C45DD" w14:paraId="4D0A7814" w14:textId="77777777" w:rsidTr="009D1870">
        <w:trPr>
          <w:jc w:val="center"/>
        </w:trPr>
        <w:tc>
          <w:tcPr>
            <w:tcW w:w="4134" w:type="dxa"/>
            <w:vAlign w:val="center"/>
          </w:tcPr>
          <w:p w14:paraId="7ED8CE3C" w14:textId="77777777" w:rsidR="006F1C55" w:rsidRPr="005C45DD" w:rsidRDefault="006F1C55" w:rsidP="00281564">
            <w:pPr>
              <w:autoSpaceDE w:val="0"/>
              <w:autoSpaceDN w:val="0"/>
              <w:adjustRightInd w:val="0"/>
              <w:spacing w:before="29" w:line="288" w:lineRule="auto"/>
              <w:ind w:left="15"/>
              <w:jc w:val="center"/>
              <w:rPr>
                <w:color w:val="000000"/>
                <w:kern w:val="0"/>
                <w:sz w:val="24"/>
              </w:rPr>
            </w:pPr>
            <w:r w:rsidRPr="005C45DD">
              <w:rPr>
                <w:rFonts w:hAnsi="宋体"/>
                <w:color w:val="000000"/>
                <w:kern w:val="0"/>
                <w:sz w:val="24"/>
              </w:rPr>
              <w:t>项目</w:t>
            </w:r>
          </w:p>
        </w:tc>
        <w:tc>
          <w:tcPr>
            <w:tcW w:w="2920" w:type="dxa"/>
            <w:vAlign w:val="center"/>
          </w:tcPr>
          <w:p w14:paraId="5E6CC144" w14:textId="77777777" w:rsidR="006F1C55" w:rsidRPr="005C45DD" w:rsidRDefault="006F1C55" w:rsidP="00281564">
            <w:pPr>
              <w:autoSpaceDE w:val="0"/>
              <w:autoSpaceDN w:val="0"/>
              <w:adjustRightInd w:val="0"/>
              <w:spacing w:before="29" w:line="288" w:lineRule="auto"/>
              <w:ind w:left="15"/>
              <w:jc w:val="center"/>
              <w:rPr>
                <w:color w:val="000000"/>
                <w:kern w:val="0"/>
                <w:sz w:val="24"/>
              </w:rPr>
            </w:pPr>
            <w:r w:rsidRPr="005C45DD">
              <w:rPr>
                <w:sz w:val="24"/>
              </w:rPr>
              <w:t>交银货币</w:t>
            </w:r>
            <w:r w:rsidRPr="005C45DD">
              <w:rPr>
                <w:sz w:val="24"/>
              </w:rPr>
              <w:t>A</w:t>
            </w:r>
          </w:p>
        </w:tc>
        <w:tc>
          <w:tcPr>
            <w:tcW w:w="2920" w:type="dxa"/>
            <w:vAlign w:val="center"/>
          </w:tcPr>
          <w:p w14:paraId="0D3F3615" w14:textId="77777777" w:rsidR="006F1C55" w:rsidRPr="005C45DD" w:rsidRDefault="006F1C55" w:rsidP="00281564">
            <w:pPr>
              <w:autoSpaceDE w:val="0"/>
              <w:autoSpaceDN w:val="0"/>
              <w:adjustRightInd w:val="0"/>
              <w:spacing w:before="29" w:line="288" w:lineRule="auto"/>
              <w:ind w:left="15"/>
              <w:jc w:val="center"/>
              <w:rPr>
                <w:color w:val="000000"/>
                <w:kern w:val="0"/>
                <w:sz w:val="24"/>
              </w:rPr>
            </w:pPr>
            <w:r w:rsidRPr="005C45DD">
              <w:rPr>
                <w:sz w:val="24"/>
              </w:rPr>
              <w:t>交银货币</w:t>
            </w:r>
            <w:r w:rsidRPr="005C45DD">
              <w:rPr>
                <w:sz w:val="24"/>
              </w:rPr>
              <w:t>B</w:t>
            </w:r>
          </w:p>
        </w:tc>
      </w:tr>
      <w:tr w:rsidR="000417E0" w:rsidRPr="005C45DD" w14:paraId="0AD6588B" w14:textId="77777777" w:rsidTr="009D1870">
        <w:trPr>
          <w:jc w:val="center"/>
        </w:trPr>
        <w:tc>
          <w:tcPr>
            <w:tcW w:w="4134" w:type="dxa"/>
            <w:vAlign w:val="center"/>
          </w:tcPr>
          <w:p w14:paraId="25AD76CD" w14:textId="77777777" w:rsidR="000417E0" w:rsidRPr="005C45DD" w:rsidRDefault="000A2D74" w:rsidP="00281564">
            <w:pPr>
              <w:autoSpaceDE w:val="0"/>
              <w:autoSpaceDN w:val="0"/>
              <w:adjustRightInd w:val="0"/>
              <w:spacing w:before="29" w:line="288" w:lineRule="auto"/>
              <w:ind w:left="15"/>
              <w:jc w:val="left"/>
              <w:rPr>
                <w:color w:val="000000"/>
                <w:kern w:val="0"/>
                <w:sz w:val="24"/>
              </w:rPr>
            </w:pPr>
            <w:r w:rsidRPr="005C45DD">
              <w:rPr>
                <w:rFonts w:hAnsi="宋体"/>
                <w:color w:val="000000"/>
                <w:kern w:val="0"/>
                <w:sz w:val="24"/>
              </w:rPr>
              <w:t>报告期期初基金份额总额</w:t>
            </w:r>
          </w:p>
        </w:tc>
        <w:tc>
          <w:tcPr>
            <w:tcW w:w="2920" w:type="dxa"/>
            <w:vAlign w:val="center"/>
          </w:tcPr>
          <w:p w14:paraId="0AB360A8" w14:textId="77777777" w:rsidR="000417E0" w:rsidRPr="005C45DD" w:rsidRDefault="000417E0" w:rsidP="00281564">
            <w:pPr>
              <w:autoSpaceDE w:val="0"/>
              <w:autoSpaceDN w:val="0"/>
              <w:adjustRightInd w:val="0"/>
              <w:spacing w:before="29" w:line="288" w:lineRule="auto"/>
              <w:ind w:left="15"/>
              <w:jc w:val="right"/>
              <w:rPr>
                <w:color w:val="000000"/>
                <w:kern w:val="0"/>
                <w:sz w:val="24"/>
              </w:rPr>
            </w:pPr>
            <w:r w:rsidRPr="005C45DD">
              <w:rPr>
                <w:color w:val="000000"/>
                <w:kern w:val="0"/>
                <w:sz w:val="24"/>
              </w:rPr>
              <w:t>498,254,340.35</w:t>
            </w:r>
          </w:p>
        </w:tc>
        <w:tc>
          <w:tcPr>
            <w:tcW w:w="2920" w:type="dxa"/>
            <w:vAlign w:val="center"/>
          </w:tcPr>
          <w:p w14:paraId="1E8FB9C4" w14:textId="77777777" w:rsidR="000417E0" w:rsidRPr="005C45DD" w:rsidRDefault="000417E0" w:rsidP="00281564">
            <w:pPr>
              <w:autoSpaceDE w:val="0"/>
              <w:autoSpaceDN w:val="0"/>
              <w:adjustRightInd w:val="0"/>
              <w:spacing w:before="29" w:line="288" w:lineRule="auto"/>
              <w:ind w:left="15"/>
              <w:jc w:val="right"/>
              <w:rPr>
                <w:color w:val="000000"/>
                <w:kern w:val="0"/>
                <w:sz w:val="24"/>
              </w:rPr>
            </w:pPr>
            <w:r w:rsidRPr="005C45DD">
              <w:rPr>
                <w:color w:val="000000"/>
                <w:kern w:val="0"/>
                <w:sz w:val="24"/>
              </w:rPr>
              <w:t>3,627,160,871.37</w:t>
            </w:r>
          </w:p>
        </w:tc>
      </w:tr>
      <w:tr w:rsidR="000417E0" w:rsidRPr="005C45DD" w14:paraId="20391FC7" w14:textId="77777777" w:rsidTr="009D1870">
        <w:trPr>
          <w:jc w:val="center"/>
        </w:trPr>
        <w:tc>
          <w:tcPr>
            <w:tcW w:w="4134" w:type="dxa"/>
            <w:vAlign w:val="center"/>
          </w:tcPr>
          <w:p w14:paraId="5C0F72C8" w14:textId="77777777" w:rsidR="000417E0" w:rsidRPr="005C45DD" w:rsidRDefault="000A2D74" w:rsidP="00281564">
            <w:pPr>
              <w:autoSpaceDE w:val="0"/>
              <w:autoSpaceDN w:val="0"/>
              <w:adjustRightInd w:val="0"/>
              <w:spacing w:before="29" w:line="288" w:lineRule="auto"/>
              <w:ind w:left="15"/>
              <w:jc w:val="left"/>
              <w:rPr>
                <w:color w:val="000000"/>
                <w:kern w:val="0"/>
                <w:sz w:val="24"/>
              </w:rPr>
            </w:pPr>
            <w:r w:rsidRPr="005C45DD">
              <w:rPr>
                <w:rFonts w:hAnsi="宋体"/>
                <w:color w:val="000000"/>
                <w:kern w:val="0"/>
                <w:sz w:val="24"/>
              </w:rPr>
              <w:t>报告期</w:t>
            </w:r>
            <w:r w:rsidR="00CD6E50" w:rsidRPr="005C45DD">
              <w:rPr>
                <w:rFonts w:hAnsi="宋体" w:hint="eastAsia"/>
                <w:color w:val="000000"/>
                <w:kern w:val="0"/>
                <w:sz w:val="24"/>
              </w:rPr>
              <w:t>期间</w:t>
            </w:r>
            <w:r w:rsidRPr="005C45DD">
              <w:rPr>
                <w:rFonts w:hAnsi="宋体"/>
                <w:color w:val="000000"/>
                <w:kern w:val="0"/>
                <w:sz w:val="24"/>
              </w:rPr>
              <w:t>基金总申购份额</w:t>
            </w:r>
          </w:p>
        </w:tc>
        <w:tc>
          <w:tcPr>
            <w:tcW w:w="2920" w:type="dxa"/>
            <w:vAlign w:val="center"/>
          </w:tcPr>
          <w:p w14:paraId="57B35BE4" w14:textId="77777777" w:rsidR="000417E0" w:rsidRPr="005C45DD" w:rsidRDefault="000417E0" w:rsidP="00281564">
            <w:pPr>
              <w:autoSpaceDE w:val="0"/>
              <w:autoSpaceDN w:val="0"/>
              <w:adjustRightInd w:val="0"/>
              <w:spacing w:before="29" w:line="288" w:lineRule="auto"/>
              <w:ind w:left="15"/>
              <w:jc w:val="right"/>
              <w:rPr>
                <w:color w:val="000000"/>
                <w:kern w:val="0"/>
                <w:sz w:val="24"/>
              </w:rPr>
            </w:pPr>
            <w:r w:rsidRPr="005C45DD">
              <w:rPr>
                <w:color w:val="000000"/>
                <w:kern w:val="0"/>
                <w:sz w:val="24"/>
              </w:rPr>
              <w:t>765,934,158.71</w:t>
            </w:r>
          </w:p>
        </w:tc>
        <w:tc>
          <w:tcPr>
            <w:tcW w:w="2920" w:type="dxa"/>
            <w:vAlign w:val="center"/>
          </w:tcPr>
          <w:p w14:paraId="16D90FA0" w14:textId="77777777" w:rsidR="000417E0" w:rsidRPr="005C45DD" w:rsidRDefault="000417E0" w:rsidP="00281564">
            <w:pPr>
              <w:autoSpaceDE w:val="0"/>
              <w:autoSpaceDN w:val="0"/>
              <w:adjustRightInd w:val="0"/>
              <w:spacing w:before="29" w:line="288" w:lineRule="auto"/>
              <w:ind w:left="15"/>
              <w:jc w:val="right"/>
              <w:rPr>
                <w:color w:val="000000"/>
                <w:kern w:val="0"/>
                <w:sz w:val="24"/>
              </w:rPr>
            </w:pPr>
            <w:r w:rsidRPr="005C45DD">
              <w:rPr>
                <w:color w:val="000000"/>
                <w:kern w:val="0"/>
                <w:sz w:val="24"/>
              </w:rPr>
              <w:t>8,158,345,113.86</w:t>
            </w:r>
          </w:p>
        </w:tc>
      </w:tr>
      <w:tr w:rsidR="000417E0" w:rsidRPr="005C45DD" w14:paraId="726CA15D" w14:textId="77777777" w:rsidTr="009D1870">
        <w:trPr>
          <w:jc w:val="center"/>
        </w:trPr>
        <w:tc>
          <w:tcPr>
            <w:tcW w:w="4134" w:type="dxa"/>
            <w:vAlign w:val="center"/>
          </w:tcPr>
          <w:p w14:paraId="4A84E70A" w14:textId="77777777" w:rsidR="000417E0" w:rsidRPr="005C45DD" w:rsidRDefault="000A2D74" w:rsidP="00281564">
            <w:pPr>
              <w:autoSpaceDE w:val="0"/>
              <w:autoSpaceDN w:val="0"/>
              <w:adjustRightInd w:val="0"/>
              <w:spacing w:before="29" w:line="288" w:lineRule="auto"/>
              <w:ind w:left="15"/>
              <w:jc w:val="left"/>
              <w:rPr>
                <w:color w:val="000000"/>
                <w:kern w:val="0"/>
                <w:sz w:val="24"/>
              </w:rPr>
            </w:pPr>
            <w:r w:rsidRPr="005C45DD">
              <w:rPr>
                <w:rFonts w:hAnsi="宋体"/>
                <w:color w:val="000000"/>
                <w:kern w:val="0"/>
                <w:sz w:val="24"/>
              </w:rPr>
              <w:t>报告期</w:t>
            </w:r>
            <w:r w:rsidR="00CD6E50" w:rsidRPr="005C45DD">
              <w:rPr>
                <w:rFonts w:hAnsi="宋体" w:hint="eastAsia"/>
                <w:color w:val="000000"/>
                <w:kern w:val="0"/>
                <w:sz w:val="24"/>
              </w:rPr>
              <w:t>期间</w:t>
            </w:r>
            <w:r w:rsidRPr="005C45DD">
              <w:rPr>
                <w:rFonts w:hAnsi="宋体"/>
                <w:color w:val="000000"/>
                <w:kern w:val="0"/>
                <w:sz w:val="24"/>
              </w:rPr>
              <w:t>基金总赎回份额</w:t>
            </w:r>
          </w:p>
        </w:tc>
        <w:tc>
          <w:tcPr>
            <w:tcW w:w="2920" w:type="dxa"/>
            <w:vAlign w:val="center"/>
          </w:tcPr>
          <w:p w14:paraId="67A04AFD" w14:textId="77777777" w:rsidR="000417E0" w:rsidRPr="005C45DD" w:rsidRDefault="000417E0" w:rsidP="00281564">
            <w:pPr>
              <w:autoSpaceDE w:val="0"/>
              <w:autoSpaceDN w:val="0"/>
              <w:adjustRightInd w:val="0"/>
              <w:spacing w:before="29" w:line="288" w:lineRule="auto"/>
              <w:ind w:left="15"/>
              <w:jc w:val="right"/>
              <w:rPr>
                <w:color w:val="000000"/>
                <w:kern w:val="0"/>
                <w:sz w:val="24"/>
              </w:rPr>
            </w:pPr>
            <w:r w:rsidRPr="005C45DD">
              <w:rPr>
                <w:color w:val="000000"/>
                <w:kern w:val="0"/>
                <w:sz w:val="24"/>
              </w:rPr>
              <w:t>828,528,490.13</w:t>
            </w:r>
          </w:p>
        </w:tc>
        <w:tc>
          <w:tcPr>
            <w:tcW w:w="2920" w:type="dxa"/>
            <w:vAlign w:val="center"/>
          </w:tcPr>
          <w:p w14:paraId="0B69BC62" w14:textId="77777777" w:rsidR="000417E0" w:rsidRPr="005C45DD" w:rsidRDefault="000417E0" w:rsidP="00281564">
            <w:pPr>
              <w:autoSpaceDE w:val="0"/>
              <w:autoSpaceDN w:val="0"/>
              <w:adjustRightInd w:val="0"/>
              <w:spacing w:before="29" w:line="288" w:lineRule="auto"/>
              <w:ind w:left="15"/>
              <w:jc w:val="right"/>
              <w:rPr>
                <w:color w:val="000000"/>
                <w:kern w:val="0"/>
                <w:sz w:val="24"/>
              </w:rPr>
            </w:pPr>
            <w:r w:rsidRPr="005C45DD">
              <w:rPr>
                <w:color w:val="000000"/>
                <w:kern w:val="0"/>
                <w:sz w:val="24"/>
              </w:rPr>
              <w:t>7,216,171,775.79</w:t>
            </w:r>
          </w:p>
        </w:tc>
      </w:tr>
      <w:tr w:rsidR="000417E0" w:rsidRPr="005C45DD" w14:paraId="434CBF64" w14:textId="77777777" w:rsidTr="009D1870">
        <w:trPr>
          <w:jc w:val="center"/>
        </w:trPr>
        <w:tc>
          <w:tcPr>
            <w:tcW w:w="4134" w:type="dxa"/>
            <w:vAlign w:val="center"/>
          </w:tcPr>
          <w:p w14:paraId="4C775B9B" w14:textId="77777777" w:rsidR="000417E0" w:rsidRPr="005C45DD" w:rsidRDefault="00786879" w:rsidP="00281564">
            <w:pPr>
              <w:autoSpaceDE w:val="0"/>
              <w:autoSpaceDN w:val="0"/>
              <w:adjustRightInd w:val="0"/>
              <w:spacing w:before="29" w:line="288" w:lineRule="auto"/>
              <w:ind w:left="15"/>
              <w:jc w:val="left"/>
              <w:rPr>
                <w:color w:val="000000"/>
                <w:kern w:val="0"/>
                <w:sz w:val="24"/>
              </w:rPr>
            </w:pPr>
            <w:r w:rsidRPr="005C45DD">
              <w:rPr>
                <w:rFonts w:hAnsi="宋体"/>
                <w:color w:val="000000"/>
                <w:kern w:val="0"/>
                <w:sz w:val="24"/>
              </w:rPr>
              <w:t>报告期期末基金份额总额</w:t>
            </w:r>
          </w:p>
        </w:tc>
        <w:tc>
          <w:tcPr>
            <w:tcW w:w="2920" w:type="dxa"/>
            <w:vAlign w:val="center"/>
          </w:tcPr>
          <w:p w14:paraId="1A0215AA" w14:textId="77777777" w:rsidR="000417E0" w:rsidRPr="005C45DD" w:rsidRDefault="000417E0" w:rsidP="00281564">
            <w:pPr>
              <w:autoSpaceDE w:val="0"/>
              <w:autoSpaceDN w:val="0"/>
              <w:adjustRightInd w:val="0"/>
              <w:spacing w:before="29" w:line="288" w:lineRule="auto"/>
              <w:ind w:left="15"/>
              <w:jc w:val="right"/>
              <w:rPr>
                <w:color w:val="000000"/>
                <w:kern w:val="0"/>
                <w:sz w:val="24"/>
              </w:rPr>
            </w:pPr>
            <w:r w:rsidRPr="005C45DD">
              <w:rPr>
                <w:color w:val="000000"/>
                <w:kern w:val="0"/>
                <w:sz w:val="24"/>
              </w:rPr>
              <w:t>435,660,008.93</w:t>
            </w:r>
          </w:p>
        </w:tc>
        <w:tc>
          <w:tcPr>
            <w:tcW w:w="2920" w:type="dxa"/>
            <w:vAlign w:val="center"/>
          </w:tcPr>
          <w:p w14:paraId="5D05D1C1" w14:textId="77777777" w:rsidR="000417E0" w:rsidRPr="005C45DD" w:rsidRDefault="000417E0" w:rsidP="00281564">
            <w:pPr>
              <w:autoSpaceDE w:val="0"/>
              <w:autoSpaceDN w:val="0"/>
              <w:adjustRightInd w:val="0"/>
              <w:spacing w:before="29" w:line="288" w:lineRule="auto"/>
              <w:ind w:left="15"/>
              <w:jc w:val="right"/>
              <w:rPr>
                <w:color w:val="000000"/>
                <w:kern w:val="0"/>
                <w:sz w:val="24"/>
              </w:rPr>
            </w:pPr>
            <w:r w:rsidRPr="005C45DD">
              <w:rPr>
                <w:color w:val="000000"/>
                <w:kern w:val="0"/>
                <w:sz w:val="24"/>
              </w:rPr>
              <w:t>4,569,334,209.44</w:t>
            </w:r>
          </w:p>
        </w:tc>
      </w:tr>
    </w:tbl>
    <w:p w14:paraId="725736D7" w14:textId="77777777" w:rsidR="00DA7E61" w:rsidRPr="005C45DD" w:rsidRDefault="00EF5BD2">
      <w:pPr>
        <w:autoSpaceDE w:val="0"/>
        <w:autoSpaceDN w:val="0"/>
        <w:adjustRightInd w:val="0"/>
        <w:spacing w:before="29" w:line="288" w:lineRule="auto"/>
        <w:jc w:val="left"/>
        <w:rPr>
          <w:color w:val="000000"/>
          <w:sz w:val="24"/>
        </w:rPr>
      </w:pPr>
      <w:r w:rsidRPr="005C45DD">
        <w:rPr>
          <w:color w:val="000000"/>
          <w:sz w:val="24"/>
        </w:rPr>
        <w:t>注：</w:t>
      </w:r>
      <w:r w:rsidRPr="005C45DD">
        <w:rPr>
          <w:color w:val="000000"/>
          <w:sz w:val="24"/>
        </w:rPr>
        <w:t>1</w:t>
      </w:r>
      <w:r w:rsidRPr="005C45DD">
        <w:rPr>
          <w:color w:val="000000"/>
          <w:sz w:val="24"/>
        </w:rPr>
        <w:t>、如果本报告期间发生转换入、份额级别调整、红利再投业务，则总申购份额中包含该业务；</w:t>
      </w:r>
      <w:r w:rsidRPr="005C45DD">
        <w:rPr>
          <w:color w:val="000000"/>
          <w:sz w:val="24"/>
        </w:rPr>
        <w:t xml:space="preserve">     </w:t>
      </w:r>
    </w:p>
    <w:p w14:paraId="16DFDC4E" w14:textId="77777777" w:rsidR="00DA7E61" w:rsidRPr="005C45DD" w:rsidRDefault="00EF5BD2">
      <w:pPr>
        <w:autoSpaceDE w:val="0"/>
        <w:autoSpaceDN w:val="0"/>
        <w:adjustRightInd w:val="0"/>
        <w:spacing w:before="29" w:line="288" w:lineRule="auto"/>
        <w:jc w:val="left"/>
        <w:rPr>
          <w:color w:val="000000"/>
          <w:sz w:val="24"/>
        </w:rPr>
      </w:pPr>
      <w:r w:rsidRPr="005C45DD">
        <w:rPr>
          <w:color w:val="000000"/>
          <w:sz w:val="24"/>
        </w:rPr>
        <w:t xml:space="preserve">    2</w:t>
      </w:r>
      <w:r w:rsidRPr="005C45DD">
        <w:rPr>
          <w:color w:val="000000"/>
          <w:sz w:val="24"/>
        </w:rPr>
        <w:t>、如果本报告期间发生转换出、份额级别调整业务，则总赎回份额中包含该业务。</w:t>
      </w:r>
    </w:p>
    <w:p w14:paraId="25135C1A" w14:textId="77777777" w:rsidR="00AA5B03" w:rsidRPr="005C45DD" w:rsidRDefault="00AA5B03" w:rsidP="00281564">
      <w:pPr>
        <w:autoSpaceDE w:val="0"/>
        <w:autoSpaceDN w:val="0"/>
        <w:adjustRightInd w:val="0"/>
        <w:spacing w:before="29" w:line="288" w:lineRule="auto"/>
        <w:jc w:val="left"/>
        <w:rPr>
          <w:color w:val="000000"/>
          <w:sz w:val="24"/>
        </w:rPr>
      </w:pPr>
    </w:p>
    <w:p w14:paraId="72C11B06" w14:textId="77777777" w:rsidR="006E2890" w:rsidRPr="005C45DD" w:rsidRDefault="006E2890" w:rsidP="00281564">
      <w:pPr>
        <w:autoSpaceDE w:val="0"/>
        <w:autoSpaceDN w:val="0"/>
        <w:adjustRightInd w:val="0"/>
        <w:spacing w:before="29" w:line="288" w:lineRule="auto"/>
        <w:jc w:val="left"/>
        <w:rPr>
          <w:color w:val="000000"/>
          <w:sz w:val="24"/>
        </w:rPr>
      </w:pPr>
    </w:p>
    <w:p w14:paraId="75369D41" w14:textId="77777777" w:rsidR="000F2DA3" w:rsidRPr="005C45DD" w:rsidRDefault="000F2DA3" w:rsidP="003D1E1A">
      <w:pPr>
        <w:pStyle w:val="1"/>
        <w:spacing w:beforeLines="100" w:before="312" w:afterLines="100" w:after="312" w:line="288" w:lineRule="auto"/>
        <w:jc w:val="center"/>
        <w:rPr>
          <w:color w:val="000000"/>
          <w:kern w:val="0"/>
          <w:sz w:val="24"/>
          <w:szCs w:val="24"/>
        </w:rPr>
      </w:pPr>
      <w:r w:rsidRPr="005C45DD">
        <w:rPr>
          <w:color w:val="000000"/>
          <w:kern w:val="0"/>
          <w:sz w:val="24"/>
          <w:szCs w:val="24"/>
        </w:rPr>
        <w:lastRenderedPageBreak/>
        <w:t xml:space="preserve">§7  </w:t>
      </w:r>
      <w:r w:rsidRPr="005C45DD">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5C45DD" w14:paraId="162F8E03" w14:textId="77777777" w:rsidTr="009D1870">
        <w:trPr>
          <w:trHeight w:val="340"/>
          <w:jc w:val="center"/>
        </w:trPr>
        <w:tc>
          <w:tcPr>
            <w:tcW w:w="1600" w:type="dxa"/>
            <w:vAlign w:val="center"/>
          </w:tcPr>
          <w:p w14:paraId="4B3BABFE" w14:textId="77777777" w:rsidR="000F2DA3" w:rsidRPr="005C45DD" w:rsidRDefault="000F2DA3" w:rsidP="00281564">
            <w:pPr>
              <w:pStyle w:val="ac"/>
              <w:adjustRightInd w:val="0"/>
              <w:snapToGrid w:val="0"/>
              <w:spacing w:before="29" w:line="288" w:lineRule="auto"/>
              <w:jc w:val="center"/>
              <w:rPr>
                <w:color w:val="000000"/>
                <w:kern w:val="0"/>
              </w:rPr>
            </w:pPr>
            <w:r w:rsidRPr="005C45DD">
              <w:rPr>
                <w:rFonts w:hAnsi="宋体"/>
                <w:color w:val="000000"/>
                <w:kern w:val="0"/>
              </w:rPr>
              <w:t>序号</w:t>
            </w:r>
          </w:p>
        </w:tc>
        <w:tc>
          <w:tcPr>
            <w:tcW w:w="1851" w:type="dxa"/>
            <w:vAlign w:val="center"/>
          </w:tcPr>
          <w:p w14:paraId="4B41FFF9" w14:textId="77777777" w:rsidR="000F2DA3" w:rsidRPr="005C45DD" w:rsidRDefault="000F2DA3" w:rsidP="00281564">
            <w:pPr>
              <w:adjustRightInd w:val="0"/>
              <w:snapToGrid w:val="0"/>
              <w:spacing w:before="29" w:line="288" w:lineRule="auto"/>
              <w:jc w:val="center"/>
              <w:rPr>
                <w:color w:val="000000"/>
                <w:kern w:val="0"/>
                <w:sz w:val="24"/>
              </w:rPr>
            </w:pPr>
            <w:r w:rsidRPr="005C45DD">
              <w:rPr>
                <w:rFonts w:hAnsi="宋体"/>
                <w:color w:val="000000"/>
                <w:kern w:val="0"/>
                <w:sz w:val="24"/>
              </w:rPr>
              <w:t>交易方式</w:t>
            </w:r>
          </w:p>
        </w:tc>
        <w:tc>
          <w:tcPr>
            <w:tcW w:w="1370" w:type="dxa"/>
            <w:vAlign w:val="center"/>
          </w:tcPr>
          <w:p w14:paraId="3E05BEFC" w14:textId="77777777" w:rsidR="000F2DA3" w:rsidRPr="005C45DD" w:rsidRDefault="000F2DA3" w:rsidP="00281564">
            <w:pPr>
              <w:adjustRightInd w:val="0"/>
              <w:snapToGrid w:val="0"/>
              <w:spacing w:before="29" w:line="288" w:lineRule="auto"/>
              <w:rPr>
                <w:color w:val="000000"/>
                <w:kern w:val="0"/>
                <w:sz w:val="24"/>
              </w:rPr>
            </w:pPr>
            <w:r w:rsidRPr="005C45DD">
              <w:rPr>
                <w:rFonts w:hAnsi="宋体"/>
                <w:color w:val="000000"/>
                <w:kern w:val="0"/>
                <w:sz w:val="24"/>
              </w:rPr>
              <w:t>交易日期</w:t>
            </w:r>
          </w:p>
        </w:tc>
        <w:tc>
          <w:tcPr>
            <w:tcW w:w="1701" w:type="dxa"/>
            <w:vAlign w:val="center"/>
          </w:tcPr>
          <w:p w14:paraId="7D7CA6FB" w14:textId="77777777" w:rsidR="000F2DA3" w:rsidRPr="005C45DD" w:rsidRDefault="000F2DA3" w:rsidP="00281564">
            <w:pPr>
              <w:adjustRightInd w:val="0"/>
              <w:snapToGrid w:val="0"/>
              <w:spacing w:before="29" w:line="288" w:lineRule="auto"/>
              <w:jc w:val="center"/>
              <w:rPr>
                <w:color w:val="000000"/>
                <w:kern w:val="0"/>
                <w:sz w:val="24"/>
              </w:rPr>
            </w:pPr>
            <w:r w:rsidRPr="005C45DD">
              <w:rPr>
                <w:rFonts w:hAnsi="宋体"/>
                <w:color w:val="000000"/>
                <w:kern w:val="0"/>
                <w:sz w:val="24"/>
              </w:rPr>
              <w:t>交易份额（份）</w:t>
            </w:r>
          </w:p>
        </w:tc>
        <w:tc>
          <w:tcPr>
            <w:tcW w:w="1842" w:type="dxa"/>
            <w:vAlign w:val="center"/>
          </w:tcPr>
          <w:p w14:paraId="321ED86E" w14:textId="77777777" w:rsidR="000F2DA3" w:rsidRPr="005C45DD" w:rsidRDefault="000F2DA3" w:rsidP="00281564">
            <w:pPr>
              <w:adjustRightInd w:val="0"/>
              <w:snapToGrid w:val="0"/>
              <w:spacing w:before="29" w:line="288" w:lineRule="auto"/>
              <w:jc w:val="center"/>
              <w:rPr>
                <w:color w:val="000000"/>
                <w:kern w:val="0"/>
                <w:sz w:val="24"/>
              </w:rPr>
            </w:pPr>
            <w:r w:rsidRPr="005C45DD">
              <w:rPr>
                <w:rFonts w:hAnsi="宋体"/>
                <w:color w:val="000000"/>
                <w:kern w:val="0"/>
                <w:sz w:val="24"/>
              </w:rPr>
              <w:t>交易金额（元）</w:t>
            </w:r>
          </w:p>
        </w:tc>
        <w:tc>
          <w:tcPr>
            <w:tcW w:w="1397" w:type="dxa"/>
            <w:vAlign w:val="center"/>
          </w:tcPr>
          <w:p w14:paraId="6461C781" w14:textId="77777777" w:rsidR="000F2DA3" w:rsidRPr="005C45DD" w:rsidRDefault="000F2DA3" w:rsidP="00281564">
            <w:pPr>
              <w:adjustRightInd w:val="0"/>
              <w:snapToGrid w:val="0"/>
              <w:spacing w:before="29" w:line="288" w:lineRule="auto"/>
              <w:jc w:val="center"/>
              <w:rPr>
                <w:color w:val="000000"/>
                <w:kern w:val="0"/>
                <w:sz w:val="24"/>
              </w:rPr>
            </w:pPr>
            <w:r w:rsidRPr="005C45DD">
              <w:rPr>
                <w:rFonts w:hAnsi="宋体"/>
                <w:color w:val="000000"/>
                <w:kern w:val="0"/>
                <w:sz w:val="24"/>
              </w:rPr>
              <w:t>适用费率</w:t>
            </w:r>
          </w:p>
        </w:tc>
      </w:tr>
      <w:tr w:rsidR="00DA7E61" w:rsidRPr="005C45DD" w14:paraId="75FBC354" w14:textId="77777777">
        <w:trPr>
          <w:jc w:val="center"/>
        </w:trPr>
        <w:tc>
          <w:tcPr>
            <w:tcW w:w="1454" w:type="dxa"/>
            <w:vAlign w:val="center"/>
          </w:tcPr>
          <w:p w14:paraId="3967BD04" w14:textId="77777777" w:rsidR="00DA7E61" w:rsidRPr="005C45DD" w:rsidRDefault="00EF5BD2">
            <w:pPr>
              <w:jc w:val="center"/>
            </w:pPr>
            <w:r w:rsidRPr="005C45DD">
              <w:rPr>
                <w:color w:val="000000"/>
                <w:sz w:val="24"/>
              </w:rPr>
              <w:t>1</w:t>
            </w:r>
          </w:p>
        </w:tc>
        <w:tc>
          <w:tcPr>
            <w:tcW w:w="1678" w:type="dxa"/>
            <w:vAlign w:val="center"/>
          </w:tcPr>
          <w:p w14:paraId="5BCB1792" w14:textId="77777777" w:rsidR="00DA7E61" w:rsidRPr="005C45DD" w:rsidRDefault="00EF5BD2">
            <w:pPr>
              <w:jc w:val="center"/>
            </w:pPr>
            <w:r w:rsidRPr="005C45DD">
              <w:rPr>
                <w:color w:val="000000"/>
                <w:sz w:val="24"/>
              </w:rPr>
              <w:t>B</w:t>
            </w:r>
            <w:r w:rsidRPr="005C45DD">
              <w:rPr>
                <w:color w:val="000000"/>
                <w:sz w:val="24"/>
              </w:rPr>
              <w:t>类份额红利再投</w:t>
            </w:r>
          </w:p>
        </w:tc>
        <w:tc>
          <w:tcPr>
            <w:tcW w:w="1249" w:type="dxa"/>
            <w:vAlign w:val="center"/>
          </w:tcPr>
          <w:p w14:paraId="19542311" w14:textId="77777777" w:rsidR="00DA7E61" w:rsidRPr="005C45DD" w:rsidRDefault="00EF5BD2">
            <w:pPr>
              <w:jc w:val="center"/>
            </w:pPr>
            <w:r w:rsidRPr="005C45DD">
              <w:rPr>
                <w:color w:val="000000"/>
                <w:sz w:val="24"/>
              </w:rPr>
              <w:t>2017-07-03</w:t>
            </w:r>
          </w:p>
        </w:tc>
        <w:tc>
          <w:tcPr>
            <w:tcW w:w="1544" w:type="dxa"/>
            <w:vAlign w:val="center"/>
          </w:tcPr>
          <w:p w14:paraId="4BD213A6" w14:textId="77777777" w:rsidR="00DA7E61" w:rsidRPr="005C45DD" w:rsidRDefault="00EF5BD2">
            <w:pPr>
              <w:jc w:val="right"/>
            </w:pPr>
            <w:r w:rsidRPr="005C45DD">
              <w:rPr>
                <w:color w:val="000000"/>
                <w:sz w:val="24"/>
              </w:rPr>
              <w:t>186,060.02</w:t>
            </w:r>
          </w:p>
        </w:tc>
        <w:tc>
          <w:tcPr>
            <w:tcW w:w="1670" w:type="dxa"/>
            <w:vAlign w:val="center"/>
          </w:tcPr>
          <w:p w14:paraId="5548A44A" w14:textId="77777777" w:rsidR="00DA7E61" w:rsidRPr="005C45DD" w:rsidRDefault="00EF5BD2">
            <w:pPr>
              <w:jc w:val="right"/>
            </w:pPr>
            <w:r w:rsidRPr="005C45DD">
              <w:rPr>
                <w:color w:val="000000"/>
                <w:sz w:val="24"/>
              </w:rPr>
              <w:t>186,060.02</w:t>
            </w:r>
          </w:p>
        </w:tc>
        <w:tc>
          <w:tcPr>
            <w:tcW w:w="1273" w:type="dxa"/>
            <w:vAlign w:val="center"/>
          </w:tcPr>
          <w:p w14:paraId="5ED394AE" w14:textId="77777777" w:rsidR="00DA7E61" w:rsidRPr="005C45DD" w:rsidRDefault="00EF5BD2">
            <w:pPr>
              <w:jc w:val="center"/>
            </w:pPr>
            <w:r w:rsidRPr="005C45DD">
              <w:rPr>
                <w:color w:val="000000"/>
                <w:sz w:val="24"/>
              </w:rPr>
              <w:t>-</w:t>
            </w:r>
          </w:p>
        </w:tc>
      </w:tr>
      <w:tr w:rsidR="00DA7E61" w:rsidRPr="005C45DD" w14:paraId="58BC7769" w14:textId="77777777">
        <w:trPr>
          <w:jc w:val="center"/>
        </w:trPr>
        <w:tc>
          <w:tcPr>
            <w:tcW w:w="1454" w:type="dxa"/>
            <w:vAlign w:val="center"/>
          </w:tcPr>
          <w:p w14:paraId="568171D7" w14:textId="77777777" w:rsidR="00DA7E61" w:rsidRPr="005C45DD" w:rsidRDefault="00EF5BD2">
            <w:pPr>
              <w:jc w:val="center"/>
            </w:pPr>
            <w:r w:rsidRPr="005C45DD">
              <w:rPr>
                <w:color w:val="000000"/>
                <w:sz w:val="24"/>
              </w:rPr>
              <w:t>2</w:t>
            </w:r>
          </w:p>
        </w:tc>
        <w:tc>
          <w:tcPr>
            <w:tcW w:w="1678" w:type="dxa"/>
            <w:vAlign w:val="center"/>
          </w:tcPr>
          <w:p w14:paraId="3EF9168E" w14:textId="77777777" w:rsidR="00DA7E61" w:rsidRPr="005C45DD" w:rsidRDefault="00EF5BD2">
            <w:pPr>
              <w:jc w:val="center"/>
            </w:pPr>
            <w:r w:rsidRPr="005C45DD">
              <w:rPr>
                <w:color w:val="000000"/>
                <w:sz w:val="24"/>
              </w:rPr>
              <w:t>B</w:t>
            </w:r>
            <w:r w:rsidRPr="005C45DD">
              <w:rPr>
                <w:color w:val="000000"/>
                <w:sz w:val="24"/>
              </w:rPr>
              <w:t>类份额赎回</w:t>
            </w:r>
          </w:p>
        </w:tc>
        <w:tc>
          <w:tcPr>
            <w:tcW w:w="1249" w:type="dxa"/>
            <w:vAlign w:val="center"/>
          </w:tcPr>
          <w:p w14:paraId="74E30A11" w14:textId="77777777" w:rsidR="00DA7E61" w:rsidRPr="005C45DD" w:rsidRDefault="00EF5BD2">
            <w:pPr>
              <w:jc w:val="center"/>
            </w:pPr>
            <w:r w:rsidRPr="005C45DD">
              <w:rPr>
                <w:color w:val="000000"/>
                <w:sz w:val="24"/>
              </w:rPr>
              <w:t>2017-07-17</w:t>
            </w:r>
          </w:p>
        </w:tc>
        <w:tc>
          <w:tcPr>
            <w:tcW w:w="1544" w:type="dxa"/>
            <w:vAlign w:val="center"/>
          </w:tcPr>
          <w:p w14:paraId="45062F21" w14:textId="77777777" w:rsidR="00DA7E61" w:rsidRPr="005C45DD" w:rsidRDefault="00EF5BD2">
            <w:pPr>
              <w:jc w:val="right"/>
            </w:pPr>
            <w:r w:rsidRPr="005C45DD">
              <w:rPr>
                <w:color w:val="000000"/>
                <w:sz w:val="24"/>
              </w:rPr>
              <w:t>-61,065,184.83</w:t>
            </w:r>
          </w:p>
        </w:tc>
        <w:tc>
          <w:tcPr>
            <w:tcW w:w="1670" w:type="dxa"/>
            <w:vAlign w:val="center"/>
          </w:tcPr>
          <w:p w14:paraId="194ACFB2" w14:textId="77777777" w:rsidR="00DA7E61" w:rsidRPr="005C45DD" w:rsidRDefault="00EF5BD2">
            <w:pPr>
              <w:jc w:val="right"/>
            </w:pPr>
            <w:r w:rsidRPr="005C45DD">
              <w:rPr>
                <w:color w:val="000000"/>
                <w:sz w:val="24"/>
              </w:rPr>
              <w:t>-61,157,047.59</w:t>
            </w:r>
          </w:p>
        </w:tc>
        <w:tc>
          <w:tcPr>
            <w:tcW w:w="1273" w:type="dxa"/>
            <w:vAlign w:val="center"/>
          </w:tcPr>
          <w:p w14:paraId="660E96CF" w14:textId="77777777" w:rsidR="00DA7E61" w:rsidRPr="005C45DD" w:rsidRDefault="00EF5BD2">
            <w:pPr>
              <w:jc w:val="center"/>
            </w:pPr>
            <w:r w:rsidRPr="005C45DD">
              <w:rPr>
                <w:color w:val="000000"/>
                <w:sz w:val="24"/>
              </w:rPr>
              <w:t>-</w:t>
            </w:r>
          </w:p>
        </w:tc>
      </w:tr>
      <w:tr w:rsidR="000F2DA3" w:rsidRPr="005C45DD" w14:paraId="16A7AA29" w14:textId="77777777" w:rsidTr="009D1870">
        <w:trPr>
          <w:trHeight w:val="340"/>
          <w:jc w:val="center"/>
        </w:trPr>
        <w:tc>
          <w:tcPr>
            <w:tcW w:w="1600" w:type="dxa"/>
            <w:vAlign w:val="center"/>
          </w:tcPr>
          <w:p w14:paraId="513DECC8" w14:textId="77777777" w:rsidR="000F2DA3" w:rsidRPr="005C45DD" w:rsidRDefault="000F2DA3" w:rsidP="00281564">
            <w:pPr>
              <w:pStyle w:val="ac"/>
              <w:adjustRightInd w:val="0"/>
              <w:snapToGrid w:val="0"/>
              <w:spacing w:before="29" w:line="288" w:lineRule="auto"/>
              <w:jc w:val="center"/>
              <w:rPr>
                <w:color w:val="000000"/>
                <w:kern w:val="0"/>
              </w:rPr>
            </w:pPr>
            <w:r w:rsidRPr="005C45DD">
              <w:rPr>
                <w:rFonts w:hAnsi="宋体"/>
                <w:color w:val="000000"/>
                <w:kern w:val="0"/>
              </w:rPr>
              <w:t>合计</w:t>
            </w:r>
          </w:p>
        </w:tc>
        <w:tc>
          <w:tcPr>
            <w:tcW w:w="1851" w:type="dxa"/>
            <w:vAlign w:val="center"/>
          </w:tcPr>
          <w:p w14:paraId="4FB1953D" w14:textId="77777777" w:rsidR="000F2DA3" w:rsidRPr="005C45DD" w:rsidRDefault="000F2DA3" w:rsidP="00281564">
            <w:pPr>
              <w:adjustRightInd w:val="0"/>
              <w:snapToGrid w:val="0"/>
              <w:spacing w:before="29" w:line="288" w:lineRule="auto"/>
              <w:jc w:val="right"/>
              <w:rPr>
                <w:color w:val="0000FF"/>
                <w:kern w:val="0"/>
                <w:sz w:val="18"/>
              </w:rPr>
            </w:pPr>
          </w:p>
        </w:tc>
        <w:tc>
          <w:tcPr>
            <w:tcW w:w="1370" w:type="dxa"/>
            <w:vAlign w:val="center"/>
          </w:tcPr>
          <w:p w14:paraId="6AB7242B" w14:textId="77777777" w:rsidR="000F2DA3" w:rsidRPr="005C45DD" w:rsidRDefault="000F2DA3" w:rsidP="00281564">
            <w:pPr>
              <w:adjustRightInd w:val="0"/>
              <w:snapToGrid w:val="0"/>
              <w:spacing w:before="29" w:line="288" w:lineRule="auto"/>
              <w:jc w:val="right"/>
              <w:rPr>
                <w:color w:val="0000FF"/>
                <w:kern w:val="0"/>
                <w:sz w:val="18"/>
              </w:rPr>
            </w:pPr>
          </w:p>
        </w:tc>
        <w:tc>
          <w:tcPr>
            <w:tcW w:w="1701" w:type="dxa"/>
            <w:vAlign w:val="center"/>
          </w:tcPr>
          <w:p w14:paraId="0EF36BC0" w14:textId="77777777" w:rsidR="000F2DA3" w:rsidRPr="005C45DD" w:rsidRDefault="000F2DA3" w:rsidP="00281564">
            <w:pPr>
              <w:adjustRightInd w:val="0"/>
              <w:snapToGrid w:val="0"/>
              <w:spacing w:before="29" w:line="288" w:lineRule="auto"/>
              <w:jc w:val="right"/>
              <w:rPr>
                <w:color w:val="000000"/>
                <w:sz w:val="24"/>
              </w:rPr>
            </w:pPr>
            <w:r w:rsidRPr="005C45DD">
              <w:rPr>
                <w:color w:val="000000"/>
                <w:sz w:val="24"/>
              </w:rPr>
              <w:t>-60,879,124.81</w:t>
            </w:r>
          </w:p>
        </w:tc>
        <w:tc>
          <w:tcPr>
            <w:tcW w:w="1842" w:type="dxa"/>
            <w:vAlign w:val="center"/>
          </w:tcPr>
          <w:p w14:paraId="2B796E55" w14:textId="77777777" w:rsidR="000F2DA3" w:rsidRPr="005C45DD" w:rsidRDefault="000F2DA3" w:rsidP="00281564">
            <w:pPr>
              <w:adjustRightInd w:val="0"/>
              <w:snapToGrid w:val="0"/>
              <w:spacing w:before="29" w:line="288" w:lineRule="auto"/>
              <w:jc w:val="right"/>
              <w:rPr>
                <w:color w:val="000000"/>
                <w:sz w:val="24"/>
              </w:rPr>
            </w:pPr>
            <w:r w:rsidRPr="005C45DD">
              <w:rPr>
                <w:color w:val="000000"/>
                <w:sz w:val="24"/>
              </w:rPr>
              <w:t>-60,970,987.57</w:t>
            </w:r>
          </w:p>
        </w:tc>
        <w:tc>
          <w:tcPr>
            <w:tcW w:w="1397" w:type="dxa"/>
            <w:vAlign w:val="center"/>
          </w:tcPr>
          <w:p w14:paraId="6C8A7497" w14:textId="77777777" w:rsidR="000F2DA3" w:rsidRPr="005C45DD" w:rsidRDefault="000F2DA3" w:rsidP="00281564">
            <w:pPr>
              <w:adjustRightInd w:val="0"/>
              <w:snapToGrid w:val="0"/>
              <w:spacing w:before="29" w:line="288" w:lineRule="auto"/>
              <w:jc w:val="right"/>
              <w:rPr>
                <w:color w:val="0000FF"/>
                <w:kern w:val="0"/>
                <w:sz w:val="18"/>
              </w:rPr>
            </w:pPr>
          </w:p>
        </w:tc>
      </w:tr>
    </w:tbl>
    <w:p w14:paraId="3937B08D" w14:textId="77777777" w:rsidR="00DA7E61" w:rsidRPr="005C45DD" w:rsidRDefault="00EF5BD2">
      <w:pPr>
        <w:autoSpaceDE w:val="0"/>
        <w:autoSpaceDN w:val="0"/>
        <w:adjustRightInd w:val="0"/>
        <w:spacing w:before="29" w:line="288" w:lineRule="auto"/>
        <w:jc w:val="left"/>
        <w:rPr>
          <w:color w:val="000000"/>
          <w:sz w:val="24"/>
        </w:rPr>
      </w:pPr>
      <w:r w:rsidRPr="005C45DD">
        <w:rPr>
          <w:color w:val="000000"/>
          <w:sz w:val="24"/>
        </w:rPr>
        <w:t>注：本基金管理人本报告期末持有本基金</w:t>
      </w:r>
      <w:r w:rsidRPr="005C45DD">
        <w:rPr>
          <w:color w:val="000000"/>
          <w:sz w:val="24"/>
        </w:rPr>
        <w:t>A</w:t>
      </w:r>
      <w:r w:rsidRPr="005C45DD">
        <w:rPr>
          <w:color w:val="000000"/>
          <w:sz w:val="24"/>
        </w:rPr>
        <w:t>类份额</w:t>
      </w:r>
      <w:r w:rsidRPr="005C45DD">
        <w:rPr>
          <w:color w:val="000000"/>
          <w:sz w:val="24"/>
        </w:rPr>
        <w:t>0.00</w:t>
      </w:r>
      <w:r w:rsidRPr="005C45DD">
        <w:rPr>
          <w:color w:val="000000"/>
          <w:sz w:val="24"/>
        </w:rPr>
        <w:t>份，占本基金期末</w:t>
      </w:r>
      <w:r w:rsidRPr="005C45DD">
        <w:rPr>
          <w:color w:val="000000"/>
          <w:sz w:val="24"/>
        </w:rPr>
        <w:t>A</w:t>
      </w:r>
      <w:r w:rsidRPr="005C45DD">
        <w:rPr>
          <w:color w:val="000000"/>
          <w:sz w:val="24"/>
        </w:rPr>
        <w:t>类基金总份额的</w:t>
      </w:r>
      <w:r w:rsidRPr="005C45DD">
        <w:rPr>
          <w:color w:val="000000"/>
          <w:sz w:val="24"/>
        </w:rPr>
        <w:t>0.00%</w:t>
      </w:r>
      <w:r w:rsidRPr="005C45DD">
        <w:rPr>
          <w:color w:val="000000"/>
          <w:sz w:val="24"/>
        </w:rPr>
        <w:t>；持有本基金</w:t>
      </w:r>
      <w:r w:rsidRPr="005C45DD">
        <w:rPr>
          <w:color w:val="000000"/>
          <w:sz w:val="24"/>
        </w:rPr>
        <w:t>B</w:t>
      </w:r>
      <w:r w:rsidRPr="005C45DD">
        <w:rPr>
          <w:color w:val="000000"/>
          <w:sz w:val="24"/>
        </w:rPr>
        <w:t>类份额</w:t>
      </w:r>
      <w:r w:rsidRPr="005C45DD">
        <w:rPr>
          <w:color w:val="000000"/>
          <w:sz w:val="24"/>
        </w:rPr>
        <w:t>0.00</w:t>
      </w:r>
      <w:r w:rsidRPr="005C45DD">
        <w:rPr>
          <w:color w:val="000000"/>
          <w:sz w:val="24"/>
        </w:rPr>
        <w:t>份，占本基金期末</w:t>
      </w:r>
      <w:r w:rsidRPr="005C45DD">
        <w:rPr>
          <w:color w:val="000000"/>
          <w:sz w:val="24"/>
        </w:rPr>
        <w:t>B</w:t>
      </w:r>
      <w:r w:rsidRPr="005C45DD">
        <w:rPr>
          <w:color w:val="000000"/>
          <w:sz w:val="24"/>
        </w:rPr>
        <w:t>类基金总份额的</w:t>
      </w:r>
      <w:r w:rsidRPr="005C45DD">
        <w:rPr>
          <w:color w:val="000000"/>
          <w:sz w:val="24"/>
        </w:rPr>
        <w:t>0.00%</w:t>
      </w:r>
      <w:r w:rsidRPr="005C45DD">
        <w:rPr>
          <w:color w:val="000000"/>
          <w:sz w:val="24"/>
        </w:rPr>
        <w:t>。</w:t>
      </w:r>
    </w:p>
    <w:p w14:paraId="287CD9E8" w14:textId="77777777" w:rsidR="00DA7E61" w:rsidRPr="005C45DD" w:rsidRDefault="00DA7E61">
      <w:pPr>
        <w:autoSpaceDE w:val="0"/>
        <w:autoSpaceDN w:val="0"/>
        <w:adjustRightInd w:val="0"/>
        <w:spacing w:before="29" w:line="288" w:lineRule="auto"/>
        <w:jc w:val="left"/>
        <w:rPr>
          <w:color w:val="000000"/>
          <w:sz w:val="24"/>
        </w:rPr>
      </w:pPr>
    </w:p>
    <w:p w14:paraId="58C05419" w14:textId="77777777" w:rsidR="000F2DA3" w:rsidRPr="005C45DD" w:rsidRDefault="000F2DA3" w:rsidP="00281564">
      <w:pPr>
        <w:autoSpaceDE w:val="0"/>
        <w:autoSpaceDN w:val="0"/>
        <w:adjustRightInd w:val="0"/>
        <w:spacing w:before="29" w:line="288" w:lineRule="auto"/>
        <w:jc w:val="left"/>
        <w:rPr>
          <w:color w:val="000000"/>
          <w:sz w:val="24"/>
        </w:rPr>
      </w:pPr>
    </w:p>
    <w:p w14:paraId="65673379" w14:textId="77777777" w:rsidR="0018245B" w:rsidRPr="005C45DD" w:rsidRDefault="0018245B" w:rsidP="00281564">
      <w:pPr>
        <w:autoSpaceDE w:val="0"/>
        <w:autoSpaceDN w:val="0"/>
        <w:adjustRightInd w:val="0"/>
        <w:spacing w:before="29" w:line="288" w:lineRule="auto"/>
        <w:jc w:val="left"/>
        <w:rPr>
          <w:color w:val="000000"/>
          <w:sz w:val="24"/>
        </w:rPr>
      </w:pPr>
    </w:p>
    <w:p w14:paraId="432E947B" w14:textId="77777777" w:rsidR="003D1E1A" w:rsidRPr="005C45DD" w:rsidRDefault="003D1E1A" w:rsidP="003D1E1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5C45DD">
        <w:rPr>
          <w:rFonts w:asciiTheme="minorEastAsia" w:eastAsiaTheme="minorEastAsia" w:hAnsiTheme="minorEastAsia" w:cs="Arial" w:hint="eastAsia"/>
          <w:color w:val="000000" w:themeColor="text1"/>
          <w:kern w:val="0"/>
          <w:sz w:val="24"/>
          <w:szCs w:val="24"/>
        </w:rPr>
        <w:t>§8  影响投资者决策的其他重要信息</w:t>
      </w:r>
    </w:p>
    <w:p w14:paraId="6D02FF42" w14:textId="77777777" w:rsidR="003D1E1A" w:rsidRPr="005C45DD" w:rsidRDefault="003D1E1A" w:rsidP="003D1E1A">
      <w:pPr>
        <w:autoSpaceDE w:val="0"/>
        <w:autoSpaceDN w:val="0"/>
        <w:adjustRightInd w:val="0"/>
        <w:spacing w:line="360" w:lineRule="auto"/>
        <w:jc w:val="left"/>
        <w:rPr>
          <w:b/>
          <w:bCs/>
          <w:color w:val="000000"/>
          <w:kern w:val="0"/>
          <w:sz w:val="24"/>
        </w:rPr>
      </w:pPr>
      <w:r w:rsidRPr="005C45DD">
        <w:rPr>
          <w:b/>
          <w:bCs/>
          <w:color w:val="000000"/>
          <w:kern w:val="0"/>
          <w:sz w:val="24"/>
        </w:rPr>
        <w:t xml:space="preserve">8.1 </w:t>
      </w:r>
      <w:r w:rsidRPr="005C45DD">
        <w:rPr>
          <w:rFonts w:hint="eastAsia"/>
          <w:b/>
          <w:bCs/>
          <w:color w:val="000000"/>
          <w:kern w:val="0"/>
          <w:sz w:val="24"/>
        </w:rPr>
        <w:t>报告期内单一投资者持有基金份额比例达到或超过</w:t>
      </w:r>
      <w:r w:rsidRPr="005C45DD">
        <w:rPr>
          <w:b/>
          <w:bCs/>
          <w:color w:val="000000"/>
          <w:kern w:val="0"/>
          <w:sz w:val="24"/>
        </w:rPr>
        <w:t>20%</w:t>
      </w:r>
      <w:r w:rsidRPr="005C45DD">
        <w:rPr>
          <w:rFonts w:hint="eastAsia"/>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RPr="005C45DD" w14:paraId="16ACF3AD" w14:textId="77777777"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707793E" w14:textId="77777777" w:rsidR="003D1E1A" w:rsidRPr="005C45DD" w:rsidRDefault="003D1E1A">
            <w:pPr>
              <w:autoSpaceDE w:val="0"/>
              <w:autoSpaceDN w:val="0"/>
              <w:adjustRightInd w:val="0"/>
              <w:jc w:val="center"/>
              <w:rPr>
                <w:b/>
                <w:bCs/>
                <w:color w:val="000000"/>
                <w:kern w:val="0"/>
                <w:sz w:val="24"/>
              </w:rPr>
            </w:pPr>
            <w:r w:rsidRPr="005C45DD">
              <w:rPr>
                <w:rFonts w:hint="eastAsia"/>
                <w:color w:val="000000"/>
                <w:kern w:val="0"/>
                <w:sz w:val="24"/>
              </w:rPr>
              <w:t>投资者类别</w:t>
            </w:r>
            <w:r w:rsidRPr="005C45DD">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14:paraId="64C31983" w14:textId="77777777" w:rsidR="003D1E1A" w:rsidRPr="005C45DD" w:rsidRDefault="003D1E1A">
            <w:pPr>
              <w:autoSpaceDE w:val="0"/>
              <w:autoSpaceDN w:val="0"/>
              <w:adjustRightInd w:val="0"/>
              <w:jc w:val="center"/>
              <w:rPr>
                <w:b/>
                <w:bCs/>
                <w:color w:val="000000"/>
                <w:kern w:val="0"/>
                <w:sz w:val="24"/>
              </w:rPr>
            </w:pPr>
            <w:r w:rsidRPr="005C45DD">
              <w:rPr>
                <w:rFonts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14:paraId="2BB69633" w14:textId="77777777" w:rsidR="003D1E1A" w:rsidRPr="005C45DD" w:rsidRDefault="003D1E1A">
            <w:pPr>
              <w:autoSpaceDE w:val="0"/>
              <w:autoSpaceDN w:val="0"/>
              <w:adjustRightInd w:val="0"/>
              <w:jc w:val="center"/>
              <w:rPr>
                <w:b/>
                <w:bCs/>
                <w:color w:val="000000"/>
                <w:kern w:val="0"/>
                <w:sz w:val="24"/>
              </w:rPr>
            </w:pPr>
            <w:r w:rsidRPr="005C45DD">
              <w:rPr>
                <w:rFonts w:hint="eastAsia"/>
                <w:color w:val="000000"/>
                <w:kern w:val="0"/>
                <w:sz w:val="24"/>
              </w:rPr>
              <w:t>报告期末持有基金情况</w:t>
            </w:r>
          </w:p>
        </w:tc>
      </w:tr>
      <w:tr w:rsidR="003D1E1A" w:rsidRPr="005C45DD" w14:paraId="3640FDB6" w14:textId="77777777"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14:paraId="040D02D3" w14:textId="77777777" w:rsidR="003D1E1A" w:rsidRPr="005C45DD" w:rsidRDefault="003D1E1A">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2321D5E" w14:textId="77777777" w:rsidR="003D1E1A" w:rsidRPr="005C45DD" w:rsidRDefault="003D1E1A">
            <w:pPr>
              <w:autoSpaceDE w:val="0"/>
              <w:autoSpaceDN w:val="0"/>
              <w:adjustRightInd w:val="0"/>
              <w:jc w:val="center"/>
              <w:rPr>
                <w:b/>
                <w:bCs/>
                <w:color w:val="000000"/>
                <w:kern w:val="0"/>
                <w:sz w:val="24"/>
              </w:rPr>
            </w:pPr>
            <w:r w:rsidRPr="005C45DD">
              <w:rPr>
                <w:rFonts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9D41EA" w14:textId="77777777" w:rsidR="003D1E1A" w:rsidRPr="005C45DD" w:rsidRDefault="003D1E1A">
            <w:pPr>
              <w:autoSpaceDE w:val="0"/>
              <w:autoSpaceDN w:val="0"/>
              <w:adjustRightInd w:val="0"/>
              <w:jc w:val="center"/>
              <w:rPr>
                <w:b/>
                <w:bCs/>
                <w:color w:val="000000"/>
                <w:kern w:val="0"/>
                <w:sz w:val="24"/>
              </w:rPr>
            </w:pPr>
            <w:r w:rsidRPr="005C45DD">
              <w:rPr>
                <w:rFonts w:hint="eastAsia"/>
                <w:color w:val="000000"/>
                <w:kern w:val="0"/>
                <w:sz w:val="24"/>
              </w:rPr>
              <w:t>持有基金份额比例达到或者超过</w:t>
            </w:r>
            <w:r w:rsidRPr="005C45DD">
              <w:rPr>
                <w:color w:val="000000"/>
                <w:kern w:val="0"/>
                <w:sz w:val="24"/>
              </w:rPr>
              <w:t>20%</w:t>
            </w:r>
            <w:r w:rsidRPr="005C45DD">
              <w:rPr>
                <w:rFonts w:hint="eastAsia"/>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F692A4" w14:textId="77777777" w:rsidR="003D1E1A" w:rsidRPr="005C45DD" w:rsidRDefault="003D1E1A">
            <w:pPr>
              <w:widowControl/>
              <w:jc w:val="center"/>
              <w:rPr>
                <w:b/>
                <w:bCs/>
                <w:color w:val="000000"/>
                <w:kern w:val="0"/>
                <w:sz w:val="24"/>
              </w:rPr>
            </w:pPr>
            <w:r w:rsidRPr="005C45DD">
              <w:rPr>
                <w:rFonts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6465E1" w14:textId="77777777" w:rsidR="003D1E1A" w:rsidRPr="005C45DD" w:rsidRDefault="003D1E1A">
            <w:pPr>
              <w:widowControl/>
              <w:jc w:val="center"/>
              <w:rPr>
                <w:b/>
                <w:bCs/>
                <w:color w:val="000000"/>
                <w:kern w:val="0"/>
                <w:sz w:val="24"/>
              </w:rPr>
            </w:pPr>
            <w:r w:rsidRPr="005C45DD">
              <w:rPr>
                <w:rFonts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73CE" w14:textId="77777777" w:rsidR="003D1E1A" w:rsidRPr="005C45DD" w:rsidRDefault="003D1E1A">
            <w:pPr>
              <w:widowControl/>
              <w:jc w:val="center"/>
              <w:rPr>
                <w:b/>
                <w:bCs/>
                <w:color w:val="000000"/>
                <w:kern w:val="0"/>
                <w:sz w:val="24"/>
              </w:rPr>
            </w:pPr>
            <w:r w:rsidRPr="005C45DD">
              <w:rPr>
                <w:rFonts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0588479" w14:textId="77777777" w:rsidR="003D1E1A" w:rsidRPr="005C45DD" w:rsidRDefault="003D1E1A">
            <w:pPr>
              <w:autoSpaceDE w:val="0"/>
              <w:autoSpaceDN w:val="0"/>
              <w:adjustRightInd w:val="0"/>
              <w:jc w:val="center"/>
              <w:rPr>
                <w:b/>
                <w:bCs/>
                <w:color w:val="000000"/>
                <w:kern w:val="0"/>
                <w:sz w:val="24"/>
              </w:rPr>
            </w:pPr>
            <w:r w:rsidRPr="005C45DD">
              <w:rPr>
                <w:rFonts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EDED93E" w14:textId="77777777" w:rsidR="003D1E1A" w:rsidRPr="005C45DD" w:rsidRDefault="003D1E1A">
            <w:pPr>
              <w:autoSpaceDE w:val="0"/>
              <w:autoSpaceDN w:val="0"/>
              <w:adjustRightInd w:val="0"/>
              <w:jc w:val="center"/>
              <w:rPr>
                <w:b/>
                <w:bCs/>
                <w:color w:val="000000"/>
                <w:kern w:val="0"/>
                <w:sz w:val="24"/>
              </w:rPr>
            </w:pPr>
            <w:r w:rsidRPr="005C45DD">
              <w:rPr>
                <w:rFonts w:hint="eastAsia"/>
                <w:color w:val="000000"/>
                <w:kern w:val="0"/>
                <w:sz w:val="24"/>
              </w:rPr>
              <w:t>份额占比</w:t>
            </w:r>
          </w:p>
        </w:tc>
      </w:tr>
      <w:tr w:rsidR="00DA7E61" w:rsidRPr="005C45DD" w14:paraId="00EC7002" w14:textId="77777777">
        <w:tc>
          <w:tcPr>
            <w:tcW w:w="992" w:type="dxa"/>
            <w:vMerge w:val="restart"/>
          </w:tcPr>
          <w:p w14:paraId="7651EEF4" w14:textId="77777777" w:rsidR="00DA7E61" w:rsidRPr="005C45DD" w:rsidRDefault="00DA7E61">
            <w:pPr>
              <w:rPr>
                <w:sz w:val="24"/>
              </w:rPr>
            </w:pPr>
          </w:p>
          <w:p w14:paraId="4048FD8D" w14:textId="77777777" w:rsidR="00DA7E61" w:rsidRPr="005C45DD" w:rsidRDefault="00EF5BD2">
            <w:pPr>
              <w:rPr>
                <w:sz w:val="24"/>
              </w:rPr>
            </w:pPr>
            <w:r w:rsidRPr="005C45DD">
              <w:rPr>
                <w:rFonts w:hint="eastAsia"/>
                <w:bCs/>
                <w:color w:val="000000"/>
                <w:kern w:val="0"/>
                <w:sz w:val="24"/>
              </w:rPr>
              <w:t>机构</w:t>
            </w:r>
          </w:p>
        </w:tc>
        <w:tc>
          <w:tcPr>
            <w:tcW w:w="991" w:type="dxa"/>
            <w:vAlign w:val="center"/>
          </w:tcPr>
          <w:p w14:paraId="4B33EE40" w14:textId="77777777" w:rsidR="00DA7E61" w:rsidRPr="005C45DD" w:rsidRDefault="00EF5BD2">
            <w:pPr>
              <w:jc w:val="center"/>
              <w:rPr>
                <w:sz w:val="24"/>
              </w:rPr>
            </w:pPr>
            <w:r w:rsidRPr="005C45DD">
              <w:rPr>
                <w:color w:val="000000"/>
                <w:kern w:val="0"/>
                <w:sz w:val="24"/>
              </w:rPr>
              <w:t>1</w:t>
            </w:r>
          </w:p>
        </w:tc>
        <w:tc>
          <w:tcPr>
            <w:tcW w:w="1843" w:type="dxa"/>
            <w:vAlign w:val="center"/>
          </w:tcPr>
          <w:p w14:paraId="2247F9E6" w14:textId="77777777" w:rsidR="00DA7E61" w:rsidRPr="005C45DD" w:rsidRDefault="00EF5BD2">
            <w:pPr>
              <w:jc w:val="center"/>
              <w:rPr>
                <w:sz w:val="24"/>
              </w:rPr>
            </w:pPr>
            <w:r w:rsidRPr="005C45DD">
              <w:rPr>
                <w:color w:val="000000"/>
                <w:kern w:val="0"/>
                <w:sz w:val="24"/>
              </w:rPr>
              <w:t>2017/7/1-2017/9/30</w:t>
            </w:r>
          </w:p>
        </w:tc>
        <w:tc>
          <w:tcPr>
            <w:tcW w:w="851" w:type="dxa"/>
            <w:vAlign w:val="center"/>
          </w:tcPr>
          <w:p w14:paraId="3E4AAE91" w14:textId="77777777" w:rsidR="00DA7E61" w:rsidRPr="005C45DD" w:rsidRDefault="00EF5BD2">
            <w:pPr>
              <w:jc w:val="center"/>
              <w:rPr>
                <w:sz w:val="24"/>
              </w:rPr>
            </w:pPr>
            <w:r w:rsidRPr="005C45DD">
              <w:rPr>
                <w:color w:val="000000"/>
                <w:kern w:val="0"/>
                <w:sz w:val="24"/>
              </w:rPr>
              <w:t>1,000,779,271.02</w:t>
            </w:r>
          </w:p>
        </w:tc>
        <w:tc>
          <w:tcPr>
            <w:tcW w:w="850" w:type="dxa"/>
            <w:vAlign w:val="center"/>
          </w:tcPr>
          <w:p w14:paraId="5217CB7D" w14:textId="77777777" w:rsidR="00DA7E61" w:rsidRPr="005C45DD" w:rsidRDefault="00EF5BD2">
            <w:pPr>
              <w:jc w:val="center"/>
              <w:rPr>
                <w:sz w:val="24"/>
              </w:rPr>
            </w:pPr>
            <w:r w:rsidRPr="005C45DD">
              <w:rPr>
                <w:color w:val="000000"/>
                <w:kern w:val="0"/>
                <w:sz w:val="24"/>
              </w:rPr>
              <w:t>9,732,688.41</w:t>
            </w:r>
          </w:p>
        </w:tc>
        <w:tc>
          <w:tcPr>
            <w:tcW w:w="1134" w:type="dxa"/>
            <w:vAlign w:val="center"/>
          </w:tcPr>
          <w:p w14:paraId="75E659F1" w14:textId="77777777" w:rsidR="00DA7E61" w:rsidRPr="005C45DD" w:rsidRDefault="00EF5BD2">
            <w:pPr>
              <w:jc w:val="center"/>
              <w:rPr>
                <w:sz w:val="24"/>
              </w:rPr>
            </w:pPr>
            <w:r w:rsidRPr="005C45DD">
              <w:rPr>
                <w:color w:val="000000"/>
                <w:kern w:val="0"/>
                <w:sz w:val="24"/>
              </w:rPr>
              <w:t>-</w:t>
            </w:r>
          </w:p>
        </w:tc>
        <w:tc>
          <w:tcPr>
            <w:tcW w:w="1419" w:type="dxa"/>
            <w:vAlign w:val="center"/>
          </w:tcPr>
          <w:p w14:paraId="21156318" w14:textId="77777777" w:rsidR="00DA7E61" w:rsidRPr="005C45DD" w:rsidRDefault="00EF5BD2">
            <w:pPr>
              <w:jc w:val="center"/>
              <w:rPr>
                <w:sz w:val="24"/>
              </w:rPr>
            </w:pPr>
            <w:r w:rsidRPr="005C45DD">
              <w:rPr>
                <w:color w:val="000000"/>
                <w:kern w:val="0"/>
                <w:sz w:val="24"/>
              </w:rPr>
              <w:t>1,010,511,959.43</w:t>
            </w:r>
          </w:p>
        </w:tc>
        <w:tc>
          <w:tcPr>
            <w:tcW w:w="1130" w:type="dxa"/>
            <w:vAlign w:val="center"/>
          </w:tcPr>
          <w:p w14:paraId="4C8762F7" w14:textId="77777777" w:rsidR="00DA7E61" w:rsidRPr="005C45DD" w:rsidRDefault="00EF5BD2">
            <w:pPr>
              <w:jc w:val="center"/>
              <w:rPr>
                <w:sz w:val="24"/>
              </w:rPr>
            </w:pPr>
            <w:r w:rsidRPr="005C45DD">
              <w:rPr>
                <w:color w:val="000000"/>
                <w:kern w:val="0"/>
                <w:sz w:val="24"/>
              </w:rPr>
              <w:t>20.19%</w:t>
            </w:r>
          </w:p>
        </w:tc>
      </w:tr>
      <w:tr w:rsidR="003D1E1A" w:rsidRPr="005C45DD" w14:paraId="31EB718D" w14:textId="77777777"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14:paraId="09919AC7" w14:textId="77777777" w:rsidR="003D1E1A" w:rsidRPr="005C45DD" w:rsidRDefault="003D1E1A">
            <w:pPr>
              <w:autoSpaceDE w:val="0"/>
              <w:autoSpaceDN w:val="0"/>
              <w:adjustRightInd w:val="0"/>
              <w:jc w:val="center"/>
              <w:rPr>
                <w:kern w:val="0"/>
                <w:sz w:val="24"/>
              </w:rPr>
            </w:pPr>
            <w:r w:rsidRPr="005C45DD">
              <w:rPr>
                <w:rFonts w:hint="eastAsia"/>
                <w:color w:val="000000"/>
                <w:kern w:val="0"/>
                <w:sz w:val="24"/>
              </w:rPr>
              <w:t>产品特有风险</w:t>
            </w:r>
          </w:p>
        </w:tc>
      </w:tr>
      <w:tr w:rsidR="003D1E1A" w:rsidRPr="005C45DD" w14:paraId="5501EEC6" w14:textId="77777777"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14:paraId="3070087A" w14:textId="77777777" w:rsidR="003D1E1A" w:rsidRPr="005C45DD" w:rsidRDefault="003D1E1A">
            <w:pPr>
              <w:autoSpaceDE w:val="0"/>
              <w:autoSpaceDN w:val="0"/>
              <w:adjustRightInd w:val="0"/>
              <w:jc w:val="left"/>
              <w:rPr>
                <w:kern w:val="0"/>
                <w:sz w:val="24"/>
              </w:rPr>
            </w:pPr>
            <w:r w:rsidRPr="005C45DD">
              <w:rPr>
                <w:rFonts w:hint="eastAsia"/>
                <w:kern w:val="0"/>
                <w:sz w:val="24"/>
              </w:rPr>
              <w:t>本基金本报告期内出现单一投资者持有基金份额比例超过基金总份额</w:t>
            </w:r>
            <w:r w:rsidRPr="005C45DD">
              <w:rPr>
                <w:kern w:val="0"/>
                <w:sz w:val="24"/>
              </w:rPr>
              <w:t>20%</w:t>
            </w:r>
            <w:r w:rsidRPr="005C45DD">
              <w:rPr>
                <w:rFonts w:hint="eastAsia"/>
                <w:kern w:val="0"/>
                <w:sz w:val="24"/>
              </w:rPr>
              <w:t>的情况。如该类投资者集中赎回，可能会对本基金带来流动性冲击，从而影响基金的投资运作和收益水平。基金管理人将加强流动性管理，防范相关风险，保护持有人利益。</w:t>
            </w:r>
          </w:p>
        </w:tc>
      </w:tr>
    </w:tbl>
    <w:p w14:paraId="4631F7D6" w14:textId="77777777" w:rsidR="00C03EF8" w:rsidRPr="005C45DD" w:rsidRDefault="009D74FC" w:rsidP="003D1E1A">
      <w:pPr>
        <w:pStyle w:val="1"/>
        <w:spacing w:beforeLines="100" w:before="312" w:afterLines="100" w:after="312" w:line="288" w:lineRule="auto"/>
        <w:jc w:val="center"/>
        <w:rPr>
          <w:color w:val="000000"/>
          <w:kern w:val="0"/>
          <w:sz w:val="24"/>
          <w:szCs w:val="24"/>
        </w:rPr>
      </w:pPr>
      <w:r w:rsidRPr="005C45DD">
        <w:rPr>
          <w:color w:val="000000"/>
          <w:kern w:val="0"/>
          <w:sz w:val="24"/>
          <w:szCs w:val="24"/>
        </w:rPr>
        <w:lastRenderedPageBreak/>
        <w:t>§</w:t>
      </w:r>
      <w:r w:rsidR="00DA5831" w:rsidRPr="005C45DD">
        <w:rPr>
          <w:color w:val="000000"/>
          <w:kern w:val="0"/>
          <w:sz w:val="24"/>
          <w:szCs w:val="24"/>
        </w:rPr>
        <w:t>9</w:t>
      </w:r>
      <w:r w:rsidRPr="005C45DD">
        <w:rPr>
          <w:rFonts w:hAnsi="宋体"/>
          <w:color w:val="000000"/>
          <w:kern w:val="0"/>
          <w:sz w:val="24"/>
          <w:szCs w:val="24"/>
        </w:rPr>
        <w:t>备查文件目录</w:t>
      </w:r>
    </w:p>
    <w:p w14:paraId="05FD9D12" w14:textId="77777777" w:rsidR="00AB373C" w:rsidRPr="005C45DD" w:rsidRDefault="00DA5831" w:rsidP="00281564">
      <w:pPr>
        <w:autoSpaceDE w:val="0"/>
        <w:autoSpaceDN w:val="0"/>
        <w:adjustRightInd w:val="0"/>
        <w:spacing w:before="29" w:line="288" w:lineRule="auto"/>
        <w:jc w:val="left"/>
        <w:rPr>
          <w:b/>
          <w:bCs/>
          <w:color w:val="000000"/>
          <w:kern w:val="0"/>
          <w:sz w:val="24"/>
        </w:rPr>
      </w:pPr>
      <w:r w:rsidRPr="005C45DD">
        <w:rPr>
          <w:b/>
          <w:color w:val="000000"/>
          <w:kern w:val="0"/>
          <w:sz w:val="24"/>
        </w:rPr>
        <w:t>9</w:t>
      </w:r>
      <w:r w:rsidR="00AB373C" w:rsidRPr="005C45DD">
        <w:rPr>
          <w:b/>
          <w:bCs/>
          <w:color w:val="000000"/>
          <w:kern w:val="0"/>
          <w:sz w:val="24"/>
        </w:rPr>
        <w:t>.</w:t>
      </w:r>
      <w:r w:rsidR="00F1658B" w:rsidRPr="005C45DD">
        <w:rPr>
          <w:b/>
          <w:bCs/>
          <w:color w:val="000000"/>
          <w:kern w:val="0"/>
          <w:sz w:val="24"/>
        </w:rPr>
        <w:t>1</w:t>
      </w:r>
      <w:r w:rsidR="00AB373C" w:rsidRPr="005C45DD">
        <w:rPr>
          <w:rFonts w:hAnsi="宋体"/>
          <w:b/>
          <w:bCs/>
          <w:color w:val="000000"/>
          <w:kern w:val="0"/>
          <w:sz w:val="24"/>
        </w:rPr>
        <w:t>备查文件目录</w:t>
      </w:r>
    </w:p>
    <w:p w14:paraId="6D7F6439" w14:textId="77777777" w:rsidR="00DA7E61" w:rsidRPr="005C45DD" w:rsidRDefault="00EF5BD2">
      <w:pPr>
        <w:spacing w:before="29" w:line="288" w:lineRule="auto"/>
        <w:ind w:firstLineChars="200" w:firstLine="480"/>
        <w:rPr>
          <w:color w:val="000000"/>
          <w:sz w:val="24"/>
        </w:rPr>
      </w:pPr>
      <w:r w:rsidRPr="005C45DD">
        <w:rPr>
          <w:color w:val="000000"/>
          <w:sz w:val="24"/>
        </w:rPr>
        <w:t>1</w:t>
      </w:r>
      <w:r w:rsidRPr="005C45DD">
        <w:rPr>
          <w:color w:val="000000"/>
          <w:sz w:val="24"/>
        </w:rPr>
        <w:t>、中国证监会批准交银施罗德货币市场证券投资基金募集的文件；</w:t>
      </w:r>
      <w:r w:rsidRPr="005C45DD">
        <w:rPr>
          <w:color w:val="000000"/>
          <w:sz w:val="24"/>
        </w:rPr>
        <w:t xml:space="preserve"> </w:t>
      </w:r>
    </w:p>
    <w:p w14:paraId="4B34D0BF" w14:textId="77777777" w:rsidR="00DA7E61" w:rsidRPr="005C45DD" w:rsidRDefault="00EF5BD2">
      <w:pPr>
        <w:spacing w:before="29" w:line="288" w:lineRule="auto"/>
        <w:ind w:firstLineChars="200" w:firstLine="480"/>
        <w:rPr>
          <w:color w:val="000000"/>
          <w:sz w:val="24"/>
        </w:rPr>
      </w:pPr>
      <w:r w:rsidRPr="005C45DD">
        <w:rPr>
          <w:color w:val="000000"/>
          <w:sz w:val="24"/>
        </w:rPr>
        <w:t>2</w:t>
      </w:r>
      <w:r w:rsidRPr="005C45DD">
        <w:rPr>
          <w:color w:val="000000"/>
          <w:sz w:val="24"/>
        </w:rPr>
        <w:t>、《交银施罗德货币市场证券投资基金基金合同》；</w:t>
      </w:r>
      <w:r w:rsidRPr="005C45DD">
        <w:rPr>
          <w:color w:val="000000"/>
          <w:sz w:val="24"/>
        </w:rPr>
        <w:t xml:space="preserve"> </w:t>
      </w:r>
    </w:p>
    <w:p w14:paraId="44391AE9" w14:textId="77777777" w:rsidR="00DA7E61" w:rsidRPr="005C45DD" w:rsidRDefault="00EF5BD2">
      <w:pPr>
        <w:spacing w:before="29" w:line="288" w:lineRule="auto"/>
        <w:ind w:firstLineChars="200" w:firstLine="480"/>
        <w:rPr>
          <w:color w:val="000000"/>
          <w:sz w:val="24"/>
        </w:rPr>
      </w:pPr>
      <w:r w:rsidRPr="005C45DD">
        <w:rPr>
          <w:color w:val="000000"/>
          <w:sz w:val="24"/>
        </w:rPr>
        <w:t>3</w:t>
      </w:r>
      <w:r w:rsidRPr="005C45DD">
        <w:rPr>
          <w:color w:val="000000"/>
          <w:sz w:val="24"/>
        </w:rPr>
        <w:t>、《交银施罗德货币市场证券投资基金招募说明书》；</w:t>
      </w:r>
      <w:r w:rsidRPr="005C45DD">
        <w:rPr>
          <w:color w:val="000000"/>
          <w:sz w:val="24"/>
        </w:rPr>
        <w:t xml:space="preserve"> </w:t>
      </w:r>
    </w:p>
    <w:p w14:paraId="5DCA2938" w14:textId="77777777" w:rsidR="00DA7E61" w:rsidRPr="005C45DD" w:rsidRDefault="00EF5BD2">
      <w:pPr>
        <w:spacing w:before="29" w:line="288" w:lineRule="auto"/>
        <w:ind w:firstLineChars="200" w:firstLine="480"/>
        <w:rPr>
          <w:color w:val="000000"/>
          <w:sz w:val="24"/>
        </w:rPr>
      </w:pPr>
      <w:r w:rsidRPr="005C45DD">
        <w:rPr>
          <w:color w:val="000000"/>
          <w:sz w:val="24"/>
        </w:rPr>
        <w:t>4</w:t>
      </w:r>
      <w:r w:rsidRPr="005C45DD">
        <w:rPr>
          <w:color w:val="000000"/>
          <w:sz w:val="24"/>
        </w:rPr>
        <w:t>、《交银施罗德货币市场证券投资基金托管协议》；</w:t>
      </w:r>
    </w:p>
    <w:p w14:paraId="2F9C3B9C" w14:textId="77777777" w:rsidR="00DA7E61" w:rsidRPr="005C45DD" w:rsidRDefault="00EF5BD2">
      <w:pPr>
        <w:spacing w:before="29" w:line="288" w:lineRule="auto"/>
        <w:ind w:firstLineChars="200" w:firstLine="480"/>
        <w:rPr>
          <w:color w:val="000000"/>
          <w:sz w:val="24"/>
        </w:rPr>
      </w:pPr>
      <w:r w:rsidRPr="005C45DD">
        <w:rPr>
          <w:color w:val="000000"/>
          <w:sz w:val="24"/>
        </w:rPr>
        <w:t>5</w:t>
      </w:r>
      <w:r w:rsidRPr="005C45DD">
        <w:rPr>
          <w:color w:val="000000"/>
          <w:sz w:val="24"/>
        </w:rPr>
        <w:t>、关于募集交银施罗德货币市场证券投资基金之法律意见书；</w:t>
      </w:r>
    </w:p>
    <w:p w14:paraId="17A7A997" w14:textId="77777777" w:rsidR="00DA7E61" w:rsidRPr="005C45DD" w:rsidRDefault="00EF5BD2">
      <w:pPr>
        <w:spacing w:before="29" w:line="288" w:lineRule="auto"/>
        <w:ind w:firstLineChars="200" w:firstLine="480"/>
        <w:rPr>
          <w:color w:val="000000"/>
          <w:sz w:val="24"/>
        </w:rPr>
      </w:pPr>
      <w:r w:rsidRPr="005C45DD">
        <w:rPr>
          <w:color w:val="000000"/>
          <w:sz w:val="24"/>
        </w:rPr>
        <w:t>6</w:t>
      </w:r>
      <w:r w:rsidRPr="005C45DD">
        <w:rPr>
          <w:color w:val="000000"/>
          <w:sz w:val="24"/>
        </w:rPr>
        <w:t>、基金管理人业务资格批件、营业执照；</w:t>
      </w:r>
      <w:r w:rsidRPr="005C45DD">
        <w:rPr>
          <w:color w:val="000000"/>
          <w:sz w:val="24"/>
        </w:rPr>
        <w:t xml:space="preserve"> </w:t>
      </w:r>
    </w:p>
    <w:p w14:paraId="1621B823" w14:textId="77777777" w:rsidR="00DA7E61" w:rsidRPr="005C45DD" w:rsidRDefault="00EF5BD2">
      <w:pPr>
        <w:spacing w:before="29" w:line="288" w:lineRule="auto"/>
        <w:ind w:firstLineChars="200" w:firstLine="480"/>
        <w:rPr>
          <w:color w:val="000000"/>
          <w:sz w:val="24"/>
        </w:rPr>
      </w:pPr>
      <w:r w:rsidRPr="005C45DD">
        <w:rPr>
          <w:color w:val="000000"/>
          <w:sz w:val="24"/>
        </w:rPr>
        <w:t>7</w:t>
      </w:r>
      <w:r w:rsidRPr="005C45DD">
        <w:rPr>
          <w:color w:val="000000"/>
          <w:sz w:val="24"/>
        </w:rPr>
        <w:t>、基金托管人业务资格批件、营业执照；</w:t>
      </w:r>
      <w:r w:rsidRPr="005C45DD">
        <w:rPr>
          <w:color w:val="000000"/>
          <w:sz w:val="24"/>
        </w:rPr>
        <w:t xml:space="preserve"> </w:t>
      </w:r>
    </w:p>
    <w:p w14:paraId="26A1C59F" w14:textId="77777777" w:rsidR="00AB373C" w:rsidRPr="005C45DD" w:rsidRDefault="00AB373C" w:rsidP="00281564">
      <w:pPr>
        <w:spacing w:before="29" w:line="288" w:lineRule="auto"/>
        <w:ind w:firstLineChars="200" w:firstLine="480"/>
        <w:rPr>
          <w:color w:val="000000"/>
          <w:sz w:val="24"/>
        </w:rPr>
      </w:pPr>
      <w:r w:rsidRPr="005C45DD">
        <w:rPr>
          <w:color w:val="000000"/>
          <w:sz w:val="24"/>
        </w:rPr>
        <w:t>8</w:t>
      </w:r>
      <w:r w:rsidRPr="005C45DD">
        <w:rPr>
          <w:color w:val="000000"/>
          <w:sz w:val="24"/>
        </w:rPr>
        <w:t>、报告期内交银施罗德货币市场证券投资基金在指定报刊上各项公告的原稿。</w:t>
      </w:r>
    </w:p>
    <w:p w14:paraId="2727335D" w14:textId="77777777" w:rsidR="00162222" w:rsidRPr="005C45DD" w:rsidRDefault="00162222" w:rsidP="00281564">
      <w:pPr>
        <w:spacing w:before="29" w:line="288" w:lineRule="auto"/>
        <w:ind w:firstLineChars="200" w:firstLine="480"/>
        <w:rPr>
          <w:color w:val="000000"/>
          <w:sz w:val="24"/>
        </w:rPr>
      </w:pPr>
    </w:p>
    <w:p w14:paraId="25EA3F05" w14:textId="77777777" w:rsidR="00AB373C" w:rsidRPr="005C45DD" w:rsidRDefault="00DA5831" w:rsidP="00281564">
      <w:pPr>
        <w:autoSpaceDE w:val="0"/>
        <w:autoSpaceDN w:val="0"/>
        <w:adjustRightInd w:val="0"/>
        <w:spacing w:before="29" w:line="288" w:lineRule="auto"/>
        <w:jc w:val="left"/>
        <w:rPr>
          <w:b/>
          <w:bCs/>
          <w:color w:val="000000"/>
          <w:kern w:val="0"/>
          <w:sz w:val="24"/>
        </w:rPr>
      </w:pPr>
      <w:r w:rsidRPr="005C45DD">
        <w:rPr>
          <w:b/>
          <w:color w:val="000000"/>
          <w:kern w:val="0"/>
          <w:sz w:val="24"/>
        </w:rPr>
        <w:t>9</w:t>
      </w:r>
      <w:r w:rsidR="00AB373C" w:rsidRPr="005C45DD">
        <w:rPr>
          <w:b/>
          <w:bCs/>
          <w:color w:val="000000"/>
          <w:kern w:val="0"/>
          <w:sz w:val="24"/>
        </w:rPr>
        <w:t>.</w:t>
      </w:r>
      <w:r w:rsidR="00F1658B" w:rsidRPr="005C45DD">
        <w:rPr>
          <w:b/>
          <w:bCs/>
          <w:color w:val="000000"/>
          <w:kern w:val="0"/>
          <w:sz w:val="24"/>
        </w:rPr>
        <w:t>2</w:t>
      </w:r>
      <w:r w:rsidR="00AB373C" w:rsidRPr="005C45DD">
        <w:rPr>
          <w:rFonts w:hAnsi="宋体"/>
          <w:b/>
          <w:bCs/>
          <w:color w:val="000000"/>
          <w:kern w:val="0"/>
          <w:sz w:val="24"/>
        </w:rPr>
        <w:t>存放地点</w:t>
      </w:r>
    </w:p>
    <w:p w14:paraId="26805A31" w14:textId="77777777" w:rsidR="00AB373C" w:rsidRPr="005C45DD" w:rsidRDefault="00AB373C" w:rsidP="00281564">
      <w:pPr>
        <w:spacing w:before="29" w:line="288" w:lineRule="auto"/>
        <w:ind w:firstLineChars="200" w:firstLine="480"/>
        <w:rPr>
          <w:color w:val="000000"/>
          <w:sz w:val="24"/>
        </w:rPr>
      </w:pPr>
      <w:r w:rsidRPr="005C45DD">
        <w:rPr>
          <w:color w:val="000000"/>
          <w:sz w:val="24"/>
        </w:rPr>
        <w:t>备查文件存放于基金管理人的办公场所。</w:t>
      </w:r>
    </w:p>
    <w:p w14:paraId="2510C632" w14:textId="77777777" w:rsidR="00162222" w:rsidRPr="005C45DD" w:rsidRDefault="00162222" w:rsidP="00281564">
      <w:pPr>
        <w:spacing w:before="29" w:line="288" w:lineRule="auto"/>
        <w:ind w:firstLineChars="200" w:firstLine="480"/>
        <w:rPr>
          <w:color w:val="000000"/>
          <w:sz w:val="24"/>
        </w:rPr>
      </w:pPr>
    </w:p>
    <w:p w14:paraId="0F902F14" w14:textId="77777777" w:rsidR="00AB373C" w:rsidRPr="005C45DD" w:rsidRDefault="00DA5831" w:rsidP="00281564">
      <w:pPr>
        <w:autoSpaceDE w:val="0"/>
        <w:autoSpaceDN w:val="0"/>
        <w:adjustRightInd w:val="0"/>
        <w:spacing w:before="29" w:line="288" w:lineRule="auto"/>
        <w:jc w:val="left"/>
        <w:rPr>
          <w:b/>
          <w:bCs/>
          <w:color w:val="000000"/>
          <w:kern w:val="0"/>
          <w:sz w:val="24"/>
        </w:rPr>
      </w:pPr>
      <w:r w:rsidRPr="005C45DD">
        <w:rPr>
          <w:b/>
          <w:color w:val="000000"/>
          <w:kern w:val="0"/>
          <w:sz w:val="24"/>
        </w:rPr>
        <w:t>9</w:t>
      </w:r>
      <w:r w:rsidR="00AB373C" w:rsidRPr="005C45DD">
        <w:rPr>
          <w:b/>
          <w:bCs/>
          <w:color w:val="000000"/>
          <w:kern w:val="0"/>
          <w:sz w:val="24"/>
        </w:rPr>
        <w:t>.</w:t>
      </w:r>
      <w:r w:rsidR="00F1658B" w:rsidRPr="005C45DD">
        <w:rPr>
          <w:b/>
          <w:bCs/>
          <w:color w:val="000000"/>
          <w:kern w:val="0"/>
          <w:sz w:val="24"/>
        </w:rPr>
        <w:t>3</w:t>
      </w:r>
      <w:r w:rsidR="00AB373C" w:rsidRPr="005C45DD">
        <w:rPr>
          <w:rFonts w:hAnsi="宋体"/>
          <w:b/>
          <w:bCs/>
          <w:color w:val="000000"/>
          <w:kern w:val="0"/>
          <w:sz w:val="24"/>
        </w:rPr>
        <w:t>查阅方式</w:t>
      </w:r>
    </w:p>
    <w:p w14:paraId="296ACD9C" w14:textId="77777777" w:rsidR="00DA7E61" w:rsidRPr="005C45DD" w:rsidRDefault="00EF5BD2">
      <w:pPr>
        <w:spacing w:before="29" w:line="288" w:lineRule="auto"/>
        <w:ind w:firstLineChars="200" w:firstLine="480"/>
        <w:rPr>
          <w:color w:val="000000"/>
          <w:sz w:val="24"/>
        </w:rPr>
      </w:pPr>
      <w:r w:rsidRPr="005C45DD">
        <w:rPr>
          <w:color w:val="000000"/>
          <w:sz w:val="24"/>
        </w:rPr>
        <w:t>投资者可在办公时间内至基金管理人的办公场所免费查阅备查文件，或者登录基金管理人的网站</w:t>
      </w:r>
      <w:r w:rsidRPr="005C45DD">
        <w:rPr>
          <w:color w:val="000000"/>
          <w:sz w:val="24"/>
        </w:rPr>
        <w:t>(www.fund001.com</w:t>
      </w:r>
      <w:r w:rsidRPr="005C45DD">
        <w:rPr>
          <w:color w:val="000000"/>
          <w:sz w:val="24"/>
        </w:rPr>
        <w:t>，</w:t>
      </w:r>
      <w:r w:rsidRPr="005C45DD">
        <w:rPr>
          <w:color w:val="000000"/>
          <w:sz w:val="24"/>
        </w:rPr>
        <w:t>www.bocomschroder.com)</w:t>
      </w:r>
      <w:r w:rsidRPr="005C45DD">
        <w:rPr>
          <w:color w:val="000000"/>
          <w:sz w:val="24"/>
        </w:rPr>
        <w:t>查阅。在支付工本费后，投资者可在合理时间内取得上述文件的复制件或复印件。</w:t>
      </w:r>
      <w:r w:rsidRPr="005C45DD">
        <w:rPr>
          <w:color w:val="000000"/>
          <w:sz w:val="24"/>
        </w:rPr>
        <w:t xml:space="preserve"> </w:t>
      </w:r>
    </w:p>
    <w:p w14:paraId="015EAE1F" w14:textId="77777777" w:rsidR="009D74FC" w:rsidRPr="000E4C40" w:rsidRDefault="00AB373C" w:rsidP="00281564">
      <w:pPr>
        <w:spacing w:before="29" w:line="288" w:lineRule="auto"/>
        <w:ind w:firstLineChars="200" w:firstLine="480"/>
        <w:rPr>
          <w:color w:val="000000"/>
          <w:sz w:val="24"/>
        </w:rPr>
      </w:pPr>
      <w:r w:rsidRPr="005C45DD">
        <w:rPr>
          <w:color w:val="000000"/>
          <w:sz w:val="24"/>
        </w:rPr>
        <w:t>投资者对本报告书如有疑问，可咨询本基金管理人交银施罗德基金管理有限公司。本公司客户服务中心电话：</w:t>
      </w:r>
      <w:r w:rsidRPr="005C45DD">
        <w:rPr>
          <w:color w:val="000000"/>
          <w:sz w:val="24"/>
        </w:rPr>
        <w:t>400-700-5000</w:t>
      </w:r>
      <w:r w:rsidRPr="005C45DD">
        <w:rPr>
          <w:color w:val="000000"/>
          <w:sz w:val="24"/>
        </w:rPr>
        <w:t>（免长途话费），</w:t>
      </w:r>
      <w:r w:rsidRPr="005C45DD">
        <w:rPr>
          <w:color w:val="000000"/>
          <w:sz w:val="24"/>
        </w:rPr>
        <w:t>021-61055000</w:t>
      </w:r>
      <w:r w:rsidRPr="005C45DD">
        <w:rPr>
          <w:color w:val="000000"/>
          <w:sz w:val="24"/>
        </w:rPr>
        <w:t>，电子邮件：</w:t>
      </w:r>
      <w:r w:rsidRPr="005C45DD">
        <w:rPr>
          <w:color w:val="000000"/>
          <w:sz w:val="24"/>
        </w:rPr>
        <w:t>services@jysld.com</w:t>
      </w:r>
      <w:r w:rsidRPr="005C45DD">
        <w:rPr>
          <w:color w:val="000000"/>
          <w:sz w:val="24"/>
        </w:rPr>
        <w:t>。</w:t>
      </w:r>
      <w:bookmarkStart w:id="2" w:name="_GoBack"/>
      <w:bookmarkEnd w:id="2"/>
    </w:p>
    <w:p w14:paraId="284A8393" w14:textId="77777777"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9D662" w14:textId="77777777" w:rsidR="00D36C1A" w:rsidRDefault="00D36C1A">
      <w:r>
        <w:separator/>
      </w:r>
    </w:p>
  </w:endnote>
  <w:endnote w:type="continuationSeparator" w:id="0">
    <w:p w14:paraId="533D0702" w14:textId="77777777" w:rsidR="00D36C1A" w:rsidRDefault="00D3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E404E" w14:textId="77777777" w:rsidR="00D1705E" w:rsidRPr="001D0DB0" w:rsidRDefault="00D1705E" w:rsidP="001D0DB0">
    <w:pPr>
      <w:pStyle w:val="a5"/>
      <w:jc w:val="center"/>
    </w:pPr>
    <w:r>
      <w:rPr>
        <w:rFonts w:hint="eastAsia"/>
        <w:kern w:val="0"/>
        <w:szCs w:val="21"/>
      </w:rPr>
      <w:t>第</w:t>
    </w:r>
    <w:r w:rsidR="0070378F">
      <w:rPr>
        <w:kern w:val="0"/>
        <w:szCs w:val="21"/>
      </w:rPr>
      <w:fldChar w:fldCharType="begin"/>
    </w:r>
    <w:r>
      <w:rPr>
        <w:kern w:val="0"/>
        <w:szCs w:val="21"/>
      </w:rPr>
      <w:instrText xml:space="preserve"> PAGE </w:instrText>
    </w:r>
    <w:r w:rsidR="0070378F">
      <w:rPr>
        <w:kern w:val="0"/>
        <w:szCs w:val="21"/>
      </w:rPr>
      <w:fldChar w:fldCharType="separate"/>
    </w:r>
    <w:r w:rsidR="005C45DD">
      <w:rPr>
        <w:noProof/>
        <w:kern w:val="0"/>
        <w:szCs w:val="21"/>
      </w:rPr>
      <w:t>15</w:t>
    </w:r>
    <w:r w:rsidR="0070378F">
      <w:rPr>
        <w:kern w:val="0"/>
        <w:szCs w:val="21"/>
      </w:rPr>
      <w:fldChar w:fldCharType="end"/>
    </w:r>
    <w:proofErr w:type="gramStart"/>
    <w:r>
      <w:rPr>
        <w:rFonts w:hint="eastAsia"/>
        <w:kern w:val="0"/>
        <w:szCs w:val="21"/>
      </w:rPr>
      <w:t>页共</w:t>
    </w:r>
    <w:proofErr w:type="gramEnd"/>
    <w:r w:rsidR="0070378F">
      <w:rPr>
        <w:rFonts w:hint="eastAsia"/>
        <w:kern w:val="0"/>
        <w:szCs w:val="21"/>
      </w:rPr>
      <w:fldChar w:fldCharType="begin"/>
    </w:r>
    <w:r>
      <w:rPr>
        <w:kern w:val="0"/>
        <w:szCs w:val="21"/>
      </w:rPr>
      <w:instrText xml:space="preserve"> NUMPAGES </w:instrText>
    </w:r>
    <w:r w:rsidR="0070378F">
      <w:rPr>
        <w:rFonts w:hint="eastAsia"/>
        <w:kern w:val="0"/>
        <w:szCs w:val="21"/>
      </w:rPr>
      <w:fldChar w:fldCharType="separate"/>
    </w:r>
    <w:r w:rsidR="005C45DD">
      <w:rPr>
        <w:noProof/>
        <w:kern w:val="0"/>
        <w:szCs w:val="21"/>
      </w:rPr>
      <w:t>15</w:t>
    </w:r>
    <w:r w:rsidR="0070378F">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33B70" w14:textId="77777777" w:rsidR="00D36C1A" w:rsidRDefault="00D36C1A">
      <w:r>
        <w:separator/>
      </w:r>
    </w:p>
  </w:footnote>
  <w:footnote w:type="continuationSeparator" w:id="0">
    <w:p w14:paraId="3DD0A495" w14:textId="77777777" w:rsidR="00D36C1A" w:rsidRDefault="00D36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E6B25" w14:textId="77777777" w:rsidR="00D1705E" w:rsidRPr="00F34483" w:rsidRDefault="002648B5" w:rsidP="008379E2">
    <w:pPr>
      <w:pStyle w:val="a4"/>
      <w:pBdr>
        <w:bottom w:val="single" w:sz="6" w:space="0" w:color="auto"/>
      </w:pBdr>
      <w:jc w:val="right"/>
    </w:pPr>
    <w:r>
      <w:rPr>
        <w:noProof/>
      </w:rPr>
      <w:drawing>
        <wp:anchor distT="0" distB="0" distL="114300" distR="114300" simplePos="0" relativeHeight="251657216" behindDoc="0" locked="0" layoutInCell="1" allowOverlap="1" wp14:anchorId="57AAAD69" wp14:editId="49CB72BB">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054"/>
    <w:rsid w:val="00464ABB"/>
    <w:rsid w:val="00466BF3"/>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C45DD"/>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05A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D49AB"/>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1750E"/>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36C1A"/>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A7E6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5BD2"/>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4968"/>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B436B44"/>
  <w15:docId w15:val="{25B442AB-EAA7-434E-B0AC-5F3C540B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 w:type="character" w:styleId="ae">
    <w:name w:val="annotation reference"/>
    <w:basedOn w:val="a1"/>
    <w:semiHidden/>
    <w:unhideWhenUsed/>
    <w:rsid w:val="008D49AB"/>
    <w:rPr>
      <w:sz w:val="21"/>
      <w:szCs w:val="21"/>
    </w:rPr>
  </w:style>
  <w:style w:type="paragraph" w:styleId="af">
    <w:name w:val="annotation text"/>
    <w:basedOn w:val="a"/>
    <w:link w:val="Char4"/>
    <w:semiHidden/>
    <w:unhideWhenUsed/>
    <w:rsid w:val="008D49AB"/>
    <w:pPr>
      <w:jc w:val="left"/>
    </w:pPr>
  </w:style>
  <w:style w:type="character" w:customStyle="1" w:styleId="Char4">
    <w:name w:val="批注文字 Char"/>
    <w:basedOn w:val="a1"/>
    <w:link w:val="af"/>
    <w:semiHidden/>
    <w:rsid w:val="008D49AB"/>
    <w:rPr>
      <w:kern w:val="2"/>
      <w:sz w:val="21"/>
      <w:szCs w:val="24"/>
    </w:rPr>
  </w:style>
  <w:style w:type="paragraph" w:styleId="af0">
    <w:name w:val="annotation subject"/>
    <w:basedOn w:val="af"/>
    <w:next w:val="af"/>
    <w:link w:val="Char5"/>
    <w:semiHidden/>
    <w:unhideWhenUsed/>
    <w:rsid w:val="008D49AB"/>
    <w:rPr>
      <w:b/>
      <w:bCs/>
    </w:rPr>
  </w:style>
  <w:style w:type="character" w:customStyle="1" w:styleId="Char5">
    <w:name w:val="批注主题 Char"/>
    <w:basedOn w:val="Char4"/>
    <w:link w:val="af0"/>
    <w:semiHidden/>
    <w:rsid w:val="008D49AB"/>
    <w:rPr>
      <w:b/>
      <w:bCs/>
      <w:kern w:val="2"/>
      <w:sz w:val="21"/>
      <w:szCs w:val="24"/>
    </w:rPr>
  </w:style>
  <w:style w:type="paragraph" w:styleId="af1">
    <w:name w:val="Revision"/>
    <w:hidden/>
    <w:uiPriority w:val="99"/>
    <w:semiHidden/>
    <w:rsid w:val="008D49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A12D63B-0C7F-4DD4-9AF1-60D8F4D7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15</Pages>
  <Words>1247</Words>
  <Characters>7109</Characters>
  <Application>Microsoft Office Word</Application>
  <DocSecurity>0</DocSecurity>
  <Lines>59</Lines>
  <Paragraphs>16</Paragraphs>
  <ScaleCrop>false</ScaleCrop>
  <Company>jysld</Company>
  <LinksUpToDate>false</LinksUpToDate>
  <CharactersWithSpaces>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318</cp:revision>
  <cp:lastPrinted>2009-01-22T10:11:00Z</cp:lastPrinted>
  <dcterms:created xsi:type="dcterms:W3CDTF">2012-11-21T05:49:00Z</dcterms:created>
  <dcterms:modified xsi:type="dcterms:W3CDTF">2017-10-23T05:57:00Z</dcterms:modified>
</cp:coreProperties>
</file>