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交银施罗德科技创新灵活配置混合型证券投资基金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w:t>
            </w:r>
            <w:proofErr w:type="gramStart"/>
            <w:r w:rsidRPr="005C672D">
              <w:rPr>
                <w:sz w:val="24"/>
              </w:rPr>
              <w:t>银科技</w:t>
            </w:r>
            <w:proofErr w:type="gramEnd"/>
            <w:r w:rsidRPr="005C672D">
              <w:rPr>
                <w:sz w:val="24"/>
              </w:rPr>
              <w:t>创新灵活配置混合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519767</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5</w:t>
            </w:r>
            <w:r w:rsidRPr="005C672D">
              <w:rPr>
                <w:sz w:val="24"/>
              </w:rPr>
              <w:t>月</w:t>
            </w:r>
            <w:r w:rsidRPr="005C672D">
              <w:rPr>
                <w:sz w:val="24"/>
              </w:rPr>
              <w:t>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112,660,496.47</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5C672D">
              <w:rPr>
                <w:sz w:val="24"/>
              </w:rPr>
              <w:t xml:space="preserve"> </w:t>
            </w:r>
            <w:r w:rsidRPr="005C672D">
              <w:rPr>
                <w:sz w:val="24"/>
              </w:rPr>
              <w:t>其中，本基金股票投资重点关注直接受益于科技创新红利、或在新科技、新技术推动下盈利水平长期显著提升的其他上市公司。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w:t>
            </w:r>
            <w:r w:rsidRPr="005C672D">
              <w:rPr>
                <w:sz w:val="24"/>
              </w:rPr>
              <w:t>+40%×</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5,408,826.52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-10,430,177.49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-0.0670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-8.58%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106,751,341.57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0.948</w:t>
            </w:r>
          </w:p>
        </w:tc>
      </w:tr>
    </w:tbl>
    <w:bookmarkEnd w:id="13"/>
    <w:bookmarkEnd w:id="14"/>
    <w:p w:rsidR="00B50175" w:rsidRDefault="0061268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B50175">
        <w:tc>
          <w:tcPr>
            <w:tcW w:w="1497" w:type="dxa"/>
            <w:vAlign w:val="center"/>
          </w:tcPr>
          <w:p w:rsidR="00B50175" w:rsidRDefault="0061268D">
            <w:pPr>
              <w:jc w:val="left"/>
            </w:pPr>
            <w:r>
              <w:rPr>
                <w:color w:val="000000"/>
                <w:sz w:val="24"/>
              </w:rPr>
              <w:t>过去一个月</w:t>
            </w:r>
          </w:p>
        </w:tc>
        <w:tc>
          <w:tcPr>
            <w:tcW w:w="1251" w:type="dxa"/>
            <w:vAlign w:val="center"/>
          </w:tcPr>
          <w:p w:rsidR="00B50175" w:rsidRDefault="0061268D">
            <w:pPr>
              <w:jc w:val="center"/>
            </w:pPr>
            <w:r>
              <w:rPr>
                <w:color w:val="000000"/>
                <w:sz w:val="24"/>
              </w:rPr>
              <w:t>0.85%</w:t>
            </w:r>
          </w:p>
        </w:tc>
        <w:tc>
          <w:tcPr>
            <w:tcW w:w="1250" w:type="dxa"/>
            <w:vAlign w:val="center"/>
          </w:tcPr>
          <w:p w:rsidR="00B50175" w:rsidRDefault="0061268D">
            <w:pPr>
              <w:jc w:val="center"/>
            </w:pPr>
            <w:r>
              <w:rPr>
                <w:color w:val="000000"/>
                <w:sz w:val="24"/>
              </w:rPr>
              <w:t>1.31%</w:t>
            </w:r>
          </w:p>
        </w:tc>
        <w:tc>
          <w:tcPr>
            <w:tcW w:w="1250" w:type="dxa"/>
            <w:vAlign w:val="center"/>
          </w:tcPr>
          <w:p w:rsidR="00B50175" w:rsidRDefault="0061268D">
            <w:pPr>
              <w:jc w:val="center"/>
            </w:pPr>
            <w:r>
              <w:rPr>
                <w:color w:val="000000"/>
                <w:sz w:val="24"/>
              </w:rPr>
              <w:t>3.41%</w:t>
            </w:r>
          </w:p>
        </w:tc>
        <w:tc>
          <w:tcPr>
            <w:tcW w:w="1250" w:type="dxa"/>
            <w:vAlign w:val="center"/>
          </w:tcPr>
          <w:p w:rsidR="00B50175" w:rsidRDefault="0061268D">
            <w:pPr>
              <w:jc w:val="center"/>
            </w:pPr>
            <w:r>
              <w:rPr>
                <w:color w:val="000000"/>
                <w:sz w:val="24"/>
              </w:rPr>
              <w:t>0.40%</w:t>
            </w:r>
          </w:p>
        </w:tc>
        <w:tc>
          <w:tcPr>
            <w:tcW w:w="1250" w:type="dxa"/>
            <w:vAlign w:val="center"/>
          </w:tcPr>
          <w:p w:rsidR="00B50175" w:rsidRDefault="0061268D">
            <w:pPr>
              <w:jc w:val="center"/>
            </w:pPr>
            <w:r>
              <w:rPr>
                <w:color w:val="000000"/>
                <w:sz w:val="24"/>
              </w:rPr>
              <w:t>-2.56%</w:t>
            </w:r>
          </w:p>
        </w:tc>
        <w:tc>
          <w:tcPr>
            <w:tcW w:w="1250" w:type="dxa"/>
            <w:vAlign w:val="center"/>
          </w:tcPr>
          <w:p w:rsidR="00B50175" w:rsidRDefault="0061268D">
            <w:pPr>
              <w:jc w:val="center"/>
            </w:pPr>
            <w:r>
              <w:rPr>
                <w:color w:val="000000"/>
                <w:sz w:val="24"/>
              </w:rPr>
              <w:t>0.91%</w:t>
            </w:r>
          </w:p>
        </w:tc>
      </w:tr>
      <w:tr w:rsidR="00B50175">
        <w:tc>
          <w:tcPr>
            <w:tcW w:w="1497" w:type="dxa"/>
            <w:vAlign w:val="center"/>
          </w:tcPr>
          <w:p w:rsidR="00B50175" w:rsidRDefault="0061268D">
            <w:pPr>
              <w:jc w:val="left"/>
            </w:pPr>
            <w:r>
              <w:rPr>
                <w:color w:val="000000"/>
                <w:sz w:val="24"/>
              </w:rPr>
              <w:t>过去三个月</w:t>
            </w:r>
          </w:p>
        </w:tc>
        <w:tc>
          <w:tcPr>
            <w:tcW w:w="1251" w:type="dxa"/>
            <w:vAlign w:val="center"/>
          </w:tcPr>
          <w:p w:rsidR="00B50175" w:rsidRDefault="0061268D">
            <w:pPr>
              <w:jc w:val="center"/>
            </w:pPr>
            <w:r>
              <w:rPr>
                <w:color w:val="000000"/>
                <w:sz w:val="24"/>
              </w:rPr>
              <w:t>-7.78%</w:t>
            </w:r>
          </w:p>
        </w:tc>
        <w:tc>
          <w:tcPr>
            <w:tcW w:w="1250" w:type="dxa"/>
            <w:vAlign w:val="center"/>
          </w:tcPr>
          <w:p w:rsidR="00B50175" w:rsidRDefault="0061268D">
            <w:pPr>
              <w:jc w:val="center"/>
            </w:pPr>
            <w:r>
              <w:rPr>
                <w:color w:val="000000"/>
                <w:sz w:val="24"/>
              </w:rPr>
              <w:t>1.14%</w:t>
            </w:r>
          </w:p>
        </w:tc>
        <w:tc>
          <w:tcPr>
            <w:tcW w:w="1250" w:type="dxa"/>
            <w:vAlign w:val="center"/>
          </w:tcPr>
          <w:p w:rsidR="00B50175" w:rsidRDefault="0061268D">
            <w:pPr>
              <w:jc w:val="center"/>
            </w:pPr>
            <w:r>
              <w:rPr>
                <w:color w:val="000000"/>
                <w:sz w:val="24"/>
              </w:rPr>
              <w:t>3.75%</w:t>
            </w:r>
          </w:p>
        </w:tc>
        <w:tc>
          <w:tcPr>
            <w:tcW w:w="1250" w:type="dxa"/>
            <w:vAlign w:val="center"/>
          </w:tcPr>
          <w:p w:rsidR="00B50175" w:rsidRDefault="0061268D">
            <w:pPr>
              <w:jc w:val="center"/>
            </w:pPr>
            <w:r>
              <w:rPr>
                <w:color w:val="000000"/>
                <w:sz w:val="24"/>
              </w:rPr>
              <w:t>0.38%</w:t>
            </w:r>
          </w:p>
        </w:tc>
        <w:tc>
          <w:tcPr>
            <w:tcW w:w="1250" w:type="dxa"/>
            <w:vAlign w:val="center"/>
          </w:tcPr>
          <w:p w:rsidR="00B50175" w:rsidRDefault="0061268D">
            <w:pPr>
              <w:jc w:val="center"/>
            </w:pPr>
            <w:r>
              <w:rPr>
                <w:color w:val="000000"/>
                <w:sz w:val="24"/>
              </w:rPr>
              <w:t>-11.53%</w:t>
            </w:r>
          </w:p>
        </w:tc>
        <w:tc>
          <w:tcPr>
            <w:tcW w:w="1250" w:type="dxa"/>
            <w:vAlign w:val="center"/>
          </w:tcPr>
          <w:p w:rsidR="00B50175" w:rsidRDefault="0061268D">
            <w:pPr>
              <w:jc w:val="center"/>
            </w:pPr>
            <w:r>
              <w:rPr>
                <w:color w:val="000000"/>
                <w:sz w:val="24"/>
              </w:rPr>
              <w:t>0.76%</w:t>
            </w:r>
          </w:p>
        </w:tc>
      </w:tr>
      <w:tr w:rsidR="00B50175">
        <w:tc>
          <w:tcPr>
            <w:tcW w:w="1497" w:type="dxa"/>
            <w:vAlign w:val="center"/>
          </w:tcPr>
          <w:p w:rsidR="00B50175" w:rsidRDefault="0061268D">
            <w:pPr>
              <w:jc w:val="left"/>
            </w:pPr>
            <w:r>
              <w:rPr>
                <w:color w:val="000000"/>
                <w:sz w:val="24"/>
              </w:rPr>
              <w:t>过去六个月</w:t>
            </w:r>
          </w:p>
        </w:tc>
        <w:tc>
          <w:tcPr>
            <w:tcW w:w="1251" w:type="dxa"/>
            <w:vAlign w:val="center"/>
          </w:tcPr>
          <w:p w:rsidR="00B50175" w:rsidRDefault="0061268D">
            <w:pPr>
              <w:jc w:val="center"/>
            </w:pPr>
            <w:r>
              <w:rPr>
                <w:color w:val="000000"/>
                <w:sz w:val="24"/>
              </w:rPr>
              <w:t>-8.58%</w:t>
            </w:r>
          </w:p>
        </w:tc>
        <w:tc>
          <w:tcPr>
            <w:tcW w:w="1250" w:type="dxa"/>
            <w:vAlign w:val="center"/>
          </w:tcPr>
          <w:p w:rsidR="00B50175" w:rsidRDefault="0061268D">
            <w:pPr>
              <w:jc w:val="center"/>
            </w:pPr>
            <w:r>
              <w:rPr>
                <w:color w:val="000000"/>
                <w:sz w:val="24"/>
              </w:rPr>
              <w:t>1.02%</w:t>
            </w:r>
          </w:p>
        </w:tc>
        <w:tc>
          <w:tcPr>
            <w:tcW w:w="1250" w:type="dxa"/>
            <w:vAlign w:val="center"/>
          </w:tcPr>
          <w:p w:rsidR="00B50175" w:rsidRDefault="0061268D">
            <w:pPr>
              <w:jc w:val="center"/>
            </w:pPr>
            <w:r>
              <w:rPr>
                <w:color w:val="000000"/>
                <w:sz w:val="24"/>
              </w:rPr>
              <w:t>6.43%</w:t>
            </w:r>
          </w:p>
        </w:tc>
        <w:tc>
          <w:tcPr>
            <w:tcW w:w="1250" w:type="dxa"/>
            <w:vAlign w:val="center"/>
          </w:tcPr>
          <w:p w:rsidR="00B50175" w:rsidRDefault="0061268D">
            <w:pPr>
              <w:jc w:val="center"/>
            </w:pPr>
            <w:r>
              <w:rPr>
                <w:color w:val="000000"/>
                <w:sz w:val="24"/>
              </w:rPr>
              <w:t>0.34%</w:t>
            </w:r>
          </w:p>
        </w:tc>
        <w:tc>
          <w:tcPr>
            <w:tcW w:w="1250" w:type="dxa"/>
            <w:vAlign w:val="center"/>
          </w:tcPr>
          <w:p w:rsidR="00B50175" w:rsidRDefault="0061268D">
            <w:pPr>
              <w:jc w:val="center"/>
            </w:pPr>
            <w:r>
              <w:rPr>
                <w:color w:val="000000"/>
                <w:sz w:val="24"/>
              </w:rPr>
              <w:t>-15.01%</w:t>
            </w:r>
          </w:p>
        </w:tc>
        <w:tc>
          <w:tcPr>
            <w:tcW w:w="1250" w:type="dxa"/>
            <w:vAlign w:val="center"/>
          </w:tcPr>
          <w:p w:rsidR="00B50175" w:rsidRDefault="0061268D">
            <w:pPr>
              <w:jc w:val="center"/>
            </w:pPr>
            <w:r>
              <w:rPr>
                <w:color w:val="000000"/>
                <w:sz w:val="24"/>
              </w:rPr>
              <w:t>0.68%</w:t>
            </w:r>
          </w:p>
        </w:tc>
      </w:tr>
      <w:tr w:rsidR="00B50175">
        <w:tc>
          <w:tcPr>
            <w:tcW w:w="1497" w:type="dxa"/>
            <w:vAlign w:val="center"/>
          </w:tcPr>
          <w:p w:rsidR="00B50175" w:rsidRDefault="0061268D">
            <w:pPr>
              <w:jc w:val="left"/>
            </w:pPr>
            <w:r>
              <w:rPr>
                <w:color w:val="000000"/>
                <w:sz w:val="24"/>
              </w:rPr>
              <w:t>过去一年</w:t>
            </w:r>
          </w:p>
        </w:tc>
        <w:tc>
          <w:tcPr>
            <w:tcW w:w="1251" w:type="dxa"/>
            <w:vAlign w:val="center"/>
          </w:tcPr>
          <w:p w:rsidR="00B50175" w:rsidRDefault="0061268D">
            <w:pPr>
              <w:jc w:val="center"/>
            </w:pPr>
            <w:r>
              <w:rPr>
                <w:color w:val="000000"/>
                <w:sz w:val="24"/>
              </w:rPr>
              <w:t>-11.37%</w:t>
            </w:r>
          </w:p>
        </w:tc>
        <w:tc>
          <w:tcPr>
            <w:tcW w:w="1250" w:type="dxa"/>
            <w:vAlign w:val="center"/>
          </w:tcPr>
          <w:p w:rsidR="00B50175" w:rsidRDefault="0061268D">
            <w:pPr>
              <w:jc w:val="center"/>
            </w:pPr>
            <w:r>
              <w:rPr>
                <w:color w:val="000000"/>
                <w:sz w:val="24"/>
              </w:rPr>
              <w:t>1.15%</w:t>
            </w:r>
          </w:p>
        </w:tc>
        <w:tc>
          <w:tcPr>
            <w:tcW w:w="1250" w:type="dxa"/>
            <w:vAlign w:val="center"/>
          </w:tcPr>
          <w:p w:rsidR="00B50175" w:rsidRDefault="0061268D">
            <w:pPr>
              <w:jc w:val="center"/>
            </w:pPr>
            <w:r>
              <w:rPr>
                <w:color w:val="000000"/>
                <w:sz w:val="24"/>
              </w:rPr>
              <w:t>9.89%</w:t>
            </w:r>
          </w:p>
        </w:tc>
        <w:tc>
          <w:tcPr>
            <w:tcW w:w="1250" w:type="dxa"/>
            <w:vAlign w:val="center"/>
          </w:tcPr>
          <w:p w:rsidR="00B50175" w:rsidRDefault="0061268D">
            <w:pPr>
              <w:jc w:val="center"/>
            </w:pPr>
            <w:r>
              <w:rPr>
                <w:color w:val="000000"/>
                <w:sz w:val="24"/>
              </w:rPr>
              <w:t>0.41%</w:t>
            </w:r>
          </w:p>
        </w:tc>
        <w:tc>
          <w:tcPr>
            <w:tcW w:w="1250" w:type="dxa"/>
            <w:vAlign w:val="center"/>
          </w:tcPr>
          <w:p w:rsidR="00B50175" w:rsidRDefault="0061268D">
            <w:pPr>
              <w:jc w:val="center"/>
            </w:pPr>
            <w:r>
              <w:rPr>
                <w:color w:val="000000"/>
                <w:sz w:val="24"/>
              </w:rPr>
              <w:t>-21.26%</w:t>
            </w:r>
          </w:p>
        </w:tc>
        <w:tc>
          <w:tcPr>
            <w:tcW w:w="1250" w:type="dxa"/>
            <w:vAlign w:val="center"/>
          </w:tcPr>
          <w:p w:rsidR="00B50175" w:rsidRDefault="0061268D">
            <w:pPr>
              <w:jc w:val="center"/>
            </w:pPr>
            <w:r>
              <w:rPr>
                <w:color w:val="000000"/>
                <w:sz w:val="24"/>
              </w:rPr>
              <w:t>0.74%</w:t>
            </w:r>
          </w:p>
        </w:tc>
      </w:tr>
      <w:tr w:rsidR="00B50175">
        <w:tc>
          <w:tcPr>
            <w:tcW w:w="1497" w:type="dxa"/>
            <w:vAlign w:val="center"/>
          </w:tcPr>
          <w:p w:rsidR="00B50175" w:rsidRDefault="0061268D">
            <w:pPr>
              <w:jc w:val="left"/>
            </w:pPr>
            <w:r>
              <w:rPr>
                <w:color w:val="000000"/>
                <w:sz w:val="24"/>
              </w:rPr>
              <w:t>自基金合同生效起至今</w:t>
            </w:r>
          </w:p>
        </w:tc>
        <w:tc>
          <w:tcPr>
            <w:tcW w:w="1251" w:type="dxa"/>
            <w:vAlign w:val="center"/>
          </w:tcPr>
          <w:p w:rsidR="00B50175" w:rsidRDefault="0061268D">
            <w:pPr>
              <w:jc w:val="center"/>
            </w:pPr>
            <w:r>
              <w:rPr>
                <w:color w:val="000000"/>
                <w:sz w:val="24"/>
              </w:rPr>
              <w:t>-4.28%</w:t>
            </w:r>
          </w:p>
        </w:tc>
        <w:tc>
          <w:tcPr>
            <w:tcW w:w="1250" w:type="dxa"/>
            <w:vAlign w:val="center"/>
          </w:tcPr>
          <w:p w:rsidR="00B50175" w:rsidRDefault="0061268D">
            <w:pPr>
              <w:jc w:val="center"/>
            </w:pPr>
            <w:r>
              <w:rPr>
                <w:color w:val="000000"/>
                <w:sz w:val="24"/>
              </w:rPr>
              <w:t>1.32%</w:t>
            </w:r>
          </w:p>
        </w:tc>
        <w:tc>
          <w:tcPr>
            <w:tcW w:w="1250" w:type="dxa"/>
            <w:vAlign w:val="center"/>
          </w:tcPr>
          <w:p w:rsidR="00B50175" w:rsidRDefault="0061268D">
            <w:pPr>
              <w:jc w:val="center"/>
            </w:pPr>
            <w:r>
              <w:rPr>
                <w:color w:val="000000"/>
                <w:sz w:val="24"/>
              </w:rPr>
              <w:t>9.19%</w:t>
            </w:r>
          </w:p>
        </w:tc>
        <w:tc>
          <w:tcPr>
            <w:tcW w:w="1250" w:type="dxa"/>
            <w:vAlign w:val="center"/>
          </w:tcPr>
          <w:p w:rsidR="00B50175" w:rsidRDefault="0061268D">
            <w:pPr>
              <w:jc w:val="center"/>
            </w:pPr>
            <w:r>
              <w:rPr>
                <w:color w:val="000000"/>
                <w:sz w:val="24"/>
              </w:rPr>
              <w:t>0.45%</w:t>
            </w:r>
          </w:p>
        </w:tc>
        <w:tc>
          <w:tcPr>
            <w:tcW w:w="1250" w:type="dxa"/>
            <w:vAlign w:val="center"/>
          </w:tcPr>
          <w:p w:rsidR="00B50175" w:rsidRDefault="0061268D">
            <w:pPr>
              <w:jc w:val="center"/>
            </w:pPr>
            <w:r>
              <w:rPr>
                <w:color w:val="000000"/>
                <w:sz w:val="24"/>
              </w:rPr>
              <w:t>-13.47%</w:t>
            </w:r>
          </w:p>
        </w:tc>
        <w:tc>
          <w:tcPr>
            <w:tcW w:w="1250" w:type="dxa"/>
            <w:vAlign w:val="center"/>
          </w:tcPr>
          <w:p w:rsidR="00B50175" w:rsidRDefault="0061268D">
            <w:pPr>
              <w:jc w:val="center"/>
            </w:pPr>
            <w:r>
              <w:rPr>
                <w:color w:val="000000"/>
                <w:sz w:val="24"/>
              </w:rPr>
              <w:t>0.87%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w:t>
      </w:r>
      <w:r w:rsidRPr="005C672D">
        <w:rPr>
          <w:kern w:val="0"/>
          <w:sz w:val="24"/>
        </w:rPr>
        <w:t>60%×</w:t>
      </w:r>
      <w:r w:rsidRPr="005C672D">
        <w:rPr>
          <w:kern w:val="0"/>
          <w:sz w:val="24"/>
        </w:rPr>
        <w:t>沪深</w:t>
      </w:r>
      <w:r w:rsidRPr="005C672D">
        <w:rPr>
          <w:kern w:val="0"/>
          <w:sz w:val="24"/>
        </w:rPr>
        <w:t>300</w:t>
      </w:r>
      <w:r w:rsidRPr="005C672D">
        <w:rPr>
          <w:kern w:val="0"/>
          <w:sz w:val="24"/>
        </w:rPr>
        <w:t>指数</w:t>
      </w:r>
      <w:r w:rsidRPr="005C672D">
        <w:rPr>
          <w:kern w:val="0"/>
          <w:sz w:val="24"/>
        </w:rPr>
        <w:t>+40%×</w:t>
      </w:r>
      <w:r w:rsidRPr="005C672D">
        <w:rPr>
          <w:kern w:val="0"/>
          <w:sz w:val="24"/>
        </w:rPr>
        <w:t>中证综合债券指数，每日进行再平衡过程。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交银施罗德科技创新灵活配置混合型证券投资基金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5</w:t>
      </w:r>
      <w:r w:rsidR="001548F9" w:rsidRPr="005C672D">
        <w:rPr>
          <w:rFonts w:ascii="Times New Roman" w:hAnsi="Times New Roman"/>
          <w:sz w:val="24"/>
          <w:szCs w:val="24"/>
        </w:rPr>
        <w:t>月</w:t>
      </w:r>
      <w:r w:rsidR="001548F9" w:rsidRPr="005C672D">
        <w:rPr>
          <w:rFonts w:ascii="Times New Roman" w:hAnsi="Times New Roman"/>
          <w:sz w:val="24"/>
          <w:szCs w:val="24"/>
        </w:rPr>
        <w:t>5</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w:t>
      </w:r>
      <w:proofErr w:type="gramStart"/>
      <w:r w:rsidRPr="005C672D">
        <w:rPr>
          <w:kern w:val="0"/>
          <w:sz w:val="24"/>
        </w:rPr>
        <w:t>基金基金</w:t>
      </w:r>
      <w:proofErr w:type="gramEnd"/>
      <w:r w:rsidRPr="005C672D">
        <w:rPr>
          <w:kern w:val="0"/>
          <w:sz w:val="24"/>
        </w:rPr>
        <w:t>合同生效日为</w:t>
      </w:r>
      <w:r w:rsidRPr="005C672D">
        <w:rPr>
          <w:kern w:val="0"/>
          <w:sz w:val="24"/>
        </w:rPr>
        <w:t>2016</w:t>
      </w:r>
      <w:r w:rsidRPr="005C672D">
        <w:rPr>
          <w:kern w:val="0"/>
          <w:sz w:val="24"/>
        </w:rPr>
        <w:t>年</w:t>
      </w:r>
      <w:r w:rsidRPr="005C672D">
        <w:rPr>
          <w:kern w:val="0"/>
          <w:sz w:val="24"/>
        </w:rPr>
        <w:t>5</w:t>
      </w:r>
      <w:r w:rsidRPr="005C672D">
        <w:rPr>
          <w:kern w:val="0"/>
          <w:sz w:val="24"/>
        </w:rPr>
        <w:t>月</w:t>
      </w:r>
      <w:r w:rsidRPr="005C672D">
        <w:rPr>
          <w:kern w:val="0"/>
          <w:sz w:val="24"/>
        </w:rPr>
        <w:t>5</w:t>
      </w:r>
      <w:r w:rsidRPr="005C672D">
        <w:rPr>
          <w:kern w:val="0"/>
          <w:sz w:val="24"/>
        </w:rPr>
        <w:t>日，截至报告期期末，本基金已完成</w:t>
      </w:r>
      <w:proofErr w:type="gramStart"/>
      <w:r w:rsidRPr="005C672D">
        <w:rPr>
          <w:kern w:val="0"/>
          <w:sz w:val="24"/>
        </w:rPr>
        <w:t>建仓但</w:t>
      </w:r>
      <w:proofErr w:type="gramEnd"/>
      <w:r w:rsidRPr="005C672D">
        <w:rPr>
          <w:kern w:val="0"/>
          <w:sz w:val="24"/>
        </w:rPr>
        <w:t>报告期期末距建仓结束未满一年。本基金建仓期为自基金合同生效日起的</w:t>
      </w:r>
      <w:r w:rsidRPr="005C672D">
        <w:rPr>
          <w:kern w:val="0"/>
          <w:sz w:val="24"/>
        </w:rPr>
        <w:t>6</w:t>
      </w:r>
      <w:r w:rsidRPr="005C672D">
        <w:rPr>
          <w:kern w:val="0"/>
          <w:sz w:val="24"/>
        </w:rPr>
        <w:t>个月。截</w:t>
      </w:r>
      <w:r w:rsidRPr="005C672D">
        <w:rPr>
          <w:kern w:val="0"/>
          <w:sz w:val="24"/>
        </w:rPr>
        <w:lastRenderedPageBreak/>
        <w:t>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B50175" w:rsidRDefault="0061268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B50175">
        <w:tc>
          <w:tcPr>
            <w:tcW w:w="1033" w:type="dxa"/>
            <w:vAlign w:val="center"/>
          </w:tcPr>
          <w:p w:rsidR="00B50175" w:rsidRDefault="0061268D">
            <w:pPr>
              <w:jc w:val="center"/>
            </w:pPr>
            <w:r>
              <w:rPr>
                <w:color w:val="000000"/>
                <w:sz w:val="24"/>
              </w:rPr>
              <w:t>芮晨</w:t>
            </w:r>
          </w:p>
        </w:tc>
        <w:tc>
          <w:tcPr>
            <w:tcW w:w="1416" w:type="dxa"/>
            <w:vAlign w:val="center"/>
          </w:tcPr>
          <w:p w:rsidR="00B50175" w:rsidRDefault="0061268D">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126" w:type="dxa"/>
            <w:vAlign w:val="center"/>
          </w:tcPr>
          <w:p w:rsidR="00B50175" w:rsidRDefault="0061268D">
            <w:pPr>
              <w:jc w:val="center"/>
            </w:pPr>
            <w:r>
              <w:rPr>
                <w:color w:val="000000"/>
                <w:sz w:val="24"/>
              </w:rPr>
              <w:t>2016-05-05</w:t>
            </w:r>
          </w:p>
        </w:tc>
        <w:tc>
          <w:tcPr>
            <w:tcW w:w="1192" w:type="dxa"/>
            <w:vAlign w:val="center"/>
          </w:tcPr>
          <w:p w:rsidR="00B50175" w:rsidRDefault="0061268D">
            <w:pPr>
              <w:jc w:val="center"/>
            </w:pPr>
            <w:r>
              <w:rPr>
                <w:color w:val="000000"/>
                <w:sz w:val="24"/>
              </w:rPr>
              <w:t>-</w:t>
            </w:r>
          </w:p>
        </w:tc>
        <w:tc>
          <w:tcPr>
            <w:tcW w:w="1169" w:type="dxa"/>
            <w:vAlign w:val="center"/>
          </w:tcPr>
          <w:p w:rsidR="00B50175" w:rsidRDefault="0061268D">
            <w:pPr>
              <w:jc w:val="center"/>
            </w:pPr>
            <w:r>
              <w:rPr>
                <w:color w:val="000000"/>
                <w:sz w:val="24"/>
              </w:rPr>
              <w:t>10</w:t>
            </w:r>
            <w:r>
              <w:rPr>
                <w:color w:val="000000"/>
                <w:sz w:val="24"/>
              </w:rPr>
              <w:t>年</w:t>
            </w:r>
          </w:p>
        </w:tc>
        <w:tc>
          <w:tcPr>
            <w:tcW w:w="3062" w:type="dxa"/>
            <w:vAlign w:val="center"/>
          </w:tcPr>
          <w:p w:rsidR="00B50175" w:rsidRDefault="0061268D">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B50175" w:rsidRDefault="0061268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B50175" w:rsidRDefault="0061268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w:t>
      </w:r>
      <w:r w:rsidRPr="005C672D">
        <w:rPr>
          <w:kern w:val="0"/>
          <w:sz w:val="24"/>
        </w:rPr>
        <w:lastRenderedPageBreak/>
        <w:t>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B50175" w:rsidRDefault="0061268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B50175" w:rsidRDefault="0061268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0175" w:rsidRDefault="0061268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50175" w:rsidRDefault="0061268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B50175" w:rsidRDefault="0061268D">
      <w:pPr>
        <w:spacing w:before="29" w:line="288" w:lineRule="auto"/>
        <w:ind w:firstLineChars="200" w:firstLine="480"/>
        <w:rPr>
          <w:color w:val="000000"/>
          <w:sz w:val="24"/>
        </w:rPr>
      </w:pPr>
      <w:r>
        <w:rPr>
          <w:color w:val="000000"/>
          <w:sz w:val="24"/>
        </w:rPr>
        <w:lastRenderedPageBreak/>
        <w:t>2017</w:t>
      </w:r>
      <w:r>
        <w:rPr>
          <w:color w:val="000000"/>
          <w:sz w:val="24"/>
        </w:rPr>
        <w:t>年上半年，一方面受房地产景气周期的影响，一些后周期的行业，白酒、家电等品牌消费品利润表现出很好的增长。另一方面，周期行业供给</w:t>
      </w:r>
      <w:proofErr w:type="gramStart"/>
      <w:r>
        <w:rPr>
          <w:color w:val="000000"/>
          <w:sz w:val="24"/>
        </w:rPr>
        <w:t>侧改革</w:t>
      </w:r>
      <w:proofErr w:type="gramEnd"/>
      <w:r>
        <w:rPr>
          <w:color w:val="000000"/>
          <w:sz w:val="24"/>
        </w:rPr>
        <w:t>持续推进，煤炭钢铁价格大幅上涨，周期股的利润迅速恢复。所以</w:t>
      </w:r>
      <w:r>
        <w:rPr>
          <w:color w:val="000000"/>
          <w:sz w:val="24"/>
        </w:rPr>
        <w:t>2017</w:t>
      </w:r>
      <w:r>
        <w:rPr>
          <w:color w:val="000000"/>
          <w:sz w:val="24"/>
        </w:rPr>
        <w:t>年上半年，市场表现较好的个股类型是周期和品牌消费。</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本基金上半年保持高</w:t>
      </w:r>
      <w:proofErr w:type="gramStart"/>
      <w:r w:rsidRPr="005C672D">
        <w:rPr>
          <w:color w:val="000000"/>
          <w:sz w:val="24"/>
        </w:rPr>
        <w:t>仓位</w:t>
      </w:r>
      <w:proofErr w:type="gramEnd"/>
      <w:r w:rsidRPr="005C672D">
        <w:rPr>
          <w:color w:val="000000"/>
          <w:sz w:val="24"/>
        </w:rPr>
        <w:t>运行，由于更看好新兴成长行业，主要的</w:t>
      </w:r>
      <w:proofErr w:type="gramStart"/>
      <w:r w:rsidRPr="005C672D">
        <w:rPr>
          <w:color w:val="000000"/>
          <w:sz w:val="24"/>
        </w:rPr>
        <w:t>仓位</w:t>
      </w:r>
      <w:proofErr w:type="gramEnd"/>
      <w:r w:rsidRPr="005C672D">
        <w:rPr>
          <w:color w:val="000000"/>
          <w:sz w:val="24"/>
        </w:rPr>
        <w:t>也都布局在这个方向上，所以本基金上半年业绩受到影响。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日，交银施罗德科技创新灵活配置混合型证券投资基金份额净值为</w:t>
      </w:r>
      <w:r w:rsidRPr="005C672D">
        <w:rPr>
          <w:color w:val="000000"/>
          <w:sz w:val="24"/>
        </w:rPr>
        <w:t>0.948</w:t>
      </w:r>
      <w:r w:rsidRPr="005C672D">
        <w:rPr>
          <w:color w:val="000000"/>
          <w:sz w:val="24"/>
        </w:rPr>
        <w:t>元，本报告期份额净值增长率为</w:t>
      </w:r>
      <w:r w:rsidRPr="005C672D">
        <w:rPr>
          <w:color w:val="000000"/>
          <w:sz w:val="24"/>
        </w:rPr>
        <w:t>-8.58%</w:t>
      </w:r>
      <w:r w:rsidRPr="005C672D">
        <w:rPr>
          <w:color w:val="000000"/>
          <w:sz w:val="24"/>
        </w:rPr>
        <w:t>，同期业绩比较基准增长率为</w:t>
      </w:r>
      <w:r w:rsidRPr="005C672D">
        <w:rPr>
          <w:color w:val="000000"/>
          <w:sz w:val="24"/>
        </w:rPr>
        <w:t>6.43%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2017</w:t>
      </w:r>
      <w:r w:rsidRPr="005C672D">
        <w:rPr>
          <w:color w:val="000000"/>
          <w:sz w:val="24"/>
        </w:rPr>
        <w:t>年下半年，我们认为股票类资产预计仍是大类资产中的最佳配置方向，事实上上半年股票市场已经表现出不少赚钱效应。在行业上，我们仍然看好新兴成长方向，成长型股票经过持续两年的估值压缩，一些</w:t>
      </w:r>
      <w:proofErr w:type="gramStart"/>
      <w:r w:rsidRPr="005C672D">
        <w:rPr>
          <w:color w:val="000000"/>
          <w:sz w:val="24"/>
        </w:rPr>
        <w:t>真成长</w:t>
      </w:r>
      <w:proofErr w:type="gramEnd"/>
      <w:r w:rsidRPr="005C672D">
        <w:rPr>
          <w:color w:val="000000"/>
          <w:sz w:val="24"/>
        </w:rPr>
        <w:t>的公司估值已经较为合理，有些公司</w:t>
      </w:r>
      <w:r w:rsidRPr="005C672D">
        <w:rPr>
          <w:color w:val="000000"/>
          <w:sz w:val="24"/>
        </w:rPr>
        <w:t>2018</w:t>
      </w:r>
      <w:r w:rsidRPr="005C672D">
        <w:rPr>
          <w:color w:val="000000"/>
          <w:sz w:val="24"/>
        </w:rPr>
        <w:t>年</w:t>
      </w:r>
      <w:r w:rsidRPr="005C672D">
        <w:rPr>
          <w:color w:val="000000"/>
          <w:sz w:val="24"/>
        </w:rPr>
        <w:t xml:space="preserve">  </w:t>
      </w:r>
      <w:r w:rsidRPr="005C672D">
        <w:rPr>
          <w:color w:val="000000"/>
          <w:sz w:val="24"/>
        </w:rPr>
        <w:t>的动态估值已经下降到</w:t>
      </w:r>
      <w:r w:rsidRPr="005C672D">
        <w:rPr>
          <w:color w:val="000000"/>
          <w:sz w:val="24"/>
        </w:rPr>
        <w:t>20</w:t>
      </w:r>
      <w:r w:rsidRPr="005C672D">
        <w:rPr>
          <w:color w:val="000000"/>
          <w:sz w:val="24"/>
        </w:rPr>
        <w:t>倍以下，我们认为</w:t>
      </w:r>
      <w:r w:rsidRPr="005C672D">
        <w:rPr>
          <w:color w:val="000000"/>
          <w:sz w:val="24"/>
        </w:rPr>
        <w:t>2017</w:t>
      </w:r>
      <w:r w:rsidRPr="005C672D">
        <w:rPr>
          <w:color w:val="000000"/>
          <w:sz w:val="24"/>
        </w:rPr>
        <w:t>年下半年或是布局、配置这些真正成长型股票的机会。</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B50175" w:rsidRDefault="0061268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B50175" w:rsidRDefault="0061268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B50175" w:rsidRDefault="0061268D">
      <w:pPr>
        <w:spacing w:before="29" w:line="288" w:lineRule="auto"/>
        <w:ind w:firstLineChars="200" w:firstLine="480"/>
        <w:rPr>
          <w:color w:val="000000"/>
          <w:sz w:val="24"/>
        </w:rPr>
      </w:pPr>
      <w:r>
        <w:rPr>
          <w:color w:val="000000"/>
          <w:sz w:val="24"/>
        </w:rPr>
        <w:t>根据相关法律法规和基金合同要求，本基金本报告期内对上一年度应分配的可分配</w:t>
      </w:r>
      <w:r>
        <w:rPr>
          <w:color w:val="000000"/>
          <w:sz w:val="24"/>
        </w:rPr>
        <w:lastRenderedPageBreak/>
        <w:t>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w:t>
      </w:r>
      <w:proofErr w:type="gramStart"/>
      <w:r w:rsidRPr="005C672D">
        <w:rPr>
          <w:color w:val="000000"/>
          <w:sz w:val="24"/>
        </w:rPr>
        <w:t>内利润</w:t>
      </w:r>
      <w:proofErr w:type="gramEnd"/>
      <w:r w:rsidRPr="005C672D">
        <w:rPr>
          <w:color w:val="000000"/>
          <w:sz w:val="24"/>
        </w:rPr>
        <w:t>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本报告期内，交银施罗德科技创新灵活配置混合型证券投资基金的管理人</w:t>
      </w:r>
      <w:r w:rsidRPr="005C672D">
        <w:rPr>
          <w:color w:val="000000"/>
          <w:sz w:val="24"/>
        </w:rPr>
        <w:t>——</w:t>
      </w:r>
      <w:r w:rsidRPr="005C672D">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对基金份额持有人进行了</w:t>
      </w:r>
      <w:r w:rsidRPr="005C672D">
        <w:rPr>
          <w:color w:val="000000"/>
          <w:sz w:val="24"/>
        </w:rPr>
        <w:t>1</w:t>
      </w:r>
      <w:r w:rsidRPr="005C672D">
        <w:rPr>
          <w:color w:val="000000"/>
          <w:sz w:val="24"/>
        </w:rPr>
        <w:t>次利润分配，分配金额为</w:t>
      </w:r>
      <w:r w:rsidRPr="005C672D">
        <w:rPr>
          <w:color w:val="000000"/>
          <w:sz w:val="24"/>
        </w:rPr>
        <w:t>1,947,195.18</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本托管人依法对交银施罗德基金管理有限公司编制和披露的交银施罗德科技创新灵活配置混合型证券投资基金</w:t>
      </w:r>
      <w:r w:rsidRPr="005C672D">
        <w:rPr>
          <w:color w:val="000000"/>
          <w:sz w:val="24"/>
        </w:rPr>
        <w:t>2017</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会计主体：交银施罗德科技创新灵活配置混合型证券投资基金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12,737,071.41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79,090,571.76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264,024.29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85,726.56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122,029.65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94,548,266.12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129,250,725.08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94,548,266.12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129,250,725.08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70,040.56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2,682.40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19,745.98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22,661.72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40,273.62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107,396,408.21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208,857,410.94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2,064,225.41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163,859.93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176,549.28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131,466.50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249,907.14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21,911.10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41,651.19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33,425.92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221,460.84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294,403.19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240,253.50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645,066.64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2,994,047.36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112,660,496.47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196,606,830.78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-5,909,154.90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9,256,532.80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106,751,341.57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205,863,363.58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107,396,408.21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208,857,410.94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0.948</w:t>
      </w:r>
      <w:r w:rsidR="006C5149" w:rsidRPr="005C672D">
        <w:rPr>
          <w:kern w:val="0"/>
          <w:sz w:val="24"/>
        </w:rPr>
        <w:t>元，基金份额总额</w:t>
      </w:r>
      <w:r w:rsidR="006C5149" w:rsidRPr="005C672D">
        <w:rPr>
          <w:kern w:val="0"/>
          <w:sz w:val="24"/>
        </w:rPr>
        <w:t>112,660,496.47</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交银施罗德科技创新灵活配置混合型证券投资基金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5</w:t>
            </w:r>
            <w:r w:rsidRPr="005C672D">
              <w:rPr>
                <w:rFonts w:ascii="Times New Roman" w:hAnsi="Times New Roman"/>
                <w:b/>
                <w:color w:val="000000"/>
              </w:rPr>
              <w:t>月</w:t>
            </w:r>
            <w:r w:rsidRPr="005C672D">
              <w:rPr>
                <w:rFonts w:ascii="Times New Roman" w:hAnsi="Times New Roman"/>
                <w:b/>
                <w:color w:val="000000"/>
              </w:rPr>
              <w:t>5</w:t>
            </w:r>
            <w:r w:rsidRPr="005C672D">
              <w:rPr>
                <w:rFonts w:ascii="Times New Roman" w:hAnsi="Times New Roman"/>
                <w:b/>
                <w:color w:val="000000"/>
              </w:rPr>
              <w:t>日（基金合同生效日）至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-8,534,388.24</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42,292,344.52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76,152.68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127,804.19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76,152.68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127,804.19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7,006,527.80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14,099,252.23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6,791,278.39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13,169,062.51</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215,249.41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930,189.72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-15,839,004.01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27,063,777.90</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221,935.29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1,001,510.20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1,895,789.25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2,627,228.39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1,185,369.21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1,237,814.46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197,561.49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206,302.42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393,931.02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1,125,891.63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118,927.53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57,219.88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-10,430,177.49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39,665,116.13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-10,430,177.49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39,665,116.13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交银施罗德科技创新灵活配置混合型证券投资基金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196,606,830.78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9,256,532.80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205,863,363.58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-10,430,177.49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-10,430,177.49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-83,946,334.31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-2,788,315.03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-86,734,649.34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15,911,459.56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130,404.63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16,041,864.19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-99,857,793.87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-2,918,719.66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-102,776,513.53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-1,947,195.18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-1,947,195.18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112,660,496.47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-5,909,154.90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106,751,341.57</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5</w:t>
            </w:r>
            <w:r w:rsidRPr="005C672D">
              <w:rPr>
                <w:rFonts w:ascii="Times New Roman" w:hAnsi="Times New Roman"/>
                <w:b/>
                <w:color w:val="000000"/>
              </w:rPr>
              <w:t>月</w:t>
            </w:r>
            <w:r w:rsidRPr="005C672D">
              <w:rPr>
                <w:rFonts w:ascii="Times New Roman" w:hAnsi="Times New Roman"/>
                <w:b/>
                <w:color w:val="000000"/>
              </w:rPr>
              <w:t>5</w:t>
            </w:r>
            <w:r w:rsidRPr="005C672D">
              <w:rPr>
                <w:rFonts w:ascii="Times New Roman" w:hAnsi="Times New Roman"/>
                <w:b/>
                <w:color w:val="000000"/>
              </w:rPr>
              <w:t>日（基金合同生效日）至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580,877,371.05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580,877,371.05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39,665,116.13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39,665,116.13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-241,233,249.28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-12,601,098.79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-253,834,348.07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9,668,619.05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270,907.03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9,939,526.08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-250,901,868.33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-12,872,005.82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-263,773,874.15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339,644,121.77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27,064,017.34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366,708,139.11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B50175" w:rsidRDefault="0061268D">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B50175" w:rsidRDefault="0061268D">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548F9" w:rsidRPr="005C672D" w:rsidRDefault="001548F9" w:rsidP="00AC6DDA">
      <w:pPr>
        <w:spacing w:before="29" w:line="288" w:lineRule="auto"/>
        <w:ind w:firstLineChars="200" w:firstLine="480"/>
        <w:rPr>
          <w:color w:val="000000"/>
          <w:sz w:val="24"/>
        </w:rPr>
      </w:pPr>
      <w:r w:rsidRPr="005C672D">
        <w:rPr>
          <w:color w:val="000000"/>
          <w:sz w:val="24"/>
        </w:rPr>
        <w:t> </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颁布的《证券投资基金会计核算业务指引》、《交银施罗德科技创新灵活配置混合型证券投资基金基金合同》和在财务报表附注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w:t>
      </w:r>
      <w:r w:rsidRPr="005C672D">
        <w:rPr>
          <w:color w:val="000000"/>
          <w:sz w:val="24"/>
        </w:rPr>
        <w:t>2017</w:t>
      </w:r>
      <w:r w:rsidRPr="005C672D">
        <w:rPr>
          <w:color w:val="000000"/>
          <w:sz w:val="24"/>
        </w:rPr>
        <w:t>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B50175" w:rsidRDefault="0061268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50175" w:rsidRDefault="0061268D">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50175" w:rsidRDefault="0061268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对基金从证券市场中取得的收入，包括买卖股票的差价收入，股票的股息、红利收入及其他收入，暂不征收企业所得税。</w:t>
      </w:r>
    </w:p>
    <w:p w:rsidR="00B50175" w:rsidRDefault="0061268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B50175">
        <w:tc>
          <w:tcPr>
            <w:tcW w:w="5219" w:type="dxa"/>
            <w:vAlign w:val="center"/>
          </w:tcPr>
          <w:p w:rsidR="00B50175" w:rsidRDefault="0061268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50175" w:rsidRDefault="0061268D">
            <w:pPr>
              <w:jc w:val="left"/>
            </w:pPr>
            <w:r>
              <w:rPr>
                <w:color w:val="000000"/>
                <w:sz w:val="24"/>
              </w:rPr>
              <w:t>基金管理人、基金销售机构</w:t>
            </w:r>
          </w:p>
        </w:tc>
      </w:tr>
      <w:tr w:rsidR="00B50175">
        <w:tc>
          <w:tcPr>
            <w:tcW w:w="5219" w:type="dxa"/>
            <w:vAlign w:val="center"/>
          </w:tcPr>
          <w:p w:rsidR="00B50175" w:rsidRDefault="0061268D">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B50175" w:rsidRDefault="0061268D">
            <w:pPr>
              <w:jc w:val="left"/>
            </w:pPr>
            <w:r>
              <w:rPr>
                <w:color w:val="000000"/>
                <w:sz w:val="24"/>
              </w:rPr>
              <w:t>基金托管人、基金销售机构</w:t>
            </w:r>
          </w:p>
        </w:tc>
      </w:tr>
      <w:tr w:rsidR="00B50175">
        <w:tc>
          <w:tcPr>
            <w:tcW w:w="5219" w:type="dxa"/>
            <w:vAlign w:val="center"/>
          </w:tcPr>
          <w:p w:rsidR="00B50175" w:rsidRDefault="0061268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50175" w:rsidRDefault="0061268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5</w:t>
            </w:r>
            <w:r w:rsidRPr="005C672D">
              <w:rPr>
                <w:color w:val="000000"/>
                <w:sz w:val="24"/>
              </w:rPr>
              <w:t>月</w:t>
            </w:r>
            <w:r w:rsidRPr="005C672D">
              <w:rPr>
                <w:color w:val="000000"/>
                <w:sz w:val="24"/>
              </w:rPr>
              <w:t>5</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1,185,369.21</w:t>
            </w:r>
          </w:p>
        </w:tc>
        <w:tc>
          <w:tcPr>
            <w:tcW w:w="2657" w:type="dxa"/>
            <w:vAlign w:val="center"/>
          </w:tcPr>
          <w:p w:rsidR="001548F9" w:rsidRPr="005C672D" w:rsidRDefault="001548F9" w:rsidP="00AC6DDA">
            <w:pPr>
              <w:spacing w:before="29" w:line="288" w:lineRule="auto"/>
              <w:jc w:val="right"/>
              <w:rPr>
                <w:sz w:val="24"/>
              </w:rPr>
            </w:pPr>
            <w:r w:rsidRPr="005C672D">
              <w:rPr>
                <w:sz w:val="24"/>
              </w:rPr>
              <w:t>1,237,814.46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389,733.36</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1.50%</w:t>
      </w:r>
      <w:r w:rsidRPr="005C672D">
        <w:rPr>
          <w:kern w:val="0"/>
          <w:sz w:val="24"/>
        </w:rPr>
        <w:t>的年费率计提，逐日累计至每月月底，按月支付。其计算公式为：日管理人报酬＝前一日基金资产净值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5</w:t>
            </w:r>
            <w:r w:rsidRPr="005C672D">
              <w:rPr>
                <w:color w:val="000000"/>
                <w:sz w:val="24"/>
              </w:rPr>
              <w:t>月</w:t>
            </w:r>
            <w:r w:rsidRPr="005C672D">
              <w:rPr>
                <w:color w:val="000000"/>
                <w:sz w:val="24"/>
              </w:rPr>
              <w:t>5</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197,561.49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206,302.42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5</w:t>
            </w:r>
            <w:r w:rsidRPr="005C672D">
              <w:rPr>
                <w:color w:val="000000"/>
                <w:sz w:val="24"/>
              </w:rPr>
              <w:t>月</w:t>
            </w:r>
            <w:r w:rsidRPr="005C672D">
              <w:rPr>
                <w:color w:val="000000"/>
                <w:sz w:val="24"/>
              </w:rPr>
              <w:t>5</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B50175">
        <w:tc>
          <w:tcPr>
            <w:tcW w:w="2171" w:type="dxa"/>
            <w:vAlign w:val="center"/>
          </w:tcPr>
          <w:p w:rsidR="00B50175" w:rsidRDefault="0061268D">
            <w:pPr>
              <w:jc w:val="left"/>
            </w:pPr>
            <w:r>
              <w:rPr>
                <w:sz w:val="24"/>
              </w:rPr>
              <w:t>中国工商银行股份有限公司</w:t>
            </w:r>
          </w:p>
        </w:tc>
        <w:tc>
          <w:tcPr>
            <w:tcW w:w="2023" w:type="dxa"/>
            <w:vAlign w:val="center"/>
          </w:tcPr>
          <w:p w:rsidR="00B50175" w:rsidRDefault="0061268D">
            <w:pPr>
              <w:jc w:val="right"/>
            </w:pPr>
            <w:r>
              <w:rPr>
                <w:sz w:val="24"/>
              </w:rPr>
              <w:t>12,737,071.41</w:t>
            </w:r>
          </w:p>
        </w:tc>
        <w:tc>
          <w:tcPr>
            <w:tcW w:w="1772" w:type="dxa"/>
            <w:vAlign w:val="center"/>
          </w:tcPr>
          <w:p w:rsidR="00B50175" w:rsidRDefault="0061268D">
            <w:pPr>
              <w:jc w:val="right"/>
            </w:pPr>
            <w:r>
              <w:rPr>
                <w:sz w:val="24"/>
              </w:rPr>
              <w:t>73,034.57</w:t>
            </w:r>
          </w:p>
        </w:tc>
        <w:tc>
          <w:tcPr>
            <w:tcW w:w="1412" w:type="dxa"/>
            <w:vAlign w:val="center"/>
          </w:tcPr>
          <w:p w:rsidR="00B50175" w:rsidRDefault="0061268D">
            <w:pPr>
              <w:jc w:val="right"/>
            </w:pPr>
            <w:r>
              <w:rPr>
                <w:sz w:val="24"/>
              </w:rPr>
              <w:t>39,311,410.80</w:t>
            </w:r>
          </w:p>
        </w:tc>
        <w:tc>
          <w:tcPr>
            <w:tcW w:w="1807" w:type="dxa"/>
            <w:vAlign w:val="center"/>
          </w:tcPr>
          <w:p w:rsidR="00B50175" w:rsidRDefault="0061268D">
            <w:pPr>
              <w:jc w:val="right"/>
            </w:pPr>
            <w:r>
              <w:rPr>
                <w:sz w:val="24"/>
              </w:rPr>
              <w:t>120,951.27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lastRenderedPageBreak/>
        <w:t xml:space="preserve">6.4.8.7 </w:t>
      </w:r>
      <w:r w:rsidRPr="005C672D">
        <w:rPr>
          <w:b/>
          <w:color w:val="000000"/>
          <w:sz w:val="24"/>
        </w:rPr>
        <w:t>其他关联交易事项的说明</w:t>
      </w:r>
    </w:p>
    <w:p w:rsidR="001548F9" w:rsidRPr="005C672D" w:rsidRDefault="001548F9" w:rsidP="00E63829">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B50175">
        <w:tc>
          <w:tcPr>
            <w:tcW w:w="834" w:type="dxa"/>
            <w:vAlign w:val="center"/>
          </w:tcPr>
          <w:p w:rsidR="00B50175" w:rsidRDefault="0061268D">
            <w:pPr>
              <w:jc w:val="center"/>
            </w:pPr>
            <w:r>
              <w:rPr>
                <w:sz w:val="24"/>
              </w:rPr>
              <w:t>300670</w:t>
            </w:r>
          </w:p>
        </w:tc>
        <w:tc>
          <w:tcPr>
            <w:tcW w:w="835" w:type="dxa"/>
            <w:vAlign w:val="center"/>
          </w:tcPr>
          <w:p w:rsidR="00B50175" w:rsidRDefault="0061268D">
            <w:pPr>
              <w:jc w:val="center"/>
            </w:pPr>
            <w:r>
              <w:rPr>
                <w:sz w:val="24"/>
              </w:rPr>
              <w:t>大</w:t>
            </w:r>
            <w:proofErr w:type="gramStart"/>
            <w:r>
              <w:rPr>
                <w:sz w:val="24"/>
              </w:rPr>
              <w:t>烨</w:t>
            </w:r>
            <w:proofErr w:type="gramEnd"/>
            <w:r>
              <w:rPr>
                <w:sz w:val="24"/>
              </w:rPr>
              <w:t>智能</w:t>
            </w:r>
          </w:p>
        </w:tc>
        <w:tc>
          <w:tcPr>
            <w:tcW w:w="834" w:type="dxa"/>
            <w:vAlign w:val="center"/>
          </w:tcPr>
          <w:p w:rsidR="00B50175" w:rsidRDefault="0061268D">
            <w:pPr>
              <w:jc w:val="center"/>
            </w:pPr>
            <w:r>
              <w:rPr>
                <w:sz w:val="24"/>
              </w:rPr>
              <w:t>2017-06-26</w:t>
            </w:r>
          </w:p>
        </w:tc>
        <w:tc>
          <w:tcPr>
            <w:tcW w:w="835" w:type="dxa"/>
            <w:vAlign w:val="center"/>
          </w:tcPr>
          <w:p w:rsidR="00B50175" w:rsidRDefault="0061268D">
            <w:pPr>
              <w:jc w:val="center"/>
            </w:pPr>
            <w:r>
              <w:rPr>
                <w:sz w:val="24"/>
              </w:rPr>
              <w:t>2017-07-03</w:t>
            </w:r>
          </w:p>
        </w:tc>
        <w:tc>
          <w:tcPr>
            <w:tcW w:w="834" w:type="dxa"/>
            <w:vAlign w:val="center"/>
          </w:tcPr>
          <w:p w:rsidR="00B50175" w:rsidRDefault="0061268D">
            <w:pPr>
              <w:jc w:val="center"/>
            </w:pPr>
            <w:r>
              <w:rPr>
                <w:sz w:val="24"/>
              </w:rPr>
              <w:t>新股申购</w:t>
            </w:r>
          </w:p>
        </w:tc>
        <w:tc>
          <w:tcPr>
            <w:tcW w:w="835" w:type="dxa"/>
            <w:vAlign w:val="center"/>
          </w:tcPr>
          <w:p w:rsidR="00B50175" w:rsidRDefault="0061268D">
            <w:pPr>
              <w:jc w:val="right"/>
            </w:pPr>
            <w:r>
              <w:rPr>
                <w:sz w:val="24"/>
              </w:rPr>
              <w:t>10.93</w:t>
            </w:r>
          </w:p>
        </w:tc>
        <w:tc>
          <w:tcPr>
            <w:tcW w:w="834" w:type="dxa"/>
            <w:vAlign w:val="center"/>
          </w:tcPr>
          <w:p w:rsidR="00B50175" w:rsidRDefault="0061268D">
            <w:pPr>
              <w:jc w:val="center"/>
            </w:pPr>
            <w:r>
              <w:rPr>
                <w:sz w:val="24"/>
              </w:rPr>
              <w:t>10.93</w:t>
            </w:r>
          </w:p>
        </w:tc>
        <w:tc>
          <w:tcPr>
            <w:tcW w:w="835" w:type="dxa"/>
            <w:vAlign w:val="center"/>
          </w:tcPr>
          <w:p w:rsidR="00B50175" w:rsidRDefault="0061268D">
            <w:pPr>
              <w:jc w:val="right"/>
            </w:pPr>
            <w:r>
              <w:rPr>
                <w:sz w:val="24"/>
              </w:rPr>
              <w:t>1,259</w:t>
            </w:r>
          </w:p>
        </w:tc>
        <w:tc>
          <w:tcPr>
            <w:tcW w:w="834" w:type="dxa"/>
            <w:vAlign w:val="center"/>
          </w:tcPr>
          <w:p w:rsidR="00B50175" w:rsidRDefault="0061268D">
            <w:pPr>
              <w:jc w:val="right"/>
            </w:pPr>
            <w:r>
              <w:rPr>
                <w:sz w:val="24"/>
              </w:rPr>
              <w:t>13,760.87</w:t>
            </w:r>
          </w:p>
        </w:tc>
        <w:tc>
          <w:tcPr>
            <w:tcW w:w="835" w:type="dxa"/>
            <w:vAlign w:val="center"/>
          </w:tcPr>
          <w:p w:rsidR="00B50175" w:rsidRDefault="0061268D">
            <w:pPr>
              <w:jc w:val="right"/>
            </w:pPr>
            <w:r>
              <w:rPr>
                <w:sz w:val="24"/>
              </w:rPr>
              <w:t>13,760.87</w:t>
            </w:r>
          </w:p>
        </w:tc>
        <w:tc>
          <w:tcPr>
            <w:tcW w:w="835" w:type="dxa"/>
            <w:vAlign w:val="center"/>
          </w:tcPr>
          <w:p w:rsidR="00B50175" w:rsidRDefault="0061268D">
            <w:pPr>
              <w:jc w:val="center"/>
            </w:pPr>
            <w:r>
              <w:rPr>
                <w:sz w:val="24"/>
              </w:rPr>
              <w:t>-</w:t>
            </w:r>
          </w:p>
        </w:tc>
      </w:tr>
      <w:tr w:rsidR="00B50175">
        <w:tc>
          <w:tcPr>
            <w:tcW w:w="834" w:type="dxa"/>
            <w:vAlign w:val="center"/>
          </w:tcPr>
          <w:p w:rsidR="00B50175" w:rsidRDefault="0061268D">
            <w:pPr>
              <w:jc w:val="center"/>
            </w:pPr>
            <w:r>
              <w:rPr>
                <w:sz w:val="24"/>
              </w:rPr>
              <w:t>300671</w:t>
            </w:r>
          </w:p>
        </w:tc>
        <w:tc>
          <w:tcPr>
            <w:tcW w:w="835" w:type="dxa"/>
            <w:vAlign w:val="center"/>
          </w:tcPr>
          <w:p w:rsidR="00B50175" w:rsidRDefault="0061268D">
            <w:pPr>
              <w:jc w:val="center"/>
            </w:pPr>
            <w:proofErr w:type="gramStart"/>
            <w:r>
              <w:rPr>
                <w:sz w:val="24"/>
              </w:rPr>
              <w:t>富满电子</w:t>
            </w:r>
            <w:proofErr w:type="gramEnd"/>
          </w:p>
        </w:tc>
        <w:tc>
          <w:tcPr>
            <w:tcW w:w="834" w:type="dxa"/>
            <w:vAlign w:val="center"/>
          </w:tcPr>
          <w:p w:rsidR="00B50175" w:rsidRDefault="0061268D">
            <w:pPr>
              <w:jc w:val="center"/>
            </w:pPr>
            <w:r>
              <w:rPr>
                <w:sz w:val="24"/>
              </w:rPr>
              <w:t>2017-06-27</w:t>
            </w:r>
          </w:p>
        </w:tc>
        <w:tc>
          <w:tcPr>
            <w:tcW w:w="835" w:type="dxa"/>
            <w:vAlign w:val="center"/>
          </w:tcPr>
          <w:p w:rsidR="00B50175" w:rsidRDefault="0061268D">
            <w:pPr>
              <w:jc w:val="center"/>
            </w:pPr>
            <w:r>
              <w:rPr>
                <w:sz w:val="24"/>
              </w:rPr>
              <w:t>2017-07-05</w:t>
            </w:r>
          </w:p>
        </w:tc>
        <w:tc>
          <w:tcPr>
            <w:tcW w:w="834" w:type="dxa"/>
            <w:vAlign w:val="center"/>
          </w:tcPr>
          <w:p w:rsidR="00B50175" w:rsidRDefault="0061268D">
            <w:pPr>
              <w:jc w:val="center"/>
            </w:pPr>
            <w:r>
              <w:rPr>
                <w:sz w:val="24"/>
              </w:rPr>
              <w:t>新股申购</w:t>
            </w:r>
          </w:p>
        </w:tc>
        <w:tc>
          <w:tcPr>
            <w:tcW w:w="835" w:type="dxa"/>
            <w:vAlign w:val="center"/>
          </w:tcPr>
          <w:p w:rsidR="00B50175" w:rsidRDefault="0061268D">
            <w:pPr>
              <w:jc w:val="right"/>
            </w:pPr>
            <w:r>
              <w:rPr>
                <w:sz w:val="24"/>
              </w:rPr>
              <w:t>8.11</w:t>
            </w:r>
          </w:p>
        </w:tc>
        <w:tc>
          <w:tcPr>
            <w:tcW w:w="834" w:type="dxa"/>
            <w:vAlign w:val="center"/>
          </w:tcPr>
          <w:p w:rsidR="00B50175" w:rsidRDefault="0061268D">
            <w:pPr>
              <w:jc w:val="center"/>
            </w:pPr>
            <w:r>
              <w:rPr>
                <w:sz w:val="24"/>
              </w:rPr>
              <w:t>8.11</w:t>
            </w:r>
          </w:p>
        </w:tc>
        <w:tc>
          <w:tcPr>
            <w:tcW w:w="835" w:type="dxa"/>
            <w:vAlign w:val="center"/>
          </w:tcPr>
          <w:p w:rsidR="00B50175" w:rsidRDefault="0061268D">
            <w:pPr>
              <w:jc w:val="right"/>
            </w:pPr>
            <w:r>
              <w:rPr>
                <w:sz w:val="24"/>
              </w:rPr>
              <w:t>942</w:t>
            </w:r>
          </w:p>
        </w:tc>
        <w:tc>
          <w:tcPr>
            <w:tcW w:w="834" w:type="dxa"/>
            <w:vAlign w:val="center"/>
          </w:tcPr>
          <w:p w:rsidR="00B50175" w:rsidRDefault="0061268D">
            <w:pPr>
              <w:jc w:val="right"/>
            </w:pPr>
            <w:r>
              <w:rPr>
                <w:sz w:val="24"/>
              </w:rPr>
              <w:t>7,639.62</w:t>
            </w:r>
          </w:p>
        </w:tc>
        <w:tc>
          <w:tcPr>
            <w:tcW w:w="835" w:type="dxa"/>
            <w:vAlign w:val="center"/>
          </w:tcPr>
          <w:p w:rsidR="00B50175" w:rsidRDefault="0061268D">
            <w:pPr>
              <w:jc w:val="right"/>
            </w:pPr>
            <w:r>
              <w:rPr>
                <w:sz w:val="24"/>
              </w:rPr>
              <w:t>7,639.62</w:t>
            </w:r>
          </w:p>
        </w:tc>
        <w:tc>
          <w:tcPr>
            <w:tcW w:w="835" w:type="dxa"/>
            <w:vAlign w:val="center"/>
          </w:tcPr>
          <w:p w:rsidR="00B50175" w:rsidRDefault="0061268D">
            <w:pPr>
              <w:jc w:val="center"/>
            </w:pPr>
            <w:r>
              <w:rPr>
                <w:sz w:val="24"/>
              </w:rPr>
              <w:t>-</w:t>
            </w:r>
          </w:p>
        </w:tc>
      </w:tr>
      <w:tr w:rsidR="00B50175">
        <w:tc>
          <w:tcPr>
            <w:tcW w:w="834" w:type="dxa"/>
            <w:vAlign w:val="center"/>
          </w:tcPr>
          <w:p w:rsidR="00B50175" w:rsidRDefault="0061268D">
            <w:pPr>
              <w:jc w:val="center"/>
            </w:pPr>
            <w:r>
              <w:rPr>
                <w:sz w:val="24"/>
              </w:rPr>
              <w:t>300672</w:t>
            </w:r>
          </w:p>
        </w:tc>
        <w:tc>
          <w:tcPr>
            <w:tcW w:w="835" w:type="dxa"/>
            <w:vAlign w:val="center"/>
          </w:tcPr>
          <w:p w:rsidR="00B50175" w:rsidRDefault="0061268D">
            <w:pPr>
              <w:jc w:val="center"/>
            </w:pPr>
            <w:proofErr w:type="gramStart"/>
            <w:r>
              <w:rPr>
                <w:sz w:val="24"/>
              </w:rPr>
              <w:t>国科微</w:t>
            </w:r>
            <w:proofErr w:type="gramEnd"/>
          </w:p>
        </w:tc>
        <w:tc>
          <w:tcPr>
            <w:tcW w:w="834" w:type="dxa"/>
            <w:vAlign w:val="center"/>
          </w:tcPr>
          <w:p w:rsidR="00B50175" w:rsidRDefault="0061268D">
            <w:pPr>
              <w:jc w:val="center"/>
            </w:pPr>
            <w:r>
              <w:rPr>
                <w:sz w:val="24"/>
              </w:rPr>
              <w:t>2017-06-30</w:t>
            </w:r>
          </w:p>
        </w:tc>
        <w:tc>
          <w:tcPr>
            <w:tcW w:w="835" w:type="dxa"/>
            <w:vAlign w:val="center"/>
          </w:tcPr>
          <w:p w:rsidR="00B50175" w:rsidRDefault="0061268D">
            <w:pPr>
              <w:jc w:val="center"/>
            </w:pPr>
            <w:r>
              <w:rPr>
                <w:sz w:val="24"/>
              </w:rPr>
              <w:t>2017-07-12</w:t>
            </w:r>
          </w:p>
        </w:tc>
        <w:tc>
          <w:tcPr>
            <w:tcW w:w="834" w:type="dxa"/>
            <w:vAlign w:val="center"/>
          </w:tcPr>
          <w:p w:rsidR="00B50175" w:rsidRDefault="0061268D">
            <w:pPr>
              <w:jc w:val="center"/>
            </w:pPr>
            <w:r>
              <w:rPr>
                <w:sz w:val="24"/>
              </w:rPr>
              <w:t>新股申购</w:t>
            </w:r>
          </w:p>
        </w:tc>
        <w:tc>
          <w:tcPr>
            <w:tcW w:w="835" w:type="dxa"/>
            <w:vAlign w:val="center"/>
          </w:tcPr>
          <w:p w:rsidR="00B50175" w:rsidRDefault="0061268D">
            <w:pPr>
              <w:jc w:val="right"/>
            </w:pPr>
            <w:r>
              <w:rPr>
                <w:sz w:val="24"/>
              </w:rPr>
              <w:t>8.48</w:t>
            </w:r>
          </w:p>
        </w:tc>
        <w:tc>
          <w:tcPr>
            <w:tcW w:w="834" w:type="dxa"/>
            <w:vAlign w:val="center"/>
          </w:tcPr>
          <w:p w:rsidR="00B50175" w:rsidRDefault="0061268D">
            <w:pPr>
              <w:jc w:val="center"/>
            </w:pPr>
            <w:r>
              <w:rPr>
                <w:sz w:val="24"/>
              </w:rPr>
              <w:t>8.48</w:t>
            </w:r>
          </w:p>
        </w:tc>
        <w:tc>
          <w:tcPr>
            <w:tcW w:w="835" w:type="dxa"/>
            <w:vAlign w:val="center"/>
          </w:tcPr>
          <w:p w:rsidR="00B50175" w:rsidRDefault="0061268D">
            <w:pPr>
              <w:jc w:val="right"/>
            </w:pPr>
            <w:r>
              <w:rPr>
                <w:sz w:val="24"/>
              </w:rPr>
              <w:t>1,257</w:t>
            </w:r>
          </w:p>
        </w:tc>
        <w:tc>
          <w:tcPr>
            <w:tcW w:w="834" w:type="dxa"/>
            <w:vAlign w:val="center"/>
          </w:tcPr>
          <w:p w:rsidR="00B50175" w:rsidRDefault="0061268D">
            <w:pPr>
              <w:jc w:val="right"/>
            </w:pPr>
            <w:r>
              <w:rPr>
                <w:sz w:val="24"/>
              </w:rPr>
              <w:t>10,659.36</w:t>
            </w:r>
          </w:p>
        </w:tc>
        <w:tc>
          <w:tcPr>
            <w:tcW w:w="835" w:type="dxa"/>
            <w:vAlign w:val="center"/>
          </w:tcPr>
          <w:p w:rsidR="00B50175" w:rsidRDefault="0061268D">
            <w:pPr>
              <w:jc w:val="right"/>
            </w:pPr>
            <w:r>
              <w:rPr>
                <w:sz w:val="24"/>
              </w:rPr>
              <w:t>10,659.36</w:t>
            </w:r>
          </w:p>
        </w:tc>
        <w:tc>
          <w:tcPr>
            <w:tcW w:w="835" w:type="dxa"/>
            <w:vAlign w:val="center"/>
          </w:tcPr>
          <w:p w:rsidR="00B50175" w:rsidRDefault="0061268D">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94,548,266.12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88.04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94,548,266.12</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88.04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lastRenderedPageBreak/>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12,737,071.41</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11.86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111,070.68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0.10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107,396,408.21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40,603,624.08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9,335,578.56</w:t>
            </w:r>
          </w:p>
        </w:tc>
        <w:tc>
          <w:tcPr>
            <w:tcW w:w="2160" w:type="dxa"/>
            <w:vAlign w:val="center"/>
          </w:tcPr>
          <w:p w:rsidR="001548F9" w:rsidRPr="005C672D" w:rsidRDefault="001548F9" w:rsidP="00AC6DDA">
            <w:pPr>
              <w:spacing w:before="29" w:line="288" w:lineRule="auto"/>
              <w:jc w:val="right"/>
              <w:rPr>
                <w:sz w:val="24"/>
              </w:rPr>
            </w:pPr>
            <w:r w:rsidRPr="005C672D">
              <w:rPr>
                <w:sz w:val="24"/>
              </w:rPr>
              <w:t>8.75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36,544,795.36</w:t>
            </w:r>
          </w:p>
        </w:tc>
        <w:tc>
          <w:tcPr>
            <w:tcW w:w="2160" w:type="dxa"/>
            <w:vAlign w:val="center"/>
          </w:tcPr>
          <w:p w:rsidR="001548F9" w:rsidRPr="005C672D" w:rsidRDefault="001548F9" w:rsidP="00AC6DDA">
            <w:pPr>
              <w:spacing w:before="29" w:line="288" w:lineRule="auto"/>
              <w:jc w:val="right"/>
              <w:rPr>
                <w:sz w:val="24"/>
              </w:rPr>
            </w:pPr>
            <w:r w:rsidRPr="005C672D">
              <w:rPr>
                <w:sz w:val="24"/>
              </w:rPr>
              <w:t>34.23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41,847.12</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8,022,421.00</w:t>
            </w:r>
          </w:p>
        </w:tc>
        <w:tc>
          <w:tcPr>
            <w:tcW w:w="2160" w:type="dxa"/>
            <w:vAlign w:val="center"/>
          </w:tcPr>
          <w:p w:rsidR="001548F9" w:rsidRPr="005C672D" w:rsidRDefault="001548F9" w:rsidP="00AC6DDA">
            <w:pPr>
              <w:spacing w:before="29" w:line="288" w:lineRule="auto"/>
              <w:jc w:val="right"/>
              <w:rPr>
                <w:sz w:val="24"/>
              </w:rPr>
            </w:pPr>
            <w:r w:rsidRPr="005C672D">
              <w:rPr>
                <w:sz w:val="24"/>
              </w:rPr>
              <w:t>7.52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94,548,266.12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88.57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B50175">
        <w:tc>
          <w:tcPr>
            <w:tcW w:w="862" w:type="dxa"/>
            <w:vAlign w:val="center"/>
          </w:tcPr>
          <w:p w:rsidR="00B50175" w:rsidRDefault="0061268D">
            <w:pPr>
              <w:jc w:val="center"/>
            </w:pPr>
            <w:r>
              <w:rPr>
                <w:color w:val="000000"/>
                <w:sz w:val="24"/>
              </w:rPr>
              <w:t>1</w:t>
            </w:r>
          </w:p>
        </w:tc>
        <w:tc>
          <w:tcPr>
            <w:tcW w:w="1346" w:type="dxa"/>
            <w:vAlign w:val="center"/>
          </w:tcPr>
          <w:p w:rsidR="00B50175" w:rsidRDefault="0061268D">
            <w:pPr>
              <w:jc w:val="center"/>
            </w:pPr>
            <w:r>
              <w:rPr>
                <w:color w:val="000000"/>
                <w:sz w:val="24"/>
              </w:rPr>
              <w:t>300365</w:t>
            </w:r>
          </w:p>
        </w:tc>
        <w:tc>
          <w:tcPr>
            <w:tcW w:w="1795" w:type="dxa"/>
            <w:vAlign w:val="center"/>
          </w:tcPr>
          <w:p w:rsidR="00B50175" w:rsidRDefault="0061268D">
            <w:pPr>
              <w:jc w:val="center"/>
            </w:pPr>
            <w:r>
              <w:rPr>
                <w:color w:val="000000"/>
                <w:sz w:val="24"/>
              </w:rPr>
              <w:t>恒华科技</w:t>
            </w:r>
          </w:p>
        </w:tc>
        <w:tc>
          <w:tcPr>
            <w:tcW w:w="1681" w:type="dxa"/>
            <w:vAlign w:val="center"/>
          </w:tcPr>
          <w:p w:rsidR="00B50175" w:rsidRDefault="0061268D">
            <w:pPr>
              <w:jc w:val="right"/>
            </w:pPr>
            <w:r>
              <w:rPr>
                <w:color w:val="000000"/>
                <w:sz w:val="24"/>
              </w:rPr>
              <w:t>295,259</w:t>
            </w:r>
          </w:p>
        </w:tc>
        <w:tc>
          <w:tcPr>
            <w:tcW w:w="1795" w:type="dxa"/>
            <w:vAlign w:val="center"/>
          </w:tcPr>
          <w:p w:rsidR="00B50175" w:rsidRDefault="0061268D">
            <w:pPr>
              <w:jc w:val="right"/>
            </w:pPr>
            <w:r>
              <w:rPr>
                <w:color w:val="000000"/>
                <w:sz w:val="24"/>
              </w:rPr>
              <w:t>10,540,746.30</w:t>
            </w:r>
          </w:p>
        </w:tc>
        <w:tc>
          <w:tcPr>
            <w:tcW w:w="1519" w:type="dxa"/>
            <w:vAlign w:val="center"/>
          </w:tcPr>
          <w:p w:rsidR="00B50175" w:rsidRDefault="0061268D">
            <w:pPr>
              <w:jc w:val="right"/>
            </w:pPr>
            <w:r>
              <w:rPr>
                <w:color w:val="000000"/>
                <w:sz w:val="24"/>
              </w:rPr>
              <w:t>9.87</w:t>
            </w:r>
          </w:p>
        </w:tc>
      </w:tr>
      <w:tr w:rsidR="00B50175">
        <w:tc>
          <w:tcPr>
            <w:tcW w:w="862" w:type="dxa"/>
            <w:vAlign w:val="center"/>
          </w:tcPr>
          <w:p w:rsidR="00B50175" w:rsidRDefault="0061268D">
            <w:pPr>
              <w:jc w:val="center"/>
            </w:pPr>
            <w:r>
              <w:rPr>
                <w:color w:val="000000"/>
                <w:sz w:val="24"/>
              </w:rPr>
              <w:t>2</w:t>
            </w:r>
          </w:p>
        </w:tc>
        <w:tc>
          <w:tcPr>
            <w:tcW w:w="1346" w:type="dxa"/>
            <w:vAlign w:val="center"/>
          </w:tcPr>
          <w:p w:rsidR="00B50175" w:rsidRDefault="0061268D">
            <w:pPr>
              <w:jc w:val="center"/>
            </w:pPr>
            <w:r>
              <w:rPr>
                <w:color w:val="000000"/>
                <w:sz w:val="24"/>
              </w:rPr>
              <w:t>600693</w:t>
            </w:r>
          </w:p>
        </w:tc>
        <w:tc>
          <w:tcPr>
            <w:tcW w:w="1795" w:type="dxa"/>
            <w:vAlign w:val="center"/>
          </w:tcPr>
          <w:p w:rsidR="00B50175" w:rsidRDefault="0061268D">
            <w:pPr>
              <w:jc w:val="center"/>
            </w:pPr>
            <w:r>
              <w:rPr>
                <w:color w:val="000000"/>
                <w:sz w:val="24"/>
              </w:rPr>
              <w:t>东百集团</w:t>
            </w:r>
          </w:p>
        </w:tc>
        <w:tc>
          <w:tcPr>
            <w:tcW w:w="1681" w:type="dxa"/>
            <w:vAlign w:val="center"/>
          </w:tcPr>
          <w:p w:rsidR="00B50175" w:rsidRDefault="0061268D">
            <w:pPr>
              <w:jc w:val="right"/>
            </w:pPr>
            <w:r>
              <w:rPr>
                <w:color w:val="000000"/>
                <w:sz w:val="24"/>
              </w:rPr>
              <w:t>757,758</w:t>
            </w:r>
          </w:p>
        </w:tc>
        <w:tc>
          <w:tcPr>
            <w:tcW w:w="1795" w:type="dxa"/>
            <w:vAlign w:val="center"/>
          </w:tcPr>
          <w:p w:rsidR="00B50175" w:rsidRDefault="0061268D">
            <w:pPr>
              <w:jc w:val="right"/>
            </w:pPr>
            <w:r>
              <w:rPr>
                <w:color w:val="000000"/>
                <w:sz w:val="24"/>
              </w:rPr>
              <w:t>9,335,578.56</w:t>
            </w:r>
          </w:p>
        </w:tc>
        <w:tc>
          <w:tcPr>
            <w:tcW w:w="1519" w:type="dxa"/>
            <w:vAlign w:val="center"/>
          </w:tcPr>
          <w:p w:rsidR="00B50175" w:rsidRDefault="0061268D">
            <w:pPr>
              <w:jc w:val="right"/>
            </w:pPr>
            <w:r>
              <w:rPr>
                <w:color w:val="000000"/>
                <w:sz w:val="24"/>
              </w:rPr>
              <w:t>8.75</w:t>
            </w:r>
          </w:p>
        </w:tc>
      </w:tr>
      <w:tr w:rsidR="00B50175">
        <w:tc>
          <w:tcPr>
            <w:tcW w:w="862" w:type="dxa"/>
            <w:vAlign w:val="center"/>
          </w:tcPr>
          <w:p w:rsidR="00B50175" w:rsidRDefault="0061268D">
            <w:pPr>
              <w:jc w:val="center"/>
            </w:pPr>
            <w:r>
              <w:rPr>
                <w:color w:val="000000"/>
                <w:sz w:val="24"/>
              </w:rPr>
              <w:t>3</w:t>
            </w:r>
          </w:p>
        </w:tc>
        <w:tc>
          <w:tcPr>
            <w:tcW w:w="1346" w:type="dxa"/>
            <w:vAlign w:val="center"/>
          </w:tcPr>
          <w:p w:rsidR="00B50175" w:rsidRDefault="0061268D">
            <w:pPr>
              <w:jc w:val="center"/>
            </w:pPr>
            <w:r>
              <w:rPr>
                <w:color w:val="000000"/>
                <w:sz w:val="24"/>
              </w:rPr>
              <w:t>002195</w:t>
            </w:r>
          </w:p>
        </w:tc>
        <w:tc>
          <w:tcPr>
            <w:tcW w:w="1795" w:type="dxa"/>
            <w:vAlign w:val="center"/>
          </w:tcPr>
          <w:p w:rsidR="00B50175" w:rsidRDefault="0061268D">
            <w:pPr>
              <w:jc w:val="center"/>
            </w:pPr>
            <w:r>
              <w:rPr>
                <w:color w:val="000000"/>
                <w:sz w:val="24"/>
              </w:rPr>
              <w:t>二三四五</w:t>
            </w:r>
          </w:p>
        </w:tc>
        <w:tc>
          <w:tcPr>
            <w:tcW w:w="1681" w:type="dxa"/>
            <w:vAlign w:val="center"/>
          </w:tcPr>
          <w:p w:rsidR="00B50175" w:rsidRDefault="0061268D">
            <w:pPr>
              <w:jc w:val="right"/>
            </w:pPr>
            <w:r>
              <w:rPr>
                <w:color w:val="000000"/>
                <w:sz w:val="24"/>
              </w:rPr>
              <w:t>1,247,252</w:t>
            </w:r>
          </w:p>
        </w:tc>
        <w:tc>
          <w:tcPr>
            <w:tcW w:w="1795" w:type="dxa"/>
            <w:vAlign w:val="center"/>
          </w:tcPr>
          <w:p w:rsidR="00B50175" w:rsidRDefault="0061268D">
            <w:pPr>
              <w:jc w:val="right"/>
            </w:pPr>
            <w:r>
              <w:rPr>
                <w:color w:val="000000"/>
                <w:sz w:val="24"/>
              </w:rPr>
              <w:t>8,917,851.80</w:t>
            </w:r>
          </w:p>
        </w:tc>
        <w:tc>
          <w:tcPr>
            <w:tcW w:w="1519" w:type="dxa"/>
            <w:vAlign w:val="center"/>
          </w:tcPr>
          <w:p w:rsidR="00B50175" w:rsidRDefault="0061268D">
            <w:pPr>
              <w:jc w:val="right"/>
            </w:pPr>
            <w:r>
              <w:rPr>
                <w:color w:val="000000"/>
                <w:sz w:val="24"/>
              </w:rPr>
              <w:t>8.35</w:t>
            </w:r>
          </w:p>
        </w:tc>
      </w:tr>
      <w:tr w:rsidR="00B50175">
        <w:tc>
          <w:tcPr>
            <w:tcW w:w="862" w:type="dxa"/>
            <w:vAlign w:val="center"/>
          </w:tcPr>
          <w:p w:rsidR="00B50175" w:rsidRDefault="0061268D">
            <w:pPr>
              <w:jc w:val="center"/>
            </w:pPr>
            <w:r>
              <w:rPr>
                <w:color w:val="000000"/>
                <w:sz w:val="24"/>
              </w:rPr>
              <w:t>4</w:t>
            </w:r>
          </w:p>
        </w:tc>
        <w:tc>
          <w:tcPr>
            <w:tcW w:w="1346" w:type="dxa"/>
            <w:vAlign w:val="center"/>
          </w:tcPr>
          <w:p w:rsidR="00B50175" w:rsidRDefault="0061268D">
            <w:pPr>
              <w:jc w:val="center"/>
            </w:pPr>
            <w:r>
              <w:rPr>
                <w:color w:val="000000"/>
                <w:sz w:val="24"/>
              </w:rPr>
              <w:t>002599</w:t>
            </w:r>
          </w:p>
        </w:tc>
        <w:tc>
          <w:tcPr>
            <w:tcW w:w="1795" w:type="dxa"/>
            <w:vAlign w:val="center"/>
          </w:tcPr>
          <w:p w:rsidR="00B50175" w:rsidRDefault="0061268D">
            <w:pPr>
              <w:jc w:val="center"/>
            </w:pPr>
            <w:r>
              <w:rPr>
                <w:color w:val="000000"/>
                <w:sz w:val="24"/>
              </w:rPr>
              <w:t>盛通股份</w:t>
            </w:r>
          </w:p>
        </w:tc>
        <w:tc>
          <w:tcPr>
            <w:tcW w:w="1681" w:type="dxa"/>
            <w:vAlign w:val="center"/>
          </w:tcPr>
          <w:p w:rsidR="00B50175" w:rsidRDefault="0061268D">
            <w:pPr>
              <w:jc w:val="right"/>
            </w:pPr>
            <w:r>
              <w:rPr>
                <w:color w:val="000000"/>
                <w:sz w:val="24"/>
              </w:rPr>
              <w:t>593,282</w:t>
            </w:r>
          </w:p>
        </w:tc>
        <w:tc>
          <w:tcPr>
            <w:tcW w:w="1795" w:type="dxa"/>
            <w:vAlign w:val="center"/>
          </w:tcPr>
          <w:p w:rsidR="00B50175" w:rsidRDefault="0061268D">
            <w:pPr>
              <w:jc w:val="right"/>
            </w:pPr>
            <w:r>
              <w:rPr>
                <w:color w:val="000000"/>
                <w:sz w:val="24"/>
              </w:rPr>
              <w:t>8,715,312.58</w:t>
            </w:r>
          </w:p>
        </w:tc>
        <w:tc>
          <w:tcPr>
            <w:tcW w:w="1519" w:type="dxa"/>
            <w:vAlign w:val="center"/>
          </w:tcPr>
          <w:p w:rsidR="00B50175" w:rsidRDefault="0061268D">
            <w:pPr>
              <w:jc w:val="right"/>
            </w:pPr>
            <w:r>
              <w:rPr>
                <w:color w:val="000000"/>
                <w:sz w:val="24"/>
              </w:rPr>
              <w:t>8.16</w:t>
            </w:r>
          </w:p>
        </w:tc>
      </w:tr>
      <w:tr w:rsidR="00B50175">
        <w:tc>
          <w:tcPr>
            <w:tcW w:w="862" w:type="dxa"/>
            <w:vAlign w:val="center"/>
          </w:tcPr>
          <w:p w:rsidR="00B50175" w:rsidRDefault="0061268D">
            <w:pPr>
              <w:jc w:val="center"/>
            </w:pPr>
            <w:r>
              <w:rPr>
                <w:color w:val="000000"/>
                <w:sz w:val="24"/>
              </w:rPr>
              <w:t>5</w:t>
            </w:r>
          </w:p>
        </w:tc>
        <w:tc>
          <w:tcPr>
            <w:tcW w:w="1346" w:type="dxa"/>
            <w:vAlign w:val="center"/>
          </w:tcPr>
          <w:p w:rsidR="00B50175" w:rsidRDefault="0061268D">
            <w:pPr>
              <w:jc w:val="center"/>
            </w:pPr>
            <w:r>
              <w:rPr>
                <w:color w:val="000000"/>
                <w:sz w:val="24"/>
              </w:rPr>
              <w:t>300347</w:t>
            </w:r>
          </w:p>
        </w:tc>
        <w:tc>
          <w:tcPr>
            <w:tcW w:w="1795" w:type="dxa"/>
            <w:vAlign w:val="center"/>
          </w:tcPr>
          <w:p w:rsidR="00B50175" w:rsidRDefault="0061268D">
            <w:pPr>
              <w:jc w:val="center"/>
            </w:pPr>
            <w:r>
              <w:rPr>
                <w:color w:val="000000"/>
                <w:sz w:val="24"/>
              </w:rPr>
              <w:t>泰格医药</w:t>
            </w:r>
          </w:p>
        </w:tc>
        <w:tc>
          <w:tcPr>
            <w:tcW w:w="1681" w:type="dxa"/>
            <w:vAlign w:val="center"/>
          </w:tcPr>
          <w:p w:rsidR="00B50175" w:rsidRDefault="0061268D">
            <w:pPr>
              <w:jc w:val="right"/>
            </w:pPr>
            <w:r>
              <w:rPr>
                <w:color w:val="000000"/>
                <w:sz w:val="24"/>
              </w:rPr>
              <w:t>331,505</w:t>
            </w:r>
          </w:p>
        </w:tc>
        <w:tc>
          <w:tcPr>
            <w:tcW w:w="1795" w:type="dxa"/>
            <w:vAlign w:val="center"/>
          </w:tcPr>
          <w:p w:rsidR="00B50175" w:rsidRDefault="0061268D">
            <w:pPr>
              <w:jc w:val="right"/>
            </w:pPr>
            <w:r>
              <w:rPr>
                <w:color w:val="000000"/>
                <w:sz w:val="24"/>
              </w:rPr>
              <w:t>8,022,421.00</w:t>
            </w:r>
          </w:p>
        </w:tc>
        <w:tc>
          <w:tcPr>
            <w:tcW w:w="1519" w:type="dxa"/>
            <w:vAlign w:val="center"/>
          </w:tcPr>
          <w:p w:rsidR="00B50175" w:rsidRDefault="0061268D">
            <w:pPr>
              <w:jc w:val="right"/>
            </w:pPr>
            <w:r>
              <w:rPr>
                <w:color w:val="000000"/>
                <w:sz w:val="24"/>
              </w:rPr>
              <w:t>7.52</w:t>
            </w:r>
          </w:p>
        </w:tc>
      </w:tr>
      <w:tr w:rsidR="00B50175">
        <w:tc>
          <w:tcPr>
            <w:tcW w:w="862" w:type="dxa"/>
            <w:vAlign w:val="center"/>
          </w:tcPr>
          <w:p w:rsidR="00B50175" w:rsidRDefault="0061268D">
            <w:pPr>
              <w:jc w:val="center"/>
            </w:pPr>
            <w:r>
              <w:rPr>
                <w:color w:val="000000"/>
                <w:sz w:val="24"/>
              </w:rPr>
              <w:t>6</w:t>
            </w:r>
          </w:p>
        </w:tc>
        <w:tc>
          <w:tcPr>
            <w:tcW w:w="1346" w:type="dxa"/>
            <w:vAlign w:val="center"/>
          </w:tcPr>
          <w:p w:rsidR="00B50175" w:rsidRDefault="0061268D">
            <w:pPr>
              <w:jc w:val="center"/>
            </w:pPr>
            <w:r>
              <w:rPr>
                <w:color w:val="000000"/>
                <w:sz w:val="24"/>
              </w:rPr>
              <w:t>300279</w:t>
            </w:r>
          </w:p>
        </w:tc>
        <w:tc>
          <w:tcPr>
            <w:tcW w:w="1795" w:type="dxa"/>
            <w:vAlign w:val="center"/>
          </w:tcPr>
          <w:p w:rsidR="00B50175" w:rsidRDefault="0061268D">
            <w:pPr>
              <w:jc w:val="center"/>
            </w:pPr>
            <w:proofErr w:type="gramStart"/>
            <w:r>
              <w:rPr>
                <w:color w:val="000000"/>
                <w:sz w:val="24"/>
              </w:rPr>
              <w:t>和晶科技</w:t>
            </w:r>
            <w:proofErr w:type="gramEnd"/>
          </w:p>
        </w:tc>
        <w:tc>
          <w:tcPr>
            <w:tcW w:w="1681" w:type="dxa"/>
            <w:vAlign w:val="center"/>
          </w:tcPr>
          <w:p w:rsidR="00B50175" w:rsidRDefault="0061268D">
            <w:pPr>
              <w:jc w:val="right"/>
            </w:pPr>
            <w:r>
              <w:rPr>
                <w:color w:val="000000"/>
                <w:sz w:val="24"/>
              </w:rPr>
              <w:t>500,229</w:t>
            </w:r>
          </w:p>
        </w:tc>
        <w:tc>
          <w:tcPr>
            <w:tcW w:w="1795" w:type="dxa"/>
            <w:vAlign w:val="center"/>
          </w:tcPr>
          <w:p w:rsidR="00B50175" w:rsidRDefault="0061268D">
            <w:pPr>
              <w:jc w:val="right"/>
            </w:pPr>
            <w:r>
              <w:rPr>
                <w:color w:val="000000"/>
                <w:sz w:val="24"/>
              </w:rPr>
              <w:t>6,963,187.68</w:t>
            </w:r>
          </w:p>
        </w:tc>
        <w:tc>
          <w:tcPr>
            <w:tcW w:w="1519" w:type="dxa"/>
            <w:vAlign w:val="center"/>
          </w:tcPr>
          <w:p w:rsidR="00B50175" w:rsidRDefault="0061268D">
            <w:pPr>
              <w:jc w:val="right"/>
            </w:pPr>
            <w:r>
              <w:rPr>
                <w:color w:val="000000"/>
                <w:sz w:val="24"/>
              </w:rPr>
              <w:t>6.52</w:t>
            </w:r>
          </w:p>
        </w:tc>
      </w:tr>
      <w:tr w:rsidR="00B50175">
        <w:tc>
          <w:tcPr>
            <w:tcW w:w="862" w:type="dxa"/>
            <w:vAlign w:val="center"/>
          </w:tcPr>
          <w:p w:rsidR="00B50175" w:rsidRDefault="0061268D">
            <w:pPr>
              <w:jc w:val="center"/>
            </w:pPr>
            <w:r>
              <w:rPr>
                <w:color w:val="000000"/>
                <w:sz w:val="24"/>
              </w:rPr>
              <w:t>7</w:t>
            </w:r>
          </w:p>
        </w:tc>
        <w:tc>
          <w:tcPr>
            <w:tcW w:w="1346" w:type="dxa"/>
            <w:vAlign w:val="center"/>
          </w:tcPr>
          <w:p w:rsidR="00B50175" w:rsidRDefault="0061268D">
            <w:pPr>
              <w:jc w:val="center"/>
            </w:pPr>
            <w:r>
              <w:rPr>
                <w:color w:val="000000"/>
                <w:sz w:val="24"/>
              </w:rPr>
              <w:t>603006</w:t>
            </w:r>
          </w:p>
        </w:tc>
        <w:tc>
          <w:tcPr>
            <w:tcW w:w="1795" w:type="dxa"/>
            <w:vAlign w:val="center"/>
          </w:tcPr>
          <w:p w:rsidR="00B50175" w:rsidRDefault="0061268D">
            <w:pPr>
              <w:jc w:val="center"/>
            </w:pPr>
            <w:r>
              <w:rPr>
                <w:color w:val="000000"/>
                <w:sz w:val="24"/>
              </w:rPr>
              <w:t>联</w:t>
            </w:r>
            <w:proofErr w:type="gramStart"/>
            <w:r>
              <w:rPr>
                <w:color w:val="000000"/>
                <w:sz w:val="24"/>
              </w:rPr>
              <w:t>明股份</w:t>
            </w:r>
            <w:proofErr w:type="gramEnd"/>
          </w:p>
        </w:tc>
        <w:tc>
          <w:tcPr>
            <w:tcW w:w="1681" w:type="dxa"/>
            <w:vAlign w:val="center"/>
          </w:tcPr>
          <w:p w:rsidR="00B50175" w:rsidRDefault="0061268D">
            <w:pPr>
              <w:jc w:val="right"/>
            </w:pPr>
            <w:r>
              <w:rPr>
                <w:color w:val="000000"/>
                <w:sz w:val="24"/>
              </w:rPr>
              <w:t>297,873</w:t>
            </w:r>
          </w:p>
        </w:tc>
        <w:tc>
          <w:tcPr>
            <w:tcW w:w="1795" w:type="dxa"/>
            <w:vAlign w:val="center"/>
          </w:tcPr>
          <w:p w:rsidR="00B50175" w:rsidRDefault="0061268D">
            <w:pPr>
              <w:jc w:val="right"/>
            </w:pPr>
            <w:r>
              <w:rPr>
                <w:color w:val="000000"/>
                <w:sz w:val="24"/>
              </w:rPr>
              <w:t>6,654,482.82</w:t>
            </w:r>
          </w:p>
        </w:tc>
        <w:tc>
          <w:tcPr>
            <w:tcW w:w="1519" w:type="dxa"/>
            <w:vAlign w:val="center"/>
          </w:tcPr>
          <w:p w:rsidR="00B50175" w:rsidRDefault="0061268D">
            <w:pPr>
              <w:jc w:val="right"/>
            </w:pPr>
            <w:r>
              <w:rPr>
                <w:color w:val="000000"/>
                <w:sz w:val="24"/>
              </w:rPr>
              <w:t>6.23</w:t>
            </w:r>
          </w:p>
        </w:tc>
      </w:tr>
      <w:tr w:rsidR="00B50175">
        <w:tc>
          <w:tcPr>
            <w:tcW w:w="862" w:type="dxa"/>
            <w:vAlign w:val="center"/>
          </w:tcPr>
          <w:p w:rsidR="00B50175" w:rsidRDefault="0061268D">
            <w:pPr>
              <w:jc w:val="center"/>
            </w:pPr>
            <w:r>
              <w:rPr>
                <w:color w:val="000000"/>
                <w:sz w:val="24"/>
              </w:rPr>
              <w:t>8</w:t>
            </w:r>
          </w:p>
        </w:tc>
        <w:tc>
          <w:tcPr>
            <w:tcW w:w="1346" w:type="dxa"/>
            <w:vAlign w:val="center"/>
          </w:tcPr>
          <w:p w:rsidR="00B50175" w:rsidRDefault="0061268D">
            <w:pPr>
              <w:jc w:val="center"/>
            </w:pPr>
            <w:r>
              <w:rPr>
                <w:color w:val="000000"/>
                <w:sz w:val="24"/>
              </w:rPr>
              <w:t>300231</w:t>
            </w:r>
          </w:p>
        </w:tc>
        <w:tc>
          <w:tcPr>
            <w:tcW w:w="1795" w:type="dxa"/>
            <w:vAlign w:val="center"/>
          </w:tcPr>
          <w:p w:rsidR="00B50175" w:rsidRDefault="0061268D">
            <w:pPr>
              <w:jc w:val="center"/>
            </w:pPr>
            <w:r>
              <w:rPr>
                <w:color w:val="000000"/>
                <w:sz w:val="24"/>
              </w:rPr>
              <w:t>银信科技</w:t>
            </w:r>
          </w:p>
        </w:tc>
        <w:tc>
          <w:tcPr>
            <w:tcW w:w="1681" w:type="dxa"/>
            <w:vAlign w:val="center"/>
          </w:tcPr>
          <w:p w:rsidR="00B50175" w:rsidRDefault="0061268D">
            <w:pPr>
              <w:jc w:val="right"/>
            </w:pPr>
            <w:r>
              <w:rPr>
                <w:color w:val="000000"/>
                <w:sz w:val="24"/>
              </w:rPr>
              <w:t>483,835</w:t>
            </w:r>
          </w:p>
        </w:tc>
        <w:tc>
          <w:tcPr>
            <w:tcW w:w="1795" w:type="dxa"/>
            <w:vAlign w:val="center"/>
          </w:tcPr>
          <w:p w:rsidR="00B50175" w:rsidRDefault="0061268D">
            <w:pPr>
              <w:jc w:val="right"/>
            </w:pPr>
            <w:r>
              <w:rPr>
                <w:color w:val="000000"/>
                <w:sz w:val="24"/>
              </w:rPr>
              <w:t>6,386,622.00</w:t>
            </w:r>
          </w:p>
        </w:tc>
        <w:tc>
          <w:tcPr>
            <w:tcW w:w="1519" w:type="dxa"/>
            <w:vAlign w:val="center"/>
          </w:tcPr>
          <w:p w:rsidR="00B50175" w:rsidRDefault="0061268D">
            <w:pPr>
              <w:jc w:val="right"/>
            </w:pPr>
            <w:r>
              <w:rPr>
                <w:color w:val="000000"/>
                <w:sz w:val="24"/>
              </w:rPr>
              <w:t>5.98</w:t>
            </w:r>
          </w:p>
        </w:tc>
      </w:tr>
      <w:tr w:rsidR="00B50175">
        <w:tc>
          <w:tcPr>
            <w:tcW w:w="862" w:type="dxa"/>
            <w:vAlign w:val="center"/>
          </w:tcPr>
          <w:p w:rsidR="00B50175" w:rsidRDefault="0061268D">
            <w:pPr>
              <w:jc w:val="center"/>
            </w:pPr>
            <w:r>
              <w:rPr>
                <w:color w:val="000000"/>
                <w:sz w:val="24"/>
              </w:rPr>
              <w:t>9</w:t>
            </w:r>
          </w:p>
        </w:tc>
        <w:tc>
          <w:tcPr>
            <w:tcW w:w="1346" w:type="dxa"/>
            <w:vAlign w:val="center"/>
          </w:tcPr>
          <w:p w:rsidR="00B50175" w:rsidRDefault="0061268D">
            <w:pPr>
              <w:jc w:val="center"/>
            </w:pPr>
            <w:r>
              <w:rPr>
                <w:color w:val="000000"/>
                <w:sz w:val="24"/>
              </w:rPr>
              <w:t>300061</w:t>
            </w:r>
          </w:p>
        </w:tc>
        <w:tc>
          <w:tcPr>
            <w:tcW w:w="1795" w:type="dxa"/>
            <w:vAlign w:val="center"/>
          </w:tcPr>
          <w:p w:rsidR="00B50175" w:rsidRDefault="0061268D">
            <w:pPr>
              <w:jc w:val="center"/>
            </w:pPr>
            <w:proofErr w:type="gramStart"/>
            <w:r>
              <w:rPr>
                <w:color w:val="000000"/>
                <w:sz w:val="24"/>
              </w:rPr>
              <w:t>康耐特</w:t>
            </w:r>
            <w:proofErr w:type="gramEnd"/>
          </w:p>
        </w:tc>
        <w:tc>
          <w:tcPr>
            <w:tcW w:w="1681" w:type="dxa"/>
            <w:vAlign w:val="center"/>
          </w:tcPr>
          <w:p w:rsidR="00B50175" w:rsidRDefault="0061268D">
            <w:pPr>
              <w:jc w:val="right"/>
            </w:pPr>
            <w:r>
              <w:rPr>
                <w:color w:val="000000"/>
                <w:sz w:val="24"/>
              </w:rPr>
              <w:t>326,758</w:t>
            </w:r>
          </w:p>
        </w:tc>
        <w:tc>
          <w:tcPr>
            <w:tcW w:w="1795" w:type="dxa"/>
            <w:vAlign w:val="center"/>
          </w:tcPr>
          <w:p w:rsidR="00B50175" w:rsidRDefault="0061268D">
            <w:pPr>
              <w:jc w:val="right"/>
            </w:pPr>
            <w:r>
              <w:rPr>
                <w:color w:val="000000"/>
                <w:sz w:val="24"/>
              </w:rPr>
              <w:t>6,018,882.36</w:t>
            </w:r>
          </w:p>
        </w:tc>
        <w:tc>
          <w:tcPr>
            <w:tcW w:w="1519" w:type="dxa"/>
            <w:vAlign w:val="center"/>
          </w:tcPr>
          <w:p w:rsidR="00B50175" w:rsidRDefault="0061268D">
            <w:pPr>
              <w:jc w:val="right"/>
            </w:pPr>
            <w:r>
              <w:rPr>
                <w:color w:val="000000"/>
                <w:sz w:val="24"/>
              </w:rPr>
              <w:t>5.64</w:t>
            </w:r>
          </w:p>
        </w:tc>
      </w:tr>
      <w:tr w:rsidR="00B50175">
        <w:tc>
          <w:tcPr>
            <w:tcW w:w="862" w:type="dxa"/>
            <w:vAlign w:val="center"/>
          </w:tcPr>
          <w:p w:rsidR="00B50175" w:rsidRDefault="0061268D">
            <w:pPr>
              <w:jc w:val="center"/>
            </w:pPr>
            <w:r>
              <w:rPr>
                <w:color w:val="000000"/>
                <w:sz w:val="24"/>
              </w:rPr>
              <w:t>10</w:t>
            </w:r>
          </w:p>
        </w:tc>
        <w:tc>
          <w:tcPr>
            <w:tcW w:w="1346" w:type="dxa"/>
            <w:vAlign w:val="center"/>
          </w:tcPr>
          <w:p w:rsidR="00B50175" w:rsidRDefault="0061268D">
            <w:pPr>
              <w:jc w:val="center"/>
            </w:pPr>
            <w:r>
              <w:rPr>
                <w:color w:val="000000"/>
                <w:sz w:val="24"/>
              </w:rPr>
              <w:t>300287</w:t>
            </w:r>
          </w:p>
        </w:tc>
        <w:tc>
          <w:tcPr>
            <w:tcW w:w="1795" w:type="dxa"/>
            <w:vAlign w:val="center"/>
          </w:tcPr>
          <w:p w:rsidR="00B50175" w:rsidRDefault="0061268D">
            <w:pPr>
              <w:jc w:val="center"/>
            </w:pPr>
            <w:r>
              <w:rPr>
                <w:color w:val="000000"/>
                <w:sz w:val="24"/>
              </w:rPr>
              <w:t>飞利信</w:t>
            </w:r>
          </w:p>
        </w:tc>
        <w:tc>
          <w:tcPr>
            <w:tcW w:w="1681" w:type="dxa"/>
            <w:vAlign w:val="center"/>
          </w:tcPr>
          <w:p w:rsidR="00B50175" w:rsidRDefault="0061268D">
            <w:pPr>
              <w:jc w:val="right"/>
            </w:pPr>
            <w:r>
              <w:rPr>
                <w:color w:val="000000"/>
                <w:sz w:val="24"/>
              </w:rPr>
              <w:t>595,684</w:t>
            </w:r>
          </w:p>
        </w:tc>
        <w:tc>
          <w:tcPr>
            <w:tcW w:w="1795" w:type="dxa"/>
            <w:vAlign w:val="center"/>
          </w:tcPr>
          <w:p w:rsidR="00B50175" w:rsidRDefault="0061268D">
            <w:pPr>
              <w:jc w:val="right"/>
            </w:pPr>
            <w:r>
              <w:rPr>
                <w:color w:val="000000"/>
                <w:sz w:val="24"/>
              </w:rPr>
              <w:t>5,468,379.12</w:t>
            </w:r>
          </w:p>
        </w:tc>
        <w:tc>
          <w:tcPr>
            <w:tcW w:w="1519" w:type="dxa"/>
            <w:vAlign w:val="center"/>
          </w:tcPr>
          <w:p w:rsidR="00B50175" w:rsidRDefault="0061268D">
            <w:pPr>
              <w:jc w:val="right"/>
            </w:pPr>
            <w:r>
              <w:rPr>
                <w:color w:val="000000"/>
                <w:sz w:val="24"/>
              </w:rPr>
              <w:t>5.12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w:t>
            </w:r>
            <w:r w:rsidRPr="005C672D">
              <w:rPr>
                <w:color w:val="000000"/>
                <w:sz w:val="24"/>
              </w:rPr>
              <w:lastRenderedPageBreak/>
              <w:t>例（％）</w:t>
            </w:r>
          </w:p>
        </w:tc>
      </w:tr>
      <w:tr w:rsidR="00B50175">
        <w:tc>
          <w:tcPr>
            <w:tcW w:w="869" w:type="dxa"/>
            <w:vAlign w:val="center"/>
          </w:tcPr>
          <w:p w:rsidR="00B50175" w:rsidRDefault="0061268D">
            <w:pPr>
              <w:jc w:val="center"/>
            </w:pPr>
            <w:r>
              <w:rPr>
                <w:sz w:val="24"/>
              </w:rPr>
              <w:lastRenderedPageBreak/>
              <w:t>1</w:t>
            </w:r>
          </w:p>
        </w:tc>
        <w:tc>
          <w:tcPr>
            <w:tcW w:w="1650" w:type="dxa"/>
            <w:vAlign w:val="center"/>
          </w:tcPr>
          <w:p w:rsidR="00B50175" w:rsidRDefault="0061268D">
            <w:pPr>
              <w:jc w:val="center"/>
            </w:pPr>
            <w:r>
              <w:rPr>
                <w:sz w:val="24"/>
              </w:rPr>
              <w:t>002195</w:t>
            </w:r>
          </w:p>
        </w:tc>
        <w:tc>
          <w:tcPr>
            <w:tcW w:w="1980" w:type="dxa"/>
            <w:vAlign w:val="center"/>
          </w:tcPr>
          <w:p w:rsidR="00B50175" w:rsidRDefault="0061268D">
            <w:pPr>
              <w:jc w:val="center"/>
            </w:pPr>
            <w:r>
              <w:rPr>
                <w:sz w:val="24"/>
              </w:rPr>
              <w:t>二三四五</w:t>
            </w:r>
          </w:p>
        </w:tc>
        <w:tc>
          <w:tcPr>
            <w:tcW w:w="2879" w:type="dxa"/>
            <w:vAlign w:val="center"/>
          </w:tcPr>
          <w:p w:rsidR="00B50175" w:rsidRDefault="0061268D">
            <w:pPr>
              <w:jc w:val="right"/>
            </w:pPr>
            <w:r>
              <w:rPr>
                <w:sz w:val="24"/>
              </w:rPr>
              <w:t>9,883,572.81</w:t>
            </w:r>
          </w:p>
        </w:tc>
        <w:tc>
          <w:tcPr>
            <w:tcW w:w="1620" w:type="dxa"/>
            <w:vAlign w:val="center"/>
          </w:tcPr>
          <w:p w:rsidR="00B50175" w:rsidRDefault="0061268D">
            <w:pPr>
              <w:jc w:val="right"/>
            </w:pPr>
            <w:r>
              <w:rPr>
                <w:sz w:val="24"/>
              </w:rPr>
              <w:t>4.80</w:t>
            </w:r>
          </w:p>
        </w:tc>
      </w:tr>
      <w:tr w:rsidR="00B50175">
        <w:tc>
          <w:tcPr>
            <w:tcW w:w="869" w:type="dxa"/>
            <w:vAlign w:val="center"/>
          </w:tcPr>
          <w:p w:rsidR="00B50175" w:rsidRDefault="0061268D">
            <w:pPr>
              <w:jc w:val="center"/>
            </w:pPr>
            <w:r>
              <w:rPr>
                <w:sz w:val="24"/>
              </w:rPr>
              <w:t>2</w:t>
            </w:r>
          </w:p>
        </w:tc>
        <w:tc>
          <w:tcPr>
            <w:tcW w:w="1650" w:type="dxa"/>
            <w:vAlign w:val="center"/>
          </w:tcPr>
          <w:p w:rsidR="00B50175" w:rsidRDefault="0061268D">
            <w:pPr>
              <w:jc w:val="center"/>
            </w:pPr>
            <w:r>
              <w:rPr>
                <w:sz w:val="24"/>
              </w:rPr>
              <w:t>600693</w:t>
            </w:r>
          </w:p>
        </w:tc>
        <w:tc>
          <w:tcPr>
            <w:tcW w:w="1980" w:type="dxa"/>
            <w:vAlign w:val="center"/>
          </w:tcPr>
          <w:p w:rsidR="00B50175" w:rsidRDefault="0061268D">
            <w:pPr>
              <w:jc w:val="center"/>
            </w:pPr>
            <w:r>
              <w:rPr>
                <w:sz w:val="24"/>
              </w:rPr>
              <w:t>东百集团</w:t>
            </w:r>
          </w:p>
        </w:tc>
        <w:tc>
          <w:tcPr>
            <w:tcW w:w="2879" w:type="dxa"/>
            <w:vAlign w:val="center"/>
          </w:tcPr>
          <w:p w:rsidR="00B50175" w:rsidRDefault="0061268D">
            <w:pPr>
              <w:jc w:val="right"/>
            </w:pPr>
            <w:r>
              <w:rPr>
                <w:sz w:val="24"/>
              </w:rPr>
              <w:t>9,339,496.00</w:t>
            </w:r>
          </w:p>
        </w:tc>
        <w:tc>
          <w:tcPr>
            <w:tcW w:w="1620" w:type="dxa"/>
            <w:vAlign w:val="center"/>
          </w:tcPr>
          <w:p w:rsidR="00B50175" w:rsidRDefault="0061268D">
            <w:pPr>
              <w:jc w:val="right"/>
            </w:pPr>
            <w:r>
              <w:rPr>
                <w:sz w:val="24"/>
              </w:rPr>
              <w:t>4.54</w:t>
            </w:r>
          </w:p>
        </w:tc>
      </w:tr>
      <w:tr w:rsidR="00B50175">
        <w:tc>
          <w:tcPr>
            <w:tcW w:w="869" w:type="dxa"/>
            <w:vAlign w:val="center"/>
          </w:tcPr>
          <w:p w:rsidR="00B50175" w:rsidRDefault="0061268D">
            <w:pPr>
              <w:jc w:val="center"/>
            </w:pPr>
            <w:r>
              <w:rPr>
                <w:sz w:val="24"/>
              </w:rPr>
              <w:t>3</w:t>
            </w:r>
          </w:p>
        </w:tc>
        <w:tc>
          <w:tcPr>
            <w:tcW w:w="1650" w:type="dxa"/>
            <w:vAlign w:val="center"/>
          </w:tcPr>
          <w:p w:rsidR="00B50175" w:rsidRDefault="0061268D">
            <w:pPr>
              <w:jc w:val="center"/>
            </w:pPr>
            <w:r>
              <w:rPr>
                <w:sz w:val="24"/>
              </w:rPr>
              <w:t>600703</w:t>
            </w:r>
          </w:p>
        </w:tc>
        <w:tc>
          <w:tcPr>
            <w:tcW w:w="1980" w:type="dxa"/>
            <w:vAlign w:val="center"/>
          </w:tcPr>
          <w:p w:rsidR="00B50175" w:rsidRDefault="0061268D">
            <w:pPr>
              <w:jc w:val="center"/>
            </w:pPr>
            <w:r>
              <w:rPr>
                <w:sz w:val="24"/>
              </w:rPr>
              <w:t>三安光电</w:t>
            </w:r>
          </w:p>
        </w:tc>
        <w:tc>
          <w:tcPr>
            <w:tcW w:w="2879" w:type="dxa"/>
            <w:vAlign w:val="center"/>
          </w:tcPr>
          <w:p w:rsidR="00B50175" w:rsidRDefault="0061268D">
            <w:pPr>
              <w:jc w:val="right"/>
            </w:pPr>
            <w:r>
              <w:rPr>
                <w:sz w:val="24"/>
              </w:rPr>
              <w:t>8,270,089.87</w:t>
            </w:r>
          </w:p>
        </w:tc>
        <w:tc>
          <w:tcPr>
            <w:tcW w:w="1620" w:type="dxa"/>
            <w:vAlign w:val="center"/>
          </w:tcPr>
          <w:p w:rsidR="00B50175" w:rsidRDefault="0061268D">
            <w:pPr>
              <w:jc w:val="right"/>
            </w:pPr>
            <w:r>
              <w:rPr>
                <w:sz w:val="24"/>
              </w:rPr>
              <w:t>4.02</w:t>
            </w:r>
          </w:p>
        </w:tc>
      </w:tr>
      <w:tr w:rsidR="00B50175">
        <w:tc>
          <w:tcPr>
            <w:tcW w:w="869" w:type="dxa"/>
            <w:vAlign w:val="center"/>
          </w:tcPr>
          <w:p w:rsidR="00B50175" w:rsidRDefault="0061268D">
            <w:pPr>
              <w:jc w:val="center"/>
            </w:pPr>
            <w:r>
              <w:rPr>
                <w:sz w:val="24"/>
              </w:rPr>
              <w:t>4</w:t>
            </w:r>
          </w:p>
        </w:tc>
        <w:tc>
          <w:tcPr>
            <w:tcW w:w="1650" w:type="dxa"/>
            <w:vAlign w:val="center"/>
          </w:tcPr>
          <w:p w:rsidR="00B50175" w:rsidRDefault="0061268D">
            <w:pPr>
              <w:jc w:val="center"/>
            </w:pPr>
            <w:r>
              <w:rPr>
                <w:sz w:val="24"/>
              </w:rPr>
              <w:t>002599</w:t>
            </w:r>
          </w:p>
        </w:tc>
        <w:tc>
          <w:tcPr>
            <w:tcW w:w="1980" w:type="dxa"/>
            <w:vAlign w:val="center"/>
          </w:tcPr>
          <w:p w:rsidR="00B50175" w:rsidRDefault="0061268D">
            <w:pPr>
              <w:jc w:val="center"/>
            </w:pPr>
            <w:r>
              <w:rPr>
                <w:sz w:val="24"/>
              </w:rPr>
              <w:t>盛通股份</w:t>
            </w:r>
          </w:p>
        </w:tc>
        <w:tc>
          <w:tcPr>
            <w:tcW w:w="2879" w:type="dxa"/>
            <w:vAlign w:val="center"/>
          </w:tcPr>
          <w:p w:rsidR="00B50175" w:rsidRDefault="0061268D">
            <w:pPr>
              <w:jc w:val="right"/>
            </w:pPr>
            <w:r>
              <w:rPr>
                <w:sz w:val="24"/>
              </w:rPr>
              <w:t>7,552,327.70</w:t>
            </w:r>
          </w:p>
        </w:tc>
        <w:tc>
          <w:tcPr>
            <w:tcW w:w="1620" w:type="dxa"/>
            <w:vAlign w:val="center"/>
          </w:tcPr>
          <w:p w:rsidR="00B50175" w:rsidRDefault="0061268D">
            <w:pPr>
              <w:jc w:val="right"/>
            </w:pPr>
            <w:r>
              <w:rPr>
                <w:sz w:val="24"/>
              </w:rPr>
              <w:t>3.67</w:t>
            </w:r>
          </w:p>
        </w:tc>
      </w:tr>
      <w:tr w:rsidR="00B50175">
        <w:tc>
          <w:tcPr>
            <w:tcW w:w="869" w:type="dxa"/>
            <w:vAlign w:val="center"/>
          </w:tcPr>
          <w:p w:rsidR="00B50175" w:rsidRDefault="0061268D">
            <w:pPr>
              <w:jc w:val="center"/>
            </w:pPr>
            <w:r>
              <w:rPr>
                <w:sz w:val="24"/>
              </w:rPr>
              <w:t>5</w:t>
            </w:r>
          </w:p>
        </w:tc>
        <w:tc>
          <w:tcPr>
            <w:tcW w:w="1650" w:type="dxa"/>
            <w:vAlign w:val="center"/>
          </w:tcPr>
          <w:p w:rsidR="00B50175" w:rsidRDefault="0061268D">
            <w:pPr>
              <w:jc w:val="center"/>
            </w:pPr>
            <w:r>
              <w:rPr>
                <w:sz w:val="24"/>
              </w:rPr>
              <w:t>603006</w:t>
            </w:r>
          </w:p>
        </w:tc>
        <w:tc>
          <w:tcPr>
            <w:tcW w:w="1980" w:type="dxa"/>
            <w:vAlign w:val="center"/>
          </w:tcPr>
          <w:p w:rsidR="00B50175" w:rsidRDefault="0061268D">
            <w:pPr>
              <w:jc w:val="center"/>
            </w:pPr>
            <w:r>
              <w:rPr>
                <w:sz w:val="24"/>
              </w:rPr>
              <w:t>联</w:t>
            </w:r>
            <w:proofErr w:type="gramStart"/>
            <w:r>
              <w:rPr>
                <w:sz w:val="24"/>
              </w:rPr>
              <w:t>明股份</w:t>
            </w:r>
            <w:proofErr w:type="gramEnd"/>
          </w:p>
        </w:tc>
        <w:tc>
          <w:tcPr>
            <w:tcW w:w="2879" w:type="dxa"/>
            <w:vAlign w:val="center"/>
          </w:tcPr>
          <w:p w:rsidR="00B50175" w:rsidRDefault="0061268D">
            <w:pPr>
              <w:jc w:val="right"/>
            </w:pPr>
            <w:r>
              <w:rPr>
                <w:sz w:val="24"/>
              </w:rPr>
              <w:t>7,371,272.76</w:t>
            </w:r>
          </w:p>
        </w:tc>
        <w:tc>
          <w:tcPr>
            <w:tcW w:w="1620" w:type="dxa"/>
            <w:vAlign w:val="center"/>
          </w:tcPr>
          <w:p w:rsidR="00B50175" w:rsidRDefault="0061268D">
            <w:pPr>
              <w:jc w:val="right"/>
            </w:pPr>
            <w:r>
              <w:rPr>
                <w:sz w:val="24"/>
              </w:rPr>
              <w:t>3.58</w:t>
            </w:r>
          </w:p>
        </w:tc>
      </w:tr>
      <w:tr w:rsidR="00B50175">
        <w:tc>
          <w:tcPr>
            <w:tcW w:w="869" w:type="dxa"/>
            <w:vAlign w:val="center"/>
          </w:tcPr>
          <w:p w:rsidR="00B50175" w:rsidRDefault="0061268D">
            <w:pPr>
              <w:jc w:val="center"/>
            </w:pPr>
            <w:r>
              <w:rPr>
                <w:sz w:val="24"/>
              </w:rPr>
              <w:t>6</w:t>
            </w:r>
          </w:p>
        </w:tc>
        <w:tc>
          <w:tcPr>
            <w:tcW w:w="1650" w:type="dxa"/>
            <w:vAlign w:val="center"/>
          </w:tcPr>
          <w:p w:rsidR="00B50175" w:rsidRDefault="0061268D">
            <w:pPr>
              <w:jc w:val="center"/>
            </w:pPr>
            <w:r>
              <w:rPr>
                <w:sz w:val="24"/>
              </w:rPr>
              <w:t>002094</w:t>
            </w:r>
          </w:p>
        </w:tc>
        <w:tc>
          <w:tcPr>
            <w:tcW w:w="1980" w:type="dxa"/>
            <w:vAlign w:val="center"/>
          </w:tcPr>
          <w:p w:rsidR="00B50175" w:rsidRDefault="0061268D">
            <w:pPr>
              <w:jc w:val="center"/>
            </w:pPr>
            <w:r>
              <w:rPr>
                <w:sz w:val="24"/>
              </w:rPr>
              <w:t>青岛金王</w:t>
            </w:r>
          </w:p>
        </w:tc>
        <w:tc>
          <w:tcPr>
            <w:tcW w:w="2879" w:type="dxa"/>
            <w:vAlign w:val="center"/>
          </w:tcPr>
          <w:p w:rsidR="00B50175" w:rsidRDefault="0061268D">
            <w:pPr>
              <w:jc w:val="right"/>
            </w:pPr>
            <w:r>
              <w:rPr>
                <w:sz w:val="24"/>
              </w:rPr>
              <w:t>7,226,133.00</w:t>
            </w:r>
          </w:p>
        </w:tc>
        <w:tc>
          <w:tcPr>
            <w:tcW w:w="1620" w:type="dxa"/>
            <w:vAlign w:val="center"/>
          </w:tcPr>
          <w:p w:rsidR="00B50175" w:rsidRDefault="0061268D">
            <w:pPr>
              <w:jc w:val="right"/>
            </w:pPr>
            <w:r>
              <w:rPr>
                <w:sz w:val="24"/>
              </w:rPr>
              <w:t>3.51</w:t>
            </w:r>
          </w:p>
        </w:tc>
      </w:tr>
      <w:tr w:rsidR="00B50175">
        <w:tc>
          <w:tcPr>
            <w:tcW w:w="869" w:type="dxa"/>
            <w:vAlign w:val="center"/>
          </w:tcPr>
          <w:p w:rsidR="00B50175" w:rsidRDefault="0061268D">
            <w:pPr>
              <w:jc w:val="center"/>
            </w:pPr>
            <w:r>
              <w:rPr>
                <w:sz w:val="24"/>
              </w:rPr>
              <w:t>7</w:t>
            </w:r>
          </w:p>
        </w:tc>
        <w:tc>
          <w:tcPr>
            <w:tcW w:w="1650" w:type="dxa"/>
            <w:vAlign w:val="center"/>
          </w:tcPr>
          <w:p w:rsidR="00B50175" w:rsidRDefault="0061268D">
            <w:pPr>
              <w:jc w:val="center"/>
            </w:pPr>
            <w:r>
              <w:rPr>
                <w:sz w:val="24"/>
              </w:rPr>
              <w:t>300061</w:t>
            </w:r>
          </w:p>
        </w:tc>
        <w:tc>
          <w:tcPr>
            <w:tcW w:w="1980" w:type="dxa"/>
            <w:vAlign w:val="center"/>
          </w:tcPr>
          <w:p w:rsidR="00B50175" w:rsidRDefault="0061268D">
            <w:pPr>
              <w:jc w:val="center"/>
            </w:pPr>
            <w:proofErr w:type="gramStart"/>
            <w:r>
              <w:rPr>
                <w:sz w:val="24"/>
              </w:rPr>
              <w:t>康耐特</w:t>
            </w:r>
            <w:proofErr w:type="gramEnd"/>
          </w:p>
        </w:tc>
        <w:tc>
          <w:tcPr>
            <w:tcW w:w="2879" w:type="dxa"/>
            <w:vAlign w:val="center"/>
          </w:tcPr>
          <w:p w:rsidR="00B50175" w:rsidRDefault="0061268D">
            <w:pPr>
              <w:jc w:val="right"/>
            </w:pPr>
            <w:r>
              <w:rPr>
                <w:sz w:val="24"/>
              </w:rPr>
              <w:t>6,800,575.04</w:t>
            </w:r>
          </w:p>
        </w:tc>
        <w:tc>
          <w:tcPr>
            <w:tcW w:w="1620" w:type="dxa"/>
            <w:vAlign w:val="center"/>
          </w:tcPr>
          <w:p w:rsidR="00B50175" w:rsidRDefault="0061268D">
            <w:pPr>
              <w:jc w:val="right"/>
            </w:pPr>
            <w:r>
              <w:rPr>
                <w:sz w:val="24"/>
              </w:rPr>
              <w:t>3.30</w:t>
            </w:r>
          </w:p>
        </w:tc>
      </w:tr>
      <w:tr w:rsidR="00B50175">
        <w:tc>
          <w:tcPr>
            <w:tcW w:w="869" w:type="dxa"/>
            <w:vAlign w:val="center"/>
          </w:tcPr>
          <w:p w:rsidR="00B50175" w:rsidRDefault="0061268D">
            <w:pPr>
              <w:jc w:val="center"/>
            </w:pPr>
            <w:r>
              <w:rPr>
                <w:sz w:val="24"/>
              </w:rPr>
              <w:t>8</w:t>
            </w:r>
          </w:p>
        </w:tc>
        <w:tc>
          <w:tcPr>
            <w:tcW w:w="1650" w:type="dxa"/>
            <w:vAlign w:val="center"/>
          </w:tcPr>
          <w:p w:rsidR="00B50175" w:rsidRDefault="0061268D">
            <w:pPr>
              <w:jc w:val="center"/>
            </w:pPr>
            <w:r>
              <w:rPr>
                <w:sz w:val="24"/>
              </w:rPr>
              <w:t>600426</w:t>
            </w:r>
          </w:p>
        </w:tc>
        <w:tc>
          <w:tcPr>
            <w:tcW w:w="1980" w:type="dxa"/>
            <w:vAlign w:val="center"/>
          </w:tcPr>
          <w:p w:rsidR="00B50175" w:rsidRDefault="0061268D">
            <w:pPr>
              <w:jc w:val="center"/>
            </w:pPr>
            <w:proofErr w:type="gramStart"/>
            <w:r>
              <w:rPr>
                <w:sz w:val="24"/>
              </w:rPr>
              <w:t>华鲁恒升</w:t>
            </w:r>
            <w:proofErr w:type="gramEnd"/>
          </w:p>
        </w:tc>
        <w:tc>
          <w:tcPr>
            <w:tcW w:w="2879" w:type="dxa"/>
            <w:vAlign w:val="center"/>
          </w:tcPr>
          <w:p w:rsidR="00B50175" w:rsidRDefault="0061268D">
            <w:pPr>
              <w:jc w:val="right"/>
            </w:pPr>
            <w:r>
              <w:rPr>
                <w:sz w:val="24"/>
              </w:rPr>
              <w:t>5,917,852.70</w:t>
            </w:r>
          </w:p>
        </w:tc>
        <w:tc>
          <w:tcPr>
            <w:tcW w:w="1620" w:type="dxa"/>
            <w:vAlign w:val="center"/>
          </w:tcPr>
          <w:p w:rsidR="00B50175" w:rsidRDefault="0061268D">
            <w:pPr>
              <w:jc w:val="right"/>
            </w:pPr>
            <w:r>
              <w:rPr>
                <w:sz w:val="24"/>
              </w:rPr>
              <w:t>2.87</w:t>
            </w:r>
          </w:p>
        </w:tc>
      </w:tr>
      <w:tr w:rsidR="00B50175">
        <w:tc>
          <w:tcPr>
            <w:tcW w:w="869" w:type="dxa"/>
            <w:vAlign w:val="center"/>
          </w:tcPr>
          <w:p w:rsidR="00B50175" w:rsidRDefault="0061268D">
            <w:pPr>
              <w:jc w:val="center"/>
            </w:pPr>
            <w:r>
              <w:rPr>
                <w:sz w:val="24"/>
              </w:rPr>
              <w:t>9</w:t>
            </w:r>
          </w:p>
        </w:tc>
        <w:tc>
          <w:tcPr>
            <w:tcW w:w="1650" w:type="dxa"/>
            <w:vAlign w:val="center"/>
          </w:tcPr>
          <w:p w:rsidR="00B50175" w:rsidRDefault="0061268D">
            <w:pPr>
              <w:jc w:val="center"/>
            </w:pPr>
            <w:r>
              <w:rPr>
                <w:sz w:val="24"/>
              </w:rPr>
              <w:t>600309</w:t>
            </w:r>
          </w:p>
        </w:tc>
        <w:tc>
          <w:tcPr>
            <w:tcW w:w="1980" w:type="dxa"/>
            <w:vAlign w:val="center"/>
          </w:tcPr>
          <w:p w:rsidR="00B50175" w:rsidRDefault="0061268D">
            <w:pPr>
              <w:jc w:val="center"/>
            </w:pPr>
            <w:r>
              <w:rPr>
                <w:sz w:val="24"/>
              </w:rPr>
              <w:t>万华化学</w:t>
            </w:r>
          </w:p>
        </w:tc>
        <w:tc>
          <w:tcPr>
            <w:tcW w:w="2879" w:type="dxa"/>
            <w:vAlign w:val="center"/>
          </w:tcPr>
          <w:p w:rsidR="00B50175" w:rsidRDefault="0061268D">
            <w:pPr>
              <w:jc w:val="right"/>
            </w:pPr>
            <w:r>
              <w:rPr>
                <w:sz w:val="24"/>
              </w:rPr>
              <w:t>4,082,946.57</w:t>
            </w:r>
          </w:p>
        </w:tc>
        <w:tc>
          <w:tcPr>
            <w:tcW w:w="1620" w:type="dxa"/>
            <w:vAlign w:val="center"/>
          </w:tcPr>
          <w:p w:rsidR="00B50175" w:rsidRDefault="0061268D">
            <w:pPr>
              <w:jc w:val="right"/>
            </w:pPr>
            <w:r>
              <w:rPr>
                <w:sz w:val="24"/>
              </w:rPr>
              <w:t>1.98</w:t>
            </w:r>
          </w:p>
        </w:tc>
      </w:tr>
      <w:tr w:rsidR="00B50175">
        <w:tc>
          <w:tcPr>
            <w:tcW w:w="869" w:type="dxa"/>
            <w:vAlign w:val="center"/>
          </w:tcPr>
          <w:p w:rsidR="00B50175" w:rsidRDefault="0061268D">
            <w:pPr>
              <w:jc w:val="center"/>
            </w:pPr>
            <w:r>
              <w:rPr>
                <w:sz w:val="24"/>
              </w:rPr>
              <w:t>10</w:t>
            </w:r>
          </w:p>
        </w:tc>
        <w:tc>
          <w:tcPr>
            <w:tcW w:w="1650" w:type="dxa"/>
            <w:vAlign w:val="center"/>
          </w:tcPr>
          <w:p w:rsidR="00B50175" w:rsidRDefault="0061268D">
            <w:pPr>
              <w:jc w:val="center"/>
            </w:pPr>
            <w:r>
              <w:rPr>
                <w:sz w:val="24"/>
              </w:rPr>
              <w:t>300097</w:t>
            </w:r>
          </w:p>
        </w:tc>
        <w:tc>
          <w:tcPr>
            <w:tcW w:w="1980" w:type="dxa"/>
            <w:vAlign w:val="center"/>
          </w:tcPr>
          <w:p w:rsidR="00B50175" w:rsidRDefault="0061268D">
            <w:pPr>
              <w:jc w:val="center"/>
            </w:pPr>
            <w:proofErr w:type="gramStart"/>
            <w:r>
              <w:rPr>
                <w:sz w:val="24"/>
              </w:rPr>
              <w:t>智云股份</w:t>
            </w:r>
            <w:proofErr w:type="gramEnd"/>
          </w:p>
        </w:tc>
        <w:tc>
          <w:tcPr>
            <w:tcW w:w="2879" w:type="dxa"/>
            <w:vAlign w:val="center"/>
          </w:tcPr>
          <w:p w:rsidR="00B50175" w:rsidRDefault="0061268D">
            <w:pPr>
              <w:jc w:val="right"/>
            </w:pPr>
            <w:r>
              <w:rPr>
                <w:sz w:val="24"/>
              </w:rPr>
              <w:t>4,008,323.95</w:t>
            </w:r>
          </w:p>
        </w:tc>
        <w:tc>
          <w:tcPr>
            <w:tcW w:w="1620" w:type="dxa"/>
            <w:vAlign w:val="center"/>
          </w:tcPr>
          <w:p w:rsidR="00B50175" w:rsidRDefault="0061268D">
            <w:pPr>
              <w:jc w:val="right"/>
            </w:pPr>
            <w:r>
              <w:rPr>
                <w:sz w:val="24"/>
              </w:rPr>
              <w:t>1.95</w:t>
            </w:r>
          </w:p>
        </w:tc>
      </w:tr>
      <w:tr w:rsidR="00B50175">
        <w:tc>
          <w:tcPr>
            <w:tcW w:w="869" w:type="dxa"/>
            <w:vAlign w:val="center"/>
          </w:tcPr>
          <w:p w:rsidR="00B50175" w:rsidRDefault="0061268D">
            <w:pPr>
              <w:jc w:val="center"/>
            </w:pPr>
            <w:r>
              <w:rPr>
                <w:sz w:val="24"/>
              </w:rPr>
              <w:t>11</w:t>
            </w:r>
          </w:p>
        </w:tc>
        <w:tc>
          <w:tcPr>
            <w:tcW w:w="1650" w:type="dxa"/>
            <w:vAlign w:val="center"/>
          </w:tcPr>
          <w:p w:rsidR="00B50175" w:rsidRDefault="0061268D">
            <w:pPr>
              <w:jc w:val="center"/>
            </w:pPr>
            <w:r>
              <w:rPr>
                <w:sz w:val="24"/>
              </w:rPr>
              <w:t>600196</w:t>
            </w:r>
          </w:p>
        </w:tc>
        <w:tc>
          <w:tcPr>
            <w:tcW w:w="1980" w:type="dxa"/>
            <w:vAlign w:val="center"/>
          </w:tcPr>
          <w:p w:rsidR="00B50175" w:rsidRDefault="0061268D">
            <w:pPr>
              <w:jc w:val="center"/>
            </w:pPr>
            <w:r>
              <w:rPr>
                <w:sz w:val="24"/>
              </w:rPr>
              <w:t>复星医药</w:t>
            </w:r>
          </w:p>
        </w:tc>
        <w:tc>
          <w:tcPr>
            <w:tcW w:w="2879" w:type="dxa"/>
            <w:vAlign w:val="center"/>
          </w:tcPr>
          <w:p w:rsidR="00B50175" w:rsidRDefault="0061268D">
            <w:pPr>
              <w:jc w:val="right"/>
            </w:pPr>
            <w:r>
              <w:rPr>
                <w:sz w:val="24"/>
              </w:rPr>
              <w:t>4,000,720.00</w:t>
            </w:r>
          </w:p>
        </w:tc>
        <w:tc>
          <w:tcPr>
            <w:tcW w:w="1620" w:type="dxa"/>
            <w:vAlign w:val="center"/>
          </w:tcPr>
          <w:p w:rsidR="00B50175" w:rsidRDefault="0061268D">
            <w:pPr>
              <w:jc w:val="right"/>
            </w:pPr>
            <w:r>
              <w:rPr>
                <w:sz w:val="24"/>
              </w:rPr>
              <w:t>1.94</w:t>
            </w:r>
          </w:p>
        </w:tc>
      </w:tr>
      <w:tr w:rsidR="00B50175">
        <w:tc>
          <w:tcPr>
            <w:tcW w:w="869" w:type="dxa"/>
            <w:vAlign w:val="center"/>
          </w:tcPr>
          <w:p w:rsidR="00B50175" w:rsidRDefault="0061268D">
            <w:pPr>
              <w:jc w:val="center"/>
            </w:pPr>
            <w:r>
              <w:rPr>
                <w:sz w:val="24"/>
              </w:rPr>
              <w:t>12</w:t>
            </w:r>
          </w:p>
        </w:tc>
        <w:tc>
          <w:tcPr>
            <w:tcW w:w="1650" w:type="dxa"/>
            <w:vAlign w:val="center"/>
          </w:tcPr>
          <w:p w:rsidR="00B50175" w:rsidRDefault="0061268D">
            <w:pPr>
              <w:jc w:val="center"/>
            </w:pPr>
            <w:r>
              <w:rPr>
                <w:sz w:val="24"/>
              </w:rPr>
              <w:t>300279</w:t>
            </w:r>
          </w:p>
        </w:tc>
        <w:tc>
          <w:tcPr>
            <w:tcW w:w="1980" w:type="dxa"/>
            <w:vAlign w:val="center"/>
          </w:tcPr>
          <w:p w:rsidR="00B50175" w:rsidRDefault="0061268D">
            <w:pPr>
              <w:jc w:val="center"/>
            </w:pPr>
            <w:proofErr w:type="gramStart"/>
            <w:r>
              <w:rPr>
                <w:sz w:val="24"/>
              </w:rPr>
              <w:t>和晶科技</w:t>
            </w:r>
            <w:proofErr w:type="gramEnd"/>
          </w:p>
        </w:tc>
        <w:tc>
          <w:tcPr>
            <w:tcW w:w="2879" w:type="dxa"/>
            <w:vAlign w:val="center"/>
          </w:tcPr>
          <w:p w:rsidR="00B50175" w:rsidRDefault="0061268D">
            <w:pPr>
              <w:jc w:val="right"/>
            </w:pPr>
            <w:r>
              <w:rPr>
                <w:sz w:val="24"/>
              </w:rPr>
              <w:t>3,985,433.81</w:t>
            </w:r>
          </w:p>
        </w:tc>
        <w:tc>
          <w:tcPr>
            <w:tcW w:w="1620" w:type="dxa"/>
            <w:vAlign w:val="center"/>
          </w:tcPr>
          <w:p w:rsidR="00B50175" w:rsidRDefault="0061268D">
            <w:pPr>
              <w:jc w:val="right"/>
            </w:pPr>
            <w:r>
              <w:rPr>
                <w:sz w:val="24"/>
              </w:rPr>
              <w:t>1.94</w:t>
            </w:r>
          </w:p>
        </w:tc>
      </w:tr>
      <w:tr w:rsidR="00B50175">
        <w:tc>
          <w:tcPr>
            <w:tcW w:w="869" w:type="dxa"/>
            <w:vAlign w:val="center"/>
          </w:tcPr>
          <w:p w:rsidR="00B50175" w:rsidRDefault="0061268D">
            <w:pPr>
              <w:jc w:val="center"/>
            </w:pPr>
            <w:r>
              <w:rPr>
                <w:sz w:val="24"/>
              </w:rPr>
              <w:t>13</w:t>
            </w:r>
          </w:p>
        </w:tc>
        <w:tc>
          <w:tcPr>
            <w:tcW w:w="1650" w:type="dxa"/>
            <w:vAlign w:val="center"/>
          </w:tcPr>
          <w:p w:rsidR="00B50175" w:rsidRDefault="0061268D">
            <w:pPr>
              <w:jc w:val="center"/>
            </w:pPr>
            <w:r>
              <w:rPr>
                <w:sz w:val="24"/>
              </w:rPr>
              <w:t>300231</w:t>
            </w:r>
          </w:p>
        </w:tc>
        <w:tc>
          <w:tcPr>
            <w:tcW w:w="1980" w:type="dxa"/>
            <w:vAlign w:val="center"/>
          </w:tcPr>
          <w:p w:rsidR="00B50175" w:rsidRDefault="0061268D">
            <w:pPr>
              <w:jc w:val="center"/>
            </w:pPr>
            <w:r>
              <w:rPr>
                <w:sz w:val="24"/>
              </w:rPr>
              <w:t>银信科技</w:t>
            </w:r>
          </w:p>
        </w:tc>
        <w:tc>
          <w:tcPr>
            <w:tcW w:w="2879" w:type="dxa"/>
            <w:vAlign w:val="center"/>
          </w:tcPr>
          <w:p w:rsidR="00B50175" w:rsidRDefault="0061268D">
            <w:pPr>
              <w:jc w:val="right"/>
            </w:pPr>
            <w:r>
              <w:rPr>
                <w:sz w:val="24"/>
              </w:rPr>
              <w:t>3,964,204.00</w:t>
            </w:r>
          </w:p>
        </w:tc>
        <w:tc>
          <w:tcPr>
            <w:tcW w:w="1620" w:type="dxa"/>
            <w:vAlign w:val="center"/>
          </w:tcPr>
          <w:p w:rsidR="00B50175" w:rsidRDefault="0061268D">
            <w:pPr>
              <w:jc w:val="right"/>
            </w:pPr>
            <w:r>
              <w:rPr>
                <w:sz w:val="24"/>
              </w:rPr>
              <w:t>1.93</w:t>
            </w:r>
          </w:p>
        </w:tc>
      </w:tr>
      <w:tr w:rsidR="00B50175">
        <w:tc>
          <w:tcPr>
            <w:tcW w:w="869" w:type="dxa"/>
            <w:vAlign w:val="center"/>
          </w:tcPr>
          <w:p w:rsidR="00B50175" w:rsidRDefault="0061268D">
            <w:pPr>
              <w:jc w:val="center"/>
            </w:pPr>
            <w:r>
              <w:rPr>
                <w:sz w:val="24"/>
              </w:rPr>
              <w:t>14</w:t>
            </w:r>
          </w:p>
        </w:tc>
        <w:tc>
          <w:tcPr>
            <w:tcW w:w="1650" w:type="dxa"/>
            <w:vAlign w:val="center"/>
          </w:tcPr>
          <w:p w:rsidR="00B50175" w:rsidRDefault="0061268D">
            <w:pPr>
              <w:jc w:val="center"/>
            </w:pPr>
            <w:r>
              <w:rPr>
                <w:sz w:val="24"/>
              </w:rPr>
              <w:t>300347</w:t>
            </w:r>
          </w:p>
        </w:tc>
        <w:tc>
          <w:tcPr>
            <w:tcW w:w="1980" w:type="dxa"/>
            <w:vAlign w:val="center"/>
          </w:tcPr>
          <w:p w:rsidR="00B50175" w:rsidRDefault="0061268D">
            <w:pPr>
              <w:jc w:val="center"/>
            </w:pPr>
            <w:r>
              <w:rPr>
                <w:sz w:val="24"/>
              </w:rPr>
              <w:t>泰格医药</w:t>
            </w:r>
          </w:p>
        </w:tc>
        <w:tc>
          <w:tcPr>
            <w:tcW w:w="2879" w:type="dxa"/>
            <w:vAlign w:val="center"/>
          </w:tcPr>
          <w:p w:rsidR="00B50175" w:rsidRDefault="0061268D">
            <w:pPr>
              <w:jc w:val="right"/>
            </w:pPr>
            <w:r>
              <w:rPr>
                <w:sz w:val="24"/>
              </w:rPr>
              <w:t>3,933,636.00</w:t>
            </w:r>
          </w:p>
        </w:tc>
        <w:tc>
          <w:tcPr>
            <w:tcW w:w="1620" w:type="dxa"/>
            <w:vAlign w:val="center"/>
          </w:tcPr>
          <w:p w:rsidR="00B50175" w:rsidRDefault="0061268D">
            <w:pPr>
              <w:jc w:val="right"/>
            </w:pPr>
            <w:r>
              <w:rPr>
                <w:sz w:val="24"/>
              </w:rPr>
              <w:t>1.91</w:t>
            </w:r>
          </w:p>
        </w:tc>
      </w:tr>
      <w:tr w:rsidR="00B50175">
        <w:tc>
          <w:tcPr>
            <w:tcW w:w="869" w:type="dxa"/>
            <w:vAlign w:val="center"/>
          </w:tcPr>
          <w:p w:rsidR="00B50175" w:rsidRDefault="0061268D">
            <w:pPr>
              <w:jc w:val="center"/>
            </w:pPr>
            <w:r>
              <w:rPr>
                <w:sz w:val="24"/>
              </w:rPr>
              <w:t>15</w:t>
            </w:r>
          </w:p>
        </w:tc>
        <w:tc>
          <w:tcPr>
            <w:tcW w:w="1650" w:type="dxa"/>
            <w:vAlign w:val="center"/>
          </w:tcPr>
          <w:p w:rsidR="00B50175" w:rsidRDefault="0061268D">
            <w:pPr>
              <w:jc w:val="center"/>
            </w:pPr>
            <w:r>
              <w:rPr>
                <w:sz w:val="24"/>
              </w:rPr>
              <w:t>000820</w:t>
            </w:r>
          </w:p>
        </w:tc>
        <w:tc>
          <w:tcPr>
            <w:tcW w:w="1980" w:type="dxa"/>
            <w:vAlign w:val="center"/>
          </w:tcPr>
          <w:p w:rsidR="00B50175" w:rsidRDefault="0061268D">
            <w:pPr>
              <w:jc w:val="center"/>
            </w:pPr>
            <w:r>
              <w:rPr>
                <w:sz w:val="24"/>
              </w:rPr>
              <w:t>神雾节能</w:t>
            </w:r>
          </w:p>
        </w:tc>
        <w:tc>
          <w:tcPr>
            <w:tcW w:w="2879" w:type="dxa"/>
            <w:vAlign w:val="center"/>
          </w:tcPr>
          <w:p w:rsidR="00B50175" w:rsidRDefault="0061268D">
            <w:pPr>
              <w:jc w:val="right"/>
            </w:pPr>
            <w:r>
              <w:rPr>
                <w:sz w:val="24"/>
              </w:rPr>
              <w:t>3,025,804.00</w:t>
            </w:r>
          </w:p>
        </w:tc>
        <w:tc>
          <w:tcPr>
            <w:tcW w:w="1620" w:type="dxa"/>
            <w:vAlign w:val="center"/>
          </w:tcPr>
          <w:p w:rsidR="00B50175" w:rsidRDefault="0061268D">
            <w:pPr>
              <w:jc w:val="right"/>
            </w:pPr>
            <w:r>
              <w:rPr>
                <w:sz w:val="24"/>
              </w:rPr>
              <w:t>1.47</w:t>
            </w:r>
          </w:p>
        </w:tc>
      </w:tr>
      <w:tr w:rsidR="00B50175">
        <w:tc>
          <w:tcPr>
            <w:tcW w:w="869" w:type="dxa"/>
            <w:vAlign w:val="center"/>
          </w:tcPr>
          <w:p w:rsidR="00B50175" w:rsidRDefault="0061268D">
            <w:pPr>
              <w:jc w:val="center"/>
            </w:pPr>
            <w:r>
              <w:rPr>
                <w:sz w:val="24"/>
              </w:rPr>
              <w:t>16</w:t>
            </w:r>
          </w:p>
        </w:tc>
        <w:tc>
          <w:tcPr>
            <w:tcW w:w="1650" w:type="dxa"/>
            <w:vAlign w:val="center"/>
          </w:tcPr>
          <w:p w:rsidR="00B50175" w:rsidRDefault="0061268D">
            <w:pPr>
              <w:jc w:val="center"/>
            </w:pPr>
            <w:r>
              <w:rPr>
                <w:sz w:val="24"/>
              </w:rPr>
              <w:t>300226</w:t>
            </w:r>
          </w:p>
        </w:tc>
        <w:tc>
          <w:tcPr>
            <w:tcW w:w="1980" w:type="dxa"/>
            <w:vAlign w:val="center"/>
          </w:tcPr>
          <w:p w:rsidR="00B50175" w:rsidRDefault="0061268D">
            <w:pPr>
              <w:jc w:val="center"/>
            </w:pPr>
            <w:r>
              <w:rPr>
                <w:sz w:val="24"/>
              </w:rPr>
              <w:t>上海钢联</w:t>
            </w:r>
          </w:p>
        </w:tc>
        <w:tc>
          <w:tcPr>
            <w:tcW w:w="2879" w:type="dxa"/>
            <w:vAlign w:val="center"/>
          </w:tcPr>
          <w:p w:rsidR="00B50175" w:rsidRDefault="0061268D">
            <w:pPr>
              <w:jc w:val="right"/>
            </w:pPr>
            <w:r>
              <w:rPr>
                <w:sz w:val="24"/>
              </w:rPr>
              <w:t>2,971,040.00</w:t>
            </w:r>
          </w:p>
        </w:tc>
        <w:tc>
          <w:tcPr>
            <w:tcW w:w="1620" w:type="dxa"/>
            <w:vAlign w:val="center"/>
          </w:tcPr>
          <w:p w:rsidR="00B50175" w:rsidRDefault="0061268D">
            <w:pPr>
              <w:jc w:val="right"/>
            </w:pPr>
            <w:r>
              <w:rPr>
                <w:sz w:val="24"/>
              </w:rPr>
              <w:t>1.44</w:t>
            </w:r>
          </w:p>
        </w:tc>
      </w:tr>
      <w:tr w:rsidR="00B50175">
        <w:tc>
          <w:tcPr>
            <w:tcW w:w="869" w:type="dxa"/>
            <w:vAlign w:val="center"/>
          </w:tcPr>
          <w:p w:rsidR="00B50175" w:rsidRDefault="0061268D">
            <w:pPr>
              <w:jc w:val="center"/>
            </w:pPr>
            <w:r>
              <w:rPr>
                <w:sz w:val="24"/>
              </w:rPr>
              <w:t>17</w:t>
            </w:r>
          </w:p>
        </w:tc>
        <w:tc>
          <w:tcPr>
            <w:tcW w:w="1650" w:type="dxa"/>
            <w:vAlign w:val="center"/>
          </w:tcPr>
          <w:p w:rsidR="00B50175" w:rsidRDefault="0061268D">
            <w:pPr>
              <w:jc w:val="center"/>
            </w:pPr>
            <w:r>
              <w:rPr>
                <w:sz w:val="24"/>
              </w:rPr>
              <w:t>300009</w:t>
            </w:r>
          </w:p>
        </w:tc>
        <w:tc>
          <w:tcPr>
            <w:tcW w:w="1980" w:type="dxa"/>
            <w:vAlign w:val="center"/>
          </w:tcPr>
          <w:p w:rsidR="00B50175" w:rsidRDefault="0061268D">
            <w:pPr>
              <w:jc w:val="center"/>
            </w:pPr>
            <w:r>
              <w:rPr>
                <w:sz w:val="24"/>
              </w:rPr>
              <w:t>安科生物</w:t>
            </w:r>
          </w:p>
        </w:tc>
        <w:tc>
          <w:tcPr>
            <w:tcW w:w="2879" w:type="dxa"/>
            <w:vAlign w:val="center"/>
          </w:tcPr>
          <w:p w:rsidR="00B50175" w:rsidRDefault="0061268D">
            <w:pPr>
              <w:jc w:val="right"/>
            </w:pPr>
            <w:r>
              <w:rPr>
                <w:sz w:val="24"/>
              </w:rPr>
              <w:t>2,942,690.37</w:t>
            </w:r>
          </w:p>
        </w:tc>
        <w:tc>
          <w:tcPr>
            <w:tcW w:w="1620" w:type="dxa"/>
            <w:vAlign w:val="center"/>
          </w:tcPr>
          <w:p w:rsidR="00B50175" w:rsidRDefault="0061268D">
            <w:pPr>
              <w:jc w:val="right"/>
            </w:pPr>
            <w:r>
              <w:rPr>
                <w:sz w:val="24"/>
              </w:rPr>
              <w:t>1.43</w:t>
            </w:r>
          </w:p>
        </w:tc>
      </w:tr>
      <w:tr w:rsidR="00B50175">
        <w:tc>
          <w:tcPr>
            <w:tcW w:w="869" w:type="dxa"/>
            <w:vAlign w:val="center"/>
          </w:tcPr>
          <w:p w:rsidR="00B50175" w:rsidRDefault="0061268D">
            <w:pPr>
              <w:jc w:val="center"/>
            </w:pPr>
            <w:r>
              <w:rPr>
                <w:sz w:val="24"/>
              </w:rPr>
              <w:t>18</w:t>
            </w:r>
          </w:p>
        </w:tc>
        <w:tc>
          <w:tcPr>
            <w:tcW w:w="1650" w:type="dxa"/>
            <w:vAlign w:val="center"/>
          </w:tcPr>
          <w:p w:rsidR="00B50175" w:rsidRDefault="0061268D">
            <w:pPr>
              <w:jc w:val="center"/>
            </w:pPr>
            <w:r>
              <w:rPr>
                <w:sz w:val="24"/>
              </w:rPr>
              <w:t>300016</w:t>
            </w:r>
          </w:p>
        </w:tc>
        <w:tc>
          <w:tcPr>
            <w:tcW w:w="1980" w:type="dxa"/>
            <w:vAlign w:val="center"/>
          </w:tcPr>
          <w:p w:rsidR="00B50175" w:rsidRDefault="0061268D">
            <w:pPr>
              <w:jc w:val="center"/>
            </w:pPr>
            <w:r>
              <w:rPr>
                <w:sz w:val="24"/>
              </w:rPr>
              <w:t>北陆药业</w:t>
            </w:r>
          </w:p>
        </w:tc>
        <w:tc>
          <w:tcPr>
            <w:tcW w:w="2879" w:type="dxa"/>
            <w:vAlign w:val="center"/>
          </w:tcPr>
          <w:p w:rsidR="00B50175" w:rsidRDefault="0061268D">
            <w:pPr>
              <w:jc w:val="right"/>
            </w:pPr>
            <w:r>
              <w:rPr>
                <w:sz w:val="24"/>
              </w:rPr>
              <w:t>2,937,230.00</w:t>
            </w:r>
          </w:p>
        </w:tc>
        <w:tc>
          <w:tcPr>
            <w:tcW w:w="1620" w:type="dxa"/>
            <w:vAlign w:val="center"/>
          </w:tcPr>
          <w:p w:rsidR="00B50175" w:rsidRDefault="0061268D">
            <w:pPr>
              <w:jc w:val="right"/>
            </w:pPr>
            <w:r>
              <w:rPr>
                <w:sz w:val="24"/>
              </w:rPr>
              <w:t>1.43</w:t>
            </w:r>
          </w:p>
        </w:tc>
      </w:tr>
      <w:tr w:rsidR="00B50175">
        <w:tc>
          <w:tcPr>
            <w:tcW w:w="869" w:type="dxa"/>
            <w:vAlign w:val="center"/>
          </w:tcPr>
          <w:p w:rsidR="00B50175" w:rsidRDefault="0061268D">
            <w:pPr>
              <w:jc w:val="center"/>
            </w:pPr>
            <w:r>
              <w:rPr>
                <w:sz w:val="24"/>
              </w:rPr>
              <w:t>19</w:t>
            </w:r>
          </w:p>
        </w:tc>
        <w:tc>
          <w:tcPr>
            <w:tcW w:w="1650" w:type="dxa"/>
            <w:vAlign w:val="center"/>
          </w:tcPr>
          <w:p w:rsidR="00B50175" w:rsidRDefault="0061268D">
            <w:pPr>
              <w:jc w:val="center"/>
            </w:pPr>
            <w:r>
              <w:rPr>
                <w:sz w:val="24"/>
              </w:rPr>
              <w:t>300365</w:t>
            </w:r>
          </w:p>
        </w:tc>
        <w:tc>
          <w:tcPr>
            <w:tcW w:w="1980" w:type="dxa"/>
            <w:vAlign w:val="center"/>
          </w:tcPr>
          <w:p w:rsidR="00B50175" w:rsidRDefault="0061268D">
            <w:pPr>
              <w:jc w:val="center"/>
            </w:pPr>
            <w:r>
              <w:rPr>
                <w:sz w:val="24"/>
              </w:rPr>
              <w:t>恒华科技</w:t>
            </w:r>
          </w:p>
        </w:tc>
        <w:tc>
          <w:tcPr>
            <w:tcW w:w="2879" w:type="dxa"/>
            <w:vAlign w:val="center"/>
          </w:tcPr>
          <w:p w:rsidR="00B50175" w:rsidRDefault="0061268D">
            <w:pPr>
              <w:jc w:val="right"/>
            </w:pPr>
            <w:r>
              <w:rPr>
                <w:sz w:val="24"/>
              </w:rPr>
              <w:t>2,829,590.97</w:t>
            </w:r>
          </w:p>
        </w:tc>
        <w:tc>
          <w:tcPr>
            <w:tcW w:w="1620" w:type="dxa"/>
            <w:vAlign w:val="center"/>
          </w:tcPr>
          <w:p w:rsidR="00B50175" w:rsidRDefault="0061268D">
            <w:pPr>
              <w:jc w:val="right"/>
            </w:pPr>
            <w:r>
              <w:rPr>
                <w:sz w:val="24"/>
              </w:rPr>
              <w:t>1.37</w:t>
            </w:r>
          </w:p>
        </w:tc>
      </w:tr>
      <w:tr w:rsidR="00B50175">
        <w:tc>
          <w:tcPr>
            <w:tcW w:w="869" w:type="dxa"/>
            <w:vAlign w:val="center"/>
          </w:tcPr>
          <w:p w:rsidR="00B50175" w:rsidRDefault="0061268D">
            <w:pPr>
              <w:jc w:val="center"/>
            </w:pPr>
            <w:r>
              <w:rPr>
                <w:sz w:val="24"/>
              </w:rPr>
              <w:t>20</w:t>
            </w:r>
          </w:p>
        </w:tc>
        <w:tc>
          <w:tcPr>
            <w:tcW w:w="1650" w:type="dxa"/>
            <w:vAlign w:val="center"/>
          </w:tcPr>
          <w:p w:rsidR="00B50175" w:rsidRDefault="0061268D">
            <w:pPr>
              <w:jc w:val="center"/>
            </w:pPr>
            <w:r>
              <w:rPr>
                <w:sz w:val="24"/>
              </w:rPr>
              <w:t>002659</w:t>
            </w:r>
          </w:p>
        </w:tc>
        <w:tc>
          <w:tcPr>
            <w:tcW w:w="1980" w:type="dxa"/>
            <w:vAlign w:val="center"/>
          </w:tcPr>
          <w:p w:rsidR="00B50175" w:rsidRDefault="0061268D">
            <w:pPr>
              <w:jc w:val="center"/>
            </w:pPr>
            <w:r>
              <w:rPr>
                <w:sz w:val="24"/>
              </w:rPr>
              <w:t>中泰桥梁</w:t>
            </w:r>
          </w:p>
        </w:tc>
        <w:tc>
          <w:tcPr>
            <w:tcW w:w="2879" w:type="dxa"/>
            <w:vAlign w:val="center"/>
          </w:tcPr>
          <w:p w:rsidR="00B50175" w:rsidRDefault="0061268D">
            <w:pPr>
              <w:jc w:val="right"/>
            </w:pPr>
            <w:r>
              <w:rPr>
                <w:sz w:val="24"/>
              </w:rPr>
              <w:t>2,063,230.00</w:t>
            </w:r>
          </w:p>
        </w:tc>
        <w:tc>
          <w:tcPr>
            <w:tcW w:w="1620" w:type="dxa"/>
            <w:vAlign w:val="center"/>
          </w:tcPr>
          <w:p w:rsidR="00B50175" w:rsidRDefault="0061268D">
            <w:pPr>
              <w:jc w:val="right"/>
            </w:pPr>
            <w:r>
              <w:rPr>
                <w:sz w:val="24"/>
              </w:rPr>
              <w:t>1.00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E63829" w:rsidTr="00EA03D3">
        <w:tc>
          <w:tcPr>
            <w:tcW w:w="870" w:type="dxa"/>
            <w:vAlign w:val="center"/>
          </w:tcPr>
          <w:p w:rsidR="001548F9" w:rsidRPr="00E63829" w:rsidRDefault="001548F9" w:rsidP="00AC6DDA">
            <w:pPr>
              <w:spacing w:before="29" w:line="288" w:lineRule="auto"/>
              <w:jc w:val="center"/>
              <w:rPr>
                <w:color w:val="000000"/>
                <w:sz w:val="24"/>
              </w:rPr>
            </w:pPr>
            <w:r w:rsidRPr="00E63829">
              <w:rPr>
                <w:color w:val="000000"/>
                <w:sz w:val="24"/>
              </w:rPr>
              <w:t>序号</w:t>
            </w:r>
          </w:p>
        </w:tc>
        <w:tc>
          <w:tcPr>
            <w:tcW w:w="1650" w:type="dxa"/>
            <w:vAlign w:val="center"/>
          </w:tcPr>
          <w:p w:rsidR="001548F9" w:rsidRPr="00E63829" w:rsidRDefault="001548F9" w:rsidP="00AC6DDA">
            <w:pPr>
              <w:spacing w:before="29" w:line="288" w:lineRule="auto"/>
              <w:jc w:val="center"/>
              <w:rPr>
                <w:color w:val="000000"/>
                <w:sz w:val="24"/>
              </w:rPr>
            </w:pPr>
            <w:r w:rsidRPr="00E63829">
              <w:rPr>
                <w:color w:val="000000"/>
                <w:sz w:val="24"/>
              </w:rPr>
              <w:t>股票代码</w:t>
            </w:r>
          </w:p>
        </w:tc>
        <w:tc>
          <w:tcPr>
            <w:tcW w:w="1980" w:type="dxa"/>
            <w:vAlign w:val="center"/>
          </w:tcPr>
          <w:p w:rsidR="001548F9" w:rsidRPr="00E63829" w:rsidRDefault="001548F9" w:rsidP="00AC6DDA">
            <w:pPr>
              <w:spacing w:before="29" w:line="288" w:lineRule="auto"/>
              <w:jc w:val="center"/>
              <w:rPr>
                <w:color w:val="000000"/>
                <w:sz w:val="24"/>
              </w:rPr>
            </w:pPr>
            <w:r w:rsidRPr="00E63829">
              <w:rPr>
                <w:color w:val="000000"/>
                <w:sz w:val="24"/>
              </w:rPr>
              <w:t>股票名称</w:t>
            </w:r>
          </w:p>
        </w:tc>
        <w:tc>
          <w:tcPr>
            <w:tcW w:w="2880" w:type="dxa"/>
            <w:vAlign w:val="center"/>
          </w:tcPr>
          <w:p w:rsidR="001548F9" w:rsidRPr="00E63829" w:rsidRDefault="001548F9" w:rsidP="00AC6DDA">
            <w:pPr>
              <w:spacing w:before="29" w:line="288" w:lineRule="auto"/>
              <w:jc w:val="center"/>
              <w:rPr>
                <w:color w:val="000000"/>
                <w:sz w:val="24"/>
              </w:rPr>
            </w:pPr>
            <w:r w:rsidRPr="00E63829">
              <w:rPr>
                <w:color w:val="000000"/>
                <w:sz w:val="24"/>
              </w:rPr>
              <w:t>本期累计卖出金额</w:t>
            </w:r>
          </w:p>
        </w:tc>
        <w:tc>
          <w:tcPr>
            <w:tcW w:w="1620" w:type="dxa"/>
            <w:vAlign w:val="center"/>
          </w:tcPr>
          <w:p w:rsidR="001548F9" w:rsidRPr="00E63829" w:rsidRDefault="001548F9" w:rsidP="00AC6DDA">
            <w:pPr>
              <w:spacing w:before="29" w:line="288" w:lineRule="auto"/>
              <w:jc w:val="center"/>
              <w:rPr>
                <w:color w:val="000000"/>
                <w:sz w:val="24"/>
              </w:rPr>
            </w:pPr>
            <w:r w:rsidRPr="00E63829">
              <w:rPr>
                <w:color w:val="000000"/>
                <w:sz w:val="24"/>
              </w:rPr>
              <w:t>占期</w:t>
            </w:r>
            <w:proofErr w:type="gramStart"/>
            <w:r w:rsidRPr="00E63829">
              <w:rPr>
                <w:color w:val="000000"/>
                <w:sz w:val="24"/>
              </w:rPr>
              <w:t>初基金</w:t>
            </w:r>
            <w:proofErr w:type="gramEnd"/>
            <w:r w:rsidRPr="00E63829">
              <w:rPr>
                <w:color w:val="000000"/>
                <w:sz w:val="24"/>
              </w:rPr>
              <w:lastRenderedPageBreak/>
              <w:t>资产净值比例（％）</w:t>
            </w:r>
          </w:p>
        </w:tc>
      </w:tr>
      <w:tr w:rsidR="00B50175" w:rsidRPr="00E63829">
        <w:tc>
          <w:tcPr>
            <w:tcW w:w="869" w:type="dxa"/>
            <w:vAlign w:val="center"/>
          </w:tcPr>
          <w:p w:rsidR="00B50175" w:rsidRPr="00E63829" w:rsidRDefault="0061268D">
            <w:pPr>
              <w:jc w:val="center"/>
              <w:rPr>
                <w:sz w:val="24"/>
              </w:rPr>
            </w:pPr>
            <w:r w:rsidRPr="00E63829">
              <w:rPr>
                <w:sz w:val="24"/>
              </w:rPr>
              <w:lastRenderedPageBreak/>
              <w:t>1</w:t>
            </w:r>
          </w:p>
        </w:tc>
        <w:tc>
          <w:tcPr>
            <w:tcW w:w="1650" w:type="dxa"/>
            <w:vAlign w:val="center"/>
          </w:tcPr>
          <w:p w:rsidR="00B50175" w:rsidRPr="00E63829" w:rsidRDefault="0061268D">
            <w:pPr>
              <w:jc w:val="center"/>
              <w:rPr>
                <w:sz w:val="24"/>
              </w:rPr>
            </w:pPr>
            <w:r w:rsidRPr="00E63829">
              <w:rPr>
                <w:sz w:val="24"/>
              </w:rPr>
              <w:t>600309</w:t>
            </w:r>
          </w:p>
        </w:tc>
        <w:tc>
          <w:tcPr>
            <w:tcW w:w="1980" w:type="dxa"/>
            <w:vAlign w:val="center"/>
          </w:tcPr>
          <w:p w:rsidR="00B50175" w:rsidRPr="00E63829" w:rsidRDefault="0061268D">
            <w:pPr>
              <w:jc w:val="center"/>
              <w:rPr>
                <w:sz w:val="24"/>
              </w:rPr>
            </w:pPr>
            <w:r w:rsidRPr="00E63829">
              <w:rPr>
                <w:sz w:val="24"/>
              </w:rPr>
              <w:t>万华化学</w:t>
            </w:r>
          </w:p>
        </w:tc>
        <w:tc>
          <w:tcPr>
            <w:tcW w:w="2879" w:type="dxa"/>
            <w:vAlign w:val="center"/>
          </w:tcPr>
          <w:p w:rsidR="00B50175" w:rsidRPr="00E63829" w:rsidRDefault="0061268D">
            <w:pPr>
              <w:jc w:val="right"/>
              <w:rPr>
                <w:sz w:val="24"/>
              </w:rPr>
            </w:pPr>
            <w:r w:rsidRPr="00E63829">
              <w:rPr>
                <w:sz w:val="24"/>
              </w:rPr>
              <w:t>12,143,483.28</w:t>
            </w:r>
          </w:p>
        </w:tc>
        <w:tc>
          <w:tcPr>
            <w:tcW w:w="1620" w:type="dxa"/>
            <w:vAlign w:val="center"/>
          </w:tcPr>
          <w:p w:rsidR="00B50175" w:rsidRPr="00E63829" w:rsidRDefault="0061268D">
            <w:pPr>
              <w:jc w:val="right"/>
              <w:rPr>
                <w:sz w:val="24"/>
              </w:rPr>
            </w:pPr>
            <w:r w:rsidRPr="00E63829">
              <w:rPr>
                <w:sz w:val="24"/>
              </w:rPr>
              <w:t>5.90</w:t>
            </w:r>
          </w:p>
        </w:tc>
      </w:tr>
      <w:tr w:rsidR="00B50175" w:rsidRPr="00E63829">
        <w:tc>
          <w:tcPr>
            <w:tcW w:w="869" w:type="dxa"/>
            <w:vAlign w:val="center"/>
          </w:tcPr>
          <w:p w:rsidR="00B50175" w:rsidRPr="00E63829" w:rsidRDefault="0061268D">
            <w:pPr>
              <w:jc w:val="center"/>
              <w:rPr>
                <w:sz w:val="24"/>
              </w:rPr>
            </w:pPr>
            <w:r w:rsidRPr="00E63829">
              <w:rPr>
                <w:sz w:val="24"/>
              </w:rPr>
              <w:t>2</w:t>
            </w:r>
          </w:p>
        </w:tc>
        <w:tc>
          <w:tcPr>
            <w:tcW w:w="1650" w:type="dxa"/>
            <w:vAlign w:val="center"/>
          </w:tcPr>
          <w:p w:rsidR="00B50175" w:rsidRPr="00E63829" w:rsidRDefault="0061268D">
            <w:pPr>
              <w:jc w:val="center"/>
              <w:rPr>
                <w:sz w:val="24"/>
              </w:rPr>
            </w:pPr>
            <w:r w:rsidRPr="00E63829">
              <w:rPr>
                <w:sz w:val="24"/>
              </w:rPr>
              <w:t>600703</w:t>
            </w:r>
          </w:p>
        </w:tc>
        <w:tc>
          <w:tcPr>
            <w:tcW w:w="1980" w:type="dxa"/>
            <w:vAlign w:val="center"/>
          </w:tcPr>
          <w:p w:rsidR="00B50175" w:rsidRPr="00E63829" w:rsidRDefault="0061268D">
            <w:pPr>
              <w:jc w:val="center"/>
              <w:rPr>
                <w:sz w:val="24"/>
              </w:rPr>
            </w:pPr>
            <w:r w:rsidRPr="00E63829">
              <w:rPr>
                <w:sz w:val="24"/>
              </w:rPr>
              <w:t>三安光电</w:t>
            </w:r>
          </w:p>
        </w:tc>
        <w:tc>
          <w:tcPr>
            <w:tcW w:w="2879" w:type="dxa"/>
            <w:vAlign w:val="center"/>
          </w:tcPr>
          <w:p w:rsidR="00B50175" w:rsidRPr="00E63829" w:rsidRDefault="0061268D">
            <w:pPr>
              <w:jc w:val="right"/>
              <w:rPr>
                <w:sz w:val="24"/>
              </w:rPr>
            </w:pPr>
            <w:r w:rsidRPr="00E63829">
              <w:rPr>
                <w:sz w:val="24"/>
              </w:rPr>
              <w:t>10,690,264.88</w:t>
            </w:r>
          </w:p>
        </w:tc>
        <w:tc>
          <w:tcPr>
            <w:tcW w:w="1620" w:type="dxa"/>
            <w:vAlign w:val="center"/>
          </w:tcPr>
          <w:p w:rsidR="00B50175" w:rsidRPr="00E63829" w:rsidRDefault="0061268D">
            <w:pPr>
              <w:jc w:val="right"/>
              <w:rPr>
                <w:sz w:val="24"/>
              </w:rPr>
            </w:pPr>
            <w:r w:rsidRPr="00E63829">
              <w:rPr>
                <w:sz w:val="24"/>
              </w:rPr>
              <w:t>5.19</w:t>
            </w:r>
          </w:p>
        </w:tc>
      </w:tr>
      <w:tr w:rsidR="00B50175" w:rsidRPr="00E63829">
        <w:tc>
          <w:tcPr>
            <w:tcW w:w="869" w:type="dxa"/>
            <w:vAlign w:val="center"/>
          </w:tcPr>
          <w:p w:rsidR="00B50175" w:rsidRPr="00E63829" w:rsidRDefault="0061268D">
            <w:pPr>
              <w:jc w:val="center"/>
              <w:rPr>
                <w:sz w:val="24"/>
              </w:rPr>
            </w:pPr>
            <w:r w:rsidRPr="00E63829">
              <w:rPr>
                <w:sz w:val="24"/>
              </w:rPr>
              <w:t>3</w:t>
            </w:r>
          </w:p>
        </w:tc>
        <w:tc>
          <w:tcPr>
            <w:tcW w:w="1650" w:type="dxa"/>
            <w:vAlign w:val="center"/>
          </w:tcPr>
          <w:p w:rsidR="00B50175" w:rsidRPr="00E63829" w:rsidRDefault="0061268D">
            <w:pPr>
              <w:jc w:val="center"/>
              <w:rPr>
                <w:sz w:val="24"/>
              </w:rPr>
            </w:pPr>
            <w:r w:rsidRPr="00E63829">
              <w:rPr>
                <w:sz w:val="24"/>
              </w:rPr>
              <w:t>300212</w:t>
            </w:r>
          </w:p>
        </w:tc>
        <w:tc>
          <w:tcPr>
            <w:tcW w:w="1980" w:type="dxa"/>
            <w:vAlign w:val="center"/>
          </w:tcPr>
          <w:p w:rsidR="00B50175" w:rsidRPr="00E63829" w:rsidRDefault="0061268D">
            <w:pPr>
              <w:jc w:val="center"/>
              <w:rPr>
                <w:sz w:val="24"/>
              </w:rPr>
            </w:pPr>
            <w:r w:rsidRPr="00E63829">
              <w:rPr>
                <w:sz w:val="24"/>
              </w:rPr>
              <w:t>易华录</w:t>
            </w:r>
          </w:p>
        </w:tc>
        <w:tc>
          <w:tcPr>
            <w:tcW w:w="2879" w:type="dxa"/>
            <w:vAlign w:val="center"/>
          </w:tcPr>
          <w:p w:rsidR="00B50175" w:rsidRPr="00E63829" w:rsidRDefault="0061268D">
            <w:pPr>
              <w:jc w:val="right"/>
              <w:rPr>
                <w:sz w:val="24"/>
              </w:rPr>
            </w:pPr>
            <w:r w:rsidRPr="00E63829">
              <w:rPr>
                <w:sz w:val="24"/>
              </w:rPr>
              <w:t>9,422,971.29</w:t>
            </w:r>
          </w:p>
        </w:tc>
        <w:tc>
          <w:tcPr>
            <w:tcW w:w="1620" w:type="dxa"/>
            <w:vAlign w:val="center"/>
          </w:tcPr>
          <w:p w:rsidR="00B50175" w:rsidRPr="00E63829" w:rsidRDefault="0061268D">
            <w:pPr>
              <w:jc w:val="right"/>
              <w:rPr>
                <w:sz w:val="24"/>
              </w:rPr>
            </w:pPr>
            <w:r w:rsidRPr="00E63829">
              <w:rPr>
                <w:sz w:val="24"/>
              </w:rPr>
              <w:t>4.58</w:t>
            </w:r>
          </w:p>
        </w:tc>
      </w:tr>
      <w:tr w:rsidR="00B50175" w:rsidRPr="00E63829">
        <w:tc>
          <w:tcPr>
            <w:tcW w:w="869" w:type="dxa"/>
            <w:vAlign w:val="center"/>
          </w:tcPr>
          <w:p w:rsidR="00B50175" w:rsidRPr="00E63829" w:rsidRDefault="0061268D">
            <w:pPr>
              <w:jc w:val="center"/>
              <w:rPr>
                <w:sz w:val="24"/>
              </w:rPr>
            </w:pPr>
            <w:r w:rsidRPr="00E63829">
              <w:rPr>
                <w:sz w:val="24"/>
              </w:rPr>
              <w:t>4</w:t>
            </w:r>
          </w:p>
        </w:tc>
        <w:tc>
          <w:tcPr>
            <w:tcW w:w="1650" w:type="dxa"/>
            <w:vAlign w:val="center"/>
          </w:tcPr>
          <w:p w:rsidR="00B50175" w:rsidRPr="00E63829" w:rsidRDefault="0061268D">
            <w:pPr>
              <w:jc w:val="center"/>
              <w:rPr>
                <w:sz w:val="24"/>
              </w:rPr>
            </w:pPr>
            <w:r w:rsidRPr="00E63829">
              <w:rPr>
                <w:sz w:val="24"/>
              </w:rPr>
              <w:t>603006</w:t>
            </w:r>
          </w:p>
        </w:tc>
        <w:tc>
          <w:tcPr>
            <w:tcW w:w="1980" w:type="dxa"/>
            <w:vAlign w:val="center"/>
          </w:tcPr>
          <w:p w:rsidR="00B50175" w:rsidRPr="00E63829" w:rsidRDefault="0061268D">
            <w:pPr>
              <w:jc w:val="center"/>
              <w:rPr>
                <w:sz w:val="24"/>
              </w:rPr>
            </w:pPr>
            <w:r w:rsidRPr="00E63829">
              <w:rPr>
                <w:sz w:val="24"/>
              </w:rPr>
              <w:t>联</w:t>
            </w:r>
            <w:proofErr w:type="gramStart"/>
            <w:r w:rsidRPr="00E63829">
              <w:rPr>
                <w:sz w:val="24"/>
              </w:rPr>
              <w:t>明股份</w:t>
            </w:r>
            <w:proofErr w:type="gramEnd"/>
          </w:p>
        </w:tc>
        <w:tc>
          <w:tcPr>
            <w:tcW w:w="2879" w:type="dxa"/>
            <w:vAlign w:val="center"/>
          </w:tcPr>
          <w:p w:rsidR="00B50175" w:rsidRPr="00E63829" w:rsidRDefault="0061268D">
            <w:pPr>
              <w:jc w:val="right"/>
              <w:rPr>
                <w:sz w:val="24"/>
              </w:rPr>
            </w:pPr>
            <w:r w:rsidRPr="00E63829">
              <w:rPr>
                <w:sz w:val="24"/>
              </w:rPr>
              <w:t>8,825,097.95</w:t>
            </w:r>
          </w:p>
        </w:tc>
        <w:tc>
          <w:tcPr>
            <w:tcW w:w="1620" w:type="dxa"/>
            <w:vAlign w:val="center"/>
          </w:tcPr>
          <w:p w:rsidR="00B50175" w:rsidRPr="00E63829" w:rsidRDefault="0061268D">
            <w:pPr>
              <w:jc w:val="right"/>
              <w:rPr>
                <w:sz w:val="24"/>
              </w:rPr>
            </w:pPr>
            <w:r w:rsidRPr="00E63829">
              <w:rPr>
                <w:sz w:val="24"/>
              </w:rPr>
              <w:t>4.29</w:t>
            </w:r>
          </w:p>
        </w:tc>
      </w:tr>
      <w:tr w:rsidR="00B50175" w:rsidRPr="00E63829">
        <w:tc>
          <w:tcPr>
            <w:tcW w:w="869" w:type="dxa"/>
            <w:vAlign w:val="center"/>
          </w:tcPr>
          <w:p w:rsidR="00B50175" w:rsidRPr="00E63829" w:rsidRDefault="0061268D">
            <w:pPr>
              <w:jc w:val="center"/>
              <w:rPr>
                <w:sz w:val="24"/>
              </w:rPr>
            </w:pPr>
            <w:r w:rsidRPr="00E63829">
              <w:rPr>
                <w:sz w:val="24"/>
              </w:rPr>
              <w:t>5</w:t>
            </w:r>
          </w:p>
        </w:tc>
        <w:tc>
          <w:tcPr>
            <w:tcW w:w="1650" w:type="dxa"/>
            <w:vAlign w:val="center"/>
          </w:tcPr>
          <w:p w:rsidR="00B50175" w:rsidRPr="00E63829" w:rsidRDefault="0061268D">
            <w:pPr>
              <w:jc w:val="center"/>
              <w:rPr>
                <w:sz w:val="24"/>
              </w:rPr>
            </w:pPr>
            <w:r w:rsidRPr="00E63829">
              <w:rPr>
                <w:sz w:val="24"/>
              </w:rPr>
              <w:t>300365</w:t>
            </w:r>
          </w:p>
        </w:tc>
        <w:tc>
          <w:tcPr>
            <w:tcW w:w="1980" w:type="dxa"/>
            <w:vAlign w:val="center"/>
          </w:tcPr>
          <w:p w:rsidR="00B50175" w:rsidRPr="00E63829" w:rsidRDefault="0061268D">
            <w:pPr>
              <w:jc w:val="center"/>
              <w:rPr>
                <w:sz w:val="24"/>
              </w:rPr>
            </w:pPr>
            <w:r w:rsidRPr="00E63829">
              <w:rPr>
                <w:sz w:val="24"/>
              </w:rPr>
              <w:t>恒华科技</w:t>
            </w:r>
          </w:p>
        </w:tc>
        <w:tc>
          <w:tcPr>
            <w:tcW w:w="2879" w:type="dxa"/>
            <w:vAlign w:val="center"/>
          </w:tcPr>
          <w:p w:rsidR="00B50175" w:rsidRPr="00E63829" w:rsidRDefault="0061268D">
            <w:pPr>
              <w:jc w:val="right"/>
              <w:rPr>
                <w:sz w:val="24"/>
              </w:rPr>
            </w:pPr>
            <w:r w:rsidRPr="00E63829">
              <w:rPr>
                <w:sz w:val="24"/>
              </w:rPr>
              <w:t>7,136,707.18</w:t>
            </w:r>
          </w:p>
        </w:tc>
        <w:tc>
          <w:tcPr>
            <w:tcW w:w="1620" w:type="dxa"/>
            <w:vAlign w:val="center"/>
          </w:tcPr>
          <w:p w:rsidR="00B50175" w:rsidRPr="00E63829" w:rsidRDefault="0061268D">
            <w:pPr>
              <w:jc w:val="right"/>
              <w:rPr>
                <w:sz w:val="24"/>
              </w:rPr>
            </w:pPr>
            <w:r w:rsidRPr="00E63829">
              <w:rPr>
                <w:sz w:val="24"/>
              </w:rPr>
              <w:t>3.47</w:t>
            </w:r>
          </w:p>
        </w:tc>
      </w:tr>
      <w:tr w:rsidR="00B50175" w:rsidRPr="00E63829">
        <w:tc>
          <w:tcPr>
            <w:tcW w:w="869" w:type="dxa"/>
            <w:vAlign w:val="center"/>
          </w:tcPr>
          <w:p w:rsidR="00B50175" w:rsidRPr="00E63829" w:rsidRDefault="0061268D">
            <w:pPr>
              <w:jc w:val="center"/>
              <w:rPr>
                <w:sz w:val="24"/>
              </w:rPr>
            </w:pPr>
            <w:r w:rsidRPr="00E63829">
              <w:rPr>
                <w:sz w:val="24"/>
              </w:rPr>
              <w:t>6</w:t>
            </w:r>
          </w:p>
        </w:tc>
        <w:tc>
          <w:tcPr>
            <w:tcW w:w="1650" w:type="dxa"/>
            <w:vAlign w:val="center"/>
          </w:tcPr>
          <w:p w:rsidR="00B50175" w:rsidRPr="00E63829" w:rsidRDefault="0061268D">
            <w:pPr>
              <w:jc w:val="center"/>
              <w:rPr>
                <w:sz w:val="24"/>
              </w:rPr>
            </w:pPr>
            <w:r w:rsidRPr="00E63829">
              <w:rPr>
                <w:sz w:val="24"/>
              </w:rPr>
              <w:t>601233</w:t>
            </w:r>
          </w:p>
        </w:tc>
        <w:tc>
          <w:tcPr>
            <w:tcW w:w="1980" w:type="dxa"/>
            <w:vAlign w:val="center"/>
          </w:tcPr>
          <w:p w:rsidR="00B50175" w:rsidRPr="00E63829" w:rsidRDefault="0061268D">
            <w:pPr>
              <w:jc w:val="center"/>
              <w:rPr>
                <w:sz w:val="24"/>
              </w:rPr>
            </w:pPr>
            <w:proofErr w:type="gramStart"/>
            <w:r w:rsidRPr="00E63829">
              <w:rPr>
                <w:sz w:val="24"/>
              </w:rPr>
              <w:t>桐昆股份</w:t>
            </w:r>
            <w:proofErr w:type="gramEnd"/>
          </w:p>
        </w:tc>
        <w:tc>
          <w:tcPr>
            <w:tcW w:w="2879" w:type="dxa"/>
            <w:vAlign w:val="center"/>
          </w:tcPr>
          <w:p w:rsidR="00B50175" w:rsidRPr="00E63829" w:rsidRDefault="0061268D">
            <w:pPr>
              <w:jc w:val="right"/>
              <w:rPr>
                <w:sz w:val="24"/>
              </w:rPr>
            </w:pPr>
            <w:r w:rsidRPr="00E63829">
              <w:rPr>
                <w:sz w:val="24"/>
              </w:rPr>
              <w:t>6,431,718.45</w:t>
            </w:r>
          </w:p>
        </w:tc>
        <w:tc>
          <w:tcPr>
            <w:tcW w:w="1620" w:type="dxa"/>
            <w:vAlign w:val="center"/>
          </w:tcPr>
          <w:p w:rsidR="00B50175" w:rsidRPr="00E63829" w:rsidRDefault="0061268D">
            <w:pPr>
              <w:jc w:val="right"/>
              <w:rPr>
                <w:sz w:val="24"/>
              </w:rPr>
            </w:pPr>
            <w:r w:rsidRPr="00E63829">
              <w:rPr>
                <w:sz w:val="24"/>
              </w:rPr>
              <w:t>3.12</w:t>
            </w:r>
          </w:p>
        </w:tc>
      </w:tr>
      <w:tr w:rsidR="00B50175" w:rsidRPr="00E63829">
        <w:tc>
          <w:tcPr>
            <w:tcW w:w="869" w:type="dxa"/>
            <w:vAlign w:val="center"/>
          </w:tcPr>
          <w:p w:rsidR="00B50175" w:rsidRPr="00E63829" w:rsidRDefault="0061268D">
            <w:pPr>
              <w:jc w:val="center"/>
              <w:rPr>
                <w:sz w:val="24"/>
              </w:rPr>
            </w:pPr>
            <w:r w:rsidRPr="00E63829">
              <w:rPr>
                <w:sz w:val="24"/>
              </w:rPr>
              <w:t>7</w:t>
            </w:r>
          </w:p>
        </w:tc>
        <w:tc>
          <w:tcPr>
            <w:tcW w:w="1650" w:type="dxa"/>
            <w:vAlign w:val="center"/>
          </w:tcPr>
          <w:p w:rsidR="00B50175" w:rsidRPr="00E63829" w:rsidRDefault="0061268D">
            <w:pPr>
              <w:jc w:val="center"/>
              <w:rPr>
                <w:sz w:val="24"/>
              </w:rPr>
            </w:pPr>
            <w:r w:rsidRPr="00E63829">
              <w:rPr>
                <w:sz w:val="24"/>
              </w:rPr>
              <w:t>300231</w:t>
            </w:r>
          </w:p>
        </w:tc>
        <w:tc>
          <w:tcPr>
            <w:tcW w:w="1980" w:type="dxa"/>
            <w:vAlign w:val="center"/>
          </w:tcPr>
          <w:p w:rsidR="00B50175" w:rsidRPr="00E63829" w:rsidRDefault="0061268D">
            <w:pPr>
              <w:jc w:val="center"/>
              <w:rPr>
                <w:sz w:val="24"/>
              </w:rPr>
            </w:pPr>
            <w:r w:rsidRPr="00E63829">
              <w:rPr>
                <w:sz w:val="24"/>
              </w:rPr>
              <w:t>银信科技</w:t>
            </w:r>
          </w:p>
        </w:tc>
        <w:tc>
          <w:tcPr>
            <w:tcW w:w="2879" w:type="dxa"/>
            <w:vAlign w:val="center"/>
          </w:tcPr>
          <w:p w:rsidR="00B50175" w:rsidRPr="00E63829" w:rsidRDefault="0061268D">
            <w:pPr>
              <w:jc w:val="right"/>
              <w:rPr>
                <w:sz w:val="24"/>
              </w:rPr>
            </w:pPr>
            <w:r w:rsidRPr="00E63829">
              <w:rPr>
                <w:sz w:val="24"/>
              </w:rPr>
              <w:t>5,756,204.42</w:t>
            </w:r>
          </w:p>
        </w:tc>
        <w:tc>
          <w:tcPr>
            <w:tcW w:w="1620" w:type="dxa"/>
            <w:vAlign w:val="center"/>
          </w:tcPr>
          <w:p w:rsidR="00B50175" w:rsidRPr="00E63829" w:rsidRDefault="0061268D">
            <w:pPr>
              <w:jc w:val="right"/>
              <w:rPr>
                <w:sz w:val="24"/>
              </w:rPr>
            </w:pPr>
            <w:r w:rsidRPr="00E63829">
              <w:rPr>
                <w:sz w:val="24"/>
              </w:rPr>
              <w:t>2.80</w:t>
            </w:r>
          </w:p>
        </w:tc>
      </w:tr>
      <w:tr w:rsidR="00B50175" w:rsidRPr="00E63829">
        <w:tc>
          <w:tcPr>
            <w:tcW w:w="869" w:type="dxa"/>
            <w:vAlign w:val="center"/>
          </w:tcPr>
          <w:p w:rsidR="00B50175" w:rsidRPr="00E63829" w:rsidRDefault="0061268D">
            <w:pPr>
              <w:jc w:val="center"/>
              <w:rPr>
                <w:sz w:val="24"/>
              </w:rPr>
            </w:pPr>
            <w:r w:rsidRPr="00E63829">
              <w:rPr>
                <w:sz w:val="24"/>
              </w:rPr>
              <w:t>8</w:t>
            </w:r>
          </w:p>
        </w:tc>
        <w:tc>
          <w:tcPr>
            <w:tcW w:w="1650" w:type="dxa"/>
            <w:vAlign w:val="center"/>
          </w:tcPr>
          <w:p w:rsidR="00B50175" w:rsidRPr="00E63829" w:rsidRDefault="0061268D">
            <w:pPr>
              <w:jc w:val="center"/>
              <w:rPr>
                <w:sz w:val="24"/>
              </w:rPr>
            </w:pPr>
            <w:r w:rsidRPr="00E63829">
              <w:rPr>
                <w:sz w:val="24"/>
              </w:rPr>
              <w:t>300279</w:t>
            </w:r>
          </w:p>
        </w:tc>
        <w:tc>
          <w:tcPr>
            <w:tcW w:w="1980" w:type="dxa"/>
            <w:vAlign w:val="center"/>
          </w:tcPr>
          <w:p w:rsidR="00B50175" w:rsidRPr="00E63829" w:rsidRDefault="0061268D">
            <w:pPr>
              <w:jc w:val="center"/>
              <w:rPr>
                <w:sz w:val="24"/>
              </w:rPr>
            </w:pPr>
            <w:proofErr w:type="gramStart"/>
            <w:r w:rsidRPr="00E63829">
              <w:rPr>
                <w:sz w:val="24"/>
              </w:rPr>
              <w:t>和晶科技</w:t>
            </w:r>
            <w:proofErr w:type="gramEnd"/>
          </w:p>
        </w:tc>
        <w:tc>
          <w:tcPr>
            <w:tcW w:w="2879" w:type="dxa"/>
            <w:vAlign w:val="center"/>
          </w:tcPr>
          <w:p w:rsidR="00B50175" w:rsidRPr="00E63829" w:rsidRDefault="0061268D">
            <w:pPr>
              <w:jc w:val="right"/>
              <w:rPr>
                <w:sz w:val="24"/>
              </w:rPr>
            </w:pPr>
            <w:r w:rsidRPr="00E63829">
              <w:rPr>
                <w:sz w:val="24"/>
              </w:rPr>
              <w:t>5,718,864.54</w:t>
            </w:r>
          </w:p>
        </w:tc>
        <w:tc>
          <w:tcPr>
            <w:tcW w:w="1620" w:type="dxa"/>
            <w:vAlign w:val="center"/>
          </w:tcPr>
          <w:p w:rsidR="00B50175" w:rsidRPr="00E63829" w:rsidRDefault="0061268D">
            <w:pPr>
              <w:jc w:val="right"/>
              <w:rPr>
                <w:sz w:val="24"/>
              </w:rPr>
            </w:pPr>
            <w:r w:rsidRPr="00E63829">
              <w:rPr>
                <w:sz w:val="24"/>
              </w:rPr>
              <w:t>2.78</w:t>
            </w:r>
          </w:p>
        </w:tc>
      </w:tr>
      <w:tr w:rsidR="00B50175" w:rsidRPr="00E63829">
        <w:tc>
          <w:tcPr>
            <w:tcW w:w="869" w:type="dxa"/>
            <w:vAlign w:val="center"/>
          </w:tcPr>
          <w:p w:rsidR="00B50175" w:rsidRPr="00E63829" w:rsidRDefault="0061268D">
            <w:pPr>
              <w:jc w:val="center"/>
              <w:rPr>
                <w:sz w:val="24"/>
              </w:rPr>
            </w:pPr>
            <w:r w:rsidRPr="00E63829">
              <w:rPr>
                <w:sz w:val="24"/>
              </w:rPr>
              <w:t>9</w:t>
            </w:r>
          </w:p>
        </w:tc>
        <w:tc>
          <w:tcPr>
            <w:tcW w:w="1650" w:type="dxa"/>
            <w:vAlign w:val="center"/>
          </w:tcPr>
          <w:p w:rsidR="00B50175" w:rsidRPr="00E63829" w:rsidRDefault="0061268D">
            <w:pPr>
              <w:jc w:val="center"/>
              <w:rPr>
                <w:sz w:val="24"/>
              </w:rPr>
            </w:pPr>
            <w:r w:rsidRPr="00E63829">
              <w:rPr>
                <w:sz w:val="24"/>
              </w:rPr>
              <w:t>600426</w:t>
            </w:r>
          </w:p>
        </w:tc>
        <w:tc>
          <w:tcPr>
            <w:tcW w:w="1980" w:type="dxa"/>
            <w:vAlign w:val="center"/>
          </w:tcPr>
          <w:p w:rsidR="00B50175" w:rsidRPr="00E63829" w:rsidRDefault="0061268D">
            <w:pPr>
              <w:jc w:val="center"/>
              <w:rPr>
                <w:sz w:val="24"/>
              </w:rPr>
            </w:pPr>
            <w:proofErr w:type="gramStart"/>
            <w:r w:rsidRPr="00E63829">
              <w:rPr>
                <w:sz w:val="24"/>
              </w:rPr>
              <w:t>华鲁恒升</w:t>
            </w:r>
            <w:proofErr w:type="gramEnd"/>
          </w:p>
        </w:tc>
        <w:tc>
          <w:tcPr>
            <w:tcW w:w="2879" w:type="dxa"/>
            <w:vAlign w:val="center"/>
          </w:tcPr>
          <w:p w:rsidR="00B50175" w:rsidRPr="00E63829" w:rsidRDefault="0061268D">
            <w:pPr>
              <w:jc w:val="right"/>
              <w:rPr>
                <w:sz w:val="24"/>
              </w:rPr>
            </w:pPr>
            <w:r w:rsidRPr="00E63829">
              <w:rPr>
                <w:sz w:val="24"/>
              </w:rPr>
              <w:t>5,515,420.70</w:t>
            </w:r>
          </w:p>
        </w:tc>
        <w:tc>
          <w:tcPr>
            <w:tcW w:w="1620" w:type="dxa"/>
            <w:vAlign w:val="center"/>
          </w:tcPr>
          <w:p w:rsidR="00B50175" w:rsidRPr="00E63829" w:rsidRDefault="0061268D">
            <w:pPr>
              <w:jc w:val="right"/>
              <w:rPr>
                <w:sz w:val="24"/>
              </w:rPr>
            </w:pPr>
            <w:r w:rsidRPr="00E63829">
              <w:rPr>
                <w:sz w:val="24"/>
              </w:rPr>
              <w:t>2.68</w:t>
            </w:r>
          </w:p>
        </w:tc>
      </w:tr>
      <w:tr w:rsidR="00B50175" w:rsidRPr="00E63829">
        <w:tc>
          <w:tcPr>
            <w:tcW w:w="869" w:type="dxa"/>
            <w:vAlign w:val="center"/>
          </w:tcPr>
          <w:p w:rsidR="00B50175" w:rsidRPr="00E63829" w:rsidRDefault="0061268D">
            <w:pPr>
              <w:jc w:val="center"/>
              <w:rPr>
                <w:sz w:val="24"/>
              </w:rPr>
            </w:pPr>
            <w:r w:rsidRPr="00E63829">
              <w:rPr>
                <w:sz w:val="24"/>
              </w:rPr>
              <w:t>10</w:t>
            </w:r>
          </w:p>
        </w:tc>
        <w:tc>
          <w:tcPr>
            <w:tcW w:w="1650" w:type="dxa"/>
            <w:vAlign w:val="center"/>
          </w:tcPr>
          <w:p w:rsidR="00B50175" w:rsidRPr="00E63829" w:rsidRDefault="0061268D">
            <w:pPr>
              <w:jc w:val="center"/>
              <w:rPr>
                <w:sz w:val="24"/>
              </w:rPr>
            </w:pPr>
            <w:r w:rsidRPr="00E63829">
              <w:rPr>
                <w:sz w:val="24"/>
              </w:rPr>
              <w:t>002599</w:t>
            </w:r>
          </w:p>
        </w:tc>
        <w:tc>
          <w:tcPr>
            <w:tcW w:w="1980" w:type="dxa"/>
            <w:vAlign w:val="center"/>
          </w:tcPr>
          <w:p w:rsidR="00B50175" w:rsidRPr="00E63829" w:rsidRDefault="0061268D">
            <w:pPr>
              <w:jc w:val="center"/>
              <w:rPr>
                <w:sz w:val="24"/>
              </w:rPr>
            </w:pPr>
            <w:r w:rsidRPr="00E63829">
              <w:rPr>
                <w:sz w:val="24"/>
              </w:rPr>
              <w:t>盛通股份</w:t>
            </w:r>
          </w:p>
        </w:tc>
        <w:tc>
          <w:tcPr>
            <w:tcW w:w="2879" w:type="dxa"/>
            <w:vAlign w:val="center"/>
          </w:tcPr>
          <w:p w:rsidR="00B50175" w:rsidRPr="00E63829" w:rsidRDefault="0061268D">
            <w:pPr>
              <w:jc w:val="right"/>
              <w:rPr>
                <w:sz w:val="24"/>
              </w:rPr>
            </w:pPr>
            <w:r w:rsidRPr="00E63829">
              <w:rPr>
                <w:sz w:val="24"/>
              </w:rPr>
              <w:t>5,488,399.67</w:t>
            </w:r>
          </w:p>
        </w:tc>
        <w:tc>
          <w:tcPr>
            <w:tcW w:w="1620" w:type="dxa"/>
            <w:vAlign w:val="center"/>
          </w:tcPr>
          <w:p w:rsidR="00B50175" w:rsidRPr="00E63829" w:rsidRDefault="0061268D">
            <w:pPr>
              <w:jc w:val="right"/>
              <w:rPr>
                <w:sz w:val="24"/>
              </w:rPr>
            </w:pPr>
            <w:r w:rsidRPr="00E63829">
              <w:rPr>
                <w:sz w:val="24"/>
              </w:rPr>
              <w:t>2.67</w:t>
            </w:r>
          </w:p>
        </w:tc>
      </w:tr>
      <w:tr w:rsidR="00B50175" w:rsidRPr="00E63829">
        <w:tc>
          <w:tcPr>
            <w:tcW w:w="869" w:type="dxa"/>
            <w:vAlign w:val="center"/>
          </w:tcPr>
          <w:p w:rsidR="00B50175" w:rsidRPr="00E63829" w:rsidRDefault="0061268D">
            <w:pPr>
              <w:jc w:val="center"/>
              <w:rPr>
                <w:sz w:val="24"/>
              </w:rPr>
            </w:pPr>
            <w:r w:rsidRPr="00E63829">
              <w:rPr>
                <w:sz w:val="24"/>
              </w:rPr>
              <w:t>11</w:t>
            </w:r>
          </w:p>
        </w:tc>
        <w:tc>
          <w:tcPr>
            <w:tcW w:w="1650" w:type="dxa"/>
            <w:vAlign w:val="center"/>
          </w:tcPr>
          <w:p w:rsidR="00B50175" w:rsidRPr="00E63829" w:rsidRDefault="0061268D">
            <w:pPr>
              <w:jc w:val="center"/>
              <w:rPr>
                <w:sz w:val="24"/>
              </w:rPr>
            </w:pPr>
            <w:r w:rsidRPr="00E63829">
              <w:rPr>
                <w:sz w:val="24"/>
              </w:rPr>
              <w:t>600691</w:t>
            </w:r>
          </w:p>
        </w:tc>
        <w:tc>
          <w:tcPr>
            <w:tcW w:w="1980" w:type="dxa"/>
            <w:vAlign w:val="center"/>
          </w:tcPr>
          <w:p w:rsidR="00B50175" w:rsidRPr="00E63829" w:rsidRDefault="0061268D">
            <w:pPr>
              <w:jc w:val="center"/>
              <w:rPr>
                <w:sz w:val="24"/>
              </w:rPr>
            </w:pPr>
            <w:r w:rsidRPr="00E63829">
              <w:rPr>
                <w:sz w:val="24"/>
              </w:rPr>
              <w:t>阳煤化工</w:t>
            </w:r>
          </w:p>
        </w:tc>
        <w:tc>
          <w:tcPr>
            <w:tcW w:w="2879" w:type="dxa"/>
            <w:vAlign w:val="center"/>
          </w:tcPr>
          <w:p w:rsidR="00B50175" w:rsidRPr="00E63829" w:rsidRDefault="0061268D">
            <w:pPr>
              <w:jc w:val="right"/>
              <w:rPr>
                <w:sz w:val="24"/>
              </w:rPr>
            </w:pPr>
            <w:r w:rsidRPr="00E63829">
              <w:rPr>
                <w:sz w:val="24"/>
              </w:rPr>
              <w:t>5,073,182.20</w:t>
            </w:r>
          </w:p>
        </w:tc>
        <w:tc>
          <w:tcPr>
            <w:tcW w:w="1620" w:type="dxa"/>
            <w:vAlign w:val="center"/>
          </w:tcPr>
          <w:p w:rsidR="00B50175" w:rsidRPr="00E63829" w:rsidRDefault="0061268D">
            <w:pPr>
              <w:jc w:val="right"/>
              <w:rPr>
                <w:sz w:val="24"/>
              </w:rPr>
            </w:pPr>
            <w:r w:rsidRPr="00E63829">
              <w:rPr>
                <w:sz w:val="24"/>
              </w:rPr>
              <w:t>2.46</w:t>
            </w:r>
          </w:p>
        </w:tc>
      </w:tr>
      <w:tr w:rsidR="00B50175" w:rsidRPr="00E63829">
        <w:tc>
          <w:tcPr>
            <w:tcW w:w="869" w:type="dxa"/>
            <w:vAlign w:val="center"/>
          </w:tcPr>
          <w:p w:rsidR="00B50175" w:rsidRPr="00E63829" w:rsidRDefault="0061268D">
            <w:pPr>
              <w:jc w:val="center"/>
              <w:rPr>
                <w:sz w:val="24"/>
              </w:rPr>
            </w:pPr>
            <w:r w:rsidRPr="00E63829">
              <w:rPr>
                <w:sz w:val="24"/>
              </w:rPr>
              <w:t>12</w:t>
            </w:r>
          </w:p>
        </w:tc>
        <w:tc>
          <w:tcPr>
            <w:tcW w:w="1650" w:type="dxa"/>
            <w:vAlign w:val="center"/>
          </w:tcPr>
          <w:p w:rsidR="00B50175" w:rsidRPr="00E63829" w:rsidRDefault="0061268D">
            <w:pPr>
              <w:jc w:val="center"/>
              <w:rPr>
                <w:sz w:val="24"/>
              </w:rPr>
            </w:pPr>
            <w:r w:rsidRPr="00E63829">
              <w:rPr>
                <w:sz w:val="24"/>
              </w:rPr>
              <w:t>000983</w:t>
            </w:r>
          </w:p>
        </w:tc>
        <w:tc>
          <w:tcPr>
            <w:tcW w:w="1980" w:type="dxa"/>
            <w:vAlign w:val="center"/>
          </w:tcPr>
          <w:p w:rsidR="00B50175" w:rsidRPr="00E63829" w:rsidRDefault="0061268D">
            <w:pPr>
              <w:jc w:val="center"/>
              <w:rPr>
                <w:sz w:val="24"/>
              </w:rPr>
            </w:pPr>
            <w:r w:rsidRPr="00E63829">
              <w:rPr>
                <w:sz w:val="24"/>
              </w:rPr>
              <w:t>西山煤电</w:t>
            </w:r>
          </w:p>
        </w:tc>
        <w:tc>
          <w:tcPr>
            <w:tcW w:w="2879" w:type="dxa"/>
            <w:vAlign w:val="center"/>
          </w:tcPr>
          <w:p w:rsidR="00B50175" w:rsidRPr="00E63829" w:rsidRDefault="0061268D">
            <w:pPr>
              <w:jc w:val="right"/>
              <w:rPr>
                <w:sz w:val="24"/>
              </w:rPr>
            </w:pPr>
            <w:r w:rsidRPr="00E63829">
              <w:rPr>
                <w:sz w:val="24"/>
              </w:rPr>
              <w:t>4,672,559.46</w:t>
            </w:r>
          </w:p>
        </w:tc>
        <w:tc>
          <w:tcPr>
            <w:tcW w:w="1620" w:type="dxa"/>
            <w:vAlign w:val="center"/>
          </w:tcPr>
          <w:p w:rsidR="00B50175" w:rsidRPr="00E63829" w:rsidRDefault="0061268D">
            <w:pPr>
              <w:jc w:val="right"/>
              <w:rPr>
                <w:sz w:val="24"/>
              </w:rPr>
            </w:pPr>
            <w:r w:rsidRPr="00E63829">
              <w:rPr>
                <w:sz w:val="24"/>
              </w:rPr>
              <w:t>2.27</w:t>
            </w:r>
          </w:p>
        </w:tc>
      </w:tr>
      <w:tr w:rsidR="00B50175" w:rsidRPr="00E63829">
        <w:tc>
          <w:tcPr>
            <w:tcW w:w="869" w:type="dxa"/>
            <w:vAlign w:val="center"/>
          </w:tcPr>
          <w:p w:rsidR="00B50175" w:rsidRPr="00E63829" w:rsidRDefault="0061268D">
            <w:pPr>
              <w:jc w:val="center"/>
              <w:rPr>
                <w:sz w:val="24"/>
              </w:rPr>
            </w:pPr>
            <w:r w:rsidRPr="00E63829">
              <w:rPr>
                <w:sz w:val="24"/>
              </w:rPr>
              <w:t>13</w:t>
            </w:r>
          </w:p>
        </w:tc>
        <w:tc>
          <w:tcPr>
            <w:tcW w:w="1650" w:type="dxa"/>
            <w:vAlign w:val="center"/>
          </w:tcPr>
          <w:p w:rsidR="00B50175" w:rsidRPr="00E63829" w:rsidRDefault="0061268D">
            <w:pPr>
              <w:jc w:val="center"/>
              <w:rPr>
                <w:sz w:val="24"/>
              </w:rPr>
            </w:pPr>
            <w:r w:rsidRPr="00E63829">
              <w:rPr>
                <w:sz w:val="24"/>
              </w:rPr>
              <w:t>000937</w:t>
            </w:r>
          </w:p>
        </w:tc>
        <w:tc>
          <w:tcPr>
            <w:tcW w:w="1980" w:type="dxa"/>
            <w:vAlign w:val="center"/>
          </w:tcPr>
          <w:p w:rsidR="00B50175" w:rsidRPr="00E63829" w:rsidRDefault="0061268D">
            <w:pPr>
              <w:jc w:val="center"/>
              <w:rPr>
                <w:sz w:val="24"/>
              </w:rPr>
            </w:pPr>
            <w:r w:rsidRPr="00E63829">
              <w:rPr>
                <w:sz w:val="24"/>
              </w:rPr>
              <w:t>冀中能源</w:t>
            </w:r>
          </w:p>
        </w:tc>
        <w:tc>
          <w:tcPr>
            <w:tcW w:w="2879" w:type="dxa"/>
            <w:vAlign w:val="center"/>
          </w:tcPr>
          <w:p w:rsidR="00B50175" w:rsidRPr="00E63829" w:rsidRDefault="0061268D">
            <w:pPr>
              <w:jc w:val="right"/>
              <w:rPr>
                <w:sz w:val="24"/>
              </w:rPr>
            </w:pPr>
            <w:r w:rsidRPr="00E63829">
              <w:rPr>
                <w:sz w:val="24"/>
              </w:rPr>
              <w:t>4,451,563.54</w:t>
            </w:r>
          </w:p>
        </w:tc>
        <w:tc>
          <w:tcPr>
            <w:tcW w:w="1620" w:type="dxa"/>
            <w:vAlign w:val="center"/>
          </w:tcPr>
          <w:p w:rsidR="00B50175" w:rsidRPr="00E63829" w:rsidRDefault="0061268D">
            <w:pPr>
              <w:jc w:val="right"/>
              <w:rPr>
                <w:sz w:val="24"/>
              </w:rPr>
            </w:pPr>
            <w:r w:rsidRPr="00E63829">
              <w:rPr>
                <w:sz w:val="24"/>
              </w:rPr>
              <w:t>2.16</w:t>
            </w:r>
          </w:p>
        </w:tc>
      </w:tr>
      <w:tr w:rsidR="00B50175" w:rsidRPr="00E63829">
        <w:tc>
          <w:tcPr>
            <w:tcW w:w="869" w:type="dxa"/>
            <w:vAlign w:val="center"/>
          </w:tcPr>
          <w:p w:rsidR="00B50175" w:rsidRPr="00E63829" w:rsidRDefault="0061268D">
            <w:pPr>
              <w:jc w:val="center"/>
              <w:rPr>
                <w:sz w:val="24"/>
              </w:rPr>
            </w:pPr>
            <w:r w:rsidRPr="00E63829">
              <w:rPr>
                <w:sz w:val="24"/>
              </w:rPr>
              <w:t>14</w:t>
            </w:r>
          </w:p>
        </w:tc>
        <w:tc>
          <w:tcPr>
            <w:tcW w:w="1650" w:type="dxa"/>
            <w:vAlign w:val="center"/>
          </w:tcPr>
          <w:p w:rsidR="00B50175" w:rsidRPr="00E63829" w:rsidRDefault="0061268D">
            <w:pPr>
              <w:jc w:val="center"/>
              <w:rPr>
                <w:sz w:val="24"/>
              </w:rPr>
            </w:pPr>
            <w:r w:rsidRPr="00E63829">
              <w:rPr>
                <w:sz w:val="24"/>
              </w:rPr>
              <w:t>600196</w:t>
            </w:r>
          </w:p>
        </w:tc>
        <w:tc>
          <w:tcPr>
            <w:tcW w:w="1980" w:type="dxa"/>
            <w:vAlign w:val="center"/>
          </w:tcPr>
          <w:p w:rsidR="00B50175" w:rsidRPr="00E63829" w:rsidRDefault="0061268D">
            <w:pPr>
              <w:jc w:val="center"/>
              <w:rPr>
                <w:sz w:val="24"/>
              </w:rPr>
            </w:pPr>
            <w:r w:rsidRPr="00E63829">
              <w:rPr>
                <w:sz w:val="24"/>
              </w:rPr>
              <w:t>复星医药</w:t>
            </w:r>
          </w:p>
        </w:tc>
        <w:tc>
          <w:tcPr>
            <w:tcW w:w="2879" w:type="dxa"/>
            <w:vAlign w:val="center"/>
          </w:tcPr>
          <w:p w:rsidR="00B50175" w:rsidRPr="00E63829" w:rsidRDefault="0061268D">
            <w:pPr>
              <w:jc w:val="right"/>
              <w:rPr>
                <w:sz w:val="24"/>
              </w:rPr>
            </w:pPr>
            <w:r w:rsidRPr="00E63829">
              <w:rPr>
                <w:sz w:val="24"/>
              </w:rPr>
              <w:t>4,290,375.00</w:t>
            </w:r>
          </w:p>
        </w:tc>
        <w:tc>
          <w:tcPr>
            <w:tcW w:w="1620" w:type="dxa"/>
            <w:vAlign w:val="center"/>
          </w:tcPr>
          <w:p w:rsidR="00B50175" w:rsidRPr="00E63829" w:rsidRDefault="0061268D">
            <w:pPr>
              <w:jc w:val="right"/>
              <w:rPr>
                <w:sz w:val="24"/>
              </w:rPr>
            </w:pPr>
            <w:r w:rsidRPr="00E63829">
              <w:rPr>
                <w:sz w:val="24"/>
              </w:rPr>
              <w:t>2.08</w:t>
            </w:r>
          </w:p>
        </w:tc>
      </w:tr>
      <w:tr w:rsidR="00B50175" w:rsidRPr="00E63829">
        <w:tc>
          <w:tcPr>
            <w:tcW w:w="869" w:type="dxa"/>
            <w:vAlign w:val="center"/>
          </w:tcPr>
          <w:p w:rsidR="00B50175" w:rsidRPr="00E63829" w:rsidRDefault="0061268D">
            <w:pPr>
              <w:jc w:val="center"/>
              <w:rPr>
                <w:sz w:val="24"/>
              </w:rPr>
            </w:pPr>
            <w:r w:rsidRPr="00E63829">
              <w:rPr>
                <w:sz w:val="24"/>
              </w:rPr>
              <w:t>15</w:t>
            </w:r>
          </w:p>
        </w:tc>
        <w:tc>
          <w:tcPr>
            <w:tcW w:w="1650" w:type="dxa"/>
            <w:vAlign w:val="center"/>
          </w:tcPr>
          <w:p w:rsidR="00B50175" w:rsidRPr="00E63829" w:rsidRDefault="0061268D">
            <w:pPr>
              <w:jc w:val="center"/>
              <w:rPr>
                <w:sz w:val="24"/>
              </w:rPr>
            </w:pPr>
            <w:r w:rsidRPr="00E63829">
              <w:rPr>
                <w:sz w:val="24"/>
              </w:rPr>
              <w:t>601699</w:t>
            </w:r>
          </w:p>
        </w:tc>
        <w:tc>
          <w:tcPr>
            <w:tcW w:w="1980" w:type="dxa"/>
            <w:vAlign w:val="center"/>
          </w:tcPr>
          <w:p w:rsidR="00B50175" w:rsidRPr="00E63829" w:rsidRDefault="0061268D">
            <w:pPr>
              <w:jc w:val="center"/>
              <w:rPr>
                <w:sz w:val="24"/>
              </w:rPr>
            </w:pPr>
            <w:proofErr w:type="gramStart"/>
            <w:r w:rsidRPr="00E63829">
              <w:rPr>
                <w:sz w:val="24"/>
              </w:rPr>
              <w:t>潞安环能</w:t>
            </w:r>
            <w:proofErr w:type="gramEnd"/>
          </w:p>
        </w:tc>
        <w:tc>
          <w:tcPr>
            <w:tcW w:w="2879" w:type="dxa"/>
            <w:vAlign w:val="center"/>
          </w:tcPr>
          <w:p w:rsidR="00B50175" w:rsidRPr="00E63829" w:rsidRDefault="0061268D">
            <w:pPr>
              <w:jc w:val="right"/>
              <w:rPr>
                <w:sz w:val="24"/>
              </w:rPr>
            </w:pPr>
            <w:r w:rsidRPr="00E63829">
              <w:rPr>
                <w:sz w:val="24"/>
              </w:rPr>
              <w:t>3,938,420.35</w:t>
            </w:r>
          </w:p>
        </w:tc>
        <w:tc>
          <w:tcPr>
            <w:tcW w:w="1620" w:type="dxa"/>
            <w:vAlign w:val="center"/>
          </w:tcPr>
          <w:p w:rsidR="00B50175" w:rsidRPr="00E63829" w:rsidRDefault="0061268D">
            <w:pPr>
              <w:jc w:val="right"/>
              <w:rPr>
                <w:sz w:val="24"/>
              </w:rPr>
            </w:pPr>
            <w:r w:rsidRPr="00E63829">
              <w:rPr>
                <w:sz w:val="24"/>
              </w:rPr>
              <w:t>1.91</w:t>
            </w:r>
          </w:p>
        </w:tc>
      </w:tr>
      <w:tr w:rsidR="00B50175" w:rsidRPr="00E63829">
        <w:tc>
          <w:tcPr>
            <w:tcW w:w="869" w:type="dxa"/>
            <w:vAlign w:val="center"/>
          </w:tcPr>
          <w:p w:rsidR="00B50175" w:rsidRPr="00E63829" w:rsidRDefault="0061268D">
            <w:pPr>
              <w:jc w:val="center"/>
              <w:rPr>
                <w:sz w:val="24"/>
              </w:rPr>
            </w:pPr>
            <w:r w:rsidRPr="00E63829">
              <w:rPr>
                <w:sz w:val="24"/>
              </w:rPr>
              <w:t>16</w:t>
            </w:r>
          </w:p>
        </w:tc>
        <w:tc>
          <w:tcPr>
            <w:tcW w:w="1650" w:type="dxa"/>
            <w:vAlign w:val="center"/>
          </w:tcPr>
          <w:p w:rsidR="00B50175" w:rsidRPr="00E63829" w:rsidRDefault="0061268D">
            <w:pPr>
              <w:jc w:val="center"/>
              <w:rPr>
                <w:sz w:val="24"/>
              </w:rPr>
            </w:pPr>
            <w:r w:rsidRPr="00E63829">
              <w:rPr>
                <w:sz w:val="24"/>
              </w:rPr>
              <w:t>600259</w:t>
            </w:r>
          </w:p>
        </w:tc>
        <w:tc>
          <w:tcPr>
            <w:tcW w:w="1980" w:type="dxa"/>
            <w:vAlign w:val="center"/>
          </w:tcPr>
          <w:p w:rsidR="00B50175" w:rsidRPr="00E63829" w:rsidRDefault="0061268D">
            <w:pPr>
              <w:jc w:val="center"/>
              <w:rPr>
                <w:sz w:val="24"/>
              </w:rPr>
            </w:pPr>
            <w:r w:rsidRPr="00E63829">
              <w:rPr>
                <w:sz w:val="24"/>
              </w:rPr>
              <w:t>广</w:t>
            </w:r>
            <w:proofErr w:type="gramStart"/>
            <w:r w:rsidRPr="00E63829">
              <w:rPr>
                <w:sz w:val="24"/>
              </w:rPr>
              <w:t>晟</w:t>
            </w:r>
            <w:proofErr w:type="gramEnd"/>
            <w:r w:rsidRPr="00E63829">
              <w:rPr>
                <w:sz w:val="24"/>
              </w:rPr>
              <w:t>有色</w:t>
            </w:r>
          </w:p>
        </w:tc>
        <w:tc>
          <w:tcPr>
            <w:tcW w:w="2879" w:type="dxa"/>
            <w:vAlign w:val="center"/>
          </w:tcPr>
          <w:p w:rsidR="00B50175" w:rsidRPr="00E63829" w:rsidRDefault="0061268D">
            <w:pPr>
              <w:jc w:val="right"/>
              <w:rPr>
                <w:sz w:val="24"/>
              </w:rPr>
            </w:pPr>
            <w:r w:rsidRPr="00E63829">
              <w:rPr>
                <w:sz w:val="24"/>
              </w:rPr>
              <w:t>3,897,401.00</w:t>
            </w:r>
          </w:p>
        </w:tc>
        <w:tc>
          <w:tcPr>
            <w:tcW w:w="1620" w:type="dxa"/>
            <w:vAlign w:val="center"/>
          </w:tcPr>
          <w:p w:rsidR="00B50175" w:rsidRPr="00E63829" w:rsidRDefault="0061268D">
            <w:pPr>
              <w:jc w:val="right"/>
              <w:rPr>
                <w:sz w:val="24"/>
              </w:rPr>
            </w:pPr>
            <w:r w:rsidRPr="00E63829">
              <w:rPr>
                <w:sz w:val="24"/>
              </w:rPr>
              <w:t>1.89</w:t>
            </w:r>
          </w:p>
        </w:tc>
      </w:tr>
      <w:tr w:rsidR="00B50175" w:rsidRPr="00E63829">
        <w:tc>
          <w:tcPr>
            <w:tcW w:w="869" w:type="dxa"/>
            <w:vAlign w:val="center"/>
          </w:tcPr>
          <w:p w:rsidR="00B50175" w:rsidRPr="00E63829" w:rsidRDefault="0061268D">
            <w:pPr>
              <w:jc w:val="center"/>
              <w:rPr>
                <w:sz w:val="24"/>
              </w:rPr>
            </w:pPr>
            <w:r w:rsidRPr="00E63829">
              <w:rPr>
                <w:sz w:val="24"/>
              </w:rPr>
              <w:t>17</w:t>
            </w:r>
          </w:p>
        </w:tc>
        <w:tc>
          <w:tcPr>
            <w:tcW w:w="1650" w:type="dxa"/>
            <w:vAlign w:val="center"/>
          </w:tcPr>
          <w:p w:rsidR="00B50175" w:rsidRPr="00E63829" w:rsidRDefault="0061268D">
            <w:pPr>
              <w:jc w:val="center"/>
              <w:rPr>
                <w:sz w:val="24"/>
              </w:rPr>
            </w:pPr>
            <w:r w:rsidRPr="00E63829">
              <w:rPr>
                <w:sz w:val="24"/>
              </w:rPr>
              <w:t>300097</w:t>
            </w:r>
          </w:p>
        </w:tc>
        <w:tc>
          <w:tcPr>
            <w:tcW w:w="1980" w:type="dxa"/>
            <w:vAlign w:val="center"/>
          </w:tcPr>
          <w:p w:rsidR="00B50175" w:rsidRPr="00E63829" w:rsidRDefault="0061268D">
            <w:pPr>
              <w:jc w:val="center"/>
              <w:rPr>
                <w:sz w:val="24"/>
              </w:rPr>
            </w:pPr>
            <w:proofErr w:type="gramStart"/>
            <w:r w:rsidRPr="00E63829">
              <w:rPr>
                <w:sz w:val="24"/>
              </w:rPr>
              <w:t>智云股份</w:t>
            </w:r>
            <w:proofErr w:type="gramEnd"/>
          </w:p>
        </w:tc>
        <w:tc>
          <w:tcPr>
            <w:tcW w:w="2879" w:type="dxa"/>
            <w:vAlign w:val="center"/>
          </w:tcPr>
          <w:p w:rsidR="00B50175" w:rsidRPr="00E63829" w:rsidRDefault="0061268D">
            <w:pPr>
              <w:jc w:val="right"/>
              <w:rPr>
                <w:sz w:val="24"/>
              </w:rPr>
            </w:pPr>
            <w:r w:rsidRPr="00E63829">
              <w:rPr>
                <w:sz w:val="24"/>
              </w:rPr>
              <w:t>3,687,330.00</w:t>
            </w:r>
          </w:p>
        </w:tc>
        <w:tc>
          <w:tcPr>
            <w:tcW w:w="1620" w:type="dxa"/>
            <w:vAlign w:val="center"/>
          </w:tcPr>
          <w:p w:rsidR="00B50175" w:rsidRPr="00E63829" w:rsidRDefault="0061268D">
            <w:pPr>
              <w:jc w:val="right"/>
              <w:rPr>
                <w:sz w:val="24"/>
              </w:rPr>
            </w:pPr>
            <w:r w:rsidRPr="00E63829">
              <w:rPr>
                <w:sz w:val="24"/>
              </w:rPr>
              <w:t>1.79</w:t>
            </w:r>
          </w:p>
        </w:tc>
      </w:tr>
      <w:tr w:rsidR="00B50175" w:rsidRPr="00E63829">
        <w:tc>
          <w:tcPr>
            <w:tcW w:w="869" w:type="dxa"/>
            <w:vAlign w:val="center"/>
          </w:tcPr>
          <w:p w:rsidR="00B50175" w:rsidRPr="00E63829" w:rsidRDefault="0061268D">
            <w:pPr>
              <w:jc w:val="center"/>
              <w:rPr>
                <w:sz w:val="24"/>
              </w:rPr>
            </w:pPr>
            <w:r w:rsidRPr="00E63829">
              <w:rPr>
                <w:sz w:val="24"/>
              </w:rPr>
              <w:t>18</w:t>
            </w:r>
          </w:p>
        </w:tc>
        <w:tc>
          <w:tcPr>
            <w:tcW w:w="1650" w:type="dxa"/>
            <w:vAlign w:val="center"/>
          </w:tcPr>
          <w:p w:rsidR="00B50175" w:rsidRPr="00E63829" w:rsidRDefault="0061268D">
            <w:pPr>
              <w:jc w:val="center"/>
              <w:rPr>
                <w:sz w:val="24"/>
              </w:rPr>
            </w:pPr>
            <w:r w:rsidRPr="00E63829">
              <w:rPr>
                <w:sz w:val="24"/>
              </w:rPr>
              <w:t>000820</w:t>
            </w:r>
          </w:p>
        </w:tc>
        <w:tc>
          <w:tcPr>
            <w:tcW w:w="1980" w:type="dxa"/>
            <w:vAlign w:val="center"/>
          </w:tcPr>
          <w:p w:rsidR="00B50175" w:rsidRPr="00E63829" w:rsidRDefault="0061268D">
            <w:pPr>
              <w:jc w:val="center"/>
              <w:rPr>
                <w:sz w:val="24"/>
              </w:rPr>
            </w:pPr>
            <w:r w:rsidRPr="00E63829">
              <w:rPr>
                <w:sz w:val="24"/>
              </w:rPr>
              <w:t>神雾节能</w:t>
            </w:r>
          </w:p>
        </w:tc>
        <w:tc>
          <w:tcPr>
            <w:tcW w:w="2879" w:type="dxa"/>
            <w:vAlign w:val="center"/>
          </w:tcPr>
          <w:p w:rsidR="00B50175" w:rsidRPr="00E63829" w:rsidRDefault="0061268D">
            <w:pPr>
              <w:jc w:val="right"/>
              <w:rPr>
                <w:sz w:val="24"/>
              </w:rPr>
            </w:pPr>
            <w:r w:rsidRPr="00E63829">
              <w:rPr>
                <w:sz w:val="24"/>
              </w:rPr>
              <w:t>3,578,025.36</w:t>
            </w:r>
          </w:p>
        </w:tc>
        <w:tc>
          <w:tcPr>
            <w:tcW w:w="1620" w:type="dxa"/>
            <w:vAlign w:val="center"/>
          </w:tcPr>
          <w:p w:rsidR="00B50175" w:rsidRPr="00E63829" w:rsidRDefault="0061268D">
            <w:pPr>
              <w:jc w:val="right"/>
              <w:rPr>
                <w:sz w:val="24"/>
              </w:rPr>
            </w:pPr>
            <w:r w:rsidRPr="00E63829">
              <w:rPr>
                <w:sz w:val="24"/>
              </w:rPr>
              <w:t>1.74</w:t>
            </w:r>
          </w:p>
        </w:tc>
      </w:tr>
      <w:tr w:rsidR="00B50175" w:rsidRPr="00E63829">
        <w:tc>
          <w:tcPr>
            <w:tcW w:w="869" w:type="dxa"/>
            <w:vAlign w:val="center"/>
          </w:tcPr>
          <w:p w:rsidR="00B50175" w:rsidRPr="00E63829" w:rsidRDefault="0061268D">
            <w:pPr>
              <w:jc w:val="center"/>
              <w:rPr>
                <w:sz w:val="24"/>
              </w:rPr>
            </w:pPr>
            <w:r w:rsidRPr="00E63829">
              <w:rPr>
                <w:sz w:val="24"/>
              </w:rPr>
              <w:t>19</w:t>
            </w:r>
          </w:p>
        </w:tc>
        <w:tc>
          <w:tcPr>
            <w:tcW w:w="1650" w:type="dxa"/>
            <w:vAlign w:val="center"/>
          </w:tcPr>
          <w:p w:rsidR="00B50175" w:rsidRPr="00E63829" w:rsidRDefault="0061268D">
            <w:pPr>
              <w:jc w:val="center"/>
              <w:rPr>
                <w:sz w:val="24"/>
              </w:rPr>
            </w:pPr>
            <w:r w:rsidRPr="00E63829">
              <w:rPr>
                <w:sz w:val="24"/>
              </w:rPr>
              <w:t>300287</w:t>
            </w:r>
          </w:p>
        </w:tc>
        <w:tc>
          <w:tcPr>
            <w:tcW w:w="1980" w:type="dxa"/>
            <w:vAlign w:val="center"/>
          </w:tcPr>
          <w:p w:rsidR="00B50175" w:rsidRPr="00E63829" w:rsidRDefault="0061268D">
            <w:pPr>
              <w:jc w:val="center"/>
              <w:rPr>
                <w:sz w:val="24"/>
              </w:rPr>
            </w:pPr>
            <w:r w:rsidRPr="00E63829">
              <w:rPr>
                <w:sz w:val="24"/>
              </w:rPr>
              <w:t>飞利信</w:t>
            </w:r>
          </w:p>
        </w:tc>
        <w:tc>
          <w:tcPr>
            <w:tcW w:w="2879" w:type="dxa"/>
            <w:vAlign w:val="center"/>
          </w:tcPr>
          <w:p w:rsidR="00B50175" w:rsidRPr="00E63829" w:rsidRDefault="0061268D">
            <w:pPr>
              <w:jc w:val="right"/>
              <w:rPr>
                <w:sz w:val="24"/>
              </w:rPr>
            </w:pPr>
            <w:r w:rsidRPr="00E63829">
              <w:rPr>
                <w:sz w:val="24"/>
              </w:rPr>
              <w:t>3,538,606.94</w:t>
            </w:r>
          </w:p>
        </w:tc>
        <w:tc>
          <w:tcPr>
            <w:tcW w:w="1620" w:type="dxa"/>
            <w:vAlign w:val="center"/>
          </w:tcPr>
          <w:p w:rsidR="00B50175" w:rsidRPr="00E63829" w:rsidRDefault="0061268D">
            <w:pPr>
              <w:jc w:val="right"/>
              <w:rPr>
                <w:sz w:val="24"/>
              </w:rPr>
            </w:pPr>
            <w:r w:rsidRPr="00E63829">
              <w:rPr>
                <w:sz w:val="24"/>
              </w:rPr>
              <w:t>1.72</w:t>
            </w:r>
          </w:p>
        </w:tc>
      </w:tr>
      <w:tr w:rsidR="00B50175" w:rsidRPr="00E63829">
        <w:tc>
          <w:tcPr>
            <w:tcW w:w="869" w:type="dxa"/>
            <w:vAlign w:val="center"/>
          </w:tcPr>
          <w:p w:rsidR="00B50175" w:rsidRPr="00E63829" w:rsidRDefault="0061268D">
            <w:pPr>
              <w:jc w:val="center"/>
              <w:rPr>
                <w:sz w:val="24"/>
              </w:rPr>
            </w:pPr>
            <w:r w:rsidRPr="00E63829">
              <w:rPr>
                <w:sz w:val="24"/>
              </w:rPr>
              <w:t>20</w:t>
            </w:r>
          </w:p>
        </w:tc>
        <w:tc>
          <w:tcPr>
            <w:tcW w:w="1650" w:type="dxa"/>
            <w:vAlign w:val="center"/>
          </w:tcPr>
          <w:p w:rsidR="00B50175" w:rsidRPr="00E63829" w:rsidRDefault="0061268D">
            <w:pPr>
              <w:jc w:val="center"/>
              <w:rPr>
                <w:sz w:val="24"/>
              </w:rPr>
            </w:pPr>
            <w:r w:rsidRPr="00E63829">
              <w:rPr>
                <w:sz w:val="24"/>
              </w:rPr>
              <w:t>300447</w:t>
            </w:r>
          </w:p>
        </w:tc>
        <w:tc>
          <w:tcPr>
            <w:tcW w:w="1980" w:type="dxa"/>
            <w:vAlign w:val="center"/>
          </w:tcPr>
          <w:p w:rsidR="00B50175" w:rsidRPr="00E63829" w:rsidRDefault="0061268D">
            <w:pPr>
              <w:jc w:val="center"/>
              <w:rPr>
                <w:sz w:val="24"/>
              </w:rPr>
            </w:pPr>
            <w:r w:rsidRPr="00E63829">
              <w:rPr>
                <w:sz w:val="24"/>
              </w:rPr>
              <w:t>全信股份</w:t>
            </w:r>
          </w:p>
        </w:tc>
        <w:tc>
          <w:tcPr>
            <w:tcW w:w="2879" w:type="dxa"/>
            <w:vAlign w:val="center"/>
          </w:tcPr>
          <w:p w:rsidR="00B50175" w:rsidRPr="00E63829" w:rsidRDefault="0061268D">
            <w:pPr>
              <w:jc w:val="right"/>
              <w:rPr>
                <w:sz w:val="24"/>
              </w:rPr>
            </w:pPr>
            <w:r w:rsidRPr="00E63829">
              <w:rPr>
                <w:sz w:val="24"/>
              </w:rPr>
              <w:t>2,890,063.70</w:t>
            </w:r>
          </w:p>
        </w:tc>
        <w:tc>
          <w:tcPr>
            <w:tcW w:w="1620" w:type="dxa"/>
            <w:vAlign w:val="center"/>
          </w:tcPr>
          <w:p w:rsidR="00B50175" w:rsidRPr="00E63829" w:rsidRDefault="0061268D">
            <w:pPr>
              <w:jc w:val="right"/>
              <w:rPr>
                <w:sz w:val="24"/>
              </w:rPr>
            </w:pPr>
            <w:r w:rsidRPr="00E63829">
              <w:rPr>
                <w:sz w:val="24"/>
              </w:rPr>
              <w:t>1.40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113,038,867.78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138,693,601.12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7"/>
      <w:r w:rsidRPr="005C672D">
        <w:rPr>
          <w:rFonts w:ascii="Times New Roman" w:hAnsi="Times New Roman"/>
          <w:kern w:val="0"/>
          <w:szCs w:val="24"/>
        </w:rPr>
        <w:t>7.6</w:t>
      </w:r>
      <w:bookmarkStart w:id="64"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3"/>
      <w:bookmarkEnd w:id="64"/>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6"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6"/>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8"/>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85,726.56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2,682.40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22,661.72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111,070.68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5C672D">
        <w:rPr>
          <w:b/>
          <w:bCs/>
          <w:szCs w:val="24"/>
          <w:lang w:val="en-US"/>
        </w:rPr>
        <w:t xml:space="preserve">8  </w:t>
      </w:r>
      <w:r w:rsidR="001548F9" w:rsidRPr="005C672D">
        <w:rPr>
          <w:b/>
          <w:bCs/>
          <w:szCs w:val="24"/>
          <w:lang w:val="en-US"/>
        </w:rPr>
        <w:t>基金份额持有人信息</w:t>
      </w:r>
      <w:bookmarkEnd w:id="69"/>
      <w:bookmarkEnd w:id="70"/>
    </w:p>
    <w:p w:rsidR="001548F9" w:rsidRPr="005C672D"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1"/>
      <w:bookmarkEnd w:id="72"/>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3"/>
        <w:gridCol w:w="1438"/>
        <w:gridCol w:w="1205"/>
        <w:gridCol w:w="1587"/>
        <w:gridCol w:w="1708"/>
        <w:gridCol w:w="1605"/>
      </w:tblGrid>
      <w:tr w:rsidR="007A70A9" w:rsidRPr="005C672D" w:rsidTr="007A70A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50175" w:rsidRDefault="0061268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7A70A9" w:rsidRPr="005C672D" w:rsidTr="007A70A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50175" w:rsidRDefault="00B5017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7A70A9" w:rsidRPr="005C672D" w:rsidTr="007A70A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50175" w:rsidRDefault="00B5017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7A70A9" w:rsidRPr="005C672D" w:rsidTr="007A70A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50175" w:rsidRDefault="0061268D">
            <w:pPr>
              <w:jc w:val="center"/>
            </w:pPr>
            <w:r>
              <w:rPr>
                <w:bCs/>
                <w:color w:val="000000"/>
                <w:sz w:val="24"/>
              </w:rPr>
              <w:t>4,648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24,238.49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4,469.68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112,656,026.79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109,251.03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lastRenderedPageBreak/>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5C672D">
        <w:rPr>
          <w:b/>
          <w:bCs/>
          <w:szCs w:val="24"/>
          <w:lang w:val="en-US"/>
        </w:rPr>
        <w:t>9</w:t>
      </w:r>
      <w:r w:rsidRPr="005C672D">
        <w:rPr>
          <w:b/>
          <w:bCs/>
          <w:szCs w:val="24"/>
          <w:lang w:val="en-US"/>
        </w:rPr>
        <w:t>开放式基金份额变动</w:t>
      </w:r>
      <w:bookmarkEnd w:id="74"/>
      <w:bookmarkEnd w:id="75"/>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5</w:t>
            </w:r>
            <w:r w:rsidRPr="005C672D">
              <w:rPr>
                <w:sz w:val="24"/>
              </w:rPr>
              <w:t>月</w:t>
            </w:r>
            <w:r w:rsidRPr="005C672D">
              <w:rPr>
                <w:sz w:val="24"/>
              </w:rPr>
              <w:t>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580,877,371.05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196,606,830.78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15,911,459.56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99,857,793.87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112,660,496.47</w:t>
            </w:r>
          </w:p>
        </w:tc>
      </w:tr>
    </w:tbl>
    <w:p w:rsidR="00B50175" w:rsidRDefault="0061268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5C672D">
        <w:rPr>
          <w:b/>
          <w:bCs/>
          <w:szCs w:val="24"/>
          <w:lang w:val="en-US"/>
        </w:rPr>
        <w:t xml:space="preserve">10  </w:t>
      </w:r>
      <w:r w:rsidRPr="005C672D">
        <w:rPr>
          <w:b/>
          <w:bCs/>
          <w:szCs w:val="24"/>
          <w:lang w:val="en-US"/>
        </w:rPr>
        <w:t>重大事件揭示</w:t>
      </w:r>
      <w:bookmarkEnd w:id="76"/>
      <w:bookmarkEnd w:id="77"/>
    </w:p>
    <w:p w:rsidR="001548F9" w:rsidRPr="005C672D" w:rsidRDefault="001548F9" w:rsidP="00AC6DDA">
      <w:pPr>
        <w:pStyle w:val="20"/>
        <w:spacing w:before="29" w:after="0" w:line="288" w:lineRule="auto"/>
        <w:rPr>
          <w:rFonts w:ascii="Times New Roman" w:hAnsi="Times New Roman"/>
          <w:kern w:val="0"/>
          <w:szCs w:val="24"/>
        </w:rPr>
      </w:pPr>
      <w:bookmarkStart w:id="78"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8"/>
    </w:p>
    <w:p w:rsidR="001548F9" w:rsidRPr="005C672D" w:rsidRDefault="001548F9" w:rsidP="00AC6DDA">
      <w:pPr>
        <w:spacing w:before="29" w:line="288" w:lineRule="auto"/>
        <w:ind w:firstLineChars="200" w:firstLine="480"/>
        <w:rPr>
          <w:color w:val="000000"/>
          <w:sz w:val="24"/>
        </w:rPr>
      </w:pPr>
      <w:bookmarkStart w:id="79"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79"/>
    </w:p>
    <w:p w:rsidR="00B50175" w:rsidRDefault="0061268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0"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0"/>
    </w:p>
    <w:p w:rsidR="001548F9" w:rsidRPr="005C672D" w:rsidRDefault="001548F9" w:rsidP="00AC6DDA">
      <w:pPr>
        <w:spacing w:before="29" w:line="288" w:lineRule="auto"/>
        <w:ind w:firstLineChars="200" w:firstLine="480"/>
        <w:rPr>
          <w:color w:val="000000"/>
          <w:sz w:val="24"/>
        </w:rPr>
      </w:pPr>
      <w:bookmarkStart w:id="81"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1"/>
    </w:p>
    <w:p w:rsidR="001548F9" w:rsidRPr="005C672D" w:rsidRDefault="001548F9" w:rsidP="00AC6DDA">
      <w:pPr>
        <w:spacing w:before="29" w:line="288" w:lineRule="auto"/>
        <w:ind w:firstLineChars="200" w:firstLine="480"/>
        <w:rPr>
          <w:color w:val="000000"/>
          <w:sz w:val="24"/>
        </w:rPr>
      </w:pPr>
      <w:bookmarkStart w:id="82"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10.5</w:t>
      </w:r>
      <w:bookmarkEnd w:id="82"/>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3" w:name="OLE_LINK3"/>
      <w:bookmarkStart w:id="84" w:name="_Toc331410122"/>
      <w:r w:rsidRPr="005C672D">
        <w:rPr>
          <w:color w:val="000000"/>
          <w:sz w:val="24"/>
        </w:rPr>
        <w:t>本基金自基金合同生效日起聘请普华永道中天会计师事务所</w:t>
      </w:r>
      <w:r w:rsidRPr="005C672D">
        <w:rPr>
          <w:color w:val="000000"/>
          <w:sz w:val="24"/>
        </w:rPr>
        <w:t>(</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3"/>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4"/>
      <w:r w:rsidR="00062814" w:rsidRPr="005C672D">
        <w:rPr>
          <w:rFonts w:ascii="Times New Roman" w:hAnsi="Times New Roman"/>
          <w:szCs w:val="24"/>
        </w:rPr>
        <w:t>管理人、托管人及其高级管理人员受稽查或处罚等情况</w:t>
      </w:r>
    </w:p>
    <w:p w:rsidR="00B50175" w:rsidRDefault="0061268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50175" w:rsidRDefault="0061268D">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50175" w:rsidRDefault="0061268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5"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5"/>
    </w:p>
    <w:p w:rsidR="001548F9" w:rsidRPr="005C672D" w:rsidRDefault="001548F9" w:rsidP="00AC6DDA">
      <w:pPr>
        <w:spacing w:before="29" w:line="288" w:lineRule="auto"/>
        <w:rPr>
          <w:b/>
          <w:sz w:val="24"/>
        </w:rPr>
      </w:pPr>
      <w:bookmarkStart w:id="86" w:name="_Toc249760070"/>
      <w:r w:rsidRPr="005C672D">
        <w:rPr>
          <w:b/>
          <w:sz w:val="24"/>
        </w:rPr>
        <w:t xml:space="preserve">10.7.1 </w:t>
      </w:r>
      <w:r w:rsidRPr="005C672D">
        <w:rPr>
          <w:b/>
          <w:sz w:val="24"/>
        </w:rPr>
        <w:t>基金租用证券公司交易单元进行股票投资及佣金支付情况</w:t>
      </w:r>
      <w:bookmarkEnd w:id="86"/>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7"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B50175">
        <w:tc>
          <w:tcPr>
            <w:tcW w:w="1559" w:type="dxa"/>
            <w:vAlign w:val="center"/>
          </w:tcPr>
          <w:p w:rsidR="00B50175" w:rsidRDefault="0061268D">
            <w:pPr>
              <w:jc w:val="center"/>
            </w:pPr>
            <w:r>
              <w:rPr>
                <w:color w:val="000000"/>
                <w:sz w:val="24"/>
              </w:rPr>
              <w:t>东方证券股份有限公司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68,396,585.53</w:t>
            </w:r>
          </w:p>
        </w:tc>
        <w:tc>
          <w:tcPr>
            <w:tcW w:w="1080" w:type="dxa"/>
            <w:vAlign w:val="center"/>
          </w:tcPr>
          <w:p w:rsidR="00B50175" w:rsidRDefault="0061268D">
            <w:pPr>
              <w:jc w:val="right"/>
            </w:pPr>
            <w:r>
              <w:rPr>
                <w:color w:val="000000"/>
                <w:sz w:val="24"/>
              </w:rPr>
              <w:t>27.33%</w:t>
            </w:r>
          </w:p>
        </w:tc>
        <w:tc>
          <w:tcPr>
            <w:tcW w:w="1620" w:type="dxa"/>
            <w:vAlign w:val="center"/>
          </w:tcPr>
          <w:p w:rsidR="00B50175" w:rsidRDefault="0061268D">
            <w:pPr>
              <w:jc w:val="right"/>
            </w:pPr>
            <w:r>
              <w:rPr>
                <w:color w:val="000000"/>
                <w:sz w:val="24"/>
              </w:rPr>
              <w:t>63,697.53</w:t>
            </w:r>
          </w:p>
        </w:tc>
        <w:tc>
          <w:tcPr>
            <w:tcW w:w="1080" w:type="dxa"/>
            <w:vAlign w:val="center"/>
          </w:tcPr>
          <w:p w:rsidR="00B50175" w:rsidRDefault="0061268D">
            <w:pPr>
              <w:jc w:val="right"/>
            </w:pPr>
            <w:r>
              <w:rPr>
                <w:color w:val="000000"/>
                <w:sz w:val="24"/>
              </w:rPr>
              <w:t>27.33%</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瑞银证券有限责任公司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52,759,777.34</w:t>
            </w:r>
          </w:p>
        </w:tc>
        <w:tc>
          <w:tcPr>
            <w:tcW w:w="1080" w:type="dxa"/>
            <w:vAlign w:val="center"/>
          </w:tcPr>
          <w:p w:rsidR="00B50175" w:rsidRDefault="0061268D">
            <w:pPr>
              <w:jc w:val="right"/>
            </w:pPr>
            <w:r>
              <w:rPr>
                <w:color w:val="000000"/>
                <w:sz w:val="24"/>
              </w:rPr>
              <w:t>21.08%</w:t>
            </w:r>
          </w:p>
        </w:tc>
        <w:tc>
          <w:tcPr>
            <w:tcW w:w="1620" w:type="dxa"/>
            <w:vAlign w:val="center"/>
          </w:tcPr>
          <w:p w:rsidR="00B50175" w:rsidRDefault="0061268D">
            <w:pPr>
              <w:jc w:val="right"/>
            </w:pPr>
            <w:r>
              <w:rPr>
                <w:color w:val="000000"/>
                <w:sz w:val="24"/>
              </w:rPr>
              <w:t>49,135.35</w:t>
            </w:r>
          </w:p>
        </w:tc>
        <w:tc>
          <w:tcPr>
            <w:tcW w:w="1080" w:type="dxa"/>
            <w:vAlign w:val="center"/>
          </w:tcPr>
          <w:p w:rsidR="00B50175" w:rsidRDefault="0061268D">
            <w:pPr>
              <w:jc w:val="right"/>
            </w:pPr>
            <w:r>
              <w:rPr>
                <w:color w:val="000000"/>
                <w:sz w:val="24"/>
              </w:rPr>
              <w:t>21.08%</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华创证券有限责任公司</w:t>
            </w:r>
          </w:p>
        </w:tc>
        <w:tc>
          <w:tcPr>
            <w:tcW w:w="779" w:type="dxa"/>
            <w:vAlign w:val="center"/>
          </w:tcPr>
          <w:p w:rsidR="00B50175" w:rsidRDefault="0061268D">
            <w:pPr>
              <w:jc w:val="center"/>
            </w:pPr>
            <w:r>
              <w:rPr>
                <w:color w:val="000000"/>
                <w:sz w:val="24"/>
              </w:rPr>
              <w:t>3</w:t>
            </w:r>
          </w:p>
        </w:tc>
        <w:tc>
          <w:tcPr>
            <w:tcW w:w="1800" w:type="dxa"/>
            <w:vAlign w:val="center"/>
          </w:tcPr>
          <w:p w:rsidR="00B50175" w:rsidRDefault="0061268D">
            <w:pPr>
              <w:jc w:val="right"/>
            </w:pPr>
            <w:r>
              <w:rPr>
                <w:color w:val="000000"/>
                <w:sz w:val="24"/>
              </w:rPr>
              <w:t>44,567,586.09</w:t>
            </w:r>
          </w:p>
        </w:tc>
        <w:tc>
          <w:tcPr>
            <w:tcW w:w="1080" w:type="dxa"/>
            <w:vAlign w:val="center"/>
          </w:tcPr>
          <w:p w:rsidR="00B50175" w:rsidRDefault="0061268D">
            <w:pPr>
              <w:jc w:val="right"/>
            </w:pPr>
            <w:r>
              <w:rPr>
                <w:color w:val="000000"/>
                <w:sz w:val="24"/>
              </w:rPr>
              <w:t>17.81%</w:t>
            </w:r>
          </w:p>
        </w:tc>
        <w:tc>
          <w:tcPr>
            <w:tcW w:w="1620" w:type="dxa"/>
            <w:vAlign w:val="center"/>
          </w:tcPr>
          <w:p w:rsidR="00B50175" w:rsidRDefault="0061268D">
            <w:pPr>
              <w:jc w:val="right"/>
            </w:pPr>
            <w:r>
              <w:rPr>
                <w:color w:val="000000"/>
                <w:sz w:val="24"/>
              </w:rPr>
              <w:t>41,505.79</w:t>
            </w:r>
          </w:p>
        </w:tc>
        <w:tc>
          <w:tcPr>
            <w:tcW w:w="1080" w:type="dxa"/>
            <w:vAlign w:val="center"/>
          </w:tcPr>
          <w:p w:rsidR="00B50175" w:rsidRDefault="0061268D">
            <w:pPr>
              <w:jc w:val="right"/>
            </w:pPr>
            <w:r>
              <w:rPr>
                <w:color w:val="000000"/>
                <w:sz w:val="24"/>
              </w:rPr>
              <w:t>17.81%</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广发证券股份有限公司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39,625,876.02</w:t>
            </w:r>
          </w:p>
        </w:tc>
        <w:tc>
          <w:tcPr>
            <w:tcW w:w="1080" w:type="dxa"/>
            <w:vAlign w:val="center"/>
          </w:tcPr>
          <w:p w:rsidR="00B50175" w:rsidRDefault="0061268D">
            <w:pPr>
              <w:jc w:val="right"/>
            </w:pPr>
            <w:r>
              <w:rPr>
                <w:color w:val="000000"/>
                <w:sz w:val="24"/>
              </w:rPr>
              <w:t>15.84%</w:t>
            </w:r>
          </w:p>
        </w:tc>
        <w:tc>
          <w:tcPr>
            <w:tcW w:w="1620" w:type="dxa"/>
            <w:vAlign w:val="center"/>
          </w:tcPr>
          <w:p w:rsidR="00B50175" w:rsidRDefault="0061268D">
            <w:pPr>
              <w:jc w:val="right"/>
            </w:pPr>
            <w:r>
              <w:rPr>
                <w:color w:val="000000"/>
                <w:sz w:val="24"/>
              </w:rPr>
              <w:t>36,903.81</w:t>
            </w:r>
          </w:p>
        </w:tc>
        <w:tc>
          <w:tcPr>
            <w:tcW w:w="1080" w:type="dxa"/>
            <w:vAlign w:val="center"/>
          </w:tcPr>
          <w:p w:rsidR="00B50175" w:rsidRDefault="0061268D">
            <w:pPr>
              <w:jc w:val="right"/>
            </w:pPr>
            <w:r>
              <w:rPr>
                <w:color w:val="000000"/>
                <w:sz w:val="24"/>
              </w:rPr>
              <w:t>15.84%</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民生证券股份有限公司</w:t>
            </w:r>
          </w:p>
        </w:tc>
        <w:tc>
          <w:tcPr>
            <w:tcW w:w="779" w:type="dxa"/>
            <w:vAlign w:val="center"/>
          </w:tcPr>
          <w:p w:rsidR="00B50175" w:rsidRDefault="0061268D">
            <w:pPr>
              <w:jc w:val="center"/>
            </w:pPr>
            <w:r>
              <w:rPr>
                <w:color w:val="000000"/>
                <w:sz w:val="24"/>
              </w:rPr>
              <w:t>2</w:t>
            </w:r>
          </w:p>
        </w:tc>
        <w:tc>
          <w:tcPr>
            <w:tcW w:w="1800" w:type="dxa"/>
            <w:vAlign w:val="center"/>
          </w:tcPr>
          <w:p w:rsidR="00B50175" w:rsidRDefault="0061268D">
            <w:pPr>
              <w:jc w:val="right"/>
            </w:pPr>
            <w:r>
              <w:rPr>
                <w:color w:val="000000"/>
                <w:sz w:val="24"/>
              </w:rPr>
              <w:t>2,022,178.09</w:t>
            </w:r>
          </w:p>
        </w:tc>
        <w:tc>
          <w:tcPr>
            <w:tcW w:w="1080" w:type="dxa"/>
            <w:vAlign w:val="center"/>
          </w:tcPr>
          <w:p w:rsidR="00B50175" w:rsidRDefault="0061268D">
            <w:pPr>
              <w:jc w:val="right"/>
            </w:pPr>
            <w:r>
              <w:rPr>
                <w:color w:val="000000"/>
                <w:sz w:val="24"/>
              </w:rPr>
              <w:t>0.81%</w:t>
            </w:r>
          </w:p>
        </w:tc>
        <w:tc>
          <w:tcPr>
            <w:tcW w:w="1620" w:type="dxa"/>
            <w:vAlign w:val="center"/>
          </w:tcPr>
          <w:p w:rsidR="00B50175" w:rsidRDefault="0061268D">
            <w:pPr>
              <w:jc w:val="right"/>
            </w:pPr>
            <w:r>
              <w:rPr>
                <w:color w:val="000000"/>
                <w:sz w:val="24"/>
              </w:rPr>
              <w:t>1,883.27</w:t>
            </w:r>
          </w:p>
        </w:tc>
        <w:tc>
          <w:tcPr>
            <w:tcW w:w="1080" w:type="dxa"/>
            <w:vAlign w:val="center"/>
          </w:tcPr>
          <w:p w:rsidR="00B50175" w:rsidRDefault="0061268D">
            <w:pPr>
              <w:jc w:val="right"/>
            </w:pPr>
            <w:r>
              <w:rPr>
                <w:color w:val="000000"/>
                <w:sz w:val="24"/>
              </w:rPr>
              <w:t>0.81%</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中泰证券股份有限公司</w:t>
            </w:r>
          </w:p>
        </w:tc>
        <w:tc>
          <w:tcPr>
            <w:tcW w:w="779" w:type="dxa"/>
            <w:vAlign w:val="center"/>
          </w:tcPr>
          <w:p w:rsidR="00B50175" w:rsidRDefault="0061268D">
            <w:pPr>
              <w:jc w:val="center"/>
            </w:pPr>
            <w:r>
              <w:rPr>
                <w:color w:val="000000"/>
                <w:sz w:val="24"/>
              </w:rPr>
              <w:t>2</w:t>
            </w:r>
          </w:p>
        </w:tc>
        <w:tc>
          <w:tcPr>
            <w:tcW w:w="1800" w:type="dxa"/>
            <w:vAlign w:val="center"/>
          </w:tcPr>
          <w:p w:rsidR="00B50175" w:rsidRDefault="0061268D">
            <w:pPr>
              <w:jc w:val="right"/>
            </w:pPr>
            <w:r>
              <w:rPr>
                <w:color w:val="000000"/>
                <w:sz w:val="24"/>
              </w:rPr>
              <w:t>1,946,430.22</w:t>
            </w:r>
          </w:p>
        </w:tc>
        <w:tc>
          <w:tcPr>
            <w:tcW w:w="1080" w:type="dxa"/>
            <w:vAlign w:val="center"/>
          </w:tcPr>
          <w:p w:rsidR="00B50175" w:rsidRDefault="0061268D">
            <w:pPr>
              <w:jc w:val="right"/>
            </w:pPr>
            <w:r>
              <w:rPr>
                <w:color w:val="000000"/>
                <w:sz w:val="24"/>
              </w:rPr>
              <w:t>0.78%</w:t>
            </w:r>
          </w:p>
        </w:tc>
        <w:tc>
          <w:tcPr>
            <w:tcW w:w="1620" w:type="dxa"/>
            <w:vAlign w:val="center"/>
          </w:tcPr>
          <w:p w:rsidR="00B50175" w:rsidRDefault="0061268D">
            <w:pPr>
              <w:jc w:val="right"/>
            </w:pPr>
            <w:r>
              <w:rPr>
                <w:color w:val="000000"/>
                <w:sz w:val="24"/>
              </w:rPr>
              <w:t>1,812.68</w:t>
            </w:r>
          </w:p>
        </w:tc>
        <w:tc>
          <w:tcPr>
            <w:tcW w:w="1080" w:type="dxa"/>
            <w:vAlign w:val="center"/>
          </w:tcPr>
          <w:p w:rsidR="00B50175" w:rsidRDefault="0061268D">
            <w:pPr>
              <w:jc w:val="right"/>
            </w:pPr>
            <w:r>
              <w:rPr>
                <w:color w:val="000000"/>
                <w:sz w:val="24"/>
              </w:rPr>
              <w:t>0.78%</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西藏东方财富证券股份有限公司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17,046,298.93</w:t>
            </w:r>
          </w:p>
        </w:tc>
        <w:tc>
          <w:tcPr>
            <w:tcW w:w="1080" w:type="dxa"/>
            <w:vAlign w:val="center"/>
          </w:tcPr>
          <w:p w:rsidR="00B50175" w:rsidRDefault="0061268D">
            <w:pPr>
              <w:jc w:val="right"/>
            </w:pPr>
            <w:r>
              <w:rPr>
                <w:color w:val="000000"/>
                <w:sz w:val="24"/>
              </w:rPr>
              <w:t>6.81%</w:t>
            </w:r>
          </w:p>
        </w:tc>
        <w:tc>
          <w:tcPr>
            <w:tcW w:w="1620" w:type="dxa"/>
            <w:vAlign w:val="center"/>
          </w:tcPr>
          <w:p w:rsidR="00B50175" w:rsidRDefault="0061268D">
            <w:pPr>
              <w:jc w:val="right"/>
            </w:pPr>
            <w:r>
              <w:rPr>
                <w:color w:val="000000"/>
                <w:sz w:val="24"/>
              </w:rPr>
              <w:t>15,875.20</w:t>
            </w:r>
          </w:p>
        </w:tc>
        <w:tc>
          <w:tcPr>
            <w:tcW w:w="1080" w:type="dxa"/>
            <w:vAlign w:val="center"/>
          </w:tcPr>
          <w:p w:rsidR="00B50175" w:rsidRDefault="0061268D">
            <w:pPr>
              <w:jc w:val="right"/>
            </w:pPr>
            <w:r>
              <w:rPr>
                <w:color w:val="000000"/>
                <w:sz w:val="24"/>
              </w:rPr>
              <w:t>6.81%</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国开证券有限责任公司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13,682,541.46</w:t>
            </w:r>
          </w:p>
        </w:tc>
        <w:tc>
          <w:tcPr>
            <w:tcW w:w="1080" w:type="dxa"/>
            <w:vAlign w:val="center"/>
          </w:tcPr>
          <w:p w:rsidR="00B50175" w:rsidRDefault="0061268D">
            <w:pPr>
              <w:jc w:val="right"/>
            </w:pPr>
            <w:r>
              <w:rPr>
                <w:color w:val="000000"/>
                <w:sz w:val="24"/>
              </w:rPr>
              <w:t>5.47%</w:t>
            </w:r>
          </w:p>
        </w:tc>
        <w:tc>
          <w:tcPr>
            <w:tcW w:w="1620" w:type="dxa"/>
            <w:vAlign w:val="center"/>
          </w:tcPr>
          <w:p w:rsidR="00B50175" w:rsidRDefault="0061268D">
            <w:pPr>
              <w:jc w:val="right"/>
            </w:pPr>
            <w:r>
              <w:rPr>
                <w:color w:val="000000"/>
                <w:sz w:val="24"/>
              </w:rPr>
              <w:t>12,742.97</w:t>
            </w:r>
          </w:p>
        </w:tc>
        <w:tc>
          <w:tcPr>
            <w:tcW w:w="1080" w:type="dxa"/>
            <w:vAlign w:val="center"/>
          </w:tcPr>
          <w:p w:rsidR="00B50175" w:rsidRDefault="0061268D">
            <w:pPr>
              <w:jc w:val="right"/>
            </w:pPr>
            <w:r>
              <w:rPr>
                <w:color w:val="000000"/>
                <w:sz w:val="24"/>
              </w:rPr>
              <w:t>5.47%</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长江证券股</w:t>
            </w:r>
            <w:r>
              <w:rPr>
                <w:color w:val="000000"/>
                <w:sz w:val="24"/>
              </w:rPr>
              <w:lastRenderedPageBreak/>
              <w:t>份有限公司</w:t>
            </w:r>
          </w:p>
        </w:tc>
        <w:tc>
          <w:tcPr>
            <w:tcW w:w="779" w:type="dxa"/>
            <w:vAlign w:val="center"/>
          </w:tcPr>
          <w:p w:rsidR="00B50175" w:rsidRDefault="0061268D">
            <w:pPr>
              <w:jc w:val="center"/>
            </w:pPr>
            <w:r>
              <w:rPr>
                <w:color w:val="000000"/>
                <w:sz w:val="24"/>
              </w:rPr>
              <w:lastRenderedPageBreak/>
              <w:t>1</w:t>
            </w:r>
          </w:p>
        </w:tc>
        <w:tc>
          <w:tcPr>
            <w:tcW w:w="1800" w:type="dxa"/>
            <w:vAlign w:val="center"/>
          </w:tcPr>
          <w:p w:rsidR="00B50175" w:rsidRDefault="0061268D">
            <w:pPr>
              <w:jc w:val="right"/>
            </w:pPr>
            <w:r>
              <w:rPr>
                <w:color w:val="000000"/>
                <w:sz w:val="24"/>
              </w:rPr>
              <w:t>10,181,370.99</w:t>
            </w:r>
          </w:p>
        </w:tc>
        <w:tc>
          <w:tcPr>
            <w:tcW w:w="1080" w:type="dxa"/>
            <w:vAlign w:val="center"/>
          </w:tcPr>
          <w:p w:rsidR="00B50175" w:rsidRDefault="0061268D">
            <w:pPr>
              <w:jc w:val="right"/>
            </w:pPr>
            <w:r>
              <w:rPr>
                <w:color w:val="000000"/>
                <w:sz w:val="24"/>
              </w:rPr>
              <w:t>4.07%</w:t>
            </w:r>
          </w:p>
        </w:tc>
        <w:tc>
          <w:tcPr>
            <w:tcW w:w="1620" w:type="dxa"/>
            <w:vAlign w:val="center"/>
          </w:tcPr>
          <w:p w:rsidR="00B50175" w:rsidRDefault="0061268D">
            <w:pPr>
              <w:jc w:val="right"/>
            </w:pPr>
            <w:r>
              <w:rPr>
                <w:color w:val="000000"/>
                <w:sz w:val="24"/>
              </w:rPr>
              <w:t>9,481.88</w:t>
            </w:r>
          </w:p>
        </w:tc>
        <w:tc>
          <w:tcPr>
            <w:tcW w:w="1080" w:type="dxa"/>
            <w:vAlign w:val="center"/>
          </w:tcPr>
          <w:p w:rsidR="00B50175" w:rsidRDefault="0061268D">
            <w:pPr>
              <w:jc w:val="right"/>
            </w:pPr>
            <w:r>
              <w:rPr>
                <w:color w:val="000000"/>
                <w:sz w:val="24"/>
              </w:rPr>
              <w:t>4.07%</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北京高华证券有限责任公司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w:t>
            </w:r>
          </w:p>
        </w:tc>
        <w:tc>
          <w:tcPr>
            <w:tcW w:w="1080" w:type="dxa"/>
            <w:vAlign w:val="center"/>
          </w:tcPr>
          <w:p w:rsidR="00B50175" w:rsidRDefault="0061268D">
            <w:pPr>
              <w:jc w:val="right"/>
            </w:pPr>
            <w:r>
              <w:rPr>
                <w:color w:val="000000"/>
                <w:sz w:val="24"/>
              </w:rPr>
              <w:t>-</w:t>
            </w:r>
          </w:p>
        </w:tc>
        <w:tc>
          <w:tcPr>
            <w:tcW w:w="1620" w:type="dxa"/>
            <w:vAlign w:val="center"/>
          </w:tcPr>
          <w:p w:rsidR="00B50175" w:rsidRDefault="0061268D">
            <w:pPr>
              <w:jc w:val="right"/>
            </w:pPr>
            <w:r>
              <w:rPr>
                <w:color w:val="000000"/>
                <w:sz w:val="24"/>
              </w:rPr>
              <w:t>-</w:t>
            </w:r>
          </w:p>
        </w:tc>
        <w:tc>
          <w:tcPr>
            <w:tcW w:w="1080" w:type="dxa"/>
            <w:vAlign w:val="center"/>
          </w:tcPr>
          <w:p w:rsidR="00B50175" w:rsidRDefault="0061268D">
            <w:pPr>
              <w:jc w:val="right"/>
            </w:pPr>
            <w:r>
              <w:rPr>
                <w:color w:val="000000"/>
                <w:sz w:val="24"/>
              </w:rPr>
              <w:t>-</w:t>
            </w:r>
          </w:p>
        </w:tc>
        <w:tc>
          <w:tcPr>
            <w:tcW w:w="1080" w:type="dxa"/>
            <w:vAlign w:val="center"/>
          </w:tcPr>
          <w:p w:rsidR="00B50175" w:rsidRDefault="0061268D">
            <w:pPr>
              <w:jc w:val="left"/>
            </w:pPr>
            <w:r>
              <w:rPr>
                <w:color w:val="000000"/>
                <w:sz w:val="24"/>
              </w:rPr>
              <w:t>-</w:t>
            </w:r>
          </w:p>
        </w:tc>
      </w:tr>
      <w:tr w:rsidR="00B50175">
        <w:tc>
          <w:tcPr>
            <w:tcW w:w="1559" w:type="dxa"/>
            <w:vAlign w:val="center"/>
          </w:tcPr>
          <w:p w:rsidR="00B50175" w:rsidRDefault="0061268D">
            <w:pPr>
              <w:jc w:val="center"/>
            </w:pPr>
            <w:r>
              <w:rPr>
                <w:color w:val="000000"/>
                <w:sz w:val="24"/>
              </w:rPr>
              <w:t>东吴证券股份有限公司</w:t>
            </w:r>
          </w:p>
        </w:tc>
        <w:tc>
          <w:tcPr>
            <w:tcW w:w="779" w:type="dxa"/>
            <w:vAlign w:val="center"/>
          </w:tcPr>
          <w:p w:rsidR="00B50175" w:rsidRDefault="0061268D">
            <w:pPr>
              <w:jc w:val="center"/>
            </w:pPr>
            <w:r>
              <w:rPr>
                <w:color w:val="000000"/>
                <w:sz w:val="24"/>
              </w:rPr>
              <w:t>1</w:t>
            </w:r>
          </w:p>
        </w:tc>
        <w:tc>
          <w:tcPr>
            <w:tcW w:w="1800" w:type="dxa"/>
            <w:vAlign w:val="center"/>
          </w:tcPr>
          <w:p w:rsidR="00B50175" w:rsidRDefault="0061268D">
            <w:pPr>
              <w:jc w:val="right"/>
            </w:pPr>
            <w:r>
              <w:rPr>
                <w:color w:val="000000"/>
                <w:sz w:val="24"/>
              </w:rPr>
              <w:t>-</w:t>
            </w:r>
          </w:p>
        </w:tc>
        <w:tc>
          <w:tcPr>
            <w:tcW w:w="1080" w:type="dxa"/>
            <w:vAlign w:val="center"/>
          </w:tcPr>
          <w:p w:rsidR="00B50175" w:rsidRDefault="0061268D">
            <w:pPr>
              <w:jc w:val="right"/>
            </w:pPr>
            <w:r>
              <w:rPr>
                <w:color w:val="000000"/>
                <w:sz w:val="24"/>
              </w:rPr>
              <w:t>-</w:t>
            </w:r>
          </w:p>
        </w:tc>
        <w:tc>
          <w:tcPr>
            <w:tcW w:w="1620" w:type="dxa"/>
            <w:vAlign w:val="center"/>
          </w:tcPr>
          <w:p w:rsidR="00B50175" w:rsidRDefault="0061268D">
            <w:pPr>
              <w:jc w:val="right"/>
            </w:pPr>
            <w:r>
              <w:rPr>
                <w:color w:val="000000"/>
                <w:sz w:val="24"/>
              </w:rPr>
              <w:t>-</w:t>
            </w:r>
          </w:p>
        </w:tc>
        <w:tc>
          <w:tcPr>
            <w:tcW w:w="1080" w:type="dxa"/>
            <w:vAlign w:val="center"/>
          </w:tcPr>
          <w:p w:rsidR="00B50175" w:rsidRDefault="0061268D">
            <w:pPr>
              <w:jc w:val="right"/>
            </w:pPr>
            <w:r>
              <w:rPr>
                <w:color w:val="000000"/>
                <w:sz w:val="24"/>
              </w:rPr>
              <w:t>-</w:t>
            </w:r>
          </w:p>
        </w:tc>
        <w:tc>
          <w:tcPr>
            <w:tcW w:w="1080" w:type="dxa"/>
            <w:vAlign w:val="center"/>
          </w:tcPr>
          <w:p w:rsidR="00B50175" w:rsidRDefault="0061268D">
            <w:pPr>
              <w:jc w:val="left"/>
            </w:pPr>
            <w:r>
              <w:rPr>
                <w:color w:val="000000"/>
                <w:sz w:val="24"/>
              </w:rPr>
              <w:t>-</w:t>
            </w:r>
          </w:p>
        </w:tc>
      </w:tr>
    </w:tbl>
    <w:p w:rsidR="00B50175" w:rsidRDefault="0061268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50175" w:rsidRDefault="0061268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E63829"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bookmarkStart w:id="88" w:name="_GoBack"/>
      <w:r w:rsidRPr="00E63829">
        <w:rPr>
          <w:rFonts w:eastAsiaTheme="minorEastAsia"/>
          <w:b/>
          <w:bCs/>
          <w:szCs w:val="24"/>
          <w:lang w:val="en-US"/>
        </w:rPr>
        <w:t xml:space="preserve">11  </w:t>
      </w:r>
      <w:r w:rsidRPr="00E63829">
        <w:rPr>
          <w:rFonts w:eastAsiaTheme="minorEastAsia"/>
          <w:b/>
          <w:bCs/>
          <w:szCs w:val="24"/>
          <w:lang w:val="en-US"/>
        </w:rPr>
        <w:t>影响投资者决策的其他重要信息</w:t>
      </w:r>
    </w:p>
    <w:p w:rsidR="005547A0" w:rsidRPr="00E63829" w:rsidRDefault="005547A0" w:rsidP="005547A0">
      <w:pPr>
        <w:autoSpaceDE w:val="0"/>
        <w:autoSpaceDN w:val="0"/>
        <w:adjustRightInd w:val="0"/>
        <w:spacing w:line="360" w:lineRule="auto"/>
        <w:jc w:val="left"/>
        <w:rPr>
          <w:b/>
          <w:bCs/>
          <w:color w:val="000000"/>
          <w:kern w:val="0"/>
          <w:sz w:val="24"/>
        </w:rPr>
      </w:pPr>
      <w:r w:rsidRPr="00E63829">
        <w:rPr>
          <w:b/>
          <w:bCs/>
          <w:color w:val="000000"/>
          <w:kern w:val="0"/>
          <w:sz w:val="24"/>
        </w:rPr>
        <w:t xml:space="preserve">11.1 </w:t>
      </w:r>
      <w:r w:rsidRPr="00E63829">
        <w:rPr>
          <w:b/>
          <w:bCs/>
          <w:color w:val="000000"/>
          <w:kern w:val="0"/>
          <w:sz w:val="24"/>
        </w:rPr>
        <w:t>报告期内单一投资者持有基金份额比例达到或超过</w:t>
      </w:r>
      <w:r w:rsidRPr="00E63829">
        <w:rPr>
          <w:b/>
          <w:bCs/>
          <w:color w:val="000000"/>
          <w:kern w:val="0"/>
          <w:sz w:val="24"/>
        </w:rPr>
        <w:t>20%</w:t>
      </w:r>
      <w:r w:rsidRPr="00E63829">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E63829" w:rsidTr="00B86999">
        <w:tc>
          <w:tcPr>
            <w:tcW w:w="993" w:type="dxa"/>
            <w:vMerge w:val="restart"/>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投资者类别</w:t>
            </w:r>
            <w:r w:rsidRPr="00E63829">
              <w:rPr>
                <w:color w:val="000000"/>
                <w:kern w:val="0"/>
                <w:sz w:val="24"/>
              </w:rPr>
              <w:t xml:space="preserve">  </w:t>
            </w:r>
          </w:p>
        </w:tc>
        <w:tc>
          <w:tcPr>
            <w:tcW w:w="5670" w:type="dxa"/>
            <w:gridSpan w:val="5"/>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报告期内持有基金份额变化情况</w:t>
            </w:r>
          </w:p>
        </w:tc>
        <w:tc>
          <w:tcPr>
            <w:tcW w:w="2549" w:type="dxa"/>
            <w:gridSpan w:val="2"/>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报告期末持有基金情况</w:t>
            </w:r>
          </w:p>
        </w:tc>
      </w:tr>
      <w:tr w:rsidR="005547A0" w:rsidRPr="00E63829" w:rsidTr="00B86999">
        <w:tc>
          <w:tcPr>
            <w:tcW w:w="993" w:type="dxa"/>
            <w:vMerge/>
            <w:vAlign w:val="center"/>
          </w:tcPr>
          <w:p w:rsidR="005547A0" w:rsidRPr="00E63829" w:rsidRDefault="005547A0" w:rsidP="00B86999">
            <w:pPr>
              <w:autoSpaceDE w:val="0"/>
              <w:autoSpaceDN w:val="0"/>
              <w:adjustRightInd w:val="0"/>
              <w:jc w:val="center"/>
              <w:rPr>
                <w:b/>
                <w:bCs/>
                <w:color w:val="000000"/>
                <w:kern w:val="0"/>
                <w:sz w:val="24"/>
              </w:rPr>
            </w:pPr>
          </w:p>
        </w:tc>
        <w:tc>
          <w:tcPr>
            <w:tcW w:w="992" w:type="dxa"/>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序号</w:t>
            </w:r>
          </w:p>
        </w:tc>
        <w:tc>
          <w:tcPr>
            <w:tcW w:w="1843" w:type="dxa"/>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持有基金份额比例达到或者超过</w:t>
            </w:r>
            <w:r w:rsidRPr="00E63829">
              <w:rPr>
                <w:color w:val="000000"/>
                <w:kern w:val="0"/>
                <w:sz w:val="24"/>
              </w:rPr>
              <w:t>20%</w:t>
            </w:r>
            <w:r w:rsidRPr="00E63829">
              <w:rPr>
                <w:color w:val="000000"/>
                <w:kern w:val="0"/>
                <w:sz w:val="24"/>
              </w:rPr>
              <w:t>的时间区间</w:t>
            </w:r>
          </w:p>
        </w:tc>
        <w:tc>
          <w:tcPr>
            <w:tcW w:w="851" w:type="dxa"/>
            <w:vAlign w:val="center"/>
          </w:tcPr>
          <w:p w:rsidR="005547A0" w:rsidRPr="00E63829" w:rsidRDefault="005547A0" w:rsidP="00B86999">
            <w:pPr>
              <w:widowControl/>
              <w:jc w:val="center"/>
              <w:rPr>
                <w:b/>
                <w:bCs/>
                <w:color w:val="000000"/>
                <w:kern w:val="0"/>
                <w:sz w:val="24"/>
              </w:rPr>
            </w:pPr>
            <w:r w:rsidRPr="00E63829">
              <w:rPr>
                <w:color w:val="000000"/>
                <w:kern w:val="0"/>
                <w:sz w:val="24"/>
              </w:rPr>
              <w:t>期初份额</w:t>
            </w:r>
          </w:p>
        </w:tc>
        <w:tc>
          <w:tcPr>
            <w:tcW w:w="850" w:type="dxa"/>
            <w:vAlign w:val="center"/>
          </w:tcPr>
          <w:p w:rsidR="005547A0" w:rsidRPr="00E63829" w:rsidRDefault="005547A0" w:rsidP="00B86999">
            <w:pPr>
              <w:widowControl/>
              <w:jc w:val="center"/>
              <w:rPr>
                <w:b/>
                <w:bCs/>
                <w:color w:val="000000"/>
                <w:kern w:val="0"/>
                <w:sz w:val="24"/>
              </w:rPr>
            </w:pPr>
            <w:r w:rsidRPr="00E63829">
              <w:rPr>
                <w:color w:val="000000"/>
                <w:kern w:val="0"/>
                <w:sz w:val="24"/>
              </w:rPr>
              <w:t>申购份额</w:t>
            </w:r>
          </w:p>
        </w:tc>
        <w:tc>
          <w:tcPr>
            <w:tcW w:w="1134" w:type="dxa"/>
            <w:vAlign w:val="center"/>
          </w:tcPr>
          <w:p w:rsidR="005547A0" w:rsidRPr="00E63829" w:rsidRDefault="005547A0" w:rsidP="00B86999">
            <w:pPr>
              <w:widowControl/>
              <w:jc w:val="center"/>
              <w:rPr>
                <w:b/>
                <w:bCs/>
                <w:color w:val="000000"/>
                <w:kern w:val="0"/>
                <w:sz w:val="24"/>
              </w:rPr>
            </w:pPr>
            <w:r w:rsidRPr="00E63829">
              <w:rPr>
                <w:color w:val="000000"/>
                <w:kern w:val="0"/>
                <w:sz w:val="24"/>
              </w:rPr>
              <w:t>赎回份额</w:t>
            </w:r>
          </w:p>
        </w:tc>
        <w:tc>
          <w:tcPr>
            <w:tcW w:w="1419" w:type="dxa"/>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持有份额</w:t>
            </w:r>
          </w:p>
        </w:tc>
        <w:tc>
          <w:tcPr>
            <w:tcW w:w="1130" w:type="dxa"/>
            <w:vAlign w:val="center"/>
          </w:tcPr>
          <w:p w:rsidR="005547A0" w:rsidRPr="00E63829" w:rsidRDefault="005547A0" w:rsidP="00B86999">
            <w:pPr>
              <w:autoSpaceDE w:val="0"/>
              <w:autoSpaceDN w:val="0"/>
              <w:adjustRightInd w:val="0"/>
              <w:jc w:val="center"/>
              <w:rPr>
                <w:b/>
                <w:bCs/>
                <w:color w:val="000000"/>
                <w:kern w:val="0"/>
                <w:sz w:val="24"/>
              </w:rPr>
            </w:pPr>
            <w:r w:rsidRPr="00E63829">
              <w:rPr>
                <w:color w:val="000000"/>
                <w:kern w:val="0"/>
                <w:sz w:val="24"/>
              </w:rPr>
              <w:t>份额占比</w:t>
            </w:r>
          </w:p>
        </w:tc>
      </w:tr>
      <w:tr w:rsidR="00B50175" w:rsidRPr="00E63829">
        <w:tc>
          <w:tcPr>
            <w:tcW w:w="993" w:type="dxa"/>
            <w:vMerge w:val="restart"/>
          </w:tcPr>
          <w:p w:rsidR="00B50175" w:rsidRPr="00E63829" w:rsidRDefault="00B50175">
            <w:pPr>
              <w:rPr>
                <w:sz w:val="24"/>
              </w:rPr>
            </w:pPr>
          </w:p>
          <w:p w:rsidR="00B50175" w:rsidRPr="00E63829" w:rsidRDefault="0061268D">
            <w:pPr>
              <w:rPr>
                <w:sz w:val="24"/>
              </w:rPr>
            </w:pPr>
            <w:r w:rsidRPr="00E63829">
              <w:rPr>
                <w:bCs/>
                <w:color w:val="000000"/>
                <w:kern w:val="0"/>
                <w:sz w:val="24"/>
              </w:rPr>
              <w:t>机构</w:t>
            </w:r>
          </w:p>
        </w:tc>
        <w:tc>
          <w:tcPr>
            <w:tcW w:w="992" w:type="dxa"/>
            <w:vAlign w:val="center"/>
          </w:tcPr>
          <w:p w:rsidR="00B50175" w:rsidRPr="00E63829" w:rsidRDefault="0061268D">
            <w:pPr>
              <w:jc w:val="center"/>
              <w:rPr>
                <w:sz w:val="24"/>
              </w:rPr>
            </w:pPr>
            <w:r w:rsidRPr="00E63829">
              <w:rPr>
                <w:color w:val="000000"/>
                <w:kern w:val="0"/>
                <w:sz w:val="24"/>
              </w:rPr>
              <w:t>1</w:t>
            </w:r>
          </w:p>
        </w:tc>
        <w:tc>
          <w:tcPr>
            <w:tcW w:w="1843" w:type="dxa"/>
            <w:vAlign w:val="center"/>
          </w:tcPr>
          <w:p w:rsidR="00B50175" w:rsidRPr="00E63829" w:rsidRDefault="0061268D">
            <w:pPr>
              <w:jc w:val="center"/>
              <w:rPr>
                <w:sz w:val="24"/>
              </w:rPr>
            </w:pPr>
            <w:r w:rsidRPr="00E63829">
              <w:rPr>
                <w:color w:val="000000"/>
                <w:kern w:val="0"/>
                <w:sz w:val="24"/>
              </w:rPr>
              <w:t>2017/1/1-2017/6/30</w:t>
            </w:r>
          </w:p>
        </w:tc>
        <w:tc>
          <w:tcPr>
            <w:tcW w:w="851" w:type="dxa"/>
            <w:vAlign w:val="center"/>
          </w:tcPr>
          <w:p w:rsidR="00B50175" w:rsidRPr="00E63829" w:rsidRDefault="0061268D">
            <w:pPr>
              <w:jc w:val="center"/>
              <w:rPr>
                <w:sz w:val="24"/>
              </w:rPr>
            </w:pPr>
            <w:r w:rsidRPr="00E63829">
              <w:rPr>
                <w:color w:val="000000"/>
                <w:kern w:val="0"/>
                <w:sz w:val="24"/>
              </w:rPr>
              <w:t>45,371,143.38</w:t>
            </w:r>
          </w:p>
        </w:tc>
        <w:tc>
          <w:tcPr>
            <w:tcW w:w="850" w:type="dxa"/>
            <w:vAlign w:val="center"/>
          </w:tcPr>
          <w:p w:rsidR="00B50175" w:rsidRPr="00E63829" w:rsidRDefault="0061268D">
            <w:pPr>
              <w:jc w:val="center"/>
              <w:rPr>
                <w:sz w:val="24"/>
              </w:rPr>
            </w:pPr>
            <w:r w:rsidRPr="00E63829">
              <w:rPr>
                <w:color w:val="000000"/>
                <w:kern w:val="0"/>
                <w:sz w:val="24"/>
              </w:rPr>
              <w:t>-</w:t>
            </w:r>
          </w:p>
        </w:tc>
        <w:tc>
          <w:tcPr>
            <w:tcW w:w="1134" w:type="dxa"/>
            <w:vAlign w:val="center"/>
          </w:tcPr>
          <w:p w:rsidR="00B50175" w:rsidRPr="00E63829" w:rsidRDefault="0061268D">
            <w:pPr>
              <w:jc w:val="center"/>
              <w:rPr>
                <w:sz w:val="24"/>
              </w:rPr>
            </w:pPr>
            <w:r w:rsidRPr="00E63829">
              <w:rPr>
                <w:color w:val="000000"/>
                <w:kern w:val="0"/>
                <w:sz w:val="24"/>
              </w:rPr>
              <w:t>45,371,143.38</w:t>
            </w:r>
          </w:p>
        </w:tc>
        <w:tc>
          <w:tcPr>
            <w:tcW w:w="1419" w:type="dxa"/>
            <w:vAlign w:val="center"/>
          </w:tcPr>
          <w:p w:rsidR="00B50175" w:rsidRPr="00E63829" w:rsidRDefault="0061268D">
            <w:pPr>
              <w:jc w:val="center"/>
              <w:rPr>
                <w:sz w:val="24"/>
              </w:rPr>
            </w:pPr>
            <w:r w:rsidRPr="00E63829">
              <w:rPr>
                <w:color w:val="000000"/>
                <w:kern w:val="0"/>
                <w:sz w:val="24"/>
              </w:rPr>
              <w:t>-</w:t>
            </w:r>
          </w:p>
        </w:tc>
        <w:tc>
          <w:tcPr>
            <w:tcW w:w="1130" w:type="dxa"/>
            <w:vAlign w:val="center"/>
          </w:tcPr>
          <w:p w:rsidR="00B50175" w:rsidRPr="00E63829" w:rsidRDefault="0061268D">
            <w:pPr>
              <w:jc w:val="center"/>
              <w:rPr>
                <w:sz w:val="24"/>
              </w:rPr>
            </w:pPr>
            <w:r w:rsidRPr="00E63829">
              <w:rPr>
                <w:color w:val="000000"/>
                <w:kern w:val="0"/>
                <w:sz w:val="24"/>
              </w:rPr>
              <w:t>-</w:t>
            </w:r>
          </w:p>
        </w:tc>
      </w:tr>
      <w:tr w:rsidR="005547A0" w:rsidRPr="00E63829" w:rsidTr="00B86999">
        <w:tc>
          <w:tcPr>
            <w:tcW w:w="9212" w:type="dxa"/>
            <w:gridSpan w:val="8"/>
            <w:vAlign w:val="center"/>
          </w:tcPr>
          <w:p w:rsidR="005547A0" w:rsidRPr="00E63829" w:rsidRDefault="005547A0" w:rsidP="00B86999">
            <w:pPr>
              <w:autoSpaceDE w:val="0"/>
              <w:autoSpaceDN w:val="0"/>
              <w:adjustRightInd w:val="0"/>
              <w:jc w:val="center"/>
              <w:rPr>
                <w:kern w:val="0"/>
                <w:sz w:val="24"/>
              </w:rPr>
            </w:pPr>
            <w:r w:rsidRPr="00E63829">
              <w:rPr>
                <w:color w:val="000000"/>
                <w:kern w:val="0"/>
                <w:sz w:val="24"/>
              </w:rPr>
              <w:t>产品特有风险</w:t>
            </w:r>
          </w:p>
        </w:tc>
      </w:tr>
      <w:tr w:rsidR="005547A0" w:rsidRPr="00E63829" w:rsidTr="00B86999">
        <w:tc>
          <w:tcPr>
            <w:tcW w:w="9212" w:type="dxa"/>
            <w:gridSpan w:val="8"/>
            <w:vAlign w:val="center"/>
          </w:tcPr>
          <w:p w:rsidR="005547A0" w:rsidRPr="00E63829" w:rsidRDefault="005547A0" w:rsidP="00B86999">
            <w:pPr>
              <w:autoSpaceDE w:val="0"/>
              <w:autoSpaceDN w:val="0"/>
              <w:adjustRightInd w:val="0"/>
              <w:jc w:val="left"/>
              <w:rPr>
                <w:kern w:val="0"/>
                <w:sz w:val="24"/>
              </w:rPr>
            </w:pPr>
            <w:r w:rsidRPr="00E63829">
              <w:rPr>
                <w:kern w:val="0"/>
                <w:sz w:val="24"/>
              </w:rPr>
              <w:t>本基金本报告期内出现单一投资者持有基金份额比例超过基金总份额</w:t>
            </w:r>
            <w:r w:rsidRPr="00E63829">
              <w:rPr>
                <w:kern w:val="0"/>
                <w:sz w:val="24"/>
              </w:rPr>
              <w:t>20%</w:t>
            </w:r>
            <w:r w:rsidRPr="00E63829">
              <w:rPr>
                <w:kern w:val="0"/>
                <w:sz w:val="24"/>
              </w:rPr>
              <w:t>的情况。如该类投资者集中赎回，可能会对本基金带来流动性冲击，从而影响基金的投资运作和收益水平。基金管理人将加强流动性管理，防范相关风险，保护持有人利益。</w:t>
            </w:r>
          </w:p>
        </w:tc>
      </w:tr>
      <w:bookmarkEnd w:id="88"/>
    </w:tbl>
    <w:p w:rsidR="006614F7" w:rsidRPr="00E63829" w:rsidRDefault="006614F7">
      <w:pPr>
        <w:rPr>
          <w:sz w:val="24"/>
        </w:rPr>
      </w:pPr>
    </w:p>
    <w:sectPr w:rsidR="006614F7" w:rsidRPr="00E6382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51" w:rsidRDefault="00966A51">
      <w:r>
        <w:separator/>
      </w:r>
    </w:p>
  </w:endnote>
  <w:endnote w:type="continuationSeparator" w:id="0">
    <w:p w:rsidR="00966A51" w:rsidRDefault="0096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E63829">
      <w:rPr>
        <w:noProof/>
        <w:kern w:val="0"/>
        <w:szCs w:val="21"/>
      </w:rPr>
      <w:t>10</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E63829">
      <w:rPr>
        <w:noProof/>
        <w:kern w:val="0"/>
        <w:szCs w:val="21"/>
      </w:rPr>
      <w:t>27</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51" w:rsidRDefault="00966A51">
      <w:r>
        <w:separator/>
      </w:r>
    </w:p>
  </w:footnote>
  <w:footnote w:type="continuationSeparator" w:id="0">
    <w:p w:rsidR="00966A51" w:rsidRDefault="0096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交银施罗德科技创新灵活配置混合型证券投资基金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68D"/>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4F7"/>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0A9"/>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51"/>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175"/>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3829"/>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184433-856A-4636-BAEF-44E93348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3C28-8999-47A7-B138-92685B7B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27</Pages>
  <Words>2956</Words>
  <Characters>16852</Characters>
  <Application>Microsoft Office Word</Application>
  <DocSecurity>0</DocSecurity>
  <Lines>140</Lines>
  <Paragraphs>39</Paragraphs>
  <ScaleCrop>false</ScaleCrop>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1248</cp:revision>
  <cp:lastPrinted>2007-07-19T00:46:00Z</cp:lastPrinted>
  <dcterms:created xsi:type="dcterms:W3CDTF">2013-08-19T07:44:00Z</dcterms:created>
  <dcterms:modified xsi:type="dcterms:W3CDTF">2017-08-23T10:42:00Z</dcterms:modified>
</cp:coreProperties>
</file>