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交银施罗德多策略回报灵活配置混合型证券投资基金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交银多策略回报灵活配置混合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391,932,295.81</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850FCB" w:rsidP="009E1EA4">
            <w:pPr>
              <w:spacing w:before="29" w:line="288" w:lineRule="auto"/>
              <w:jc w:val="center"/>
              <w:rPr>
                <w:sz w:val="24"/>
              </w:rPr>
            </w:pPr>
            <w:r w:rsidRPr="00D03107">
              <w:rPr>
                <w:color w:val="000000" w:themeColor="text1"/>
                <w:sz w:val="24"/>
              </w:rPr>
              <w:t>519755</w:t>
            </w:r>
          </w:p>
        </w:tc>
        <w:tc>
          <w:tcPr>
            <w:tcW w:w="2596" w:type="dxa"/>
            <w:vAlign w:val="center"/>
          </w:tcPr>
          <w:p w:rsidR="00405B9D" w:rsidRPr="008A1551" w:rsidRDefault="00405B9D" w:rsidP="009E1EA4">
            <w:pPr>
              <w:spacing w:before="29" w:line="288" w:lineRule="auto"/>
              <w:jc w:val="center"/>
              <w:rPr>
                <w:sz w:val="24"/>
              </w:rPr>
            </w:pPr>
            <w:r w:rsidRPr="008A1551">
              <w:rPr>
                <w:sz w:val="24"/>
              </w:rPr>
              <w:t>519761</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296,963,384.90</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94,968,910.91</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本基金通过灵活运用多种投资策略，充分挖掘和利用市场中潜在的投资机会，在控制下行风险的前提下，力争为投资者提供长期稳健的投资回报。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林葛</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7,555,321.52</w:t>
            </w:r>
          </w:p>
        </w:tc>
        <w:tc>
          <w:tcPr>
            <w:tcW w:w="2558" w:type="dxa"/>
            <w:vAlign w:val="center"/>
          </w:tcPr>
          <w:p w:rsidR="001548F9" w:rsidRPr="008A1551" w:rsidRDefault="001548F9" w:rsidP="009E1EA4">
            <w:pPr>
              <w:spacing w:before="29" w:line="288" w:lineRule="auto"/>
              <w:jc w:val="right"/>
              <w:rPr>
                <w:sz w:val="24"/>
              </w:rPr>
            </w:pPr>
            <w:r w:rsidRPr="008A1551">
              <w:rPr>
                <w:sz w:val="24"/>
              </w:rPr>
              <w:t>1,849,465.97</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30,321,047.00</w:t>
            </w:r>
          </w:p>
        </w:tc>
        <w:tc>
          <w:tcPr>
            <w:tcW w:w="2558" w:type="dxa"/>
            <w:vAlign w:val="center"/>
          </w:tcPr>
          <w:p w:rsidR="001548F9" w:rsidRPr="008A1551" w:rsidRDefault="001548F9" w:rsidP="009E1EA4">
            <w:pPr>
              <w:spacing w:before="29" w:line="288" w:lineRule="auto"/>
              <w:jc w:val="right"/>
              <w:rPr>
                <w:sz w:val="24"/>
              </w:rPr>
            </w:pPr>
            <w:r w:rsidRPr="008A1551">
              <w:rPr>
                <w:sz w:val="24"/>
              </w:rPr>
              <w:t>8,229,079.33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0.0608</w:t>
            </w:r>
          </w:p>
        </w:tc>
        <w:tc>
          <w:tcPr>
            <w:tcW w:w="2558" w:type="dxa"/>
            <w:vAlign w:val="center"/>
          </w:tcPr>
          <w:p w:rsidR="001548F9" w:rsidRPr="008A1551" w:rsidRDefault="001548F9" w:rsidP="009E1EA4">
            <w:pPr>
              <w:spacing w:before="29" w:line="288" w:lineRule="auto"/>
              <w:jc w:val="right"/>
              <w:rPr>
                <w:sz w:val="24"/>
              </w:rPr>
            </w:pPr>
            <w:r w:rsidRPr="008A1551">
              <w:rPr>
                <w:sz w:val="24"/>
              </w:rPr>
              <w:t>0.0621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6.10%</w:t>
            </w:r>
          </w:p>
        </w:tc>
        <w:tc>
          <w:tcPr>
            <w:tcW w:w="2558" w:type="dxa"/>
            <w:vAlign w:val="center"/>
          </w:tcPr>
          <w:p w:rsidR="001548F9" w:rsidRPr="008A1551" w:rsidRDefault="001548F9" w:rsidP="009E1EA4">
            <w:pPr>
              <w:spacing w:before="29" w:line="288" w:lineRule="auto"/>
              <w:jc w:val="right"/>
              <w:rPr>
                <w:sz w:val="24"/>
              </w:rPr>
            </w:pPr>
            <w:r w:rsidRPr="008A1551">
              <w:rPr>
                <w:sz w:val="24"/>
              </w:rPr>
              <w:t>6.02%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0.068</w:t>
            </w:r>
          </w:p>
        </w:tc>
        <w:tc>
          <w:tcPr>
            <w:tcW w:w="2558" w:type="dxa"/>
            <w:vAlign w:val="center"/>
          </w:tcPr>
          <w:p w:rsidR="001548F9" w:rsidRPr="008A1551" w:rsidRDefault="001548F9" w:rsidP="009E1EA4">
            <w:pPr>
              <w:spacing w:before="29" w:line="288" w:lineRule="auto"/>
              <w:jc w:val="right"/>
              <w:rPr>
                <w:sz w:val="24"/>
              </w:rPr>
            </w:pPr>
            <w:r w:rsidRPr="008A1551">
              <w:rPr>
                <w:sz w:val="24"/>
              </w:rPr>
              <w:t>0.064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330,697,198.62</w:t>
            </w:r>
          </w:p>
        </w:tc>
        <w:tc>
          <w:tcPr>
            <w:tcW w:w="2558" w:type="dxa"/>
            <w:vAlign w:val="center"/>
          </w:tcPr>
          <w:p w:rsidR="001548F9" w:rsidRPr="008A1551" w:rsidRDefault="001548F9" w:rsidP="009E1EA4">
            <w:pPr>
              <w:spacing w:before="29" w:line="288" w:lineRule="auto"/>
              <w:jc w:val="right"/>
              <w:rPr>
                <w:sz w:val="24"/>
              </w:rPr>
            </w:pPr>
            <w:r w:rsidRPr="008A1551">
              <w:rPr>
                <w:sz w:val="24"/>
              </w:rPr>
              <w:t>105,420,905.53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1.114</w:t>
            </w:r>
          </w:p>
        </w:tc>
        <w:tc>
          <w:tcPr>
            <w:tcW w:w="2558" w:type="dxa"/>
            <w:vAlign w:val="center"/>
          </w:tcPr>
          <w:p w:rsidR="001548F9" w:rsidRPr="008A1551" w:rsidRDefault="001548F9" w:rsidP="009E1EA4">
            <w:pPr>
              <w:spacing w:before="29" w:line="288" w:lineRule="auto"/>
              <w:jc w:val="right"/>
              <w:rPr>
                <w:sz w:val="24"/>
              </w:rPr>
            </w:pPr>
            <w:r w:rsidRPr="008A1551">
              <w:rPr>
                <w:sz w:val="24"/>
              </w:rPr>
              <w:t>1.110</w:t>
            </w:r>
          </w:p>
        </w:tc>
      </w:tr>
    </w:tbl>
    <w:p w:rsidR="00AB7EB1" w:rsidRDefault="00850FCB">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w:t>
      </w:r>
      <w:r w:rsidRPr="008A1551">
        <w:rPr>
          <w:kern w:val="0"/>
          <w:sz w:val="24"/>
        </w:rPr>
        <w:lastRenderedPageBreak/>
        <w:t>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B7EB1">
        <w:tc>
          <w:tcPr>
            <w:tcW w:w="1497" w:type="dxa"/>
            <w:vAlign w:val="center"/>
          </w:tcPr>
          <w:p w:rsidR="00AB7EB1" w:rsidRDefault="00850FCB">
            <w:pPr>
              <w:jc w:val="left"/>
            </w:pPr>
            <w:r>
              <w:rPr>
                <w:color w:val="000000"/>
                <w:sz w:val="24"/>
              </w:rPr>
              <w:t>过去一个月</w:t>
            </w:r>
          </w:p>
        </w:tc>
        <w:tc>
          <w:tcPr>
            <w:tcW w:w="1251" w:type="dxa"/>
            <w:vAlign w:val="center"/>
          </w:tcPr>
          <w:p w:rsidR="00AB7EB1" w:rsidRDefault="00850FCB">
            <w:pPr>
              <w:jc w:val="center"/>
            </w:pPr>
            <w:r>
              <w:rPr>
                <w:color w:val="000000"/>
                <w:sz w:val="24"/>
              </w:rPr>
              <w:t>2.39%</w:t>
            </w:r>
          </w:p>
        </w:tc>
        <w:tc>
          <w:tcPr>
            <w:tcW w:w="1250" w:type="dxa"/>
            <w:vAlign w:val="center"/>
          </w:tcPr>
          <w:p w:rsidR="00AB7EB1" w:rsidRDefault="00850FCB">
            <w:pPr>
              <w:jc w:val="center"/>
            </w:pPr>
            <w:r>
              <w:rPr>
                <w:color w:val="000000"/>
                <w:sz w:val="24"/>
              </w:rPr>
              <w:t>0.25%</w:t>
            </w:r>
          </w:p>
        </w:tc>
        <w:tc>
          <w:tcPr>
            <w:tcW w:w="1250" w:type="dxa"/>
            <w:vAlign w:val="center"/>
          </w:tcPr>
          <w:p w:rsidR="00AB7EB1" w:rsidRDefault="00850FCB">
            <w:pPr>
              <w:jc w:val="center"/>
            </w:pPr>
            <w:r>
              <w:rPr>
                <w:color w:val="000000"/>
                <w:sz w:val="24"/>
              </w:rPr>
              <w:t>2.94%</w:t>
            </w:r>
          </w:p>
        </w:tc>
        <w:tc>
          <w:tcPr>
            <w:tcW w:w="1250" w:type="dxa"/>
            <w:vAlign w:val="center"/>
          </w:tcPr>
          <w:p w:rsidR="00AB7EB1" w:rsidRDefault="00850FCB">
            <w:pPr>
              <w:jc w:val="center"/>
            </w:pPr>
            <w:r>
              <w:rPr>
                <w:color w:val="000000"/>
                <w:sz w:val="24"/>
              </w:rPr>
              <w:t>0.34%</w:t>
            </w:r>
          </w:p>
        </w:tc>
        <w:tc>
          <w:tcPr>
            <w:tcW w:w="1250" w:type="dxa"/>
            <w:vAlign w:val="center"/>
          </w:tcPr>
          <w:p w:rsidR="00AB7EB1" w:rsidRDefault="00850FCB">
            <w:pPr>
              <w:jc w:val="center"/>
            </w:pPr>
            <w:r>
              <w:rPr>
                <w:color w:val="000000"/>
                <w:sz w:val="24"/>
              </w:rPr>
              <w:t>-0.55%</w:t>
            </w:r>
          </w:p>
        </w:tc>
        <w:tc>
          <w:tcPr>
            <w:tcW w:w="1250" w:type="dxa"/>
            <w:vAlign w:val="center"/>
          </w:tcPr>
          <w:p w:rsidR="00AB7EB1" w:rsidRDefault="00850FCB">
            <w:pPr>
              <w:jc w:val="center"/>
            </w:pPr>
            <w:r>
              <w:rPr>
                <w:color w:val="000000"/>
                <w:sz w:val="24"/>
              </w:rPr>
              <w:t>-0.09%</w:t>
            </w:r>
          </w:p>
        </w:tc>
      </w:tr>
      <w:tr w:rsidR="00AB7EB1">
        <w:tc>
          <w:tcPr>
            <w:tcW w:w="1497" w:type="dxa"/>
            <w:vAlign w:val="center"/>
          </w:tcPr>
          <w:p w:rsidR="00AB7EB1" w:rsidRDefault="00850FCB">
            <w:pPr>
              <w:jc w:val="left"/>
            </w:pPr>
            <w:r>
              <w:rPr>
                <w:color w:val="000000"/>
                <w:sz w:val="24"/>
              </w:rPr>
              <w:t>过去三个月</w:t>
            </w:r>
          </w:p>
        </w:tc>
        <w:tc>
          <w:tcPr>
            <w:tcW w:w="1251" w:type="dxa"/>
            <w:vAlign w:val="center"/>
          </w:tcPr>
          <w:p w:rsidR="00AB7EB1" w:rsidRDefault="00850FCB">
            <w:pPr>
              <w:jc w:val="center"/>
            </w:pPr>
            <w:r>
              <w:rPr>
                <w:color w:val="000000"/>
                <w:sz w:val="24"/>
              </w:rPr>
              <w:t>3.82%</w:t>
            </w:r>
          </w:p>
        </w:tc>
        <w:tc>
          <w:tcPr>
            <w:tcW w:w="1250" w:type="dxa"/>
            <w:vAlign w:val="center"/>
          </w:tcPr>
          <w:p w:rsidR="00AB7EB1" w:rsidRDefault="00850FCB">
            <w:pPr>
              <w:jc w:val="center"/>
            </w:pPr>
            <w:r>
              <w:rPr>
                <w:color w:val="000000"/>
                <w:sz w:val="24"/>
              </w:rPr>
              <w:t>0.20%</w:t>
            </w:r>
          </w:p>
        </w:tc>
        <w:tc>
          <w:tcPr>
            <w:tcW w:w="1250" w:type="dxa"/>
            <w:vAlign w:val="center"/>
          </w:tcPr>
          <w:p w:rsidR="00AB7EB1" w:rsidRDefault="00850FCB">
            <w:pPr>
              <w:jc w:val="center"/>
            </w:pPr>
            <w:r>
              <w:rPr>
                <w:color w:val="000000"/>
                <w:sz w:val="24"/>
              </w:rPr>
              <w:t>2.58%</w:t>
            </w:r>
          </w:p>
        </w:tc>
        <w:tc>
          <w:tcPr>
            <w:tcW w:w="1250" w:type="dxa"/>
            <w:vAlign w:val="center"/>
          </w:tcPr>
          <w:p w:rsidR="00AB7EB1" w:rsidRDefault="00850FCB">
            <w:pPr>
              <w:jc w:val="center"/>
            </w:pPr>
            <w:r>
              <w:rPr>
                <w:color w:val="000000"/>
                <w:sz w:val="24"/>
              </w:rPr>
              <w:t>0.32%</w:t>
            </w:r>
          </w:p>
        </w:tc>
        <w:tc>
          <w:tcPr>
            <w:tcW w:w="1250" w:type="dxa"/>
            <w:vAlign w:val="center"/>
          </w:tcPr>
          <w:p w:rsidR="00AB7EB1" w:rsidRDefault="00850FCB">
            <w:pPr>
              <w:jc w:val="center"/>
            </w:pPr>
            <w:r>
              <w:rPr>
                <w:color w:val="000000"/>
                <w:sz w:val="24"/>
              </w:rPr>
              <w:t>1.24%</w:t>
            </w:r>
          </w:p>
        </w:tc>
        <w:tc>
          <w:tcPr>
            <w:tcW w:w="1250" w:type="dxa"/>
            <w:vAlign w:val="center"/>
          </w:tcPr>
          <w:p w:rsidR="00AB7EB1" w:rsidRDefault="00850FCB">
            <w:pPr>
              <w:jc w:val="center"/>
            </w:pPr>
            <w:r>
              <w:rPr>
                <w:color w:val="000000"/>
                <w:sz w:val="24"/>
              </w:rPr>
              <w:t>-0.12%</w:t>
            </w:r>
          </w:p>
        </w:tc>
      </w:tr>
      <w:tr w:rsidR="00AB7EB1">
        <w:tc>
          <w:tcPr>
            <w:tcW w:w="1497" w:type="dxa"/>
            <w:vAlign w:val="center"/>
          </w:tcPr>
          <w:p w:rsidR="00AB7EB1" w:rsidRDefault="00850FCB">
            <w:pPr>
              <w:jc w:val="left"/>
            </w:pPr>
            <w:r>
              <w:rPr>
                <w:color w:val="000000"/>
                <w:sz w:val="24"/>
              </w:rPr>
              <w:t>过去六个月</w:t>
            </w:r>
          </w:p>
        </w:tc>
        <w:tc>
          <w:tcPr>
            <w:tcW w:w="1251" w:type="dxa"/>
            <w:vAlign w:val="center"/>
          </w:tcPr>
          <w:p w:rsidR="00AB7EB1" w:rsidRDefault="00850FCB">
            <w:pPr>
              <w:jc w:val="center"/>
            </w:pPr>
            <w:r>
              <w:rPr>
                <w:color w:val="000000"/>
                <w:sz w:val="24"/>
              </w:rPr>
              <w:t>6.10%</w:t>
            </w:r>
          </w:p>
        </w:tc>
        <w:tc>
          <w:tcPr>
            <w:tcW w:w="1250" w:type="dxa"/>
            <w:vAlign w:val="center"/>
          </w:tcPr>
          <w:p w:rsidR="00AB7EB1" w:rsidRDefault="00850FCB">
            <w:pPr>
              <w:jc w:val="center"/>
            </w:pPr>
            <w:r>
              <w:rPr>
                <w:color w:val="000000"/>
                <w:sz w:val="24"/>
              </w:rPr>
              <w:t>0.15%</w:t>
            </w:r>
          </w:p>
        </w:tc>
        <w:tc>
          <w:tcPr>
            <w:tcW w:w="1250" w:type="dxa"/>
            <w:vAlign w:val="center"/>
          </w:tcPr>
          <w:p w:rsidR="00AB7EB1" w:rsidRDefault="00850FCB">
            <w:pPr>
              <w:jc w:val="center"/>
            </w:pPr>
            <w:r>
              <w:rPr>
                <w:color w:val="000000"/>
                <w:sz w:val="24"/>
              </w:rPr>
              <w:t>4.18%</w:t>
            </w:r>
          </w:p>
        </w:tc>
        <w:tc>
          <w:tcPr>
            <w:tcW w:w="1250" w:type="dxa"/>
            <w:vAlign w:val="center"/>
          </w:tcPr>
          <w:p w:rsidR="00AB7EB1" w:rsidRDefault="00850FCB">
            <w:pPr>
              <w:jc w:val="center"/>
            </w:pPr>
            <w:r>
              <w:rPr>
                <w:color w:val="000000"/>
                <w:sz w:val="24"/>
              </w:rPr>
              <w:t>0.30%</w:t>
            </w:r>
          </w:p>
        </w:tc>
        <w:tc>
          <w:tcPr>
            <w:tcW w:w="1250" w:type="dxa"/>
            <w:vAlign w:val="center"/>
          </w:tcPr>
          <w:p w:rsidR="00AB7EB1" w:rsidRDefault="00850FCB">
            <w:pPr>
              <w:jc w:val="center"/>
            </w:pPr>
            <w:r>
              <w:rPr>
                <w:color w:val="000000"/>
                <w:sz w:val="24"/>
              </w:rPr>
              <w:t>1.92%</w:t>
            </w:r>
          </w:p>
        </w:tc>
        <w:tc>
          <w:tcPr>
            <w:tcW w:w="1250" w:type="dxa"/>
            <w:vAlign w:val="center"/>
          </w:tcPr>
          <w:p w:rsidR="00AB7EB1" w:rsidRDefault="00850FCB">
            <w:pPr>
              <w:jc w:val="center"/>
            </w:pPr>
            <w:r>
              <w:rPr>
                <w:color w:val="000000"/>
                <w:sz w:val="24"/>
              </w:rPr>
              <w:t>-0.15%</w:t>
            </w:r>
          </w:p>
        </w:tc>
      </w:tr>
      <w:tr w:rsidR="00AB7EB1">
        <w:tc>
          <w:tcPr>
            <w:tcW w:w="1497" w:type="dxa"/>
            <w:vAlign w:val="center"/>
          </w:tcPr>
          <w:p w:rsidR="00AB7EB1" w:rsidRDefault="00850FCB">
            <w:pPr>
              <w:jc w:val="left"/>
            </w:pPr>
            <w:r>
              <w:rPr>
                <w:color w:val="000000"/>
                <w:sz w:val="24"/>
              </w:rPr>
              <w:t>过去一年</w:t>
            </w:r>
          </w:p>
        </w:tc>
        <w:tc>
          <w:tcPr>
            <w:tcW w:w="1251" w:type="dxa"/>
            <w:vAlign w:val="center"/>
          </w:tcPr>
          <w:p w:rsidR="00AB7EB1" w:rsidRDefault="00850FCB">
            <w:pPr>
              <w:jc w:val="center"/>
            </w:pPr>
            <w:r>
              <w:rPr>
                <w:color w:val="000000"/>
                <w:sz w:val="24"/>
              </w:rPr>
              <w:t>7.95%</w:t>
            </w:r>
          </w:p>
        </w:tc>
        <w:tc>
          <w:tcPr>
            <w:tcW w:w="1250" w:type="dxa"/>
            <w:vAlign w:val="center"/>
          </w:tcPr>
          <w:p w:rsidR="00AB7EB1" w:rsidRDefault="00850FCB">
            <w:pPr>
              <w:jc w:val="center"/>
            </w:pPr>
            <w:r>
              <w:rPr>
                <w:color w:val="000000"/>
                <w:sz w:val="24"/>
              </w:rPr>
              <w:t>0.13%</w:t>
            </w:r>
          </w:p>
        </w:tc>
        <w:tc>
          <w:tcPr>
            <w:tcW w:w="1250" w:type="dxa"/>
            <w:vAlign w:val="center"/>
          </w:tcPr>
          <w:p w:rsidR="00AB7EB1" w:rsidRDefault="00850FCB">
            <w:pPr>
              <w:jc w:val="center"/>
            </w:pPr>
            <w:r>
              <w:rPr>
                <w:color w:val="000000"/>
                <w:sz w:val="24"/>
              </w:rPr>
              <w:t>6.06%</w:t>
            </w:r>
          </w:p>
        </w:tc>
        <w:tc>
          <w:tcPr>
            <w:tcW w:w="1250" w:type="dxa"/>
            <w:vAlign w:val="center"/>
          </w:tcPr>
          <w:p w:rsidR="00AB7EB1" w:rsidRDefault="00850FCB">
            <w:pPr>
              <w:jc w:val="center"/>
            </w:pPr>
            <w:r>
              <w:rPr>
                <w:color w:val="000000"/>
                <w:sz w:val="24"/>
              </w:rPr>
              <w:t>0.35%</w:t>
            </w:r>
          </w:p>
        </w:tc>
        <w:tc>
          <w:tcPr>
            <w:tcW w:w="1250" w:type="dxa"/>
            <w:vAlign w:val="center"/>
          </w:tcPr>
          <w:p w:rsidR="00AB7EB1" w:rsidRDefault="00850FCB">
            <w:pPr>
              <w:jc w:val="center"/>
            </w:pPr>
            <w:r>
              <w:rPr>
                <w:color w:val="000000"/>
                <w:sz w:val="24"/>
              </w:rPr>
              <w:t>1.89%</w:t>
            </w:r>
          </w:p>
        </w:tc>
        <w:tc>
          <w:tcPr>
            <w:tcW w:w="1250" w:type="dxa"/>
            <w:vAlign w:val="center"/>
          </w:tcPr>
          <w:p w:rsidR="00AB7EB1" w:rsidRDefault="00850FCB">
            <w:pPr>
              <w:jc w:val="center"/>
            </w:pPr>
            <w:r>
              <w:rPr>
                <w:color w:val="000000"/>
                <w:sz w:val="24"/>
              </w:rPr>
              <w:t>-0.22%</w:t>
            </w:r>
          </w:p>
        </w:tc>
      </w:tr>
      <w:tr w:rsidR="00AB7EB1">
        <w:tc>
          <w:tcPr>
            <w:tcW w:w="1497" w:type="dxa"/>
            <w:vAlign w:val="center"/>
          </w:tcPr>
          <w:p w:rsidR="00AB7EB1" w:rsidRDefault="00850FCB">
            <w:pPr>
              <w:jc w:val="left"/>
            </w:pPr>
            <w:r>
              <w:rPr>
                <w:color w:val="000000"/>
                <w:sz w:val="24"/>
              </w:rPr>
              <w:t>自基金合同生效起至今</w:t>
            </w:r>
          </w:p>
        </w:tc>
        <w:tc>
          <w:tcPr>
            <w:tcW w:w="1251" w:type="dxa"/>
            <w:vAlign w:val="center"/>
          </w:tcPr>
          <w:p w:rsidR="00AB7EB1" w:rsidRDefault="00850FCB">
            <w:pPr>
              <w:jc w:val="center"/>
            </w:pPr>
            <w:r>
              <w:rPr>
                <w:color w:val="000000"/>
                <w:sz w:val="24"/>
              </w:rPr>
              <w:t>11.40%</w:t>
            </w:r>
          </w:p>
        </w:tc>
        <w:tc>
          <w:tcPr>
            <w:tcW w:w="1250" w:type="dxa"/>
            <w:vAlign w:val="center"/>
          </w:tcPr>
          <w:p w:rsidR="00AB7EB1" w:rsidRDefault="00850FCB">
            <w:pPr>
              <w:jc w:val="center"/>
            </w:pPr>
            <w:r>
              <w:rPr>
                <w:color w:val="000000"/>
                <w:sz w:val="24"/>
              </w:rPr>
              <w:t>0.11%</w:t>
            </w:r>
          </w:p>
        </w:tc>
        <w:tc>
          <w:tcPr>
            <w:tcW w:w="1250" w:type="dxa"/>
            <w:vAlign w:val="center"/>
          </w:tcPr>
          <w:p w:rsidR="00AB7EB1" w:rsidRDefault="00850FCB">
            <w:pPr>
              <w:jc w:val="center"/>
            </w:pPr>
            <w:r>
              <w:rPr>
                <w:color w:val="000000"/>
                <w:sz w:val="24"/>
              </w:rPr>
              <w:t>-13.59%</w:t>
            </w:r>
          </w:p>
        </w:tc>
        <w:tc>
          <w:tcPr>
            <w:tcW w:w="1250" w:type="dxa"/>
            <w:vAlign w:val="center"/>
          </w:tcPr>
          <w:p w:rsidR="00AB7EB1" w:rsidRDefault="00850FCB">
            <w:pPr>
              <w:jc w:val="center"/>
            </w:pPr>
            <w:r>
              <w:rPr>
                <w:color w:val="000000"/>
                <w:sz w:val="24"/>
              </w:rPr>
              <w:t>0.90%</w:t>
            </w:r>
          </w:p>
        </w:tc>
        <w:tc>
          <w:tcPr>
            <w:tcW w:w="1250" w:type="dxa"/>
            <w:vAlign w:val="center"/>
          </w:tcPr>
          <w:p w:rsidR="00AB7EB1" w:rsidRDefault="00850FCB">
            <w:pPr>
              <w:jc w:val="center"/>
            </w:pPr>
            <w:r>
              <w:rPr>
                <w:color w:val="000000"/>
                <w:sz w:val="24"/>
              </w:rPr>
              <w:t>24.99%</w:t>
            </w:r>
          </w:p>
        </w:tc>
        <w:tc>
          <w:tcPr>
            <w:tcW w:w="1250" w:type="dxa"/>
            <w:vAlign w:val="center"/>
          </w:tcPr>
          <w:p w:rsidR="00AB7EB1" w:rsidRDefault="00850FCB">
            <w:pPr>
              <w:jc w:val="center"/>
            </w:pPr>
            <w:r>
              <w:rPr>
                <w:color w:val="000000"/>
                <w:sz w:val="24"/>
              </w:rPr>
              <w:t>-0.79%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B7EB1">
        <w:tc>
          <w:tcPr>
            <w:tcW w:w="1497" w:type="dxa"/>
            <w:vAlign w:val="center"/>
          </w:tcPr>
          <w:p w:rsidR="00AB7EB1" w:rsidRDefault="00850FCB">
            <w:pPr>
              <w:jc w:val="left"/>
            </w:pPr>
            <w:r>
              <w:rPr>
                <w:color w:val="000000"/>
                <w:sz w:val="24"/>
              </w:rPr>
              <w:t>过去一个月</w:t>
            </w:r>
          </w:p>
        </w:tc>
        <w:tc>
          <w:tcPr>
            <w:tcW w:w="1251" w:type="dxa"/>
            <w:vAlign w:val="center"/>
          </w:tcPr>
          <w:p w:rsidR="00AB7EB1" w:rsidRDefault="00850FCB">
            <w:pPr>
              <w:jc w:val="center"/>
            </w:pPr>
            <w:r>
              <w:rPr>
                <w:color w:val="000000"/>
                <w:sz w:val="24"/>
              </w:rPr>
              <w:t>2.30%</w:t>
            </w:r>
          </w:p>
        </w:tc>
        <w:tc>
          <w:tcPr>
            <w:tcW w:w="1250" w:type="dxa"/>
            <w:vAlign w:val="center"/>
          </w:tcPr>
          <w:p w:rsidR="00AB7EB1" w:rsidRDefault="00850FCB">
            <w:pPr>
              <w:jc w:val="center"/>
            </w:pPr>
            <w:r>
              <w:rPr>
                <w:color w:val="000000"/>
                <w:sz w:val="24"/>
              </w:rPr>
              <w:t>0.28%</w:t>
            </w:r>
          </w:p>
        </w:tc>
        <w:tc>
          <w:tcPr>
            <w:tcW w:w="1250" w:type="dxa"/>
            <w:vAlign w:val="center"/>
          </w:tcPr>
          <w:p w:rsidR="00AB7EB1" w:rsidRDefault="00850FCB">
            <w:pPr>
              <w:jc w:val="center"/>
            </w:pPr>
            <w:r>
              <w:rPr>
                <w:color w:val="000000"/>
                <w:sz w:val="24"/>
              </w:rPr>
              <w:t>2.94%</w:t>
            </w:r>
          </w:p>
        </w:tc>
        <w:tc>
          <w:tcPr>
            <w:tcW w:w="1250" w:type="dxa"/>
            <w:vAlign w:val="center"/>
          </w:tcPr>
          <w:p w:rsidR="00AB7EB1" w:rsidRDefault="00850FCB">
            <w:pPr>
              <w:jc w:val="center"/>
            </w:pPr>
            <w:r>
              <w:rPr>
                <w:color w:val="000000"/>
                <w:sz w:val="24"/>
              </w:rPr>
              <w:t>0.34%</w:t>
            </w:r>
          </w:p>
        </w:tc>
        <w:tc>
          <w:tcPr>
            <w:tcW w:w="1250" w:type="dxa"/>
            <w:vAlign w:val="center"/>
          </w:tcPr>
          <w:p w:rsidR="00AB7EB1" w:rsidRDefault="00850FCB">
            <w:pPr>
              <w:jc w:val="center"/>
            </w:pPr>
            <w:r>
              <w:rPr>
                <w:color w:val="000000"/>
                <w:sz w:val="24"/>
              </w:rPr>
              <w:t>-0.64%</w:t>
            </w:r>
          </w:p>
        </w:tc>
        <w:tc>
          <w:tcPr>
            <w:tcW w:w="1250" w:type="dxa"/>
            <w:vAlign w:val="center"/>
          </w:tcPr>
          <w:p w:rsidR="00AB7EB1" w:rsidRDefault="00850FCB">
            <w:pPr>
              <w:jc w:val="center"/>
            </w:pPr>
            <w:r>
              <w:rPr>
                <w:color w:val="000000"/>
                <w:sz w:val="24"/>
              </w:rPr>
              <w:t>-0.06%</w:t>
            </w:r>
          </w:p>
        </w:tc>
      </w:tr>
      <w:tr w:rsidR="00AB7EB1">
        <w:tc>
          <w:tcPr>
            <w:tcW w:w="1497" w:type="dxa"/>
            <w:vAlign w:val="center"/>
          </w:tcPr>
          <w:p w:rsidR="00AB7EB1" w:rsidRDefault="00850FCB">
            <w:pPr>
              <w:jc w:val="left"/>
            </w:pPr>
            <w:r>
              <w:rPr>
                <w:color w:val="000000"/>
                <w:sz w:val="24"/>
              </w:rPr>
              <w:t>过去三个月</w:t>
            </w:r>
          </w:p>
        </w:tc>
        <w:tc>
          <w:tcPr>
            <w:tcW w:w="1251" w:type="dxa"/>
            <w:vAlign w:val="center"/>
          </w:tcPr>
          <w:p w:rsidR="00AB7EB1" w:rsidRDefault="00850FCB">
            <w:pPr>
              <w:jc w:val="center"/>
            </w:pPr>
            <w:r>
              <w:rPr>
                <w:color w:val="000000"/>
                <w:sz w:val="24"/>
              </w:rPr>
              <w:t>3.74%</w:t>
            </w:r>
          </w:p>
        </w:tc>
        <w:tc>
          <w:tcPr>
            <w:tcW w:w="1250" w:type="dxa"/>
            <w:vAlign w:val="center"/>
          </w:tcPr>
          <w:p w:rsidR="00AB7EB1" w:rsidRDefault="00850FCB">
            <w:pPr>
              <w:jc w:val="center"/>
            </w:pPr>
            <w:r>
              <w:rPr>
                <w:color w:val="000000"/>
                <w:sz w:val="24"/>
              </w:rPr>
              <w:t>0.21%</w:t>
            </w:r>
          </w:p>
        </w:tc>
        <w:tc>
          <w:tcPr>
            <w:tcW w:w="1250" w:type="dxa"/>
            <w:vAlign w:val="center"/>
          </w:tcPr>
          <w:p w:rsidR="00AB7EB1" w:rsidRDefault="00850FCB">
            <w:pPr>
              <w:jc w:val="center"/>
            </w:pPr>
            <w:r>
              <w:rPr>
                <w:color w:val="000000"/>
                <w:sz w:val="24"/>
              </w:rPr>
              <w:t>2.58%</w:t>
            </w:r>
          </w:p>
        </w:tc>
        <w:tc>
          <w:tcPr>
            <w:tcW w:w="1250" w:type="dxa"/>
            <w:vAlign w:val="center"/>
          </w:tcPr>
          <w:p w:rsidR="00AB7EB1" w:rsidRDefault="00850FCB">
            <w:pPr>
              <w:jc w:val="center"/>
            </w:pPr>
            <w:r>
              <w:rPr>
                <w:color w:val="000000"/>
                <w:sz w:val="24"/>
              </w:rPr>
              <w:t>0.32%</w:t>
            </w:r>
          </w:p>
        </w:tc>
        <w:tc>
          <w:tcPr>
            <w:tcW w:w="1250" w:type="dxa"/>
            <w:vAlign w:val="center"/>
          </w:tcPr>
          <w:p w:rsidR="00AB7EB1" w:rsidRDefault="00850FCB">
            <w:pPr>
              <w:jc w:val="center"/>
            </w:pPr>
            <w:r>
              <w:rPr>
                <w:color w:val="000000"/>
                <w:sz w:val="24"/>
              </w:rPr>
              <w:t>1.16%</w:t>
            </w:r>
          </w:p>
        </w:tc>
        <w:tc>
          <w:tcPr>
            <w:tcW w:w="1250" w:type="dxa"/>
            <w:vAlign w:val="center"/>
          </w:tcPr>
          <w:p w:rsidR="00AB7EB1" w:rsidRDefault="00850FCB">
            <w:pPr>
              <w:jc w:val="center"/>
            </w:pPr>
            <w:r>
              <w:rPr>
                <w:color w:val="000000"/>
                <w:sz w:val="24"/>
              </w:rPr>
              <w:t>-0.11%</w:t>
            </w:r>
          </w:p>
        </w:tc>
      </w:tr>
      <w:tr w:rsidR="00AB7EB1">
        <w:tc>
          <w:tcPr>
            <w:tcW w:w="1497" w:type="dxa"/>
            <w:vAlign w:val="center"/>
          </w:tcPr>
          <w:p w:rsidR="00AB7EB1" w:rsidRDefault="00850FCB">
            <w:pPr>
              <w:jc w:val="left"/>
            </w:pPr>
            <w:r>
              <w:rPr>
                <w:color w:val="000000"/>
                <w:sz w:val="24"/>
              </w:rPr>
              <w:t>过去六个月</w:t>
            </w:r>
          </w:p>
        </w:tc>
        <w:tc>
          <w:tcPr>
            <w:tcW w:w="1251" w:type="dxa"/>
            <w:vAlign w:val="center"/>
          </w:tcPr>
          <w:p w:rsidR="00AB7EB1" w:rsidRDefault="00850FCB">
            <w:pPr>
              <w:jc w:val="center"/>
            </w:pPr>
            <w:r>
              <w:rPr>
                <w:color w:val="000000"/>
                <w:sz w:val="24"/>
              </w:rPr>
              <w:t>6.02%</w:t>
            </w:r>
          </w:p>
        </w:tc>
        <w:tc>
          <w:tcPr>
            <w:tcW w:w="1250" w:type="dxa"/>
            <w:vAlign w:val="center"/>
          </w:tcPr>
          <w:p w:rsidR="00AB7EB1" w:rsidRDefault="00850FCB">
            <w:pPr>
              <w:jc w:val="center"/>
            </w:pPr>
            <w:r>
              <w:rPr>
                <w:color w:val="000000"/>
                <w:sz w:val="24"/>
              </w:rPr>
              <w:t>0.17%</w:t>
            </w:r>
          </w:p>
        </w:tc>
        <w:tc>
          <w:tcPr>
            <w:tcW w:w="1250" w:type="dxa"/>
            <w:vAlign w:val="center"/>
          </w:tcPr>
          <w:p w:rsidR="00AB7EB1" w:rsidRDefault="00850FCB">
            <w:pPr>
              <w:jc w:val="center"/>
            </w:pPr>
            <w:r>
              <w:rPr>
                <w:color w:val="000000"/>
                <w:sz w:val="24"/>
              </w:rPr>
              <w:t>4.18%</w:t>
            </w:r>
          </w:p>
        </w:tc>
        <w:tc>
          <w:tcPr>
            <w:tcW w:w="1250" w:type="dxa"/>
            <w:vAlign w:val="center"/>
          </w:tcPr>
          <w:p w:rsidR="00AB7EB1" w:rsidRDefault="00850FCB">
            <w:pPr>
              <w:jc w:val="center"/>
            </w:pPr>
            <w:r>
              <w:rPr>
                <w:color w:val="000000"/>
                <w:sz w:val="24"/>
              </w:rPr>
              <w:t>0.30%</w:t>
            </w:r>
          </w:p>
        </w:tc>
        <w:tc>
          <w:tcPr>
            <w:tcW w:w="1250" w:type="dxa"/>
            <w:vAlign w:val="center"/>
          </w:tcPr>
          <w:p w:rsidR="00AB7EB1" w:rsidRDefault="00850FCB">
            <w:pPr>
              <w:jc w:val="center"/>
            </w:pPr>
            <w:r>
              <w:rPr>
                <w:color w:val="000000"/>
                <w:sz w:val="24"/>
              </w:rPr>
              <w:t>1.84%</w:t>
            </w:r>
          </w:p>
        </w:tc>
        <w:tc>
          <w:tcPr>
            <w:tcW w:w="1250" w:type="dxa"/>
            <w:vAlign w:val="center"/>
          </w:tcPr>
          <w:p w:rsidR="00AB7EB1" w:rsidRDefault="00850FCB">
            <w:pPr>
              <w:jc w:val="center"/>
            </w:pPr>
            <w:r>
              <w:rPr>
                <w:color w:val="000000"/>
                <w:sz w:val="24"/>
              </w:rPr>
              <w:t>-0.13%</w:t>
            </w:r>
          </w:p>
        </w:tc>
      </w:tr>
      <w:tr w:rsidR="00AB7EB1">
        <w:tc>
          <w:tcPr>
            <w:tcW w:w="1497" w:type="dxa"/>
            <w:vAlign w:val="center"/>
          </w:tcPr>
          <w:p w:rsidR="00AB7EB1" w:rsidRDefault="00850FCB">
            <w:pPr>
              <w:jc w:val="left"/>
            </w:pPr>
            <w:r>
              <w:rPr>
                <w:color w:val="000000"/>
                <w:sz w:val="24"/>
              </w:rPr>
              <w:t>过去一年</w:t>
            </w:r>
          </w:p>
        </w:tc>
        <w:tc>
          <w:tcPr>
            <w:tcW w:w="1251" w:type="dxa"/>
            <w:vAlign w:val="center"/>
          </w:tcPr>
          <w:p w:rsidR="00AB7EB1" w:rsidRDefault="00850FCB">
            <w:pPr>
              <w:jc w:val="center"/>
            </w:pPr>
            <w:r>
              <w:rPr>
                <w:color w:val="000000"/>
                <w:sz w:val="24"/>
              </w:rPr>
              <w:t>7.87%</w:t>
            </w:r>
          </w:p>
        </w:tc>
        <w:tc>
          <w:tcPr>
            <w:tcW w:w="1250" w:type="dxa"/>
            <w:vAlign w:val="center"/>
          </w:tcPr>
          <w:p w:rsidR="00AB7EB1" w:rsidRDefault="00850FCB">
            <w:pPr>
              <w:jc w:val="center"/>
            </w:pPr>
            <w:r>
              <w:rPr>
                <w:color w:val="000000"/>
                <w:sz w:val="24"/>
              </w:rPr>
              <w:t>0.13%</w:t>
            </w:r>
          </w:p>
        </w:tc>
        <w:tc>
          <w:tcPr>
            <w:tcW w:w="1250" w:type="dxa"/>
            <w:vAlign w:val="center"/>
          </w:tcPr>
          <w:p w:rsidR="00AB7EB1" w:rsidRDefault="00850FCB">
            <w:pPr>
              <w:jc w:val="center"/>
            </w:pPr>
            <w:r>
              <w:rPr>
                <w:color w:val="000000"/>
                <w:sz w:val="24"/>
              </w:rPr>
              <w:t>6.06%</w:t>
            </w:r>
          </w:p>
        </w:tc>
        <w:tc>
          <w:tcPr>
            <w:tcW w:w="1250" w:type="dxa"/>
            <w:vAlign w:val="center"/>
          </w:tcPr>
          <w:p w:rsidR="00AB7EB1" w:rsidRDefault="00850FCB">
            <w:pPr>
              <w:jc w:val="center"/>
            </w:pPr>
            <w:r>
              <w:rPr>
                <w:color w:val="000000"/>
                <w:sz w:val="24"/>
              </w:rPr>
              <w:t>0.35%</w:t>
            </w:r>
          </w:p>
        </w:tc>
        <w:tc>
          <w:tcPr>
            <w:tcW w:w="1250" w:type="dxa"/>
            <w:vAlign w:val="center"/>
          </w:tcPr>
          <w:p w:rsidR="00AB7EB1" w:rsidRDefault="00850FCB">
            <w:pPr>
              <w:jc w:val="center"/>
            </w:pPr>
            <w:r>
              <w:rPr>
                <w:color w:val="000000"/>
                <w:sz w:val="24"/>
              </w:rPr>
              <w:t>1.81%</w:t>
            </w:r>
          </w:p>
        </w:tc>
        <w:tc>
          <w:tcPr>
            <w:tcW w:w="1250" w:type="dxa"/>
            <w:vAlign w:val="center"/>
          </w:tcPr>
          <w:p w:rsidR="00AB7EB1" w:rsidRDefault="00850FCB">
            <w:pPr>
              <w:jc w:val="center"/>
            </w:pPr>
            <w:r>
              <w:rPr>
                <w:color w:val="000000"/>
                <w:sz w:val="24"/>
              </w:rPr>
              <w:t>-0.22%</w:t>
            </w:r>
          </w:p>
        </w:tc>
      </w:tr>
      <w:tr w:rsidR="00AB7EB1">
        <w:tc>
          <w:tcPr>
            <w:tcW w:w="1497" w:type="dxa"/>
            <w:vAlign w:val="center"/>
          </w:tcPr>
          <w:p w:rsidR="00AB7EB1" w:rsidRDefault="00850FCB">
            <w:pPr>
              <w:jc w:val="left"/>
            </w:pPr>
            <w:r>
              <w:rPr>
                <w:color w:val="000000"/>
                <w:sz w:val="24"/>
              </w:rPr>
              <w:t>自基金合同生效起至今</w:t>
            </w:r>
          </w:p>
        </w:tc>
        <w:tc>
          <w:tcPr>
            <w:tcW w:w="1251" w:type="dxa"/>
            <w:vAlign w:val="center"/>
          </w:tcPr>
          <w:p w:rsidR="00AB7EB1" w:rsidRDefault="00850FCB">
            <w:pPr>
              <w:jc w:val="center"/>
            </w:pPr>
            <w:r>
              <w:rPr>
                <w:color w:val="000000"/>
                <w:sz w:val="24"/>
              </w:rPr>
              <w:t>10.78%</w:t>
            </w:r>
          </w:p>
        </w:tc>
        <w:tc>
          <w:tcPr>
            <w:tcW w:w="1250" w:type="dxa"/>
            <w:vAlign w:val="center"/>
          </w:tcPr>
          <w:p w:rsidR="00AB7EB1" w:rsidRDefault="00850FCB">
            <w:pPr>
              <w:jc w:val="center"/>
            </w:pPr>
            <w:r>
              <w:rPr>
                <w:color w:val="000000"/>
                <w:sz w:val="24"/>
              </w:rPr>
              <w:t>0.12%</w:t>
            </w:r>
          </w:p>
        </w:tc>
        <w:tc>
          <w:tcPr>
            <w:tcW w:w="1250" w:type="dxa"/>
            <w:vAlign w:val="center"/>
          </w:tcPr>
          <w:p w:rsidR="00AB7EB1" w:rsidRDefault="00850FCB">
            <w:pPr>
              <w:jc w:val="center"/>
            </w:pPr>
            <w:r>
              <w:rPr>
                <w:color w:val="000000"/>
                <w:sz w:val="24"/>
              </w:rPr>
              <w:t>-1.83%</w:t>
            </w:r>
          </w:p>
        </w:tc>
        <w:tc>
          <w:tcPr>
            <w:tcW w:w="1250" w:type="dxa"/>
            <w:vAlign w:val="center"/>
          </w:tcPr>
          <w:p w:rsidR="00AB7EB1" w:rsidRDefault="00850FCB">
            <w:pPr>
              <w:jc w:val="center"/>
            </w:pPr>
            <w:r>
              <w:rPr>
                <w:color w:val="000000"/>
                <w:sz w:val="24"/>
              </w:rPr>
              <w:t>0.62%</w:t>
            </w:r>
          </w:p>
        </w:tc>
        <w:tc>
          <w:tcPr>
            <w:tcW w:w="1250" w:type="dxa"/>
            <w:vAlign w:val="center"/>
          </w:tcPr>
          <w:p w:rsidR="00AB7EB1" w:rsidRDefault="00850FCB">
            <w:pPr>
              <w:jc w:val="center"/>
            </w:pPr>
            <w:r>
              <w:rPr>
                <w:color w:val="000000"/>
                <w:sz w:val="24"/>
              </w:rPr>
              <w:t>12.61%</w:t>
            </w:r>
          </w:p>
        </w:tc>
        <w:tc>
          <w:tcPr>
            <w:tcW w:w="1250" w:type="dxa"/>
            <w:vAlign w:val="center"/>
          </w:tcPr>
          <w:p w:rsidR="00AB7EB1" w:rsidRDefault="00850FCB">
            <w:pPr>
              <w:jc w:val="center"/>
            </w:pPr>
            <w:r>
              <w:rPr>
                <w:color w:val="000000"/>
                <w:sz w:val="24"/>
              </w:rPr>
              <w:t>-0.50%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w:t>
      </w:r>
      <w:r w:rsidRPr="008A1551">
        <w:rPr>
          <w:kern w:val="0"/>
          <w:sz w:val="24"/>
        </w:rPr>
        <w:lastRenderedPageBreak/>
        <w:t>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交银施罗德多策略回报灵活配置混合型证券投资基金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6</w:t>
      </w:r>
      <w:r w:rsidR="001548F9" w:rsidRPr="008A1551">
        <w:rPr>
          <w:rFonts w:ascii="Times New Roman" w:hAnsi="Times New Roman"/>
          <w:sz w:val="24"/>
          <w:szCs w:val="24"/>
        </w:rPr>
        <w:t>月</w:t>
      </w:r>
      <w:r w:rsidR="001548F9" w:rsidRPr="008A1551">
        <w:rPr>
          <w:rFonts w:ascii="Times New Roman" w:hAnsi="Times New Roman"/>
          <w:sz w:val="24"/>
          <w:szCs w:val="24"/>
        </w:rPr>
        <w:t>2</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交银多策略回报灵活配置混合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6</w:t>
      </w:r>
      <w:r w:rsidRPr="008A1551">
        <w:rPr>
          <w:kern w:val="0"/>
          <w:sz w:val="24"/>
        </w:rPr>
        <w:t>月</w:t>
      </w:r>
      <w:r w:rsidRPr="008A1551">
        <w:rPr>
          <w:kern w:val="0"/>
          <w:sz w:val="24"/>
        </w:rPr>
        <w:t>2</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AB7EB1" w:rsidRDefault="00850FC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AB7EB1">
        <w:tc>
          <w:tcPr>
            <w:tcW w:w="1033" w:type="dxa"/>
            <w:vAlign w:val="center"/>
          </w:tcPr>
          <w:p w:rsidR="00AB7EB1" w:rsidRDefault="00850FCB">
            <w:pPr>
              <w:jc w:val="center"/>
            </w:pPr>
            <w:r>
              <w:rPr>
                <w:color w:val="000000"/>
                <w:sz w:val="24"/>
              </w:rPr>
              <w:t>李娜</w:t>
            </w:r>
          </w:p>
        </w:tc>
        <w:tc>
          <w:tcPr>
            <w:tcW w:w="1416" w:type="dxa"/>
            <w:vAlign w:val="center"/>
          </w:tcPr>
          <w:p w:rsidR="00AB7EB1" w:rsidRDefault="00850FCB">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126" w:type="dxa"/>
            <w:vAlign w:val="center"/>
          </w:tcPr>
          <w:p w:rsidR="00AB7EB1" w:rsidRDefault="00850FCB">
            <w:pPr>
              <w:jc w:val="center"/>
            </w:pPr>
            <w:r>
              <w:rPr>
                <w:color w:val="000000"/>
                <w:sz w:val="24"/>
              </w:rPr>
              <w:t>2015-08-04</w:t>
            </w:r>
          </w:p>
        </w:tc>
        <w:tc>
          <w:tcPr>
            <w:tcW w:w="1192" w:type="dxa"/>
            <w:vAlign w:val="center"/>
          </w:tcPr>
          <w:p w:rsidR="00AB7EB1" w:rsidRDefault="00850FCB">
            <w:pPr>
              <w:jc w:val="center"/>
            </w:pPr>
            <w:r>
              <w:rPr>
                <w:color w:val="000000"/>
                <w:sz w:val="24"/>
              </w:rPr>
              <w:t>-</w:t>
            </w:r>
          </w:p>
        </w:tc>
        <w:tc>
          <w:tcPr>
            <w:tcW w:w="1169" w:type="dxa"/>
            <w:vAlign w:val="center"/>
          </w:tcPr>
          <w:p w:rsidR="00AB7EB1" w:rsidRDefault="00850FCB">
            <w:pPr>
              <w:jc w:val="center"/>
            </w:pPr>
            <w:r>
              <w:rPr>
                <w:color w:val="000000"/>
                <w:sz w:val="24"/>
              </w:rPr>
              <w:t>7</w:t>
            </w:r>
            <w:r>
              <w:rPr>
                <w:color w:val="000000"/>
                <w:sz w:val="24"/>
              </w:rPr>
              <w:t>年</w:t>
            </w:r>
          </w:p>
        </w:tc>
        <w:tc>
          <w:tcPr>
            <w:tcW w:w="3062" w:type="dxa"/>
            <w:vAlign w:val="center"/>
          </w:tcPr>
          <w:p w:rsidR="00AB7EB1" w:rsidRDefault="00850FC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AB7EB1" w:rsidRDefault="00850FC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B7EB1" w:rsidRDefault="00850FC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AB7EB1" w:rsidRDefault="00850FC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AB7EB1" w:rsidRDefault="00850FC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B7EB1" w:rsidRDefault="00850FC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7EB1" w:rsidRDefault="00850FC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AB7EB1" w:rsidRDefault="00850FCB">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w:t>
      </w:r>
      <w:r>
        <w:rPr>
          <w:color w:val="000000"/>
          <w:sz w:val="24"/>
        </w:rPr>
        <w:lastRenderedPageBreak/>
        <w:t>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日，本基金</w:t>
      </w:r>
      <w:r w:rsidRPr="008A1551">
        <w:rPr>
          <w:color w:val="000000"/>
          <w:sz w:val="24"/>
        </w:rPr>
        <w:t>A</w:t>
      </w:r>
      <w:r w:rsidRPr="008A1551">
        <w:rPr>
          <w:color w:val="000000"/>
          <w:sz w:val="24"/>
        </w:rPr>
        <w:t>份额净值为</w:t>
      </w:r>
      <w:r w:rsidRPr="008A1551">
        <w:rPr>
          <w:color w:val="000000"/>
          <w:sz w:val="24"/>
        </w:rPr>
        <w:t>1.114</w:t>
      </w:r>
      <w:r w:rsidRPr="008A1551">
        <w:rPr>
          <w:color w:val="000000"/>
          <w:sz w:val="24"/>
        </w:rPr>
        <w:t>元，本报告期份额净值增长率为</w:t>
      </w:r>
      <w:r w:rsidRPr="008A1551">
        <w:rPr>
          <w:color w:val="000000"/>
          <w:sz w:val="24"/>
        </w:rPr>
        <w:t>6.10%</w:t>
      </w:r>
      <w:r w:rsidRPr="008A1551">
        <w:rPr>
          <w:color w:val="000000"/>
          <w:sz w:val="24"/>
        </w:rPr>
        <w:t>，同期业绩比较基准增长率为</w:t>
      </w:r>
      <w:r w:rsidRPr="008A1551">
        <w:rPr>
          <w:color w:val="000000"/>
          <w:sz w:val="24"/>
        </w:rPr>
        <w:t>4.18%</w:t>
      </w:r>
      <w:r w:rsidRPr="008A1551">
        <w:rPr>
          <w:color w:val="000000"/>
          <w:sz w:val="24"/>
        </w:rPr>
        <w:t>；本基金</w:t>
      </w:r>
      <w:r w:rsidRPr="008A1551">
        <w:rPr>
          <w:color w:val="000000"/>
          <w:sz w:val="24"/>
        </w:rPr>
        <w:t>C</w:t>
      </w:r>
      <w:r w:rsidRPr="008A1551">
        <w:rPr>
          <w:color w:val="000000"/>
          <w:sz w:val="24"/>
        </w:rPr>
        <w:t>份额净值为</w:t>
      </w:r>
      <w:r w:rsidRPr="008A1551">
        <w:rPr>
          <w:color w:val="000000"/>
          <w:sz w:val="24"/>
        </w:rPr>
        <w:t>1.110</w:t>
      </w:r>
      <w:r w:rsidRPr="008A1551">
        <w:rPr>
          <w:color w:val="000000"/>
          <w:sz w:val="24"/>
        </w:rPr>
        <w:t>元，本报告期份额净值增长率为</w:t>
      </w:r>
      <w:r w:rsidRPr="008A1551">
        <w:rPr>
          <w:color w:val="000000"/>
          <w:sz w:val="24"/>
        </w:rPr>
        <w:t>6.02%</w:t>
      </w:r>
      <w:r w:rsidRPr="008A1551">
        <w:rPr>
          <w:color w:val="000000"/>
          <w:sz w:val="24"/>
        </w:rPr>
        <w:t>，同期业绩比较基准增长率为</w:t>
      </w:r>
      <w:r w:rsidRPr="008A1551">
        <w:rPr>
          <w:color w:val="000000"/>
          <w:sz w:val="24"/>
        </w:rPr>
        <w:t>4.18%</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展望下半年，基本面前高后低的普遍预期下，高频数据显示经济增长具备一定韧性，</w:t>
      </w:r>
      <w:r w:rsidRPr="008A1551">
        <w:rPr>
          <w:color w:val="000000"/>
          <w:sz w:val="24"/>
        </w:rPr>
        <w:t>CPI</w:t>
      </w:r>
      <w:r w:rsidRPr="008A155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AB7EB1" w:rsidRDefault="00850FC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B7EB1" w:rsidRDefault="00850FC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8A1551">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w:t>
      </w:r>
      <w:r w:rsidRPr="008A1551">
        <w:rPr>
          <w:color w:val="000000"/>
          <w:sz w:val="24"/>
        </w:rPr>
        <w:t xml:space="preserve"> 2017 </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会计主体：交银施罗德多策略回报灵活配置混合型证券投资基金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1,049,723.49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12,104,417.66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414,997.12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422,154.18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42,576.49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40,753.24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473,525,890.40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643,908,677.23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125,112,612.60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81,292,277.23</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348,413,277.80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562,616,400.00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2,155,690.49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4,657,634.61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5,922,640.31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109.84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481,846,622.44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662,398,642.62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2,204,277.06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577,014.29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234,127.47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314,792.59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448,932.97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131,163.61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187,055.42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24,390.63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65,633.45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48,285.15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112,146.40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-19,759.32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448,354.28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350,351.87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45,728,518.29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1,398,247.58</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391,932,295.81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630,164,860.97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44,185,808.34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30,835,534.07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436,118,104.15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661,000,395.04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481,846,622.44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662,398,642.62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1.114</w:t>
      </w:r>
      <w:r w:rsidRPr="008A1551">
        <w:rPr>
          <w:kern w:val="0"/>
          <w:sz w:val="24"/>
        </w:rPr>
        <w:t>元，</w:t>
      </w:r>
      <w:r w:rsidRPr="008A1551">
        <w:rPr>
          <w:kern w:val="0"/>
          <w:sz w:val="24"/>
        </w:rPr>
        <w:t>C</w:t>
      </w:r>
      <w:r w:rsidRPr="008A1551">
        <w:rPr>
          <w:kern w:val="0"/>
          <w:sz w:val="24"/>
        </w:rPr>
        <w:t>类基金份额净值</w:t>
      </w:r>
      <w:r w:rsidRPr="008A1551">
        <w:rPr>
          <w:kern w:val="0"/>
          <w:sz w:val="24"/>
        </w:rPr>
        <w:t>1.110</w:t>
      </w:r>
      <w:r w:rsidRPr="008A1551">
        <w:rPr>
          <w:kern w:val="0"/>
          <w:sz w:val="24"/>
        </w:rPr>
        <w:t>元，基金份额总额</w:t>
      </w:r>
      <w:r w:rsidRPr="008A1551">
        <w:rPr>
          <w:kern w:val="0"/>
          <w:sz w:val="24"/>
        </w:rPr>
        <w:t>391,932,295.81</w:t>
      </w:r>
      <w:r w:rsidRPr="008A1551">
        <w:rPr>
          <w:kern w:val="0"/>
          <w:sz w:val="24"/>
        </w:rPr>
        <w:t>份，其中</w:t>
      </w:r>
      <w:r w:rsidRPr="008A1551">
        <w:rPr>
          <w:kern w:val="0"/>
          <w:sz w:val="24"/>
        </w:rPr>
        <w:t>A</w:t>
      </w:r>
      <w:r w:rsidRPr="008A1551">
        <w:rPr>
          <w:kern w:val="0"/>
          <w:sz w:val="24"/>
        </w:rPr>
        <w:t>类基金份额</w:t>
      </w:r>
      <w:r w:rsidRPr="008A1551">
        <w:rPr>
          <w:kern w:val="0"/>
          <w:sz w:val="24"/>
        </w:rPr>
        <w:t>296,963,384.90</w:t>
      </w:r>
      <w:r w:rsidRPr="008A1551">
        <w:rPr>
          <w:kern w:val="0"/>
          <w:sz w:val="24"/>
        </w:rPr>
        <w:t>份，</w:t>
      </w:r>
      <w:r w:rsidRPr="008A1551">
        <w:rPr>
          <w:kern w:val="0"/>
          <w:sz w:val="24"/>
        </w:rPr>
        <w:t>C</w:t>
      </w:r>
      <w:r w:rsidRPr="008A1551">
        <w:rPr>
          <w:kern w:val="0"/>
          <w:sz w:val="24"/>
        </w:rPr>
        <w:t>类基金份额</w:t>
      </w:r>
      <w:r w:rsidRPr="008A1551">
        <w:rPr>
          <w:kern w:val="0"/>
          <w:sz w:val="24"/>
        </w:rPr>
        <w:t>94,968,910.91</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42,191,670.48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24,806,692.01</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9,053,866.66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21,617,352.19</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66,092.25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309,259.75</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8,939,015.88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20,074,732.11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48,758.53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1,233,360.33</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3,964,730.29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11,584,527.70</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7,736,713.00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9,400,388.83</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-5,082,359.42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1,993,705.78</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1,310,376.71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190,433.09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29,145,338.84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-10,062,460.62</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27,734.69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1,667,272.74</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3,641,544.15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8,395,978.89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2,018,362.91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4,177,300.63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840,984.68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1,740,541.96</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140,247.03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563,455.46</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316,186.67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354,283.24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98,928.97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1,302,959.01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98,928.97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1,302,959.01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226,833.89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257,438.59</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38,550,126.33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16,410,713.12</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38,550,126.33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16,410,713.12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lastRenderedPageBreak/>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630,164,860.97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30,835,534.07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661,000,395.04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38,550,126.33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38,550,126.33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-238,232,565.16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-25,199,852.06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-263,432,417.22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171,946,957.83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9,818,710.25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181,765,668.08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-410,179,522.99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-35,018,562.31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-445,198,085.30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391,932,295.81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44,185,808.34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436,118,104.15</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3,974,103,645.93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27,667,241.06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4,001,770,886.99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16,410,713.12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16,410,713.12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-3,471,611,186.38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-27,977,436.72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-3,499,588,623.10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524,573,771.72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8,130,165.36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532,703,937.08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-3,996,184,958.10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-36,107,602.08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-4,032,292,560.18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w:t>
            </w:r>
            <w:r w:rsidRPr="008A1551">
              <w:rPr>
                <w:color w:val="000000"/>
                <w:sz w:val="24"/>
              </w:rPr>
              <w:lastRenderedPageBreak/>
              <w:t>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502,492,459.55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16,100,517.46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518,592,977.01</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AB7EB1" w:rsidRDefault="00850FCB">
      <w:pPr>
        <w:spacing w:before="29" w:line="288" w:lineRule="auto"/>
        <w:ind w:firstLineChars="200" w:firstLine="480"/>
        <w:rPr>
          <w:color w:val="000000"/>
          <w:sz w:val="24"/>
        </w:rPr>
      </w:pPr>
      <w:r>
        <w:rPr>
          <w:color w:val="000000"/>
          <w:sz w:val="24"/>
        </w:rPr>
        <w:t>交银施罗德多策略回报灵活配置混合型证券投资基金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[2015]873</w:t>
      </w:r>
      <w:r>
        <w:rPr>
          <w:color w:val="00000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color w:val="000000"/>
          <w:sz w:val="24"/>
        </w:rPr>
        <w:t>2,640,246,638.10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638</w:t>
      </w:r>
      <w:r>
        <w:rPr>
          <w:color w:val="000000"/>
          <w:sz w:val="24"/>
        </w:rPr>
        <w:t>号验资报告予以验证。经向中国证监会备案，《交银施罗德多策略回报灵活配置混合型证券投资基金基金合同》于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2,640,658,330.23</w:t>
      </w:r>
      <w:r>
        <w:rPr>
          <w:color w:val="000000"/>
          <w:sz w:val="24"/>
        </w:rPr>
        <w:t>份基金份额，其中认购资金利息折合</w:t>
      </w:r>
      <w:r>
        <w:rPr>
          <w:color w:val="000000"/>
          <w:sz w:val="24"/>
        </w:rPr>
        <w:t>411,692.13</w:t>
      </w:r>
      <w:r>
        <w:rPr>
          <w:color w:val="000000"/>
          <w:sz w:val="24"/>
        </w:rPr>
        <w:t>份基金份额。本基金的基金管理人为交银施罗德基金管理有限公司，基金托管人为中国农业银行股份有限公司。</w:t>
      </w:r>
    </w:p>
    <w:p w:rsidR="00AB7EB1" w:rsidRDefault="00850FCB">
      <w:pPr>
        <w:spacing w:before="29" w:line="288" w:lineRule="auto"/>
        <w:ind w:firstLineChars="200" w:firstLine="480"/>
        <w:rPr>
          <w:color w:val="000000"/>
          <w:sz w:val="24"/>
        </w:rPr>
      </w:pPr>
      <w:r>
        <w:rPr>
          <w:color w:val="000000"/>
          <w:sz w:val="24"/>
        </w:rPr>
        <w:t>根据《交银施罗德基金管理有限公司关于交银施罗德多策略回报灵活配置混合型证券投资基金增加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C</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w:t>
      </w:r>
      <w:r w:rsidRPr="008A1551">
        <w:rPr>
          <w:color w:val="000000"/>
          <w:sz w:val="24"/>
        </w:rPr>
        <w:lastRenderedPageBreak/>
        <w:t>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颁布的《证券投资基金会计核算业务指引》、《交银施罗德多策略回报灵活配置混合型证券投资基金基金合同》和在财务报表附</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AB7EB1" w:rsidRDefault="00850FC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B7EB1" w:rsidRDefault="00850FCB">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AB7EB1" w:rsidRDefault="00850FC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B7EB1" w:rsidRDefault="00850FC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AB7EB1">
        <w:tc>
          <w:tcPr>
            <w:tcW w:w="5219" w:type="dxa"/>
            <w:vAlign w:val="center"/>
          </w:tcPr>
          <w:p w:rsidR="00AB7EB1" w:rsidRDefault="00850FCB">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AB7EB1" w:rsidRDefault="00850FCB">
            <w:pPr>
              <w:jc w:val="left"/>
            </w:pPr>
            <w:r>
              <w:rPr>
                <w:color w:val="000000"/>
                <w:sz w:val="24"/>
              </w:rPr>
              <w:t>基金管理人、基金销售机构</w:t>
            </w:r>
          </w:p>
        </w:tc>
      </w:tr>
      <w:tr w:rsidR="00AB7EB1">
        <w:tc>
          <w:tcPr>
            <w:tcW w:w="5219" w:type="dxa"/>
            <w:vAlign w:val="center"/>
          </w:tcPr>
          <w:p w:rsidR="00AB7EB1" w:rsidRDefault="00850FCB">
            <w:pPr>
              <w:jc w:val="left"/>
            </w:pPr>
            <w:r>
              <w:rPr>
                <w:color w:val="000000"/>
                <w:sz w:val="24"/>
              </w:rPr>
              <w:lastRenderedPageBreak/>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B7EB1" w:rsidRDefault="00850FCB">
            <w:pPr>
              <w:jc w:val="left"/>
            </w:pPr>
            <w:r>
              <w:rPr>
                <w:color w:val="000000"/>
                <w:sz w:val="24"/>
              </w:rPr>
              <w:t>基金托管人、基金销售机构</w:t>
            </w:r>
          </w:p>
        </w:tc>
      </w:tr>
      <w:tr w:rsidR="00AB7EB1">
        <w:tc>
          <w:tcPr>
            <w:tcW w:w="5219" w:type="dxa"/>
            <w:vAlign w:val="center"/>
          </w:tcPr>
          <w:p w:rsidR="00AB7EB1" w:rsidRDefault="00850FC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B7EB1" w:rsidRDefault="00850FCB">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2,018,362.91</w:t>
            </w:r>
          </w:p>
        </w:tc>
        <w:tc>
          <w:tcPr>
            <w:tcW w:w="2657" w:type="dxa"/>
            <w:vAlign w:val="center"/>
          </w:tcPr>
          <w:p w:rsidR="001548F9" w:rsidRPr="008A1551" w:rsidRDefault="001548F9" w:rsidP="009E1EA4">
            <w:pPr>
              <w:spacing w:before="29" w:line="288" w:lineRule="auto"/>
              <w:jc w:val="right"/>
              <w:rPr>
                <w:sz w:val="24"/>
              </w:rPr>
            </w:pPr>
            <w:r w:rsidRPr="008A1551">
              <w:rPr>
                <w:sz w:val="24"/>
              </w:rPr>
              <w:t>4,177,300.63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439,708.30</w:t>
            </w:r>
          </w:p>
        </w:tc>
        <w:tc>
          <w:tcPr>
            <w:tcW w:w="2657" w:type="dxa"/>
            <w:vAlign w:val="center"/>
          </w:tcPr>
          <w:p w:rsidR="001548F9" w:rsidRPr="008A1551" w:rsidRDefault="001548F9" w:rsidP="009E1EA4">
            <w:pPr>
              <w:spacing w:before="29" w:line="288" w:lineRule="auto"/>
              <w:jc w:val="right"/>
              <w:rPr>
                <w:sz w:val="24"/>
              </w:rPr>
            </w:pPr>
            <w:r w:rsidRPr="008A1551">
              <w:rPr>
                <w:sz w:val="24"/>
              </w:rPr>
              <w:t>812,018.48</w:t>
            </w:r>
          </w:p>
        </w:tc>
      </w:tr>
    </w:tbl>
    <w:p w:rsidR="00AB7EB1" w:rsidRDefault="00850FC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840,984.68</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1,740,541.96</w:t>
            </w:r>
          </w:p>
        </w:tc>
      </w:tr>
    </w:tbl>
    <w:p w:rsidR="00AB7EB1" w:rsidRDefault="00850FC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0.25%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AB7EB1">
        <w:tc>
          <w:tcPr>
            <w:tcW w:w="2000" w:type="dxa"/>
            <w:vAlign w:val="center"/>
          </w:tcPr>
          <w:p w:rsidR="00AB7EB1" w:rsidRDefault="00850FCB">
            <w:pPr>
              <w:jc w:val="left"/>
            </w:pPr>
            <w:r>
              <w:rPr>
                <w:sz w:val="24"/>
              </w:rPr>
              <w:t>交银施罗德基金公司</w:t>
            </w:r>
          </w:p>
        </w:tc>
        <w:tc>
          <w:tcPr>
            <w:tcW w:w="1766" w:type="dxa"/>
            <w:vAlign w:val="center"/>
          </w:tcPr>
          <w:p w:rsidR="00AB7EB1" w:rsidRDefault="00850FCB">
            <w:pPr>
              <w:jc w:val="right"/>
            </w:pPr>
            <w:r>
              <w:rPr>
                <w:sz w:val="24"/>
              </w:rPr>
              <w:t>-</w:t>
            </w:r>
          </w:p>
        </w:tc>
        <w:tc>
          <w:tcPr>
            <w:tcW w:w="2162" w:type="dxa"/>
            <w:vAlign w:val="center"/>
          </w:tcPr>
          <w:p w:rsidR="00AB7EB1" w:rsidRDefault="00850FCB">
            <w:pPr>
              <w:jc w:val="right"/>
            </w:pPr>
            <w:r>
              <w:rPr>
                <w:sz w:val="24"/>
              </w:rPr>
              <w:t>563,448.98</w:t>
            </w:r>
          </w:p>
        </w:tc>
        <w:tc>
          <w:tcPr>
            <w:tcW w:w="3070" w:type="dxa"/>
            <w:vAlign w:val="center"/>
          </w:tcPr>
          <w:p w:rsidR="00AB7EB1" w:rsidRDefault="00850FCB">
            <w:pPr>
              <w:jc w:val="right"/>
            </w:pPr>
            <w:r>
              <w:rPr>
                <w:sz w:val="24"/>
              </w:rPr>
              <w:t>563,448.98</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563,448.98</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563,448.98</w:t>
            </w:r>
          </w:p>
        </w:tc>
      </w:tr>
    </w:tbl>
    <w:p w:rsidR="00AB7EB1" w:rsidRDefault="00850FC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0.2%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2016</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2016</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AB7EB1">
        <w:tc>
          <w:tcPr>
            <w:tcW w:w="1355" w:type="dxa"/>
            <w:vAlign w:val="center"/>
          </w:tcPr>
          <w:p w:rsidR="00AB7EB1" w:rsidRDefault="00850FCB">
            <w:pPr>
              <w:jc w:val="left"/>
            </w:pPr>
            <w:r>
              <w:rPr>
                <w:bCs/>
                <w:color w:val="000000"/>
                <w:sz w:val="24"/>
              </w:rPr>
              <w:t>中国农业银行</w:t>
            </w:r>
          </w:p>
        </w:tc>
        <w:tc>
          <w:tcPr>
            <w:tcW w:w="1729" w:type="dxa"/>
            <w:vAlign w:val="center"/>
          </w:tcPr>
          <w:p w:rsidR="00AB7EB1" w:rsidRDefault="00850FCB">
            <w:pPr>
              <w:jc w:val="right"/>
            </w:pPr>
            <w:r>
              <w:rPr>
                <w:bCs/>
                <w:color w:val="000000"/>
                <w:sz w:val="24"/>
              </w:rPr>
              <w:t>49,998,816.39</w:t>
            </w:r>
          </w:p>
        </w:tc>
        <w:tc>
          <w:tcPr>
            <w:tcW w:w="1203" w:type="dxa"/>
            <w:vAlign w:val="center"/>
          </w:tcPr>
          <w:p w:rsidR="00AB7EB1" w:rsidRDefault="00850FCB">
            <w:pPr>
              <w:jc w:val="right"/>
            </w:pPr>
            <w:r>
              <w:rPr>
                <w:bCs/>
                <w:color w:val="000000"/>
                <w:sz w:val="24"/>
              </w:rPr>
              <w:t>50,341,713.11</w:t>
            </w:r>
          </w:p>
        </w:tc>
        <w:tc>
          <w:tcPr>
            <w:tcW w:w="1203" w:type="dxa"/>
            <w:vAlign w:val="center"/>
          </w:tcPr>
          <w:p w:rsidR="00AB7EB1" w:rsidRDefault="00850FCB">
            <w:pPr>
              <w:jc w:val="right"/>
            </w:pPr>
            <w:r>
              <w:rPr>
                <w:bCs/>
                <w:color w:val="000000"/>
                <w:sz w:val="24"/>
              </w:rPr>
              <w:t>-</w:t>
            </w:r>
          </w:p>
        </w:tc>
        <w:tc>
          <w:tcPr>
            <w:tcW w:w="1033" w:type="dxa"/>
            <w:vAlign w:val="center"/>
          </w:tcPr>
          <w:p w:rsidR="00AB7EB1" w:rsidRDefault="00850FCB">
            <w:pPr>
              <w:jc w:val="right"/>
            </w:pPr>
            <w:r>
              <w:rPr>
                <w:bCs/>
                <w:color w:val="000000"/>
                <w:sz w:val="24"/>
              </w:rPr>
              <w:t>-</w:t>
            </w:r>
          </w:p>
        </w:tc>
        <w:tc>
          <w:tcPr>
            <w:tcW w:w="1440" w:type="dxa"/>
            <w:vAlign w:val="center"/>
          </w:tcPr>
          <w:p w:rsidR="00AB7EB1" w:rsidRDefault="00850FCB">
            <w:pPr>
              <w:jc w:val="right"/>
            </w:pPr>
            <w:r>
              <w:rPr>
                <w:bCs/>
                <w:color w:val="000000"/>
                <w:sz w:val="24"/>
              </w:rPr>
              <w:t>-</w:t>
            </w:r>
          </w:p>
        </w:tc>
        <w:tc>
          <w:tcPr>
            <w:tcW w:w="1035" w:type="dxa"/>
            <w:vAlign w:val="center"/>
          </w:tcPr>
          <w:p w:rsidR="00AB7EB1" w:rsidRDefault="00850FCB">
            <w:pPr>
              <w:jc w:val="right"/>
            </w:pPr>
            <w:r>
              <w:rPr>
                <w:bCs/>
                <w:color w:val="000000"/>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AB7EB1">
        <w:tc>
          <w:tcPr>
            <w:tcW w:w="2692" w:type="dxa"/>
            <w:vAlign w:val="center"/>
          </w:tcPr>
          <w:p w:rsidR="00AB7EB1" w:rsidRDefault="00850FCB">
            <w:pPr>
              <w:jc w:val="left"/>
            </w:pPr>
            <w:r>
              <w:rPr>
                <w:sz w:val="24"/>
              </w:rPr>
              <w:t>中国农业银行股份有限公司</w:t>
            </w:r>
          </w:p>
        </w:tc>
        <w:tc>
          <w:tcPr>
            <w:tcW w:w="1417" w:type="dxa"/>
            <w:vAlign w:val="center"/>
          </w:tcPr>
          <w:p w:rsidR="00AB7EB1" w:rsidRDefault="00850FCB">
            <w:pPr>
              <w:jc w:val="right"/>
            </w:pPr>
            <w:r>
              <w:rPr>
                <w:sz w:val="24"/>
              </w:rPr>
              <w:t>1,049,723.49</w:t>
            </w:r>
          </w:p>
        </w:tc>
        <w:tc>
          <w:tcPr>
            <w:tcW w:w="1736" w:type="dxa"/>
            <w:vAlign w:val="center"/>
          </w:tcPr>
          <w:p w:rsidR="00AB7EB1" w:rsidRDefault="00850FCB">
            <w:pPr>
              <w:jc w:val="right"/>
            </w:pPr>
            <w:r>
              <w:rPr>
                <w:sz w:val="24"/>
              </w:rPr>
              <w:t>56,158.05</w:t>
            </w:r>
          </w:p>
        </w:tc>
        <w:tc>
          <w:tcPr>
            <w:tcW w:w="1383" w:type="dxa"/>
            <w:vAlign w:val="center"/>
          </w:tcPr>
          <w:p w:rsidR="00AB7EB1" w:rsidRDefault="00850FCB">
            <w:pPr>
              <w:jc w:val="right"/>
            </w:pPr>
            <w:r>
              <w:rPr>
                <w:sz w:val="24"/>
              </w:rPr>
              <w:t>1,326,568.95</w:t>
            </w:r>
          </w:p>
        </w:tc>
        <w:tc>
          <w:tcPr>
            <w:tcW w:w="1770" w:type="dxa"/>
            <w:vAlign w:val="center"/>
          </w:tcPr>
          <w:p w:rsidR="00AB7EB1" w:rsidRDefault="00850FCB">
            <w:pPr>
              <w:jc w:val="right"/>
            </w:pPr>
            <w:r>
              <w:rPr>
                <w:sz w:val="24"/>
              </w:rPr>
              <w:t>238,674.20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AB7EB1">
        <w:tc>
          <w:tcPr>
            <w:tcW w:w="818" w:type="dxa"/>
            <w:vAlign w:val="center"/>
          </w:tcPr>
          <w:p w:rsidR="00AB7EB1" w:rsidRDefault="00850FCB">
            <w:pPr>
              <w:jc w:val="center"/>
            </w:pPr>
            <w:r>
              <w:rPr>
                <w:sz w:val="24"/>
              </w:rPr>
              <w:t>002879</w:t>
            </w:r>
          </w:p>
        </w:tc>
        <w:tc>
          <w:tcPr>
            <w:tcW w:w="819" w:type="dxa"/>
            <w:vAlign w:val="center"/>
          </w:tcPr>
          <w:p w:rsidR="00AB7EB1" w:rsidRDefault="00850FCB">
            <w:pPr>
              <w:jc w:val="center"/>
            </w:pPr>
            <w:r>
              <w:rPr>
                <w:sz w:val="24"/>
              </w:rPr>
              <w:t>长缆科技</w:t>
            </w:r>
          </w:p>
        </w:tc>
        <w:tc>
          <w:tcPr>
            <w:tcW w:w="818" w:type="dxa"/>
            <w:vAlign w:val="center"/>
          </w:tcPr>
          <w:p w:rsidR="00AB7EB1" w:rsidRDefault="00850FCB">
            <w:pPr>
              <w:jc w:val="center"/>
            </w:pPr>
            <w:r>
              <w:rPr>
                <w:sz w:val="24"/>
              </w:rPr>
              <w:t>2017-06-05</w:t>
            </w:r>
          </w:p>
        </w:tc>
        <w:tc>
          <w:tcPr>
            <w:tcW w:w="819" w:type="dxa"/>
            <w:vAlign w:val="center"/>
          </w:tcPr>
          <w:p w:rsidR="00AB7EB1" w:rsidRDefault="00850FCB">
            <w:pPr>
              <w:jc w:val="center"/>
            </w:pPr>
            <w:r>
              <w:rPr>
                <w:sz w:val="24"/>
              </w:rPr>
              <w:t>2017-07-07</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18.02</w:t>
            </w:r>
          </w:p>
        </w:tc>
        <w:tc>
          <w:tcPr>
            <w:tcW w:w="817" w:type="dxa"/>
            <w:vAlign w:val="center"/>
          </w:tcPr>
          <w:p w:rsidR="00AB7EB1" w:rsidRDefault="00850FCB">
            <w:pPr>
              <w:jc w:val="center"/>
            </w:pPr>
            <w:r>
              <w:rPr>
                <w:sz w:val="24"/>
              </w:rPr>
              <w:t>18.02</w:t>
            </w:r>
          </w:p>
        </w:tc>
        <w:tc>
          <w:tcPr>
            <w:tcW w:w="818" w:type="dxa"/>
            <w:vAlign w:val="center"/>
          </w:tcPr>
          <w:p w:rsidR="00AB7EB1" w:rsidRDefault="00850FCB">
            <w:pPr>
              <w:jc w:val="right"/>
            </w:pPr>
            <w:r>
              <w:rPr>
                <w:sz w:val="24"/>
              </w:rPr>
              <w:t>1,313</w:t>
            </w:r>
          </w:p>
        </w:tc>
        <w:tc>
          <w:tcPr>
            <w:tcW w:w="817" w:type="dxa"/>
            <w:vAlign w:val="center"/>
          </w:tcPr>
          <w:p w:rsidR="00AB7EB1" w:rsidRDefault="00850FCB">
            <w:pPr>
              <w:jc w:val="right"/>
            </w:pPr>
            <w:r>
              <w:rPr>
                <w:sz w:val="24"/>
              </w:rPr>
              <w:t>23,660.26</w:t>
            </w:r>
          </w:p>
        </w:tc>
        <w:tc>
          <w:tcPr>
            <w:tcW w:w="818" w:type="dxa"/>
            <w:vAlign w:val="center"/>
          </w:tcPr>
          <w:p w:rsidR="00AB7EB1" w:rsidRDefault="00850FCB">
            <w:pPr>
              <w:jc w:val="right"/>
            </w:pPr>
            <w:r>
              <w:rPr>
                <w:sz w:val="24"/>
              </w:rPr>
              <w:t>23,660.26</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t>002882</w:t>
            </w:r>
          </w:p>
        </w:tc>
        <w:tc>
          <w:tcPr>
            <w:tcW w:w="819" w:type="dxa"/>
            <w:vAlign w:val="center"/>
          </w:tcPr>
          <w:p w:rsidR="00AB7EB1" w:rsidRDefault="00850FCB">
            <w:pPr>
              <w:jc w:val="center"/>
            </w:pPr>
            <w:r>
              <w:rPr>
                <w:sz w:val="24"/>
              </w:rPr>
              <w:t>金龙羽</w:t>
            </w:r>
          </w:p>
        </w:tc>
        <w:tc>
          <w:tcPr>
            <w:tcW w:w="818" w:type="dxa"/>
            <w:vAlign w:val="center"/>
          </w:tcPr>
          <w:p w:rsidR="00AB7EB1" w:rsidRDefault="00850FCB">
            <w:pPr>
              <w:jc w:val="center"/>
            </w:pPr>
            <w:r>
              <w:rPr>
                <w:sz w:val="24"/>
              </w:rPr>
              <w:t>2017-06-15</w:t>
            </w:r>
          </w:p>
        </w:tc>
        <w:tc>
          <w:tcPr>
            <w:tcW w:w="819" w:type="dxa"/>
            <w:vAlign w:val="center"/>
          </w:tcPr>
          <w:p w:rsidR="00AB7EB1" w:rsidRDefault="00850FCB">
            <w:pPr>
              <w:jc w:val="center"/>
            </w:pPr>
            <w:r>
              <w:rPr>
                <w:sz w:val="24"/>
              </w:rPr>
              <w:t>2017-07-17</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6.20</w:t>
            </w:r>
          </w:p>
        </w:tc>
        <w:tc>
          <w:tcPr>
            <w:tcW w:w="817" w:type="dxa"/>
            <w:vAlign w:val="center"/>
          </w:tcPr>
          <w:p w:rsidR="00AB7EB1" w:rsidRDefault="00850FCB">
            <w:pPr>
              <w:jc w:val="center"/>
            </w:pPr>
            <w:r>
              <w:rPr>
                <w:sz w:val="24"/>
              </w:rPr>
              <w:t>6.20</w:t>
            </w:r>
          </w:p>
        </w:tc>
        <w:tc>
          <w:tcPr>
            <w:tcW w:w="818" w:type="dxa"/>
            <w:vAlign w:val="center"/>
          </w:tcPr>
          <w:p w:rsidR="00AB7EB1" w:rsidRDefault="00850FCB">
            <w:pPr>
              <w:jc w:val="right"/>
            </w:pPr>
            <w:r>
              <w:rPr>
                <w:sz w:val="24"/>
              </w:rPr>
              <w:t>2,966</w:t>
            </w:r>
          </w:p>
        </w:tc>
        <w:tc>
          <w:tcPr>
            <w:tcW w:w="817" w:type="dxa"/>
            <w:vAlign w:val="center"/>
          </w:tcPr>
          <w:p w:rsidR="00AB7EB1" w:rsidRDefault="00850FCB">
            <w:pPr>
              <w:jc w:val="right"/>
            </w:pPr>
            <w:r>
              <w:rPr>
                <w:sz w:val="24"/>
              </w:rPr>
              <w:t>18,389.20</w:t>
            </w:r>
          </w:p>
        </w:tc>
        <w:tc>
          <w:tcPr>
            <w:tcW w:w="818" w:type="dxa"/>
            <w:vAlign w:val="center"/>
          </w:tcPr>
          <w:p w:rsidR="00AB7EB1" w:rsidRDefault="00850FCB">
            <w:pPr>
              <w:jc w:val="right"/>
            </w:pPr>
            <w:r>
              <w:rPr>
                <w:sz w:val="24"/>
              </w:rPr>
              <w:t>18,389.20</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t>300670</w:t>
            </w:r>
          </w:p>
        </w:tc>
        <w:tc>
          <w:tcPr>
            <w:tcW w:w="819" w:type="dxa"/>
            <w:vAlign w:val="center"/>
          </w:tcPr>
          <w:p w:rsidR="00AB7EB1" w:rsidRDefault="00850FCB">
            <w:pPr>
              <w:jc w:val="center"/>
            </w:pPr>
            <w:r>
              <w:rPr>
                <w:sz w:val="24"/>
              </w:rPr>
              <w:t>大烨智能</w:t>
            </w:r>
          </w:p>
        </w:tc>
        <w:tc>
          <w:tcPr>
            <w:tcW w:w="818" w:type="dxa"/>
            <w:vAlign w:val="center"/>
          </w:tcPr>
          <w:p w:rsidR="00AB7EB1" w:rsidRDefault="00850FCB">
            <w:pPr>
              <w:jc w:val="center"/>
            </w:pPr>
            <w:r>
              <w:rPr>
                <w:sz w:val="24"/>
              </w:rPr>
              <w:t>2017-06-26</w:t>
            </w:r>
          </w:p>
        </w:tc>
        <w:tc>
          <w:tcPr>
            <w:tcW w:w="819" w:type="dxa"/>
            <w:vAlign w:val="center"/>
          </w:tcPr>
          <w:p w:rsidR="00AB7EB1" w:rsidRDefault="00850FCB">
            <w:pPr>
              <w:jc w:val="center"/>
            </w:pPr>
            <w:r>
              <w:rPr>
                <w:sz w:val="24"/>
              </w:rPr>
              <w:t>2017-07-03</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10.93</w:t>
            </w:r>
          </w:p>
        </w:tc>
        <w:tc>
          <w:tcPr>
            <w:tcW w:w="817" w:type="dxa"/>
            <w:vAlign w:val="center"/>
          </w:tcPr>
          <w:p w:rsidR="00AB7EB1" w:rsidRDefault="00850FCB">
            <w:pPr>
              <w:jc w:val="center"/>
            </w:pPr>
            <w:r>
              <w:rPr>
                <w:sz w:val="24"/>
              </w:rPr>
              <w:t>10.93</w:t>
            </w:r>
          </w:p>
        </w:tc>
        <w:tc>
          <w:tcPr>
            <w:tcW w:w="818" w:type="dxa"/>
            <w:vAlign w:val="center"/>
          </w:tcPr>
          <w:p w:rsidR="00AB7EB1" w:rsidRDefault="00850FCB">
            <w:pPr>
              <w:jc w:val="right"/>
            </w:pPr>
            <w:r>
              <w:rPr>
                <w:sz w:val="24"/>
              </w:rPr>
              <w:t>1,259</w:t>
            </w:r>
          </w:p>
        </w:tc>
        <w:tc>
          <w:tcPr>
            <w:tcW w:w="817" w:type="dxa"/>
            <w:vAlign w:val="center"/>
          </w:tcPr>
          <w:p w:rsidR="00AB7EB1" w:rsidRDefault="00850FCB">
            <w:pPr>
              <w:jc w:val="right"/>
            </w:pPr>
            <w:r>
              <w:rPr>
                <w:sz w:val="24"/>
              </w:rPr>
              <w:t>13,760.87</w:t>
            </w:r>
          </w:p>
        </w:tc>
        <w:tc>
          <w:tcPr>
            <w:tcW w:w="818" w:type="dxa"/>
            <w:vAlign w:val="center"/>
          </w:tcPr>
          <w:p w:rsidR="00AB7EB1" w:rsidRDefault="00850FCB">
            <w:pPr>
              <w:jc w:val="right"/>
            </w:pPr>
            <w:r>
              <w:rPr>
                <w:sz w:val="24"/>
              </w:rPr>
              <w:t>13,760.87</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t>300671</w:t>
            </w:r>
          </w:p>
        </w:tc>
        <w:tc>
          <w:tcPr>
            <w:tcW w:w="819" w:type="dxa"/>
            <w:vAlign w:val="center"/>
          </w:tcPr>
          <w:p w:rsidR="00AB7EB1" w:rsidRDefault="00850FCB">
            <w:pPr>
              <w:jc w:val="center"/>
            </w:pPr>
            <w:r>
              <w:rPr>
                <w:sz w:val="24"/>
              </w:rPr>
              <w:t>富满电子</w:t>
            </w:r>
          </w:p>
        </w:tc>
        <w:tc>
          <w:tcPr>
            <w:tcW w:w="818" w:type="dxa"/>
            <w:vAlign w:val="center"/>
          </w:tcPr>
          <w:p w:rsidR="00AB7EB1" w:rsidRDefault="00850FCB">
            <w:pPr>
              <w:jc w:val="center"/>
            </w:pPr>
            <w:r>
              <w:rPr>
                <w:sz w:val="24"/>
              </w:rPr>
              <w:t>2017-06-27</w:t>
            </w:r>
          </w:p>
        </w:tc>
        <w:tc>
          <w:tcPr>
            <w:tcW w:w="819" w:type="dxa"/>
            <w:vAlign w:val="center"/>
          </w:tcPr>
          <w:p w:rsidR="00AB7EB1" w:rsidRDefault="00850FCB">
            <w:pPr>
              <w:jc w:val="center"/>
            </w:pPr>
            <w:r>
              <w:rPr>
                <w:sz w:val="24"/>
              </w:rPr>
              <w:t>2017-07-05</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8.11</w:t>
            </w:r>
          </w:p>
        </w:tc>
        <w:tc>
          <w:tcPr>
            <w:tcW w:w="817" w:type="dxa"/>
            <w:vAlign w:val="center"/>
          </w:tcPr>
          <w:p w:rsidR="00AB7EB1" w:rsidRDefault="00850FCB">
            <w:pPr>
              <w:jc w:val="center"/>
            </w:pPr>
            <w:r>
              <w:rPr>
                <w:sz w:val="24"/>
              </w:rPr>
              <w:t>8.11</w:t>
            </w:r>
          </w:p>
        </w:tc>
        <w:tc>
          <w:tcPr>
            <w:tcW w:w="818" w:type="dxa"/>
            <w:vAlign w:val="center"/>
          </w:tcPr>
          <w:p w:rsidR="00AB7EB1" w:rsidRDefault="00850FCB">
            <w:pPr>
              <w:jc w:val="right"/>
            </w:pPr>
            <w:r>
              <w:rPr>
                <w:sz w:val="24"/>
              </w:rPr>
              <w:t>942</w:t>
            </w:r>
          </w:p>
        </w:tc>
        <w:tc>
          <w:tcPr>
            <w:tcW w:w="817" w:type="dxa"/>
            <w:vAlign w:val="center"/>
          </w:tcPr>
          <w:p w:rsidR="00AB7EB1" w:rsidRDefault="00850FCB">
            <w:pPr>
              <w:jc w:val="right"/>
            </w:pPr>
            <w:r>
              <w:rPr>
                <w:sz w:val="24"/>
              </w:rPr>
              <w:t>7,639.62</w:t>
            </w:r>
          </w:p>
        </w:tc>
        <w:tc>
          <w:tcPr>
            <w:tcW w:w="818" w:type="dxa"/>
            <w:vAlign w:val="center"/>
          </w:tcPr>
          <w:p w:rsidR="00AB7EB1" w:rsidRDefault="00850FCB">
            <w:pPr>
              <w:jc w:val="right"/>
            </w:pPr>
            <w:r>
              <w:rPr>
                <w:sz w:val="24"/>
              </w:rPr>
              <w:t>7,639.62</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t>300672</w:t>
            </w:r>
          </w:p>
        </w:tc>
        <w:tc>
          <w:tcPr>
            <w:tcW w:w="819" w:type="dxa"/>
            <w:vAlign w:val="center"/>
          </w:tcPr>
          <w:p w:rsidR="00AB7EB1" w:rsidRDefault="00850FCB">
            <w:pPr>
              <w:jc w:val="center"/>
            </w:pPr>
            <w:r>
              <w:rPr>
                <w:sz w:val="24"/>
              </w:rPr>
              <w:t>国科微</w:t>
            </w:r>
          </w:p>
        </w:tc>
        <w:tc>
          <w:tcPr>
            <w:tcW w:w="818" w:type="dxa"/>
            <w:vAlign w:val="center"/>
          </w:tcPr>
          <w:p w:rsidR="00AB7EB1" w:rsidRDefault="00850FCB">
            <w:pPr>
              <w:jc w:val="center"/>
            </w:pPr>
            <w:r>
              <w:rPr>
                <w:sz w:val="24"/>
              </w:rPr>
              <w:t>2017-06-30</w:t>
            </w:r>
          </w:p>
        </w:tc>
        <w:tc>
          <w:tcPr>
            <w:tcW w:w="819" w:type="dxa"/>
            <w:vAlign w:val="center"/>
          </w:tcPr>
          <w:p w:rsidR="00AB7EB1" w:rsidRDefault="00850FCB">
            <w:pPr>
              <w:jc w:val="center"/>
            </w:pPr>
            <w:r>
              <w:rPr>
                <w:sz w:val="24"/>
              </w:rPr>
              <w:t>2017-07-12</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8.48</w:t>
            </w:r>
          </w:p>
        </w:tc>
        <w:tc>
          <w:tcPr>
            <w:tcW w:w="817" w:type="dxa"/>
            <w:vAlign w:val="center"/>
          </w:tcPr>
          <w:p w:rsidR="00AB7EB1" w:rsidRDefault="00850FCB">
            <w:pPr>
              <w:jc w:val="center"/>
            </w:pPr>
            <w:r>
              <w:rPr>
                <w:sz w:val="24"/>
              </w:rPr>
              <w:t>8.48</w:t>
            </w:r>
          </w:p>
        </w:tc>
        <w:tc>
          <w:tcPr>
            <w:tcW w:w="818" w:type="dxa"/>
            <w:vAlign w:val="center"/>
          </w:tcPr>
          <w:p w:rsidR="00AB7EB1" w:rsidRDefault="00850FCB">
            <w:pPr>
              <w:jc w:val="right"/>
            </w:pPr>
            <w:r>
              <w:rPr>
                <w:sz w:val="24"/>
              </w:rPr>
              <w:t>1,257</w:t>
            </w:r>
          </w:p>
        </w:tc>
        <w:tc>
          <w:tcPr>
            <w:tcW w:w="817" w:type="dxa"/>
            <w:vAlign w:val="center"/>
          </w:tcPr>
          <w:p w:rsidR="00AB7EB1" w:rsidRDefault="00850FCB">
            <w:pPr>
              <w:jc w:val="right"/>
            </w:pPr>
            <w:r>
              <w:rPr>
                <w:sz w:val="24"/>
              </w:rPr>
              <w:t>10,659.36</w:t>
            </w:r>
          </w:p>
        </w:tc>
        <w:tc>
          <w:tcPr>
            <w:tcW w:w="818" w:type="dxa"/>
            <w:vAlign w:val="center"/>
          </w:tcPr>
          <w:p w:rsidR="00AB7EB1" w:rsidRDefault="00850FCB">
            <w:pPr>
              <w:jc w:val="right"/>
            </w:pPr>
            <w:r>
              <w:rPr>
                <w:sz w:val="24"/>
              </w:rPr>
              <w:t>10,659.36</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t>603305</w:t>
            </w:r>
          </w:p>
        </w:tc>
        <w:tc>
          <w:tcPr>
            <w:tcW w:w="819" w:type="dxa"/>
            <w:vAlign w:val="center"/>
          </w:tcPr>
          <w:p w:rsidR="00AB7EB1" w:rsidRDefault="00850FCB">
            <w:pPr>
              <w:jc w:val="center"/>
            </w:pPr>
            <w:r>
              <w:rPr>
                <w:sz w:val="24"/>
              </w:rPr>
              <w:t>旭升股份</w:t>
            </w:r>
          </w:p>
        </w:tc>
        <w:tc>
          <w:tcPr>
            <w:tcW w:w="818" w:type="dxa"/>
            <w:vAlign w:val="center"/>
          </w:tcPr>
          <w:p w:rsidR="00AB7EB1" w:rsidRDefault="00850FCB">
            <w:pPr>
              <w:jc w:val="center"/>
            </w:pPr>
            <w:r>
              <w:rPr>
                <w:sz w:val="24"/>
              </w:rPr>
              <w:t>2017-06-30</w:t>
            </w:r>
          </w:p>
        </w:tc>
        <w:tc>
          <w:tcPr>
            <w:tcW w:w="819" w:type="dxa"/>
            <w:vAlign w:val="center"/>
          </w:tcPr>
          <w:p w:rsidR="00AB7EB1" w:rsidRDefault="00850FCB">
            <w:pPr>
              <w:jc w:val="center"/>
            </w:pPr>
            <w:r>
              <w:rPr>
                <w:sz w:val="24"/>
              </w:rPr>
              <w:t>2017-07-10</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11.26</w:t>
            </w:r>
          </w:p>
        </w:tc>
        <w:tc>
          <w:tcPr>
            <w:tcW w:w="817" w:type="dxa"/>
            <w:vAlign w:val="center"/>
          </w:tcPr>
          <w:p w:rsidR="00AB7EB1" w:rsidRDefault="00850FCB">
            <w:pPr>
              <w:jc w:val="center"/>
            </w:pPr>
            <w:r>
              <w:rPr>
                <w:sz w:val="24"/>
              </w:rPr>
              <w:t>11.26</w:t>
            </w:r>
          </w:p>
        </w:tc>
        <w:tc>
          <w:tcPr>
            <w:tcW w:w="818" w:type="dxa"/>
            <w:vAlign w:val="center"/>
          </w:tcPr>
          <w:p w:rsidR="00AB7EB1" w:rsidRDefault="00850FCB">
            <w:pPr>
              <w:jc w:val="right"/>
            </w:pPr>
            <w:r>
              <w:rPr>
                <w:sz w:val="24"/>
              </w:rPr>
              <w:t>1,351</w:t>
            </w:r>
          </w:p>
        </w:tc>
        <w:tc>
          <w:tcPr>
            <w:tcW w:w="817" w:type="dxa"/>
            <w:vAlign w:val="center"/>
          </w:tcPr>
          <w:p w:rsidR="00AB7EB1" w:rsidRDefault="00850FCB">
            <w:pPr>
              <w:jc w:val="right"/>
            </w:pPr>
            <w:r>
              <w:rPr>
                <w:sz w:val="24"/>
              </w:rPr>
              <w:t>15,212.26</w:t>
            </w:r>
          </w:p>
        </w:tc>
        <w:tc>
          <w:tcPr>
            <w:tcW w:w="818" w:type="dxa"/>
            <w:vAlign w:val="center"/>
          </w:tcPr>
          <w:p w:rsidR="00AB7EB1" w:rsidRDefault="00850FCB">
            <w:pPr>
              <w:jc w:val="right"/>
            </w:pPr>
            <w:r>
              <w:rPr>
                <w:sz w:val="24"/>
              </w:rPr>
              <w:t>15,212.26</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t>603331</w:t>
            </w:r>
          </w:p>
        </w:tc>
        <w:tc>
          <w:tcPr>
            <w:tcW w:w="819" w:type="dxa"/>
            <w:vAlign w:val="center"/>
          </w:tcPr>
          <w:p w:rsidR="00AB7EB1" w:rsidRDefault="00850FCB">
            <w:pPr>
              <w:jc w:val="center"/>
            </w:pPr>
            <w:r>
              <w:rPr>
                <w:sz w:val="24"/>
              </w:rPr>
              <w:t>百达精工</w:t>
            </w:r>
          </w:p>
        </w:tc>
        <w:tc>
          <w:tcPr>
            <w:tcW w:w="818" w:type="dxa"/>
            <w:vAlign w:val="center"/>
          </w:tcPr>
          <w:p w:rsidR="00AB7EB1" w:rsidRDefault="00850FCB">
            <w:pPr>
              <w:jc w:val="center"/>
            </w:pPr>
            <w:r>
              <w:rPr>
                <w:sz w:val="24"/>
              </w:rPr>
              <w:t>2017-06-27</w:t>
            </w:r>
          </w:p>
        </w:tc>
        <w:tc>
          <w:tcPr>
            <w:tcW w:w="819" w:type="dxa"/>
            <w:vAlign w:val="center"/>
          </w:tcPr>
          <w:p w:rsidR="00AB7EB1" w:rsidRDefault="00850FCB">
            <w:pPr>
              <w:jc w:val="center"/>
            </w:pPr>
            <w:r>
              <w:rPr>
                <w:sz w:val="24"/>
              </w:rPr>
              <w:t>2017-07-05</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9.63</w:t>
            </w:r>
          </w:p>
        </w:tc>
        <w:tc>
          <w:tcPr>
            <w:tcW w:w="817" w:type="dxa"/>
            <w:vAlign w:val="center"/>
          </w:tcPr>
          <w:p w:rsidR="00AB7EB1" w:rsidRDefault="00850FCB">
            <w:pPr>
              <w:jc w:val="center"/>
            </w:pPr>
            <w:r>
              <w:rPr>
                <w:sz w:val="24"/>
              </w:rPr>
              <w:t>9.63</w:t>
            </w:r>
          </w:p>
        </w:tc>
        <w:tc>
          <w:tcPr>
            <w:tcW w:w="818" w:type="dxa"/>
            <w:vAlign w:val="center"/>
          </w:tcPr>
          <w:p w:rsidR="00AB7EB1" w:rsidRDefault="00850FCB">
            <w:pPr>
              <w:jc w:val="right"/>
            </w:pPr>
            <w:r>
              <w:rPr>
                <w:sz w:val="24"/>
              </w:rPr>
              <w:t>999</w:t>
            </w:r>
          </w:p>
        </w:tc>
        <w:tc>
          <w:tcPr>
            <w:tcW w:w="817" w:type="dxa"/>
            <w:vAlign w:val="center"/>
          </w:tcPr>
          <w:p w:rsidR="00AB7EB1" w:rsidRDefault="00850FCB">
            <w:pPr>
              <w:jc w:val="right"/>
            </w:pPr>
            <w:r>
              <w:rPr>
                <w:sz w:val="24"/>
              </w:rPr>
              <w:t>9,620.37</w:t>
            </w:r>
          </w:p>
        </w:tc>
        <w:tc>
          <w:tcPr>
            <w:tcW w:w="818" w:type="dxa"/>
            <w:vAlign w:val="center"/>
          </w:tcPr>
          <w:p w:rsidR="00AB7EB1" w:rsidRDefault="00850FCB">
            <w:pPr>
              <w:jc w:val="right"/>
            </w:pPr>
            <w:r>
              <w:rPr>
                <w:sz w:val="24"/>
              </w:rPr>
              <w:t>9,620.37</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t>603617</w:t>
            </w:r>
          </w:p>
        </w:tc>
        <w:tc>
          <w:tcPr>
            <w:tcW w:w="819" w:type="dxa"/>
            <w:vAlign w:val="center"/>
          </w:tcPr>
          <w:p w:rsidR="00AB7EB1" w:rsidRDefault="00850FCB">
            <w:pPr>
              <w:jc w:val="center"/>
            </w:pPr>
            <w:r>
              <w:rPr>
                <w:sz w:val="24"/>
              </w:rPr>
              <w:t>君禾股份</w:t>
            </w:r>
          </w:p>
        </w:tc>
        <w:tc>
          <w:tcPr>
            <w:tcW w:w="818" w:type="dxa"/>
            <w:vAlign w:val="center"/>
          </w:tcPr>
          <w:p w:rsidR="00AB7EB1" w:rsidRDefault="00850FCB">
            <w:pPr>
              <w:jc w:val="center"/>
            </w:pPr>
            <w:r>
              <w:rPr>
                <w:sz w:val="24"/>
              </w:rPr>
              <w:t>2017-06-23</w:t>
            </w:r>
          </w:p>
        </w:tc>
        <w:tc>
          <w:tcPr>
            <w:tcW w:w="819" w:type="dxa"/>
            <w:vAlign w:val="center"/>
          </w:tcPr>
          <w:p w:rsidR="00AB7EB1" w:rsidRDefault="00850FCB">
            <w:pPr>
              <w:jc w:val="center"/>
            </w:pPr>
            <w:r>
              <w:rPr>
                <w:sz w:val="24"/>
              </w:rPr>
              <w:t>2017-07-03</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8.93</w:t>
            </w:r>
          </w:p>
        </w:tc>
        <w:tc>
          <w:tcPr>
            <w:tcW w:w="817" w:type="dxa"/>
            <w:vAlign w:val="center"/>
          </w:tcPr>
          <w:p w:rsidR="00AB7EB1" w:rsidRDefault="00850FCB">
            <w:pPr>
              <w:jc w:val="center"/>
            </w:pPr>
            <w:r>
              <w:rPr>
                <w:sz w:val="24"/>
              </w:rPr>
              <w:t>8.93</w:t>
            </w:r>
          </w:p>
        </w:tc>
        <w:tc>
          <w:tcPr>
            <w:tcW w:w="818" w:type="dxa"/>
            <w:vAlign w:val="center"/>
          </w:tcPr>
          <w:p w:rsidR="00AB7EB1" w:rsidRDefault="00850FCB">
            <w:pPr>
              <w:jc w:val="right"/>
            </w:pPr>
            <w:r>
              <w:rPr>
                <w:sz w:val="24"/>
              </w:rPr>
              <w:t>832</w:t>
            </w:r>
          </w:p>
        </w:tc>
        <w:tc>
          <w:tcPr>
            <w:tcW w:w="817" w:type="dxa"/>
            <w:vAlign w:val="center"/>
          </w:tcPr>
          <w:p w:rsidR="00AB7EB1" w:rsidRDefault="00850FCB">
            <w:pPr>
              <w:jc w:val="right"/>
            </w:pPr>
            <w:r>
              <w:rPr>
                <w:sz w:val="24"/>
              </w:rPr>
              <w:t>7,429.76</w:t>
            </w:r>
          </w:p>
        </w:tc>
        <w:tc>
          <w:tcPr>
            <w:tcW w:w="818" w:type="dxa"/>
            <w:vAlign w:val="center"/>
          </w:tcPr>
          <w:p w:rsidR="00AB7EB1" w:rsidRDefault="00850FCB">
            <w:pPr>
              <w:jc w:val="right"/>
            </w:pPr>
            <w:r>
              <w:rPr>
                <w:sz w:val="24"/>
              </w:rPr>
              <w:t>7,429.76</w:t>
            </w:r>
          </w:p>
        </w:tc>
        <w:tc>
          <w:tcPr>
            <w:tcW w:w="818" w:type="dxa"/>
            <w:vAlign w:val="center"/>
          </w:tcPr>
          <w:p w:rsidR="00AB7EB1" w:rsidRDefault="00850FCB">
            <w:pPr>
              <w:jc w:val="center"/>
            </w:pPr>
            <w:r>
              <w:rPr>
                <w:sz w:val="24"/>
              </w:rPr>
              <w:t>-</w:t>
            </w:r>
          </w:p>
        </w:tc>
      </w:tr>
      <w:tr w:rsidR="00AB7EB1">
        <w:tc>
          <w:tcPr>
            <w:tcW w:w="818" w:type="dxa"/>
            <w:vAlign w:val="center"/>
          </w:tcPr>
          <w:p w:rsidR="00AB7EB1" w:rsidRDefault="00850FCB">
            <w:pPr>
              <w:jc w:val="center"/>
            </w:pPr>
            <w:r>
              <w:rPr>
                <w:sz w:val="24"/>
              </w:rPr>
              <w:lastRenderedPageBreak/>
              <w:t>603933</w:t>
            </w:r>
          </w:p>
        </w:tc>
        <w:tc>
          <w:tcPr>
            <w:tcW w:w="819" w:type="dxa"/>
            <w:vAlign w:val="center"/>
          </w:tcPr>
          <w:p w:rsidR="00AB7EB1" w:rsidRDefault="00850FCB">
            <w:pPr>
              <w:jc w:val="center"/>
            </w:pPr>
            <w:r>
              <w:rPr>
                <w:sz w:val="24"/>
              </w:rPr>
              <w:t>睿能科技</w:t>
            </w:r>
          </w:p>
        </w:tc>
        <w:tc>
          <w:tcPr>
            <w:tcW w:w="818" w:type="dxa"/>
            <w:vAlign w:val="center"/>
          </w:tcPr>
          <w:p w:rsidR="00AB7EB1" w:rsidRDefault="00850FCB">
            <w:pPr>
              <w:jc w:val="center"/>
            </w:pPr>
            <w:r>
              <w:rPr>
                <w:sz w:val="24"/>
              </w:rPr>
              <w:t>2017-06-28</w:t>
            </w:r>
          </w:p>
        </w:tc>
        <w:tc>
          <w:tcPr>
            <w:tcW w:w="819" w:type="dxa"/>
            <w:vAlign w:val="center"/>
          </w:tcPr>
          <w:p w:rsidR="00AB7EB1" w:rsidRDefault="00850FCB">
            <w:pPr>
              <w:jc w:val="center"/>
            </w:pPr>
            <w:r>
              <w:rPr>
                <w:sz w:val="24"/>
              </w:rPr>
              <w:t>2017-07-06</w:t>
            </w:r>
          </w:p>
        </w:tc>
        <w:tc>
          <w:tcPr>
            <w:tcW w:w="818" w:type="dxa"/>
            <w:vAlign w:val="center"/>
          </w:tcPr>
          <w:p w:rsidR="00AB7EB1" w:rsidRDefault="00850FCB">
            <w:pPr>
              <w:jc w:val="center"/>
            </w:pPr>
            <w:r>
              <w:rPr>
                <w:sz w:val="24"/>
              </w:rPr>
              <w:t>新股申购</w:t>
            </w:r>
          </w:p>
        </w:tc>
        <w:tc>
          <w:tcPr>
            <w:tcW w:w="818" w:type="dxa"/>
            <w:vAlign w:val="center"/>
          </w:tcPr>
          <w:p w:rsidR="00AB7EB1" w:rsidRDefault="00850FCB">
            <w:pPr>
              <w:jc w:val="right"/>
            </w:pPr>
            <w:r>
              <w:rPr>
                <w:sz w:val="24"/>
              </w:rPr>
              <w:t>20.20</w:t>
            </w:r>
          </w:p>
        </w:tc>
        <w:tc>
          <w:tcPr>
            <w:tcW w:w="817" w:type="dxa"/>
            <w:vAlign w:val="center"/>
          </w:tcPr>
          <w:p w:rsidR="00AB7EB1" w:rsidRDefault="00850FCB">
            <w:pPr>
              <w:jc w:val="center"/>
            </w:pPr>
            <w:r>
              <w:rPr>
                <w:sz w:val="24"/>
              </w:rPr>
              <w:t>20.20</w:t>
            </w:r>
          </w:p>
        </w:tc>
        <w:tc>
          <w:tcPr>
            <w:tcW w:w="818" w:type="dxa"/>
            <w:vAlign w:val="center"/>
          </w:tcPr>
          <w:p w:rsidR="00AB7EB1" w:rsidRDefault="00850FCB">
            <w:pPr>
              <w:jc w:val="right"/>
            </w:pPr>
            <w:r>
              <w:rPr>
                <w:sz w:val="24"/>
              </w:rPr>
              <w:t>857</w:t>
            </w:r>
          </w:p>
        </w:tc>
        <w:tc>
          <w:tcPr>
            <w:tcW w:w="817" w:type="dxa"/>
            <w:vAlign w:val="center"/>
          </w:tcPr>
          <w:p w:rsidR="00AB7EB1" w:rsidRDefault="00850FCB">
            <w:pPr>
              <w:jc w:val="right"/>
            </w:pPr>
            <w:r>
              <w:rPr>
                <w:sz w:val="24"/>
              </w:rPr>
              <w:t>17,311.40</w:t>
            </w:r>
          </w:p>
        </w:tc>
        <w:tc>
          <w:tcPr>
            <w:tcW w:w="818" w:type="dxa"/>
            <w:vAlign w:val="center"/>
          </w:tcPr>
          <w:p w:rsidR="00AB7EB1" w:rsidRDefault="00850FCB">
            <w:pPr>
              <w:jc w:val="right"/>
            </w:pPr>
            <w:r>
              <w:rPr>
                <w:sz w:val="24"/>
              </w:rPr>
              <w:t>17,311.40</w:t>
            </w:r>
          </w:p>
        </w:tc>
        <w:tc>
          <w:tcPr>
            <w:tcW w:w="818" w:type="dxa"/>
            <w:vAlign w:val="center"/>
          </w:tcPr>
          <w:p w:rsidR="00AB7EB1" w:rsidRDefault="00850FCB">
            <w:pPr>
              <w:jc w:val="center"/>
            </w:pPr>
            <w:r>
              <w:rPr>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125,112,612.60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25.97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125,112,612.60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25.97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348,413,277.80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72.31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348,413,277.80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72.31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1,464,720.61</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0.30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6,856,011.43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1.42</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481,846,622.44</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lastRenderedPageBreak/>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81,602,972.98</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18.71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4,037,000.00</w:t>
            </w:r>
          </w:p>
        </w:tc>
        <w:tc>
          <w:tcPr>
            <w:tcW w:w="2160" w:type="dxa"/>
            <w:vAlign w:val="center"/>
          </w:tcPr>
          <w:p w:rsidR="001548F9" w:rsidRPr="008A1551" w:rsidRDefault="001548F9" w:rsidP="009E1EA4">
            <w:pPr>
              <w:spacing w:before="29" w:line="288" w:lineRule="auto"/>
              <w:jc w:val="right"/>
              <w:rPr>
                <w:sz w:val="24"/>
              </w:rPr>
            </w:pPr>
            <w:r w:rsidRPr="008A1551">
              <w:rPr>
                <w:sz w:val="24"/>
              </w:rPr>
              <w:t>0.93</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1,686,000.00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0.39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8,852,000.00</w:t>
            </w:r>
          </w:p>
        </w:tc>
        <w:tc>
          <w:tcPr>
            <w:tcW w:w="2160" w:type="dxa"/>
            <w:vAlign w:val="center"/>
          </w:tcPr>
          <w:p w:rsidR="001548F9" w:rsidRPr="008A1551" w:rsidRDefault="001548F9" w:rsidP="009E1EA4">
            <w:pPr>
              <w:spacing w:before="29" w:line="288" w:lineRule="auto"/>
              <w:jc w:val="right"/>
              <w:rPr>
                <w:sz w:val="24"/>
              </w:rPr>
            </w:pPr>
            <w:r w:rsidRPr="008A1551">
              <w:rPr>
                <w:sz w:val="24"/>
              </w:rPr>
              <w:t>2.03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7,639.62</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28,927,000.00</w:t>
            </w:r>
          </w:p>
        </w:tc>
        <w:tc>
          <w:tcPr>
            <w:tcW w:w="2160" w:type="dxa"/>
            <w:vAlign w:val="center"/>
          </w:tcPr>
          <w:p w:rsidR="001548F9" w:rsidRPr="008A1551" w:rsidRDefault="001548F9" w:rsidP="009E1EA4">
            <w:pPr>
              <w:spacing w:before="29" w:line="288" w:lineRule="auto"/>
              <w:jc w:val="right"/>
              <w:rPr>
                <w:sz w:val="24"/>
              </w:rPr>
            </w:pPr>
            <w:r w:rsidRPr="008A1551">
              <w:rPr>
                <w:sz w:val="24"/>
              </w:rPr>
              <w:t>6.63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125,112,612.60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28.69</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AB7EB1">
        <w:tc>
          <w:tcPr>
            <w:tcW w:w="862" w:type="dxa"/>
            <w:vAlign w:val="center"/>
          </w:tcPr>
          <w:p w:rsidR="00AB7EB1" w:rsidRDefault="00850FCB">
            <w:pPr>
              <w:jc w:val="center"/>
            </w:pPr>
            <w:r>
              <w:rPr>
                <w:color w:val="000000"/>
                <w:sz w:val="24"/>
              </w:rPr>
              <w:t>1</w:t>
            </w:r>
          </w:p>
        </w:tc>
        <w:tc>
          <w:tcPr>
            <w:tcW w:w="1346" w:type="dxa"/>
            <w:vAlign w:val="center"/>
          </w:tcPr>
          <w:p w:rsidR="00AB7EB1" w:rsidRDefault="00850FCB">
            <w:pPr>
              <w:jc w:val="center"/>
            </w:pPr>
            <w:r>
              <w:rPr>
                <w:color w:val="000000"/>
                <w:sz w:val="24"/>
              </w:rPr>
              <w:t>000858</w:t>
            </w:r>
          </w:p>
        </w:tc>
        <w:tc>
          <w:tcPr>
            <w:tcW w:w="1795" w:type="dxa"/>
            <w:vAlign w:val="center"/>
          </w:tcPr>
          <w:p w:rsidR="00AB7EB1" w:rsidRDefault="00850FC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AB7EB1" w:rsidRDefault="00850FCB">
            <w:pPr>
              <w:jc w:val="right"/>
            </w:pPr>
            <w:r>
              <w:rPr>
                <w:color w:val="000000"/>
                <w:sz w:val="24"/>
              </w:rPr>
              <w:t>200,000</w:t>
            </w:r>
          </w:p>
        </w:tc>
        <w:tc>
          <w:tcPr>
            <w:tcW w:w="1944" w:type="dxa"/>
            <w:vAlign w:val="center"/>
          </w:tcPr>
          <w:p w:rsidR="00AB7EB1" w:rsidRDefault="00850FCB">
            <w:pPr>
              <w:jc w:val="right"/>
            </w:pPr>
            <w:r>
              <w:rPr>
                <w:color w:val="000000"/>
                <w:sz w:val="24"/>
              </w:rPr>
              <w:t>11,132,000.00</w:t>
            </w:r>
          </w:p>
        </w:tc>
        <w:tc>
          <w:tcPr>
            <w:tcW w:w="1705" w:type="dxa"/>
            <w:vAlign w:val="center"/>
          </w:tcPr>
          <w:p w:rsidR="00AB7EB1" w:rsidRDefault="00850FCB">
            <w:pPr>
              <w:jc w:val="right"/>
            </w:pPr>
            <w:r>
              <w:rPr>
                <w:color w:val="000000"/>
                <w:sz w:val="24"/>
              </w:rPr>
              <w:t>2.55</w:t>
            </w:r>
          </w:p>
        </w:tc>
      </w:tr>
      <w:tr w:rsidR="00AB7EB1">
        <w:tc>
          <w:tcPr>
            <w:tcW w:w="862" w:type="dxa"/>
            <w:vAlign w:val="center"/>
          </w:tcPr>
          <w:p w:rsidR="00AB7EB1" w:rsidRDefault="00850FCB">
            <w:pPr>
              <w:jc w:val="center"/>
            </w:pPr>
            <w:r>
              <w:rPr>
                <w:color w:val="000000"/>
                <w:sz w:val="24"/>
              </w:rPr>
              <w:t>2</w:t>
            </w:r>
          </w:p>
        </w:tc>
        <w:tc>
          <w:tcPr>
            <w:tcW w:w="1346" w:type="dxa"/>
            <w:vAlign w:val="center"/>
          </w:tcPr>
          <w:p w:rsidR="00AB7EB1" w:rsidRDefault="00850FCB">
            <w:pPr>
              <w:jc w:val="center"/>
            </w:pPr>
            <w:r>
              <w:rPr>
                <w:color w:val="000000"/>
                <w:sz w:val="24"/>
              </w:rPr>
              <w:t>000423</w:t>
            </w:r>
          </w:p>
        </w:tc>
        <w:tc>
          <w:tcPr>
            <w:tcW w:w="1795" w:type="dxa"/>
            <w:vAlign w:val="center"/>
          </w:tcPr>
          <w:p w:rsidR="00AB7EB1" w:rsidRDefault="00850FCB">
            <w:pPr>
              <w:jc w:val="center"/>
            </w:pPr>
            <w:r>
              <w:rPr>
                <w:color w:val="000000"/>
                <w:sz w:val="24"/>
              </w:rPr>
              <w:t>东阿阿胶</w:t>
            </w:r>
          </w:p>
        </w:tc>
        <w:tc>
          <w:tcPr>
            <w:tcW w:w="1346" w:type="dxa"/>
            <w:vAlign w:val="center"/>
          </w:tcPr>
          <w:p w:rsidR="00AB7EB1" w:rsidRDefault="00850FCB">
            <w:pPr>
              <w:jc w:val="right"/>
            </w:pPr>
            <w:r>
              <w:rPr>
                <w:color w:val="000000"/>
                <w:sz w:val="24"/>
              </w:rPr>
              <w:t>150,200</w:t>
            </w:r>
          </w:p>
        </w:tc>
        <w:tc>
          <w:tcPr>
            <w:tcW w:w="1944" w:type="dxa"/>
            <w:vAlign w:val="center"/>
          </w:tcPr>
          <w:p w:rsidR="00AB7EB1" w:rsidRDefault="00850FCB">
            <w:pPr>
              <w:jc w:val="right"/>
            </w:pPr>
            <w:r>
              <w:rPr>
                <w:color w:val="000000"/>
                <w:sz w:val="24"/>
              </w:rPr>
              <w:t>10,797,878.00</w:t>
            </w:r>
          </w:p>
        </w:tc>
        <w:tc>
          <w:tcPr>
            <w:tcW w:w="1705" w:type="dxa"/>
            <w:vAlign w:val="center"/>
          </w:tcPr>
          <w:p w:rsidR="00AB7EB1" w:rsidRDefault="00850FCB">
            <w:pPr>
              <w:jc w:val="right"/>
            </w:pPr>
            <w:r>
              <w:rPr>
                <w:color w:val="000000"/>
                <w:sz w:val="24"/>
              </w:rPr>
              <w:t>2.48</w:t>
            </w:r>
          </w:p>
        </w:tc>
      </w:tr>
      <w:tr w:rsidR="00AB7EB1">
        <w:tc>
          <w:tcPr>
            <w:tcW w:w="862" w:type="dxa"/>
            <w:vAlign w:val="center"/>
          </w:tcPr>
          <w:p w:rsidR="00AB7EB1" w:rsidRDefault="00850FCB">
            <w:pPr>
              <w:jc w:val="center"/>
            </w:pPr>
            <w:r>
              <w:rPr>
                <w:color w:val="000000"/>
                <w:sz w:val="24"/>
              </w:rPr>
              <w:t>3</w:t>
            </w:r>
          </w:p>
        </w:tc>
        <w:tc>
          <w:tcPr>
            <w:tcW w:w="1346" w:type="dxa"/>
            <w:vAlign w:val="center"/>
          </w:tcPr>
          <w:p w:rsidR="00AB7EB1" w:rsidRDefault="00850FCB">
            <w:pPr>
              <w:jc w:val="center"/>
            </w:pPr>
            <w:r>
              <w:rPr>
                <w:color w:val="000000"/>
                <w:sz w:val="24"/>
              </w:rPr>
              <w:t>600519</w:t>
            </w:r>
          </w:p>
        </w:tc>
        <w:tc>
          <w:tcPr>
            <w:tcW w:w="1795" w:type="dxa"/>
            <w:vAlign w:val="center"/>
          </w:tcPr>
          <w:p w:rsidR="00AB7EB1" w:rsidRDefault="00850FCB">
            <w:pPr>
              <w:jc w:val="center"/>
            </w:pPr>
            <w:r>
              <w:rPr>
                <w:color w:val="000000"/>
                <w:sz w:val="24"/>
              </w:rPr>
              <w:t>贵州茅台</w:t>
            </w:r>
          </w:p>
        </w:tc>
        <w:tc>
          <w:tcPr>
            <w:tcW w:w="1346" w:type="dxa"/>
            <w:vAlign w:val="center"/>
          </w:tcPr>
          <w:p w:rsidR="00AB7EB1" w:rsidRDefault="00850FCB">
            <w:pPr>
              <w:jc w:val="right"/>
            </w:pPr>
            <w:r>
              <w:rPr>
                <w:color w:val="000000"/>
                <w:sz w:val="24"/>
              </w:rPr>
              <w:t>20,000</w:t>
            </w:r>
          </w:p>
        </w:tc>
        <w:tc>
          <w:tcPr>
            <w:tcW w:w="1944" w:type="dxa"/>
            <w:vAlign w:val="center"/>
          </w:tcPr>
          <w:p w:rsidR="00AB7EB1" w:rsidRDefault="00850FCB">
            <w:pPr>
              <w:jc w:val="right"/>
            </w:pPr>
            <w:r>
              <w:rPr>
                <w:color w:val="000000"/>
                <w:sz w:val="24"/>
              </w:rPr>
              <w:t>9,437,000.00</w:t>
            </w:r>
          </w:p>
        </w:tc>
        <w:tc>
          <w:tcPr>
            <w:tcW w:w="1705" w:type="dxa"/>
            <w:vAlign w:val="center"/>
          </w:tcPr>
          <w:p w:rsidR="00AB7EB1" w:rsidRDefault="00850FCB">
            <w:pPr>
              <w:jc w:val="right"/>
            </w:pPr>
            <w:r>
              <w:rPr>
                <w:color w:val="000000"/>
                <w:sz w:val="24"/>
              </w:rPr>
              <w:t>2.16</w:t>
            </w:r>
          </w:p>
        </w:tc>
      </w:tr>
      <w:tr w:rsidR="00AB7EB1">
        <w:tc>
          <w:tcPr>
            <w:tcW w:w="862" w:type="dxa"/>
            <w:vAlign w:val="center"/>
          </w:tcPr>
          <w:p w:rsidR="00AB7EB1" w:rsidRDefault="00850FCB">
            <w:pPr>
              <w:jc w:val="center"/>
            </w:pPr>
            <w:r>
              <w:rPr>
                <w:color w:val="000000"/>
                <w:sz w:val="24"/>
              </w:rPr>
              <w:lastRenderedPageBreak/>
              <w:t>4</w:t>
            </w:r>
          </w:p>
        </w:tc>
        <w:tc>
          <w:tcPr>
            <w:tcW w:w="1346" w:type="dxa"/>
            <w:vAlign w:val="center"/>
          </w:tcPr>
          <w:p w:rsidR="00AB7EB1" w:rsidRDefault="00850FCB">
            <w:pPr>
              <w:jc w:val="center"/>
            </w:pPr>
            <w:r>
              <w:rPr>
                <w:color w:val="000000"/>
                <w:sz w:val="24"/>
              </w:rPr>
              <w:t>000001</w:t>
            </w:r>
          </w:p>
        </w:tc>
        <w:tc>
          <w:tcPr>
            <w:tcW w:w="1795" w:type="dxa"/>
            <w:vAlign w:val="center"/>
          </w:tcPr>
          <w:p w:rsidR="00AB7EB1" w:rsidRDefault="00850FCB">
            <w:pPr>
              <w:jc w:val="center"/>
            </w:pPr>
            <w:r>
              <w:rPr>
                <w:color w:val="000000"/>
                <w:sz w:val="24"/>
              </w:rPr>
              <w:t>平安银行</w:t>
            </w:r>
          </w:p>
        </w:tc>
        <w:tc>
          <w:tcPr>
            <w:tcW w:w="1346" w:type="dxa"/>
            <w:vAlign w:val="center"/>
          </w:tcPr>
          <w:p w:rsidR="00AB7EB1" w:rsidRDefault="00850FCB">
            <w:pPr>
              <w:jc w:val="right"/>
            </w:pPr>
            <w:r>
              <w:rPr>
                <w:color w:val="000000"/>
                <w:sz w:val="24"/>
              </w:rPr>
              <w:t>900,000</w:t>
            </w:r>
          </w:p>
        </w:tc>
        <w:tc>
          <w:tcPr>
            <w:tcW w:w="1944" w:type="dxa"/>
            <w:vAlign w:val="center"/>
          </w:tcPr>
          <w:p w:rsidR="00AB7EB1" w:rsidRDefault="00850FCB">
            <w:pPr>
              <w:jc w:val="right"/>
            </w:pPr>
            <w:r>
              <w:rPr>
                <w:color w:val="000000"/>
                <w:sz w:val="24"/>
              </w:rPr>
              <w:t>8,451,000.00</w:t>
            </w:r>
          </w:p>
        </w:tc>
        <w:tc>
          <w:tcPr>
            <w:tcW w:w="1705" w:type="dxa"/>
            <w:vAlign w:val="center"/>
          </w:tcPr>
          <w:p w:rsidR="00AB7EB1" w:rsidRDefault="00850FCB">
            <w:pPr>
              <w:jc w:val="right"/>
            </w:pPr>
            <w:r>
              <w:rPr>
                <w:color w:val="000000"/>
                <w:sz w:val="24"/>
              </w:rPr>
              <w:t>1.94</w:t>
            </w:r>
          </w:p>
        </w:tc>
      </w:tr>
      <w:tr w:rsidR="00AB7EB1">
        <w:tc>
          <w:tcPr>
            <w:tcW w:w="862" w:type="dxa"/>
            <w:vAlign w:val="center"/>
          </w:tcPr>
          <w:p w:rsidR="00AB7EB1" w:rsidRDefault="00850FCB">
            <w:pPr>
              <w:jc w:val="center"/>
            </w:pPr>
            <w:r>
              <w:rPr>
                <w:color w:val="000000"/>
                <w:sz w:val="24"/>
              </w:rPr>
              <w:t>5</w:t>
            </w:r>
          </w:p>
        </w:tc>
        <w:tc>
          <w:tcPr>
            <w:tcW w:w="1346" w:type="dxa"/>
            <w:vAlign w:val="center"/>
          </w:tcPr>
          <w:p w:rsidR="00AB7EB1" w:rsidRDefault="00850FCB">
            <w:pPr>
              <w:jc w:val="center"/>
            </w:pPr>
            <w:r>
              <w:rPr>
                <w:color w:val="000000"/>
                <w:sz w:val="24"/>
              </w:rPr>
              <w:t>600887</w:t>
            </w:r>
          </w:p>
        </w:tc>
        <w:tc>
          <w:tcPr>
            <w:tcW w:w="1795" w:type="dxa"/>
            <w:vAlign w:val="center"/>
          </w:tcPr>
          <w:p w:rsidR="00AB7EB1" w:rsidRDefault="00850FCB">
            <w:pPr>
              <w:jc w:val="center"/>
            </w:pPr>
            <w:r>
              <w:rPr>
                <w:color w:val="000000"/>
                <w:sz w:val="24"/>
              </w:rPr>
              <w:t>伊利股份</w:t>
            </w:r>
          </w:p>
        </w:tc>
        <w:tc>
          <w:tcPr>
            <w:tcW w:w="1346" w:type="dxa"/>
            <w:vAlign w:val="center"/>
          </w:tcPr>
          <w:p w:rsidR="00AB7EB1" w:rsidRDefault="00850FCB">
            <w:pPr>
              <w:jc w:val="right"/>
            </w:pPr>
            <w:r>
              <w:rPr>
                <w:color w:val="000000"/>
                <w:sz w:val="24"/>
              </w:rPr>
              <w:t>350,000</w:t>
            </w:r>
          </w:p>
        </w:tc>
        <w:tc>
          <w:tcPr>
            <w:tcW w:w="1944" w:type="dxa"/>
            <w:vAlign w:val="center"/>
          </w:tcPr>
          <w:p w:rsidR="00AB7EB1" w:rsidRDefault="00850FCB">
            <w:pPr>
              <w:jc w:val="right"/>
            </w:pPr>
            <w:r>
              <w:rPr>
                <w:color w:val="000000"/>
                <w:sz w:val="24"/>
              </w:rPr>
              <w:t>7,556,500.00</w:t>
            </w:r>
          </w:p>
        </w:tc>
        <w:tc>
          <w:tcPr>
            <w:tcW w:w="1705" w:type="dxa"/>
            <w:vAlign w:val="center"/>
          </w:tcPr>
          <w:p w:rsidR="00AB7EB1" w:rsidRDefault="00850FCB">
            <w:pPr>
              <w:jc w:val="right"/>
            </w:pPr>
            <w:r>
              <w:rPr>
                <w:color w:val="000000"/>
                <w:sz w:val="24"/>
              </w:rPr>
              <w:t>1.73</w:t>
            </w:r>
          </w:p>
        </w:tc>
      </w:tr>
      <w:tr w:rsidR="00AB7EB1">
        <w:tc>
          <w:tcPr>
            <w:tcW w:w="862" w:type="dxa"/>
            <w:vAlign w:val="center"/>
          </w:tcPr>
          <w:p w:rsidR="00AB7EB1" w:rsidRDefault="00850FCB">
            <w:pPr>
              <w:jc w:val="center"/>
            </w:pPr>
            <w:r>
              <w:rPr>
                <w:color w:val="000000"/>
                <w:sz w:val="24"/>
              </w:rPr>
              <w:t>6</w:t>
            </w:r>
          </w:p>
        </w:tc>
        <w:tc>
          <w:tcPr>
            <w:tcW w:w="1346" w:type="dxa"/>
            <w:vAlign w:val="center"/>
          </w:tcPr>
          <w:p w:rsidR="00AB7EB1" w:rsidRDefault="00850FCB">
            <w:pPr>
              <w:jc w:val="center"/>
            </w:pPr>
            <w:r>
              <w:rPr>
                <w:color w:val="000000"/>
                <w:sz w:val="24"/>
              </w:rPr>
              <w:t>601398</w:t>
            </w:r>
          </w:p>
        </w:tc>
        <w:tc>
          <w:tcPr>
            <w:tcW w:w="1795" w:type="dxa"/>
            <w:vAlign w:val="center"/>
          </w:tcPr>
          <w:p w:rsidR="00AB7EB1" w:rsidRDefault="00850FCB">
            <w:pPr>
              <w:jc w:val="center"/>
            </w:pPr>
            <w:r>
              <w:rPr>
                <w:color w:val="000000"/>
                <w:sz w:val="24"/>
              </w:rPr>
              <w:t>工商银行</w:t>
            </w:r>
          </w:p>
        </w:tc>
        <w:tc>
          <w:tcPr>
            <w:tcW w:w="1346" w:type="dxa"/>
            <w:vAlign w:val="center"/>
          </w:tcPr>
          <w:p w:rsidR="00AB7EB1" w:rsidRDefault="00850FCB">
            <w:pPr>
              <w:jc w:val="right"/>
            </w:pPr>
            <w:r>
              <w:rPr>
                <w:color w:val="000000"/>
                <w:sz w:val="24"/>
              </w:rPr>
              <w:t>1,400,000</w:t>
            </w:r>
          </w:p>
        </w:tc>
        <w:tc>
          <w:tcPr>
            <w:tcW w:w="1944" w:type="dxa"/>
            <w:vAlign w:val="center"/>
          </w:tcPr>
          <w:p w:rsidR="00AB7EB1" w:rsidRDefault="00850FCB">
            <w:pPr>
              <w:jc w:val="right"/>
            </w:pPr>
            <w:r>
              <w:rPr>
                <w:color w:val="000000"/>
                <w:sz w:val="24"/>
              </w:rPr>
              <w:t>7,350,000.00</w:t>
            </w:r>
          </w:p>
        </w:tc>
        <w:tc>
          <w:tcPr>
            <w:tcW w:w="1705" w:type="dxa"/>
            <w:vAlign w:val="center"/>
          </w:tcPr>
          <w:p w:rsidR="00AB7EB1" w:rsidRDefault="00850FCB">
            <w:pPr>
              <w:jc w:val="right"/>
            </w:pPr>
            <w:r>
              <w:rPr>
                <w:color w:val="000000"/>
                <w:sz w:val="24"/>
              </w:rPr>
              <w:t>1.69</w:t>
            </w:r>
          </w:p>
        </w:tc>
      </w:tr>
      <w:tr w:rsidR="00AB7EB1">
        <w:tc>
          <w:tcPr>
            <w:tcW w:w="862" w:type="dxa"/>
            <w:vAlign w:val="center"/>
          </w:tcPr>
          <w:p w:rsidR="00AB7EB1" w:rsidRDefault="00850FCB">
            <w:pPr>
              <w:jc w:val="center"/>
            </w:pPr>
            <w:r>
              <w:rPr>
                <w:color w:val="000000"/>
                <w:sz w:val="24"/>
              </w:rPr>
              <w:t>7</w:t>
            </w:r>
          </w:p>
        </w:tc>
        <w:tc>
          <w:tcPr>
            <w:tcW w:w="1346" w:type="dxa"/>
            <w:vAlign w:val="center"/>
          </w:tcPr>
          <w:p w:rsidR="00AB7EB1" w:rsidRDefault="00850FCB">
            <w:pPr>
              <w:jc w:val="center"/>
            </w:pPr>
            <w:r>
              <w:rPr>
                <w:color w:val="000000"/>
                <w:sz w:val="24"/>
              </w:rPr>
              <w:t>000921</w:t>
            </w:r>
          </w:p>
        </w:tc>
        <w:tc>
          <w:tcPr>
            <w:tcW w:w="1795" w:type="dxa"/>
            <w:vAlign w:val="center"/>
          </w:tcPr>
          <w:p w:rsidR="00AB7EB1" w:rsidRDefault="00850FCB">
            <w:pPr>
              <w:jc w:val="center"/>
            </w:pPr>
            <w:r>
              <w:rPr>
                <w:color w:val="000000"/>
                <w:sz w:val="24"/>
              </w:rPr>
              <w:t>海信科龙</w:t>
            </w:r>
          </w:p>
        </w:tc>
        <w:tc>
          <w:tcPr>
            <w:tcW w:w="1346" w:type="dxa"/>
            <w:vAlign w:val="center"/>
          </w:tcPr>
          <w:p w:rsidR="00AB7EB1" w:rsidRDefault="00850FCB">
            <w:pPr>
              <w:jc w:val="right"/>
            </w:pPr>
            <w:r>
              <w:rPr>
                <w:color w:val="000000"/>
                <w:sz w:val="24"/>
              </w:rPr>
              <w:t>400,000</w:t>
            </w:r>
          </w:p>
        </w:tc>
        <w:tc>
          <w:tcPr>
            <w:tcW w:w="1944" w:type="dxa"/>
            <w:vAlign w:val="center"/>
          </w:tcPr>
          <w:p w:rsidR="00AB7EB1" w:rsidRDefault="00850FCB">
            <w:pPr>
              <w:jc w:val="right"/>
            </w:pPr>
            <w:r>
              <w:rPr>
                <w:color w:val="000000"/>
                <w:sz w:val="24"/>
              </w:rPr>
              <w:t>6,884,000.00</w:t>
            </w:r>
          </w:p>
        </w:tc>
        <w:tc>
          <w:tcPr>
            <w:tcW w:w="1705" w:type="dxa"/>
            <w:vAlign w:val="center"/>
          </w:tcPr>
          <w:p w:rsidR="00AB7EB1" w:rsidRDefault="00850FCB">
            <w:pPr>
              <w:jc w:val="right"/>
            </w:pPr>
            <w:r>
              <w:rPr>
                <w:color w:val="000000"/>
                <w:sz w:val="24"/>
              </w:rPr>
              <w:t>1.58</w:t>
            </w:r>
          </w:p>
        </w:tc>
      </w:tr>
      <w:tr w:rsidR="00AB7EB1">
        <w:tc>
          <w:tcPr>
            <w:tcW w:w="862" w:type="dxa"/>
            <w:vAlign w:val="center"/>
          </w:tcPr>
          <w:p w:rsidR="00AB7EB1" w:rsidRDefault="00850FCB">
            <w:pPr>
              <w:jc w:val="center"/>
            </w:pPr>
            <w:r>
              <w:rPr>
                <w:color w:val="000000"/>
                <w:sz w:val="24"/>
              </w:rPr>
              <w:t>8</w:t>
            </w:r>
          </w:p>
        </w:tc>
        <w:tc>
          <w:tcPr>
            <w:tcW w:w="1346" w:type="dxa"/>
            <w:vAlign w:val="center"/>
          </w:tcPr>
          <w:p w:rsidR="00AB7EB1" w:rsidRDefault="00850FCB">
            <w:pPr>
              <w:jc w:val="center"/>
            </w:pPr>
            <w:r>
              <w:rPr>
                <w:color w:val="000000"/>
                <w:sz w:val="24"/>
              </w:rPr>
              <w:t>000963</w:t>
            </w:r>
          </w:p>
        </w:tc>
        <w:tc>
          <w:tcPr>
            <w:tcW w:w="1795" w:type="dxa"/>
            <w:vAlign w:val="center"/>
          </w:tcPr>
          <w:p w:rsidR="00AB7EB1" w:rsidRDefault="00850FCB">
            <w:pPr>
              <w:jc w:val="center"/>
            </w:pPr>
            <w:r>
              <w:rPr>
                <w:color w:val="000000"/>
                <w:sz w:val="24"/>
              </w:rPr>
              <w:t>华东医药</w:t>
            </w:r>
          </w:p>
        </w:tc>
        <w:tc>
          <w:tcPr>
            <w:tcW w:w="1346" w:type="dxa"/>
            <w:vAlign w:val="center"/>
          </w:tcPr>
          <w:p w:rsidR="00AB7EB1" w:rsidRDefault="00850FCB">
            <w:pPr>
              <w:jc w:val="right"/>
            </w:pPr>
            <w:r>
              <w:rPr>
                <w:color w:val="000000"/>
                <w:sz w:val="24"/>
              </w:rPr>
              <w:t>120,000</w:t>
            </w:r>
          </w:p>
        </w:tc>
        <w:tc>
          <w:tcPr>
            <w:tcW w:w="1944" w:type="dxa"/>
            <w:vAlign w:val="center"/>
          </w:tcPr>
          <w:p w:rsidR="00AB7EB1" w:rsidRDefault="00850FCB">
            <w:pPr>
              <w:jc w:val="right"/>
            </w:pPr>
            <w:r>
              <w:rPr>
                <w:color w:val="000000"/>
                <w:sz w:val="24"/>
              </w:rPr>
              <w:t>5,964,000.00</w:t>
            </w:r>
          </w:p>
        </w:tc>
        <w:tc>
          <w:tcPr>
            <w:tcW w:w="1705" w:type="dxa"/>
            <w:vAlign w:val="center"/>
          </w:tcPr>
          <w:p w:rsidR="00AB7EB1" w:rsidRDefault="00850FCB">
            <w:pPr>
              <w:jc w:val="right"/>
            </w:pPr>
            <w:r>
              <w:rPr>
                <w:color w:val="000000"/>
                <w:sz w:val="24"/>
              </w:rPr>
              <w:t>1.37</w:t>
            </w:r>
          </w:p>
        </w:tc>
      </w:tr>
      <w:tr w:rsidR="00AB7EB1">
        <w:tc>
          <w:tcPr>
            <w:tcW w:w="862" w:type="dxa"/>
            <w:vAlign w:val="center"/>
          </w:tcPr>
          <w:p w:rsidR="00AB7EB1" w:rsidRDefault="00850FCB">
            <w:pPr>
              <w:jc w:val="center"/>
            </w:pPr>
            <w:r>
              <w:rPr>
                <w:color w:val="000000"/>
                <w:sz w:val="24"/>
              </w:rPr>
              <w:t>9</w:t>
            </w:r>
          </w:p>
        </w:tc>
        <w:tc>
          <w:tcPr>
            <w:tcW w:w="1346" w:type="dxa"/>
            <w:vAlign w:val="center"/>
          </w:tcPr>
          <w:p w:rsidR="00AB7EB1" w:rsidRDefault="00850FCB">
            <w:pPr>
              <w:jc w:val="center"/>
            </w:pPr>
            <w:r>
              <w:rPr>
                <w:color w:val="000000"/>
                <w:sz w:val="24"/>
              </w:rPr>
              <w:t>601318</w:t>
            </w:r>
          </w:p>
        </w:tc>
        <w:tc>
          <w:tcPr>
            <w:tcW w:w="1795" w:type="dxa"/>
            <w:vAlign w:val="center"/>
          </w:tcPr>
          <w:p w:rsidR="00AB7EB1" w:rsidRDefault="00850FCB">
            <w:pPr>
              <w:jc w:val="center"/>
            </w:pPr>
            <w:r>
              <w:rPr>
                <w:color w:val="000000"/>
                <w:sz w:val="24"/>
              </w:rPr>
              <w:t>中国平安</w:t>
            </w:r>
          </w:p>
        </w:tc>
        <w:tc>
          <w:tcPr>
            <w:tcW w:w="1346" w:type="dxa"/>
            <w:vAlign w:val="center"/>
          </w:tcPr>
          <w:p w:rsidR="00AB7EB1" w:rsidRDefault="00850FCB">
            <w:pPr>
              <w:jc w:val="right"/>
            </w:pPr>
            <w:r>
              <w:rPr>
                <w:color w:val="000000"/>
                <w:sz w:val="24"/>
              </w:rPr>
              <w:t>100,000</w:t>
            </w:r>
          </w:p>
        </w:tc>
        <w:tc>
          <w:tcPr>
            <w:tcW w:w="1944" w:type="dxa"/>
            <w:vAlign w:val="center"/>
          </w:tcPr>
          <w:p w:rsidR="00AB7EB1" w:rsidRDefault="00850FCB">
            <w:pPr>
              <w:jc w:val="right"/>
            </w:pPr>
            <w:r>
              <w:rPr>
                <w:color w:val="000000"/>
                <w:sz w:val="24"/>
              </w:rPr>
              <w:t>4,961,000.00</w:t>
            </w:r>
          </w:p>
        </w:tc>
        <w:tc>
          <w:tcPr>
            <w:tcW w:w="1705" w:type="dxa"/>
            <w:vAlign w:val="center"/>
          </w:tcPr>
          <w:p w:rsidR="00AB7EB1" w:rsidRDefault="00850FCB">
            <w:pPr>
              <w:jc w:val="right"/>
            </w:pPr>
            <w:r>
              <w:rPr>
                <w:color w:val="000000"/>
                <w:sz w:val="24"/>
              </w:rPr>
              <w:t>1.14</w:t>
            </w:r>
          </w:p>
        </w:tc>
      </w:tr>
      <w:tr w:rsidR="00AB7EB1">
        <w:tc>
          <w:tcPr>
            <w:tcW w:w="862" w:type="dxa"/>
            <w:vAlign w:val="center"/>
          </w:tcPr>
          <w:p w:rsidR="00AB7EB1" w:rsidRDefault="00850FCB">
            <w:pPr>
              <w:jc w:val="center"/>
            </w:pPr>
            <w:r>
              <w:rPr>
                <w:color w:val="000000"/>
                <w:sz w:val="24"/>
              </w:rPr>
              <w:t>10</w:t>
            </w:r>
          </w:p>
        </w:tc>
        <w:tc>
          <w:tcPr>
            <w:tcW w:w="1346" w:type="dxa"/>
            <w:vAlign w:val="center"/>
          </w:tcPr>
          <w:p w:rsidR="00AB7EB1" w:rsidRDefault="00850FCB">
            <w:pPr>
              <w:jc w:val="center"/>
            </w:pPr>
            <w:r>
              <w:rPr>
                <w:color w:val="000000"/>
                <w:sz w:val="24"/>
              </w:rPr>
              <w:t>600056</w:t>
            </w:r>
          </w:p>
        </w:tc>
        <w:tc>
          <w:tcPr>
            <w:tcW w:w="1795" w:type="dxa"/>
            <w:vAlign w:val="center"/>
          </w:tcPr>
          <w:p w:rsidR="00AB7EB1" w:rsidRDefault="00850FCB">
            <w:pPr>
              <w:jc w:val="center"/>
            </w:pPr>
            <w:r>
              <w:rPr>
                <w:color w:val="000000"/>
                <w:sz w:val="24"/>
              </w:rPr>
              <w:t>中国医药</w:t>
            </w:r>
          </w:p>
        </w:tc>
        <w:tc>
          <w:tcPr>
            <w:tcW w:w="1346" w:type="dxa"/>
            <w:vAlign w:val="center"/>
          </w:tcPr>
          <w:p w:rsidR="00AB7EB1" w:rsidRDefault="00850FCB">
            <w:pPr>
              <w:jc w:val="right"/>
            </w:pPr>
            <w:r>
              <w:rPr>
                <w:color w:val="000000"/>
                <w:sz w:val="24"/>
              </w:rPr>
              <w:t>189,988</w:t>
            </w:r>
          </w:p>
        </w:tc>
        <w:tc>
          <w:tcPr>
            <w:tcW w:w="1944" w:type="dxa"/>
            <w:vAlign w:val="center"/>
          </w:tcPr>
          <w:p w:rsidR="00AB7EB1" w:rsidRDefault="00850FCB">
            <w:pPr>
              <w:jc w:val="right"/>
            </w:pPr>
            <w:r>
              <w:rPr>
                <w:color w:val="000000"/>
                <w:sz w:val="24"/>
              </w:rPr>
              <w:t>4,930,188.60</w:t>
            </w:r>
          </w:p>
        </w:tc>
        <w:tc>
          <w:tcPr>
            <w:tcW w:w="1705" w:type="dxa"/>
            <w:vAlign w:val="center"/>
          </w:tcPr>
          <w:p w:rsidR="00AB7EB1" w:rsidRDefault="00850FCB">
            <w:pPr>
              <w:jc w:val="right"/>
            </w:pPr>
            <w:r>
              <w:rPr>
                <w:color w:val="000000"/>
                <w:sz w:val="24"/>
              </w:rPr>
              <w:t>1.13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t>7.4</w:t>
      </w:r>
      <w:bookmarkStart w:id="60" w:name="_Toc234814103"/>
      <w:r w:rsidRPr="008A1551">
        <w:rPr>
          <w:rFonts w:ascii="Times New Roman" w:hAnsi="Times New Roman"/>
          <w:kern w:val="0"/>
          <w:szCs w:val="24"/>
        </w:rPr>
        <w:t>报告期内股票投资组合的重大变动</w:t>
      </w:r>
      <w:bookmarkEnd w:id="59"/>
      <w:bookmarkEnd w:id="60"/>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AB7EB1">
        <w:tc>
          <w:tcPr>
            <w:tcW w:w="869" w:type="dxa"/>
            <w:vAlign w:val="center"/>
          </w:tcPr>
          <w:p w:rsidR="00AB7EB1" w:rsidRDefault="00850FCB">
            <w:pPr>
              <w:jc w:val="center"/>
            </w:pPr>
            <w:r>
              <w:rPr>
                <w:sz w:val="24"/>
              </w:rPr>
              <w:t>1</w:t>
            </w:r>
          </w:p>
        </w:tc>
        <w:tc>
          <w:tcPr>
            <w:tcW w:w="1650" w:type="dxa"/>
            <w:vAlign w:val="center"/>
          </w:tcPr>
          <w:p w:rsidR="00AB7EB1" w:rsidRDefault="00850FCB">
            <w:pPr>
              <w:jc w:val="center"/>
            </w:pPr>
            <w:r>
              <w:rPr>
                <w:sz w:val="24"/>
              </w:rPr>
              <w:t>000423</w:t>
            </w:r>
          </w:p>
        </w:tc>
        <w:tc>
          <w:tcPr>
            <w:tcW w:w="1980" w:type="dxa"/>
            <w:vAlign w:val="center"/>
          </w:tcPr>
          <w:p w:rsidR="00AB7EB1" w:rsidRDefault="00850FCB">
            <w:pPr>
              <w:jc w:val="center"/>
            </w:pPr>
            <w:r>
              <w:rPr>
                <w:sz w:val="24"/>
              </w:rPr>
              <w:t>东阿阿胶</w:t>
            </w:r>
          </w:p>
        </w:tc>
        <w:tc>
          <w:tcPr>
            <w:tcW w:w="2879" w:type="dxa"/>
            <w:vAlign w:val="center"/>
          </w:tcPr>
          <w:p w:rsidR="00AB7EB1" w:rsidRDefault="00850FCB">
            <w:pPr>
              <w:jc w:val="right"/>
            </w:pPr>
            <w:r>
              <w:rPr>
                <w:sz w:val="24"/>
              </w:rPr>
              <w:t>11,283,820.26</w:t>
            </w:r>
          </w:p>
        </w:tc>
        <w:tc>
          <w:tcPr>
            <w:tcW w:w="1620" w:type="dxa"/>
            <w:vAlign w:val="center"/>
          </w:tcPr>
          <w:p w:rsidR="00AB7EB1" w:rsidRDefault="00850FCB">
            <w:pPr>
              <w:jc w:val="right"/>
            </w:pPr>
            <w:r>
              <w:rPr>
                <w:sz w:val="24"/>
              </w:rPr>
              <w:t>1.71</w:t>
            </w:r>
          </w:p>
        </w:tc>
      </w:tr>
      <w:tr w:rsidR="00AB7EB1">
        <w:tc>
          <w:tcPr>
            <w:tcW w:w="869" w:type="dxa"/>
            <w:vAlign w:val="center"/>
          </w:tcPr>
          <w:p w:rsidR="00AB7EB1" w:rsidRDefault="00850FCB">
            <w:pPr>
              <w:jc w:val="center"/>
            </w:pPr>
            <w:r>
              <w:rPr>
                <w:sz w:val="24"/>
              </w:rPr>
              <w:t>2</w:t>
            </w:r>
          </w:p>
        </w:tc>
        <w:tc>
          <w:tcPr>
            <w:tcW w:w="1650" w:type="dxa"/>
            <w:vAlign w:val="center"/>
          </w:tcPr>
          <w:p w:rsidR="00AB7EB1" w:rsidRDefault="00850FCB">
            <w:pPr>
              <w:jc w:val="center"/>
            </w:pPr>
            <w:r>
              <w:rPr>
                <w:sz w:val="24"/>
              </w:rPr>
              <w:t>601398</w:t>
            </w:r>
          </w:p>
        </w:tc>
        <w:tc>
          <w:tcPr>
            <w:tcW w:w="1980" w:type="dxa"/>
            <w:vAlign w:val="center"/>
          </w:tcPr>
          <w:p w:rsidR="00AB7EB1" w:rsidRDefault="00850FCB">
            <w:pPr>
              <w:jc w:val="center"/>
            </w:pPr>
            <w:r>
              <w:rPr>
                <w:sz w:val="24"/>
              </w:rPr>
              <w:t>工商银行</w:t>
            </w:r>
          </w:p>
        </w:tc>
        <w:tc>
          <w:tcPr>
            <w:tcW w:w="2879" w:type="dxa"/>
            <w:vAlign w:val="center"/>
          </w:tcPr>
          <w:p w:rsidR="00AB7EB1" w:rsidRDefault="00850FCB">
            <w:pPr>
              <w:jc w:val="right"/>
            </w:pPr>
            <w:r>
              <w:rPr>
                <w:sz w:val="24"/>
              </w:rPr>
              <w:t>10,030,000.00</w:t>
            </w:r>
          </w:p>
        </w:tc>
        <w:tc>
          <w:tcPr>
            <w:tcW w:w="1620" w:type="dxa"/>
            <w:vAlign w:val="center"/>
          </w:tcPr>
          <w:p w:rsidR="00AB7EB1" w:rsidRDefault="00850FCB">
            <w:pPr>
              <w:jc w:val="right"/>
            </w:pPr>
            <w:r>
              <w:rPr>
                <w:sz w:val="24"/>
              </w:rPr>
              <w:t>1.52</w:t>
            </w:r>
          </w:p>
        </w:tc>
      </w:tr>
      <w:tr w:rsidR="00AB7EB1">
        <w:tc>
          <w:tcPr>
            <w:tcW w:w="869" w:type="dxa"/>
            <w:vAlign w:val="center"/>
          </w:tcPr>
          <w:p w:rsidR="00AB7EB1" w:rsidRDefault="00850FCB">
            <w:pPr>
              <w:jc w:val="center"/>
            </w:pPr>
            <w:r>
              <w:rPr>
                <w:sz w:val="24"/>
              </w:rPr>
              <w:t>3</w:t>
            </w:r>
          </w:p>
        </w:tc>
        <w:tc>
          <w:tcPr>
            <w:tcW w:w="1650" w:type="dxa"/>
            <w:vAlign w:val="center"/>
          </w:tcPr>
          <w:p w:rsidR="00AB7EB1" w:rsidRDefault="00850FCB">
            <w:pPr>
              <w:jc w:val="center"/>
            </w:pPr>
            <w:r>
              <w:rPr>
                <w:sz w:val="24"/>
              </w:rPr>
              <w:t>000963</w:t>
            </w:r>
          </w:p>
        </w:tc>
        <w:tc>
          <w:tcPr>
            <w:tcW w:w="1980" w:type="dxa"/>
            <w:vAlign w:val="center"/>
          </w:tcPr>
          <w:p w:rsidR="00AB7EB1" w:rsidRDefault="00850FCB">
            <w:pPr>
              <w:jc w:val="center"/>
            </w:pPr>
            <w:r>
              <w:rPr>
                <w:sz w:val="24"/>
              </w:rPr>
              <w:t>华东医药</w:t>
            </w:r>
          </w:p>
        </w:tc>
        <w:tc>
          <w:tcPr>
            <w:tcW w:w="2879" w:type="dxa"/>
            <w:vAlign w:val="center"/>
          </w:tcPr>
          <w:p w:rsidR="00AB7EB1" w:rsidRDefault="00850FCB">
            <w:pPr>
              <w:jc w:val="right"/>
            </w:pPr>
            <w:r>
              <w:rPr>
                <w:sz w:val="24"/>
              </w:rPr>
              <w:t>9,491,942.02</w:t>
            </w:r>
          </w:p>
        </w:tc>
        <w:tc>
          <w:tcPr>
            <w:tcW w:w="1620" w:type="dxa"/>
            <w:vAlign w:val="center"/>
          </w:tcPr>
          <w:p w:rsidR="00AB7EB1" w:rsidRDefault="00850FCB">
            <w:pPr>
              <w:jc w:val="right"/>
            </w:pPr>
            <w:r>
              <w:rPr>
                <w:sz w:val="24"/>
              </w:rPr>
              <w:t>1.44</w:t>
            </w:r>
          </w:p>
        </w:tc>
      </w:tr>
      <w:tr w:rsidR="00AB7EB1">
        <w:tc>
          <w:tcPr>
            <w:tcW w:w="869" w:type="dxa"/>
            <w:vAlign w:val="center"/>
          </w:tcPr>
          <w:p w:rsidR="00AB7EB1" w:rsidRDefault="00850FCB">
            <w:pPr>
              <w:jc w:val="center"/>
            </w:pPr>
            <w:r>
              <w:rPr>
                <w:sz w:val="24"/>
              </w:rPr>
              <w:t>4</w:t>
            </w:r>
          </w:p>
        </w:tc>
        <w:tc>
          <w:tcPr>
            <w:tcW w:w="1650" w:type="dxa"/>
            <w:vAlign w:val="center"/>
          </w:tcPr>
          <w:p w:rsidR="00AB7EB1" w:rsidRDefault="00850FCB">
            <w:pPr>
              <w:jc w:val="center"/>
            </w:pPr>
            <w:r>
              <w:rPr>
                <w:sz w:val="24"/>
              </w:rPr>
              <w:t>000858</w:t>
            </w:r>
          </w:p>
        </w:tc>
        <w:tc>
          <w:tcPr>
            <w:tcW w:w="1980" w:type="dxa"/>
            <w:vAlign w:val="center"/>
          </w:tcPr>
          <w:p w:rsidR="00AB7EB1" w:rsidRDefault="00850FCB">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AB7EB1" w:rsidRDefault="00850FCB">
            <w:pPr>
              <w:jc w:val="right"/>
            </w:pPr>
            <w:r>
              <w:rPr>
                <w:sz w:val="24"/>
              </w:rPr>
              <w:t>7,251,265.06</w:t>
            </w:r>
          </w:p>
        </w:tc>
        <w:tc>
          <w:tcPr>
            <w:tcW w:w="1620" w:type="dxa"/>
            <w:vAlign w:val="center"/>
          </w:tcPr>
          <w:p w:rsidR="00AB7EB1" w:rsidRDefault="00850FCB">
            <w:pPr>
              <w:jc w:val="right"/>
            </w:pPr>
            <w:r>
              <w:rPr>
                <w:sz w:val="24"/>
              </w:rPr>
              <w:t>1.10</w:t>
            </w:r>
          </w:p>
        </w:tc>
      </w:tr>
      <w:tr w:rsidR="00AB7EB1">
        <w:tc>
          <w:tcPr>
            <w:tcW w:w="869" w:type="dxa"/>
            <w:vAlign w:val="center"/>
          </w:tcPr>
          <w:p w:rsidR="00AB7EB1" w:rsidRDefault="00850FCB">
            <w:pPr>
              <w:jc w:val="center"/>
            </w:pPr>
            <w:r>
              <w:rPr>
                <w:sz w:val="24"/>
              </w:rPr>
              <w:t>5</w:t>
            </w:r>
          </w:p>
        </w:tc>
        <w:tc>
          <w:tcPr>
            <w:tcW w:w="1650" w:type="dxa"/>
            <w:vAlign w:val="center"/>
          </w:tcPr>
          <w:p w:rsidR="00AB7EB1" w:rsidRDefault="00850FCB">
            <w:pPr>
              <w:jc w:val="center"/>
            </w:pPr>
            <w:r>
              <w:rPr>
                <w:sz w:val="24"/>
              </w:rPr>
              <w:t>600887</w:t>
            </w:r>
          </w:p>
        </w:tc>
        <w:tc>
          <w:tcPr>
            <w:tcW w:w="1980" w:type="dxa"/>
            <w:vAlign w:val="center"/>
          </w:tcPr>
          <w:p w:rsidR="00AB7EB1" w:rsidRDefault="00850FCB">
            <w:pPr>
              <w:jc w:val="center"/>
            </w:pPr>
            <w:r>
              <w:rPr>
                <w:sz w:val="24"/>
              </w:rPr>
              <w:t>伊利股份</w:t>
            </w:r>
          </w:p>
        </w:tc>
        <w:tc>
          <w:tcPr>
            <w:tcW w:w="2879" w:type="dxa"/>
            <w:vAlign w:val="center"/>
          </w:tcPr>
          <w:p w:rsidR="00AB7EB1" w:rsidRDefault="00850FCB">
            <w:pPr>
              <w:jc w:val="right"/>
            </w:pPr>
            <w:r>
              <w:rPr>
                <w:sz w:val="24"/>
              </w:rPr>
              <w:t>6,705,852.36</w:t>
            </w:r>
          </w:p>
        </w:tc>
        <w:tc>
          <w:tcPr>
            <w:tcW w:w="1620" w:type="dxa"/>
            <w:vAlign w:val="center"/>
          </w:tcPr>
          <w:p w:rsidR="00AB7EB1" w:rsidRDefault="00850FCB">
            <w:pPr>
              <w:jc w:val="right"/>
            </w:pPr>
            <w:r>
              <w:rPr>
                <w:sz w:val="24"/>
              </w:rPr>
              <w:t>1.01</w:t>
            </w:r>
          </w:p>
        </w:tc>
      </w:tr>
      <w:tr w:rsidR="00AB7EB1">
        <w:tc>
          <w:tcPr>
            <w:tcW w:w="869" w:type="dxa"/>
            <w:vAlign w:val="center"/>
          </w:tcPr>
          <w:p w:rsidR="00AB7EB1" w:rsidRDefault="00850FCB">
            <w:pPr>
              <w:jc w:val="center"/>
            </w:pPr>
            <w:r>
              <w:rPr>
                <w:sz w:val="24"/>
              </w:rPr>
              <w:t>6</w:t>
            </w:r>
          </w:p>
        </w:tc>
        <w:tc>
          <w:tcPr>
            <w:tcW w:w="1650" w:type="dxa"/>
            <w:vAlign w:val="center"/>
          </w:tcPr>
          <w:p w:rsidR="00AB7EB1" w:rsidRDefault="00850FCB">
            <w:pPr>
              <w:jc w:val="center"/>
            </w:pPr>
            <w:r>
              <w:rPr>
                <w:sz w:val="24"/>
              </w:rPr>
              <w:t>600329</w:t>
            </w:r>
          </w:p>
        </w:tc>
        <w:tc>
          <w:tcPr>
            <w:tcW w:w="1980" w:type="dxa"/>
            <w:vAlign w:val="center"/>
          </w:tcPr>
          <w:p w:rsidR="00AB7EB1" w:rsidRDefault="00850FCB">
            <w:pPr>
              <w:jc w:val="center"/>
            </w:pPr>
            <w:r>
              <w:rPr>
                <w:sz w:val="24"/>
              </w:rPr>
              <w:t>中新药业</w:t>
            </w:r>
          </w:p>
        </w:tc>
        <w:tc>
          <w:tcPr>
            <w:tcW w:w="2879" w:type="dxa"/>
            <w:vAlign w:val="center"/>
          </w:tcPr>
          <w:p w:rsidR="00AB7EB1" w:rsidRDefault="00850FCB">
            <w:pPr>
              <w:jc w:val="right"/>
            </w:pPr>
            <w:r>
              <w:rPr>
                <w:sz w:val="24"/>
              </w:rPr>
              <w:t>6,455,891.00</w:t>
            </w:r>
          </w:p>
        </w:tc>
        <w:tc>
          <w:tcPr>
            <w:tcW w:w="1620" w:type="dxa"/>
            <w:vAlign w:val="center"/>
          </w:tcPr>
          <w:p w:rsidR="00AB7EB1" w:rsidRDefault="00850FCB">
            <w:pPr>
              <w:jc w:val="right"/>
            </w:pPr>
            <w:r>
              <w:rPr>
                <w:sz w:val="24"/>
              </w:rPr>
              <w:t>0.98</w:t>
            </w:r>
          </w:p>
        </w:tc>
      </w:tr>
      <w:tr w:rsidR="00AB7EB1">
        <w:tc>
          <w:tcPr>
            <w:tcW w:w="869" w:type="dxa"/>
            <w:vAlign w:val="center"/>
          </w:tcPr>
          <w:p w:rsidR="00AB7EB1" w:rsidRDefault="00850FCB">
            <w:pPr>
              <w:jc w:val="center"/>
            </w:pPr>
            <w:r>
              <w:rPr>
                <w:sz w:val="24"/>
              </w:rPr>
              <w:t>7</w:t>
            </w:r>
          </w:p>
        </w:tc>
        <w:tc>
          <w:tcPr>
            <w:tcW w:w="1650" w:type="dxa"/>
            <w:vAlign w:val="center"/>
          </w:tcPr>
          <w:p w:rsidR="00AB7EB1" w:rsidRDefault="00850FCB">
            <w:pPr>
              <w:jc w:val="center"/>
            </w:pPr>
            <w:r>
              <w:rPr>
                <w:sz w:val="24"/>
              </w:rPr>
              <w:t>000001</w:t>
            </w:r>
          </w:p>
        </w:tc>
        <w:tc>
          <w:tcPr>
            <w:tcW w:w="1980" w:type="dxa"/>
            <w:vAlign w:val="center"/>
          </w:tcPr>
          <w:p w:rsidR="00AB7EB1" w:rsidRDefault="00850FCB">
            <w:pPr>
              <w:jc w:val="center"/>
            </w:pPr>
            <w:r>
              <w:rPr>
                <w:sz w:val="24"/>
              </w:rPr>
              <w:t>平安银行</w:t>
            </w:r>
          </w:p>
        </w:tc>
        <w:tc>
          <w:tcPr>
            <w:tcW w:w="2879" w:type="dxa"/>
            <w:vAlign w:val="center"/>
          </w:tcPr>
          <w:p w:rsidR="00AB7EB1" w:rsidRDefault="00850FCB">
            <w:pPr>
              <w:jc w:val="right"/>
            </w:pPr>
            <w:r>
              <w:rPr>
                <w:sz w:val="24"/>
              </w:rPr>
              <w:t>5,707,000.00</w:t>
            </w:r>
          </w:p>
        </w:tc>
        <w:tc>
          <w:tcPr>
            <w:tcW w:w="1620" w:type="dxa"/>
            <w:vAlign w:val="center"/>
          </w:tcPr>
          <w:p w:rsidR="00AB7EB1" w:rsidRDefault="00850FCB">
            <w:pPr>
              <w:jc w:val="right"/>
            </w:pPr>
            <w:r>
              <w:rPr>
                <w:sz w:val="24"/>
              </w:rPr>
              <w:t>0.86</w:t>
            </w:r>
          </w:p>
        </w:tc>
      </w:tr>
      <w:tr w:rsidR="00AB7EB1">
        <w:tc>
          <w:tcPr>
            <w:tcW w:w="869" w:type="dxa"/>
            <w:vAlign w:val="center"/>
          </w:tcPr>
          <w:p w:rsidR="00AB7EB1" w:rsidRDefault="00850FCB">
            <w:pPr>
              <w:jc w:val="center"/>
            </w:pPr>
            <w:r>
              <w:rPr>
                <w:sz w:val="24"/>
              </w:rPr>
              <w:t>8</w:t>
            </w:r>
          </w:p>
        </w:tc>
        <w:tc>
          <w:tcPr>
            <w:tcW w:w="1650" w:type="dxa"/>
            <w:vAlign w:val="center"/>
          </w:tcPr>
          <w:p w:rsidR="00AB7EB1" w:rsidRDefault="00850FCB">
            <w:pPr>
              <w:jc w:val="center"/>
            </w:pPr>
            <w:r>
              <w:rPr>
                <w:sz w:val="24"/>
              </w:rPr>
              <w:t>000921</w:t>
            </w:r>
          </w:p>
        </w:tc>
        <w:tc>
          <w:tcPr>
            <w:tcW w:w="1980" w:type="dxa"/>
            <w:vAlign w:val="center"/>
          </w:tcPr>
          <w:p w:rsidR="00AB7EB1" w:rsidRDefault="00850FCB">
            <w:pPr>
              <w:jc w:val="center"/>
            </w:pPr>
            <w:r>
              <w:rPr>
                <w:sz w:val="24"/>
              </w:rPr>
              <w:t>海信科龙</w:t>
            </w:r>
          </w:p>
        </w:tc>
        <w:tc>
          <w:tcPr>
            <w:tcW w:w="2879" w:type="dxa"/>
            <w:vAlign w:val="center"/>
          </w:tcPr>
          <w:p w:rsidR="00AB7EB1" w:rsidRDefault="00850FCB">
            <w:pPr>
              <w:jc w:val="right"/>
            </w:pPr>
            <w:r>
              <w:rPr>
                <w:sz w:val="24"/>
              </w:rPr>
              <w:t>4,899,991.69</w:t>
            </w:r>
          </w:p>
        </w:tc>
        <w:tc>
          <w:tcPr>
            <w:tcW w:w="1620" w:type="dxa"/>
            <w:vAlign w:val="center"/>
          </w:tcPr>
          <w:p w:rsidR="00AB7EB1" w:rsidRDefault="00850FCB">
            <w:pPr>
              <w:jc w:val="right"/>
            </w:pPr>
            <w:r>
              <w:rPr>
                <w:sz w:val="24"/>
              </w:rPr>
              <w:t>0.74</w:t>
            </w:r>
          </w:p>
        </w:tc>
      </w:tr>
      <w:tr w:rsidR="00AB7EB1">
        <w:tc>
          <w:tcPr>
            <w:tcW w:w="869" w:type="dxa"/>
            <w:vAlign w:val="center"/>
          </w:tcPr>
          <w:p w:rsidR="00AB7EB1" w:rsidRDefault="00850FCB">
            <w:pPr>
              <w:jc w:val="center"/>
            </w:pPr>
            <w:r>
              <w:rPr>
                <w:sz w:val="24"/>
              </w:rPr>
              <w:t>9</w:t>
            </w:r>
          </w:p>
        </w:tc>
        <w:tc>
          <w:tcPr>
            <w:tcW w:w="1650" w:type="dxa"/>
            <w:vAlign w:val="center"/>
          </w:tcPr>
          <w:p w:rsidR="00AB7EB1" w:rsidRDefault="00850FCB">
            <w:pPr>
              <w:jc w:val="center"/>
            </w:pPr>
            <w:r>
              <w:rPr>
                <w:sz w:val="24"/>
              </w:rPr>
              <w:t>000581</w:t>
            </w:r>
          </w:p>
        </w:tc>
        <w:tc>
          <w:tcPr>
            <w:tcW w:w="1980" w:type="dxa"/>
            <w:vAlign w:val="center"/>
          </w:tcPr>
          <w:p w:rsidR="00AB7EB1" w:rsidRDefault="00850FCB">
            <w:pPr>
              <w:jc w:val="center"/>
            </w:pPr>
            <w:r>
              <w:rPr>
                <w:sz w:val="24"/>
              </w:rPr>
              <w:t>威孚高科</w:t>
            </w:r>
          </w:p>
        </w:tc>
        <w:tc>
          <w:tcPr>
            <w:tcW w:w="2879" w:type="dxa"/>
            <w:vAlign w:val="center"/>
          </w:tcPr>
          <w:p w:rsidR="00AB7EB1" w:rsidRDefault="00850FCB">
            <w:pPr>
              <w:jc w:val="right"/>
            </w:pPr>
            <w:r>
              <w:rPr>
                <w:sz w:val="24"/>
              </w:rPr>
              <w:t>4,898,446.50</w:t>
            </w:r>
          </w:p>
        </w:tc>
        <w:tc>
          <w:tcPr>
            <w:tcW w:w="1620" w:type="dxa"/>
            <w:vAlign w:val="center"/>
          </w:tcPr>
          <w:p w:rsidR="00AB7EB1" w:rsidRDefault="00850FCB">
            <w:pPr>
              <w:jc w:val="right"/>
            </w:pPr>
            <w:r>
              <w:rPr>
                <w:sz w:val="24"/>
              </w:rPr>
              <w:t>0.74</w:t>
            </w:r>
          </w:p>
        </w:tc>
      </w:tr>
      <w:tr w:rsidR="00AB7EB1">
        <w:tc>
          <w:tcPr>
            <w:tcW w:w="869" w:type="dxa"/>
            <w:vAlign w:val="center"/>
          </w:tcPr>
          <w:p w:rsidR="00AB7EB1" w:rsidRDefault="00850FCB">
            <w:pPr>
              <w:jc w:val="center"/>
            </w:pPr>
            <w:r>
              <w:rPr>
                <w:sz w:val="24"/>
              </w:rPr>
              <w:t>10</w:t>
            </w:r>
          </w:p>
        </w:tc>
        <w:tc>
          <w:tcPr>
            <w:tcW w:w="1650" w:type="dxa"/>
            <w:vAlign w:val="center"/>
          </w:tcPr>
          <w:p w:rsidR="00AB7EB1" w:rsidRDefault="00850FCB">
            <w:pPr>
              <w:jc w:val="center"/>
            </w:pPr>
            <w:r>
              <w:rPr>
                <w:sz w:val="24"/>
              </w:rPr>
              <w:t>000333</w:t>
            </w:r>
          </w:p>
        </w:tc>
        <w:tc>
          <w:tcPr>
            <w:tcW w:w="1980" w:type="dxa"/>
            <w:vAlign w:val="center"/>
          </w:tcPr>
          <w:p w:rsidR="00AB7EB1" w:rsidRDefault="00850FCB">
            <w:pPr>
              <w:jc w:val="center"/>
            </w:pPr>
            <w:r>
              <w:rPr>
                <w:sz w:val="24"/>
              </w:rPr>
              <w:t>美的集团</w:t>
            </w:r>
          </w:p>
        </w:tc>
        <w:tc>
          <w:tcPr>
            <w:tcW w:w="2879" w:type="dxa"/>
            <w:vAlign w:val="center"/>
          </w:tcPr>
          <w:p w:rsidR="00AB7EB1" w:rsidRDefault="00850FCB">
            <w:pPr>
              <w:jc w:val="right"/>
            </w:pPr>
            <w:r>
              <w:rPr>
                <w:sz w:val="24"/>
              </w:rPr>
              <w:t>4,524,200.00</w:t>
            </w:r>
          </w:p>
        </w:tc>
        <w:tc>
          <w:tcPr>
            <w:tcW w:w="1620" w:type="dxa"/>
            <w:vAlign w:val="center"/>
          </w:tcPr>
          <w:p w:rsidR="00AB7EB1" w:rsidRDefault="00850FCB">
            <w:pPr>
              <w:jc w:val="right"/>
            </w:pPr>
            <w:r>
              <w:rPr>
                <w:sz w:val="24"/>
              </w:rPr>
              <w:t>0.68</w:t>
            </w:r>
          </w:p>
        </w:tc>
      </w:tr>
      <w:tr w:rsidR="00AB7EB1">
        <w:tc>
          <w:tcPr>
            <w:tcW w:w="869" w:type="dxa"/>
            <w:vAlign w:val="center"/>
          </w:tcPr>
          <w:p w:rsidR="00AB7EB1" w:rsidRDefault="00850FCB">
            <w:pPr>
              <w:jc w:val="center"/>
            </w:pPr>
            <w:r>
              <w:rPr>
                <w:sz w:val="24"/>
              </w:rPr>
              <w:t>11</w:t>
            </w:r>
          </w:p>
        </w:tc>
        <w:tc>
          <w:tcPr>
            <w:tcW w:w="1650" w:type="dxa"/>
            <w:vAlign w:val="center"/>
          </w:tcPr>
          <w:p w:rsidR="00AB7EB1" w:rsidRDefault="00850FCB">
            <w:pPr>
              <w:jc w:val="center"/>
            </w:pPr>
            <w:r>
              <w:rPr>
                <w:sz w:val="24"/>
              </w:rPr>
              <w:t>601939</w:t>
            </w:r>
          </w:p>
        </w:tc>
        <w:tc>
          <w:tcPr>
            <w:tcW w:w="1980" w:type="dxa"/>
            <w:vAlign w:val="center"/>
          </w:tcPr>
          <w:p w:rsidR="00AB7EB1" w:rsidRDefault="00850FCB">
            <w:pPr>
              <w:jc w:val="center"/>
            </w:pPr>
            <w:r>
              <w:rPr>
                <w:sz w:val="24"/>
              </w:rPr>
              <w:t>建设银行</w:t>
            </w:r>
          </w:p>
        </w:tc>
        <w:tc>
          <w:tcPr>
            <w:tcW w:w="2879" w:type="dxa"/>
            <w:vAlign w:val="center"/>
          </w:tcPr>
          <w:p w:rsidR="00AB7EB1" w:rsidRDefault="00850FCB">
            <w:pPr>
              <w:jc w:val="right"/>
            </w:pPr>
            <w:r>
              <w:rPr>
                <w:sz w:val="24"/>
              </w:rPr>
              <w:t>4,067,000.00</w:t>
            </w:r>
          </w:p>
        </w:tc>
        <w:tc>
          <w:tcPr>
            <w:tcW w:w="1620" w:type="dxa"/>
            <w:vAlign w:val="center"/>
          </w:tcPr>
          <w:p w:rsidR="00AB7EB1" w:rsidRDefault="00850FCB">
            <w:pPr>
              <w:jc w:val="right"/>
            </w:pPr>
            <w:r>
              <w:rPr>
                <w:sz w:val="24"/>
              </w:rPr>
              <w:t>0.62</w:t>
            </w:r>
          </w:p>
        </w:tc>
      </w:tr>
      <w:tr w:rsidR="00AB7EB1">
        <w:tc>
          <w:tcPr>
            <w:tcW w:w="869" w:type="dxa"/>
            <w:vAlign w:val="center"/>
          </w:tcPr>
          <w:p w:rsidR="00AB7EB1" w:rsidRDefault="00850FCB">
            <w:pPr>
              <w:jc w:val="center"/>
            </w:pPr>
            <w:r>
              <w:rPr>
                <w:sz w:val="24"/>
              </w:rPr>
              <w:t>12</w:t>
            </w:r>
          </w:p>
        </w:tc>
        <w:tc>
          <w:tcPr>
            <w:tcW w:w="1650" w:type="dxa"/>
            <w:vAlign w:val="center"/>
          </w:tcPr>
          <w:p w:rsidR="00AB7EB1" w:rsidRDefault="00850FCB">
            <w:pPr>
              <w:jc w:val="center"/>
            </w:pPr>
            <w:r>
              <w:rPr>
                <w:sz w:val="24"/>
              </w:rPr>
              <w:t>000799</w:t>
            </w:r>
          </w:p>
        </w:tc>
        <w:tc>
          <w:tcPr>
            <w:tcW w:w="1980" w:type="dxa"/>
            <w:vAlign w:val="center"/>
          </w:tcPr>
          <w:p w:rsidR="00AB7EB1" w:rsidRDefault="00850FCB">
            <w:pPr>
              <w:jc w:val="center"/>
            </w:pPr>
            <w:r>
              <w:rPr>
                <w:sz w:val="24"/>
              </w:rPr>
              <w:t>酒鬼酒</w:t>
            </w:r>
          </w:p>
        </w:tc>
        <w:tc>
          <w:tcPr>
            <w:tcW w:w="2879" w:type="dxa"/>
            <w:vAlign w:val="center"/>
          </w:tcPr>
          <w:p w:rsidR="00AB7EB1" w:rsidRDefault="00850FCB">
            <w:pPr>
              <w:jc w:val="right"/>
            </w:pPr>
            <w:r>
              <w:rPr>
                <w:sz w:val="24"/>
              </w:rPr>
              <w:t>3,428,354.90</w:t>
            </w:r>
          </w:p>
        </w:tc>
        <w:tc>
          <w:tcPr>
            <w:tcW w:w="1620" w:type="dxa"/>
            <w:vAlign w:val="center"/>
          </w:tcPr>
          <w:p w:rsidR="00AB7EB1" w:rsidRDefault="00850FCB">
            <w:pPr>
              <w:jc w:val="right"/>
            </w:pPr>
            <w:r>
              <w:rPr>
                <w:sz w:val="24"/>
              </w:rPr>
              <w:t>0.52</w:t>
            </w:r>
          </w:p>
        </w:tc>
      </w:tr>
      <w:tr w:rsidR="00AB7EB1">
        <w:tc>
          <w:tcPr>
            <w:tcW w:w="869" w:type="dxa"/>
            <w:vAlign w:val="center"/>
          </w:tcPr>
          <w:p w:rsidR="00AB7EB1" w:rsidRDefault="00850FCB">
            <w:pPr>
              <w:jc w:val="center"/>
            </w:pPr>
            <w:r>
              <w:rPr>
                <w:sz w:val="24"/>
              </w:rPr>
              <w:t>13</w:t>
            </w:r>
          </w:p>
        </w:tc>
        <w:tc>
          <w:tcPr>
            <w:tcW w:w="1650" w:type="dxa"/>
            <w:vAlign w:val="center"/>
          </w:tcPr>
          <w:p w:rsidR="00AB7EB1" w:rsidRDefault="00850FCB">
            <w:pPr>
              <w:jc w:val="center"/>
            </w:pPr>
            <w:r>
              <w:rPr>
                <w:sz w:val="24"/>
              </w:rPr>
              <w:t>002202</w:t>
            </w:r>
          </w:p>
        </w:tc>
        <w:tc>
          <w:tcPr>
            <w:tcW w:w="1980" w:type="dxa"/>
            <w:vAlign w:val="center"/>
          </w:tcPr>
          <w:p w:rsidR="00AB7EB1" w:rsidRDefault="00850FCB">
            <w:pPr>
              <w:jc w:val="center"/>
            </w:pPr>
            <w:r>
              <w:rPr>
                <w:sz w:val="24"/>
              </w:rPr>
              <w:t>金风科技</w:t>
            </w:r>
          </w:p>
        </w:tc>
        <w:tc>
          <w:tcPr>
            <w:tcW w:w="2879" w:type="dxa"/>
            <w:vAlign w:val="center"/>
          </w:tcPr>
          <w:p w:rsidR="00AB7EB1" w:rsidRDefault="00850FCB">
            <w:pPr>
              <w:jc w:val="right"/>
            </w:pPr>
            <w:r>
              <w:rPr>
                <w:sz w:val="24"/>
              </w:rPr>
              <w:t>3,321,756.00</w:t>
            </w:r>
          </w:p>
        </w:tc>
        <w:tc>
          <w:tcPr>
            <w:tcW w:w="1620" w:type="dxa"/>
            <w:vAlign w:val="center"/>
          </w:tcPr>
          <w:p w:rsidR="00AB7EB1" w:rsidRDefault="00850FCB">
            <w:pPr>
              <w:jc w:val="right"/>
            </w:pPr>
            <w:r>
              <w:rPr>
                <w:sz w:val="24"/>
              </w:rPr>
              <w:t>0.50</w:t>
            </w:r>
          </w:p>
        </w:tc>
      </w:tr>
      <w:tr w:rsidR="00AB7EB1">
        <w:tc>
          <w:tcPr>
            <w:tcW w:w="869" w:type="dxa"/>
            <w:vAlign w:val="center"/>
          </w:tcPr>
          <w:p w:rsidR="00AB7EB1" w:rsidRDefault="00850FCB">
            <w:pPr>
              <w:jc w:val="center"/>
            </w:pPr>
            <w:r>
              <w:rPr>
                <w:sz w:val="24"/>
              </w:rPr>
              <w:t>14</w:t>
            </w:r>
          </w:p>
        </w:tc>
        <w:tc>
          <w:tcPr>
            <w:tcW w:w="1650" w:type="dxa"/>
            <w:vAlign w:val="center"/>
          </w:tcPr>
          <w:p w:rsidR="00AB7EB1" w:rsidRDefault="00850FCB">
            <w:pPr>
              <w:jc w:val="center"/>
            </w:pPr>
            <w:r>
              <w:rPr>
                <w:sz w:val="24"/>
              </w:rPr>
              <w:t>600056</w:t>
            </w:r>
          </w:p>
        </w:tc>
        <w:tc>
          <w:tcPr>
            <w:tcW w:w="1980" w:type="dxa"/>
            <w:vAlign w:val="center"/>
          </w:tcPr>
          <w:p w:rsidR="00AB7EB1" w:rsidRDefault="00850FCB">
            <w:pPr>
              <w:jc w:val="center"/>
            </w:pPr>
            <w:r>
              <w:rPr>
                <w:sz w:val="24"/>
              </w:rPr>
              <w:t>中国医药</w:t>
            </w:r>
          </w:p>
        </w:tc>
        <w:tc>
          <w:tcPr>
            <w:tcW w:w="2879" w:type="dxa"/>
            <w:vAlign w:val="center"/>
          </w:tcPr>
          <w:p w:rsidR="00AB7EB1" w:rsidRDefault="00850FCB">
            <w:pPr>
              <w:jc w:val="right"/>
            </w:pPr>
            <w:r>
              <w:rPr>
                <w:sz w:val="24"/>
              </w:rPr>
              <w:t>2,543,866.36</w:t>
            </w:r>
          </w:p>
        </w:tc>
        <w:tc>
          <w:tcPr>
            <w:tcW w:w="1620" w:type="dxa"/>
            <w:vAlign w:val="center"/>
          </w:tcPr>
          <w:p w:rsidR="00AB7EB1" w:rsidRDefault="00850FCB">
            <w:pPr>
              <w:jc w:val="right"/>
            </w:pPr>
            <w:r>
              <w:rPr>
                <w:sz w:val="24"/>
              </w:rPr>
              <w:t>0.38</w:t>
            </w:r>
          </w:p>
        </w:tc>
      </w:tr>
      <w:tr w:rsidR="00AB7EB1">
        <w:tc>
          <w:tcPr>
            <w:tcW w:w="869" w:type="dxa"/>
            <w:vAlign w:val="center"/>
          </w:tcPr>
          <w:p w:rsidR="00AB7EB1" w:rsidRDefault="00850FCB">
            <w:pPr>
              <w:jc w:val="center"/>
            </w:pPr>
            <w:r>
              <w:rPr>
                <w:sz w:val="24"/>
              </w:rPr>
              <w:t>15</w:t>
            </w:r>
          </w:p>
        </w:tc>
        <w:tc>
          <w:tcPr>
            <w:tcW w:w="1650" w:type="dxa"/>
            <w:vAlign w:val="center"/>
          </w:tcPr>
          <w:p w:rsidR="00AB7EB1" w:rsidRDefault="00850FCB">
            <w:pPr>
              <w:jc w:val="center"/>
            </w:pPr>
            <w:r>
              <w:rPr>
                <w:sz w:val="24"/>
              </w:rPr>
              <w:t>600062</w:t>
            </w:r>
          </w:p>
        </w:tc>
        <w:tc>
          <w:tcPr>
            <w:tcW w:w="1980" w:type="dxa"/>
            <w:vAlign w:val="center"/>
          </w:tcPr>
          <w:p w:rsidR="00AB7EB1" w:rsidRDefault="00850FCB">
            <w:pPr>
              <w:jc w:val="center"/>
            </w:pPr>
            <w:r>
              <w:rPr>
                <w:sz w:val="24"/>
              </w:rPr>
              <w:t>华润双鹤</w:t>
            </w:r>
          </w:p>
        </w:tc>
        <w:tc>
          <w:tcPr>
            <w:tcW w:w="2879" w:type="dxa"/>
            <w:vAlign w:val="center"/>
          </w:tcPr>
          <w:p w:rsidR="00AB7EB1" w:rsidRDefault="00850FCB">
            <w:pPr>
              <w:jc w:val="right"/>
            </w:pPr>
            <w:r>
              <w:rPr>
                <w:sz w:val="24"/>
              </w:rPr>
              <w:t>2,374,956.00</w:t>
            </w:r>
          </w:p>
        </w:tc>
        <w:tc>
          <w:tcPr>
            <w:tcW w:w="1620" w:type="dxa"/>
            <w:vAlign w:val="center"/>
          </w:tcPr>
          <w:p w:rsidR="00AB7EB1" w:rsidRDefault="00850FCB">
            <w:pPr>
              <w:jc w:val="right"/>
            </w:pPr>
            <w:r>
              <w:rPr>
                <w:sz w:val="24"/>
              </w:rPr>
              <w:t>0.36</w:t>
            </w:r>
          </w:p>
        </w:tc>
      </w:tr>
      <w:tr w:rsidR="00AB7EB1">
        <w:tc>
          <w:tcPr>
            <w:tcW w:w="869" w:type="dxa"/>
            <w:vAlign w:val="center"/>
          </w:tcPr>
          <w:p w:rsidR="00AB7EB1" w:rsidRDefault="00850FCB">
            <w:pPr>
              <w:jc w:val="center"/>
            </w:pPr>
            <w:r>
              <w:rPr>
                <w:sz w:val="24"/>
              </w:rPr>
              <w:t>16</w:t>
            </w:r>
          </w:p>
        </w:tc>
        <w:tc>
          <w:tcPr>
            <w:tcW w:w="1650" w:type="dxa"/>
            <w:vAlign w:val="center"/>
          </w:tcPr>
          <w:p w:rsidR="00AB7EB1" w:rsidRDefault="00850FCB">
            <w:pPr>
              <w:jc w:val="center"/>
            </w:pPr>
            <w:r>
              <w:rPr>
                <w:sz w:val="24"/>
              </w:rPr>
              <w:t>000895</w:t>
            </w:r>
          </w:p>
        </w:tc>
        <w:tc>
          <w:tcPr>
            <w:tcW w:w="1980" w:type="dxa"/>
            <w:vAlign w:val="center"/>
          </w:tcPr>
          <w:p w:rsidR="00AB7EB1" w:rsidRDefault="00850FCB">
            <w:pPr>
              <w:jc w:val="center"/>
            </w:pPr>
            <w:r>
              <w:rPr>
                <w:sz w:val="24"/>
              </w:rPr>
              <w:t>双汇发展</w:t>
            </w:r>
          </w:p>
        </w:tc>
        <w:tc>
          <w:tcPr>
            <w:tcW w:w="2879" w:type="dxa"/>
            <w:vAlign w:val="center"/>
          </w:tcPr>
          <w:p w:rsidR="00AB7EB1" w:rsidRDefault="00850FCB">
            <w:pPr>
              <w:jc w:val="right"/>
            </w:pPr>
            <w:r>
              <w:rPr>
                <w:sz w:val="24"/>
              </w:rPr>
              <w:t>2,283,487.00</w:t>
            </w:r>
          </w:p>
        </w:tc>
        <w:tc>
          <w:tcPr>
            <w:tcW w:w="1620" w:type="dxa"/>
            <w:vAlign w:val="center"/>
          </w:tcPr>
          <w:p w:rsidR="00AB7EB1" w:rsidRDefault="00850FCB">
            <w:pPr>
              <w:jc w:val="right"/>
            </w:pPr>
            <w:r>
              <w:rPr>
                <w:sz w:val="24"/>
              </w:rPr>
              <w:t>0.35</w:t>
            </w:r>
          </w:p>
        </w:tc>
      </w:tr>
      <w:tr w:rsidR="00AB7EB1">
        <w:tc>
          <w:tcPr>
            <w:tcW w:w="869" w:type="dxa"/>
            <w:vAlign w:val="center"/>
          </w:tcPr>
          <w:p w:rsidR="00AB7EB1" w:rsidRDefault="00850FCB">
            <w:pPr>
              <w:jc w:val="center"/>
            </w:pPr>
            <w:r>
              <w:rPr>
                <w:sz w:val="24"/>
              </w:rPr>
              <w:t>17</w:t>
            </w:r>
          </w:p>
        </w:tc>
        <w:tc>
          <w:tcPr>
            <w:tcW w:w="1650" w:type="dxa"/>
            <w:vAlign w:val="center"/>
          </w:tcPr>
          <w:p w:rsidR="00AB7EB1" w:rsidRDefault="00850FCB">
            <w:pPr>
              <w:jc w:val="center"/>
            </w:pPr>
            <w:r>
              <w:rPr>
                <w:sz w:val="24"/>
              </w:rPr>
              <w:t>000338</w:t>
            </w:r>
          </w:p>
        </w:tc>
        <w:tc>
          <w:tcPr>
            <w:tcW w:w="1980" w:type="dxa"/>
            <w:vAlign w:val="center"/>
          </w:tcPr>
          <w:p w:rsidR="00AB7EB1" w:rsidRDefault="00850FCB">
            <w:pPr>
              <w:jc w:val="center"/>
            </w:pPr>
            <w:r>
              <w:rPr>
                <w:sz w:val="24"/>
              </w:rPr>
              <w:t>潍柴动力</w:t>
            </w:r>
          </w:p>
        </w:tc>
        <w:tc>
          <w:tcPr>
            <w:tcW w:w="2879" w:type="dxa"/>
            <w:vAlign w:val="center"/>
          </w:tcPr>
          <w:p w:rsidR="00AB7EB1" w:rsidRDefault="00850FCB">
            <w:pPr>
              <w:jc w:val="right"/>
            </w:pPr>
            <w:r>
              <w:rPr>
                <w:sz w:val="24"/>
              </w:rPr>
              <w:t>2,274,000.00</w:t>
            </w:r>
          </w:p>
        </w:tc>
        <w:tc>
          <w:tcPr>
            <w:tcW w:w="1620" w:type="dxa"/>
            <w:vAlign w:val="center"/>
          </w:tcPr>
          <w:p w:rsidR="00AB7EB1" w:rsidRDefault="00850FCB">
            <w:pPr>
              <w:jc w:val="right"/>
            </w:pPr>
            <w:r>
              <w:rPr>
                <w:sz w:val="24"/>
              </w:rPr>
              <w:t>0.34</w:t>
            </w:r>
          </w:p>
        </w:tc>
      </w:tr>
      <w:tr w:rsidR="00AB7EB1">
        <w:tc>
          <w:tcPr>
            <w:tcW w:w="869" w:type="dxa"/>
            <w:vAlign w:val="center"/>
          </w:tcPr>
          <w:p w:rsidR="00AB7EB1" w:rsidRDefault="00850FCB">
            <w:pPr>
              <w:jc w:val="center"/>
            </w:pPr>
            <w:r>
              <w:rPr>
                <w:sz w:val="24"/>
              </w:rPr>
              <w:t>18</w:t>
            </w:r>
          </w:p>
        </w:tc>
        <w:tc>
          <w:tcPr>
            <w:tcW w:w="1650" w:type="dxa"/>
            <w:vAlign w:val="center"/>
          </w:tcPr>
          <w:p w:rsidR="00AB7EB1" w:rsidRDefault="00850FCB">
            <w:pPr>
              <w:jc w:val="center"/>
            </w:pPr>
            <w:r>
              <w:rPr>
                <w:sz w:val="24"/>
              </w:rPr>
              <w:t>600900</w:t>
            </w:r>
          </w:p>
        </w:tc>
        <w:tc>
          <w:tcPr>
            <w:tcW w:w="1980" w:type="dxa"/>
            <w:vAlign w:val="center"/>
          </w:tcPr>
          <w:p w:rsidR="00AB7EB1" w:rsidRDefault="00850FCB">
            <w:pPr>
              <w:jc w:val="center"/>
            </w:pPr>
            <w:r>
              <w:rPr>
                <w:sz w:val="24"/>
              </w:rPr>
              <w:t>长江电力</w:t>
            </w:r>
          </w:p>
        </w:tc>
        <w:tc>
          <w:tcPr>
            <w:tcW w:w="2879" w:type="dxa"/>
            <w:vAlign w:val="center"/>
          </w:tcPr>
          <w:p w:rsidR="00AB7EB1" w:rsidRDefault="00850FCB">
            <w:pPr>
              <w:jc w:val="right"/>
            </w:pPr>
            <w:r>
              <w:rPr>
                <w:sz w:val="24"/>
              </w:rPr>
              <w:t>2,116,648.00</w:t>
            </w:r>
          </w:p>
        </w:tc>
        <w:tc>
          <w:tcPr>
            <w:tcW w:w="1620" w:type="dxa"/>
            <w:vAlign w:val="center"/>
          </w:tcPr>
          <w:p w:rsidR="00AB7EB1" w:rsidRDefault="00850FCB">
            <w:pPr>
              <w:jc w:val="right"/>
            </w:pPr>
            <w:r>
              <w:rPr>
                <w:sz w:val="24"/>
              </w:rPr>
              <w:t>0.32</w:t>
            </w:r>
          </w:p>
        </w:tc>
      </w:tr>
      <w:tr w:rsidR="00AB7EB1">
        <w:tc>
          <w:tcPr>
            <w:tcW w:w="869" w:type="dxa"/>
            <w:vAlign w:val="center"/>
          </w:tcPr>
          <w:p w:rsidR="00AB7EB1" w:rsidRDefault="00850FCB">
            <w:pPr>
              <w:jc w:val="center"/>
            </w:pPr>
            <w:r>
              <w:rPr>
                <w:sz w:val="24"/>
              </w:rPr>
              <w:t>19</w:t>
            </w:r>
          </w:p>
        </w:tc>
        <w:tc>
          <w:tcPr>
            <w:tcW w:w="1650" w:type="dxa"/>
            <w:vAlign w:val="center"/>
          </w:tcPr>
          <w:p w:rsidR="00AB7EB1" w:rsidRDefault="00850FCB">
            <w:pPr>
              <w:jc w:val="center"/>
            </w:pPr>
            <w:r>
              <w:rPr>
                <w:sz w:val="24"/>
              </w:rPr>
              <w:t>000538</w:t>
            </w:r>
          </w:p>
        </w:tc>
        <w:tc>
          <w:tcPr>
            <w:tcW w:w="1980" w:type="dxa"/>
            <w:vAlign w:val="center"/>
          </w:tcPr>
          <w:p w:rsidR="00AB7EB1" w:rsidRDefault="00850FCB">
            <w:pPr>
              <w:jc w:val="center"/>
            </w:pPr>
            <w:r>
              <w:rPr>
                <w:sz w:val="24"/>
              </w:rPr>
              <w:t>云南白药</w:t>
            </w:r>
          </w:p>
        </w:tc>
        <w:tc>
          <w:tcPr>
            <w:tcW w:w="2879" w:type="dxa"/>
            <w:vAlign w:val="center"/>
          </w:tcPr>
          <w:p w:rsidR="00AB7EB1" w:rsidRDefault="00850FCB">
            <w:pPr>
              <w:jc w:val="right"/>
            </w:pPr>
            <w:r>
              <w:rPr>
                <w:sz w:val="24"/>
              </w:rPr>
              <w:t>2,075,648.80</w:t>
            </w:r>
          </w:p>
        </w:tc>
        <w:tc>
          <w:tcPr>
            <w:tcW w:w="1620" w:type="dxa"/>
            <w:vAlign w:val="center"/>
          </w:tcPr>
          <w:p w:rsidR="00AB7EB1" w:rsidRDefault="00850FCB">
            <w:pPr>
              <w:jc w:val="right"/>
            </w:pPr>
            <w:r>
              <w:rPr>
                <w:sz w:val="24"/>
              </w:rPr>
              <w:t>0.31</w:t>
            </w:r>
          </w:p>
        </w:tc>
      </w:tr>
      <w:tr w:rsidR="00AB7EB1">
        <w:tc>
          <w:tcPr>
            <w:tcW w:w="869" w:type="dxa"/>
            <w:vAlign w:val="center"/>
          </w:tcPr>
          <w:p w:rsidR="00AB7EB1" w:rsidRDefault="00850FCB">
            <w:pPr>
              <w:jc w:val="center"/>
            </w:pPr>
            <w:r>
              <w:rPr>
                <w:sz w:val="24"/>
              </w:rPr>
              <w:t>20</w:t>
            </w:r>
          </w:p>
        </w:tc>
        <w:tc>
          <w:tcPr>
            <w:tcW w:w="1650" w:type="dxa"/>
            <w:vAlign w:val="center"/>
          </w:tcPr>
          <w:p w:rsidR="00AB7EB1" w:rsidRDefault="00850FCB">
            <w:pPr>
              <w:jc w:val="center"/>
            </w:pPr>
            <w:r>
              <w:rPr>
                <w:sz w:val="24"/>
              </w:rPr>
              <w:t>600967</w:t>
            </w:r>
          </w:p>
        </w:tc>
        <w:tc>
          <w:tcPr>
            <w:tcW w:w="1980" w:type="dxa"/>
            <w:vAlign w:val="center"/>
          </w:tcPr>
          <w:p w:rsidR="00AB7EB1" w:rsidRDefault="00850FCB">
            <w:pPr>
              <w:jc w:val="center"/>
            </w:pPr>
            <w:r>
              <w:rPr>
                <w:sz w:val="24"/>
              </w:rPr>
              <w:t>内蒙一机</w:t>
            </w:r>
          </w:p>
        </w:tc>
        <w:tc>
          <w:tcPr>
            <w:tcW w:w="2879" w:type="dxa"/>
            <w:vAlign w:val="center"/>
          </w:tcPr>
          <w:p w:rsidR="00AB7EB1" w:rsidRDefault="00850FCB">
            <w:pPr>
              <w:jc w:val="right"/>
            </w:pPr>
            <w:r>
              <w:rPr>
                <w:sz w:val="24"/>
              </w:rPr>
              <w:t>1,953,363.56</w:t>
            </w:r>
          </w:p>
        </w:tc>
        <w:tc>
          <w:tcPr>
            <w:tcW w:w="1620" w:type="dxa"/>
            <w:vAlign w:val="center"/>
          </w:tcPr>
          <w:p w:rsidR="00AB7EB1" w:rsidRDefault="00850FCB">
            <w:pPr>
              <w:jc w:val="right"/>
            </w:pPr>
            <w:r>
              <w:rPr>
                <w:sz w:val="24"/>
              </w:rPr>
              <w:t>0.30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AB7EB1">
        <w:tc>
          <w:tcPr>
            <w:tcW w:w="869" w:type="dxa"/>
            <w:vAlign w:val="center"/>
          </w:tcPr>
          <w:p w:rsidR="00AB7EB1" w:rsidRDefault="00850FCB">
            <w:pPr>
              <w:jc w:val="center"/>
            </w:pPr>
            <w:r>
              <w:t>1</w:t>
            </w:r>
          </w:p>
        </w:tc>
        <w:tc>
          <w:tcPr>
            <w:tcW w:w="1650" w:type="dxa"/>
            <w:vAlign w:val="center"/>
          </w:tcPr>
          <w:p w:rsidR="00AB7EB1" w:rsidRDefault="00850FCB">
            <w:pPr>
              <w:jc w:val="center"/>
            </w:pPr>
            <w:r>
              <w:t>601398</w:t>
            </w:r>
          </w:p>
        </w:tc>
        <w:tc>
          <w:tcPr>
            <w:tcW w:w="1980" w:type="dxa"/>
            <w:vAlign w:val="center"/>
          </w:tcPr>
          <w:p w:rsidR="00AB7EB1" w:rsidRDefault="00850FCB">
            <w:pPr>
              <w:jc w:val="center"/>
            </w:pPr>
            <w:r>
              <w:t>工商银行</w:t>
            </w:r>
          </w:p>
        </w:tc>
        <w:tc>
          <w:tcPr>
            <w:tcW w:w="2879" w:type="dxa"/>
            <w:vAlign w:val="center"/>
          </w:tcPr>
          <w:p w:rsidR="00AB7EB1" w:rsidRDefault="00850FCB">
            <w:pPr>
              <w:jc w:val="right"/>
            </w:pPr>
            <w:r>
              <w:t>9,248,557.00</w:t>
            </w:r>
          </w:p>
        </w:tc>
        <w:tc>
          <w:tcPr>
            <w:tcW w:w="1620" w:type="dxa"/>
            <w:vAlign w:val="center"/>
          </w:tcPr>
          <w:p w:rsidR="00AB7EB1" w:rsidRDefault="00850FCB">
            <w:pPr>
              <w:jc w:val="right"/>
            </w:pPr>
            <w:r>
              <w:t>1.40</w:t>
            </w:r>
          </w:p>
        </w:tc>
      </w:tr>
      <w:tr w:rsidR="00AB7EB1">
        <w:tc>
          <w:tcPr>
            <w:tcW w:w="869" w:type="dxa"/>
            <w:vAlign w:val="center"/>
          </w:tcPr>
          <w:p w:rsidR="00AB7EB1" w:rsidRDefault="00850FCB">
            <w:pPr>
              <w:jc w:val="center"/>
            </w:pPr>
            <w:r>
              <w:t>2</w:t>
            </w:r>
          </w:p>
        </w:tc>
        <w:tc>
          <w:tcPr>
            <w:tcW w:w="1650" w:type="dxa"/>
            <w:vAlign w:val="center"/>
          </w:tcPr>
          <w:p w:rsidR="00AB7EB1" w:rsidRDefault="00850FCB">
            <w:pPr>
              <w:jc w:val="center"/>
            </w:pPr>
            <w:r>
              <w:t>000001</w:t>
            </w:r>
          </w:p>
        </w:tc>
        <w:tc>
          <w:tcPr>
            <w:tcW w:w="1980" w:type="dxa"/>
            <w:vAlign w:val="center"/>
          </w:tcPr>
          <w:p w:rsidR="00AB7EB1" w:rsidRDefault="00850FCB">
            <w:pPr>
              <w:jc w:val="center"/>
            </w:pPr>
            <w:r>
              <w:t>平安银行</w:t>
            </w:r>
          </w:p>
        </w:tc>
        <w:tc>
          <w:tcPr>
            <w:tcW w:w="2879" w:type="dxa"/>
            <w:vAlign w:val="center"/>
          </w:tcPr>
          <w:p w:rsidR="00AB7EB1" w:rsidRDefault="00850FCB">
            <w:pPr>
              <w:jc w:val="right"/>
            </w:pPr>
            <w:r>
              <w:t>7,314,608.00</w:t>
            </w:r>
          </w:p>
        </w:tc>
        <w:tc>
          <w:tcPr>
            <w:tcW w:w="1620" w:type="dxa"/>
            <w:vAlign w:val="center"/>
          </w:tcPr>
          <w:p w:rsidR="00AB7EB1" w:rsidRDefault="00850FCB">
            <w:pPr>
              <w:jc w:val="right"/>
            </w:pPr>
            <w:r>
              <w:t>1.11</w:t>
            </w:r>
          </w:p>
        </w:tc>
      </w:tr>
      <w:tr w:rsidR="00AB7EB1">
        <w:tc>
          <w:tcPr>
            <w:tcW w:w="869" w:type="dxa"/>
            <w:vAlign w:val="center"/>
          </w:tcPr>
          <w:p w:rsidR="00AB7EB1" w:rsidRDefault="00850FCB">
            <w:pPr>
              <w:jc w:val="center"/>
            </w:pPr>
            <w:r>
              <w:t>3</w:t>
            </w:r>
          </w:p>
        </w:tc>
        <w:tc>
          <w:tcPr>
            <w:tcW w:w="1650" w:type="dxa"/>
            <w:vAlign w:val="center"/>
          </w:tcPr>
          <w:p w:rsidR="00AB7EB1" w:rsidRDefault="00850FCB">
            <w:pPr>
              <w:jc w:val="center"/>
            </w:pPr>
            <w:r>
              <w:t>600036</w:t>
            </w:r>
          </w:p>
        </w:tc>
        <w:tc>
          <w:tcPr>
            <w:tcW w:w="1980" w:type="dxa"/>
            <w:vAlign w:val="center"/>
          </w:tcPr>
          <w:p w:rsidR="00AB7EB1" w:rsidRDefault="00850FCB">
            <w:pPr>
              <w:jc w:val="center"/>
            </w:pPr>
            <w:r>
              <w:t>招商银行</w:t>
            </w:r>
          </w:p>
        </w:tc>
        <w:tc>
          <w:tcPr>
            <w:tcW w:w="2879" w:type="dxa"/>
            <w:vAlign w:val="center"/>
          </w:tcPr>
          <w:p w:rsidR="00AB7EB1" w:rsidRDefault="00850FCB">
            <w:pPr>
              <w:jc w:val="right"/>
            </w:pPr>
            <w:r>
              <w:t>6,476,062.00</w:t>
            </w:r>
          </w:p>
        </w:tc>
        <w:tc>
          <w:tcPr>
            <w:tcW w:w="1620" w:type="dxa"/>
            <w:vAlign w:val="center"/>
          </w:tcPr>
          <w:p w:rsidR="00AB7EB1" w:rsidRDefault="00850FCB">
            <w:pPr>
              <w:jc w:val="right"/>
            </w:pPr>
            <w:r>
              <w:t>0.98</w:t>
            </w:r>
          </w:p>
        </w:tc>
      </w:tr>
      <w:tr w:rsidR="00AB7EB1">
        <w:tc>
          <w:tcPr>
            <w:tcW w:w="869" w:type="dxa"/>
            <w:vAlign w:val="center"/>
          </w:tcPr>
          <w:p w:rsidR="00AB7EB1" w:rsidRDefault="00850FCB">
            <w:pPr>
              <w:jc w:val="center"/>
            </w:pPr>
            <w:r>
              <w:t>4</w:t>
            </w:r>
          </w:p>
        </w:tc>
        <w:tc>
          <w:tcPr>
            <w:tcW w:w="1650" w:type="dxa"/>
            <w:vAlign w:val="center"/>
          </w:tcPr>
          <w:p w:rsidR="00AB7EB1" w:rsidRDefault="00850FCB">
            <w:pPr>
              <w:jc w:val="center"/>
            </w:pPr>
            <w:r>
              <w:t>000963</w:t>
            </w:r>
          </w:p>
        </w:tc>
        <w:tc>
          <w:tcPr>
            <w:tcW w:w="1980" w:type="dxa"/>
            <w:vAlign w:val="center"/>
          </w:tcPr>
          <w:p w:rsidR="00AB7EB1" w:rsidRDefault="00850FCB">
            <w:pPr>
              <w:jc w:val="center"/>
            </w:pPr>
            <w:r>
              <w:t>华东医药</w:t>
            </w:r>
          </w:p>
        </w:tc>
        <w:tc>
          <w:tcPr>
            <w:tcW w:w="2879" w:type="dxa"/>
            <w:vAlign w:val="center"/>
          </w:tcPr>
          <w:p w:rsidR="00AB7EB1" w:rsidRDefault="00850FCB">
            <w:pPr>
              <w:jc w:val="right"/>
            </w:pPr>
            <w:r>
              <w:t>6,337,986.80</w:t>
            </w:r>
          </w:p>
        </w:tc>
        <w:tc>
          <w:tcPr>
            <w:tcW w:w="1620" w:type="dxa"/>
            <w:vAlign w:val="center"/>
          </w:tcPr>
          <w:p w:rsidR="00AB7EB1" w:rsidRDefault="00850FCB">
            <w:pPr>
              <w:jc w:val="right"/>
            </w:pPr>
            <w:r>
              <w:t>0.96</w:t>
            </w:r>
          </w:p>
        </w:tc>
      </w:tr>
      <w:tr w:rsidR="00AB7EB1">
        <w:tc>
          <w:tcPr>
            <w:tcW w:w="869" w:type="dxa"/>
            <w:vAlign w:val="center"/>
          </w:tcPr>
          <w:p w:rsidR="00AB7EB1" w:rsidRDefault="00850FCB">
            <w:pPr>
              <w:jc w:val="center"/>
            </w:pPr>
            <w:r>
              <w:t>5</w:t>
            </w:r>
          </w:p>
        </w:tc>
        <w:tc>
          <w:tcPr>
            <w:tcW w:w="1650" w:type="dxa"/>
            <w:vAlign w:val="center"/>
          </w:tcPr>
          <w:p w:rsidR="00AB7EB1" w:rsidRDefault="00850FCB">
            <w:pPr>
              <w:jc w:val="center"/>
            </w:pPr>
            <w:r>
              <w:t>002142</w:t>
            </w:r>
          </w:p>
        </w:tc>
        <w:tc>
          <w:tcPr>
            <w:tcW w:w="1980" w:type="dxa"/>
            <w:vAlign w:val="center"/>
          </w:tcPr>
          <w:p w:rsidR="00AB7EB1" w:rsidRDefault="00850FCB">
            <w:pPr>
              <w:jc w:val="center"/>
            </w:pPr>
            <w:r>
              <w:t>宁波银行</w:t>
            </w:r>
          </w:p>
        </w:tc>
        <w:tc>
          <w:tcPr>
            <w:tcW w:w="2879" w:type="dxa"/>
            <w:vAlign w:val="center"/>
          </w:tcPr>
          <w:p w:rsidR="00AB7EB1" w:rsidRDefault="00850FCB">
            <w:pPr>
              <w:jc w:val="right"/>
            </w:pPr>
            <w:r>
              <w:t>5,926,522.00</w:t>
            </w:r>
          </w:p>
        </w:tc>
        <w:tc>
          <w:tcPr>
            <w:tcW w:w="1620" w:type="dxa"/>
            <w:vAlign w:val="center"/>
          </w:tcPr>
          <w:p w:rsidR="00AB7EB1" w:rsidRDefault="00850FCB">
            <w:pPr>
              <w:jc w:val="right"/>
            </w:pPr>
            <w:r>
              <w:t>0.90</w:t>
            </w:r>
          </w:p>
        </w:tc>
      </w:tr>
      <w:tr w:rsidR="00AB7EB1">
        <w:tc>
          <w:tcPr>
            <w:tcW w:w="869" w:type="dxa"/>
            <w:vAlign w:val="center"/>
          </w:tcPr>
          <w:p w:rsidR="00AB7EB1" w:rsidRDefault="00850FCB">
            <w:pPr>
              <w:jc w:val="center"/>
            </w:pPr>
            <w:r>
              <w:t>6</w:t>
            </w:r>
          </w:p>
        </w:tc>
        <w:tc>
          <w:tcPr>
            <w:tcW w:w="1650" w:type="dxa"/>
            <w:vAlign w:val="center"/>
          </w:tcPr>
          <w:p w:rsidR="00AB7EB1" w:rsidRDefault="00850FCB">
            <w:pPr>
              <w:jc w:val="center"/>
            </w:pPr>
            <w:r>
              <w:t>000581</w:t>
            </w:r>
          </w:p>
        </w:tc>
        <w:tc>
          <w:tcPr>
            <w:tcW w:w="1980" w:type="dxa"/>
            <w:vAlign w:val="center"/>
          </w:tcPr>
          <w:p w:rsidR="00AB7EB1" w:rsidRDefault="00850FCB">
            <w:pPr>
              <w:jc w:val="center"/>
            </w:pPr>
            <w:r>
              <w:t>威孚高科</w:t>
            </w:r>
          </w:p>
        </w:tc>
        <w:tc>
          <w:tcPr>
            <w:tcW w:w="2879" w:type="dxa"/>
            <w:vAlign w:val="center"/>
          </w:tcPr>
          <w:p w:rsidR="00AB7EB1" w:rsidRDefault="00850FCB">
            <w:pPr>
              <w:jc w:val="right"/>
            </w:pPr>
            <w:r>
              <w:t>4,714,522.69</w:t>
            </w:r>
          </w:p>
        </w:tc>
        <w:tc>
          <w:tcPr>
            <w:tcW w:w="1620" w:type="dxa"/>
            <w:vAlign w:val="center"/>
          </w:tcPr>
          <w:p w:rsidR="00AB7EB1" w:rsidRDefault="00850FCB">
            <w:pPr>
              <w:jc w:val="right"/>
            </w:pPr>
            <w:r>
              <w:t>0.71</w:t>
            </w:r>
          </w:p>
        </w:tc>
      </w:tr>
      <w:tr w:rsidR="00AB7EB1">
        <w:tc>
          <w:tcPr>
            <w:tcW w:w="869" w:type="dxa"/>
            <w:vAlign w:val="center"/>
          </w:tcPr>
          <w:p w:rsidR="00AB7EB1" w:rsidRDefault="00850FCB">
            <w:pPr>
              <w:jc w:val="center"/>
            </w:pPr>
            <w:r>
              <w:t>7</w:t>
            </w:r>
          </w:p>
        </w:tc>
        <w:tc>
          <w:tcPr>
            <w:tcW w:w="1650" w:type="dxa"/>
            <w:vAlign w:val="center"/>
          </w:tcPr>
          <w:p w:rsidR="00AB7EB1" w:rsidRDefault="00850FCB">
            <w:pPr>
              <w:jc w:val="center"/>
            </w:pPr>
            <w:r>
              <w:t>601318</w:t>
            </w:r>
          </w:p>
        </w:tc>
        <w:tc>
          <w:tcPr>
            <w:tcW w:w="1980" w:type="dxa"/>
            <w:vAlign w:val="center"/>
          </w:tcPr>
          <w:p w:rsidR="00AB7EB1" w:rsidRDefault="00850FCB">
            <w:pPr>
              <w:jc w:val="center"/>
            </w:pPr>
            <w:r>
              <w:t>中国平安</w:t>
            </w:r>
          </w:p>
        </w:tc>
        <w:tc>
          <w:tcPr>
            <w:tcW w:w="2879" w:type="dxa"/>
            <w:vAlign w:val="center"/>
          </w:tcPr>
          <w:p w:rsidR="00AB7EB1" w:rsidRDefault="00850FCB">
            <w:pPr>
              <w:jc w:val="right"/>
            </w:pPr>
            <w:r>
              <w:t>4,451,880.00</w:t>
            </w:r>
          </w:p>
        </w:tc>
        <w:tc>
          <w:tcPr>
            <w:tcW w:w="1620" w:type="dxa"/>
            <w:vAlign w:val="center"/>
          </w:tcPr>
          <w:p w:rsidR="00AB7EB1" w:rsidRDefault="00850FCB">
            <w:pPr>
              <w:jc w:val="right"/>
            </w:pPr>
            <w:r>
              <w:t>0.67</w:t>
            </w:r>
          </w:p>
        </w:tc>
      </w:tr>
      <w:tr w:rsidR="00AB7EB1">
        <w:tc>
          <w:tcPr>
            <w:tcW w:w="869" w:type="dxa"/>
            <w:vAlign w:val="center"/>
          </w:tcPr>
          <w:p w:rsidR="00AB7EB1" w:rsidRDefault="00850FCB">
            <w:pPr>
              <w:jc w:val="center"/>
            </w:pPr>
            <w:r>
              <w:t>8</w:t>
            </w:r>
          </w:p>
        </w:tc>
        <w:tc>
          <w:tcPr>
            <w:tcW w:w="1650" w:type="dxa"/>
            <w:vAlign w:val="center"/>
          </w:tcPr>
          <w:p w:rsidR="00AB7EB1" w:rsidRDefault="00850FCB">
            <w:pPr>
              <w:jc w:val="center"/>
            </w:pPr>
            <w:r>
              <w:t>600329</w:t>
            </w:r>
          </w:p>
        </w:tc>
        <w:tc>
          <w:tcPr>
            <w:tcW w:w="1980" w:type="dxa"/>
            <w:vAlign w:val="center"/>
          </w:tcPr>
          <w:p w:rsidR="00AB7EB1" w:rsidRDefault="00850FCB">
            <w:pPr>
              <w:jc w:val="center"/>
            </w:pPr>
            <w:r>
              <w:t>中新药业</w:t>
            </w:r>
          </w:p>
        </w:tc>
        <w:tc>
          <w:tcPr>
            <w:tcW w:w="2879" w:type="dxa"/>
            <w:vAlign w:val="center"/>
          </w:tcPr>
          <w:p w:rsidR="00AB7EB1" w:rsidRDefault="00850FCB">
            <w:pPr>
              <w:jc w:val="right"/>
            </w:pPr>
            <w:r>
              <w:t>3,663,536.03</w:t>
            </w:r>
          </w:p>
        </w:tc>
        <w:tc>
          <w:tcPr>
            <w:tcW w:w="1620" w:type="dxa"/>
            <w:vAlign w:val="center"/>
          </w:tcPr>
          <w:p w:rsidR="00AB7EB1" w:rsidRDefault="00850FCB">
            <w:pPr>
              <w:jc w:val="right"/>
            </w:pPr>
            <w:r>
              <w:t>0.55</w:t>
            </w:r>
          </w:p>
        </w:tc>
      </w:tr>
      <w:tr w:rsidR="00AB7EB1">
        <w:tc>
          <w:tcPr>
            <w:tcW w:w="869" w:type="dxa"/>
            <w:vAlign w:val="center"/>
          </w:tcPr>
          <w:p w:rsidR="00AB7EB1" w:rsidRDefault="00850FCB">
            <w:pPr>
              <w:jc w:val="center"/>
            </w:pPr>
            <w:r>
              <w:t>9</w:t>
            </w:r>
          </w:p>
        </w:tc>
        <w:tc>
          <w:tcPr>
            <w:tcW w:w="1650" w:type="dxa"/>
            <w:vAlign w:val="center"/>
          </w:tcPr>
          <w:p w:rsidR="00AB7EB1" w:rsidRDefault="00850FCB">
            <w:pPr>
              <w:jc w:val="center"/>
            </w:pPr>
            <w:r>
              <w:t>000423</w:t>
            </w:r>
          </w:p>
        </w:tc>
        <w:tc>
          <w:tcPr>
            <w:tcW w:w="1980" w:type="dxa"/>
            <w:vAlign w:val="center"/>
          </w:tcPr>
          <w:p w:rsidR="00AB7EB1" w:rsidRDefault="00850FCB">
            <w:pPr>
              <w:jc w:val="center"/>
            </w:pPr>
            <w:r>
              <w:t>东阿阿胶</w:t>
            </w:r>
          </w:p>
        </w:tc>
        <w:tc>
          <w:tcPr>
            <w:tcW w:w="2879" w:type="dxa"/>
            <w:vAlign w:val="center"/>
          </w:tcPr>
          <w:p w:rsidR="00AB7EB1" w:rsidRDefault="00850FCB">
            <w:pPr>
              <w:jc w:val="right"/>
            </w:pPr>
            <w:r>
              <w:t>3,536,853.50</w:t>
            </w:r>
          </w:p>
        </w:tc>
        <w:tc>
          <w:tcPr>
            <w:tcW w:w="1620" w:type="dxa"/>
            <w:vAlign w:val="center"/>
          </w:tcPr>
          <w:p w:rsidR="00AB7EB1" w:rsidRDefault="00850FCB">
            <w:pPr>
              <w:jc w:val="right"/>
            </w:pPr>
            <w:r>
              <w:t>0.54</w:t>
            </w:r>
          </w:p>
        </w:tc>
      </w:tr>
      <w:tr w:rsidR="00AB7EB1">
        <w:tc>
          <w:tcPr>
            <w:tcW w:w="869" w:type="dxa"/>
            <w:vAlign w:val="center"/>
          </w:tcPr>
          <w:p w:rsidR="00AB7EB1" w:rsidRDefault="00850FCB">
            <w:pPr>
              <w:jc w:val="center"/>
            </w:pPr>
            <w:r>
              <w:t>10</w:t>
            </w:r>
          </w:p>
        </w:tc>
        <w:tc>
          <w:tcPr>
            <w:tcW w:w="1650" w:type="dxa"/>
            <w:vAlign w:val="center"/>
          </w:tcPr>
          <w:p w:rsidR="00AB7EB1" w:rsidRDefault="00850FCB">
            <w:pPr>
              <w:jc w:val="center"/>
            </w:pPr>
            <w:r>
              <w:t>002202</w:t>
            </w:r>
          </w:p>
        </w:tc>
        <w:tc>
          <w:tcPr>
            <w:tcW w:w="1980" w:type="dxa"/>
            <w:vAlign w:val="center"/>
          </w:tcPr>
          <w:p w:rsidR="00AB7EB1" w:rsidRDefault="00850FCB">
            <w:pPr>
              <w:jc w:val="center"/>
            </w:pPr>
            <w:r>
              <w:t>金风科技</w:t>
            </w:r>
          </w:p>
        </w:tc>
        <w:tc>
          <w:tcPr>
            <w:tcW w:w="2879" w:type="dxa"/>
            <w:vAlign w:val="center"/>
          </w:tcPr>
          <w:p w:rsidR="00AB7EB1" w:rsidRDefault="00850FCB">
            <w:pPr>
              <w:jc w:val="right"/>
            </w:pPr>
            <w:r>
              <w:t>2,935,780.50</w:t>
            </w:r>
          </w:p>
        </w:tc>
        <w:tc>
          <w:tcPr>
            <w:tcW w:w="1620" w:type="dxa"/>
            <w:vAlign w:val="center"/>
          </w:tcPr>
          <w:p w:rsidR="00AB7EB1" w:rsidRDefault="00850FCB">
            <w:pPr>
              <w:jc w:val="right"/>
            </w:pPr>
            <w:r>
              <w:t>0.44</w:t>
            </w:r>
          </w:p>
        </w:tc>
      </w:tr>
      <w:tr w:rsidR="00AB7EB1">
        <w:tc>
          <w:tcPr>
            <w:tcW w:w="869" w:type="dxa"/>
            <w:vAlign w:val="center"/>
          </w:tcPr>
          <w:p w:rsidR="00AB7EB1" w:rsidRDefault="00850FCB">
            <w:pPr>
              <w:jc w:val="center"/>
            </w:pPr>
            <w:r>
              <w:t>11</w:t>
            </w:r>
          </w:p>
        </w:tc>
        <w:tc>
          <w:tcPr>
            <w:tcW w:w="1650" w:type="dxa"/>
            <w:vAlign w:val="center"/>
          </w:tcPr>
          <w:p w:rsidR="00AB7EB1" w:rsidRDefault="00850FCB">
            <w:pPr>
              <w:jc w:val="center"/>
            </w:pPr>
            <w:r>
              <w:t>000799</w:t>
            </w:r>
          </w:p>
        </w:tc>
        <w:tc>
          <w:tcPr>
            <w:tcW w:w="1980" w:type="dxa"/>
            <w:vAlign w:val="center"/>
          </w:tcPr>
          <w:p w:rsidR="00AB7EB1" w:rsidRDefault="00850FCB">
            <w:pPr>
              <w:jc w:val="center"/>
            </w:pPr>
            <w:r>
              <w:t>酒鬼酒</w:t>
            </w:r>
          </w:p>
        </w:tc>
        <w:tc>
          <w:tcPr>
            <w:tcW w:w="2879" w:type="dxa"/>
            <w:vAlign w:val="center"/>
          </w:tcPr>
          <w:p w:rsidR="00AB7EB1" w:rsidRDefault="00850FCB">
            <w:pPr>
              <w:jc w:val="right"/>
            </w:pPr>
            <w:r>
              <w:t>2,744,281.50</w:t>
            </w:r>
          </w:p>
        </w:tc>
        <w:tc>
          <w:tcPr>
            <w:tcW w:w="1620" w:type="dxa"/>
            <w:vAlign w:val="center"/>
          </w:tcPr>
          <w:p w:rsidR="00AB7EB1" w:rsidRDefault="00850FCB">
            <w:pPr>
              <w:jc w:val="right"/>
            </w:pPr>
            <w:r>
              <w:t>0.42</w:t>
            </w:r>
          </w:p>
        </w:tc>
      </w:tr>
      <w:tr w:rsidR="00AB7EB1">
        <w:tc>
          <w:tcPr>
            <w:tcW w:w="869" w:type="dxa"/>
            <w:vAlign w:val="center"/>
          </w:tcPr>
          <w:p w:rsidR="00AB7EB1" w:rsidRDefault="00850FCB">
            <w:pPr>
              <w:jc w:val="center"/>
            </w:pPr>
            <w:r>
              <w:t>12</w:t>
            </w:r>
          </w:p>
        </w:tc>
        <w:tc>
          <w:tcPr>
            <w:tcW w:w="1650" w:type="dxa"/>
            <w:vAlign w:val="center"/>
          </w:tcPr>
          <w:p w:rsidR="00AB7EB1" w:rsidRDefault="00850FCB">
            <w:pPr>
              <w:jc w:val="center"/>
            </w:pPr>
            <w:r>
              <w:t>600900</w:t>
            </w:r>
          </w:p>
        </w:tc>
        <w:tc>
          <w:tcPr>
            <w:tcW w:w="1980" w:type="dxa"/>
            <w:vAlign w:val="center"/>
          </w:tcPr>
          <w:p w:rsidR="00AB7EB1" w:rsidRDefault="00850FCB">
            <w:pPr>
              <w:jc w:val="center"/>
            </w:pPr>
            <w:r>
              <w:t>长江电力</w:t>
            </w:r>
          </w:p>
        </w:tc>
        <w:tc>
          <w:tcPr>
            <w:tcW w:w="2879" w:type="dxa"/>
            <w:vAlign w:val="center"/>
          </w:tcPr>
          <w:p w:rsidR="00AB7EB1" w:rsidRDefault="00850FCB">
            <w:pPr>
              <w:jc w:val="right"/>
            </w:pPr>
            <w:r>
              <w:t>2,672,055.40</w:t>
            </w:r>
          </w:p>
        </w:tc>
        <w:tc>
          <w:tcPr>
            <w:tcW w:w="1620" w:type="dxa"/>
            <w:vAlign w:val="center"/>
          </w:tcPr>
          <w:p w:rsidR="00AB7EB1" w:rsidRDefault="00850FCB">
            <w:pPr>
              <w:jc w:val="right"/>
            </w:pPr>
            <w:r>
              <w:t>0.40</w:t>
            </w:r>
          </w:p>
        </w:tc>
      </w:tr>
      <w:tr w:rsidR="00AB7EB1">
        <w:tc>
          <w:tcPr>
            <w:tcW w:w="869" w:type="dxa"/>
            <w:vAlign w:val="center"/>
          </w:tcPr>
          <w:p w:rsidR="00AB7EB1" w:rsidRDefault="00850FCB">
            <w:pPr>
              <w:jc w:val="center"/>
            </w:pPr>
            <w:r>
              <w:t>13</w:t>
            </w:r>
          </w:p>
        </w:tc>
        <w:tc>
          <w:tcPr>
            <w:tcW w:w="1650" w:type="dxa"/>
            <w:vAlign w:val="center"/>
          </w:tcPr>
          <w:p w:rsidR="00AB7EB1" w:rsidRDefault="00850FCB">
            <w:pPr>
              <w:jc w:val="center"/>
            </w:pPr>
            <w:r>
              <w:t>600021</w:t>
            </w:r>
          </w:p>
        </w:tc>
        <w:tc>
          <w:tcPr>
            <w:tcW w:w="1980" w:type="dxa"/>
            <w:vAlign w:val="center"/>
          </w:tcPr>
          <w:p w:rsidR="00AB7EB1" w:rsidRDefault="00850FCB">
            <w:pPr>
              <w:jc w:val="center"/>
            </w:pPr>
            <w:r>
              <w:t>上海电力</w:t>
            </w:r>
          </w:p>
        </w:tc>
        <w:tc>
          <w:tcPr>
            <w:tcW w:w="2879" w:type="dxa"/>
            <w:vAlign w:val="center"/>
          </w:tcPr>
          <w:p w:rsidR="00AB7EB1" w:rsidRDefault="00850FCB">
            <w:pPr>
              <w:jc w:val="right"/>
            </w:pPr>
            <w:r>
              <w:t>2,569,322.00</w:t>
            </w:r>
          </w:p>
        </w:tc>
        <w:tc>
          <w:tcPr>
            <w:tcW w:w="1620" w:type="dxa"/>
            <w:vAlign w:val="center"/>
          </w:tcPr>
          <w:p w:rsidR="00AB7EB1" w:rsidRDefault="00850FCB">
            <w:pPr>
              <w:jc w:val="right"/>
            </w:pPr>
            <w:r>
              <w:t>0.39</w:t>
            </w:r>
          </w:p>
        </w:tc>
      </w:tr>
      <w:tr w:rsidR="00AB7EB1">
        <w:tc>
          <w:tcPr>
            <w:tcW w:w="869" w:type="dxa"/>
            <w:vAlign w:val="center"/>
          </w:tcPr>
          <w:p w:rsidR="00AB7EB1" w:rsidRDefault="00850FCB">
            <w:pPr>
              <w:jc w:val="center"/>
            </w:pPr>
            <w:r>
              <w:t>14</w:t>
            </w:r>
          </w:p>
        </w:tc>
        <w:tc>
          <w:tcPr>
            <w:tcW w:w="1650" w:type="dxa"/>
            <w:vAlign w:val="center"/>
          </w:tcPr>
          <w:p w:rsidR="00AB7EB1" w:rsidRDefault="00850FCB">
            <w:pPr>
              <w:jc w:val="center"/>
            </w:pPr>
            <w:r>
              <w:t>600066</w:t>
            </w:r>
          </w:p>
        </w:tc>
        <w:tc>
          <w:tcPr>
            <w:tcW w:w="1980" w:type="dxa"/>
            <w:vAlign w:val="center"/>
          </w:tcPr>
          <w:p w:rsidR="00AB7EB1" w:rsidRDefault="00850FCB">
            <w:pPr>
              <w:jc w:val="center"/>
            </w:pPr>
            <w:r>
              <w:t>宇通客车</w:t>
            </w:r>
          </w:p>
        </w:tc>
        <w:tc>
          <w:tcPr>
            <w:tcW w:w="2879" w:type="dxa"/>
            <w:vAlign w:val="center"/>
          </w:tcPr>
          <w:p w:rsidR="00AB7EB1" w:rsidRDefault="00850FCB">
            <w:pPr>
              <w:jc w:val="right"/>
            </w:pPr>
            <w:r>
              <w:t>2,554,178.50</w:t>
            </w:r>
          </w:p>
        </w:tc>
        <w:tc>
          <w:tcPr>
            <w:tcW w:w="1620" w:type="dxa"/>
            <w:vAlign w:val="center"/>
          </w:tcPr>
          <w:p w:rsidR="00AB7EB1" w:rsidRDefault="00850FCB">
            <w:pPr>
              <w:jc w:val="right"/>
            </w:pPr>
            <w:r>
              <w:t>0.39</w:t>
            </w:r>
          </w:p>
        </w:tc>
      </w:tr>
      <w:tr w:rsidR="00AB7EB1">
        <w:tc>
          <w:tcPr>
            <w:tcW w:w="869" w:type="dxa"/>
            <w:vAlign w:val="center"/>
          </w:tcPr>
          <w:p w:rsidR="00AB7EB1" w:rsidRDefault="00850FCB">
            <w:pPr>
              <w:jc w:val="center"/>
            </w:pPr>
            <w:r>
              <w:t>15</w:t>
            </w:r>
          </w:p>
        </w:tc>
        <w:tc>
          <w:tcPr>
            <w:tcW w:w="1650" w:type="dxa"/>
            <w:vAlign w:val="center"/>
          </w:tcPr>
          <w:p w:rsidR="00AB7EB1" w:rsidRDefault="00850FCB">
            <w:pPr>
              <w:jc w:val="center"/>
            </w:pPr>
            <w:r>
              <w:t>002155</w:t>
            </w:r>
          </w:p>
        </w:tc>
        <w:tc>
          <w:tcPr>
            <w:tcW w:w="1980" w:type="dxa"/>
            <w:vAlign w:val="center"/>
          </w:tcPr>
          <w:p w:rsidR="00AB7EB1" w:rsidRDefault="00850FCB">
            <w:pPr>
              <w:jc w:val="center"/>
            </w:pPr>
            <w:r>
              <w:t>湖南黄金</w:t>
            </w:r>
          </w:p>
        </w:tc>
        <w:tc>
          <w:tcPr>
            <w:tcW w:w="2879" w:type="dxa"/>
            <w:vAlign w:val="center"/>
          </w:tcPr>
          <w:p w:rsidR="00AB7EB1" w:rsidRDefault="00850FCB">
            <w:pPr>
              <w:jc w:val="right"/>
            </w:pPr>
            <w:r>
              <w:t>2,410,167.00</w:t>
            </w:r>
          </w:p>
        </w:tc>
        <w:tc>
          <w:tcPr>
            <w:tcW w:w="1620" w:type="dxa"/>
            <w:vAlign w:val="center"/>
          </w:tcPr>
          <w:p w:rsidR="00AB7EB1" w:rsidRDefault="00850FCB">
            <w:pPr>
              <w:jc w:val="right"/>
            </w:pPr>
            <w:r>
              <w:t>0.36</w:t>
            </w:r>
          </w:p>
        </w:tc>
      </w:tr>
      <w:tr w:rsidR="00AB7EB1">
        <w:tc>
          <w:tcPr>
            <w:tcW w:w="869" w:type="dxa"/>
            <w:vAlign w:val="center"/>
          </w:tcPr>
          <w:p w:rsidR="00AB7EB1" w:rsidRDefault="00850FCB">
            <w:pPr>
              <w:jc w:val="center"/>
            </w:pPr>
            <w:r>
              <w:t>16</w:t>
            </w:r>
          </w:p>
        </w:tc>
        <w:tc>
          <w:tcPr>
            <w:tcW w:w="1650" w:type="dxa"/>
            <w:vAlign w:val="center"/>
          </w:tcPr>
          <w:p w:rsidR="00AB7EB1" w:rsidRDefault="00850FCB">
            <w:pPr>
              <w:jc w:val="center"/>
            </w:pPr>
            <w:r>
              <w:t>000333</w:t>
            </w:r>
          </w:p>
        </w:tc>
        <w:tc>
          <w:tcPr>
            <w:tcW w:w="1980" w:type="dxa"/>
            <w:vAlign w:val="center"/>
          </w:tcPr>
          <w:p w:rsidR="00AB7EB1" w:rsidRDefault="00850FCB">
            <w:pPr>
              <w:jc w:val="center"/>
            </w:pPr>
            <w:r>
              <w:t>美的集团</w:t>
            </w:r>
          </w:p>
        </w:tc>
        <w:tc>
          <w:tcPr>
            <w:tcW w:w="2879" w:type="dxa"/>
            <w:vAlign w:val="center"/>
          </w:tcPr>
          <w:p w:rsidR="00AB7EB1" w:rsidRDefault="00850FCB">
            <w:pPr>
              <w:jc w:val="right"/>
            </w:pPr>
            <w:r>
              <w:t>2,348,348.00</w:t>
            </w:r>
          </w:p>
        </w:tc>
        <w:tc>
          <w:tcPr>
            <w:tcW w:w="1620" w:type="dxa"/>
            <w:vAlign w:val="center"/>
          </w:tcPr>
          <w:p w:rsidR="00AB7EB1" w:rsidRDefault="00850FCB">
            <w:pPr>
              <w:jc w:val="right"/>
            </w:pPr>
            <w:r>
              <w:t>0.36</w:t>
            </w:r>
          </w:p>
        </w:tc>
      </w:tr>
      <w:tr w:rsidR="00AB7EB1">
        <w:tc>
          <w:tcPr>
            <w:tcW w:w="869" w:type="dxa"/>
            <w:vAlign w:val="center"/>
          </w:tcPr>
          <w:p w:rsidR="00AB7EB1" w:rsidRDefault="00850FCB">
            <w:pPr>
              <w:jc w:val="center"/>
            </w:pPr>
            <w:r>
              <w:t>17</w:t>
            </w:r>
          </w:p>
        </w:tc>
        <w:tc>
          <w:tcPr>
            <w:tcW w:w="1650" w:type="dxa"/>
            <w:vAlign w:val="center"/>
          </w:tcPr>
          <w:p w:rsidR="00AB7EB1" w:rsidRDefault="00850FCB">
            <w:pPr>
              <w:jc w:val="center"/>
            </w:pPr>
            <w:r>
              <w:t>000338</w:t>
            </w:r>
          </w:p>
        </w:tc>
        <w:tc>
          <w:tcPr>
            <w:tcW w:w="1980" w:type="dxa"/>
            <w:vAlign w:val="center"/>
          </w:tcPr>
          <w:p w:rsidR="00AB7EB1" w:rsidRDefault="00850FCB">
            <w:pPr>
              <w:jc w:val="center"/>
            </w:pPr>
            <w:r>
              <w:t>潍柴动力</w:t>
            </w:r>
          </w:p>
        </w:tc>
        <w:tc>
          <w:tcPr>
            <w:tcW w:w="2879" w:type="dxa"/>
            <w:vAlign w:val="center"/>
          </w:tcPr>
          <w:p w:rsidR="00AB7EB1" w:rsidRDefault="00850FCB">
            <w:pPr>
              <w:jc w:val="right"/>
            </w:pPr>
            <w:r>
              <w:t>2,259,414.00</w:t>
            </w:r>
          </w:p>
        </w:tc>
        <w:tc>
          <w:tcPr>
            <w:tcW w:w="1620" w:type="dxa"/>
            <w:vAlign w:val="center"/>
          </w:tcPr>
          <w:p w:rsidR="00AB7EB1" w:rsidRDefault="00850FCB">
            <w:pPr>
              <w:jc w:val="right"/>
            </w:pPr>
            <w:r>
              <w:t>0.34</w:t>
            </w:r>
          </w:p>
        </w:tc>
      </w:tr>
      <w:tr w:rsidR="00AB7EB1">
        <w:tc>
          <w:tcPr>
            <w:tcW w:w="869" w:type="dxa"/>
            <w:vAlign w:val="center"/>
          </w:tcPr>
          <w:p w:rsidR="00AB7EB1" w:rsidRDefault="00850FCB">
            <w:pPr>
              <w:jc w:val="center"/>
            </w:pPr>
            <w:r>
              <w:t>18</w:t>
            </w:r>
          </w:p>
        </w:tc>
        <w:tc>
          <w:tcPr>
            <w:tcW w:w="1650" w:type="dxa"/>
            <w:vAlign w:val="center"/>
          </w:tcPr>
          <w:p w:rsidR="00AB7EB1" w:rsidRDefault="00850FCB">
            <w:pPr>
              <w:jc w:val="center"/>
            </w:pPr>
            <w:r>
              <w:t>601988</w:t>
            </w:r>
          </w:p>
        </w:tc>
        <w:tc>
          <w:tcPr>
            <w:tcW w:w="1980" w:type="dxa"/>
            <w:vAlign w:val="center"/>
          </w:tcPr>
          <w:p w:rsidR="00AB7EB1" w:rsidRDefault="00850FCB">
            <w:pPr>
              <w:jc w:val="center"/>
            </w:pPr>
            <w:r>
              <w:t>中国银行</w:t>
            </w:r>
          </w:p>
        </w:tc>
        <w:tc>
          <w:tcPr>
            <w:tcW w:w="2879" w:type="dxa"/>
            <w:vAlign w:val="center"/>
          </w:tcPr>
          <w:p w:rsidR="00AB7EB1" w:rsidRDefault="00850FCB">
            <w:pPr>
              <w:jc w:val="right"/>
            </w:pPr>
            <w:r>
              <w:t>2,178,000.00</w:t>
            </w:r>
          </w:p>
        </w:tc>
        <w:tc>
          <w:tcPr>
            <w:tcW w:w="1620" w:type="dxa"/>
            <w:vAlign w:val="center"/>
          </w:tcPr>
          <w:p w:rsidR="00AB7EB1" w:rsidRDefault="00850FCB">
            <w:pPr>
              <w:jc w:val="right"/>
            </w:pPr>
            <w:r>
              <w:t>0.33</w:t>
            </w:r>
          </w:p>
        </w:tc>
      </w:tr>
      <w:tr w:rsidR="00AB7EB1">
        <w:tc>
          <w:tcPr>
            <w:tcW w:w="869" w:type="dxa"/>
            <w:vAlign w:val="center"/>
          </w:tcPr>
          <w:p w:rsidR="00AB7EB1" w:rsidRDefault="00850FCB">
            <w:pPr>
              <w:jc w:val="center"/>
            </w:pPr>
            <w:r>
              <w:t>19</w:t>
            </w:r>
          </w:p>
        </w:tc>
        <w:tc>
          <w:tcPr>
            <w:tcW w:w="1650" w:type="dxa"/>
            <w:vAlign w:val="center"/>
          </w:tcPr>
          <w:p w:rsidR="00AB7EB1" w:rsidRDefault="00850FCB">
            <w:pPr>
              <w:jc w:val="center"/>
            </w:pPr>
            <w:r>
              <w:t>600887</w:t>
            </w:r>
          </w:p>
        </w:tc>
        <w:tc>
          <w:tcPr>
            <w:tcW w:w="1980" w:type="dxa"/>
            <w:vAlign w:val="center"/>
          </w:tcPr>
          <w:p w:rsidR="00AB7EB1" w:rsidRDefault="00850FCB">
            <w:pPr>
              <w:jc w:val="center"/>
            </w:pPr>
            <w:r>
              <w:t>伊利股份</w:t>
            </w:r>
          </w:p>
        </w:tc>
        <w:tc>
          <w:tcPr>
            <w:tcW w:w="2879" w:type="dxa"/>
            <w:vAlign w:val="center"/>
          </w:tcPr>
          <w:p w:rsidR="00AB7EB1" w:rsidRDefault="00850FCB">
            <w:pPr>
              <w:jc w:val="right"/>
            </w:pPr>
            <w:r>
              <w:t>2,138,185.00</w:t>
            </w:r>
          </w:p>
        </w:tc>
        <w:tc>
          <w:tcPr>
            <w:tcW w:w="1620" w:type="dxa"/>
            <w:vAlign w:val="center"/>
          </w:tcPr>
          <w:p w:rsidR="00AB7EB1" w:rsidRDefault="00850FCB">
            <w:pPr>
              <w:jc w:val="right"/>
            </w:pPr>
            <w:r>
              <w:t>0.32</w:t>
            </w:r>
          </w:p>
        </w:tc>
      </w:tr>
      <w:tr w:rsidR="00AB7EB1">
        <w:tc>
          <w:tcPr>
            <w:tcW w:w="869" w:type="dxa"/>
            <w:vAlign w:val="center"/>
          </w:tcPr>
          <w:p w:rsidR="00AB7EB1" w:rsidRDefault="00850FCB">
            <w:pPr>
              <w:jc w:val="center"/>
            </w:pPr>
            <w:r>
              <w:t>20</w:t>
            </w:r>
          </w:p>
        </w:tc>
        <w:tc>
          <w:tcPr>
            <w:tcW w:w="1650" w:type="dxa"/>
            <w:vAlign w:val="center"/>
          </w:tcPr>
          <w:p w:rsidR="00AB7EB1" w:rsidRDefault="00850FCB">
            <w:pPr>
              <w:jc w:val="center"/>
            </w:pPr>
            <w:r>
              <w:t>600967</w:t>
            </w:r>
          </w:p>
        </w:tc>
        <w:tc>
          <w:tcPr>
            <w:tcW w:w="1980" w:type="dxa"/>
            <w:vAlign w:val="center"/>
          </w:tcPr>
          <w:p w:rsidR="00AB7EB1" w:rsidRDefault="00850FCB">
            <w:pPr>
              <w:jc w:val="center"/>
            </w:pPr>
            <w:r>
              <w:t>内蒙一机</w:t>
            </w:r>
          </w:p>
        </w:tc>
        <w:tc>
          <w:tcPr>
            <w:tcW w:w="2879" w:type="dxa"/>
            <w:vAlign w:val="center"/>
          </w:tcPr>
          <w:p w:rsidR="00AB7EB1" w:rsidRDefault="00850FCB">
            <w:pPr>
              <w:jc w:val="right"/>
            </w:pPr>
            <w:r>
              <w:t>2,073,605.00</w:t>
            </w:r>
          </w:p>
        </w:tc>
        <w:tc>
          <w:tcPr>
            <w:tcW w:w="1620" w:type="dxa"/>
            <w:vAlign w:val="center"/>
          </w:tcPr>
          <w:p w:rsidR="00AB7EB1" w:rsidRDefault="00850FCB">
            <w:pPr>
              <w:jc w:val="right"/>
            </w:pPr>
            <w:r>
              <w:t>0.31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110,673,669.37</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98,686,491.93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29,970,000.00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6.87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51,045,600.00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11.70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110,160,000.00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25.26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59,971,000.00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13.75</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384,677.80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0.09</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96,882,000.00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22.21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348,413,277.80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79.89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7"/>
      <w:r w:rsidRPr="008A1551">
        <w:rPr>
          <w:rFonts w:ascii="Times New Roman" w:hAnsi="Times New Roman"/>
          <w:kern w:val="0"/>
          <w:szCs w:val="24"/>
        </w:rPr>
        <w:t>7.6</w:t>
      </w:r>
      <w:bookmarkStart w:id="64"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3"/>
      <w:bookmarkEnd w:id="64"/>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AB7EB1">
        <w:tc>
          <w:tcPr>
            <w:tcW w:w="1320" w:type="dxa"/>
            <w:vAlign w:val="center"/>
          </w:tcPr>
          <w:p w:rsidR="00AB7EB1" w:rsidRDefault="00850FCB">
            <w:pPr>
              <w:jc w:val="center"/>
            </w:pPr>
            <w:r>
              <w:rPr>
                <w:color w:val="000000"/>
                <w:sz w:val="24"/>
              </w:rPr>
              <w:t>1</w:t>
            </w:r>
          </w:p>
        </w:tc>
        <w:tc>
          <w:tcPr>
            <w:tcW w:w="1382" w:type="dxa"/>
            <w:vAlign w:val="center"/>
          </w:tcPr>
          <w:p w:rsidR="00AB7EB1" w:rsidRDefault="00850FCB">
            <w:pPr>
              <w:jc w:val="center"/>
            </w:pPr>
            <w:r>
              <w:rPr>
                <w:color w:val="000000"/>
                <w:sz w:val="24"/>
              </w:rPr>
              <w:t>041660055</w:t>
            </w:r>
          </w:p>
        </w:tc>
        <w:tc>
          <w:tcPr>
            <w:tcW w:w="1353" w:type="dxa"/>
            <w:vAlign w:val="center"/>
          </w:tcPr>
          <w:p w:rsidR="00AB7EB1" w:rsidRDefault="00850FCB">
            <w:pPr>
              <w:jc w:val="center"/>
            </w:pPr>
            <w:r>
              <w:rPr>
                <w:color w:val="000000"/>
                <w:sz w:val="24"/>
              </w:rPr>
              <w:t>16</w:t>
            </w:r>
            <w:r>
              <w:rPr>
                <w:color w:val="000000"/>
                <w:sz w:val="24"/>
              </w:rPr>
              <w:t>闽漳龙</w:t>
            </w:r>
            <w:r>
              <w:rPr>
                <w:color w:val="000000"/>
                <w:sz w:val="24"/>
              </w:rPr>
              <w:t>CP001</w:t>
            </w:r>
          </w:p>
        </w:tc>
        <w:tc>
          <w:tcPr>
            <w:tcW w:w="1505" w:type="dxa"/>
            <w:vAlign w:val="center"/>
          </w:tcPr>
          <w:p w:rsidR="00AB7EB1" w:rsidRDefault="00850FCB">
            <w:pPr>
              <w:jc w:val="right"/>
            </w:pPr>
            <w:r>
              <w:rPr>
                <w:color w:val="000000"/>
                <w:sz w:val="24"/>
              </w:rPr>
              <w:t>300,000</w:t>
            </w:r>
          </w:p>
        </w:tc>
        <w:tc>
          <w:tcPr>
            <w:tcW w:w="1737" w:type="dxa"/>
            <w:vAlign w:val="center"/>
          </w:tcPr>
          <w:p w:rsidR="00AB7EB1" w:rsidRDefault="00850FCB">
            <w:pPr>
              <w:jc w:val="right"/>
            </w:pPr>
            <w:r>
              <w:rPr>
                <w:color w:val="000000"/>
                <w:sz w:val="24"/>
              </w:rPr>
              <w:t>30,042,000.00</w:t>
            </w:r>
          </w:p>
        </w:tc>
        <w:tc>
          <w:tcPr>
            <w:tcW w:w="1701" w:type="dxa"/>
            <w:vAlign w:val="center"/>
          </w:tcPr>
          <w:p w:rsidR="00AB7EB1" w:rsidRDefault="00850FCB">
            <w:pPr>
              <w:jc w:val="right"/>
            </w:pPr>
            <w:r>
              <w:rPr>
                <w:color w:val="000000"/>
                <w:sz w:val="24"/>
              </w:rPr>
              <w:t>6.89</w:t>
            </w:r>
          </w:p>
        </w:tc>
      </w:tr>
      <w:tr w:rsidR="00AB7EB1">
        <w:tc>
          <w:tcPr>
            <w:tcW w:w="1320" w:type="dxa"/>
            <w:vAlign w:val="center"/>
          </w:tcPr>
          <w:p w:rsidR="00AB7EB1" w:rsidRDefault="00850FCB">
            <w:pPr>
              <w:jc w:val="center"/>
            </w:pPr>
            <w:r>
              <w:rPr>
                <w:color w:val="000000"/>
                <w:sz w:val="24"/>
              </w:rPr>
              <w:t>2</w:t>
            </w:r>
          </w:p>
        </w:tc>
        <w:tc>
          <w:tcPr>
            <w:tcW w:w="1382" w:type="dxa"/>
            <w:vAlign w:val="center"/>
          </w:tcPr>
          <w:p w:rsidR="00AB7EB1" w:rsidRDefault="00850FCB">
            <w:pPr>
              <w:jc w:val="center"/>
            </w:pPr>
            <w:r>
              <w:rPr>
                <w:color w:val="000000"/>
                <w:sz w:val="24"/>
              </w:rPr>
              <w:t>019563</w:t>
            </w:r>
          </w:p>
        </w:tc>
        <w:tc>
          <w:tcPr>
            <w:tcW w:w="1353" w:type="dxa"/>
            <w:vAlign w:val="center"/>
          </w:tcPr>
          <w:p w:rsidR="00AB7EB1" w:rsidRDefault="00850FCB">
            <w:pPr>
              <w:jc w:val="center"/>
            </w:pPr>
            <w:r>
              <w:rPr>
                <w:color w:val="000000"/>
                <w:sz w:val="24"/>
              </w:rPr>
              <w:t>17</w:t>
            </w:r>
            <w:r>
              <w:rPr>
                <w:color w:val="000000"/>
                <w:sz w:val="24"/>
              </w:rPr>
              <w:t>国债</w:t>
            </w:r>
            <w:r>
              <w:rPr>
                <w:color w:val="000000"/>
                <w:sz w:val="24"/>
              </w:rPr>
              <w:t>09</w:t>
            </w:r>
          </w:p>
        </w:tc>
        <w:tc>
          <w:tcPr>
            <w:tcW w:w="1505" w:type="dxa"/>
            <w:vAlign w:val="center"/>
          </w:tcPr>
          <w:p w:rsidR="00AB7EB1" w:rsidRDefault="00850FCB">
            <w:pPr>
              <w:jc w:val="right"/>
            </w:pPr>
            <w:r>
              <w:rPr>
                <w:color w:val="000000"/>
                <w:sz w:val="24"/>
              </w:rPr>
              <w:t>300,000</w:t>
            </w:r>
          </w:p>
        </w:tc>
        <w:tc>
          <w:tcPr>
            <w:tcW w:w="1737" w:type="dxa"/>
            <w:vAlign w:val="center"/>
          </w:tcPr>
          <w:p w:rsidR="00AB7EB1" w:rsidRDefault="00850FCB">
            <w:pPr>
              <w:jc w:val="right"/>
            </w:pPr>
            <w:r>
              <w:rPr>
                <w:color w:val="000000"/>
                <w:sz w:val="24"/>
              </w:rPr>
              <w:t>29,970,000.00</w:t>
            </w:r>
          </w:p>
        </w:tc>
        <w:tc>
          <w:tcPr>
            <w:tcW w:w="1701" w:type="dxa"/>
            <w:vAlign w:val="center"/>
          </w:tcPr>
          <w:p w:rsidR="00AB7EB1" w:rsidRDefault="00850FCB">
            <w:pPr>
              <w:jc w:val="right"/>
            </w:pPr>
            <w:r>
              <w:rPr>
                <w:color w:val="000000"/>
                <w:sz w:val="24"/>
              </w:rPr>
              <w:t>6.87</w:t>
            </w:r>
          </w:p>
        </w:tc>
      </w:tr>
      <w:tr w:rsidR="00AB7EB1">
        <w:tc>
          <w:tcPr>
            <w:tcW w:w="1320" w:type="dxa"/>
            <w:vAlign w:val="center"/>
          </w:tcPr>
          <w:p w:rsidR="00AB7EB1" w:rsidRDefault="00850FCB">
            <w:pPr>
              <w:jc w:val="center"/>
            </w:pPr>
            <w:r>
              <w:rPr>
                <w:color w:val="000000"/>
                <w:sz w:val="24"/>
              </w:rPr>
              <w:t>3</w:t>
            </w:r>
          </w:p>
        </w:tc>
        <w:tc>
          <w:tcPr>
            <w:tcW w:w="1382" w:type="dxa"/>
            <w:vAlign w:val="center"/>
          </w:tcPr>
          <w:p w:rsidR="00AB7EB1" w:rsidRDefault="00850FCB">
            <w:pPr>
              <w:jc w:val="center"/>
            </w:pPr>
            <w:r>
              <w:rPr>
                <w:color w:val="000000"/>
                <w:sz w:val="24"/>
              </w:rPr>
              <w:t>136544</w:t>
            </w:r>
          </w:p>
        </w:tc>
        <w:tc>
          <w:tcPr>
            <w:tcW w:w="1353" w:type="dxa"/>
            <w:vAlign w:val="center"/>
          </w:tcPr>
          <w:p w:rsidR="00AB7EB1" w:rsidRDefault="00850FCB">
            <w:pPr>
              <w:jc w:val="center"/>
            </w:pPr>
            <w:r>
              <w:rPr>
                <w:color w:val="000000"/>
                <w:sz w:val="24"/>
              </w:rPr>
              <w:t>16</w:t>
            </w:r>
            <w:r>
              <w:rPr>
                <w:color w:val="000000"/>
                <w:sz w:val="24"/>
              </w:rPr>
              <w:t>联通</w:t>
            </w:r>
            <w:r>
              <w:rPr>
                <w:color w:val="000000"/>
                <w:sz w:val="24"/>
              </w:rPr>
              <w:t>03</w:t>
            </w:r>
          </w:p>
        </w:tc>
        <w:tc>
          <w:tcPr>
            <w:tcW w:w="1505" w:type="dxa"/>
            <w:vAlign w:val="center"/>
          </w:tcPr>
          <w:p w:rsidR="00AB7EB1" w:rsidRDefault="00850FCB">
            <w:pPr>
              <w:jc w:val="right"/>
            </w:pPr>
            <w:r>
              <w:rPr>
                <w:color w:val="000000"/>
                <w:sz w:val="24"/>
              </w:rPr>
              <w:t>300,000</w:t>
            </w:r>
          </w:p>
        </w:tc>
        <w:tc>
          <w:tcPr>
            <w:tcW w:w="1737" w:type="dxa"/>
            <w:vAlign w:val="center"/>
          </w:tcPr>
          <w:p w:rsidR="00AB7EB1" w:rsidRDefault="00850FCB">
            <w:pPr>
              <w:jc w:val="right"/>
            </w:pPr>
            <w:r>
              <w:rPr>
                <w:color w:val="000000"/>
                <w:sz w:val="24"/>
              </w:rPr>
              <w:t>29,151,000.00</w:t>
            </w:r>
          </w:p>
        </w:tc>
        <w:tc>
          <w:tcPr>
            <w:tcW w:w="1701" w:type="dxa"/>
            <w:vAlign w:val="center"/>
          </w:tcPr>
          <w:p w:rsidR="00AB7EB1" w:rsidRDefault="00850FCB">
            <w:pPr>
              <w:jc w:val="right"/>
            </w:pPr>
            <w:r>
              <w:rPr>
                <w:color w:val="000000"/>
                <w:sz w:val="24"/>
              </w:rPr>
              <w:t>6.68</w:t>
            </w:r>
          </w:p>
        </w:tc>
      </w:tr>
      <w:tr w:rsidR="00AB7EB1">
        <w:tc>
          <w:tcPr>
            <w:tcW w:w="1320" w:type="dxa"/>
            <w:vAlign w:val="center"/>
          </w:tcPr>
          <w:p w:rsidR="00AB7EB1" w:rsidRDefault="00850FCB">
            <w:pPr>
              <w:jc w:val="center"/>
            </w:pPr>
            <w:r>
              <w:rPr>
                <w:color w:val="000000"/>
                <w:sz w:val="24"/>
              </w:rPr>
              <w:t>4</w:t>
            </w:r>
          </w:p>
        </w:tc>
        <w:tc>
          <w:tcPr>
            <w:tcW w:w="1382" w:type="dxa"/>
            <w:vAlign w:val="center"/>
          </w:tcPr>
          <w:p w:rsidR="00AB7EB1" w:rsidRDefault="00850FCB">
            <w:pPr>
              <w:jc w:val="center"/>
            </w:pPr>
            <w:r>
              <w:rPr>
                <w:color w:val="000000"/>
                <w:sz w:val="24"/>
              </w:rPr>
              <w:t>1282460</w:t>
            </w:r>
          </w:p>
        </w:tc>
        <w:tc>
          <w:tcPr>
            <w:tcW w:w="1353" w:type="dxa"/>
            <w:vAlign w:val="center"/>
          </w:tcPr>
          <w:p w:rsidR="00AB7EB1" w:rsidRDefault="00850FCB">
            <w:pPr>
              <w:jc w:val="center"/>
            </w:pPr>
            <w:r>
              <w:rPr>
                <w:color w:val="000000"/>
                <w:sz w:val="24"/>
              </w:rPr>
              <w:t>12</w:t>
            </w:r>
            <w:r>
              <w:rPr>
                <w:color w:val="000000"/>
                <w:sz w:val="24"/>
              </w:rPr>
              <w:t>川能投</w:t>
            </w:r>
            <w:r>
              <w:rPr>
                <w:color w:val="000000"/>
                <w:sz w:val="24"/>
              </w:rPr>
              <w:t>MTN1</w:t>
            </w:r>
          </w:p>
        </w:tc>
        <w:tc>
          <w:tcPr>
            <w:tcW w:w="1505" w:type="dxa"/>
            <w:vAlign w:val="center"/>
          </w:tcPr>
          <w:p w:rsidR="00AB7EB1" w:rsidRDefault="00850FCB">
            <w:pPr>
              <w:jc w:val="right"/>
            </w:pPr>
            <w:r>
              <w:rPr>
                <w:color w:val="000000"/>
                <w:sz w:val="24"/>
              </w:rPr>
              <w:t>200,000</w:t>
            </w:r>
          </w:p>
        </w:tc>
        <w:tc>
          <w:tcPr>
            <w:tcW w:w="1737" w:type="dxa"/>
            <w:vAlign w:val="center"/>
          </w:tcPr>
          <w:p w:rsidR="00AB7EB1" w:rsidRDefault="00850FCB">
            <w:pPr>
              <w:jc w:val="right"/>
            </w:pPr>
            <w:r>
              <w:rPr>
                <w:color w:val="000000"/>
                <w:sz w:val="24"/>
              </w:rPr>
              <w:t>20,192,000.00</w:t>
            </w:r>
          </w:p>
        </w:tc>
        <w:tc>
          <w:tcPr>
            <w:tcW w:w="1701" w:type="dxa"/>
            <w:vAlign w:val="center"/>
          </w:tcPr>
          <w:p w:rsidR="00AB7EB1" w:rsidRDefault="00850FCB">
            <w:pPr>
              <w:jc w:val="right"/>
            </w:pPr>
            <w:r>
              <w:rPr>
                <w:color w:val="000000"/>
                <w:sz w:val="24"/>
              </w:rPr>
              <w:t>4.63</w:t>
            </w:r>
          </w:p>
        </w:tc>
      </w:tr>
      <w:tr w:rsidR="00AB7EB1">
        <w:tc>
          <w:tcPr>
            <w:tcW w:w="1320" w:type="dxa"/>
            <w:vAlign w:val="center"/>
          </w:tcPr>
          <w:p w:rsidR="00AB7EB1" w:rsidRDefault="00850FCB">
            <w:pPr>
              <w:jc w:val="center"/>
            </w:pPr>
            <w:r>
              <w:rPr>
                <w:color w:val="000000"/>
                <w:sz w:val="24"/>
              </w:rPr>
              <w:t>5</w:t>
            </w:r>
          </w:p>
        </w:tc>
        <w:tc>
          <w:tcPr>
            <w:tcW w:w="1382" w:type="dxa"/>
            <w:vAlign w:val="center"/>
          </w:tcPr>
          <w:p w:rsidR="00AB7EB1" w:rsidRDefault="00850FCB">
            <w:pPr>
              <w:jc w:val="center"/>
            </w:pPr>
            <w:r>
              <w:rPr>
                <w:color w:val="000000"/>
                <w:sz w:val="24"/>
              </w:rPr>
              <w:t>041651037</w:t>
            </w:r>
          </w:p>
        </w:tc>
        <w:tc>
          <w:tcPr>
            <w:tcW w:w="1353" w:type="dxa"/>
            <w:vAlign w:val="center"/>
          </w:tcPr>
          <w:p w:rsidR="00AB7EB1" w:rsidRDefault="00850FCB">
            <w:pPr>
              <w:jc w:val="center"/>
            </w:pPr>
            <w:r>
              <w:rPr>
                <w:color w:val="000000"/>
                <w:sz w:val="24"/>
              </w:rPr>
              <w:t>16</w:t>
            </w:r>
            <w:r>
              <w:rPr>
                <w:color w:val="000000"/>
                <w:sz w:val="24"/>
              </w:rPr>
              <w:t>金圆投资</w:t>
            </w:r>
            <w:r>
              <w:rPr>
                <w:color w:val="000000"/>
                <w:sz w:val="24"/>
              </w:rPr>
              <w:t>CP001</w:t>
            </w:r>
          </w:p>
        </w:tc>
        <w:tc>
          <w:tcPr>
            <w:tcW w:w="1505" w:type="dxa"/>
            <w:vAlign w:val="center"/>
          </w:tcPr>
          <w:p w:rsidR="00AB7EB1" w:rsidRDefault="00850FCB">
            <w:pPr>
              <w:jc w:val="right"/>
            </w:pPr>
            <w:r>
              <w:rPr>
                <w:color w:val="000000"/>
                <w:sz w:val="24"/>
              </w:rPr>
              <w:t>200,000</w:t>
            </w:r>
          </w:p>
        </w:tc>
        <w:tc>
          <w:tcPr>
            <w:tcW w:w="1737" w:type="dxa"/>
            <w:vAlign w:val="center"/>
          </w:tcPr>
          <w:p w:rsidR="00AB7EB1" w:rsidRDefault="00850FCB">
            <w:pPr>
              <w:jc w:val="right"/>
            </w:pPr>
            <w:r>
              <w:rPr>
                <w:color w:val="000000"/>
                <w:sz w:val="24"/>
              </w:rPr>
              <w:t>20,066,000.00</w:t>
            </w:r>
          </w:p>
        </w:tc>
        <w:tc>
          <w:tcPr>
            <w:tcW w:w="1701" w:type="dxa"/>
            <w:vAlign w:val="center"/>
          </w:tcPr>
          <w:p w:rsidR="00AB7EB1" w:rsidRDefault="00850FCB">
            <w:pPr>
              <w:jc w:val="right"/>
            </w:pPr>
            <w:r>
              <w:rPr>
                <w:color w:val="000000"/>
                <w:sz w:val="24"/>
              </w:rPr>
              <w:t>4.60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5"/>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6"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6"/>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7"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7"/>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8"/>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42,576.49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2,155,690.49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4,657,634.61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109.84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6,856,011.43</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8A1551">
        <w:rPr>
          <w:b/>
          <w:bCs/>
          <w:szCs w:val="24"/>
          <w:lang w:val="en-US"/>
        </w:rPr>
        <w:t xml:space="preserve">8  </w:t>
      </w:r>
      <w:r w:rsidRPr="008A1551">
        <w:rPr>
          <w:b/>
          <w:bCs/>
          <w:szCs w:val="24"/>
          <w:lang w:val="en-US"/>
        </w:rPr>
        <w:t>基金份额持有人信息</w:t>
      </w:r>
      <w:bookmarkEnd w:id="69"/>
      <w:bookmarkEnd w:id="70"/>
    </w:p>
    <w:p w:rsidR="001548F9" w:rsidRPr="008A1551"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1"/>
      <w:bookmarkEnd w:id="72"/>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lastRenderedPageBreak/>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3,164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93,856.95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142,268,213.14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47.91%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154,695,171.76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52.09%</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18,993,782.18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94,959,087.73</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9,823.18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0.01%</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3,169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123,676.96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237,227,300.87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60.53%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154,704,994.94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39.47%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3"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100.43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100.43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8A1551">
        <w:rPr>
          <w:b/>
          <w:bCs/>
          <w:szCs w:val="24"/>
          <w:lang w:val="en-US"/>
        </w:rPr>
        <w:lastRenderedPageBreak/>
        <w:t>9</w:t>
      </w:r>
      <w:r w:rsidRPr="008A1551">
        <w:rPr>
          <w:b/>
          <w:bCs/>
          <w:szCs w:val="24"/>
          <w:lang w:val="en-US"/>
        </w:rPr>
        <w:t>开放式基金份额变动</w:t>
      </w:r>
      <w:bookmarkEnd w:id="74"/>
      <w:bookmarkEnd w:id="75"/>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2,640,658,330.23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450,311,391.46</w:t>
            </w:r>
          </w:p>
        </w:tc>
        <w:tc>
          <w:tcPr>
            <w:tcW w:w="1615" w:type="pct"/>
            <w:vAlign w:val="center"/>
          </w:tcPr>
          <w:p w:rsidR="001548F9" w:rsidRPr="008A1551" w:rsidRDefault="001548F9" w:rsidP="009E1EA4">
            <w:pPr>
              <w:spacing w:before="29" w:line="288" w:lineRule="auto"/>
              <w:jc w:val="right"/>
              <w:rPr>
                <w:sz w:val="24"/>
              </w:rPr>
            </w:pPr>
            <w:r w:rsidRPr="008A1551">
              <w:rPr>
                <w:sz w:val="24"/>
              </w:rPr>
              <w:t>179,853,469.51</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96,421,254.97</w:t>
            </w:r>
          </w:p>
        </w:tc>
        <w:tc>
          <w:tcPr>
            <w:tcW w:w="1615" w:type="pct"/>
            <w:vAlign w:val="center"/>
          </w:tcPr>
          <w:p w:rsidR="001548F9" w:rsidRPr="008A1551" w:rsidRDefault="001548F9" w:rsidP="009E1EA4">
            <w:pPr>
              <w:spacing w:before="29" w:line="288" w:lineRule="auto"/>
              <w:jc w:val="right"/>
              <w:rPr>
                <w:sz w:val="24"/>
              </w:rPr>
            </w:pPr>
            <w:r w:rsidRPr="008A1551">
              <w:rPr>
                <w:sz w:val="24"/>
              </w:rPr>
              <w:t>75,525,702.86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249,769,261.53</w:t>
            </w:r>
          </w:p>
        </w:tc>
        <w:tc>
          <w:tcPr>
            <w:tcW w:w="1615" w:type="pct"/>
            <w:vAlign w:val="center"/>
          </w:tcPr>
          <w:p w:rsidR="001548F9" w:rsidRPr="008A1551" w:rsidRDefault="001548F9" w:rsidP="009E1EA4">
            <w:pPr>
              <w:spacing w:before="29" w:line="288" w:lineRule="auto"/>
              <w:jc w:val="right"/>
              <w:rPr>
                <w:sz w:val="24"/>
              </w:rPr>
            </w:pPr>
            <w:r w:rsidRPr="008A1551">
              <w:rPr>
                <w:sz w:val="24"/>
              </w:rPr>
              <w:t>160,410,261.46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296,963,384.90</w:t>
            </w:r>
          </w:p>
        </w:tc>
        <w:tc>
          <w:tcPr>
            <w:tcW w:w="1615" w:type="pct"/>
            <w:vAlign w:val="center"/>
          </w:tcPr>
          <w:p w:rsidR="001548F9" w:rsidRPr="008A1551" w:rsidRDefault="001548F9" w:rsidP="009E1EA4">
            <w:pPr>
              <w:spacing w:before="29" w:line="288" w:lineRule="auto"/>
              <w:jc w:val="right"/>
              <w:rPr>
                <w:sz w:val="24"/>
              </w:rPr>
            </w:pPr>
            <w:r w:rsidRPr="008A1551">
              <w:rPr>
                <w:sz w:val="24"/>
              </w:rPr>
              <w:t>94,968,910.91</w:t>
            </w:r>
          </w:p>
        </w:tc>
      </w:tr>
    </w:tbl>
    <w:p w:rsidR="00AB7EB1" w:rsidRDefault="00850FC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8A1551">
        <w:rPr>
          <w:b/>
          <w:bCs/>
          <w:szCs w:val="24"/>
          <w:lang w:val="en-US"/>
        </w:rPr>
        <w:t xml:space="preserve">10  </w:t>
      </w:r>
      <w:r w:rsidRPr="008A1551">
        <w:rPr>
          <w:b/>
          <w:bCs/>
          <w:szCs w:val="24"/>
          <w:lang w:val="en-US"/>
        </w:rPr>
        <w:t>重大事件揭示</w:t>
      </w:r>
      <w:bookmarkEnd w:id="76"/>
      <w:bookmarkEnd w:id="77"/>
    </w:p>
    <w:p w:rsidR="001548F9" w:rsidRPr="008A1551" w:rsidRDefault="001548F9" w:rsidP="009E1EA4">
      <w:pPr>
        <w:pStyle w:val="20"/>
        <w:spacing w:before="29" w:after="0" w:line="288" w:lineRule="auto"/>
        <w:rPr>
          <w:rFonts w:ascii="Times New Roman" w:hAnsi="Times New Roman"/>
          <w:kern w:val="0"/>
          <w:szCs w:val="24"/>
        </w:rPr>
      </w:pPr>
      <w:bookmarkStart w:id="78"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8"/>
    </w:p>
    <w:p w:rsidR="001548F9" w:rsidRPr="008A1551" w:rsidRDefault="001548F9" w:rsidP="009E1EA4">
      <w:pPr>
        <w:spacing w:before="29" w:line="288" w:lineRule="auto"/>
        <w:ind w:firstLineChars="200" w:firstLine="480"/>
        <w:rPr>
          <w:color w:val="000000"/>
          <w:sz w:val="24"/>
        </w:rPr>
      </w:pPr>
      <w:bookmarkStart w:id="79"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79"/>
    </w:p>
    <w:p w:rsidR="00AB7EB1" w:rsidRDefault="00850FC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0"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0"/>
    </w:p>
    <w:p w:rsidR="001548F9" w:rsidRPr="008A1551" w:rsidRDefault="001548F9" w:rsidP="009E1EA4">
      <w:pPr>
        <w:spacing w:before="29" w:line="288" w:lineRule="auto"/>
        <w:ind w:firstLineChars="200" w:firstLine="480"/>
        <w:rPr>
          <w:color w:val="000000"/>
          <w:sz w:val="24"/>
        </w:rPr>
      </w:pPr>
      <w:bookmarkStart w:id="81"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1"/>
    </w:p>
    <w:p w:rsidR="001548F9" w:rsidRPr="008A1551" w:rsidRDefault="001548F9" w:rsidP="009E1EA4">
      <w:pPr>
        <w:spacing w:before="29" w:line="288" w:lineRule="auto"/>
        <w:ind w:firstLineChars="200" w:firstLine="480"/>
        <w:rPr>
          <w:color w:val="000000"/>
          <w:sz w:val="24"/>
        </w:rPr>
      </w:pPr>
      <w:bookmarkStart w:id="82"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2"/>
    </w:p>
    <w:p w:rsidR="001548F9" w:rsidRPr="008A1551" w:rsidRDefault="001548F9" w:rsidP="009E1EA4">
      <w:pPr>
        <w:spacing w:before="29" w:line="288" w:lineRule="auto"/>
        <w:ind w:firstLineChars="200" w:firstLine="480"/>
        <w:rPr>
          <w:color w:val="000000"/>
          <w:sz w:val="24"/>
        </w:rPr>
      </w:pPr>
      <w:bookmarkStart w:id="83" w:name="OLE_LINK3"/>
      <w:bookmarkStart w:id="84"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w:t>
      </w:r>
      <w:r w:rsidRPr="008A1551">
        <w:rPr>
          <w:color w:val="000000"/>
          <w:sz w:val="24"/>
        </w:rPr>
        <w:lastRenderedPageBreak/>
        <w:t>基金提供审计服务。</w:t>
      </w:r>
    </w:p>
    <w:p w:rsidR="005A0301" w:rsidRPr="008A1551" w:rsidRDefault="005A0301" w:rsidP="009E1EA4">
      <w:pPr>
        <w:spacing w:before="29" w:line="288" w:lineRule="auto"/>
        <w:ind w:firstLineChars="200" w:firstLine="480"/>
        <w:rPr>
          <w:color w:val="000000"/>
          <w:sz w:val="24"/>
        </w:rPr>
      </w:pPr>
    </w:p>
    <w:bookmarkEnd w:id="83"/>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4"/>
      <w:r w:rsidR="001E4C17" w:rsidRPr="008A1551">
        <w:rPr>
          <w:rFonts w:ascii="Times New Roman" w:hAnsi="Times New Roman"/>
          <w:szCs w:val="24"/>
        </w:rPr>
        <w:t>管理人、托管人及其高级管理人员受稽查或处罚等情况</w:t>
      </w:r>
    </w:p>
    <w:p w:rsidR="00AB7EB1" w:rsidRDefault="00850FC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B7EB1" w:rsidRDefault="00850FC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B7EB1" w:rsidRDefault="00850FC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5"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5"/>
    </w:p>
    <w:p w:rsidR="001548F9" w:rsidRPr="008A1551" w:rsidRDefault="001548F9" w:rsidP="009E1EA4">
      <w:pPr>
        <w:spacing w:before="29" w:line="288" w:lineRule="auto"/>
        <w:rPr>
          <w:b/>
          <w:sz w:val="24"/>
        </w:rPr>
      </w:pPr>
      <w:bookmarkStart w:id="86" w:name="_Toc249760070"/>
      <w:r w:rsidRPr="008A1551">
        <w:rPr>
          <w:b/>
          <w:sz w:val="24"/>
        </w:rPr>
        <w:t xml:space="preserve">10.7.1 </w:t>
      </w:r>
      <w:r w:rsidRPr="008A1551">
        <w:rPr>
          <w:b/>
          <w:sz w:val="24"/>
        </w:rPr>
        <w:t>基金租用证券公司交易单元进行股票投资及佣金支付情况</w:t>
      </w:r>
      <w:bookmarkEnd w:id="86"/>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7"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AB7EB1">
        <w:tc>
          <w:tcPr>
            <w:tcW w:w="1559" w:type="dxa"/>
            <w:vAlign w:val="center"/>
          </w:tcPr>
          <w:p w:rsidR="00AB7EB1" w:rsidRDefault="00850FCB">
            <w:pPr>
              <w:jc w:val="center"/>
            </w:pPr>
            <w:r>
              <w:rPr>
                <w:color w:val="000000"/>
                <w:sz w:val="24"/>
              </w:rPr>
              <w:t>川财证券有限责任公司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9,476,017.87</w:t>
            </w:r>
          </w:p>
        </w:tc>
        <w:tc>
          <w:tcPr>
            <w:tcW w:w="1080" w:type="dxa"/>
            <w:vAlign w:val="center"/>
          </w:tcPr>
          <w:p w:rsidR="00AB7EB1" w:rsidRDefault="00850FCB">
            <w:pPr>
              <w:jc w:val="right"/>
            </w:pPr>
            <w:r>
              <w:rPr>
                <w:color w:val="000000"/>
                <w:sz w:val="24"/>
              </w:rPr>
              <w:t>4.59%</w:t>
            </w:r>
          </w:p>
        </w:tc>
        <w:tc>
          <w:tcPr>
            <w:tcW w:w="1620" w:type="dxa"/>
            <w:vAlign w:val="center"/>
          </w:tcPr>
          <w:p w:rsidR="00AB7EB1" w:rsidRDefault="00850FCB">
            <w:pPr>
              <w:jc w:val="right"/>
            </w:pPr>
            <w:r>
              <w:rPr>
                <w:color w:val="000000"/>
                <w:sz w:val="24"/>
              </w:rPr>
              <w:t>8,825.03</w:t>
            </w:r>
          </w:p>
        </w:tc>
        <w:tc>
          <w:tcPr>
            <w:tcW w:w="1080" w:type="dxa"/>
            <w:vAlign w:val="center"/>
          </w:tcPr>
          <w:p w:rsidR="00AB7EB1" w:rsidRDefault="00850FCB">
            <w:pPr>
              <w:jc w:val="right"/>
            </w:pPr>
            <w:r>
              <w:rPr>
                <w:color w:val="000000"/>
                <w:sz w:val="24"/>
              </w:rPr>
              <w:t>4.59%</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招商证券股份有限公司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701,677.88</w:t>
            </w:r>
          </w:p>
        </w:tc>
        <w:tc>
          <w:tcPr>
            <w:tcW w:w="1080" w:type="dxa"/>
            <w:vAlign w:val="center"/>
          </w:tcPr>
          <w:p w:rsidR="00AB7EB1" w:rsidRDefault="00850FCB">
            <w:pPr>
              <w:jc w:val="right"/>
            </w:pPr>
            <w:r>
              <w:rPr>
                <w:color w:val="000000"/>
                <w:sz w:val="24"/>
              </w:rPr>
              <w:t>0.34%</w:t>
            </w:r>
          </w:p>
        </w:tc>
        <w:tc>
          <w:tcPr>
            <w:tcW w:w="1620" w:type="dxa"/>
            <w:vAlign w:val="center"/>
          </w:tcPr>
          <w:p w:rsidR="00AB7EB1" w:rsidRDefault="00850FCB">
            <w:pPr>
              <w:jc w:val="right"/>
            </w:pPr>
            <w:r>
              <w:rPr>
                <w:color w:val="000000"/>
                <w:sz w:val="24"/>
              </w:rPr>
              <w:t>653.49</w:t>
            </w:r>
          </w:p>
        </w:tc>
        <w:tc>
          <w:tcPr>
            <w:tcW w:w="1080" w:type="dxa"/>
            <w:vAlign w:val="center"/>
          </w:tcPr>
          <w:p w:rsidR="00AB7EB1" w:rsidRDefault="00850FCB">
            <w:pPr>
              <w:jc w:val="right"/>
            </w:pPr>
            <w:r>
              <w:rPr>
                <w:color w:val="000000"/>
                <w:sz w:val="24"/>
              </w:rPr>
              <w:t>0.34%</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广发证券股份有限公司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65,164.60</w:t>
            </w:r>
          </w:p>
        </w:tc>
        <w:tc>
          <w:tcPr>
            <w:tcW w:w="1080" w:type="dxa"/>
            <w:vAlign w:val="center"/>
          </w:tcPr>
          <w:p w:rsidR="00AB7EB1" w:rsidRDefault="00850FCB">
            <w:pPr>
              <w:jc w:val="right"/>
            </w:pPr>
            <w:r>
              <w:rPr>
                <w:color w:val="000000"/>
                <w:sz w:val="24"/>
              </w:rPr>
              <w:t>0.03%</w:t>
            </w:r>
          </w:p>
        </w:tc>
        <w:tc>
          <w:tcPr>
            <w:tcW w:w="1620" w:type="dxa"/>
            <w:vAlign w:val="center"/>
          </w:tcPr>
          <w:p w:rsidR="00AB7EB1" w:rsidRDefault="00850FCB">
            <w:pPr>
              <w:jc w:val="right"/>
            </w:pPr>
            <w:r>
              <w:rPr>
                <w:color w:val="000000"/>
                <w:sz w:val="24"/>
              </w:rPr>
              <w:t>60.68</w:t>
            </w:r>
          </w:p>
        </w:tc>
        <w:tc>
          <w:tcPr>
            <w:tcW w:w="1080" w:type="dxa"/>
            <w:vAlign w:val="center"/>
          </w:tcPr>
          <w:p w:rsidR="00AB7EB1" w:rsidRDefault="00850FCB">
            <w:pPr>
              <w:jc w:val="right"/>
            </w:pPr>
            <w:r>
              <w:rPr>
                <w:color w:val="000000"/>
                <w:sz w:val="24"/>
              </w:rPr>
              <w:t>0.03%</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天风证券股份有限公司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63,242,125.70</w:t>
            </w:r>
          </w:p>
        </w:tc>
        <w:tc>
          <w:tcPr>
            <w:tcW w:w="1080" w:type="dxa"/>
            <w:vAlign w:val="center"/>
          </w:tcPr>
          <w:p w:rsidR="00AB7EB1" w:rsidRDefault="00850FCB">
            <w:pPr>
              <w:jc w:val="right"/>
            </w:pPr>
            <w:r>
              <w:rPr>
                <w:color w:val="000000"/>
                <w:sz w:val="24"/>
              </w:rPr>
              <w:t>30.65%</w:t>
            </w:r>
          </w:p>
        </w:tc>
        <w:tc>
          <w:tcPr>
            <w:tcW w:w="1620" w:type="dxa"/>
            <w:vAlign w:val="center"/>
          </w:tcPr>
          <w:p w:rsidR="00AB7EB1" w:rsidRDefault="00850FCB">
            <w:pPr>
              <w:jc w:val="right"/>
            </w:pPr>
            <w:r>
              <w:rPr>
                <w:color w:val="000000"/>
                <w:sz w:val="24"/>
              </w:rPr>
              <w:t>58,897.18</w:t>
            </w:r>
          </w:p>
        </w:tc>
        <w:tc>
          <w:tcPr>
            <w:tcW w:w="1080" w:type="dxa"/>
            <w:vAlign w:val="center"/>
          </w:tcPr>
          <w:p w:rsidR="00AB7EB1" w:rsidRDefault="00850FCB">
            <w:pPr>
              <w:jc w:val="right"/>
            </w:pPr>
            <w:r>
              <w:rPr>
                <w:color w:val="000000"/>
                <w:sz w:val="24"/>
              </w:rPr>
              <w:t>30.65%</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海通证券股份有限公司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53,243,850.54</w:t>
            </w:r>
          </w:p>
        </w:tc>
        <w:tc>
          <w:tcPr>
            <w:tcW w:w="1080" w:type="dxa"/>
            <w:vAlign w:val="center"/>
          </w:tcPr>
          <w:p w:rsidR="00AB7EB1" w:rsidRDefault="00850FCB">
            <w:pPr>
              <w:jc w:val="right"/>
            </w:pPr>
            <w:r>
              <w:rPr>
                <w:color w:val="000000"/>
                <w:sz w:val="24"/>
              </w:rPr>
              <w:t>25.80%</w:t>
            </w:r>
          </w:p>
        </w:tc>
        <w:tc>
          <w:tcPr>
            <w:tcW w:w="1620" w:type="dxa"/>
            <w:vAlign w:val="center"/>
          </w:tcPr>
          <w:p w:rsidR="00AB7EB1" w:rsidRDefault="00850FCB">
            <w:pPr>
              <w:jc w:val="right"/>
            </w:pPr>
            <w:r>
              <w:rPr>
                <w:color w:val="000000"/>
                <w:sz w:val="24"/>
              </w:rPr>
              <w:t>49,585.99</w:t>
            </w:r>
          </w:p>
        </w:tc>
        <w:tc>
          <w:tcPr>
            <w:tcW w:w="1080" w:type="dxa"/>
            <w:vAlign w:val="center"/>
          </w:tcPr>
          <w:p w:rsidR="00AB7EB1" w:rsidRDefault="00850FCB">
            <w:pPr>
              <w:jc w:val="right"/>
            </w:pPr>
            <w:r>
              <w:rPr>
                <w:color w:val="000000"/>
                <w:sz w:val="24"/>
              </w:rPr>
              <w:t>25.80%</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兴业证券股份有限公司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518,965.55</w:t>
            </w:r>
          </w:p>
        </w:tc>
        <w:tc>
          <w:tcPr>
            <w:tcW w:w="1080" w:type="dxa"/>
            <w:vAlign w:val="center"/>
          </w:tcPr>
          <w:p w:rsidR="00AB7EB1" w:rsidRDefault="00850FCB">
            <w:pPr>
              <w:jc w:val="right"/>
            </w:pPr>
            <w:r>
              <w:rPr>
                <w:color w:val="000000"/>
                <w:sz w:val="24"/>
              </w:rPr>
              <w:t>0.25%</w:t>
            </w:r>
          </w:p>
        </w:tc>
        <w:tc>
          <w:tcPr>
            <w:tcW w:w="1620" w:type="dxa"/>
            <w:vAlign w:val="center"/>
          </w:tcPr>
          <w:p w:rsidR="00AB7EB1" w:rsidRDefault="00850FCB">
            <w:pPr>
              <w:jc w:val="right"/>
            </w:pPr>
            <w:r>
              <w:rPr>
                <w:color w:val="000000"/>
                <w:sz w:val="24"/>
              </w:rPr>
              <w:t>483.34</w:t>
            </w:r>
          </w:p>
        </w:tc>
        <w:tc>
          <w:tcPr>
            <w:tcW w:w="1080" w:type="dxa"/>
            <w:vAlign w:val="center"/>
          </w:tcPr>
          <w:p w:rsidR="00AB7EB1" w:rsidRDefault="00850FCB">
            <w:pPr>
              <w:jc w:val="right"/>
            </w:pPr>
            <w:r>
              <w:rPr>
                <w:color w:val="000000"/>
                <w:sz w:val="24"/>
              </w:rPr>
              <w:t>0.25%</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长江证券股份有限公司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493,979.66</w:t>
            </w:r>
          </w:p>
        </w:tc>
        <w:tc>
          <w:tcPr>
            <w:tcW w:w="1080" w:type="dxa"/>
            <w:vAlign w:val="center"/>
          </w:tcPr>
          <w:p w:rsidR="00AB7EB1" w:rsidRDefault="00850FCB">
            <w:pPr>
              <w:jc w:val="right"/>
            </w:pPr>
            <w:r>
              <w:rPr>
                <w:color w:val="000000"/>
                <w:sz w:val="24"/>
              </w:rPr>
              <w:t>0.24%</w:t>
            </w:r>
          </w:p>
        </w:tc>
        <w:tc>
          <w:tcPr>
            <w:tcW w:w="1620" w:type="dxa"/>
            <w:vAlign w:val="center"/>
          </w:tcPr>
          <w:p w:rsidR="00AB7EB1" w:rsidRDefault="00850FCB">
            <w:pPr>
              <w:jc w:val="right"/>
            </w:pPr>
            <w:r>
              <w:rPr>
                <w:color w:val="000000"/>
                <w:sz w:val="24"/>
              </w:rPr>
              <w:t>460.01</w:t>
            </w:r>
          </w:p>
        </w:tc>
        <w:tc>
          <w:tcPr>
            <w:tcW w:w="1080" w:type="dxa"/>
            <w:vAlign w:val="center"/>
          </w:tcPr>
          <w:p w:rsidR="00AB7EB1" w:rsidRDefault="00850FCB">
            <w:pPr>
              <w:jc w:val="right"/>
            </w:pPr>
            <w:r>
              <w:rPr>
                <w:color w:val="000000"/>
                <w:sz w:val="24"/>
              </w:rPr>
              <w:t>0.24%</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华西证券股份有限公司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473,873.37</w:t>
            </w:r>
          </w:p>
        </w:tc>
        <w:tc>
          <w:tcPr>
            <w:tcW w:w="1080" w:type="dxa"/>
            <w:vAlign w:val="center"/>
          </w:tcPr>
          <w:p w:rsidR="00AB7EB1" w:rsidRDefault="00850FCB">
            <w:pPr>
              <w:jc w:val="right"/>
            </w:pPr>
            <w:r>
              <w:rPr>
                <w:color w:val="000000"/>
                <w:sz w:val="24"/>
              </w:rPr>
              <w:t>0.23%</w:t>
            </w:r>
          </w:p>
        </w:tc>
        <w:tc>
          <w:tcPr>
            <w:tcW w:w="1620" w:type="dxa"/>
            <w:vAlign w:val="center"/>
          </w:tcPr>
          <w:p w:rsidR="00AB7EB1" w:rsidRDefault="00850FCB">
            <w:pPr>
              <w:jc w:val="right"/>
            </w:pPr>
            <w:r>
              <w:rPr>
                <w:color w:val="000000"/>
                <w:sz w:val="24"/>
              </w:rPr>
              <w:t>441.30</w:t>
            </w:r>
          </w:p>
        </w:tc>
        <w:tc>
          <w:tcPr>
            <w:tcW w:w="1080" w:type="dxa"/>
            <w:vAlign w:val="center"/>
          </w:tcPr>
          <w:p w:rsidR="00AB7EB1" w:rsidRDefault="00850FCB">
            <w:pPr>
              <w:jc w:val="right"/>
            </w:pPr>
            <w:r>
              <w:rPr>
                <w:color w:val="000000"/>
                <w:sz w:val="24"/>
              </w:rPr>
              <w:t>0.23%</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华泰证券股份有限公司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4,528,810.26</w:t>
            </w:r>
          </w:p>
        </w:tc>
        <w:tc>
          <w:tcPr>
            <w:tcW w:w="1080" w:type="dxa"/>
            <w:vAlign w:val="center"/>
          </w:tcPr>
          <w:p w:rsidR="00AB7EB1" w:rsidRDefault="00850FCB">
            <w:pPr>
              <w:jc w:val="right"/>
            </w:pPr>
            <w:r>
              <w:rPr>
                <w:color w:val="000000"/>
                <w:sz w:val="24"/>
              </w:rPr>
              <w:t>2.19%</w:t>
            </w:r>
          </w:p>
        </w:tc>
        <w:tc>
          <w:tcPr>
            <w:tcW w:w="1620" w:type="dxa"/>
            <w:vAlign w:val="center"/>
          </w:tcPr>
          <w:p w:rsidR="00AB7EB1" w:rsidRDefault="00850FCB">
            <w:pPr>
              <w:jc w:val="right"/>
            </w:pPr>
            <w:r>
              <w:rPr>
                <w:color w:val="000000"/>
                <w:sz w:val="24"/>
              </w:rPr>
              <w:t>4,217.71</w:t>
            </w:r>
          </w:p>
        </w:tc>
        <w:tc>
          <w:tcPr>
            <w:tcW w:w="1080" w:type="dxa"/>
            <w:vAlign w:val="center"/>
          </w:tcPr>
          <w:p w:rsidR="00AB7EB1" w:rsidRDefault="00850FCB">
            <w:pPr>
              <w:jc w:val="right"/>
            </w:pPr>
            <w:r>
              <w:rPr>
                <w:color w:val="000000"/>
                <w:sz w:val="24"/>
              </w:rPr>
              <w:t>2.19%</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申万宏源证券有限公司</w:t>
            </w:r>
          </w:p>
        </w:tc>
        <w:tc>
          <w:tcPr>
            <w:tcW w:w="779" w:type="dxa"/>
            <w:vAlign w:val="center"/>
          </w:tcPr>
          <w:p w:rsidR="00AB7EB1" w:rsidRDefault="00850FCB">
            <w:pPr>
              <w:jc w:val="center"/>
            </w:pPr>
            <w:r>
              <w:rPr>
                <w:color w:val="000000"/>
                <w:sz w:val="24"/>
              </w:rPr>
              <w:t>2</w:t>
            </w:r>
          </w:p>
        </w:tc>
        <w:tc>
          <w:tcPr>
            <w:tcW w:w="1800" w:type="dxa"/>
            <w:vAlign w:val="center"/>
          </w:tcPr>
          <w:p w:rsidR="00AB7EB1" w:rsidRDefault="00850FCB">
            <w:pPr>
              <w:jc w:val="right"/>
            </w:pPr>
            <w:r>
              <w:rPr>
                <w:color w:val="000000"/>
                <w:sz w:val="24"/>
              </w:rPr>
              <w:t>3,832,326.29</w:t>
            </w:r>
          </w:p>
        </w:tc>
        <w:tc>
          <w:tcPr>
            <w:tcW w:w="1080" w:type="dxa"/>
            <w:vAlign w:val="center"/>
          </w:tcPr>
          <w:p w:rsidR="00AB7EB1" w:rsidRDefault="00850FCB">
            <w:pPr>
              <w:jc w:val="right"/>
            </w:pPr>
            <w:r>
              <w:rPr>
                <w:color w:val="000000"/>
                <w:sz w:val="24"/>
              </w:rPr>
              <w:t>1.86%</w:t>
            </w:r>
          </w:p>
        </w:tc>
        <w:tc>
          <w:tcPr>
            <w:tcW w:w="1620" w:type="dxa"/>
            <w:vAlign w:val="center"/>
          </w:tcPr>
          <w:p w:rsidR="00AB7EB1" w:rsidRDefault="00850FCB">
            <w:pPr>
              <w:jc w:val="right"/>
            </w:pPr>
            <w:r>
              <w:rPr>
                <w:color w:val="000000"/>
                <w:sz w:val="24"/>
              </w:rPr>
              <w:t>3,569.07</w:t>
            </w:r>
          </w:p>
        </w:tc>
        <w:tc>
          <w:tcPr>
            <w:tcW w:w="1080" w:type="dxa"/>
            <w:vAlign w:val="center"/>
          </w:tcPr>
          <w:p w:rsidR="00AB7EB1" w:rsidRDefault="00850FCB">
            <w:pPr>
              <w:jc w:val="right"/>
            </w:pPr>
            <w:r>
              <w:rPr>
                <w:color w:val="000000"/>
                <w:sz w:val="24"/>
              </w:rPr>
              <w:t>1.86%</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国信证券股</w:t>
            </w:r>
            <w:r>
              <w:rPr>
                <w:color w:val="000000"/>
                <w:sz w:val="24"/>
              </w:rPr>
              <w:lastRenderedPageBreak/>
              <w:t>份有限公司</w:t>
            </w:r>
          </w:p>
        </w:tc>
        <w:tc>
          <w:tcPr>
            <w:tcW w:w="779" w:type="dxa"/>
            <w:vAlign w:val="center"/>
          </w:tcPr>
          <w:p w:rsidR="00AB7EB1" w:rsidRDefault="00850FCB">
            <w:pPr>
              <w:jc w:val="center"/>
            </w:pPr>
            <w:r>
              <w:rPr>
                <w:color w:val="000000"/>
                <w:sz w:val="24"/>
              </w:rPr>
              <w:lastRenderedPageBreak/>
              <w:t>2</w:t>
            </w:r>
          </w:p>
        </w:tc>
        <w:tc>
          <w:tcPr>
            <w:tcW w:w="1800" w:type="dxa"/>
            <w:vAlign w:val="center"/>
          </w:tcPr>
          <w:p w:rsidR="00AB7EB1" w:rsidRDefault="00850FCB">
            <w:pPr>
              <w:jc w:val="right"/>
            </w:pPr>
            <w:r>
              <w:rPr>
                <w:color w:val="000000"/>
                <w:sz w:val="24"/>
              </w:rPr>
              <w:t>275,277.54</w:t>
            </w:r>
          </w:p>
        </w:tc>
        <w:tc>
          <w:tcPr>
            <w:tcW w:w="1080" w:type="dxa"/>
            <w:vAlign w:val="center"/>
          </w:tcPr>
          <w:p w:rsidR="00AB7EB1" w:rsidRDefault="00850FCB">
            <w:pPr>
              <w:jc w:val="right"/>
            </w:pPr>
            <w:r>
              <w:rPr>
                <w:color w:val="000000"/>
                <w:sz w:val="24"/>
              </w:rPr>
              <w:t>0.13%</w:t>
            </w:r>
          </w:p>
        </w:tc>
        <w:tc>
          <w:tcPr>
            <w:tcW w:w="1620" w:type="dxa"/>
            <w:vAlign w:val="center"/>
          </w:tcPr>
          <w:p w:rsidR="00AB7EB1" w:rsidRDefault="00850FCB">
            <w:pPr>
              <w:jc w:val="right"/>
            </w:pPr>
            <w:r>
              <w:rPr>
                <w:color w:val="000000"/>
                <w:sz w:val="24"/>
              </w:rPr>
              <w:t>256.37</w:t>
            </w:r>
          </w:p>
        </w:tc>
        <w:tc>
          <w:tcPr>
            <w:tcW w:w="1080" w:type="dxa"/>
            <w:vAlign w:val="center"/>
          </w:tcPr>
          <w:p w:rsidR="00AB7EB1" w:rsidRDefault="00850FCB">
            <w:pPr>
              <w:jc w:val="right"/>
            </w:pPr>
            <w:r>
              <w:rPr>
                <w:color w:val="000000"/>
                <w:sz w:val="24"/>
              </w:rPr>
              <w:t>0.13%</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东兴证券股份有限公司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24,877,036.07</w:t>
            </w:r>
          </w:p>
        </w:tc>
        <w:tc>
          <w:tcPr>
            <w:tcW w:w="1080" w:type="dxa"/>
            <w:vAlign w:val="center"/>
          </w:tcPr>
          <w:p w:rsidR="00AB7EB1" w:rsidRDefault="00850FCB">
            <w:pPr>
              <w:jc w:val="right"/>
            </w:pPr>
            <w:r>
              <w:rPr>
                <w:color w:val="000000"/>
                <w:sz w:val="24"/>
              </w:rPr>
              <w:t>12.05%</w:t>
            </w:r>
          </w:p>
        </w:tc>
        <w:tc>
          <w:tcPr>
            <w:tcW w:w="1620" w:type="dxa"/>
            <w:vAlign w:val="center"/>
          </w:tcPr>
          <w:p w:rsidR="00AB7EB1" w:rsidRDefault="00850FCB">
            <w:pPr>
              <w:jc w:val="right"/>
            </w:pPr>
            <w:r>
              <w:rPr>
                <w:color w:val="000000"/>
                <w:sz w:val="24"/>
              </w:rPr>
              <w:t>23,167.91</w:t>
            </w:r>
          </w:p>
        </w:tc>
        <w:tc>
          <w:tcPr>
            <w:tcW w:w="1080" w:type="dxa"/>
            <w:vAlign w:val="center"/>
          </w:tcPr>
          <w:p w:rsidR="00AB7EB1" w:rsidRDefault="00850FCB">
            <w:pPr>
              <w:jc w:val="right"/>
            </w:pPr>
            <w:r>
              <w:rPr>
                <w:color w:val="000000"/>
                <w:sz w:val="24"/>
              </w:rPr>
              <w:t>12.05%</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国泰君安证券股份有限公司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18,288,841.92</w:t>
            </w:r>
          </w:p>
        </w:tc>
        <w:tc>
          <w:tcPr>
            <w:tcW w:w="1080" w:type="dxa"/>
            <w:vAlign w:val="center"/>
          </w:tcPr>
          <w:p w:rsidR="00AB7EB1" w:rsidRDefault="00850FCB">
            <w:pPr>
              <w:jc w:val="right"/>
            </w:pPr>
            <w:r>
              <w:rPr>
                <w:color w:val="000000"/>
                <w:sz w:val="24"/>
              </w:rPr>
              <w:t>8.86%</w:t>
            </w:r>
          </w:p>
        </w:tc>
        <w:tc>
          <w:tcPr>
            <w:tcW w:w="1620" w:type="dxa"/>
            <w:vAlign w:val="center"/>
          </w:tcPr>
          <w:p w:rsidR="00AB7EB1" w:rsidRDefault="00850FCB">
            <w:pPr>
              <w:jc w:val="right"/>
            </w:pPr>
            <w:r>
              <w:rPr>
                <w:color w:val="000000"/>
                <w:sz w:val="24"/>
              </w:rPr>
              <w:t>17,032.48</w:t>
            </w:r>
          </w:p>
        </w:tc>
        <w:tc>
          <w:tcPr>
            <w:tcW w:w="1080" w:type="dxa"/>
            <w:vAlign w:val="center"/>
          </w:tcPr>
          <w:p w:rsidR="00AB7EB1" w:rsidRDefault="00850FCB">
            <w:pPr>
              <w:jc w:val="right"/>
            </w:pPr>
            <w:r>
              <w:rPr>
                <w:color w:val="000000"/>
                <w:sz w:val="24"/>
              </w:rPr>
              <w:t>8.86%</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西南证券股份有限公司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15,915,115.05</w:t>
            </w:r>
          </w:p>
        </w:tc>
        <w:tc>
          <w:tcPr>
            <w:tcW w:w="1080" w:type="dxa"/>
            <w:vAlign w:val="center"/>
          </w:tcPr>
          <w:p w:rsidR="00AB7EB1" w:rsidRDefault="00850FCB">
            <w:pPr>
              <w:jc w:val="right"/>
            </w:pPr>
            <w:r>
              <w:rPr>
                <w:color w:val="000000"/>
                <w:sz w:val="24"/>
              </w:rPr>
              <w:t>7.71%</w:t>
            </w:r>
          </w:p>
        </w:tc>
        <w:tc>
          <w:tcPr>
            <w:tcW w:w="1620" w:type="dxa"/>
            <w:vAlign w:val="center"/>
          </w:tcPr>
          <w:p w:rsidR="00AB7EB1" w:rsidRDefault="00850FCB">
            <w:pPr>
              <w:jc w:val="right"/>
            </w:pPr>
            <w:r>
              <w:rPr>
                <w:color w:val="000000"/>
                <w:sz w:val="24"/>
              </w:rPr>
              <w:t>14,821.74</w:t>
            </w:r>
          </w:p>
        </w:tc>
        <w:tc>
          <w:tcPr>
            <w:tcW w:w="1080" w:type="dxa"/>
            <w:vAlign w:val="center"/>
          </w:tcPr>
          <w:p w:rsidR="00AB7EB1" w:rsidRDefault="00850FCB">
            <w:pPr>
              <w:jc w:val="right"/>
            </w:pPr>
            <w:r>
              <w:rPr>
                <w:color w:val="000000"/>
                <w:sz w:val="24"/>
              </w:rPr>
              <w:t>7.71%</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中国国际金融股份有限公司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10,433,453.14</w:t>
            </w:r>
          </w:p>
        </w:tc>
        <w:tc>
          <w:tcPr>
            <w:tcW w:w="1080" w:type="dxa"/>
            <w:vAlign w:val="center"/>
          </w:tcPr>
          <w:p w:rsidR="00AB7EB1" w:rsidRDefault="00850FCB">
            <w:pPr>
              <w:jc w:val="right"/>
            </w:pPr>
            <w:r>
              <w:rPr>
                <w:color w:val="000000"/>
                <w:sz w:val="24"/>
              </w:rPr>
              <w:t>5.06%</w:t>
            </w:r>
          </w:p>
        </w:tc>
        <w:tc>
          <w:tcPr>
            <w:tcW w:w="1620" w:type="dxa"/>
            <w:vAlign w:val="center"/>
          </w:tcPr>
          <w:p w:rsidR="00AB7EB1" w:rsidRDefault="00850FCB">
            <w:pPr>
              <w:jc w:val="right"/>
            </w:pPr>
            <w:r>
              <w:rPr>
                <w:color w:val="000000"/>
                <w:sz w:val="24"/>
              </w:rPr>
              <w:t>9,716.64</w:t>
            </w:r>
          </w:p>
        </w:tc>
        <w:tc>
          <w:tcPr>
            <w:tcW w:w="1080" w:type="dxa"/>
            <w:vAlign w:val="center"/>
          </w:tcPr>
          <w:p w:rsidR="00AB7EB1" w:rsidRDefault="00850FCB">
            <w:pPr>
              <w:jc w:val="right"/>
            </w:pPr>
            <w:r>
              <w:rPr>
                <w:color w:val="000000"/>
                <w:sz w:val="24"/>
              </w:rPr>
              <w:t>5.06%</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信达证券股份有限公司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中信证券股份有限公司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华宝证券有限责任公司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中信建投证券股份有限公司</w:t>
            </w:r>
          </w:p>
        </w:tc>
        <w:tc>
          <w:tcPr>
            <w:tcW w:w="779" w:type="dxa"/>
            <w:vAlign w:val="center"/>
          </w:tcPr>
          <w:p w:rsidR="00AB7EB1" w:rsidRDefault="00850FCB">
            <w:pPr>
              <w:jc w:val="center"/>
            </w:pPr>
            <w:r>
              <w:rPr>
                <w:color w:val="000000"/>
                <w:sz w:val="24"/>
              </w:rPr>
              <w:t>2</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东北证券股份有限公司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渤海证券股份有限公司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瑞银证券有限责任公司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新时代证券股份有限公司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光大证券股份有限公司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上海华信证券有限责任公司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东方证券股份有限公司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北京高华证券有限责任公司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平安证券股份有限公司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民生证券股份有限公司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宏信证券有</w:t>
            </w:r>
            <w:r>
              <w:rPr>
                <w:color w:val="000000"/>
                <w:sz w:val="24"/>
              </w:rPr>
              <w:lastRenderedPageBreak/>
              <w:t>限责任公司</w:t>
            </w:r>
          </w:p>
        </w:tc>
        <w:tc>
          <w:tcPr>
            <w:tcW w:w="779" w:type="dxa"/>
            <w:vAlign w:val="center"/>
          </w:tcPr>
          <w:p w:rsidR="00AB7EB1" w:rsidRDefault="00850FCB">
            <w:pPr>
              <w:jc w:val="center"/>
            </w:pPr>
            <w:r>
              <w:rPr>
                <w:color w:val="000000"/>
                <w:sz w:val="24"/>
              </w:rPr>
              <w:lastRenderedPageBreak/>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r w:rsidR="00AB7EB1">
        <w:tc>
          <w:tcPr>
            <w:tcW w:w="1559" w:type="dxa"/>
            <w:vAlign w:val="center"/>
          </w:tcPr>
          <w:p w:rsidR="00AB7EB1" w:rsidRDefault="00850FCB">
            <w:pPr>
              <w:jc w:val="center"/>
            </w:pPr>
            <w:r>
              <w:rPr>
                <w:color w:val="000000"/>
                <w:sz w:val="24"/>
              </w:rPr>
              <w:t>国联证券股份有限公司</w:t>
            </w:r>
          </w:p>
        </w:tc>
        <w:tc>
          <w:tcPr>
            <w:tcW w:w="779" w:type="dxa"/>
            <w:vAlign w:val="center"/>
          </w:tcPr>
          <w:p w:rsidR="00AB7EB1" w:rsidRDefault="00850FCB">
            <w:pPr>
              <w:jc w:val="center"/>
            </w:pPr>
            <w:r>
              <w:rPr>
                <w:color w:val="000000"/>
                <w:sz w:val="24"/>
              </w:rPr>
              <w:t>1</w:t>
            </w:r>
          </w:p>
        </w:tc>
        <w:tc>
          <w:tcPr>
            <w:tcW w:w="180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620" w:type="dxa"/>
            <w:vAlign w:val="center"/>
          </w:tcPr>
          <w:p w:rsidR="00AB7EB1" w:rsidRDefault="00850FCB">
            <w:pPr>
              <w:jc w:val="right"/>
            </w:pPr>
            <w:r>
              <w:rPr>
                <w:color w:val="000000"/>
                <w:sz w:val="24"/>
              </w:rPr>
              <w:t>-</w:t>
            </w:r>
          </w:p>
        </w:tc>
        <w:tc>
          <w:tcPr>
            <w:tcW w:w="1080" w:type="dxa"/>
            <w:vAlign w:val="center"/>
          </w:tcPr>
          <w:p w:rsidR="00AB7EB1" w:rsidRDefault="00850FCB">
            <w:pPr>
              <w:jc w:val="right"/>
            </w:pPr>
            <w:r>
              <w:rPr>
                <w:color w:val="000000"/>
                <w:sz w:val="24"/>
              </w:rPr>
              <w:t>-</w:t>
            </w:r>
          </w:p>
        </w:tc>
        <w:tc>
          <w:tcPr>
            <w:tcW w:w="1080" w:type="dxa"/>
            <w:vAlign w:val="center"/>
          </w:tcPr>
          <w:p w:rsidR="00AB7EB1" w:rsidRDefault="00850FCB">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7"/>
    </w:p>
    <w:p w:rsidR="001548F9" w:rsidRPr="008A1551" w:rsidRDefault="001548F9" w:rsidP="009E1EA4">
      <w:pPr>
        <w:spacing w:before="29" w:line="288" w:lineRule="auto"/>
        <w:ind w:firstLine="420"/>
        <w:jc w:val="right"/>
        <w:rPr>
          <w:color w:val="000000"/>
          <w:sz w:val="24"/>
        </w:rPr>
      </w:pPr>
      <w:bookmarkStart w:id="88"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AB7EB1">
        <w:tc>
          <w:tcPr>
            <w:tcW w:w="2437" w:type="dxa"/>
            <w:vAlign w:val="center"/>
          </w:tcPr>
          <w:p w:rsidR="00AB7EB1" w:rsidRDefault="00850FCB">
            <w:r>
              <w:rPr>
                <w:sz w:val="24"/>
              </w:rPr>
              <w:t>川财证券有限责任公司</w:t>
            </w:r>
          </w:p>
        </w:tc>
        <w:tc>
          <w:tcPr>
            <w:tcW w:w="1092"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3,000,000.00</w:t>
            </w:r>
          </w:p>
        </w:tc>
        <w:tc>
          <w:tcPr>
            <w:tcW w:w="1093" w:type="dxa"/>
            <w:vAlign w:val="center"/>
          </w:tcPr>
          <w:p w:rsidR="00AB7EB1" w:rsidRDefault="00850FCB">
            <w:pPr>
              <w:jc w:val="right"/>
            </w:pPr>
            <w:r>
              <w:rPr>
                <w:sz w:val="24"/>
              </w:rPr>
              <w:t>0.34%</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招商证券股份有限公司</w:t>
            </w:r>
          </w:p>
        </w:tc>
        <w:tc>
          <w:tcPr>
            <w:tcW w:w="1092"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95,000,000.00</w:t>
            </w:r>
          </w:p>
        </w:tc>
        <w:tc>
          <w:tcPr>
            <w:tcW w:w="1093" w:type="dxa"/>
            <w:vAlign w:val="center"/>
          </w:tcPr>
          <w:p w:rsidR="00AB7EB1" w:rsidRDefault="00850FCB">
            <w:pPr>
              <w:jc w:val="right"/>
            </w:pPr>
            <w:r>
              <w:rPr>
                <w:sz w:val="24"/>
              </w:rPr>
              <w:t>10.76%</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广发证券股份有限公司</w:t>
            </w:r>
          </w:p>
        </w:tc>
        <w:tc>
          <w:tcPr>
            <w:tcW w:w="1092"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96,000,000.00</w:t>
            </w:r>
          </w:p>
        </w:tc>
        <w:tc>
          <w:tcPr>
            <w:tcW w:w="1093" w:type="dxa"/>
            <w:vAlign w:val="center"/>
          </w:tcPr>
          <w:p w:rsidR="00AB7EB1" w:rsidRDefault="00850FCB">
            <w:pPr>
              <w:jc w:val="right"/>
            </w:pPr>
            <w:r>
              <w:rPr>
                <w:sz w:val="24"/>
              </w:rPr>
              <w:t>10.87%</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天风证券股份有限公司</w:t>
            </w:r>
          </w:p>
        </w:tc>
        <w:tc>
          <w:tcPr>
            <w:tcW w:w="1092" w:type="dxa"/>
            <w:vAlign w:val="center"/>
          </w:tcPr>
          <w:p w:rsidR="00AB7EB1" w:rsidRDefault="00850FCB">
            <w:pPr>
              <w:jc w:val="right"/>
            </w:pPr>
            <w:r>
              <w:rPr>
                <w:sz w:val="24"/>
              </w:rPr>
              <w:t>29,137,027.41</w:t>
            </w:r>
          </w:p>
        </w:tc>
        <w:tc>
          <w:tcPr>
            <w:tcW w:w="1093" w:type="dxa"/>
            <w:vAlign w:val="center"/>
          </w:tcPr>
          <w:p w:rsidR="00AB7EB1" w:rsidRDefault="00850FCB">
            <w:pPr>
              <w:jc w:val="right"/>
            </w:pPr>
            <w:r>
              <w:rPr>
                <w:sz w:val="24"/>
              </w:rPr>
              <w:t>34.27%</w:t>
            </w:r>
          </w:p>
        </w:tc>
        <w:tc>
          <w:tcPr>
            <w:tcW w:w="1093" w:type="dxa"/>
            <w:vAlign w:val="center"/>
          </w:tcPr>
          <w:p w:rsidR="00AB7EB1" w:rsidRDefault="00850FCB">
            <w:pPr>
              <w:jc w:val="right"/>
            </w:pPr>
            <w:r>
              <w:rPr>
                <w:sz w:val="24"/>
              </w:rPr>
              <w:t>416,100,000.00</w:t>
            </w:r>
          </w:p>
        </w:tc>
        <w:tc>
          <w:tcPr>
            <w:tcW w:w="1093" w:type="dxa"/>
            <w:vAlign w:val="center"/>
          </w:tcPr>
          <w:p w:rsidR="00AB7EB1" w:rsidRDefault="00850FCB">
            <w:pPr>
              <w:jc w:val="right"/>
            </w:pPr>
            <w:r>
              <w:rPr>
                <w:sz w:val="24"/>
              </w:rPr>
              <w:t>47.12%</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海通证券股份有限公司</w:t>
            </w:r>
          </w:p>
        </w:tc>
        <w:tc>
          <w:tcPr>
            <w:tcW w:w="1092"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69,000,000.00</w:t>
            </w:r>
          </w:p>
        </w:tc>
        <w:tc>
          <w:tcPr>
            <w:tcW w:w="1093" w:type="dxa"/>
            <w:vAlign w:val="center"/>
          </w:tcPr>
          <w:p w:rsidR="00AB7EB1" w:rsidRDefault="00850FCB">
            <w:pPr>
              <w:jc w:val="right"/>
            </w:pPr>
            <w:r>
              <w:rPr>
                <w:sz w:val="24"/>
              </w:rPr>
              <w:t>7.81%</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兴业证券股份有限公司</w:t>
            </w:r>
          </w:p>
        </w:tc>
        <w:tc>
          <w:tcPr>
            <w:tcW w:w="1092" w:type="dxa"/>
            <w:vAlign w:val="center"/>
          </w:tcPr>
          <w:p w:rsidR="00AB7EB1" w:rsidRDefault="00850FCB">
            <w:pPr>
              <w:jc w:val="right"/>
            </w:pPr>
            <w:r>
              <w:rPr>
                <w:sz w:val="24"/>
              </w:rPr>
              <w:t>13,481,572.65</w:t>
            </w:r>
          </w:p>
        </w:tc>
        <w:tc>
          <w:tcPr>
            <w:tcW w:w="1093" w:type="dxa"/>
            <w:vAlign w:val="center"/>
          </w:tcPr>
          <w:p w:rsidR="00AB7EB1" w:rsidRDefault="00850FCB">
            <w:pPr>
              <w:jc w:val="right"/>
            </w:pPr>
            <w:r>
              <w:rPr>
                <w:sz w:val="24"/>
              </w:rPr>
              <w:t>15.86%</w:t>
            </w:r>
          </w:p>
        </w:tc>
        <w:tc>
          <w:tcPr>
            <w:tcW w:w="1093" w:type="dxa"/>
            <w:vAlign w:val="center"/>
          </w:tcPr>
          <w:p w:rsidR="00AB7EB1" w:rsidRDefault="00850FCB">
            <w:pPr>
              <w:jc w:val="right"/>
            </w:pPr>
            <w:r>
              <w:rPr>
                <w:sz w:val="24"/>
              </w:rPr>
              <w:t>38,000,000.00</w:t>
            </w:r>
          </w:p>
        </w:tc>
        <w:tc>
          <w:tcPr>
            <w:tcW w:w="1093" w:type="dxa"/>
            <w:vAlign w:val="center"/>
          </w:tcPr>
          <w:p w:rsidR="00AB7EB1" w:rsidRDefault="00850FCB">
            <w:pPr>
              <w:jc w:val="right"/>
            </w:pPr>
            <w:r>
              <w:rPr>
                <w:sz w:val="24"/>
              </w:rPr>
              <w:t>4.30%</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华泰证券股份有限公司</w:t>
            </w:r>
          </w:p>
        </w:tc>
        <w:tc>
          <w:tcPr>
            <w:tcW w:w="1092" w:type="dxa"/>
            <w:vAlign w:val="center"/>
          </w:tcPr>
          <w:p w:rsidR="00AB7EB1" w:rsidRDefault="00850FCB">
            <w:pPr>
              <w:jc w:val="right"/>
            </w:pPr>
            <w:r>
              <w:rPr>
                <w:sz w:val="24"/>
              </w:rPr>
              <w:t>11,982,241.39</w:t>
            </w:r>
          </w:p>
        </w:tc>
        <w:tc>
          <w:tcPr>
            <w:tcW w:w="1093" w:type="dxa"/>
            <w:vAlign w:val="center"/>
          </w:tcPr>
          <w:p w:rsidR="00AB7EB1" w:rsidRDefault="00850FCB">
            <w:pPr>
              <w:jc w:val="right"/>
            </w:pPr>
            <w:r>
              <w:rPr>
                <w:sz w:val="24"/>
              </w:rPr>
              <w:t>14.09%</w:t>
            </w:r>
          </w:p>
        </w:tc>
        <w:tc>
          <w:tcPr>
            <w:tcW w:w="1093" w:type="dxa"/>
            <w:vAlign w:val="center"/>
          </w:tcPr>
          <w:p w:rsidR="00AB7EB1" w:rsidRDefault="00850FCB">
            <w:pPr>
              <w:jc w:val="right"/>
            </w:pPr>
            <w:r>
              <w:rPr>
                <w:sz w:val="24"/>
              </w:rPr>
              <w:t>23,000,000.00</w:t>
            </w:r>
          </w:p>
        </w:tc>
        <w:tc>
          <w:tcPr>
            <w:tcW w:w="1093" w:type="dxa"/>
            <w:vAlign w:val="center"/>
          </w:tcPr>
          <w:p w:rsidR="00AB7EB1" w:rsidRDefault="00850FCB">
            <w:pPr>
              <w:jc w:val="right"/>
            </w:pPr>
            <w:r>
              <w:rPr>
                <w:sz w:val="24"/>
              </w:rPr>
              <w:t>2.60%</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申万宏源证券有限公司</w:t>
            </w:r>
          </w:p>
        </w:tc>
        <w:tc>
          <w:tcPr>
            <w:tcW w:w="1092" w:type="dxa"/>
            <w:vAlign w:val="center"/>
          </w:tcPr>
          <w:p w:rsidR="00AB7EB1" w:rsidRDefault="00850FCB">
            <w:pPr>
              <w:jc w:val="right"/>
            </w:pPr>
            <w:r>
              <w:rPr>
                <w:sz w:val="24"/>
              </w:rPr>
              <w:t>29,963,100.00</w:t>
            </w:r>
          </w:p>
        </w:tc>
        <w:tc>
          <w:tcPr>
            <w:tcW w:w="1093" w:type="dxa"/>
            <w:vAlign w:val="center"/>
          </w:tcPr>
          <w:p w:rsidR="00AB7EB1" w:rsidRDefault="00850FCB">
            <w:pPr>
              <w:jc w:val="right"/>
            </w:pPr>
            <w:r>
              <w:rPr>
                <w:sz w:val="24"/>
              </w:rPr>
              <w:t>35.24%</w:t>
            </w:r>
          </w:p>
        </w:tc>
        <w:tc>
          <w:tcPr>
            <w:tcW w:w="1093" w:type="dxa"/>
            <w:vAlign w:val="center"/>
          </w:tcPr>
          <w:p w:rsidR="00AB7EB1" w:rsidRDefault="00850FCB">
            <w:pPr>
              <w:jc w:val="right"/>
            </w:pPr>
            <w:r>
              <w:rPr>
                <w:sz w:val="24"/>
              </w:rPr>
              <w:t>73,000,000.00</w:t>
            </w:r>
          </w:p>
        </w:tc>
        <w:tc>
          <w:tcPr>
            <w:tcW w:w="1093" w:type="dxa"/>
            <w:vAlign w:val="center"/>
          </w:tcPr>
          <w:p w:rsidR="00AB7EB1" w:rsidRDefault="00850FCB">
            <w:pPr>
              <w:jc w:val="right"/>
            </w:pPr>
            <w:r>
              <w:rPr>
                <w:sz w:val="24"/>
              </w:rPr>
              <w:t>8.27%</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东兴证券股份有限公司</w:t>
            </w:r>
          </w:p>
        </w:tc>
        <w:tc>
          <w:tcPr>
            <w:tcW w:w="1092"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w:t>
            </w:r>
          </w:p>
        </w:tc>
        <w:tc>
          <w:tcPr>
            <w:tcW w:w="1093" w:type="dxa"/>
            <w:vAlign w:val="center"/>
          </w:tcPr>
          <w:p w:rsidR="00AB7EB1" w:rsidRDefault="00850FCB">
            <w:pPr>
              <w:jc w:val="right"/>
            </w:pPr>
            <w:r>
              <w:rPr>
                <w:sz w:val="24"/>
              </w:rPr>
              <w:t>50,000,000.00</w:t>
            </w:r>
          </w:p>
        </w:tc>
        <w:tc>
          <w:tcPr>
            <w:tcW w:w="1093" w:type="dxa"/>
            <w:vAlign w:val="center"/>
          </w:tcPr>
          <w:p w:rsidR="00AB7EB1" w:rsidRDefault="00850FCB">
            <w:pPr>
              <w:jc w:val="right"/>
            </w:pPr>
            <w:r>
              <w:rPr>
                <w:sz w:val="24"/>
              </w:rPr>
              <w:t>5.66%</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r w:rsidR="00AB7EB1">
        <w:tc>
          <w:tcPr>
            <w:tcW w:w="2437" w:type="dxa"/>
            <w:vAlign w:val="center"/>
          </w:tcPr>
          <w:p w:rsidR="00AB7EB1" w:rsidRDefault="00850FCB">
            <w:r>
              <w:rPr>
                <w:sz w:val="24"/>
              </w:rPr>
              <w:t>中国国际金融股份有限公司</w:t>
            </w:r>
          </w:p>
        </w:tc>
        <w:tc>
          <w:tcPr>
            <w:tcW w:w="1092" w:type="dxa"/>
            <w:vAlign w:val="center"/>
          </w:tcPr>
          <w:p w:rsidR="00AB7EB1" w:rsidRDefault="00850FCB">
            <w:pPr>
              <w:jc w:val="right"/>
            </w:pPr>
            <w:r>
              <w:rPr>
                <w:sz w:val="24"/>
              </w:rPr>
              <w:t>451,694.00</w:t>
            </w:r>
          </w:p>
        </w:tc>
        <w:tc>
          <w:tcPr>
            <w:tcW w:w="1093" w:type="dxa"/>
            <w:vAlign w:val="center"/>
          </w:tcPr>
          <w:p w:rsidR="00AB7EB1" w:rsidRDefault="00850FCB">
            <w:pPr>
              <w:jc w:val="right"/>
            </w:pPr>
            <w:r>
              <w:rPr>
                <w:sz w:val="24"/>
              </w:rPr>
              <w:t>0.53%</w:t>
            </w:r>
          </w:p>
        </w:tc>
        <w:tc>
          <w:tcPr>
            <w:tcW w:w="1093" w:type="dxa"/>
            <w:vAlign w:val="center"/>
          </w:tcPr>
          <w:p w:rsidR="00AB7EB1" w:rsidRDefault="00850FCB">
            <w:pPr>
              <w:jc w:val="right"/>
            </w:pPr>
            <w:r>
              <w:rPr>
                <w:sz w:val="24"/>
              </w:rPr>
              <w:t>20,000,000.00</w:t>
            </w:r>
          </w:p>
        </w:tc>
        <w:tc>
          <w:tcPr>
            <w:tcW w:w="1093" w:type="dxa"/>
            <w:vAlign w:val="center"/>
          </w:tcPr>
          <w:p w:rsidR="00AB7EB1" w:rsidRDefault="00850FCB">
            <w:pPr>
              <w:jc w:val="right"/>
            </w:pPr>
            <w:r>
              <w:rPr>
                <w:sz w:val="24"/>
              </w:rPr>
              <w:t>2.26%</w:t>
            </w:r>
          </w:p>
        </w:tc>
        <w:tc>
          <w:tcPr>
            <w:tcW w:w="1093" w:type="dxa"/>
            <w:vAlign w:val="center"/>
          </w:tcPr>
          <w:p w:rsidR="00AB7EB1" w:rsidRDefault="00850FCB">
            <w:pPr>
              <w:jc w:val="right"/>
            </w:pPr>
            <w:r>
              <w:rPr>
                <w:sz w:val="24"/>
              </w:rPr>
              <w:t>-</w:t>
            </w:r>
          </w:p>
        </w:tc>
        <w:tc>
          <w:tcPr>
            <w:tcW w:w="1097" w:type="dxa"/>
            <w:vAlign w:val="center"/>
          </w:tcPr>
          <w:p w:rsidR="00AB7EB1" w:rsidRDefault="00850FCB">
            <w:pPr>
              <w:jc w:val="right"/>
            </w:pPr>
            <w:r>
              <w:rPr>
                <w:sz w:val="24"/>
              </w:rPr>
              <w:t>-</w:t>
            </w:r>
          </w:p>
        </w:tc>
      </w:tr>
    </w:tbl>
    <w:p w:rsidR="00AB7EB1" w:rsidRDefault="00850FC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B7EB1" w:rsidRDefault="00850FC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AB5BEA" w:rsidRDefault="00DA3AB8" w:rsidP="00ED740D">
      <w:pPr>
        <w:pStyle w:val="1"/>
        <w:keepNext/>
        <w:keepLines/>
        <w:widowControl w:val="0"/>
        <w:spacing w:beforeLines="100" w:before="312" w:afterLines="100" w:after="312" w:line="360" w:lineRule="auto"/>
        <w:jc w:val="center"/>
        <w:rPr>
          <w:rFonts w:eastAsiaTheme="minorEastAsia"/>
          <w:b/>
          <w:bCs/>
          <w:szCs w:val="21"/>
          <w:lang w:val="en-US"/>
        </w:rPr>
      </w:pPr>
      <w:bookmarkStart w:id="89" w:name="_Toc361324902"/>
      <w:bookmarkStart w:id="90" w:name="_GoBack"/>
      <w:r w:rsidRPr="00AB5BEA">
        <w:rPr>
          <w:rFonts w:eastAsiaTheme="minorEastAsia"/>
          <w:b/>
          <w:bCs/>
          <w:szCs w:val="21"/>
          <w:lang w:val="en-US"/>
        </w:rPr>
        <w:lastRenderedPageBreak/>
        <w:t xml:space="preserve">11  </w:t>
      </w:r>
      <w:r w:rsidRPr="00AB5BEA">
        <w:rPr>
          <w:rFonts w:eastAsiaTheme="minorEastAsia"/>
          <w:b/>
          <w:bCs/>
          <w:szCs w:val="21"/>
          <w:lang w:val="en-US"/>
        </w:rPr>
        <w:t>影响投资者决策的其他重要信息</w:t>
      </w:r>
      <w:bookmarkEnd w:id="89"/>
    </w:p>
    <w:p w:rsidR="00DA3AB8" w:rsidRPr="00AB5BEA" w:rsidRDefault="00DA3AB8" w:rsidP="00DA3AB8">
      <w:pPr>
        <w:autoSpaceDE w:val="0"/>
        <w:autoSpaceDN w:val="0"/>
        <w:adjustRightInd w:val="0"/>
        <w:spacing w:line="360" w:lineRule="auto"/>
        <w:jc w:val="left"/>
        <w:rPr>
          <w:b/>
          <w:bCs/>
          <w:color w:val="000000"/>
          <w:kern w:val="0"/>
          <w:sz w:val="24"/>
          <w:szCs w:val="21"/>
        </w:rPr>
      </w:pPr>
      <w:r w:rsidRPr="00AB5BEA">
        <w:rPr>
          <w:b/>
          <w:bCs/>
          <w:color w:val="000000"/>
          <w:kern w:val="0"/>
          <w:sz w:val="24"/>
          <w:szCs w:val="21"/>
        </w:rPr>
        <w:t xml:space="preserve">11.1 </w:t>
      </w:r>
      <w:r w:rsidRPr="00AB5BEA">
        <w:rPr>
          <w:b/>
          <w:bCs/>
          <w:color w:val="000000"/>
          <w:kern w:val="0"/>
          <w:sz w:val="24"/>
          <w:szCs w:val="21"/>
        </w:rPr>
        <w:t>报告期内单一投资者持有基金份额比例达到或超过</w:t>
      </w:r>
      <w:r w:rsidRPr="00AB5BEA">
        <w:rPr>
          <w:b/>
          <w:bCs/>
          <w:color w:val="000000"/>
          <w:kern w:val="0"/>
          <w:sz w:val="24"/>
          <w:szCs w:val="21"/>
        </w:rPr>
        <w:t>20%</w:t>
      </w:r>
      <w:r w:rsidRPr="00AB5BEA">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AB5BEA" w:rsidTr="002F6177">
        <w:tc>
          <w:tcPr>
            <w:tcW w:w="993" w:type="dxa"/>
            <w:vMerge w:val="restart"/>
            <w:vAlign w:val="center"/>
          </w:tcPr>
          <w:p w:rsidR="00DA3AB8" w:rsidRPr="00AB5BEA" w:rsidRDefault="00DA3AB8" w:rsidP="002F6177">
            <w:pPr>
              <w:autoSpaceDE w:val="0"/>
              <w:autoSpaceDN w:val="0"/>
              <w:adjustRightInd w:val="0"/>
              <w:jc w:val="center"/>
              <w:rPr>
                <w:b/>
                <w:bCs/>
                <w:color w:val="000000"/>
                <w:kern w:val="0"/>
                <w:sz w:val="24"/>
                <w:szCs w:val="21"/>
              </w:rPr>
            </w:pPr>
            <w:r w:rsidRPr="00AB5BEA">
              <w:rPr>
                <w:color w:val="000000"/>
                <w:kern w:val="0"/>
                <w:sz w:val="24"/>
                <w:szCs w:val="21"/>
              </w:rPr>
              <w:t>投资者类别</w:t>
            </w:r>
            <w:r w:rsidRPr="00AB5BEA">
              <w:rPr>
                <w:color w:val="000000"/>
                <w:kern w:val="0"/>
                <w:sz w:val="24"/>
                <w:szCs w:val="21"/>
              </w:rPr>
              <w:t xml:space="preserve">  </w:t>
            </w:r>
          </w:p>
        </w:tc>
        <w:tc>
          <w:tcPr>
            <w:tcW w:w="5670" w:type="dxa"/>
            <w:gridSpan w:val="5"/>
            <w:vAlign w:val="center"/>
          </w:tcPr>
          <w:p w:rsidR="00DA3AB8" w:rsidRPr="00AB5BEA" w:rsidRDefault="00DA3AB8" w:rsidP="002F6177">
            <w:pPr>
              <w:autoSpaceDE w:val="0"/>
              <w:autoSpaceDN w:val="0"/>
              <w:adjustRightInd w:val="0"/>
              <w:jc w:val="center"/>
              <w:rPr>
                <w:b/>
                <w:bCs/>
                <w:color w:val="000000"/>
                <w:kern w:val="0"/>
                <w:sz w:val="24"/>
                <w:szCs w:val="21"/>
              </w:rPr>
            </w:pPr>
            <w:r w:rsidRPr="00AB5BEA">
              <w:rPr>
                <w:color w:val="000000"/>
                <w:kern w:val="0"/>
                <w:sz w:val="24"/>
                <w:szCs w:val="21"/>
              </w:rPr>
              <w:t>报告期内持有基金份额变化情况</w:t>
            </w:r>
          </w:p>
        </w:tc>
        <w:tc>
          <w:tcPr>
            <w:tcW w:w="2549" w:type="dxa"/>
            <w:gridSpan w:val="2"/>
            <w:vAlign w:val="center"/>
          </w:tcPr>
          <w:p w:rsidR="00DA3AB8" w:rsidRPr="00AB5BEA" w:rsidRDefault="00DA3AB8" w:rsidP="002F6177">
            <w:pPr>
              <w:autoSpaceDE w:val="0"/>
              <w:autoSpaceDN w:val="0"/>
              <w:adjustRightInd w:val="0"/>
              <w:jc w:val="center"/>
              <w:rPr>
                <w:b/>
                <w:bCs/>
                <w:color w:val="000000"/>
                <w:kern w:val="0"/>
                <w:sz w:val="24"/>
                <w:szCs w:val="21"/>
              </w:rPr>
            </w:pPr>
            <w:r w:rsidRPr="00AB5BEA">
              <w:rPr>
                <w:color w:val="000000"/>
                <w:kern w:val="0"/>
                <w:sz w:val="24"/>
                <w:szCs w:val="21"/>
              </w:rPr>
              <w:t>报告期末持有基金情况</w:t>
            </w:r>
          </w:p>
        </w:tc>
      </w:tr>
      <w:tr w:rsidR="00DA3AB8" w:rsidRPr="00AB5BEA" w:rsidTr="002F6177">
        <w:tc>
          <w:tcPr>
            <w:tcW w:w="993" w:type="dxa"/>
            <w:vMerge/>
            <w:vAlign w:val="center"/>
          </w:tcPr>
          <w:p w:rsidR="00DA3AB8" w:rsidRPr="00AB5BEA" w:rsidRDefault="00DA3AB8" w:rsidP="002F6177">
            <w:pPr>
              <w:autoSpaceDE w:val="0"/>
              <w:autoSpaceDN w:val="0"/>
              <w:adjustRightInd w:val="0"/>
              <w:jc w:val="center"/>
              <w:rPr>
                <w:b/>
                <w:bCs/>
                <w:color w:val="000000"/>
                <w:kern w:val="0"/>
                <w:sz w:val="24"/>
                <w:szCs w:val="21"/>
              </w:rPr>
            </w:pPr>
          </w:p>
        </w:tc>
        <w:tc>
          <w:tcPr>
            <w:tcW w:w="992" w:type="dxa"/>
            <w:vAlign w:val="center"/>
          </w:tcPr>
          <w:p w:rsidR="00DA3AB8" w:rsidRPr="00AB5BEA" w:rsidRDefault="00DA3AB8" w:rsidP="002F6177">
            <w:pPr>
              <w:autoSpaceDE w:val="0"/>
              <w:autoSpaceDN w:val="0"/>
              <w:adjustRightInd w:val="0"/>
              <w:jc w:val="center"/>
              <w:rPr>
                <w:b/>
                <w:bCs/>
                <w:color w:val="000000"/>
                <w:kern w:val="0"/>
                <w:sz w:val="24"/>
                <w:szCs w:val="21"/>
              </w:rPr>
            </w:pPr>
            <w:r w:rsidRPr="00AB5BEA">
              <w:rPr>
                <w:color w:val="000000"/>
                <w:kern w:val="0"/>
                <w:sz w:val="24"/>
                <w:szCs w:val="21"/>
              </w:rPr>
              <w:t>序号</w:t>
            </w:r>
          </w:p>
        </w:tc>
        <w:tc>
          <w:tcPr>
            <w:tcW w:w="1843" w:type="dxa"/>
            <w:vAlign w:val="center"/>
          </w:tcPr>
          <w:p w:rsidR="00DA3AB8" w:rsidRPr="00AB5BEA" w:rsidRDefault="00DA3AB8" w:rsidP="002F6177">
            <w:pPr>
              <w:autoSpaceDE w:val="0"/>
              <w:autoSpaceDN w:val="0"/>
              <w:adjustRightInd w:val="0"/>
              <w:jc w:val="center"/>
              <w:rPr>
                <w:b/>
                <w:bCs/>
                <w:color w:val="000000"/>
                <w:kern w:val="0"/>
                <w:sz w:val="24"/>
                <w:szCs w:val="21"/>
              </w:rPr>
            </w:pPr>
            <w:r w:rsidRPr="00AB5BEA">
              <w:rPr>
                <w:color w:val="000000"/>
                <w:kern w:val="0"/>
                <w:sz w:val="24"/>
                <w:szCs w:val="21"/>
              </w:rPr>
              <w:t>持有基金份额比例达到或者超过</w:t>
            </w:r>
            <w:r w:rsidRPr="00AB5BEA">
              <w:rPr>
                <w:color w:val="000000"/>
                <w:kern w:val="0"/>
                <w:sz w:val="24"/>
                <w:szCs w:val="21"/>
              </w:rPr>
              <w:t>20%</w:t>
            </w:r>
            <w:r w:rsidRPr="00AB5BEA">
              <w:rPr>
                <w:color w:val="000000"/>
                <w:kern w:val="0"/>
                <w:sz w:val="24"/>
                <w:szCs w:val="21"/>
              </w:rPr>
              <w:t>的时间区间</w:t>
            </w:r>
          </w:p>
        </w:tc>
        <w:tc>
          <w:tcPr>
            <w:tcW w:w="851" w:type="dxa"/>
            <w:vAlign w:val="center"/>
          </w:tcPr>
          <w:p w:rsidR="00DA3AB8" w:rsidRPr="00AB5BEA" w:rsidRDefault="00DA3AB8" w:rsidP="002F6177">
            <w:pPr>
              <w:widowControl/>
              <w:jc w:val="center"/>
              <w:rPr>
                <w:b/>
                <w:bCs/>
                <w:color w:val="000000"/>
                <w:kern w:val="0"/>
                <w:sz w:val="24"/>
                <w:szCs w:val="21"/>
              </w:rPr>
            </w:pPr>
            <w:r w:rsidRPr="00AB5BEA">
              <w:rPr>
                <w:color w:val="000000"/>
                <w:kern w:val="0"/>
                <w:sz w:val="24"/>
                <w:szCs w:val="21"/>
              </w:rPr>
              <w:t>期初份额</w:t>
            </w:r>
          </w:p>
        </w:tc>
        <w:tc>
          <w:tcPr>
            <w:tcW w:w="850" w:type="dxa"/>
            <w:vAlign w:val="center"/>
          </w:tcPr>
          <w:p w:rsidR="00DA3AB8" w:rsidRPr="00AB5BEA" w:rsidRDefault="00DA3AB8" w:rsidP="002F6177">
            <w:pPr>
              <w:widowControl/>
              <w:jc w:val="center"/>
              <w:rPr>
                <w:b/>
                <w:bCs/>
                <w:color w:val="000000"/>
                <w:kern w:val="0"/>
                <w:sz w:val="24"/>
                <w:szCs w:val="21"/>
              </w:rPr>
            </w:pPr>
            <w:r w:rsidRPr="00AB5BEA">
              <w:rPr>
                <w:color w:val="000000"/>
                <w:kern w:val="0"/>
                <w:sz w:val="24"/>
                <w:szCs w:val="21"/>
              </w:rPr>
              <w:t>申购份额</w:t>
            </w:r>
          </w:p>
        </w:tc>
        <w:tc>
          <w:tcPr>
            <w:tcW w:w="1134" w:type="dxa"/>
            <w:vAlign w:val="center"/>
          </w:tcPr>
          <w:p w:rsidR="00DA3AB8" w:rsidRPr="00AB5BEA" w:rsidRDefault="00DA3AB8" w:rsidP="002F6177">
            <w:pPr>
              <w:widowControl/>
              <w:jc w:val="center"/>
              <w:rPr>
                <w:b/>
                <w:bCs/>
                <w:color w:val="000000"/>
                <w:kern w:val="0"/>
                <w:sz w:val="24"/>
                <w:szCs w:val="21"/>
              </w:rPr>
            </w:pPr>
            <w:r w:rsidRPr="00AB5BEA">
              <w:rPr>
                <w:color w:val="000000"/>
                <w:kern w:val="0"/>
                <w:sz w:val="24"/>
                <w:szCs w:val="21"/>
              </w:rPr>
              <w:t>赎回份额</w:t>
            </w:r>
          </w:p>
        </w:tc>
        <w:tc>
          <w:tcPr>
            <w:tcW w:w="1419" w:type="dxa"/>
            <w:vAlign w:val="center"/>
          </w:tcPr>
          <w:p w:rsidR="00DA3AB8" w:rsidRPr="00AB5BEA" w:rsidRDefault="00DA3AB8" w:rsidP="002F6177">
            <w:pPr>
              <w:autoSpaceDE w:val="0"/>
              <w:autoSpaceDN w:val="0"/>
              <w:adjustRightInd w:val="0"/>
              <w:jc w:val="center"/>
              <w:rPr>
                <w:b/>
                <w:bCs/>
                <w:color w:val="000000"/>
                <w:kern w:val="0"/>
                <w:sz w:val="24"/>
                <w:szCs w:val="21"/>
              </w:rPr>
            </w:pPr>
            <w:r w:rsidRPr="00AB5BEA">
              <w:rPr>
                <w:color w:val="000000"/>
                <w:kern w:val="0"/>
                <w:sz w:val="24"/>
                <w:szCs w:val="21"/>
              </w:rPr>
              <w:t>持有份额</w:t>
            </w:r>
          </w:p>
        </w:tc>
        <w:tc>
          <w:tcPr>
            <w:tcW w:w="1130" w:type="dxa"/>
            <w:vAlign w:val="center"/>
          </w:tcPr>
          <w:p w:rsidR="00DA3AB8" w:rsidRPr="00AB5BEA" w:rsidRDefault="00DA3AB8" w:rsidP="002F6177">
            <w:pPr>
              <w:autoSpaceDE w:val="0"/>
              <w:autoSpaceDN w:val="0"/>
              <w:adjustRightInd w:val="0"/>
              <w:jc w:val="center"/>
              <w:rPr>
                <w:b/>
                <w:bCs/>
                <w:color w:val="000000"/>
                <w:kern w:val="0"/>
                <w:sz w:val="24"/>
                <w:szCs w:val="21"/>
              </w:rPr>
            </w:pPr>
            <w:r w:rsidRPr="00AB5BEA">
              <w:rPr>
                <w:color w:val="000000"/>
                <w:kern w:val="0"/>
                <w:sz w:val="24"/>
                <w:szCs w:val="21"/>
              </w:rPr>
              <w:t>份额占比</w:t>
            </w:r>
          </w:p>
        </w:tc>
      </w:tr>
      <w:tr w:rsidR="00AB7EB1" w:rsidRPr="00AB5BEA">
        <w:tc>
          <w:tcPr>
            <w:tcW w:w="993" w:type="dxa"/>
            <w:vMerge w:val="restart"/>
          </w:tcPr>
          <w:p w:rsidR="00AB7EB1" w:rsidRPr="00AB5BEA" w:rsidRDefault="00AB7EB1">
            <w:pPr>
              <w:rPr>
                <w:sz w:val="24"/>
              </w:rPr>
            </w:pPr>
          </w:p>
          <w:p w:rsidR="00AB7EB1" w:rsidRPr="00AB5BEA" w:rsidRDefault="00850FCB">
            <w:pPr>
              <w:rPr>
                <w:sz w:val="24"/>
              </w:rPr>
            </w:pPr>
            <w:r w:rsidRPr="00AB5BEA">
              <w:rPr>
                <w:bCs/>
                <w:color w:val="000000"/>
                <w:kern w:val="0"/>
                <w:sz w:val="24"/>
                <w:szCs w:val="21"/>
              </w:rPr>
              <w:t>机构</w:t>
            </w:r>
          </w:p>
        </w:tc>
        <w:tc>
          <w:tcPr>
            <w:tcW w:w="992" w:type="dxa"/>
            <w:vAlign w:val="center"/>
          </w:tcPr>
          <w:p w:rsidR="00AB7EB1" w:rsidRPr="00AB5BEA" w:rsidRDefault="00850FCB">
            <w:pPr>
              <w:jc w:val="center"/>
              <w:rPr>
                <w:sz w:val="24"/>
              </w:rPr>
            </w:pPr>
            <w:r w:rsidRPr="00AB5BEA">
              <w:rPr>
                <w:color w:val="000000"/>
                <w:kern w:val="0"/>
                <w:sz w:val="24"/>
                <w:szCs w:val="21"/>
              </w:rPr>
              <w:t>1</w:t>
            </w:r>
          </w:p>
        </w:tc>
        <w:tc>
          <w:tcPr>
            <w:tcW w:w="1843" w:type="dxa"/>
            <w:vAlign w:val="center"/>
          </w:tcPr>
          <w:p w:rsidR="00AB7EB1" w:rsidRPr="00AB5BEA" w:rsidRDefault="00850FCB">
            <w:pPr>
              <w:jc w:val="center"/>
              <w:rPr>
                <w:sz w:val="24"/>
              </w:rPr>
            </w:pPr>
            <w:r w:rsidRPr="00AB5BEA">
              <w:rPr>
                <w:color w:val="000000"/>
                <w:kern w:val="0"/>
                <w:sz w:val="24"/>
                <w:szCs w:val="21"/>
              </w:rPr>
              <w:t>2017/1/1-2017/6/30</w:t>
            </w:r>
          </w:p>
        </w:tc>
        <w:tc>
          <w:tcPr>
            <w:tcW w:w="851" w:type="dxa"/>
            <w:vAlign w:val="center"/>
          </w:tcPr>
          <w:p w:rsidR="00AB7EB1" w:rsidRPr="00AB5BEA" w:rsidRDefault="00850FCB">
            <w:pPr>
              <w:jc w:val="center"/>
              <w:rPr>
                <w:sz w:val="24"/>
              </w:rPr>
            </w:pPr>
            <w:r w:rsidRPr="00AB5BEA">
              <w:rPr>
                <w:color w:val="000000"/>
                <w:kern w:val="0"/>
                <w:sz w:val="24"/>
                <w:szCs w:val="21"/>
              </w:rPr>
              <w:t>199,800,199.80</w:t>
            </w:r>
          </w:p>
        </w:tc>
        <w:tc>
          <w:tcPr>
            <w:tcW w:w="850" w:type="dxa"/>
            <w:vAlign w:val="center"/>
          </w:tcPr>
          <w:p w:rsidR="00AB7EB1" w:rsidRPr="00AB5BEA" w:rsidRDefault="00850FCB">
            <w:pPr>
              <w:jc w:val="center"/>
              <w:rPr>
                <w:sz w:val="24"/>
              </w:rPr>
            </w:pPr>
            <w:r w:rsidRPr="00AB5BEA">
              <w:rPr>
                <w:color w:val="000000"/>
                <w:kern w:val="0"/>
                <w:sz w:val="24"/>
                <w:szCs w:val="21"/>
              </w:rPr>
              <w:t>-</w:t>
            </w:r>
          </w:p>
        </w:tc>
        <w:tc>
          <w:tcPr>
            <w:tcW w:w="1134" w:type="dxa"/>
            <w:vAlign w:val="center"/>
          </w:tcPr>
          <w:p w:rsidR="00AB7EB1" w:rsidRPr="00AB5BEA" w:rsidRDefault="00850FCB">
            <w:pPr>
              <w:jc w:val="center"/>
              <w:rPr>
                <w:sz w:val="24"/>
              </w:rPr>
            </w:pPr>
            <w:r w:rsidRPr="00AB5BEA">
              <w:rPr>
                <w:color w:val="000000"/>
                <w:kern w:val="0"/>
                <w:sz w:val="24"/>
                <w:szCs w:val="21"/>
              </w:rPr>
              <w:t>199,800,199.80</w:t>
            </w:r>
          </w:p>
        </w:tc>
        <w:tc>
          <w:tcPr>
            <w:tcW w:w="1419" w:type="dxa"/>
            <w:vAlign w:val="center"/>
          </w:tcPr>
          <w:p w:rsidR="00AB7EB1" w:rsidRPr="00AB5BEA" w:rsidRDefault="00850FCB">
            <w:pPr>
              <w:jc w:val="center"/>
              <w:rPr>
                <w:sz w:val="24"/>
              </w:rPr>
            </w:pPr>
            <w:r w:rsidRPr="00AB5BEA">
              <w:rPr>
                <w:color w:val="000000"/>
                <w:kern w:val="0"/>
                <w:sz w:val="24"/>
                <w:szCs w:val="21"/>
              </w:rPr>
              <w:t>-</w:t>
            </w:r>
          </w:p>
        </w:tc>
        <w:tc>
          <w:tcPr>
            <w:tcW w:w="1130" w:type="dxa"/>
            <w:vAlign w:val="center"/>
          </w:tcPr>
          <w:p w:rsidR="00AB7EB1" w:rsidRPr="00AB5BEA" w:rsidRDefault="00850FCB">
            <w:pPr>
              <w:jc w:val="center"/>
              <w:rPr>
                <w:sz w:val="24"/>
              </w:rPr>
            </w:pPr>
            <w:r w:rsidRPr="00AB5BEA">
              <w:rPr>
                <w:color w:val="000000"/>
                <w:kern w:val="0"/>
                <w:sz w:val="24"/>
                <w:szCs w:val="21"/>
              </w:rPr>
              <w:t>-</w:t>
            </w:r>
          </w:p>
        </w:tc>
      </w:tr>
      <w:tr w:rsidR="00AB7EB1" w:rsidRPr="00AB5BEA">
        <w:tc>
          <w:tcPr>
            <w:tcW w:w="993" w:type="dxa"/>
            <w:vMerge/>
          </w:tcPr>
          <w:p w:rsidR="00AB7EB1" w:rsidRPr="00AB5BEA" w:rsidRDefault="00AB7EB1">
            <w:pPr>
              <w:rPr>
                <w:sz w:val="24"/>
              </w:rPr>
            </w:pPr>
          </w:p>
        </w:tc>
        <w:tc>
          <w:tcPr>
            <w:tcW w:w="992" w:type="dxa"/>
            <w:vAlign w:val="center"/>
          </w:tcPr>
          <w:p w:rsidR="00AB7EB1" w:rsidRPr="00AB5BEA" w:rsidRDefault="00850FCB">
            <w:pPr>
              <w:jc w:val="center"/>
              <w:rPr>
                <w:sz w:val="24"/>
              </w:rPr>
            </w:pPr>
            <w:r w:rsidRPr="00AB5BEA">
              <w:rPr>
                <w:color w:val="000000"/>
                <w:kern w:val="0"/>
                <w:sz w:val="24"/>
                <w:szCs w:val="21"/>
              </w:rPr>
              <w:t>2</w:t>
            </w:r>
          </w:p>
        </w:tc>
        <w:tc>
          <w:tcPr>
            <w:tcW w:w="1843" w:type="dxa"/>
            <w:vAlign w:val="center"/>
          </w:tcPr>
          <w:p w:rsidR="00AB7EB1" w:rsidRPr="00AB5BEA" w:rsidRDefault="00850FCB">
            <w:pPr>
              <w:jc w:val="center"/>
              <w:rPr>
                <w:sz w:val="24"/>
              </w:rPr>
            </w:pPr>
            <w:r w:rsidRPr="00AB5BEA">
              <w:rPr>
                <w:color w:val="000000"/>
                <w:kern w:val="0"/>
                <w:sz w:val="24"/>
                <w:szCs w:val="21"/>
              </w:rPr>
              <w:t>2017/1/1-2017/6/30</w:t>
            </w:r>
          </w:p>
        </w:tc>
        <w:tc>
          <w:tcPr>
            <w:tcW w:w="851" w:type="dxa"/>
            <w:vAlign w:val="center"/>
          </w:tcPr>
          <w:p w:rsidR="00AB7EB1" w:rsidRPr="00AB5BEA" w:rsidRDefault="00850FCB">
            <w:pPr>
              <w:jc w:val="center"/>
              <w:rPr>
                <w:sz w:val="24"/>
              </w:rPr>
            </w:pPr>
            <w:r w:rsidRPr="00AB5BEA">
              <w:rPr>
                <w:color w:val="000000"/>
                <w:kern w:val="0"/>
                <w:sz w:val="24"/>
                <w:szCs w:val="21"/>
              </w:rPr>
              <w:t>-</w:t>
            </w:r>
          </w:p>
        </w:tc>
        <w:tc>
          <w:tcPr>
            <w:tcW w:w="850" w:type="dxa"/>
            <w:vAlign w:val="center"/>
          </w:tcPr>
          <w:p w:rsidR="00AB7EB1" w:rsidRPr="00AB5BEA" w:rsidRDefault="00850FCB">
            <w:pPr>
              <w:jc w:val="center"/>
              <w:rPr>
                <w:sz w:val="24"/>
              </w:rPr>
            </w:pPr>
            <w:r w:rsidRPr="00AB5BEA">
              <w:rPr>
                <w:color w:val="000000"/>
                <w:kern w:val="0"/>
                <w:sz w:val="24"/>
                <w:szCs w:val="21"/>
              </w:rPr>
              <w:t>94,785,781.99</w:t>
            </w:r>
          </w:p>
        </w:tc>
        <w:tc>
          <w:tcPr>
            <w:tcW w:w="1134" w:type="dxa"/>
            <w:vAlign w:val="center"/>
          </w:tcPr>
          <w:p w:rsidR="00AB7EB1" w:rsidRPr="00AB5BEA" w:rsidRDefault="00850FCB">
            <w:pPr>
              <w:jc w:val="center"/>
              <w:rPr>
                <w:sz w:val="24"/>
              </w:rPr>
            </w:pPr>
            <w:r w:rsidRPr="00AB5BEA">
              <w:rPr>
                <w:color w:val="000000"/>
                <w:kern w:val="0"/>
                <w:sz w:val="24"/>
                <w:szCs w:val="21"/>
              </w:rPr>
              <w:t>-</w:t>
            </w:r>
          </w:p>
        </w:tc>
        <w:tc>
          <w:tcPr>
            <w:tcW w:w="1419" w:type="dxa"/>
            <w:vAlign w:val="center"/>
          </w:tcPr>
          <w:p w:rsidR="00AB7EB1" w:rsidRPr="00AB5BEA" w:rsidRDefault="00850FCB">
            <w:pPr>
              <w:jc w:val="center"/>
              <w:rPr>
                <w:sz w:val="24"/>
              </w:rPr>
            </w:pPr>
            <w:r w:rsidRPr="00AB5BEA">
              <w:rPr>
                <w:color w:val="000000"/>
                <w:kern w:val="0"/>
                <w:sz w:val="24"/>
                <w:szCs w:val="21"/>
              </w:rPr>
              <w:t>94,785,781.99</w:t>
            </w:r>
          </w:p>
        </w:tc>
        <w:tc>
          <w:tcPr>
            <w:tcW w:w="1130" w:type="dxa"/>
            <w:vAlign w:val="center"/>
          </w:tcPr>
          <w:p w:rsidR="00AB7EB1" w:rsidRPr="00AB5BEA" w:rsidRDefault="00850FCB">
            <w:pPr>
              <w:jc w:val="center"/>
              <w:rPr>
                <w:sz w:val="24"/>
              </w:rPr>
            </w:pPr>
            <w:r w:rsidRPr="00AB5BEA">
              <w:rPr>
                <w:color w:val="000000"/>
                <w:kern w:val="0"/>
                <w:sz w:val="24"/>
                <w:szCs w:val="21"/>
              </w:rPr>
              <w:t>24.18%</w:t>
            </w:r>
          </w:p>
        </w:tc>
      </w:tr>
      <w:tr w:rsidR="00DA3AB8" w:rsidRPr="00AB5BEA" w:rsidTr="002F6177">
        <w:tc>
          <w:tcPr>
            <w:tcW w:w="9212" w:type="dxa"/>
            <w:gridSpan w:val="8"/>
            <w:vAlign w:val="center"/>
          </w:tcPr>
          <w:p w:rsidR="00DA3AB8" w:rsidRPr="00AB5BEA" w:rsidRDefault="00DA3AB8" w:rsidP="002F6177">
            <w:pPr>
              <w:autoSpaceDE w:val="0"/>
              <w:autoSpaceDN w:val="0"/>
              <w:adjustRightInd w:val="0"/>
              <w:jc w:val="center"/>
              <w:rPr>
                <w:kern w:val="0"/>
                <w:sz w:val="24"/>
                <w:szCs w:val="21"/>
              </w:rPr>
            </w:pPr>
            <w:r w:rsidRPr="00AB5BEA">
              <w:rPr>
                <w:color w:val="000000"/>
                <w:kern w:val="0"/>
                <w:sz w:val="24"/>
                <w:szCs w:val="21"/>
              </w:rPr>
              <w:t>产品特有风险</w:t>
            </w:r>
          </w:p>
        </w:tc>
      </w:tr>
      <w:tr w:rsidR="00DA3AB8" w:rsidRPr="00AB5BEA" w:rsidTr="002F6177">
        <w:tc>
          <w:tcPr>
            <w:tcW w:w="9212" w:type="dxa"/>
            <w:gridSpan w:val="8"/>
            <w:vAlign w:val="center"/>
          </w:tcPr>
          <w:p w:rsidR="00DA3AB8" w:rsidRPr="00AB5BEA" w:rsidRDefault="00DA3AB8" w:rsidP="002F6177">
            <w:pPr>
              <w:autoSpaceDE w:val="0"/>
              <w:autoSpaceDN w:val="0"/>
              <w:adjustRightInd w:val="0"/>
              <w:jc w:val="left"/>
              <w:rPr>
                <w:kern w:val="0"/>
                <w:sz w:val="24"/>
                <w:szCs w:val="21"/>
              </w:rPr>
            </w:pPr>
            <w:r w:rsidRPr="00AB5BEA">
              <w:rPr>
                <w:kern w:val="0"/>
                <w:sz w:val="24"/>
                <w:szCs w:val="21"/>
              </w:rPr>
              <w:t>本基金本报告期内出现单一投资者持有基金份额比例超过基金总份额</w:t>
            </w:r>
            <w:r w:rsidRPr="00AB5BEA">
              <w:rPr>
                <w:kern w:val="0"/>
                <w:sz w:val="24"/>
                <w:szCs w:val="21"/>
              </w:rPr>
              <w:t>20%</w:t>
            </w:r>
            <w:r w:rsidRPr="00AB5BEA">
              <w:rPr>
                <w:kern w:val="0"/>
                <w:sz w:val="24"/>
                <w:szCs w:val="21"/>
              </w:rPr>
              <w:t>的情况。如该类投资者集中赎回，可能会对本基金带来流动性冲击，从而影响基金的投资运作和收益水平。基金管理人将加强流动性管理，防范相关风险，保护持有人利益。</w:t>
            </w:r>
          </w:p>
        </w:tc>
      </w:tr>
      <w:bookmarkEnd w:id="90"/>
    </w:tbl>
    <w:p w:rsidR="00F8407D" w:rsidRPr="00AB5BEA" w:rsidRDefault="00F8407D">
      <w:pPr>
        <w:rPr>
          <w:sz w:val="24"/>
        </w:rPr>
      </w:pPr>
    </w:p>
    <w:sectPr w:rsidR="00F8407D" w:rsidRPr="00AB5BEA"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45" w:rsidRDefault="00B76945">
      <w:r>
        <w:separator/>
      </w:r>
    </w:p>
  </w:endnote>
  <w:endnote w:type="continuationSeparator" w:id="0">
    <w:p w:rsidR="00B76945" w:rsidRDefault="00B7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AB5BEA">
      <w:rPr>
        <w:noProof/>
        <w:kern w:val="0"/>
        <w:szCs w:val="21"/>
      </w:rPr>
      <w:t>31</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AB5BEA">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45" w:rsidRDefault="00B76945">
      <w:r>
        <w:separator/>
      </w:r>
    </w:p>
  </w:footnote>
  <w:footnote w:type="continuationSeparator" w:id="0">
    <w:p w:rsidR="00B76945" w:rsidRDefault="00B7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交银施罗德多策略回报灵活配置混合型证券投资基金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0FCB"/>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5BEA"/>
    <w:rsid w:val="00AB688F"/>
    <w:rsid w:val="00AB6E97"/>
    <w:rsid w:val="00AB75EA"/>
    <w:rsid w:val="00AB7654"/>
    <w:rsid w:val="00AB7AA2"/>
    <w:rsid w:val="00AB7EB1"/>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6945"/>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407D"/>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314083-734E-4056-9C76-5A519AD1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33</Pages>
  <Words>3711</Words>
  <Characters>21157</Characters>
  <Application>Microsoft Office Word</Application>
  <DocSecurity>0</DocSecurity>
  <Lines>176</Lines>
  <Paragraphs>49</Paragraphs>
  <ScaleCrop>false</ScaleCrop>
  <Company/>
  <LinksUpToDate>false</LinksUpToDate>
  <CharactersWithSpaces>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656</cp:revision>
  <cp:lastPrinted>2007-07-19T00:46:00Z</cp:lastPrinted>
  <dcterms:created xsi:type="dcterms:W3CDTF">2013-08-19T07:43:00Z</dcterms:created>
  <dcterms:modified xsi:type="dcterms:W3CDTF">2017-08-23T10:09:00Z</dcterms:modified>
</cp:coreProperties>
</file>