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bookmarkStart w:id="0" w:name="_GoBack"/>
      <w:bookmarkEnd w:id="0"/>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1" w:name="_Toc361324840"/>
      <w:r w:rsidRPr="00922D37">
        <w:rPr>
          <w:b/>
          <w:sz w:val="36"/>
          <w:szCs w:val="36"/>
        </w:rPr>
        <w:t>交银施罗德精选股票证券投资基金</w:t>
      </w:r>
      <w:bookmarkEnd w:id="1"/>
    </w:p>
    <w:p w:rsidR="001A59F9" w:rsidRPr="00922D37" w:rsidRDefault="001A59F9" w:rsidP="00A66C69">
      <w:pPr>
        <w:spacing w:before="29" w:line="288" w:lineRule="auto"/>
        <w:jc w:val="center"/>
        <w:rPr>
          <w:b/>
          <w:sz w:val="36"/>
          <w:szCs w:val="36"/>
        </w:rPr>
      </w:pPr>
      <w:bookmarkStart w:id="2" w:name="_Toc361324841"/>
      <w:r w:rsidRPr="00922D37">
        <w:rPr>
          <w:b/>
          <w:sz w:val="36"/>
          <w:szCs w:val="36"/>
        </w:rPr>
        <w:t>2014</w:t>
      </w:r>
      <w:r w:rsidRPr="00922D37">
        <w:rPr>
          <w:b/>
          <w:sz w:val="36"/>
          <w:szCs w:val="36"/>
        </w:rPr>
        <w:t>年年度报告</w:t>
      </w:r>
      <w:bookmarkEnd w:id="2"/>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3" w:name="_Toc225498243"/>
      <w:bookmarkStart w:id="4"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3"/>
      <w:bookmarkEnd w:id="4"/>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5"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5"/>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6" w:name="_Toc225498244"/>
      <w:bookmarkStart w:id="7"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6"/>
      <w:bookmarkEnd w:id="7"/>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8"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交银精选股票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519688</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519688(</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519689(</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2005</w:t>
            </w:r>
            <w:r w:rsidRPr="00AF05D4">
              <w:rPr>
                <w:sz w:val="24"/>
              </w:rPr>
              <w:t>年</w:t>
            </w:r>
            <w:r w:rsidRPr="00AF05D4">
              <w:rPr>
                <w:sz w:val="24"/>
              </w:rPr>
              <w:t>9</w:t>
            </w:r>
            <w:r w:rsidRPr="00AF05D4">
              <w:rPr>
                <w:sz w:val="24"/>
              </w:rPr>
              <w:t>月</w:t>
            </w:r>
            <w:r w:rsidRPr="00AF05D4">
              <w:rPr>
                <w:sz w:val="24"/>
              </w:rPr>
              <w:t>29</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5,047,052,602.53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将坚持并不断深化价值投资的基本理念，充分发挥专业研究与管理能力，自上而下配置资产，自下而上精选证券，有效控制风险，分享中国经济与资本市场高速成长的成果，谋求实现基金财产的长期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自上而下配置资产，自下而上精选证券，有效控制下行风险。</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沪深</w:t>
            </w:r>
            <w:r w:rsidRPr="00A57672">
              <w:rPr>
                <w:sz w:val="24"/>
              </w:rPr>
              <w:t>300</w:t>
            </w:r>
            <w:r w:rsidRPr="00A57672">
              <w:rPr>
                <w:sz w:val="24"/>
              </w:rPr>
              <w:t>指数</w:t>
            </w:r>
            <w:r w:rsidRPr="00A57672">
              <w:rPr>
                <w:sz w:val="24"/>
              </w:rPr>
              <w:t>+25%×</w:t>
            </w:r>
            <w:r w:rsidRPr="00A57672">
              <w:rPr>
                <w:sz w:val="24"/>
              </w:rPr>
              <w:t>中信标普全债指数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本基金是一只稳健型的股票基金，属于股票型基金中的中等风险品种，本基金的预期收益和风险都要高于混合型基金。本基金力争在严格控制风险的前提下谋求实现基金资产长期稳定增长。</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10" w:name="_Toc225498247"/>
      <w:bookmarkStart w:id="11"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2" w:name="_Toc225498248"/>
      <w:bookmarkStart w:id="13"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B37615">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361324850"/>
      <w:bookmarkStart w:id="16" w:name="_Toc194312019"/>
      <w:bookmarkStart w:id="17"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4"/>
      <w:r w:rsidRPr="0021360C">
        <w:rPr>
          <w:rFonts w:hint="eastAsia"/>
          <w:b/>
          <w:bCs/>
          <w:szCs w:val="24"/>
          <w:lang w:val="en-US"/>
        </w:rPr>
        <w:t>及利润分配情况</w:t>
      </w:r>
      <w:bookmarkEnd w:id="1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8" w:name="_Toc286996129"/>
      <w:bookmarkStart w:id="19"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8"/>
      <w:bookmarkEnd w:id="19"/>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6"/>
          <w:bookmarkEnd w:id="17"/>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284,046,140.43</w:t>
            </w:r>
          </w:p>
        </w:tc>
        <w:tc>
          <w:tcPr>
            <w:tcW w:w="2268" w:type="dxa"/>
            <w:vAlign w:val="center"/>
          </w:tcPr>
          <w:p w:rsidR="00501A91" w:rsidRPr="00931B45" w:rsidRDefault="00501A91" w:rsidP="00D415F5">
            <w:pPr>
              <w:spacing w:before="29" w:line="288" w:lineRule="auto"/>
              <w:jc w:val="right"/>
              <w:rPr>
                <w:szCs w:val="21"/>
              </w:rPr>
            </w:pPr>
            <w:r w:rsidRPr="00931B45">
              <w:rPr>
                <w:szCs w:val="21"/>
              </w:rPr>
              <w:t>592,916,207.49</w:t>
            </w:r>
          </w:p>
        </w:tc>
        <w:tc>
          <w:tcPr>
            <w:tcW w:w="2194" w:type="dxa"/>
            <w:vAlign w:val="center"/>
          </w:tcPr>
          <w:p w:rsidR="00501A91" w:rsidRPr="00931B45" w:rsidRDefault="00501A91" w:rsidP="00D415F5">
            <w:pPr>
              <w:spacing w:before="29" w:line="288" w:lineRule="auto"/>
              <w:jc w:val="right"/>
              <w:rPr>
                <w:szCs w:val="21"/>
              </w:rPr>
            </w:pPr>
            <w:r w:rsidRPr="00931B45">
              <w:rPr>
                <w:szCs w:val="21"/>
              </w:rPr>
              <w:t>-685,178,544.20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21,994,266.90</w:t>
            </w:r>
          </w:p>
        </w:tc>
        <w:tc>
          <w:tcPr>
            <w:tcW w:w="2268" w:type="dxa"/>
            <w:vAlign w:val="center"/>
          </w:tcPr>
          <w:p w:rsidR="00501A91" w:rsidRPr="00931B45" w:rsidRDefault="00501A91" w:rsidP="00D415F5">
            <w:pPr>
              <w:spacing w:before="29" w:line="288" w:lineRule="auto"/>
              <w:jc w:val="right"/>
              <w:rPr>
                <w:szCs w:val="21"/>
              </w:rPr>
            </w:pPr>
            <w:r w:rsidRPr="00931B45">
              <w:rPr>
                <w:szCs w:val="21"/>
              </w:rPr>
              <w:t>449,028,821.24</w:t>
            </w:r>
          </w:p>
        </w:tc>
        <w:tc>
          <w:tcPr>
            <w:tcW w:w="2194" w:type="dxa"/>
            <w:vAlign w:val="center"/>
          </w:tcPr>
          <w:p w:rsidR="00501A91" w:rsidRPr="00931B45" w:rsidRDefault="00501A91" w:rsidP="00D415F5">
            <w:pPr>
              <w:spacing w:before="29" w:line="288" w:lineRule="auto"/>
              <w:jc w:val="right"/>
              <w:rPr>
                <w:szCs w:val="21"/>
              </w:rPr>
            </w:pPr>
            <w:r w:rsidRPr="00931B45">
              <w:rPr>
                <w:szCs w:val="21"/>
              </w:rPr>
              <w:t>404,159,982.80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0.0036</w:t>
            </w:r>
          </w:p>
        </w:tc>
        <w:tc>
          <w:tcPr>
            <w:tcW w:w="2268" w:type="dxa"/>
            <w:vAlign w:val="center"/>
          </w:tcPr>
          <w:p w:rsidR="00501A91" w:rsidRPr="00931B45" w:rsidRDefault="00501A91" w:rsidP="00D415F5">
            <w:pPr>
              <w:spacing w:before="29" w:line="288" w:lineRule="auto"/>
              <w:jc w:val="right"/>
              <w:rPr>
                <w:szCs w:val="21"/>
              </w:rPr>
            </w:pPr>
            <w:r w:rsidRPr="00931B45">
              <w:rPr>
                <w:szCs w:val="21"/>
              </w:rPr>
              <w:t>0.0646</w:t>
            </w:r>
          </w:p>
        </w:tc>
        <w:tc>
          <w:tcPr>
            <w:tcW w:w="2194" w:type="dxa"/>
            <w:vAlign w:val="center"/>
          </w:tcPr>
          <w:p w:rsidR="00501A91" w:rsidRPr="00931B45" w:rsidRDefault="00501A91" w:rsidP="00D415F5">
            <w:pPr>
              <w:spacing w:before="29" w:line="288" w:lineRule="auto"/>
              <w:jc w:val="right"/>
              <w:rPr>
                <w:szCs w:val="21"/>
              </w:rPr>
            </w:pPr>
            <w:r w:rsidRPr="00931B45">
              <w:rPr>
                <w:szCs w:val="21"/>
              </w:rPr>
              <w:t>0.0539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1.85%</w:t>
            </w:r>
          </w:p>
        </w:tc>
        <w:tc>
          <w:tcPr>
            <w:tcW w:w="2268" w:type="dxa"/>
            <w:vAlign w:val="center"/>
          </w:tcPr>
          <w:p w:rsidR="00501A91" w:rsidRPr="00931B45" w:rsidRDefault="00501A91" w:rsidP="00D415F5">
            <w:pPr>
              <w:spacing w:before="29" w:line="288" w:lineRule="auto"/>
              <w:jc w:val="right"/>
              <w:rPr>
                <w:szCs w:val="21"/>
              </w:rPr>
            </w:pPr>
            <w:r w:rsidRPr="00931B45">
              <w:rPr>
                <w:szCs w:val="21"/>
              </w:rPr>
              <w:t>8.28%</w:t>
            </w:r>
          </w:p>
        </w:tc>
        <w:tc>
          <w:tcPr>
            <w:tcW w:w="2194" w:type="dxa"/>
            <w:vAlign w:val="center"/>
          </w:tcPr>
          <w:p w:rsidR="00501A91" w:rsidRPr="00931B45" w:rsidRDefault="00501A91" w:rsidP="00D415F5">
            <w:pPr>
              <w:spacing w:before="29" w:line="288" w:lineRule="auto"/>
              <w:jc w:val="right"/>
              <w:rPr>
                <w:szCs w:val="21"/>
              </w:rPr>
            </w:pPr>
            <w:r w:rsidRPr="00931B45">
              <w:rPr>
                <w:szCs w:val="21"/>
              </w:rPr>
              <w:t>8.13%</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0.0738</w:t>
            </w:r>
          </w:p>
        </w:tc>
        <w:tc>
          <w:tcPr>
            <w:tcW w:w="2268" w:type="dxa"/>
            <w:vAlign w:val="center"/>
          </w:tcPr>
          <w:p w:rsidR="00501A91" w:rsidRPr="00931B45" w:rsidRDefault="00501A91" w:rsidP="00D415F5">
            <w:pPr>
              <w:spacing w:before="29" w:line="288" w:lineRule="auto"/>
              <w:jc w:val="right"/>
              <w:rPr>
                <w:szCs w:val="21"/>
              </w:rPr>
            </w:pPr>
            <w:r w:rsidRPr="00931B45">
              <w:rPr>
                <w:szCs w:val="21"/>
              </w:rPr>
              <w:t>0.0621</w:t>
            </w:r>
          </w:p>
        </w:tc>
        <w:tc>
          <w:tcPr>
            <w:tcW w:w="2194" w:type="dxa"/>
            <w:vAlign w:val="center"/>
          </w:tcPr>
          <w:p w:rsidR="00501A91" w:rsidRPr="00931B45" w:rsidRDefault="00501A91" w:rsidP="00D415F5">
            <w:pPr>
              <w:spacing w:before="29" w:line="288" w:lineRule="auto"/>
              <w:jc w:val="right"/>
              <w:rPr>
                <w:szCs w:val="21"/>
              </w:rPr>
            </w:pPr>
            <w:r w:rsidRPr="00931B45">
              <w:rPr>
                <w:szCs w:val="21"/>
              </w:rPr>
              <w:t>-0.0222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3,790,603,817.48</w:t>
            </w:r>
          </w:p>
        </w:tc>
        <w:tc>
          <w:tcPr>
            <w:tcW w:w="2268" w:type="dxa"/>
            <w:vAlign w:val="center"/>
          </w:tcPr>
          <w:p w:rsidR="00501A91" w:rsidRPr="00931B45" w:rsidRDefault="00501A91" w:rsidP="00D415F5">
            <w:pPr>
              <w:spacing w:before="29" w:line="288" w:lineRule="auto"/>
              <w:jc w:val="right"/>
              <w:rPr>
                <w:szCs w:val="21"/>
              </w:rPr>
            </w:pPr>
            <w:r w:rsidRPr="00931B45">
              <w:rPr>
                <w:szCs w:val="21"/>
              </w:rPr>
              <w:t>5,124,260,593.43</w:t>
            </w:r>
          </w:p>
        </w:tc>
        <w:tc>
          <w:tcPr>
            <w:tcW w:w="2194" w:type="dxa"/>
            <w:vAlign w:val="center"/>
          </w:tcPr>
          <w:p w:rsidR="00501A91" w:rsidRPr="00931B45" w:rsidRDefault="00501A91" w:rsidP="00D415F5">
            <w:pPr>
              <w:spacing w:before="29" w:line="288" w:lineRule="auto"/>
              <w:jc w:val="right"/>
              <w:rPr>
                <w:szCs w:val="21"/>
              </w:rPr>
            </w:pPr>
            <w:r w:rsidRPr="00931B45">
              <w:rPr>
                <w:szCs w:val="21"/>
              </w:rPr>
              <w:t>5,282,711,256.03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0.7511</w:t>
            </w:r>
          </w:p>
        </w:tc>
        <w:tc>
          <w:tcPr>
            <w:tcW w:w="2268" w:type="dxa"/>
            <w:vAlign w:val="center"/>
          </w:tcPr>
          <w:p w:rsidR="00501A91" w:rsidRPr="00931B45" w:rsidRDefault="00501A91" w:rsidP="00D415F5">
            <w:pPr>
              <w:spacing w:before="29" w:line="288" w:lineRule="auto"/>
              <w:jc w:val="right"/>
              <w:rPr>
                <w:szCs w:val="21"/>
              </w:rPr>
            </w:pPr>
            <w:r w:rsidRPr="00931B45">
              <w:rPr>
                <w:szCs w:val="21"/>
              </w:rPr>
              <w:t>0.7832</w:t>
            </w:r>
          </w:p>
        </w:tc>
        <w:tc>
          <w:tcPr>
            <w:tcW w:w="2194" w:type="dxa"/>
            <w:vAlign w:val="center"/>
          </w:tcPr>
          <w:p w:rsidR="00501A91" w:rsidRPr="00931B45" w:rsidRDefault="00501A91" w:rsidP="00D415F5">
            <w:pPr>
              <w:spacing w:before="29" w:line="288" w:lineRule="auto"/>
              <w:jc w:val="right"/>
              <w:rPr>
                <w:szCs w:val="21"/>
              </w:rPr>
            </w:pPr>
            <w:r w:rsidRPr="00931B45">
              <w:rPr>
                <w:szCs w:val="21"/>
              </w:rPr>
              <w:t>0.7233</w:t>
            </w:r>
          </w:p>
        </w:tc>
      </w:tr>
    </w:tbl>
    <w:p w:rsidR="00125102" w:rsidRDefault="00B43640">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0" w:name="_Toc225498252"/>
      <w:bookmarkStart w:id="21"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20"/>
      <w:bookmarkEnd w:id="2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125102">
        <w:tc>
          <w:tcPr>
            <w:tcW w:w="1286" w:type="dxa"/>
            <w:vAlign w:val="center"/>
          </w:tcPr>
          <w:p w:rsidR="00125102" w:rsidRDefault="00B43640">
            <w:pPr>
              <w:jc w:val="left"/>
            </w:pPr>
            <w:r>
              <w:rPr>
                <w:color w:val="000000"/>
                <w:sz w:val="24"/>
              </w:rPr>
              <w:t>过去三个月</w:t>
            </w:r>
          </w:p>
        </w:tc>
        <w:tc>
          <w:tcPr>
            <w:tcW w:w="1286" w:type="dxa"/>
            <w:vAlign w:val="center"/>
          </w:tcPr>
          <w:p w:rsidR="00125102" w:rsidRDefault="00B43640">
            <w:pPr>
              <w:jc w:val="center"/>
            </w:pPr>
            <w:r>
              <w:rPr>
                <w:color w:val="000000"/>
                <w:sz w:val="24"/>
              </w:rPr>
              <w:t>2.72%</w:t>
            </w:r>
          </w:p>
        </w:tc>
        <w:tc>
          <w:tcPr>
            <w:tcW w:w="1286" w:type="dxa"/>
            <w:vAlign w:val="center"/>
          </w:tcPr>
          <w:p w:rsidR="00125102" w:rsidRDefault="00B43640">
            <w:pPr>
              <w:jc w:val="center"/>
            </w:pPr>
            <w:r>
              <w:rPr>
                <w:color w:val="000000"/>
                <w:sz w:val="24"/>
              </w:rPr>
              <w:t>1.43%</w:t>
            </w:r>
          </w:p>
        </w:tc>
        <w:tc>
          <w:tcPr>
            <w:tcW w:w="1285" w:type="dxa"/>
            <w:vAlign w:val="center"/>
          </w:tcPr>
          <w:p w:rsidR="00125102" w:rsidRDefault="00B43640">
            <w:pPr>
              <w:jc w:val="center"/>
            </w:pPr>
            <w:r>
              <w:rPr>
                <w:color w:val="000000"/>
                <w:sz w:val="24"/>
              </w:rPr>
              <w:t>32.94%</w:t>
            </w:r>
          </w:p>
        </w:tc>
        <w:tc>
          <w:tcPr>
            <w:tcW w:w="1285" w:type="dxa"/>
            <w:vAlign w:val="center"/>
          </w:tcPr>
          <w:p w:rsidR="00125102" w:rsidRDefault="00B43640">
            <w:pPr>
              <w:jc w:val="center"/>
            </w:pPr>
            <w:r>
              <w:rPr>
                <w:color w:val="000000"/>
                <w:sz w:val="24"/>
              </w:rPr>
              <w:t>1.26%</w:t>
            </w:r>
          </w:p>
        </w:tc>
        <w:tc>
          <w:tcPr>
            <w:tcW w:w="1285" w:type="dxa"/>
            <w:vAlign w:val="center"/>
          </w:tcPr>
          <w:p w:rsidR="00125102" w:rsidRDefault="00B43640">
            <w:pPr>
              <w:jc w:val="center"/>
            </w:pPr>
            <w:r>
              <w:rPr>
                <w:color w:val="000000"/>
                <w:sz w:val="24"/>
              </w:rPr>
              <w:t>-30.22%</w:t>
            </w:r>
          </w:p>
        </w:tc>
        <w:tc>
          <w:tcPr>
            <w:tcW w:w="1285" w:type="dxa"/>
            <w:vAlign w:val="center"/>
          </w:tcPr>
          <w:p w:rsidR="00125102" w:rsidRDefault="00B43640">
            <w:pPr>
              <w:jc w:val="center"/>
            </w:pPr>
            <w:r>
              <w:rPr>
                <w:color w:val="000000"/>
                <w:sz w:val="24"/>
              </w:rPr>
              <w:t>0.17%</w:t>
            </w:r>
          </w:p>
        </w:tc>
      </w:tr>
      <w:tr w:rsidR="00125102">
        <w:tc>
          <w:tcPr>
            <w:tcW w:w="1286" w:type="dxa"/>
            <w:vAlign w:val="center"/>
          </w:tcPr>
          <w:p w:rsidR="00125102" w:rsidRDefault="00B43640">
            <w:pPr>
              <w:jc w:val="left"/>
            </w:pPr>
            <w:r>
              <w:rPr>
                <w:color w:val="000000"/>
                <w:sz w:val="24"/>
              </w:rPr>
              <w:t>过去六个月</w:t>
            </w:r>
          </w:p>
        </w:tc>
        <w:tc>
          <w:tcPr>
            <w:tcW w:w="1286" w:type="dxa"/>
            <w:vAlign w:val="center"/>
          </w:tcPr>
          <w:p w:rsidR="00125102" w:rsidRDefault="00B43640">
            <w:pPr>
              <w:jc w:val="center"/>
            </w:pPr>
            <w:r>
              <w:rPr>
                <w:color w:val="000000"/>
                <w:sz w:val="24"/>
              </w:rPr>
              <w:t>12.90%</w:t>
            </w:r>
          </w:p>
        </w:tc>
        <w:tc>
          <w:tcPr>
            <w:tcW w:w="1286" w:type="dxa"/>
            <w:vAlign w:val="center"/>
          </w:tcPr>
          <w:p w:rsidR="00125102" w:rsidRDefault="00B43640">
            <w:pPr>
              <w:jc w:val="center"/>
            </w:pPr>
            <w:r>
              <w:rPr>
                <w:color w:val="000000"/>
                <w:sz w:val="24"/>
              </w:rPr>
              <w:t>1.15%</w:t>
            </w:r>
          </w:p>
        </w:tc>
        <w:tc>
          <w:tcPr>
            <w:tcW w:w="1285" w:type="dxa"/>
            <w:vAlign w:val="center"/>
          </w:tcPr>
          <w:p w:rsidR="00125102" w:rsidRDefault="00B43640">
            <w:pPr>
              <w:jc w:val="center"/>
            </w:pPr>
            <w:r>
              <w:rPr>
                <w:color w:val="000000"/>
                <w:sz w:val="24"/>
              </w:rPr>
              <w:t>46.58%</w:t>
            </w:r>
          </w:p>
        </w:tc>
        <w:tc>
          <w:tcPr>
            <w:tcW w:w="1285" w:type="dxa"/>
            <w:vAlign w:val="center"/>
          </w:tcPr>
          <w:p w:rsidR="00125102" w:rsidRDefault="00B43640">
            <w:pPr>
              <w:jc w:val="center"/>
            </w:pPr>
            <w:r>
              <w:rPr>
                <w:color w:val="000000"/>
                <w:sz w:val="24"/>
              </w:rPr>
              <w:t>1.01%</w:t>
            </w:r>
          </w:p>
        </w:tc>
        <w:tc>
          <w:tcPr>
            <w:tcW w:w="1285" w:type="dxa"/>
            <w:vAlign w:val="center"/>
          </w:tcPr>
          <w:p w:rsidR="00125102" w:rsidRDefault="00B43640">
            <w:pPr>
              <w:jc w:val="center"/>
            </w:pPr>
            <w:r>
              <w:rPr>
                <w:color w:val="000000"/>
                <w:sz w:val="24"/>
              </w:rPr>
              <w:t>-33.68%</w:t>
            </w:r>
          </w:p>
        </w:tc>
        <w:tc>
          <w:tcPr>
            <w:tcW w:w="1285" w:type="dxa"/>
            <w:vAlign w:val="center"/>
          </w:tcPr>
          <w:p w:rsidR="00125102" w:rsidRDefault="00B43640">
            <w:pPr>
              <w:jc w:val="center"/>
            </w:pPr>
            <w:r>
              <w:rPr>
                <w:color w:val="000000"/>
                <w:sz w:val="24"/>
              </w:rPr>
              <w:t>0.14%</w:t>
            </w:r>
          </w:p>
        </w:tc>
      </w:tr>
      <w:tr w:rsidR="00125102">
        <w:tc>
          <w:tcPr>
            <w:tcW w:w="1286" w:type="dxa"/>
            <w:vAlign w:val="center"/>
          </w:tcPr>
          <w:p w:rsidR="00125102" w:rsidRDefault="00B43640">
            <w:pPr>
              <w:jc w:val="left"/>
            </w:pPr>
            <w:r>
              <w:rPr>
                <w:color w:val="000000"/>
                <w:sz w:val="24"/>
              </w:rPr>
              <w:t>过去一年</w:t>
            </w:r>
          </w:p>
        </w:tc>
        <w:tc>
          <w:tcPr>
            <w:tcW w:w="1286" w:type="dxa"/>
            <w:vAlign w:val="center"/>
          </w:tcPr>
          <w:p w:rsidR="00125102" w:rsidRDefault="00B43640">
            <w:pPr>
              <w:jc w:val="center"/>
            </w:pPr>
            <w:r>
              <w:rPr>
                <w:color w:val="000000"/>
                <w:sz w:val="24"/>
              </w:rPr>
              <w:t>1.85%</w:t>
            </w:r>
          </w:p>
        </w:tc>
        <w:tc>
          <w:tcPr>
            <w:tcW w:w="1286" w:type="dxa"/>
            <w:vAlign w:val="center"/>
          </w:tcPr>
          <w:p w:rsidR="00125102" w:rsidRDefault="00B43640">
            <w:pPr>
              <w:jc w:val="center"/>
            </w:pPr>
            <w:r>
              <w:rPr>
                <w:color w:val="000000"/>
                <w:sz w:val="24"/>
              </w:rPr>
              <w:t>1.15%</w:t>
            </w:r>
          </w:p>
        </w:tc>
        <w:tc>
          <w:tcPr>
            <w:tcW w:w="1285" w:type="dxa"/>
            <w:vAlign w:val="center"/>
          </w:tcPr>
          <w:p w:rsidR="00125102" w:rsidRDefault="00B43640">
            <w:pPr>
              <w:jc w:val="center"/>
            </w:pPr>
            <w:r>
              <w:rPr>
                <w:color w:val="000000"/>
                <w:sz w:val="24"/>
              </w:rPr>
              <w:t>40.22%</w:t>
            </w:r>
          </w:p>
        </w:tc>
        <w:tc>
          <w:tcPr>
            <w:tcW w:w="1285" w:type="dxa"/>
            <w:vAlign w:val="center"/>
          </w:tcPr>
          <w:p w:rsidR="00125102" w:rsidRDefault="00B43640">
            <w:pPr>
              <w:jc w:val="center"/>
            </w:pPr>
            <w:r>
              <w:rPr>
                <w:color w:val="000000"/>
                <w:sz w:val="24"/>
              </w:rPr>
              <w:t>0.92%</w:t>
            </w:r>
          </w:p>
        </w:tc>
        <w:tc>
          <w:tcPr>
            <w:tcW w:w="1285" w:type="dxa"/>
            <w:vAlign w:val="center"/>
          </w:tcPr>
          <w:p w:rsidR="00125102" w:rsidRDefault="00B43640">
            <w:pPr>
              <w:jc w:val="center"/>
            </w:pPr>
            <w:r>
              <w:rPr>
                <w:color w:val="000000"/>
                <w:sz w:val="24"/>
              </w:rPr>
              <w:t>-38.37%</w:t>
            </w:r>
          </w:p>
        </w:tc>
        <w:tc>
          <w:tcPr>
            <w:tcW w:w="1285" w:type="dxa"/>
            <w:vAlign w:val="center"/>
          </w:tcPr>
          <w:p w:rsidR="00125102" w:rsidRDefault="00B43640">
            <w:pPr>
              <w:jc w:val="center"/>
            </w:pPr>
            <w:r>
              <w:rPr>
                <w:color w:val="000000"/>
                <w:sz w:val="24"/>
              </w:rPr>
              <w:t>0.23%</w:t>
            </w:r>
          </w:p>
        </w:tc>
      </w:tr>
      <w:tr w:rsidR="00125102">
        <w:tc>
          <w:tcPr>
            <w:tcW w:w="1286" w:type="dxa"/>
            <w:vAlign w:val="center"/>
          </w:tcPr>
          <w:p w:rsidR="00125102" w:rsidRDefault="00B43640">
            <w:pPr>
              <w:jc w:val="left"/>
            </w:pPr>
            <w:r>
              <w:rPr>
                <w:color w:val="000000"/>
                <w:sz w:val="24"/>
              </w:rPr>
              <w:t>过去三年</w:t>
            </w:r>
          </w:p>
        </w:tc>
        <w:tc>
          <w:tcPr>
            <w:tcW w:w="1286" w:type="dxa"/>
            <w:vAlign w:val="center"/>
          </w:tcPr>
          <w:p w:rsidR="00125102" w:rsidRDefault="00B43640">
            <w:pPr>
              <w:jc w:val="center"/>
            </w:pPr>
            <w:r>
              <w:rPr>
                <w:color w:val="000000"/>
                <w:sz w:val="24"/>
              </w:rPr>
              <w:t>19.25%</w:t>
            </w:r>
          </w:p>
        </w:tc>
        <w:tc>
          <w:tcPr>
            <w:tcW w:w="1286" w:type="dxa"/>
            <w:vAlign w:val="center"/>
          </w:tcPr>
          <w:p w:rsidR="00125102" w:rsidRDefault="00B43640">
            <w:pPr>
              <w:jc w:val="center"/>
            </w:pPr>
            <w:r>
              <w:rPr>
                <w:color w:val="000000"/>
                <w:sz w:val="24"/>
              </w:rPr>
              <w:t>1.15%</w:t>
            </w:r>
          </w:p>
        </w:tc>
        <w:tc>
          <w:tcPr>
            <w:tcW w:w="1285" w:type="dxa"/>
            <w:vAlign w:val="center"/>
          </w:tcPr>
          <w:p w:rsidR="00125102" w:rsidRDefault="00B43640">
            <w:pPr>
              <w:jc w:val="center"/>
            </w:pPr>
            <w:r>
              <w:rPr>
                <w:color w:val="000000"/>
                <w:sz w:val="24"/>
              </w:rPr>
              <w:t>42.65%</w:t>
            </w:r>
          </w:p>
        </w:tc>
        <w:tc>
          <w:tcPr>
            <w:tcW w:w="1285" w:type="dxa"/>
            <w:vAlign w:val="center"/>
          </w:tcPr>
          <w:p w:rsidR="00125102" w:rsidRDefault="00B43640">
            <w:pPr>
              <w:jc w:val="center"/>
            </w:pPr>
            <w:r>
              <w:rPr>
                <w:color w:val="000000"/>
                <w:sz w:val="24"/>
              </w:rPr>
              <w:t>0.98%</w:t>
            </w:r>
          </w:p>
        </w:tc>
        <w:tc>
          <w:tcPr>
            <w:tcW w:w="1285" w:type="dxa"/>
            <w:vAlign w:val="center"/>
          </w:tcPr>
          <w:p w:rsidR="00125102" w:rsidRDefault="00B43640">
            <w:pPr>
              <w:jc w:val="center"/>
            </w:pPr>
            <w:r>
              <w:rPr>
                <w:color w:val="000000"/>
                <w:sz w:val="24"/>
              </w:rPr>
              <w:t>-23.40%</w:t>
            </w:r>
          </w:p>
        </w:tc>
        <w:tc>
          <w:tcPr>
            <w:tcW w:w="1285" w:type="dxa"/>
            <w:vAlign w:val="center"/>
          </w:tcPr>
          <w:p w:rsidR="00125102" w:rsidRDefault="00B43640">
            <w:pPr>
              <w:jc w:val="center"/>
            </w:pPr>
            <w:r>
              <w:rPr>
                <w:color w:val="000000"/>
                <w:sz w:val="24"/>
              </w:rPr>
              <w:t>0.17%</w:t>
            </w:r>
          </w:p>
        </w:tc>
      </w:tr>
      <w:tr w:rsidR="00125102">
        <w:tc>
          <w:tcPr>
            <w:tcW w:w="1286" w:type="dxa"/>
            <w:vAlign w:val="center"/>
          </w:tcPr>
          <w:p w:rsidR="00125102" w:rsidRDefault="00B43640">
            <w:pPr>
              <w:jc w:val="left"/>
            </w:pPr>
            <w:r>
              <w:rPr>
                <w:color w:val="000000"/>
                <w:sz w:val="24"/>
              </w:rPr>
              <w:t>过去五年</w:t>
            </w:r>
          </w:p>
        </w:tc>
        <w:tc>
          <w:tcPr>
            <w:tcW w:w="1286" w:type="dxa"/>
            <w:vAlign w:val="center"/>
          </w:tcPr>
          <w:p w:rsidR="00125102" w:rsidRDefault="00B43640">
            <w:pPr>
              <w:jc w:val="center"/>
            </w:pPr>
            <w:r>
              <w:rPr>
                <w:color w:val="000000"/>
                <w:sz w:val="24"/>
              </w:rPr>
              <w:t>-25.48%</w:t>
            </w:r>
          </w:p>
        </w:tc>
        <w:tc>
          <w:tcPr>
            <w:tcW w:w="1286" w:type="dxa"/>
            <w:vAlign w:val="center"/>
          </w:tcPr>
          <w:p w:rsidR="00125102" w:rsidRDefault="00B43640">
            <w:pPr>
              <w:jc w:val="center"/>
            </w:pPr>
            <w:r>
              <w:rPr>
                <w:color w:val="000000"/>
                <w:sz w:val="24"/>
              </w:rPr>
              <w:t>1.20%</w:t>
            </w:r>
          </w:p>
        </w:tc>
        <w:tc>
          <w:tcPr>
            <w:tcW w:w="1285" w:type="dxa"/>
            <w:vAlign w:val="center"/>
          </w:tcPr>
          <w:p w:rsidR="00125102" w:rsidRDefault="00B43640">
            <w:pPr>
              <w:jc w:val="center"/>
            </w:pPr>
            <w:r>
              <w:rPr>
                <w:color w:val="000000"/>
                <w:sz w:val="24"/>
              </w:rPr>
              <w:t>6.49%</w:t>
            </w:r>
          </w:p>
        </w:tc>
        <w:tc>
          <w:tcPr>
            <w:tcW w:w="1285" w:type="dxa"/>
            <w:vAlign w:val="center"/>
          </w:tcPr>
          <w:p w:rsidR="00125102" w:rsidRDefault="00B43640">
            <w:pPr>
              <w:jc w:val="center"/>
            </w:pPr>
            <w:r>
              <w:rPr>
                <w:color w:val="000000"/>
                <w:sz w:val="24"/>
              </w:rPr>
              <w:t>1.02%</w:t>
            </w:r>
          </w:p>
        </w:tc>
        <w:tc>
          <w:tcPr>
            <w:tcW w:w="1285" w:type="dxa"/>
            <w:vAlign w:val="center"/>
          </w:tcPr>
          <w:p w:rsidR="00125102" w:rsidRDefault="00B43640">
            <w:pPr>
              <w:jc w:val="center"/>
            </w:pPr>
            <w:r>
              <w:rPr>
                <w:color w:val="000000"/>
                <w:sz w:val="24"/>
              </w:rPr>
              <w:t>-31.97%</w:t>
            </w:r>
          </w:p>
        </w:tc>
        <w:tc>
          <w:tcPr>
            <w:tcW w:w="1285" w:type="dxa"/>
            <w:vAlign w:val="center"/>
          </w:tcPr>
          <w:p w:rsidR="00125102" w:rsidRDefault="00B43640">
            <w:pPr>
              <w:jc w:val="center"/>
            </w:pPr>
            <w:r>
              <w:rPr>
                <w:color w:val="000000"/>
                <w:sz w:val="24"/>
              </w:rPr>
              <w:t>0.18%</w:t>
            </w:r>
          </w:p>
        </w:tc>
      </w:tr>
      <w:tr w:rsidR="00125102">
        <w:tc>
          <w:tcPr>
            <w:tcW w:w="1286" w:type="dxa"/>
            <w:vAlign w:val="center"/>
          </w:tcPr>
          <w:p w:rsidR="00125102" w:rsidRDefault="00B43640">
            <w:pPr>
              <w:jc w:val="left"/>
            </w:pPr>
            <w:r>
              <w:rPr>
                <w:color w:val="000000"/>
                <w:sz w:val="24"/>
              </w:rPr>
              <w:t>自基金合同生效起至今</w:t>
            </w:r>
          </w:p>
        </w:tc>
        <w:tc>
          <w:tcPr>
            <w:tcW w:w="1286" w:type="dxa"/>
            <w:vAlign w:val="center"/>
          </w:tcPr>
          <w:p w:rsidR="00125102" w:rsidRDefault="00B43640">
            <w:pPr>
              <w:jc w:val="center"/>
            </w:pPr>
            <w:r>
              <w:rPr>
                <w:color w:val="000000"/>
                <w:sz w:val="24"/>
              </w:rPr>
              <w:t>252.39%</w:t>
            </w:r>
          </w:p>
        </w:tc>
        <w:tc>
          <w:tcPr>
            <w:tcW w:w="1286" w:type="dxa"/>
            <w:vAlign w:val="center"/>
          </w:tcPr>
          <w:p w:rsidR="00125102" w:rsidRDefault="00B43640">
            <w:pPr>
              <w:jc w:val="center"/>
            </w:pPr>
            <w:r>
              <w:rPr>
                <w:color w:val="000000"/>
                <w:sz w:val="24"/>
              </w:rPr>
              <w:t>1.44%</w:t>
            </w:r>
          </w:p>
        </w:tc>
        <w:tc>
          <w:tcPr>
            <w:tcW w:w="1285" w:type="dxa"/>
            <w:vAlign w:val="center"/>
          </w:tcPr>
          <w:p w:rsidR="00125102" w:rsidRDefault="00B43640">
            <w:pPr>
              <w:jc w:val="center"/>
            </w:pPr>
            <w:r>
              <w:rPr>
                <w:color w:val="000000"/>
                <w:sz w:val="24"/>
              </w:rPr>
              <w:t>222.35%</w:t>
            </w:r>
          </w:p>
        </w:tc>
        <w:tc>
          <w:tcPr>
            <w:tcW w:w="1285" w:type="dxa"/>
            <w:vAlign w:val="center"/>
          </w:tcPr>
          <w:p w:rsidR="00125102" w:rsidRDefault="00B43640">
            <w:pPr>
              <w:jc w:val="center"/>
            </w:pPr>
            <w:r>
              <w:rPr>
                <w:color w:val="000000"/>
                <w:sz w:val="24"/>
              </w:rPr>
              <w:t>1.37%</w:t>
            </w:r>
          </w:p>
        </w:tc>
        <w:tc>
          <w:tcPr>
            <w:tcW w:w="1285" w:type="dxa"/>
            <w:vAlign w:val="center"/>
          </w:tcPr>
          <w:p w:rsidR="00125102" w:rsidRDefault="00B43640">
            <w:pPr>
              <w:jc w:val="center"/>
            </w:pPr>
            <w:r>
              <w:rPr>
                <w:color w:val="000000"/>
                <w:sz w:val="24"/>
              </w:rPr>
              <w:t>30.04%</w:t>
            </w:r>
          </w:p>
        </w:tc>
        <w:tc>
          <w:tcPr>
            <w:tcW w:w="1285" w:type="dxa"/>
            <w:vAlign w:val="center"/>
          </w:tcPr>
          <w:p w:rsidR="00125102" w:rsidRDefault="00B43640">
            <w:pPr>
              <w:jc w:val="center"/>
            </w:pPr>
            <w:r>
              <w:rPr>
                <w:color w:val="000000"/>
                <w:sz w:val="24"/>
              </w:rPr>
              <w:t>0.07%</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沪深</w:t>
      </w:r>
      <w:r w:rsidRPr="00FC45CB">
        <w:rPr>
          <w:kern w:val="0"/>
          <w:sz w:val="24"/>
        </w:rPr>
        <w:t>300</w:t>
      </w:r>
      <w:r w:rsidRPr="00FC45CB">
        <w:rPr>
          <w:kern w:val="0"/>
          <w:sz w:val="24"/>
        </w:rPr>
        <w:t>指数</w:t>
      </w:r>
      <w:r w:rsidRPr="00FC45CB">
        <w:rPr>
          <w:kern w:val="0"/>
          <w:sz w:val="24"/>
        </w:rPr>
        <w:t>+25%×</w:t>
      </w:r>
      <w:r w:rsidRPr="00FC45CB">
        <w:rPr>
          <w:kern w:val="0"/>
          <w:sz w:val="24"/>
        </w:rPr>
        <w:t>中信标普全债指数，每日进行再平衡过程。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79"/>
        <w:gridCol w:w="1716"/>
        <w:gridCol w:w="1794"/>
        <w:gridCol w:w="1755"/>
        <w:gridCol w:w="1094"/>
      </w:tblGrid>
      <w:tr w:rsidR="00E63239" w:rsidRPr="00C51C77" w:rsidTr="00B37615">
        <w:tc>
          <w:tcPr>
            <w:tcW w:w="833" w:type="pct"/>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742" w:type="pct"/>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924" w:type="pct"/>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966" w:type="pct"/>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945" w:type="pct"/>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589" w:type="pct"/>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125102" w:rsidTr="00B37615">
        <w:tc>
          <w:tcPr>
            <w:tcW w:w="833" w:type="pct"/>
            <w:vAlign w:val="center"/>
          </w:tcPr>
          <w:p w:rsidR="00125102" w:rsidRDefault="00B43640">
            <w:pPr>
              <w:jc w:val="center"/>
            </w:pPr>
            <w:r>
              <w:rPr>
                <w:color w:val="000000"/>
                <w:sz w:val="24"/>
              </w:rPr>
              <w:t>2014</w:t>
            </w:r>
            <w:r>
              <w:rPr>
                <w:color w:val="000000"/>
                <w:sz w:val="24"/>
              </w:rPr>
              <w:t>年</w:t>
            </w:r>
          </w:p>
        </w:tc>
        <w:tc>
          <w:tcPr>
            <w:tcW w:w="742" w:type="pct"/>
            <w:vAlign w:val="center"/>
          </w:tcPr>
          <w:p w:rsidR="00125102" w:rsidRDefault="00B43640">
            <w:pPr>
              <w:jc w:val="right"/>
            </w:pPr>
            <w:r>
              <w:rPr>
                <w:color w:val="000000"/>
                <w:sz w:val="24"/>
              </w:rPr>
              <w:t>0.460</w:t>
            </w:r>
          </w:p>
        </w:tc>
        <w:tc>
          <w:tcPr>
            <w:tcW w:w="924" w:type="pct"/>
            <w:vAlign w:val="center"/>
          </w:tcPr>
          <w:p w:rsidR="00125102" w:rsidRDefault="00B43640">
            <w:pPr>
              <w:jc w:val="right"/>
            </w:pPr>
            <w:r>
              <w:rPr>
                <w:color w:val="000000"/>
                <w:sz w:val="24"/>
              </w:rPr>
              <w:t>140,095,760.12</w:t>
            </w:r>
          </w:p>
        </w:tc>
        <w:tc>
          <w:tcPr>
            <w:tcW w:w="966" w:type="pct"/>
            <w:vAlign w:val="center"/>
          </w:tcPr>
          <w:p w:rsidR="00125102" w:rsidRDefault="00B43640">
            <w:pPr>
              <w:jc w:val="right"/>
            </w:pPr>
            <w:r>
              <w:rPr>
                <w:color w:val="000000"/>
                <w:sz w:val="24"/>
              </w:rPr>
              <w:t>159,550,069.70</w:t>
            </w:r>
          </w:p>
        </w:tc>
        <w:tc>
          <w:tcPr>
            <w:tcW w:w="945" w:type="pct"/>
            <w:vAlign w:val="center"/>
          </w:tcPr>
          <w:p w:rsidR="00125102" w:rsidRDefault="00B43640">
            <w:pPr>
              <w:jc w:val="right"/>
            </w:pPr>
            <w:r>
              <w:rPr>
                <w:color w:val="000000"/>
                <w:sz w:val="24"/>
              </w:rPr>
              <w:t>299,645,829.82</w:t>
            </w:r>
          </w:p>
        </w:tc>
        <w:tc>
          <w:tcPr>
            <w:tcW w:w="589" w:type="pct"/>
            <w:vAlign w:val="center"/>
          </w:tcPr>
          <w:p w:rsidR="00125102" w:rsidRDefault="00B43640" w:rsidP="00B37615">
            <w:pPr>
              <w:jc w:val="right"/>
            </w:pPr>
            <w:r>
              <w:rPr>
                <w:color w:val="000000"/>
                <w:sz w:val="24"/>
              </w:rPr>
              <w:t>-</w:t>
            </w:r>
          </w:p>
        </w:tc>
      </w:tr>
      <w:tr w:rsidR="00125102" w:rsidTr="00B37615">
        <w:tc>
          <w:tcPr>
            <w:tcW w:w="833" w:type="pct"/>
            <w:vAlign w:val="center"/>
          </w:tcPr>
          <w:p w:rsidR="00125102" w:rsidRDefault="00B43640">
            <w:pPr>
              <w:jc w:val="center"/>
            </w:pPr>
            <w:r>
              <w:rPr>
                <w:color w:val="000000"/>
                <w:sz w:val="24"/>
              </w:rPr>
              <w:t>2013</w:t>
            </w:r>
            <w:r>
              <w:rPr>
                <w:color w:val="000000"/>
                <w:sz w:val="24"/>
              </w:rPr>
              <w:t>年</w:t>
            </w:r>
          </w:p>
        </w:tc>
        <w:tc>
          <w:tcPr>
            <w:tcW w:w="742" w:type="pct"/>
            <w:vAlign w:val="center"/>
          </w:tcPr>
          <w:p w:rsidR="00125102" w:rsidRDefault="00B43640">
            <w:pPr>
              <w:jc w:val="right"/>
            </w:pPr>
            <w:r>
              <w:rPr>
                <w:color w:val="000000"/>
                <w:sz w:val="24"/>
              </w:rPr>
              <w:t>-</w:t>
            </w:r>
          </w:p>
        </w:tc>
        <w:tc>
          <w:tcPr>
            <w:tcW w:w="924" w:type="pct"/>
            <w:vAlign w:val="center"/>
          </w:tcPr>
          <w:p w:rsidR="00125102" w:rsidRDefault="00B43640">
            <w:pPr>
              <w:jc w:val="right"/>
            </w:pPr>
            <w:r>
              <w:rPr>
                <w:color w:val="000000"/>
                <w:sz w:val="24"/>
              </w:rPr>
              <w:t>-</w:t>
            </w:r>
          </w:p>
        </w:tc>
        <w:tc>
          <w:tcPr>
            <w:tcW w:w="966" w:type="pct"/>
            <w:vAlign w:val="center"/>
          </w:tcPr>
          <w:p w:rsidR="00125102" w:rsidRDefault="00B43640">
            <w:pPr>
              <w:jc w:val="right"/>
            </w:pPr>
            <w:r>
              <w:rPr>
                <w:color w:val="000000"/>
                <w:sz w:val="24"/>
              </w:rPr>
              <w:t>-</w:t>
            </w:r>
          </w:p>
        </w:tc>
        <w:tc>
          <w:tcPr>
            <w:tcW w:w="945" w:type="pct"/>
            <w:vAlign w:val="center"/>
          </w:tcPr>
          <w:p w:rsidR="00125102" w:rsidRDefault="00B43640">
            <w:pPr>
              <w:jc w:val="right"/>
            </w:pPr>
            <w:r>
              <w:rPr>
                <w:color w:val="000000"/>
                <w:sz w:val="24"/>
              </w:rPr>
              <w:t>-</w:t>
            </w:r>
          </w:p>
        </w:tc>
        <w:tc>
          <w:tcPr>
            <w:tcW w:w="589" w:type="pct"/>
            <w:vAlign w:val="center"/>
          </w:tcPr>
          <w:p w:rsidR="00125102" w:rsidRDefault="00B43640" w:rsidP="00B37615">
            <w:pPr>
              <w:jc w:val="right"/>
            </w:pPr>
            <w:r>
              <w:rPr>
                <w:color w:val="000000"/>
                <w:sz w:val="24"/>
              </w:rPr>
              <w:t>-</w:t>
            </w:r>
          </w:p>
        </w:tc>
      </w:tr>
      <w:tr w:rsidR="00125102" w:rsidTr="00B37615">
        <w:tc>
          <w:tcPr>
            <w:tcW w:w="833" w:type="pct"/>
            <w:vAlign w:val="center"/>
          </w:tcPr>
          <w:p w:rsidR="00125102" w:rsidRDefault="00B43640">
            <w:pPr>
              <w:jc w:val="center"/>
            </w:pPr>
            <w:r>
              <w:rPr>
                <w:color w:val="000000"/>
                <w:sz w:val="24"/>
              </w:rPr>
              <w:t>2012</w:t>
            </w:r>
            <w:r>
              <w:rPr>
                <w:color w:val="000000"/>
                <w:sz w:val="24"/>
              </w:rPr>
              <w:t>年</w:t>
            </w:r>
          </w:p>
        </w:tc>
        <w:tc>
          <w:tcPr>
            <w:tcW w:w="742" w:type="pct"/>
            <w:vAlign w:val="center"/>
          </w:tcPr>
          <w:p w:rsidR="00125102" w:rsidRDefault="00B43640">
            <w:pPr>
              <w:jc w:val="right"/>
            </w:pPr>
            <w:r>
              <w:rPr>
                <w:color w:val="000000"/>
                <w:sz w:val="24"/>
              </w:rPr>
              <w:t>-</w:t>
            </w:r>
          </w:p>
        </w:tc>
        <w:tc>
          <w:tcPr>
            <w:tcW w:w="924" w:type="pct"/>
            <w:vAlign w:val="center"/>
          </w:tcPr>
          <w:p w:rsidR="00125102" w:rsidRDefault="00B43640">
            <w:pPr>
              <w:jc w:val="right"/>
            </w:pPr>
            <w:r>
              <w:rPr>
                <w:color w:val="000000"/>
                <w:sz w:val="24"/>
              </w:rPr>
              <w:t>-</w:t>
            </w:r>
          </w:p>
        </w:tc>
        <w:tc>
          <w:tcPr>
            <w:tcW w:w="966" w:type="pct"/>
            <w:vAlign w:val="center"/>
          </w:tcPr>
          <w:p w:rsidR="00125102" w:rsidRDefault="00B43640">
            <w:pPr>
              <w:jc w:val="right"/>
            </w:pPr>
            <w:r>
              <w:rPr>
                <w:color w:val="000000"/>
                <w:sz w:val="24"/>
              </w:rPr>
              <w:t>-</w:t>
            </w:r>
          </w:p>
        </w:tc>
        <w:tc>
          <w:tcPr>
            <w:tcW w:w="945" w:type="pct"/>
            <w:vAlign w:val="center"/>
          </w:tcPr>
          <w:p w:rsidR="00125102" w:rsidRDefault="00B43640">
            <w:pPr>
              <w:jc w:val="right"/>
            </w:pPr>
            <w:r>
              <w:rPr>
                <w:color w:val="000000"/>
                <w:sz w:val="24"/>
              </w:rPr>
              <w:t>-</w:t>
            </w:r>
          </w:p>
        </w:tc>
        <w:tc>
          <w:tcPr>
            <w:tcW w:w="589" w:type="pct"/>
            <w:vAlign w:val="center"/>
          </w:tcPr>
          <w:p w:rsidR="00125102" w:rsidRDefault="00B43640" w:rsidP="00B37615">
            <w:pPr>
              <w:jc w:val="right"/>
            </w:pPr>
            <w:r>
              <w:rPr>
                <w:color w:val="000000"/>
                <w:sz w:val="24"/>
              </w:rPr>
              <w:t>-</w:t>
            </w:r>
          </w:p>
        </w:tc>
      </w:tr>
      <w:tr w:rsidR="00E63239" w:rsidRPr="00C51C77" w:rsidTr="00B37615">
        <w:tc>
          <w:tcPr>
            <w:tcW w:w="833" w:type="pct"/>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742" w:type="pct"/>
            <w:vAlign w:val="center"/>
          </w:tcPr>
          <w:p w:rsidR="00E63239" w:rsidRPr="00C6200C" w:rsidRDefault="00E63239" w:rsidP="00294271">
            <w:pPr>
              <w:spacing w:before="29" w:line="288" w:lineRule="auto"/>
              <w:jc w:val="right"/>
              <w:rPr>
                <w:color w:val="000000"/>
                <w:sz w:val="24"/>
              </w:rPr>
            </w:pPr>
            <w:r w:rsidRPr="00C6200C">
              <w:rPr>
                <w:color w:val="000000"/>
                <w:sz w:val="24"/>
              </w:rPr>
              <w:t>0.460</w:t>
            </w:r>
          </w:p>
        </w:tc>
        <w:tc>
          <w:tcPr>
            <w:tcW w:w="924" w:type="pct"/>
            <w:vAlign w:val="center"/>
          </w:tcPr>
          <w:p w:rsidR="00E63239" w:rsidRPr="00C6200C" w:rsidRDefault="00E63239" w:rsidP="00294271">
            <w:pPr>
              <w:spacing w:before="29" w:line="288" w:lineRule="auto"/>
              <w:jc w:val="right"/>
              <w:rPr>
                <w:color w:val="000000"/>
                <w:sz w:val="24"/>
              </w:rPr>
            </w:pPr>
            <w:r w:rsidRPr="00C6200C">
              <w:rPr>
                <w:color w:val="000000"/>
                <w:sz w:val="24"/>
              </w:rPr>
              <w:t>140,095,760.12</w:t>
            </w:r>
          </w:p>
        </w:tc>
        <w:tc>
          <w:tcPr>
            <w:tcW w:w="966" w:type="pct"/>
            <w:vAlign w:val="center"/>
          </w:tcPr>
          <w:p w:rsidR="00E63239" w:rsidRPr="00C6200C" w:rsidRDefault="00E63239" w:rsidP="00294271">
            <w:pPr>
              <w:spacing w:before="29" w:line="288" w:lineRule="auto"/>
              <w:jc w:val="right"/>
              <w:rPr>
                <w:color w:val="000000"/>
                <w:sz w:val="24"/>
              </w:rPr>
            </w:pPr>
            <w:r w:rsidRPr="00C6200C">
              <w:rPr>
                <w:color w:val="000000"/>
                <w:sz w:val="24"/>
              </w:rPr>
              <w:t>159,550,069.70</w:t>
            </w:r>
          </w:p>
        </w:tc>
        <w:tc>
          <w:tcPr>
            <w:tcW w:w="945" w:type="pct"/>
            <w:vAlign w:val="center"/>
          </w:tcPr>
          <w:p w:rsidR="00E63239" w:rsidRPr="00C6200C" w:rsidRDefault="00E63239" w:rsidP="00294271">
            <w:pPr>
              <w:spacing w:before="29" w:line="288" w:lineRule="auto"/>
              <w:jc w:val="right"/>
              <w:rPr>
                <w:color w:val="000000"/>
                <w:sz w:val="24"/>
              </w:rPr>
            </w:pPr>
            <w:r w:rsidRPr="00C6200C">
              <w:rPr>
                <w:color w:val="000000"/>
                <w:sz w:val="24"/>
              </w:rPr>
              <w:t>299,645,829.82</w:t>
            </w:r>
          </w:p>
        </w:tc>
        <w:tc>
          <w:tcPr>
            <w:tcW w:w="589" w:type="pct"/>
            <w:vAlign w:val="center"/>
          </w:tcPr>
          <w:p w:rsidR="00E63239" w:rsidRPr="00C6200C" w:rsidRDefault="00E63239" w:rsidP="00F50D42">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125102" w:rsidRDefault="00B43640">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125102">
        <w:tc>
          <w:tcPr>
            <w:tcW w:w="1499" w:type="dxa"/>
            <w:vAlign w:val="center"/>
          </w:tcPr>
          <w:p w:rsidR="00125102" w:rsidRDefault="00B43640">
            <w:pPr>
              <w:jc w:val="center"/>
            </w:pPr>
            <w:r>
              <w:rPr>
                <w:color w:val="000000"/>
                <w:sz w:val="24"/>
              </w:rPr>
              <w:t>张鸿羽</w:t>
            </w:r>
          </w:p>
        </w:tc>
        <w:tc>
          <w:tcPr>
            <w:tcW w:w="1499" w:type="dxa"/>
            <w:vAlign w:val="center"/>
          </w:tcPr>
          <w:p w:rsidR="00125102" w:rsidRDefault="00B43640">
            <w:pPr>
              <w:jc w:val="center"/>
            </w:pPr>
            <w:r>
              <w:rPr>
                <w:color w:val="000000"/>
                <w:sz w:val="24"/>
              </w:rPr>
              <w:t>本基金的基金经理</w:t>
            </w:r>
          </w:p>
        </w:tc>
        <w:tc>
          <w:tcPr>
            <w:tcW w:w="1500" w:type="dxa"/>
            <w:vAlign w:val="center"/>
          </w:tcPr>
          <w:p w:rsidR="00125102" w:rsidRDefault="00B43640">
            <w:pPr>
              <w:jc w:val="center"/>
            </w:pPr>
            <w:r>
              <w:rPr>
                <w:color w:val="000000"/>
                <w:sz w:val="24"/>
              </w:rPr>
              <w:t>2012-04-20</w:t>
            </w:r>
          </w:p>
        </w:tc>
        <w:tc>
          <w:tcPr>
            <w:tcW w:w="1500" w:type="dxa"/>
            <w:vAlign w:val="center"/>
          </w:tcPr>
          <w:p w:rsidR="00125102" w:rsidRDefault="00B43640">
            <w:pPr>
              <w:jc w:val="center"/>
            </w:pPr>
            <w:r>
              <w:rPr>
                <w:color w:val="000000"/>
                <w:sz w:val="24"/>
              </w:rPr>
              <w:t>2014-10-22</w:t>
            </w:r>
          </w:p>
        </w:tc>
        <w:tc>
          <w:tcPr>
            <w:tcW w:w="1090" w:type="dxa"/>
            <w:vAlign w:val="center"/>
          </w:tcPr>
          <w:p w:rsidR="00125102" w:rsidRDefault="00B43640">
            <w:pPr>
              <w:jc w:val="center"/>
            </w:pPr>
            <w:r>
              <w:rPr>
                <w:color w:val="000000"/>
                <w:sz w:val="24"/>
              </w:rPr>
              <w:t>14</w:t>
            </w:r>
            <w:r>
              <w:rPr>
                <w:color w:val="000000"/>
                <w:sz w:val="24"/>
              </w:rPr>
              <w:t>年</w:t>
            </w:r>
          </w:p>
        </w:tc>
        <w:tc>
          <w:tcPr>
            <w:tcW w:w="1910" w:type="dxa"/>
            <w:vAlign w:val="center"/>
          </w:tcPr>
          <w:p w:rsidR="00125102" w:rsidRDefault="00B43640">
            <w:r>
              <w:rPr>
                <w:color w:val="000000"/>
                <w:sz w:val="24"/>
              </w:rPr>
              <w:t>张鸿羽女士，上海财经大学硕士。历任广发证券股份有限公司高级研究员，上投摩根基金管理有限公司高级研究员。</w:t>
            </w:r>
            <w:r>
              <w:rPr>
                <w:color w:val="000000"/>
                <w:sz w:val="24"/>
              </w:rPr>
              <w:t>2007</w:t>
            </w:r>
            <w:r>
              <w:rPr>
                <w:color w:val="000000"/>
                <w:sz w:val="24"/>
              </w:rPr>
              <w:t>年加入交银施罗德基金管理有限公司，历任高级研究员、专户投资经理。</w:t>
            </w:r>
          </w:p>
        </w:tc>
      </w:tr>
      <w:tr w:rsidR="00125102">
        <w:tc>
          <w:tcPr>
            <w:tcW w:w="1499" w:type="dxa"/>
            <w:vAlign w:val="center"/>
          </w:tcPr>
          <w:p w:rsidR="00125102" w:rsidRDefault="00B43640">
            <w:pPr>
              <w:jc w:val="center"/>
            </w:pPr>
            <w:r>
              <w:rPr>
                <w:color w:val="000000"/>
                <w:sz w:val="24"/>
              </w:rPr>
              <w:t>曹文俊</w:t>
            </w:r>
          </w:p>
        </w:tc>
        <w:tc>
          <w:tcPr>
            <w:tcW w:w="1499" w:type="dxa"/>
            <w:vAlign w:val="center"/>
          </w:tcPr>
          <w:p w:rsidR="00125102" w:rsidRDefault="00B43640">
            <w:pPr>
              <w:jc w:val="center"/>
            </w:pPr>
            <w:r>
              <w:rPr>
                <w:color w:val="000000"/>
                <w:sz w:val="24"/>
              </w:rPr>
              <w:t>本基金、交银施罗德趋势优先股票证券投资基金的基金经理</w:t>
            </w:r>
          </w:p>
        </w:tc>
        <w:tc>
          <w:tcPr>
            <w:tcW w:w="1500" w:type="dxa"/>
            <w:vAlign w:val="center"/>
          </w:tcPr>
          <w:p w:rsidR="00125102" w:rsidRDefault="00B43640">
            <w:pPr>
              <w:jc w:val="center"/>
            </w:pPr>
            <w:r>
              <w:rPr>
                <w:color w:val="000000"/>
                <w:sz w:val="24"/>
              </w:rPr>
              <w:t>2014-10-22</w:t>
            </w:r>
          </w:p>
        </w:tc>
        <w:tc>
          <w:tcPr>
            <w:tcW w:w="1500" w:type="dxa"/>
            <w:vAlign w:val="center"/>
          </w:tcPr>
          <w:p w:rsidR="00125102" w:rsidRDefault="00B43640">
            <w:pPr>
              <w:jc w:val="center"/>
            </w:pPr>
            <w:r>
              <w:rPr>
                <w:color w:val="000000"/>
                <w:sz w:val="24"/>
              </w:rPr>
              <w:t>-</w:t>
            </w:r>
          </w:p>
        </w:tc>
        <w:tc>
          <w:tcPr>
            <w:tcW w:w="1090" w:type="dxa"/>
            <w:vAlign w:val="center"/>
          </w:tcPr>
          <w:p w:rsidR="00125102" w:rsidRDefault="00B43640">
            <w:pPr>
              <w:jc w:val="center"/>
            </w:pPr>
            <w:r>
              <w:rPr>
                <w:color w:val="000000"/>
                <w:sz w:val="24"/>
              </w:rPr>
              <w:t xml:space="preserve"> 9</w:t>
            </w:r>
            <w:r>
              <w:rPr>
                <w:color w:val="000000"/>
                <w:sz w:val="24"/>
              </w:rPr>
              <w:t>年</w:t>
            </w:r>
          </w:p>
        </w:tc>
        <w:tc>
          <w:tcPr>
            <w:tcW w:w="1910" w:type="dxa"/>
            <w:vAlign w:val="center"/>
          </w:tcPr>
          <w:p w:rsidR="00125102" w:rsidRDefault="00B43640">
            <w:r>
              <w:rPr>
                <w:color w:val="000000"/>
                <w:sz w:val="24"/>
              </w:rPr>
              <w:t>曹文俊先生，硕士学位。历任申银万国证券研究所有限公司助理分析师，申万巴黎基金管理有限公司（现申万菱信基金管理有限公司）研究员。</w:t>
            </w:r>
            <w:r>
              <w:rPr>
                <w:color w:val="000000"/>
                <w:sz w:val="24"/>
              </w:rPr>
              <w:t>2010</w:t>
            </w:r>
            <w:r>
              <w:rPr>
                <w:color w:val="000000"/>
                <w:sz w:val="24"/>
              </w:rPr>
              <w:t>年加入交银施罗德基金管理有限公司，历任行业分析师、基金经理助理。</w:t>
            </w:r>
          </w:p>
        </w:tc>
      </w:tr>
    </w:tbl>
    <w:p w:rsidR="00125102" w:rsidRDefault="00B43640">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sidR="00D263D9">
        <w:rPr>
          <w:rFonts w:hint="eastAsia"/>
          <w:kern w:val="0"/>
          <w:sz w:val="24"/>
        </w:rPr>
        <w:t>。</w:t>
      </w:r>
    </w:p>
    <w:p w:rsidR="00125102" w:rsidRDefault="00B43640" w:rsidP="00B37615">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D263D9">
        <w:rPr>
          <w:rFonts w:hint="eastAsia"/>
          <w:kern w:val="0"/>
          <w:sz w:val="24"/>
        </w:rPr>
        <w:t>。</w:t>
      </w:r>
      <w:r>
        <w:rPr>
          <w:kern w:val="0"/>
          <w:sz w:val="24"/>
        </w:rPr>
        <w:t xml:space="preserve"> </w:t>
      </w:r>
    </w:p>
    <w:p w:rsidR="001A59F9" w:rsidRPr="00C016E9" w:rsidRDefault="001A59F9" w:rsidP="00B37615">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125102" w:rsidRDefault="00B43640">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125102" w:rsidRDefault="00B43640">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125102" w:rsidRDefault="00B43640">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125102" w:rsidRDefault="00B43640">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25102" w:rsidRDefault="00B43640">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125102" w:rsidRDefault="00B43640">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w:t>
      </w:r>
      <w:r w:rsidRPr="0013437B">
        <w:rPr>
          <w:color w:val="000000"/>
          <w:sz w:val="24"/>
        </w:rPr>
        <w:t>A</w:t>
      </w:r>
      <w:r w:rsidRPr="0013437B">
        <w:rPr>
          <w:color w:val="000000"/>
          <w:sz w:val="24"/>
        </w:rPr>
        <w:t>股市场整体呈现欣欣向荣态势。前三季度创业板和主题类个股表现强劲，主板蓝筹白马股表现平平；而四季度低估值蓝筹股大幅上涨，一骑绝尘，推动指数快速上涨。全年来看，市场呈现增量资金快速入市的特征。究其原因，一方面实体经济疲弱导致投资回报率下降，另一方面信托类理财产品市场萎缩导致资金吸纳能力减弱，而股市的赚钱效应吸引了大量场外资金快速进入股市。市场表现与经济增长基本面背离，上涨动力主要依靠资金入市提升估值水平。本基金在</w:t>
      </w:r>
      <w:r w:rsidRPr="0013437B">
        <w:rPr>
          <w:color w:val="000000"/>
          <w:sz w:val="24"/>
        </w:rPr>
        <w:t>2014</w:t>
      </w:r>
      <w:r w:rsidRPr="0013437B">
        <w:rPr>
          <w:color w:val="000000"/>
          <w:sz w:val="24"/>
        </w:rPr>
        <w:t>年保持中性仓位，全年对于市场风格快速切换把握有待提升，净值表现不甚理想。</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0.7511</w:t>
      </w:r>
      <w:r w:rsidRPr="0013437B">
        <w:rPr>
          <w:color w:val="000000"/>
          <w:sz w:val="24"/>
        </w:rPr>
        <w:t>元，本报告期份额净值增长率为</w:t>
      </w:r>
      <w:r w:rsidRPr="0013437B">
        <w:rPr>
          <w:color w:val="000000"/>
          <w:sz w:val="24"/>
        </w:rPr>
        <w:t>1.85%</w:t>
      </w:r>
      <w:r w:rsidRPr="0013437B">
        <w:rPr>
          <w:color w:val="000000"/>
          <w:sz w:val="24"/>
        </w:rPr>
        <w:t>，同期业绩比较基准增长率为</w:t>
      </w:r>
      <w:r w:rsidRPr="0013437B">
        <w:rPr>
          <w:color w:val="000000"/>
          <w:sz w:val="24"/>
        </w:rPr>
        <w:t>40.22%</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年，我们对</w:t>
      </w:r>
      <w:r w:rsidRPr="0013437B">
        <w:rPr>
          <w:color w:val="000000"/>
          <w:sz w:val="24"/>
        </w:rPr>
        <w:t>A</w:t>
      </w:r>
      <w:r w:rsidRPr="0013437B">
        <w:rPr>
          <w:color w:val="000000"/>
          <w:sz w:val="24"/>
        </w:rPr>
        <w:t>股市场表现仍然乐观。首先，经济疲弱和通缩预期并存，使得货币政策放松具备条件，有利于估值水平的进一步上升；其次，原材料成本下降，有利于企业盈利水平的扩张；最后，国企改革拉开序幕，将成为经营效率提升的重要推动力，构建未来经济新的增长动力。行业选择方面，我们继续关注大金融中的银行、保险，受益于经济结构转型的新兴行业（医疗服务、芯片国产化等）以及国企改革相关主题。</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125102" w:rsidRDefault="00B43640">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25102" w:rsidRDefault="00B43640">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根据相关法律法规和基金合同的规定，本基金对上一年度及本年度应分配的可供分配利润进行了收益分配，具体情况参见</w:t>
      </w:r>
      <w:r w:rsidR="00D263D9">
        <w:rPr>
          <w:rFonts w:hint="eastAsia"/>
          <w:color w:val="000000"/>
          <w:sz w:val="24"/>
        </w:rPr>
        <w:t>年度报告正文</w:t>
      </w:r>
      <w:r w:rsidRPr="0013437B">
        <w:rPr>
          <w:color w:val="000000"/>
          <w:sz w:val="24"/>
        </w:rPr>
        <w:t>7.4.8.2</w:t>
      </w:r>
      <w:r w:rsidRPr="0013437B">
        <w:rPr>
          <w:color w:val="000000"/>
          <w:sz w:val="24"/>
        </w:rPr>
        <w:t>资产负债表日后事项及</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w:t>
      </w:r>
      <w:r w:rsidR="009A647C" w:rsidRPr="009A647C">
        <w:rPr>
          <w:rFonts w:hint="eastAsia"/>
          <w:color w:val="000000"/>
          <w:sz w:val="24"/>
        </w:rPr>
        <w:t>对本基金基金管理人—交银施罗德基金管理有限公司本报告期基金的投资运作</w:t>
      </w:r>
      <w:r w:rsidRPr="0013437B">
        <w:rPr>
          <w:color w:val="000000"/>
          <w:sz w:val="24"/>
        </w:rPr>
        <w:t>，进行了认真、独立的会计核算和必要的投资监督，认真履行了托管人的义务，没有从事任何损害基金份额持有人利益的行为。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德勤华永会计师事务所（特殊普通合伙）</w:t>
      </w:r>
      <w:r w:rsidRPr="00A009EE">
        <w:rPr>
          <w:rFonts w:hint="eastAsia"/>
          <w:color w:val="000000"/>
          <w:sz w:val="24"/>
        </w:rPr>
        <w:t>对</w:t>
      </w:r>
      <w:r w:rsidRPr="003C6BFD">
        <w:rPr>
          <w:color w:val="000000"/>
          <w:sz w:val="24"/>
        </w:rPr>
        <w:t>交银施罗德精选股票证券投资基金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德师报</w:t>
      </w:r>
      <w:r w:rsidRPr="001F3653">
        <w:rPr>
          <w:color w:val="000000"/>
          <w:sz w:val="24"/>
        </w:rPr>
        <w:t>(</w:t>
      </w:r>
      <w:r w:rsidRPr="001F3653">
        <w:rPr>
          <w:color w:val="000000"/>
          <w:sz w:val="24"/>
        </w:rPr>
        <w:t>审</w:t>
      </w:r>
      <w:r w:rsidRPr="001F3653">
        <w:rPr>
          <w:color w:val="000000"/>
          <w:sz w:val="24"/>
        </w:rPr>
        <w:t>)</w:t>
      </w:r>
      <w:r w:rsidRPr="001F3653">
        <w:rPr>
          <w:color w:val="000000"/>
          <w:sz w:val="24"/>
        </w:rPr>
        <w:t>字</w:t>
      </w:r>
      <w:r w:rsidRPr="001F3653">
        <w:rPr>
          <w:color w:val="000000"/>
          <w:sz w:val="24"/>
        </w:rPr>
        <w:t>(15)</w:t>
      </w:r>
      <w:r w:rsidRPr="001F3653">
        <w:rPr>
          <w:color w:val="000000"/>
          <w:sz w:val="24"/>
        </w:rPr>
        <w:t>第</w:t>
      </w:r>
      <w:r w:rsidRPr="001F3653">
        <w:rPr>
          <w:color w:val="000000"/>
          <w:sz w:val="24"/>
        </w:rPr>
        <w:t>P0259</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交银施罗德精选股票证券投资基金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225,596,859.35</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123,213,678.73</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9,106,551.98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13,676,680.70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1,907,750.13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2,622,166.45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3,413,021,709.02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4,080,145,033.47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3,270,496,709.02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3,931,469,033.47</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142,525,000.00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148,676,000.00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278,065,817.10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779,651,994.48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3,981,208.73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188,871,581.04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4,196,116.96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4,241,958.40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142,497.75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333,085.91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3,936,018,511.02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5,192,756,179.18</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114,449,133.01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47,592,194.39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16,998,942.15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6,643,049.79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4,881,677.93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6,489,379.36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813,612.99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1,081,563.19</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7,837,629.76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5,433,710.81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824,469.94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433,697.70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431,218.27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145,414,693.54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68,495,585.75</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2,237,412,509.34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2,900,633,166.68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1,553,191,308.14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2,223,627,426.75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3,790,603,817.48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5,124,260,593.43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3,936,018,511.02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5,192,756,179.18</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0.7511</w:t>
      </w:r>
      <w:r w:rsidR="001A59F9" w:rsidRPr="00AA0214">
        <w:rPr>
          <w:kern w:val="0"/>
          <w:sz w:val="24"/>
        </w:rPr>
        <w:t>元，基金份额总额</w:t>
      </w:r>
      <w:r w:rsidR="001A59F9" w:rsidRPr="00AA0214">
        <w:rPr>
          <w:kern w:val="0"/>
          <w:sz w:val="24"/>
        </w:rPr>
        <w:t>5,047,052,602.53</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交银施罗德精选股票证券投资基金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132,280,368.00</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580,187,441.96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17,397,482.63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27,287,940.84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3,440,334.59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5,045,876.95</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5,802,489.95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5,543,684.01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8,154,658.09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16,698,379.88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376,603,857.83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696,298,336.70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328,005,772.04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660,123,144.41</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29,019,186.40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5,245,924.32</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19,578,899.39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30,929,267.97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-262,051,873.53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-143,887,386.25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330,901.07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488,550.67</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110,286,101.10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131,158,620.72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63,198,678.31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81,646,219.04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10,533,113.14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13,607,703.09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36,040,194.63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35,414,127.68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514,115.02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490,570.91</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21,994,266.90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449,028,821.24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21,994,266.90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449,028,821.24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交银施罗德精选股票证券投资基金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2,900,633,166.68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2,223,627,426.75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5,124,260,593.43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21,994,266.90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21,994,266.90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-663,220,657.34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-392,784,555.69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-1,056,005,213.03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148,635,764.22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92,809,697.54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241,445,461.76</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-811,856,421.56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-485,594,253.23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-1,297,450,674.79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-299,645,829.82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-299,645,829.82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2,237,412,509.34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1,553,191,308.14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3,790,603,817.48</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3,237,741,309.27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2,044,969,946.76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5,282,711,256.03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449,028,821.24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449,028,821.24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-337,108,142.59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-270,371,341.25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-607,479,483.84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201,953,480.25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151,753,876.90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353,707,357.15</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-539,061,622.84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-422,125,218.15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-961,186,840.99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2,900,633,166.68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2,223,627,426.75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5,124,260,593.43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125102" w:rsidRDefault="00B43640">
      <w:pPr>
        <w:spacing w:before="29" w:line="288" w:lineRule="auto"/>
        <w:ind w:firstLineChars="200" w:firstLine="480"/>
        <w:rPr>
          <w:color w:val="000000"/>
          <w:sz w:val="24"/>
        </w:rPr>
      </w:pPr>
      <w:r>
        <w:rPr>
          <w:color w:val="000000"/>
          <w:sz w:val="24"/>
        </w:rPr>
        <w:t>交银施罗德精选股票证券投资基金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系由基金管理人交银施罗德基金管理有限公司依照《中华人民共和国证券投资基金法》、《交银施罗德精选股票证券投资基金基金合同》及其他有关法律法规的规定，经中国证券监督管理委员会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以证监基金字</w:t>
      </w:r>
      <w:r>
        <w:rPr>
          <w:color w:val="000000"/>
          <w:sz w:val="24"/>
        </w:rPr>
        <w:t>[2005]140</w:t>
      </w:r>
      <w:r>
        <w:rPr>
          <w:color w:val="000000"/>
          <w:sz w:val="24"/>
        </w:rPr>
        <w:t>号文批准公开募集。本基金为契约型开放式基金，存续期限不定，首次设立募集基金份额为</w:t>
      </w:r>
      <w:r>
        <w:rPr>
          <w:color w:val="000000"/>
          <w:sz w:val="24"/>
        </w:rPr>
        <w:t>4,874,882,643.01</w:t>
      </w:r>
      <w:r>
        <w:rPr>
          <w:color w:val="000000"/>
          <w:sz w:val="24"/>
        </w:rPr>
        <w:t>份，经德勤华永会计师事务所有限公司验证，并出具了编号为德师报</w:t>
      </w:r>
      <w:r>
        <w:rPr>
          <w:color w:val="000000"/>
          <w:sz w:val="24"/>
        </w:rPr>
        <w:t>(</w:t>
      </w:r>
      <w:r>
        <w:rPr>
          <w:color w:val="000000"/>
          <w:sz w:val="24"/>
        </w:rPr>
        <w:t>验</w:t>
      </w:r>
      <w:r>
        <w:rPr>
          <w:color w:val="000000"/>
          <w:sz w:val="24"/>
        </w:rPr>
        <w:t>)</w:t>
      </w:r>
      <w:r>
        <w:rPr>
          <w:color w:val="000000"/>
          <w:sz w:val="24"/>
        </w:rPr>
        <w:t>字</w:t>
      </w:r>
      <w:r>
        <w:rPr>
          <w:color w:val="000000"/>
          <w:sz w:val="24"/>
        </w:rPr>
        <w:t>(05)</w:t>
      </w:r>
      <w:r>
        <w:rPr>
          <w:color w:val="000000"/>
          <w:sz w:val="24"/>
        </w:rPr>
        <w:t>第</w:t>
      </w:r>
      <w:r>
        <w:rPr>
          <w:color w:val="000000"/>
          <w:sz w:val="24"/>
        </w:rPr>
        <w:t>0038</w:t>
      </w:r>
      <w:r>
        <w:rPr>
          <w:color w:val="000000"/>
          <w:sz w:val="24"/>
        </w:rPr>
        <w:t>号验资报告。《交银施罗德精选股票证券投资基金基金合同》</w:t>
      </w:r>
      <w:r>
        <w:rPr>
          <w:color w:val="000000"/>
          <w:sz w:val="24"/>
        </w:rPr>
        <w:t>(</w:t>
      </w:r>
      <w:r>
        <w:rPr>
          <w:color w:val="000000"/>
          <w:sz w:val="24"/>
        </w:rPr>
        <w:t>以下简称</w:t>
      </w:r>
      <w:r>
        <w:rPr>
          <w:color w:val="000000"/>
          <w:sz w:val="24"/>
        </w:rPr>
        <w:t>“</w:t>
      </w:r>
      <w:r>
        <w:rPr>
          <w:color w:val="000000"/>
          <w:sz w:val="24"/>
        </w:rPr>
        <w:t>原基金合同</w:t>
      </w:r>
      <w:r>
        <w:rPr>
          <w:color w:val="000000"/>
          <w:sz w:val="24"/>
        </w:rPr>
        <w:t>”)</w:t>
      </w:r>
      <w:r>
        <w:rPr>
          <w:color w:val="000000"/>
          <w:sz w:val="24"/>
        </w:rPr>
        <w:t>于</w:t>
      </w:r>
      <w:r>
        <w:rPr>
          <w:color w:val="000000"/>
          <w:sz w:val="24"/>
        </w:rPr>
        <w:t>2005</w:t>
      </w:r>
      <w:r>
        <w:rPr>
          <w:color w:val="000000"/>
          <w:sz w:val="24"/>
        </w:rPr>
        <w:t>年</w:t>
      </w:r>
      <w:r>
        <w:rPr>
          <w:color w:val="000000"/>
          <w:sz w:val="24"/>
        </w:rPr>
        <w:t>9</w:t>
      </w:r>
      <w:r>
        <w:rPr>
          <w:color w:val="000000"/>
          <w:sz w:val="24"/>
        </w:rPr>
        <w:t>月</w:t>
      </w:r>
      <w:r>
        <w:rPr>
          <w:color w:val="000000"/>
          <w:sz w:val="24"/>
        </w:rPr>
        <w:t>29</w:t>
      </w:r>
      <w:r>
        <w:rPr>
          <w:color w:val="000000"/>
          <w:sz w:val="24"/>
        </w:rPr>
        <w:t>日正式生效。本基金的管理人为交银施罗德基金管理有限公司，托管人为中国农业银行股份有限公司</w:t>
      </w:r>
      <w:r>
        <w:rPr>
          <w:color w:val="000000"/>
          <w:sz w:val="24"/>
        </w:rPr>
        <w:t>(</w:t>
      </w:r>
      <w:r>
        <w:rPr>
          <w:color w:val="000000"/>
          <w:sz w:val="24"/>
        </w:rPr>
        <w:t>以下简称</w:t>
      </w:r>
      <w:r>
        <w:rPr>
          <w:color w:val="000000"/>
          <w:sz w:val="24"/>
        </w:rPr>
        <w:t>“</w:t>
      </w:r>
      <w:r>
        <w:rPr>
          <w:color w:val="000000"/>
          <w:sz w:val="24"/>
        </w:rPr>
        <w:t>中国农业银行</w:t>
      </w:r>
      <w:r>
        <w:rPr>
          <w:color w:val="000000"/>
          <w:sz w:val="24"/>
        </w:rPr>
        <w:t>”)</w:t>
      </w:r>
      <w:r>
        <w:rPr>
          <w:color w:val="000000"/>
          <w:sz w:val="24"/>
        </w:rPr>
        <w:t>。</w:t>
      </w:r>
    </w:p>
    <w:p w:rsidR="00125102" w:rsidRDefault="00B43640">
      <w:pPr>
        <w:spacing w:before="29" w:line="288" w:lineRule="auto"/>
        <w:ind w:firstLineChars="200" w:firstLine="480"/>
        <w:rPr>
          <w:color w:val="000000"/>
          <w:sz w:val="24"/>
        </w:rPr>
      </w:pPr>
      <w:r>
        <w:rPr>
          <w:color w:val="000000"/>
          <w:sz w:val="24"/>
        </w:rPr>
        <w:t>根据</w:t>
      </w:r>
      <w:r>
        <w:rPr>
          <w:color w:val="000000"/>
          <w:sz w:val="24"/>
        </w:rPr>
        <w:t>2007</w:t>
      </w:r>
      <w:r>
        <w:rPr>
          <w:color w:val="000000"/>
          <w:sz w:val="24"/>
        </w:rPr>
        <w:t>年</w:t>
      </w:r>
      <w:r>
        <w:rPr>
          <w:color w:val="000000"/>
          <w:sz w:val="24"/>
        </w:rPr>
        <w:t>1</w:t>
      </w:r>
      <w:r>
        <w:rPr>
          <w:color w:val="000000"/>
          <w:sz w:val="24"/>
        </w:rPr>
        <w:t>月</w:t>
      </w:r>
      <w:r>
        <w:rPr>
          <w:color w:val="000000"/>
          <w:sz w:val="24"/>
        </w:rPr>
        <w:t>23</w:t>
      </w:r>
      <w:r>
        <w:rPr>
          <w:color w:val="000000"/>
          <w:sz w:val="24"/>
        </w:rPr>
        <w:t>日《交银施罗德基金管理有限公司关于对交银施罗德精选股票证券投资基金实施基金份额拆分和限量销售的公告》，根据拆分前基金份额净值和公告的基金份额拆分比例计算公式，基金份额拆分比例为</w:t>
      </w:r>
      <w:r>
        <w:rPr>
          <w:color w:val="000000"/>
          <w:sz w:val="24"/>
        </w:rPr>
        <w:t>1</w:t>
      </w:r>
      <w:r>
        <w:rPr>
          <w:color w:val="000000"/>
          <w:sz w:val="24"/>
        </w:rPr>
        <w:t>：</w:t>
      </w:r>
      <w:r>
        <w:rPr>
          <w:color w:val="000000"/>
          <w:sz w:val="24"/>
        </w:rPr>
        <w:t>2.255776094(</w:t>
      </w:r>
      <w:r>
        <w:rPr>
          <w:color w:val="000000"/>
          <w:sz w:val="24"/>
        </w:rPr>
        <w:t>保留到小数点后</w:t>
      </w:r>
      <w:r>
        <w:rPr>
          <w:color w:val="000000"/>
          <w:sz w:val="24"/>
        </w:rPr>
        <w:t>9</w:t>
      </w:r>
      <w:r>
        <w:rPr>
          <w:color w:val="000000"/>
          <w:sz w:val="24"/>
        </w:rPr>
        <w:t>位</w:t>
      </w:r>
      <w:r>
        <w:rPr>
          <w:color w:val="000000"/>
          <w:sz w:val="24"/>
        </w:rPr>
        <w:t>)</w:t>
      </w:r>
      <w:r>
        <w:rPr>
          <w:color w:val="000000"/>
          <w:sz w:val="24"/>
        </w:rPr>
        <w:t>，拆分后的基金份额净值为</w:t>
      </w:r>
      <w:r>
        <w:rPr>
          <w:color w:val="000000"/>
          <w:sz w:val="24"/>
        </w:rPr>
        <w:t>1.0000</w:t>
      </w:r>
      <w:r>
        <w:rPr>
          <w:color w:val="000000"/>
          <w:sz w:val="24"/>
        </w:rPr>
        <w:t>元。本基金注册登记机构于</w:t>
      </w:r>
      <w:r>
        <w:rPr>
          <w:color w:val="000000"/>
          <w:sz w:val="24"/>
        </w:rPr>
        <w:t>2007</w:t>
      </w:r>
      <w:r>
        <w:rPr>
          <w:color w:val="000000"/>
          <w:sz w:val="24"/>
        </w:rPr>
        <w:t>年</w:t>
      </w:r>
      <w:r>
        <w:rPr>
          <w:color w:val="000000"/>
          <w:sz w:val="24"/>
        </w:rPr>
        <w:t>1</w:t>
      </w:r>
      <w:r>
        <w:rPr>
          <w:color w:val="000000"/>
          <w:sz w:val="24"/>
        </w:rPr>
        <w:t>月</w:t>
      </w:r>
      <w:r>
        <w:rPr>
          <w:color w:val="000000"/>
          <w:sz w:val="24"/>
        </w:rPr>
        <w:t>29</w:t>
      </w:r>
      <w:r>
        <w:rPr>
          <w:color w:val="000000"/>
          <w:sz w:val="24"/>
        </w:rPr>
        <w:t>日对基金份额持有人经重新计算的基金份额进行了变更登记。</w:t>
      </w:r>
    </w:p>
    <w:p w:rsidR="00125102" w:rsidRDefault="00B43640">
      <w:pPr>
        <w:spacing w:before="29" w:line="288" w:lineRule="auto"/>
        <w:ind w:firstLineChars="200" w:firstLine="480"/>
        <w:rPr>
          <w:color w:val="000000"/>
          <w:sz w:val="24"/>
        </w:rPr>
      </w:pPr>
      <w:r>
        <w:rPr>
          <w:color w:val="000000"/>
          <w:sz w:val="24"/>
        </w:rPr>
        <w:t>根据《中华人民共和国证券投资基金法》、修改后的基金合同和定期更新的本基金招募说明书的有关规定，本基金的投资范围为具有良好流动性的金融工具，包括国内依法发行上市的股票、债券、货币市场工具、权证、资产支持证券及法律法规或中国证监会允许基金投资的其他金融工具。基金的投资组合为：股票资产占基金资产的</w:t>
      </w:r>
      <w:r>
        <w:rPr>
          <w:color w:val="000000"/>
          <w:sz w:val="24"/>
        </w:rPr>
        <w:t>60%-95%</w:t>
      </w:r>
      <w:r>
        <w:rPr>
          <w:color w:val="000000"/>
          <w:sz w:val="24"/>
        </w:rPr>
        <w:t>，债券、货币市场工具、权证、资产支持证券以及中国证监会允许基金投资的其他证券品种占基金资产的</w:t>
      </w:r>
      <w:r>
        <w:rPr>
          <w:color w:val="000000"/>
          <w:sz w:val="24"/>
        </w:rPr>
        <w:t>5%-40%</w:t>
      </w:r>
      <w:r>
        <w:rPr>
          <w:color w:val="000000"/>
          <w:sz w:val="24"/>
        </w:rPr>
        <w:t>，其中，基金保留的现金以及投资于一年期以内的政府债券的比例合计不低于基金资产净值的</w:t>
      </w:r>
      <w:r>
        <w:rPr>
          <w:color w:val="000000"/>
          <w:sz w:val="24"/>
        </w:rPr>
        <w:t>5%</w:t>
      </w:r>
      <w:r>
        <w:rPr>
          <w:color w:val="000000"/>
          <w:sz w:val="24"/>
        </w:rPr>
        <w:t>。本基金的业绩比较基准采用：</w:t>
      </w:r>
      <w:r>
        <w:rPr>
          <w:color w:val="000000"/>
          <w:sz w:val="24"/>
        </w:rPr>
        <w:t>75%×</w:t>
      </w:r>
      <w:r>
        <w:rPr>
          <w:color w:val="000000"/>
          <w:sz w:val="24"/>
        </w:rPr>
        <w:t>沪深</w:t>
      </w:r>
      <w:r>
        <w:rPr>
          <w:color w:val="000000"/>
          <w:sz w:val="24"/>
        </w:rPr>
        <w:t>300</w:t>
      </w:r>
      <w:r>
        <w:rPr>
          <w:color w:val="000000"/>
          <w:sz w:val="24"/>
        </w:rPr>
        <w:t>指数</w:t>
      </w:r>
      <w:r>
        <w:rPr>
          <w:color w:val="000000"/>
          <w:sz w:val="24"/>
        </w:rPr>
        <w:t>+25%×</w:t>
      </w:r>
      <w:r>
        <w:rPr>
          <w:color w:val="000000"/>
          <w:sz w:val="24"/>
        </w:rPr>
        <w:t>中信标普全债指数。</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16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本基金的财务报表按照财政部颁布的企业会计准则以及其他相关规定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》、中国证券投资基金业协会颁布的《证券投资基金会计核算业务指引》、《交银施罗德精选股票证券投资基金基金合同》和在财务报表附注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本基金财务报表的编制符合企业会计准则和中国证监会发布的关于基金行业实务操作有关规定的要求，真实、完整地反映了本基金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D263D9" w:rsidP="002F6772">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1A59F9" w:rsidRPr="002F6772">
        <w:rPr>
          <w:color w:val="000000"/>
          <w:sz w:val="24"/>
        </w:rPr>
        <w:t>。</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本基金于</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日开始采用财政部于</w:t>
      </w:r>
      <w:r w:rsidRPr="002F6772">
        <w:rPr>
          <w:color w:val="000000"/>
          <w:sz w:val="24"/>
        </w:rPr>
        <w:t>2014</w:t>
      </w:r>
      <w:r w:rsidRPr="002F6772">
        <w:rPr>
          <w:color w:val="000000"/>
          <w:sz w:val="24"/>
        </w:rPr>
        <w:t>年颁布的《企业会计准则第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在其他主体中权益的披露》和经修订的《企业会计准则第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财务报表列报》，同时在本年度财务报表中开始采用财政部于</w:t>
      </w:r>
      <w:r w:rsidRPr="002F6772">
        <w:rPr>
          <w:color w:val="000000"/>
          <w:sz w:val="24"/>
        </w:rPr>
        <w:t>2014</w:t>
      </w:r>
      <w:r w:rsidRPr="002F6772">
        <w:rPr>
          <w:color w:val="000000"/>
          <w:sz w:val="24"/>
        </w:rPr>
        <w:t>年修订的《企业会计准则第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金融工具列报》。上述会计政策的采用未对本年度本基金财务报表产生重大影响。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本基金在本报告期间无需说明的重大会计估计变更。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本基金在本报告期间无需说明的重大会计差错更正。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125102" w:rsidRDefault="00B43640">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号文《关于开放式证券投资基金有关税收问题的通知》、财税</w:t>
      </w:r>
      <w:r>
        <w:rPr>
          <w:color w:val="000000"/>
          <w:sz w:val="24"/>
        </w:rPr>
        <w:t>[2004]78</w:t>
      </w:r>
      <w:r>
        <w:rPr>
          <w:color w:val="000000"/>
          <w:sz w:val="24"/>
        </w:rPr>
        <w:t>号文《关于证券投资基金税收政策的通知》、财税</w:t>
      </w:r>
      <w:r>
        <w:rPr>
          <w:color w:val="000000"/>
          <w:sz w:val="24"/>
        </w:rPr>
        <w:t>[2005]103</w:t>
      </w:r>
      <w:r>
        <w:rPr>
          <w:color w:val="000000"/>
          <w:sz w:val="24"/>
        </w:rPr>
        <w:t>号文《关于股权分置试点改革有关税收政策问题的通知》、财税</w:t>
      </w:r>
      <w:r>
        <w:rPr>
          <w:color w:val="000000"/>
          <w:sz w:val="24"/>
        </w:rPr>
        <w:t>[2008]1</w:t>
      </w:r>
      <w:r>
        <w:rPr>
          <w:color w:val="000000"/>
          <w:sz w:val="24"/>
        </w:rPr>
        <w:t>号《财政部、国家税务总局关于企业所得税若干优惠政策的通知》、</w:t>
      </w:r>
      <w:r>
        <w:rPr>
          <w:color w:val="000000"/>
          <w:sz w:val="24"/>
        </w:rPr>
        <w:t>2008</w:t>
      </w:r>
      <w:r>
        <w:rPr>
          <w:color w:val="000000"/>
          <w:sz w:val="24"/>
        </w:rPr>
        <w:t>年</w:t>
      </w:r>
      <w:r>
        <w:rPr>
          <w:color w:val="000000"/>
          <w:sz w:val="24"/>
        </w:rPr>
        <w:t>9</w:t>
      </w:r>
      <w:r>
        <w:rPr>
          <w:color w:val="000000"/>
          <w:sz w:val="24"/>
        </w:rPr>
        <w:t>月</w:t>
      </w:r>
      <w:r>
        <w:rPr>
          <w:color w:val="000000"/>
          <w:sz w:val="24"/>
        </w:rPr>
        <w:t>18</w:t>
      </w:r>
      <w:r>
        <w:rPr>
          <w:color w:val="000000"/>
          <w:sz w:val="24"/>
        </w:rPr>
        <w:t>日《上海、深圳证券交易所关于做好证券交易印花税征收方式调整工作的通知》、财税</w:t>
      </w:r>
      <w:r>
        <w:rPr>
          <w:color w:val="000000"/>
          <w:sz w:val="24"/>
        </w:rPr>
        <w:t>[2012]85</w:t>
      </w:r>
      <w:r>
        <w:rPr>
          <w:color w:val="000000"/>
          <w:sz w:val="24"/>
        </w:rPr>
        <w:t>号《关于实施上市公司股息红利差别化个人所得税政策有关问题的通知》及其他相关税务法规和实务操作，主要税项列示如下：</w:t>
      </w:r>
    </w:p>
    <w:p w:rsidR="00125102" w:rsidRDefault="00B43640">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以发行基金方式募集资金，不属于营业税征收范围，不缴纳营业税。</w:t>
      </w:r>
    </w:p>
    <w:p w:rsidR="00125102" w:rsidRDefault="00B43640">
      <w:pPr>
        <w:spacing w:before="29" w:line="288" w:lineRule="auto"/>
        <w:ind w:firstLineChars="200" w:firstLine="480"/>
        <w:rPr>
          <w:color w:val="000000"/>
          <w:sz w:val="24"/>
        </w:rPr>
      </w:pPr>
      <w:r>
        <w:rPr>
          <w:color w:val="000000"/>
          <w:sz w:val="24"/>
        </w:rPr>
        <w:t>2)</w:t>
      </w:r>
      <w:r>
        <w:rPr>
          <w:color w:val="000000"/>
          <w:sz w:val="24"/>
        </w:rPr>
        <w:t>对证券投资基金从证券市场中取得的收入，包括买卖股票、债券的差价收入，股权的股息、红利收入，债券的利息收入及其他收入，暂不缴纳企业所得税。</w:t>
      </w:r>
    </w:p>
    <w:p w:rsidR="00125102" w:rsidRDefault="00B43640">
      <w:pPr>
        <w:spacing w:before="29" w:line="288" w:lineRule="auto"/>
        <w:ind w:firstLineChars="200" w:firstLine="480"/>
        <w:rPr>
          <w:color w:val="000000"/>
          <w:sz w:val="24"/>
        </w:rPr>
      </w:pPr>
      <w:r>
        <w:rPr>
          <w:color w:val="000000"/>
          <w:sz w:val="24"/>
        </w:rPr>
        <w:t>3)</w:t>
      </w:r>
      <w:r>
        <w:rPr>
          <w:color w:val="000000"/>
          <w:sz w:val="24"/>
        </w:rPr>
        <w:t>对基金取得的股票股息、红利收入，由上市公司在向基金支付上述收入时代扣代缴个人所得税；个人从公开发行和转让市场取得的上市公司股票，持股期限在</w:t>
      </w:r>
      <w:r>
        <w:rPr>
          <w:color w:val="000000"/>
          <w:sz w:val="24"/>
        </w:rPr>
        <w:t>1</w:t>
      </w:r>
      <w:r>
        <w:rPr>
          <w:color w:val="000000"/>
          <w:sz w:val="24"/>
        </w:rPr>
        <w:t>个月以内（含</w:t>
      </w:r>
      <w:r>
        <w:rPr>
          <w:color w:val="000000"/>
          <w:sz w:val="24"/>
        </w:rPr>
        <w:t>1</w:t>
      </w:r>
      <w:r>
        <w:rPr>
          <w:color w:val="000000"/>
          <w:sz w:val="24"/>
        </w:rPr>
        <w:t>个月）的，其股息红利所得全额计入应纳税所得额；持股期限在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年（含</w:t>
      </w:r>
      <w:r>
        <w:rPr>
          <w:color w:val="000000"/>
          <w:sz w:val="24"/>
        </w:rPr>
        <w:t>1</w:t>
      </w:r>
      <w:r>
        <w:rPr>
          <w:color w:val="000000"/>
          <w:sz w:val="24"/>
        </w:rPr>
        <w:t>年）的，暂减按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计入应纳税所得额。上述所得统一适用</w:t>
      </w:r>
      <w:r>
        <w:rPr>
          <w:color w:val="000000"/>
          <w:sz w:val="24"/>
        </w:rPr>
        <w:t>20%</w:t>
      </w:r>
      <w:r>
        <w:rPr>
          <w:color w:val="000000"/>
          <w:sz w:val="24"/>
        </w:rPr>
        <w:t>的税率计征个人所得税。</w:t>
      </w:r>
    </w:p>
    <w:p w:rsidR="00125102" w:rsidRDefault="00B43640">
      <w:pPr>
        <w:spacing w:before="29" w:line="288" w:lineRule="auto"/>
        <w:ind w:firstLineChars="200" w:firstLine="480"/>
        <w:rPr>
          <w:color w:val="000000"/>
          <w:sz w:val="24"/>
        </w:rPr>
      </w:pPr>
      <w:r>
        <w:rPr>
          <w:color w:val="000000"/>
          <w:sz w:val="24"/>
        </w:rPr>
        <w:t>4)</w:t>
      </w:r>
      <w:r>
        <w:rPr>
          <w:color w:val="000000"/>
          <w:sz w:val="24"/>
        </w:rPr>
        <w:t>对基金取得的债券利息收入，由发行债券的企业在向基金支付上述收入时代扣代缴</w:t>
      </w:r>
      <w:r>
        <w:rPr>
          <w:color w:val="000000"/>
          <w:sz w:val="24"/>
        </w:rPr>
        <w:t>20%</w:t>
      </w:r>
      <w:r>
        <w:rPr>
          <w:color w:val="000000"/>
          <w:sz w:val="24"/>
        </w:rPr>
        <w:t>的个人所得税，暂不缴纳企业所得税。</w:t>
      </w:r>
    </w:p>
    <w:p w:rsidR="00125102" w:rsidRDefault="00B43640">
      <w:pPr>
        <w:spacing w:before="29" w:line="288" w:lineRule="auto"/>
        <w:ind w:firstLineChars="200" w:firstLine="480"/>
        <w:rPr>
          <w:color w:val="000000"/>
          <w:sz w:val="24"/>
        </w:rPr>
      </w:pPr>
      <w:r>
        <w:rPr>
          <w:color w:val="000000"/>
          <w:sz w:val="24"/>
        </w:rPr>
        <w:t>5)</w:t>
      </w:r>
      <w:r>
        <w:rPr>
          <w:color w:val="000000"/>
          <w:sz w:val="24"/>
        </w:rPr>
        <w:t>对于基金从事</w:t>
      </w:r>
      <w:r>
        <w:rPr>
          <w:color w:val="000000"/>
          <w:sz w:val="24"/>
        </w:rPr>
        <w:t>A</w:t>
      </w:r>
      <w:r>
        <w:rPr>
          <w:color w:val="000000"/>
          <w:sz w:val="24"/>
        </w:rPr>
        <w:t>股买卖，自</w:t>
      </w:r>
      <w:r>
        <w:rPr>
          <w:color w:val="000000"/>
          <w:sz w:val="24"/>
        </w:rPr>
        <w:t>2008</w:t>
      </w:r>
      <w:r>
        <w:rPr>
          <w:color w:val="000000"/>
          <w:sz w:val="24"/>
        </w:rPr>
        <w:t>年</w:t>
      </w:r>
      <w:r>
        <w:rPr>
          <w:color w:val="000000"/>
          <w:sz w:val="24"/>
        </w:rPr>
        <w:t>9</w:t>
      </w:r>
      <w:r>
        <w:rPr>
          <w:color w:val="000000"/>
          <w:sz w:val="24"/>
        </w:rPr>
        <w:t>月</w:t>
      </w:r>
      <w:r>
        <w:rPr>
          <w:color w:val="000000"/>
          <w:sz w:val="24"/>
        </w:rPr>
        <w:t>19</w:t>
      </w:r>
      <w:r>
        <w:rPr>
          <w:color w:val="000000"/>
          <w:sz w:val="24"/>
        </w:rPr>
        <w:t>日起，出让方按</w:t>
      </w:r>
      <w:r>
        <w:rPr>
          <w:color w:val="000000"/>
          <w:sz w:val="24"/>
        </w:rPr>
        <w:t>0.1%</w:t>
      </w:r>
      <w:r>
        <w:rPr>
          <w:color w:val="000000"/>
          <w:sz w:val="24"/>
        </w:rPr>
        <w:t>的税率缴纳证券</w:t>
      </w:r>
      <w:r>
        <w:rPr>
          <w:color w:val="000000"/>
          <w:sz w:val="24"/>
        </w:rPr>
        <w:t>(</w:t>
      </w:r>
      <w:r>
        <w:rPr>
          <w:color w:val="000000"/>
          <w:sz w:val="24"/>
        </w:rPr>
        <w:t>股票</w:t>
      </w:r>
      <w:r>
        <w:rPr>
          <w:color w:val="000000"/>
          <w:sz w:val="24"/>
        </w:rPr>
        <w:t>)</w:t>
      </w:r>
      <w:r>
        <w:rPr>
          <w:color w:val="000000"/>
          <w:sz w:val="24"/>
        </w:rPr>
        <w:t>交易印花税，对受让方不再缴纳印花税。</w:t>
      </w:r>
    </w:p>
    <w:p w:rsidR="001A59F9" w:rsidRPr="002F6772" w:rsidRDefault="001A59F9" w:rsidP="002F6772">
      <w:pPr>
        <w:spacing w:before="29" w:line="288" w:lineRule="auto"/>
        <w:ind w:firstLineChars="200" w:firstLine="480"/>
        <w:rPr>
          <w:color w:val="000000"/>
          <w:sz w:val="24"/>
        </w:rPr>
      </w:pPr>
      <w:r w:rsidRPr="002F6772">
        <w:rPr>
          <w:color w:val="000000"/>
          <w:sz w:val="24"/>
        </w:rPr>
        <w:t>6)</w:t>
      </w:r>
      <w:r w:rsidRPr="002F6772">
        <w:rPr>
          <w:color w:val="000000"/>
          <w:sz w:val="24"/>
        </w:rPr>
        <w:t>基金作为流通股股东在股权分置改革过程中收到由非流通股股东支付的股份、现金等对价，暂免予缴纳印花税、企业所得税和个人所得税。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125102">
        <w:tc>
          <w:tcPr>
            <w:tcW w:w="5220" w:type="dxa"/>
            <w:vAlign w:val="center"/>
          </w:tcPr>
          <w:p w:rsidR="00125102" w:rsidRDefault="00B43640">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80" w:type="dxa"/>
            <w:vAlign w:val="center"/>
          </w:tcPr>
          <w:p w:rsidR="00125102" w:rsidRDefault="00B43640">
            <w:pPr>
              <w:jc w:val="center"/>
            </w:pPr>
            <w:r>
              <w:rPr>
                <w:color w:val="000000"/>
                <w:sz w:val="24"/>
              </w:rPr>
              <w:t>基金管理人、基金销售机构</w:t>
            </w:r>
          </w:p>
        </w:tc>
      </w:tr>
      <w:tr w:rsidR="00125102">
        <w:tc>
          <w:tcPr>
            <w:tcW w:w="5220" w:type="dxa"/>
            <w:vAlign w:val="center"/>
          </w:tcPr>
          <w:p w:rsidR="00125102" w:rsidRDefault="00B43640">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125102" w:rsidRDefault="00B43640">
            <w:pPr>
              <w:jc w:val="center"/>
            </w:pPr>
            <w:r>
              <w:rPr>
                <w:color w:val="000000"/>
                <w:sz w:val="24"/>
              </w:rPr>
              <w:t>基金托管人、基金销售机构</w:t>
            </w:r>
          </w:p>
        </w:tc>
      </w:tr>
      <w:tr w:rsidR="00125102">
        <w:tc>
          <w:tcPr>
            <w:tcW w:w="5220" w:type="dxa"/>
            <w:vAlign w:val="center"/>
          </w:tcPr>
          <w:p w:rsidR="00125102" w:rsidRDefault="00B43640">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125102" w:rsidRDefault="00B43640">
            <w:pPr>
              <w:jc w:val="center"/>
            </w:pPr>
            <w:r>
              <w:rPr>
                <w:color w:val="000000"/>
                <w:sz w:val="24"/>
              </w:rPr>
              <w:t>基金管理人的股东、基金销售机构</w:t>
            </w:r>
          </w:p>
        </w:tc>
      </w:tr>
      <w:tr w:rsidR="00125102">
        <w:tc>
          <w:tcPr>
            <w:tcW w:w="5220" w:type="dxa"/>
            <w:vAlign w:val="center"/>
          </w:tcPr>
          <w:p w:rsidR="00125102" w:rsidRDefault="00B43640">
            <w:pPr>
              <w:jc w:val="left"/>
            </w:pPr>
            <w:r>
              <w:rPr>
                <w:color w:val="000000"/>
                <w:sz w:val="24"/>
              </w:rPr>
              <w:t>施罗德投资管理有限公司</w:t>
            </w:r>
          </w:p>
        </w:tc>
        <w:tc>
          <w:tcPr>
            <w:tcW w:w="3780" w:type="dxa"/>
            <w:vAlign w:val="center"/>
          </w:tcPr>
          <w:p w:rsidR="00125102" w:rsidRDefault="00B43640">
            <w:pPr>
              <w:jc w:val="center"/>
            </w:pPr>
            <w:r>
              <w:rPr>
                <w:color w:val="000000"/>
                <w:sz w:val="24"/>
              </w:rPr>
              <w:t>基金管理人的股东</w:t>
            </w:r>
          </w:p>
        </w:tc>
      </w:tr>
      <w:tr w:rsidR="00125102">
        <w:tc>
          <w:tcPr>
            <w:tcW w:w="5220" w:type="dxa"/>
            <w:vAlign w:val="center"/>
          </w:tcPr>
          <w:p w:rsidR="00125102" w:rsidRDefault="00B43640">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125102" w:rsidRDefault="00B43640">
            <w:pPr>
              <w:jc w:val="center"/>
            </w:pPr>
            <w:r>
              <w:rPr>
                <w:color w:val="000000"/>
                <w:sz w:val="24"/>
              </w:rPr>
              <w:t>基金管理人的股东</w:t>
            </w:r>
          </w:p>
        </w:tc>
      </w:tr>
      <w:tr w:rsidR="00125102">
        <w:tc>
          <w:tcPr>
            <w:tcW w:w="5220" w:type="dxa"/>
            <w:vAlign w:val="center"/>
          </w:tcPr>
          <w:p w:rsidR="00125102" w:rsidRDefault="00B43640">
            <w:pPr>
              <w:jc w:val="left"/>
            </w:pPr>
            <w:r>
              <w:rPr>
                <w:color w:val="000000"/>
                <w:sz w:val="24"/>
              </w:rPr>
              <w:t>交银施罗德资产管理有限公司</w:t>
            </w:r>
          </w:p>
        </w:tc>
        <w:tc>
          <w:tcPr>
            <w:tcW w:w="3780" w:type="dxa"/>
            <w:vAlign w:val="center"/>
          </w:tcPr>
          <w:p w:rsidR="00125102" w:rsidRDefault="00B43640">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63,198,678.31</w:t>
            </w:r>
          </w:p>
        </w:tc>
        <w:tc>
          <w:tcPr>
            <w:tcW w:w="2657" w:type="dxa"/>
            <w:vAlign w:val="center"/>
          </w:tcPr>
          <w:p w:rsidR="001A59F9" w:rsidRPr="00924183" w:rsidRDefault="001A59F9" w:rsidP="00924183">
            <w:pPr>
              <w:spacing w:before="29" w:line="288" w:lineRule="auto"/>
              <w:jc w:val="right"/>
              <w:rPr>
                <w:sz w:val="24"/>
              </w:rPr>
            </w:pPr>
            <w:r w:rsidRPr="00924183">
              <w:rPr>
                <w:sz w:val="24"/>
              </w:rPr>
              <w:t>81,646,219.04</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7,990,969.90</w:t>
            </w:r>
          </w:p>
        </w:tc>
        <w:tc>
          <w:tcPr>
            <w:tcW w:w="2657" w:type="dxa"/>
            <w:vAlign w:val="center"/>
          </w:tcPr>
          <w:p w:rsidR="001A59F9" w:rsidRPr="00924183" w:rsidRDefault="001A59F9" w:rsidP="00924183">
            <w:pPr>
              <w:spacing w:before="29" w:line="288" w:lineRule="auto"/>
              <w:jc w:val="right"/>
              <w:rPr>
                <w:sz w:val="24"/>
              </w:rPr>
            </w:pPr>
            <w:r w:rsidRPr="00924183">
              <w:rPr>
                <w:sz w:val="24"/>
              </w:rPr>
              <w:t>10,286,361.66</w:t>
            </w:r>
          </w:p>
        </w:tc>
      </w:tr>
    </w:tbl>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注：支付基金管理人的管理人报酬按前一日基金资产净值</w:t>
      </w:r>
      <w:r w:rsidRPr="008C0DD5">
        <w:rPr>
          <w:kern w:val="0"/>
          <w:sz w:val="24"/>
        </w:rPr>
        <w:t>1.5%</w:t>
      </w:r>
      <w:r w:rsidRPr="008C0DD5">
        <w:rPr>
          <w:kern w:val="0"/>
          <w:sz w:val="24"/>
        </w:rPr>
        <w:t>的年费率计提，逐日累计至每月月底，按月支付。其计算公式为：</w:t>
      </w:r>
      <w:r w:rsidRPr="008C0DD5">
        <w:rPr>
          <w:kern w:val="0"/>
          <w:sz w:val="24"/>
        </w:rPr>
        <w:t xml:space="preserve"> </w:t>
      </w: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10,533,113.14</w:t>
            </w:r>
          </w:p>
        </w:tc>
        <w:tc>
          <w:tcPr>
            <w:tcW w:w="2657" w:type="dxa"/>
            <w:vAlign w:val="center"/>
          </w:tcPr>
          <w:p w:rsidR="001A59F9" w:rsidRPr="00243BD8" w:rsidRDefault="001A59F9" w:rsidP="00243BD8">
            <w:pPr>
              <w:spacing w:before="29" w:line="288" w:lineRule="auto"/>
              <w:jc w:val="right"/>
              <w:rPr>
                <w:sz w:val="24"/>
              </w:rPr>
            </w:pPr>
            <w:r w:rsidRPr="00243BD8">
              <w:rPr>
                <w:sz w:val="24"/>
              </w:rPr>
              <w:t>13,607,703.09</w:t>
            </w:r>
          </w:p>
        </w:tc>
      </w:tr>
    </w:tbl>
    <w:p w:rsidR="001A59F9" w:rsidRPr="00243BD8" w:rsidRDefault="001A59F9" w:rsidP="00243BD8">
      <w:pPr>
        <w:tabs>
          <w:tab w:val="left" w:pos="426"/>
        </w:tabs>
        <w:spacing w:before="29" w:line="288" w:lineRule="auto"/>
        <w:jc w:val="left"/>
        <w:rPr>
          <w:kern w:val="0"/>
          <w:sz w:val="24"/>
        </w:rPr>
      </w:pPr>
      <w:r w:rsidRPr="00243BD8">
        <w:rPr>
          <w:kern w:val="0"/>
          <w:sz w:val="24"/>
        </w:rPr>
        <w:t>注：支付基金托管人的托管费按前一日基金资产净值</w:t>
      </w:r>
      <w:r w:rsidRPr="00243BD8">
        <w:rPr>
          <w:kern w:val="0"/>
          <w:sz w:val="24"/>
        </w:rPr>
        <w:t>0.25%</w:t>
      </w:r>
      <w:r w:rsidRPr="00243BD8">
        <w:rPr>
          <w:kern w:val="0"/>
          <w:sz w:val="24"/>
        </w:rPr>
        <w:t>的年费率计提，逐日累计至每月月底，按月支付。其计算公式为：</w:t>
      </w:r>
      <w:r w:rsidRPr="00243BD8">
        <w:rPr>
          <w:kern w:val="0"/>
          <w:sz w:val="24"/>
        </w:rPr>
        <w:t xml:space="preserve"> </w:t>
      </w: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86,529,422.37</w:t>
            </w:r>
          </w:p>
        </w:tc>
        <w:tc>
          <w:tcPr>
            <w:tcW w:w="3046" w:type="dxa"/>
            <w:vAlign w:val="center"/>
          </w:tcPr>
          <w:p w:rsidR="001A59F9" w:rsidRPr="0065374C" w:rsidRDefault="001A59F9" w:rsidP="0065374C">
            <w:pPr>
              <w:spacing w:before="29" w:line="288" w:lineRule="auto"/>
              <w:jc w:val="right"/>
              <w:rPr>
                <w:sz w:val="24"/>
              </w:rPr>
            </w:pPr>
            <w:r w:rsidRPr="0065374C">
              <w:rPr>
                <w:sz w:val="24"/>
              </w:rPr>
              <w:t>86,529,422.37</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5,466,767.52</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91,996,189.89</w:t>
            </w:r>
          </w:p>
        </w:tc>
        <w:tc>
          <w:tcPr>
            <w:tcW w:w="3046" w:type="dxa"/>
            <w:vAlign w:val="center"/>
          </w:tcPr>
          <w:p w:rsidR="001A59F9" w:rsidRPr="0065374C" w:rsidRDefault="001A59F9" w:rsidP="0065374C">
            <w:pPr>
              <w:spacing w:before="29" w:line="288" w:lineRule="auto"/>
              <w:jc w:val="right"/>
              <w:rPr>
                <w:sz w:val="24"/>
              </w:rPr>
            </w:pPr>
            <w:r w:rsidRPr="0065374C">
              <w:rPr>
                <w:sz w:val="24"/>
              </w:rPr>
              <w:t>86,529,422.37</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1.82%</w:t>
            </w:r>
          </w:p>
        </w:tc>
        <w:tc>
          <w:tcPr>
            <w:tcW w:w="3046" w:type="dxa"/>
            <w:vAlign w:val="center"/>
          </w:tcPr>
          <w:p w:rsidR="001A59F9" w:rsidRPr="0065374C" w:rsidRDefault="001A59F9" w:rsidP="0065374C">
            <w:pPr>
              <w:spacing w:before="29" w:line="288" w:lineRule="auto"/>
              <w:jc w:val="right"/>
              <w:rPr>
                <w:sz w:val="24"/>
              </w:rPr>
            </w:pPr>
            <w:r w:rsidRPr="0065374C">
              <w:rPr>
                <w:sz w:val="24"/>
              </w:rPr>
              <w:t>1.32%</w:t>
            </w:r>
          </w:p>
        </w:tc>
      </w:tr>
    </w:tbl>
    <w:p w:rsidR="00125102" w:rsidRDefault="00B4364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2</w:t>
      </w:r>
      <w:r w:rsidRPr="004D23E7">
        <w:rPr>
          <w:kern w:val="0"/>
          <w:sz w:val="24"/>
        </w:rPr>
        <w:t>、如果本报告期间发生转换出业务，则总赎回份额中包含该业务。</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125102">
        <w:tc>
          <w:tcPr>
            <w:tcW w:w="1701" w:type="dxa"/>
            <w:vAlign w:val="center"/>
          </w:tcPr>
          <w:p w:rsidR="00125102" w:rsidRDefault="00B43640">
            <w:pPr>
              <w:jc w:val="left"/>
            </w:pPr>
            <w:r>
              <w:rPr>
                <w:color w:val="000000"/>
                <w:szCs w:val="21"/>
              </w:rPr>
              <w:t>中国农业银行</w:t>
            </w:r>
          </w:p>
        </w:tc>
        <w:tc>
          <w:tcPr>
            <w:tcW w:w="1985" w:type="dxa"/>
            <w:vAlign w:val="center"/>
          </w:tcPr>
          <w:p w:rsidR="00125102" w:rsidRDefault="00B43640">
            <w:pPr>
              <w:jc w:val="right"/>
            </w:pPr>
            <w:r>
              <w:rPr>
                <w:color w:val="000000"/>
                <w:szCs w:val="21"/>
              </w:rPr>
              <w:t>225,596,859.35</w:t>
            </w:r>
          </w:p>
        </w:tc>
        <w:tc>
          <w:tcPr>
            <w:tcW w:w="1701" w:type="dxa"/>
            <w:vAlign w:val="center"/>
          </w:tcPr>
          <w:p w:rsidR="00125102" w:rsidRDefault="00B43640">
            <w:pPr>
              <w:jc w:val="right"/>
            </w:pPr>
            <w:r>
              <w:rPr>
                <w:color w:val="000000"/>
                <w:szCs w:val="21"/>
              </w:rPr>
              <w:t>3,194,468.36</w:t>
            </w:r>
          </w:p>
        </w:tc>
        <w:tc>
          <w:tcPr>
            <w:tcW w:w="1843" w:type="dxa"/>
            <w:vAlign w:val="center"/>
          </w:tcPr>
          <w:p w:rsidR="00125102" w:rsidRDefault="00B43640">
            <w:pPr>
              <w:jc w:val="right"/>
            </w:pPr>
            <w:r>
              <w:rPr>
                <w:color w:val="000000"/>
                <w:szCs w:val="21"/>
              </w:rPr>
              <w:t>123,213,678.73</w:t>
            </w:r>
          </w:p>
        </w:tc>
        <w:tc>
          <w:tcPr>
            <w:tcW w:w="1768" w:type="dxa"/>
            <w:vAlign w:val="center"/>
          </w:tcPr>
          <w:p w:rsidR="00125102" w:rsidRDefault="00B43640">
            <w:pPr>
              <w:jc w:val="right"/>
            </w:pPr>
            <w:r>
              <w:rPr>
                <w:color w:val="000000"/>
                <w:szCs w:val="21"/>
              </w:rPr>
              <w:t>4,781,227.05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7.4.9.1.1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125102">
        <w:tc>
          <w:tcPr>
            <w:tcW w:w="834" w:type="dxa"/>
            <w:vAlign w:val="center"/>
          </w:tcPr>
          <w:p w:rsidR="00125102" w:rsidRDefault="00B43640">
            <w:pPr>
              <w:jc w:val="center"/>
            </w:pPr>
            <w:r>
              <w:rPr>
                <w:sz w:val="18"/>
                <w:szCs w:val="18"/>
              </w:rPr>
              <w:t>110030</w:t>
            </w:r>
          </w:p>
        </w:tc>
        <w:tc>
          <w:tcPr>
            <w:tcW w:w="835" w:type="dxa"/>
            <w:vAlign w:val="center"/>
          </w:tcPr>
          <w:p w:rsidR="00125102" w:rsidRDefault="00B43640">
            <w:pPr>
              <w:jc w:val="center"/>
            </w:pPr>
            <w:r>
              <w:rPr>
                <w:sz w:val="18"/>
                <w:szCs w:val="18"/>
              </w:rPr>
              <w:t>格力转债</w:t>
            </w:r>
          </w:p>
        </w:tc>
        <w:tc>
          <w:tcPr>
            <w:tcW w:w="834" w:type="dxa"/>
            <w:vAlign w:val="center"/>
          </w:tcPr>
          <w:p w:rsidR="00125102" w:rsidRDefault="00B43640">
            <w:pPr>
              <w:jc w:val="center"/>
            </w:pPr>
            <w:r>
              <w:rPr>
                <w:sz w:val="18"/>
                <w:szCs w:val="18"/>
              </w:rPr>
              <w:t>2014-12-30</w:t>
            </w:r>
          </w:p>
        </w:tc>
        <w:tc>
          <w:tcPr>
            <w:tcW w:w="835" w:type="dxa"/>
            <w:vAlign w:val="center"/>
          </w:tcPr>
          <w:p w:rsidR="00125102" w:rsidRDefault="00B43640">
            <w:pPr>
              <w:jc w:val="center"/>
            </w:pPr>
            <w:r>
              <w:rPr>
                <w:sz w:val="18"/>
                <w:szCs w:val="18"/>
              </w:rPr>
              <w:t>2015-01-13</w:t>
            </w:r>
          </w:p>
        </w:tc>
        <w:tc>
          <w:tcPr>
            <w:tcW w:w="834" w:type="dxa"/>
            <w:vAlign w:val="center"/>
          </w:tcPr>
          <w:p w:rsidR="00125102" w:rsidRDefault="00B43640">
            <w:pPr>
              <w:jc w:val="center"/>
            </w:pPr>
            <w:r>
              <w:rPr>
                <w:sz w:val="18"/>
                <w:szCs w:val="18"/>
              </w:rPr>
              <w:t>新债网下申购</w:t>
            </w:r>
          </w:p>
        </w:tc>
        <w:tc>
          <w:tcPr>
            <w:tcW w:w="835" w:type="dxa"/>
            <w:vAlign w:val="center"/>
          </w:tcPr>
          <w:p w:rsidR="00125102" w:rsidRDefault="00B43640">
            <w:pPr>
              <w:jc w:val="right"/>
            </w:pPr>
            <w:r>
              <w:rPr>
                <w:sz w:val="18"/>
                <w:szCs w:val="18"/>
              </w:rPr>
              <w:t>100.00</w:t>
            </w:r>
          </w:p>
        </w:tc>
        <w:tc>
          <w:tcPr>
            <w:tcW w:w="834" w:type="dxa"/>
            <w:vAlign w:val="center"/>
          </w:tcPr>
          <w:p w:rsidR="00125102" w:rsidRDefault="00B43640">
            <w:pPr>
              <w:jc w:val="right"/>
            </w:pPr>
            <w:r>
              <w:rPr>
                <w:sz w:val="18"/>
                <w:szCs w:val="18"/>
              </w:rPr>
              <w:t>100.00</w:t>
            </w:r>
          </w:p>
        </w:tc>
        <w:tc>
          <w:tcPr>
            <w:tcW w:w="835" w:type="dxa"/>
            <w:vAlign w:val="center"/>
          </w:tcPr>
          <w:p w:rsidR="00125102" w:rsidRDefault="00B43640">
            <w:pPr>
              <w:jc w:val="right"/>
            </w:pPr>
            <w:r>
              <w:rPr>
                <w:sz w:val="18"/>
                <w:szCs w:val="18"/>
              </w:rPr>
              <w:t>22,320</w:t>
            </w:r>
          </w:p>
        </w:tc>
        <w:tc>
          <w:tcPr>
            <w:tcW w:w="834" w:type="dxa"/>
            <w:vAlign w:val="center"/>
          </w:tcPr>
          <w:p w:rsidR="00125102" w:rsidRDefault="00B43640">
            <w:pPr>
              <w:jc w:val="right"/>
            </w:pPr>
            <w:r>
              <w:rPr>
                <w:sz w:val="18"/>
                <w:szCs w:val="18"/>
              </w:rPr>
              <w:t>2,232,000.00</w:t>
            </w:r>
          </w:p>
        </w:tc>
        <w:tc>
          <w:tcPr>
            <w:tcW w:w="835" w:type="dxa"/>
            <w:vAlign w:val="center"/>
          </w:tcPr>
          <w:p w:rsidR="00125102" w:rsidRDefault="00B43640">
            <w:pPr>
              <w:jc w:val="right"/>
            </w:pPr>
            <w:r>
              <w:rPr>
                <w:sz w:val="18"/>
                <w:szCs w:val="18"/>
              </w:rPr>
              <w:t>2,232,000.00</w:t>
            </w:r>
          </w:p>
        </w:tc>
        <w:tc>
          <w:tcPr>
            <w:tcW w:w="835" w:type="dxa"/>
            <w:vAlign w:val="center"/>
          </w:tcPr>
          <w:p w:rsidR="00125102" w:rsidRDefault="00B43640">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125102">
        <w:tc>
          <w:tcPr>
            <w:tcW w:w="616" w:type="dxa"/>
            <w:vAlign w:val="center"/>
          </w:tcPr>
          <w:p w:rsidR="00125102" w:rsidRDefault="00B43640">
            <w:pPr>
              <w:jc w:val="center"/>
            </w:pPr>
            <w:r>
              <w:rPr>
                <w:sz w:val="18"/>
                <w:szCs w:val="18"/>
              </w:rPr>
              <w:t>300244</w:t>
            </w:r>
          </w:p>
        </w:tc>
        <w:tc>
          <w:tcPr>
            <w:tcW w:w="686" w:type="dxa"/>
            <w:vAlign w:val="center"/>
          </w:tcPr>
          <w:p w:rsidR="00125102" w:rsidRDefault="00B43640">
            <w:pPr>
              <w:jc w:val="center"/>
            </w:pPr>
            <w:r>
              <w:rPr>
                <w:sz w:val="18"/>
                <w:szCs w:val="18"/>
              </w:rPr>
              <w:t>迪安诊断</w:t>
            </w:r>
          </w:p>
        </w:tc>
        <w:tc>
          <w:tcPr>
            <w:tcW w:w="742" w:type="dxa"/>
            <w:vAlign w:val="center"/>
          </w:tcPr>
          <w:p w:rsidR="00125102" w:rsidRDefault="00B43640">
            <w:pPr>
              <w:jc w:val="center"/>
            </w:pPr>
            <w:r>
              <w:rPr>
                <w:sz w:val="18"/>
                <w:szCs w:val="18"/>
              </w:rPr>
              <w:t>2014-10-13</w:t>
            </w:r>
          </w:p>
        </w:tc>
        <w:tc>
          <w:tcPr>
            <w:tcW w:w="798" w:type="dxa"/>
            <w:vAlign w:val="center"/>
          </w:tcPr>
          <w:p w:rsidR="00125102" w:rsidRDefault="00B43640">
            <w:pPr>
              <w:jc w:val="center"/>
            </w:pPr>
            <w:r>
              <w:rPr>
                <w:sz w:val="18"/>
                <w:szCs w:val="18"/>
              </w:rPr>
              <w:t>重大事项</w:t>
            </w:r>
          </w:p>
        </w:tc>
        <w:tc>
          <w:tcPr>
            <w:tcW w:w="798" w:type="dxa"/>
            <w:vAlign w:val="center"/>
          </w:tcPr>
          <w:p w:rsidR="00125102" w:rsidRDefault="00B43640">
            <w:pPr>
              <w:jc w:val="center"/>
            </w:pPr>
            <w:r>
              <w:rPr>
                <w:sz w:val="18"/>
                <w:szCs w:val="18"/>
              </w:rPr>
              <w:t>43.93</w:t>
            </w:r>
          </w:p>
        </w:tc>
        <w:tc>
          <w:tcPr>
            <w:tcW w:w="686" w:type="dxa"/>
            <w:vAlign w:val="center"/>
          </w:tcPr>
          <w:p w:rsidR="00125102" w:rsidRDefault="00B43640">
            <w:pPr>
              <w:jc w:val="center"/>
            </w:pPr>
            <w:r>
              <w:rPr>
                <w:sz w:val="18"/>
                <w:szCs w:val="18"/>
              </w:rPr>
              <w:t>2015-01-09</w:t>
            </w:r>
          </w:p>
        </w:tc>
        <w:tc>
          <w:tcPr>
            <w:tcW w:w="658" w:type="dxa"/>
            <w:vAlign w:val="center"/>
          </w:tcPr>
          <w:p w:rsidR="00125102" w:rsidRDefault="00B43640">
            <w:pPr>
              <w:jc w:val="center"/>
            </w:pPr>
            <w:r>
              <w:rPr>
                <w:sz w:val="18"/>
                <w:szCs w:val="18"/>
              </w:rPr>
              <w:t>44.00</w:t>
            </w:r>
          </w:p>
        </w:tc>
        <w:tc>
          <w:tcPr>
            <w:tcW w:w="1049" w:type="dxa"/>
            <w:vAlign w:val="center"/>
          </w:tcPr>
          <w:p w:rsidR="00125102" w:rsidRDefault="00B43640">
            <w:pPr>
              <w:jc w:val="center"/>
            </w:pPr>
            <w:r>
              <w:rPr>
                <w:sz w:val="18"/>
                <w:szCs w:val="18"/>
              </w:rPr>
              <w:t>683,421</w:t>
            </w:r>
          </w:p>
        </w:tc>
        <w:tc>
          <w:tcPr>
            <w:tcW w:w="1218" w:type="dxa"/>
            <w:vAlign w:val="center"/>
          </w:tcPr>
          <w:p w:rsidR="00125102" w:rsidRDefault="00B43640">
            <w:pPr>
              <w:jc w:val="center"/>
            </w:pPr>
            <w:r>
              <w:rPr>
                <w:sz w:val="18"/>
                <w:szCs w:val="18"/>
              </w:rPr>
              <w:t>29,337,482.60</w:t>
            </w:r>
          </w:p>
        </w:tc>
        <w:tc>
          <w:tcPr>
            <w:tcW w:w="1160" w:type="dxa"/>
            <w:vAlign w:val="center"/>
          </w:tcPr>
          <w:p w:rsidR="00125102" w:rsidRDefault="00B43640">
            <w:pPr>
              <w:jc w:val="center"/>
            </w:pPr>
            <w:r>
              <w:rPr>
                <w:sz w:val="18"/>
                <w:szCs w:val="18"/>
              </w:rPr>
              <w:t>30,022,684.53</w:t>
            </w:r>
          </w:p>
        </w:tc>
        <w:tc>
          <w:tcPr>
            <w:tcW w:w="601" w:type="dxa"/>
            <w:vAlign w:val="center"/>
          </w:tcPr>
          <w:p w:rsidR="00125102" w:rsidRDefault="00B43640">
            <w:pPr>
              <w:jc w:val="center"/>
            </w:pPr>
            <w:r>
              <w:rPr>
                <w:sz w:val="18"/>
                <w:szCs w:val="18"/>
              </w:rPr>
              <w:t>-</w:t>
            </w:r>
          </w:p>
        </w:tc>
      </w:tr>
      <w:tr w:rsidR="00125102">
        <w:tc>
          <w:tcPr>
            <w:tcW w:w="616" w:type="dxa"/>
            <w:vAlign w:val="center"/>
          </w:tcPr>
          <w:p w:rsidR="00125102" w:rsidRDefault="00B43640">
            <w:pPr>
              <w:jc w:val="center"/>
            </w:pPr>
            <w:r>
              <w:rPr>
                <w:sz w:val="18"/>
                <w:szCs w:val="18"/>
              </w:rPr>
              <w:t>600584</w:t>
            </w:r>
          </w:p>
        </w:tc>
        <w:tc>
          <w:tcPr>
            <w:tcW w:w="686" w:type="dxa"/>
            <w:vAlign w:val="center"/>
          </w:tcPr>
          <w:p w:rsidR="00125102" w:rsidRDefault="00B43640">
            <w:pPr>
              <w:jc w:val="center"/>
            </w:pPr>
            <w:r>
              <w:rPr>
                <w:sz w:val="18"/>
                <w:szCs w:val="18"/>
              </w:rPr>
              <w:t>长电科技</w:t>
            </w:r>
          </w:p>
        </w:tc>
        <w:tc>
          <w:tcPr>
            <w:tcW w:w="742" w:type="dxa"/>
            <w:vAlign w:val="center"/>
          </w:tcPr>
          <w:p w:rsidR="00125102" w:rsidRDefault="00B43640">
            <w:pPr>
              <w:jc w:val="center"/>
            </w:pPr>
            <w:r>
              <w:rPr>
                <w:sz w:val="18"/>
                <w:szCs w:val="18"/>
              </w:rPr>
              <w:t>2014-11-03</w:t>
            </w:r>
          </w:p>
        </w:tc>
        <w:tc>
          <w:tcPr>
            <w:tcW w:w="798" w:type="dxa"/>
            <w:vAlign w:val="center"/>
          </w:tcPr>
          <w:p w:rsidR="00125102" w:rsidRDefault="00B43640">
            <w:pPr>
              <w:jc w:val="center"/>
            </w:pPr>
            <w:r>
              <w:rPr>
                <w:sz w:val="18"/>
                <w:szCs w:val="18"/>
              </w:rPr>
              <w:t>重大事项</w:t>
            </w:r>
          </w:p>
        </w:tc>
        <w:tc>
          <w:tcPr>
            <w:tcW w:w="798" w:type="dxa"/>
            <w:vAlign w:val="center"/>
          </w:tcPr>
          <w:p w:rsidR="00125102" w:rsidRDefault="00B43640">
            <w:pPr>
              <w:jc w:val="center"/>
            </w:pPr>
            <w:r>
              <w:rPr>
                <w:sz w:val="18"/>
                <w:szCs w:val="18"/>
              </w:rPr>
              <w:t>11.13</w:t>
            </w:r>
          </w:p>
        </w:tc>
        <w:tc>
          <w:tcPr>
            <w:tcW w:w="686" w:type="dxa"/>
            <w:vAlign w:val="center"/>
          </w:tcPr>
          <w:p w:rsidR="00125102" w:rsidRDefault="00B43640">
            <w:pPr>
              <w:jc w:val="center"/>
            </w:pPr>
            <w:r>
              <w:rPr>
                <w:sz w:val="18"/>
                <w:szCs w:val="18"/>
              </w:rPr>
              <w:t>2015-01-14</w:t>
            </w:r>
          </w:p>
        </w:tc>
        <w:tc>
          <w:tcPr>
            <w:tcW w:w="658" w:type="dxa"/>
            <w:vAlign w:val="center"/>
          </w:tcPr>
          <w:p w:rsidR="00125102" w:rsidRDefault="00B43640">
            <w:pPr>
              <w:jc w:val="center"/>
            </w:pPr>
            <w:r>
              <w:rPr>
                <w:sz w:val="18"/>
                <w:szCs w:val="18"/>
              </w:rPr>
              <w:t>12.24</w:t>
            </w:r>
          </w:p>
        </w:tc>
        <w:tc>
          <w:tcPr>
            <w:tcW w:w="1049" w:type="dxa"/>
            <w:vAlign w:val="center"/>
          </w:tcPr>
          <w:p w:rsidR="00125102" w:rsidRDefault="00B43640">
            <w:pPr>
              <w:jc w:val="center"/>
            </w:pPr>
            <w:r>
              <w:rPr>
                <w:sz w:val="18"/>
                <w:szCs w:val="18"/>
              </w:rPr>
              <w:t>8,000,045</w:t>
            </w:r>
          </w:p>
        </w:tc>
        <w:tc>
          <w:tcPr>
            <w:tcW w:w="1218" w:type="dxa"/>
            <w:vAlign w:val="center"/>
          </w:tcPr>
          <w:p w:rsidR="00125102" w:rsidRDefault="00B43640">
            <w:pPr>
              <w:jc w:val="center"/>
            </w:pPr>
            <w:r>
              <w:rPr>
                <w:sz w:val="18"/>
                <w:szCs w:val="18"/>
              </w:rPr>
              <w:t>92,942,206.93</w:t>
            </w:r>
          </w:p>
        </w:tc>
        <w:tc>
          <w:tcPr>
            <w:tcW w:w="1160" w:type="dxa"/>
            <w:vAlign w:val="center"/>
          </w:tcPr>
          <w:p w:rsidR="00125102" w:rsidRDefault="00B43640">
            <w:pPr>
              <w:jc w:val="center"/>
            </w:pPr>
            <w:r>
              <w:rPr>
                <w:sz w:val="18"/>
                <w:szCs w:val="18"/>
              </w:rPr>
              <w:t>89,040,500.85</w:t>
            </w:r>
          </w:p>
        </w:tc>
        <w:tc>
          <w:tcPr>
            <w:tcW w:w="601" w:type="dxa"/>
            <w:vAlign w:val="center"/>
          </w:tcPr>
          <w:p w:rsidR="00125102" w:rsidRDefault="00B43640">
            <w:pPr>
              <w:jc w:val="center"/>
            </w:pPr>
            <w:r>
              <w:rPr>
                <w:sz w:val="18"/>
                <w:szCs w:val="18"/>
              </w:rPr>
              <w:t>-</w:t>
            </w:r>
          </w:p>
        </w:tc>
      </w:tr>
      <w:tr w:rsidR="00125102">
        <w:tc>
          <w:tcPr>
            <w:tcW w:w="616" w:type="dxa"/>
            <w:vAlign w:val="center"/>
          </w:tcPr>
          <w:p w:rsidR="00125102" w:rsidRDefault="00B43640">
            <w:pPr>
              <w:jc w:val="center"/>
            </w:pPr>
            <w:r>
              <w:rPr>
                <w:sz w:val="18"/>
                <w:szCs w:val="18"/>
              </w:rPr>
              <w:t>002439</w:t>
            </w:r>
          </w:p>
        </w:tc>
        <w:tc>
          <w:tcPr>
            <w:tcW w:w="686" w:type="dxa"/>
            <w:vAlign w:val="center"/>
          </w:tcPr>
          <w:p w:rsidR="00125102" w:rsidRDefault="00B43640">
            <w:pPr>
              <w:jc w:val="center"/>
            </w:pPr>
            <w:r>
              <w:rPr>
                <w:sz w:val="18"/>
                <w:szCs w:val="18"/>
              </w:rPr>
              <w:t>启明星辰</w:t>
            </w:r>
          </w:p>
        </w:tc>
        <w:tc>
          <w:tcPr>
            <w:tcW w:w="742" w:type="dxa"/>
            <w:vAlign w:val="center"/>
          </w:tcPr>
          <w:p w:rsidR="00125102" w:rsidRDefault="00B43640">
            <w:pPr>
              <w:jc w:val="center"/>
            </w:pPr>
            <w:r>
              <w:rPr>
                <w:sz w:val="18"/>
                <w:szCs w:val="18"/>
              </w:rPr>
              <w:t>2014-12-08</w:t>
            </w:r>
          </w:p>
        </w:tc>
        <w:tc>
          <w:tcPr>
            <w:tcW w:w="798" w:type="dxa"/>
            <w:vAlign w:val="center"/>
          </w:tcPr>
          <w:p w:rsidR="00125102" w:rsidRDefault="00B43640">
            <w:pPr>
              <w:jc w:val="center"/>
            </w:pPr>
            <w:r>
              <w:rPr>
                <w:sz w:val="18"/>
                <w:szCs w:val="18"/>
              </w:rPr>
              <w:t>重大事项</w:t>
            </w:r>
          </w:p>
        </w:tc>
        <w:tc>
          <w:tcPr>
            <w:tcW w:w="798" w:type="dxa"/>
            <w:vAlign w:val="center"/>
          </w:tcPr>
          <w:p w:rsidR="00125102" w:rsidRDefault="00B43640">
            <w:pPr>
              <w:jc w:val="center"/>
            </w:pPr>
            <w:r>
              <w:rPr>
                <w:sz w:val="18"/>
                <w:szCs w:val="18"/>
              </w:rPr>
              <w:t>26.24</w:t>
            </w:r>
          </w:p>
        </w:tc>
        <w:tc>
          <w:tcPr>
            <w:tcW w:w="686" w:type="dxa"/>
            <w:vAlign w:val="center"/>
          </w:tcPr>
          <w:p w:rsidR="00125102" w:rsidRDefault="00B43640">
            <w:pPr>
              <w:jc w:val="center"/>
            </w:pPr>
            <w:r>
              <w:rPr>
                <w:sz w:val="18"/>
                <w:szCs w:val="18"/>
              </w:rPr>
              <w:t>2015-03-12</w:t>
            </w:r>
          </w:p>
        </w:tc>
        <w:tc>
          <w:tcPr>
            <w:tcW w:w="658" w:type="dxa"/>
            <w:vAlign w:val="center"/>
          </w:tcPr>
          <w:p w:rsidR="00125102" w:rsidRDefault="00B43640">
            <w:pPr>
              <w:jc w:val="center"/>
            </w:pPr>
            <w:r>
              <w:rPr>
                <w:sz w:val="18"/>
                <w:szCs w:val="18"/>
              </w:rPr>
              <w:t>28.86</w:t>
            </w:r>
          </w:p>
        </w:tc>
        <w:tc>
          <w:tcPr>
            <w:tcW w:w="1049" w:type="dxa"/>
            <w:vAlign w:val="center"/>
          </w:tcPr>
          <w:p w:rsidR="00125102" w:rsidRDefault="00B43640">
            <w:pPr>
              <w:jc w:val="center"/>
            </w:pPr>
            <w:r>
              <w:rPr>
                <w:sz w:val="18"/>
                <w:szCs w:val="18"/>
              </w:rPr>
              <w:t>2,000,945</w:t>
            </w:r>
          </w:p>
        </w:tc>
        <w:tc>
          <w:tcPr>
            <w:tcW w:w="1218" w:type="dxa"/>
            <w:vAlign w:val="center"/>
          </w:tcPr>
          <w:p w:rsidR="00125102" w:rsidRDefault="00B43640">
            <w:pPr>
              <w:jc w:val="center"/>
            </w:pPr>
            <w:r>
              <w:rPr>
                <w:sz w:val="18"/>
                <w:szCs w:val="18"/>
              </w:rPr>
              <w:t>40,854,211.55</w:t>
            </w:r>
          </w:p>
        </w:tc>
        <w:tc>
          <w:tcPr>
            <w:tcW w:w="1160" w:type="dxa"/>
            <w:vAlign w:val="center"/>
          </w:tcPr>
          <w:p w:rsidR="00125102" w:rsidRDefault="00B43640">
            <w:pPr>
              <w:jc w:val="center"/>
            </w:pPr>
            <w:r>
              <w:rPr>
                <w:sz w:val="18"/>
                <w:szCs w:val="18"/>
              </w:rPr>
              <w:t>52,504,796.80</w:t>
            </w:r>
          </w:p>
        </w:tc>
        <w:tc>
          <w:tcPr>
            <w:tcW w:w="601" w:type="dxa"/>
            <w:vAlign w:val="center"/>
          </w:tcPr>
          <w:p w:rsidR="00125102" w:rsidRDefault="00B43640">
            <w:pPr>
              <w:jc w:val="center"/>
            </w:pPr>
            <w:r>
              <w:rPr>
                <w:sz w:val="18"/>
                <w:szCs w:val="18"/>
              </w:rPr>
              <w:t>-</w:t>
            </w:r>
          </w:p>
        </w:tc>
      </w:tr>
      <w:tr w:rsidR="00125102">
        <w:tc>
          <w:tcPr>
            <w:tcW w:w="616" w:type="dxa"/>
            <w:vAlign w:val="center"/>
          </w:tcPr>
          <w:p w:rsidR="00125102" w:rsidRDefault="00B43640">
            <w:pPr>
              <w:jc w:val="center"/>
            </w:pPr>
            <w:r>
              <w:rPr>
                <w:sz w:val="18"/>
                <w:szCs w:val="18"/>
              </w:rPr>
              <w:t>300347</w:t>
            </w:r>
          </w:p>
        </w:tc>
        <w:tc>
          <w:tcPr>
            <w:tcW w:w="686" w:type="dxa"/>
            <w:vAlign w:val="center"/>
          </w:tcPr>
          <w:p w:rsidR="00125102" w:rsidRDefault="00B43640">
            <w:pPr>
              <w:jc w:val="center"/>
            </w:pPr>
            <w:r>
              <w:rPr>
                <w:sz w:val="18"/>
                <w:szCs w:val="18"/>
              </w:rPr>
              <w:t>泰格医药</w:t>
            </w:r>
          </w:p>
        </w:tc>
        <w:tc>
          <w:tcPr>
            <w:tcW w:w="742" w:type="dxa"/>
            <w:vAlign w:val="center"/>
          </w:tcPr>
          <w:p w:rsidR="00125102" w:rsidRDefault="00B43640">
            <w:pPr>
              <w:jc w:val="center"/>
            </w:pPr>
            <w:r>
              <w:rPr>
                <w:sz w:val="18"/>
                <w:szCs w:val="18"/>
              </w:rPr>
              <w:t>2014-12-10</w:t>
            </w:r>
          </w:p>
        </w:tc>
        <w:tc>
          <w:tcPr>
            <w:tcW w:w="798" w:type="dxa"/>
            <w:vAlign w:val="center"/>
          </w:tcPr>
          <w:p w:rsidR="00125102" w:rsidRDefault="00B43640">
            <w:pPr>
              <w:jc w:val="center"/>
            </w:pPr>
            <w:r>
              <w:rPr>
                <w:sz w:val="18"/>
                <w:szCs w:val="18"/>
              </w:rPr>
              <w:t>重大事项</w:t>
            </w:r>
          </w:p>
        </w:tc>
        <w:tc>
          <w:tcPr>
            <w:tcW w:w="798" w:type="dxa"/>
            <w:vAlign w:val="center"/>
          </w:tcPr>
          <w:p w:rsidR="00125102" w:rsidRDefault="00B43640">
            <w:pPr>
              <w:jc w:val="center"/>
            </w:pPr>
            <w:r>
              <w:rPr>
                <w:sz w:val="18"/>
                <w:szCs w:val="18"/>
              </w:rPr>
              <w:t>29.40</w:t>
            </w:r>
          </w:p>
        </w:tc>
        <w:tc>
          <w:tcPr>
            <w:tcW w:w="686" w:type="dxa"/>
            <w:vAlign w:val="center"/>
          </w:tcPr>
          <w:p w:rsidR="00125102" w:rsidRDefault="00B43640">
            <w:pPr>
              <w:jc w:val="center"/>
            </w:pPr>
            <w:r>
              <w:rPr>
                <w:sz w:val="18"/>
                <w:szCs w:val="18"/>
              </w:rPr>
              <w:t>2015-01-22</w:t>
            </w:r>
          </w:p>
        </w:tc>
        <w:tc>
          <w:tcPr>
            <w:tcW w:w="658" w:type="dxa"/>
            <w:vAlign w:val="center"/>
          </w:tcPr>
          <w:p w:rsidR="00125102" w:rsidRDefault="00B43640">
            <w:pPr>
              <w:jc w:val="center"/>
            </w:pPr>
            <w:r>
              <w:rPr>
                <w:sz w:val="18"/>
                <w:szCs w:val="18"/>
              </w:rPr>
              <w:t>33.24</w:t>
            </w:r>
          </w:p>
        </w:tc>
        <w:tc>
          <w:tcPr>
            <w:tcW w:w="1049" w:type="dxa"/>
            <w:vAlign w:val="center"/>
          </w:tcPr>
          <w:p w:rsidR="00125102" w:rsidRDefault="00B43640">
            <w:pPr>
              <w:jc w:val="center"/>
            </w:pPr>
            <w:r>
              <w:rPr>
                <w:sz w:val="18"/>
                <w:szCs w:val="18"/>
              </w:rPr>
              <w:t>5,994,817</w:t>
            </w:r>
          </w:p>
        </w:tc>
        <w:tc>
          <w:tcPr>
            <w:tcW w:w="1218" w:type="dxa"/>
            <w:vAlign w:val="center"/>
          </w:tcPr>
          <w:p w:rsidR="00125102" w:rsidRDefault="00B43640">
            <w:pPr>
              <w:jc w:val="center"/>
            </w:pPr>
            <w:r>
              <w:rPr>
                <w:sz w:val="18"/>
                <w:szCs w:val="18"/>
              </w:rPr>
              <w:t>211,463,227.78</w:t>
            </w:r>
          </w:p>
        </w:tc>
        <w:tc>
          <w:tcPr>
            <w:tcW w:w="1160" w:type="dxa"/>
            <w:vAlign w:val="center"/>
          </w:tcPr>
          <w:p w:rsidR="00125102" w:rsidRDefault="00B43640">
            <w:pPr>
              <w:jc w:val="center"/>
            </w:pPr>
            <w:r>
              <w:rPr>
                <w:sz w:val="18"/>
                <w:szCs w:val="18"/>
              </w:rPr>
              <w:t>176,247,619.80</w:t>
            </w:r>
          </w:p>
        </w:tc>
        <w:tc>
          <w:tcPr>
            <w:tcW w:w="601" w:type="dxa"/>
            <w:vAlign w:val="center"/>
          </w:tcPr>
          <w:p w:rsidR="00125102" w:rsidRDefault="00B43640">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D263D9" w:rsidRPr="001A2A8C" w:rsidRDefault="00D263D9"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125102" w:rsidRDefault="00B43640">
      <w:pPr>
        <w:spacing w:before="29" w:line="288" w:lineRule="auto"/>
        <w:ind w:firstLineChars="200" w:firstLine="480"/>
        <w:rPr>
          <w:color w:val="000000"/>
          <w:sz w:val="24"/>
        </w:rPr>
      </w:pPr>
      <w:r>
        <w:rPr>
          <w:color w:val="000000"/>
          <w:sz w:val="24"/>
        </w:rPr>
        <w:t>(1)</w:t>
      </w:r>
      <w:r>
        <w:rPr>
          <w:color w:val="000000"/>
          <w:sz w:val="24"/>
        </w:rPr>
        <w:t>公允价值</w:t>
      </w:r>
    </w:p>
    <w:p w:rsidR="00125102" w:rsidRDefault="00B43640">
      <w:pPr>
        <w:spacing w:before="29" w:line="288" w:lineRule="auto"/>
        <w:ind w:firstLineChars="200" w:firstLine="480"/>
        <w:rPr>
          <w:color w:val="000000"/>
          <w:sz w:val="24"/>
        </w:rPr>
      </w:pPr>
      <w:r>
        <w:rPr>
          <w:color w:val="000000"/>
          <w:sz w:val="24"/>
        </w:rPr>
        <w:t>(a)</w:t>
      </w:r>
      <w:r>
        <w:rPr>
          <w:color w:val="000000"/>
          <w:sz w:val="24"/>
        </w:rPr>
        <w:t>不以公允价值计量的金融工具</w:t>
      </w:r>
    </w:p>
    <w:p w:rsidR="00125102" w:rsidRDefault="00B43640">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25102" w:rsidRDefault="00B43640">
      <w:pPr>
        <w:spacing w:before="29" w:line="288" w:lineRule="auto"/>
        <w:ind w:firstLineChars="200" w:firstLine="480"/>
        <w:rPr>
          <w:color w:val="000000"/>
          <w:sz w:val="24"/>
        </w:rPr>
      </w:pPr>
      <w:r>
        <w:rPr>
          <w:color w:val="000000"/>
          <w:sz w:val="24"/>
        </w:rPr>
        <w:t>(b)</w:t>
      </w:r>
      <w:r>
        <w:rPr>
          <w:color w:val="000000"/>
          <w:sz w:val="24"/>
        </w:rPr>
        <w:t>以公允价值计量的金融工具</w:t>
      </w:r>
    </w:p>
    <w:p w:rsidR="00125102" w:rsidRDefault="00B43640">
      <w:pPr>
        <w:spacing w:before="29" w:line="288" w:lineRule="auto"/>
        <w:ind w:firstLineChars="200" w:firstLine="480"/>
        <w:rPr>
          <w:color w:val="000000"/>
          <w:sz w:val="24"/>
        </w:rPr>
      </w:pPr>
      <w:r>
        <w:rPr>
          <w:color w:val="000000"/>
          <w:sz w:val="24"/>
        </w:rPr>
        <w:t>(i)</w:t>
      </w:r>
      <w:r>
        <w:rPr>
          <w:color w:val="000000"/>
          <w:sz w:val="24"/>
        </w:rPr>
        <w:t>金融工具公允价值计量的方法</w:t>
      </w:r>
    </w:p>
    <w:p w:rsidR="00125102" w:rsidRDefault="00B43640">
      <w:pPr>
        <w:spacing w:before="29" w:line="288" w:lineRule="auto"/>
        <w:ind w:firstLineChars="200" w:firstLine="480"/>
        <w:rPr>
          <w:color w:val="000000"/>
          <w:sz w:val="24"/>
        </w:rPr>
      </w:pPr>
      <w:r>
        <w:rPr>
          <w:color w:val="000000"/>
          <w:sz w:val="24"/>
        </w:rPr>
        <w:t>本基金对以公允价值进行后续计量的金融资产与金融负债根据对计量整体具有重大意义的最低层次的输入值确定公允价值计量层次。公允价值计量层次可分为：</w:t>
      </w:r>
    </w:p>
    <w:p w:rsidR="00125102" w:rsidRDefault="00B43640">
      <w:pPr>
        <w:spacing w:before="29" w:line="288" w:lineRule="auto"/>
        <w:ind w:firstLineChars="200" w:firstLine="480"/>
        <w:rPr>
          <w:color w:val="000000"/>
          <w:sz w:val="24"/>
        </w:rPr>
      </w:pPr>
      <w:r>
        <w:rPr>
          <w:color w:val="000000"/>
          <w:sz w:val="24"/>
        </w:rPr>
        <w:t>第一层次输入值是在计量日能够取得的相同资产或负债在活跃市场上未经调整的报价；</w:t>
      </w:r>
    </w:p>
    <w:p w:rsidR="00125102" w:rsidRDefault="00B43640">
      <w:pPr>
        <w:spacing w:before="29" w:line="288" w:lineRule="auto"/>
        <w:ind w:firstLineChars="200" w:firstLine="480"/>
        <w:rPr>
          <w:color w:val="000000"/>
          <w:sz w:val="24"/>
        </w:rPr>
      </w:pPr>
      <w:r>
        <w:rPr>
          <w:color w:val="000000"/>
          <w:sz w:val="24"/>
        </w:rPr>
        <w:t>第二层次输入值是除第一层次输入值外相关资产或负债直接或间接可观察的输入值；</w:t>
      </w:r>
    </w:p>
    <w:p w:rsidR="00125102" w:rsidRDefault="00B43640">
      <w:pPr>
        <w:spacing w:before="29" w:line="288" w:lineRule="auto"/>
        <w:ind w:firstLineChars="200" w:firstLine="480"/>
        <w:rPr>
          <w:color w:val="000000"/>
          <w:sz w:val="24"/>
        </w:rPr>
      </w:pPr>
      <w:r>
        <w:rPr>
          <w:color w:val="000000"/>
          <w:sz w:val="24"/>
        </w:rPr>
        <w:t>第三层次输入值是相关资产或负债的不可观察输入值。</w:t>
      </w:r>
    </w:p>
    <w:p w:rsidR="00125102" w:rsidRDefault="00B43640">
      <w:pPr>
        <w:spacing w:before="29" w:line="288" w:lineRule="auto"/>
        <w:ind w:firstLineChars="200" w:firstLine="480"/>
        <w:rPr>
          <w:color w:val="000000"/>
          <w:sz w:val="24"/>
        </w:rPr>
      </w:pPr>
      <w:r>
        <w:rPr>
          <w:color w:val="000000"/>
          <w:sz w:val="24"/>
        </w:rPr>
        <w:t>(ii)</w:t>
      </w:r>
      <w:r>
        <w:rPr>
          <w:color w:val="000000"/>
          <w:sz w:val="24"/>
        </w:rPr>
        <w:t>各层次金融工具公允价值</w:t>
      </w:r>
    </w:p>
    <w:p w:rsidR="00125102" w:rsidRDefault="00B43640">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2,922,681,107.04</w:t>
      </w:r>
      <w:r>
        <w:rPr>
          <w:color w:val="000000"/>
          <w:sz w:val="24"/>
        </w:rPr>
        <w:t>元，属于第二层次的余额为</w:t>
      </w:r>
      <w:r>
        <w:rPr>
          <w:color w:val="000000"/>
          <w:sz w:val="24"/>
        </w:rPr>
        <w:t>490,340,601.98</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3,737,400,724.97</w:t>
      </w:r>
      <w:r>
        <w:rPr>
          <w:color w:val="000000"/>
          <w:sz w:val="24"/>
        </w:rPr>
        <w:t>元，第二层次</w:t>
      </w:r>
      <w:r>
        <w:rPr>
          <w:color w:val="000000"/>
          <w:sz w:val="24"/>
        </w:rPr>
        <w:t>342,744,308.50</w:t>
      </w:r>
      <w:r>
        <w:rPr>
          <w:color w:val="000000"/>
          <w:sz w:val="24"/>
        </w:rPr>
        <w:t>元，无属于第三层次的余额</w:t>
      </w:r>
      <w:r>
        <w:rPr>
          <w:color w:val="000000"/>
          <w:sz w:val="24"/>
        </w:rPr>
        <w:t>)</w:t>
      </w:r>
      <w:r>
        <w:rPr>
          <w:color w:val="000000"/>
          <w:sz w:val="24"/>
        </w:rPr>
        <w:t>。</w:t>
      </w:r>
    </w:p>
    <w:p w:rsidR="00125102" w:rsidRDefault="00B43640">
      <w:pPr>
        <w:spacing w:before="29" w:line="288" w:lineRule="auto"/>
        <w:ind w:firstLineChars="200" w:firstLine="480"/>
        <w:rPr>
          <w:color w:val="000000"/>
          <w:sz w:val="24"/>
        </w:rPr>
      </w:pPr>
      <w:r>
        <w:rPr>
          <w:color w:val="000000"/>
          <w:sz w:val="24"/>
        </w:rPr>
        <w:t>(iii)</w:t>
      </w:r>
      <w:r>
        <w:rPr>
          <w:color w:val="000000"/>
          <w:sz w:val="24"/>
        </w:rPr>
        <w:t>公允价值所属层次间的重大变动</w:t>
      </w:r>
    </w:p>
    <w:p w:rsidR="00125102" w:rsidRDefault="00B43640">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根据估值调整中采用的不可观察输入值对于公允价值的影响程度，确定相关股票和债券公允价值应属第二层次或第三层次。</w:t>
      </w:r>
    </w:p>
    <w:p w:rsidR="00125102" w:rsidRDefault="00B43640">
      <w:pPr>
        <w:spacing w:before="29" w:line="288" w:lineRule="auto"/>
        <w:ind w:firstLineChars="200" w:firstLine="480"/>
        <w:rPr>
          <w:color w:val="000000"/>
          <w:sz w:val="24"/>
        </w:rPr>
      </w:pPr>
      <w:r>
        <w:rPr>
          <w:color w:val="000000"/>
          <w:sz w:val="24"/>
        </w:rPr>
        <w:t>(iv)</w:t>
      </w:r>
      <w:r>
        <w:rPr>
          <w:color w:val="000000"/>
          <w:sz w:val="24"/>
        </w:rPr>
        <w:t>第三层次公允价值余额和本期变动金额</w:t>
      </w:r>
    </w:p>
    <w:p w:rsidR="00125102" w:rsidRDefault="00B43640">
      <w:pPr>
        <w:spacing w:before="29" w:line="288" w:lineRule="auto"/>
        <w:ind w:firstLineChars="200" w:firstLine="480"/>
        <w:rPr>
          <w:color w:val="000000"/>
          <w:sz w:val="24"/>
        </w:rPr>
      </w:pPr>
      <w:r>
        <w:rPr>
          <w:color w:val="000000"/>
          <w:sz w:val="24"/>
        </w:rPr>
        <w:t>无。</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3,270,496,709.02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83.09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3,270,496,709.02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83.09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142,525,000.00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3.62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142,525,000.00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3.62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D263D9" w:rsidP="003A0690">
            <w:pPr>
              <w:spacing w:before="29" w:line="288" w:lineRule="auto"/>
              <w:ind w:leftChars="50" w:left="105"/>
              <w:rPr>
                <w:sz w:val="24"/>
              </w:rPr>
            </w:pPr>
            <w:r>
              <w:rPr>
                <w:rFonts w:hint="eastAsia"/>
                <w:sz w:val="24"/>
              </w:rPr>
              <w:t xml:space="preserve">      </w:t>
            </w:r>
            <w:r w:rsidR="009A36E4"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278,065,817.10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7.06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234,703,411.33</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5.96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10,227,573.57</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0.26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3,936,018,511.02</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113,527,985.37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954,603,067.69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25.18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24,995,712.42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257,133,272.16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195,489,541.83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5.16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348,337,752.31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670,199,568.34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17.68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361,164,587.77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9.53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320,764,978.33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8.46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24,280,242.80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3,270,496,709.02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86.28</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125102">
        <w:trPr>
          <w:jc w:val="center"/>
        </w:trPr>
        <w:tc>
          <w:tcPr>
            <w:tcW w:w="817" w:type="dxa"/>
            <w:vAlign w:val="center"/>
          </w:tcPr>
          <w:p w:rsidR="00125102" w:rsidRDefault="00B43640">
            <w:pPr>
              <w:jc w:val="center"/>
            </w:pPr>
            <w:r>
              <w:rPr>
                <w:color w:val="000000"/>
                <w:sz w:val="24"/>
              </w:rPr>
              <w:t>1</w:t>
            </w:r>
          </w:p>
        </w:tc>
        <w:tc>
          <w:tcPr>
            <w:tcW w:w="1276" w:type="dxa"/>
            <w:vAlign w:val="center"/>
          </w:tcPr>
          <w:p w:rsidR="00125102" w:rsidRDefault="00B43640">
            <w:pPr>
              <w:jc w:val="center"/>
            </w:pPr>
            <w:r>
              <w:rPr>
                <w:color w:val="000000"/>
                <w:sz w:val="24"/>
              </w:rPr>
              <w:t>002081</w:t>
            </w:r>
          </w:p>
        </w:tc>
        <w:tc>
          <w:tcPr>
            <w:tcW w:w="1701" w:type="dxa"/>
            <w:vAlign w:val="center"/>
          </w:tcPr>
          <w:p w:rsidR="00125102" w:rsidRDefault="00B43640">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125102" w:rsidRDefault="00B43640">
            <w:pPr>
              <w:jc w:val="right"/>
            </w:pPr>
            <w:r>
              <w:rPr>
                <w:color w:val="000000"/>
                <w:sz w:val="24"/>
              </w:rPr>
              <w:t>11,862,917</w:t>
            </w:r>
          </w:p>
        </w:tc>
        <w:tc>
          <w:tcPr>
            <w:tcW w:w="1701" w:type="dxa"/>
            <w:vAlign w:val="center"/>
          </w:tcPr>
          <w:p w:rsidR="00125102" w:rsidRDefault="00B43640">
            <w:pPr>
              <w:jc w:val="right"/>
            </w:pPr>
            <w:r>
              <w:rPr>
                <w:color w:val="000000"/>
                <w:sz w:val="24"/>
              </w:rPr>
              <w:t>199,297,005.60</w:t>
            </w:r>
          </w:p>
        </w:tc>
        <w:tc>
          <w:tcPr>
            <w:tcW w:w="1843" w:type="dxa"/>
            <w:vAlign w:val="center"/>
          </w:tcPr>
          <w:p w:rsidR="00125102" w:rsidRDefault="00B43640">
            <w:pPr>
              <w:jc w:val="right"/>
            </w:pPr>
            <w:r>
              <w:rPr>
                <w:color w:val="000000"/>
                <w:sz w:val="24"/>
              </w:rPr>
              <w:t>5.26</w:t>
            </w:r>
          </w:p>
        </w:tc>
      </w:tr>
      <w:tr w:rsidR="00125102">
        <w:trPr>
          <w:jc w:val="center"/>
        </w:trPr>
        <w:tc>
          <w:tcPr>
            <w:tcW w:w="817" w:type="dxa"/>
            <w:vAlign w:val="center"/>
          </w:tcPr>
          <w:p w:rsidR="00125102" w:rsidRDefault="00B43640">
            <w:pPr>
              <w:jc w:val="center"/>
            </w:pPr>
            <w:r>
              <w:rPr>
                <w:color w:val="000000"/>
                <w:sz w:val="24"/>
              </w:rPr>
              <w:t>2</w:t>
            </w:r>
          </w:p>
        </w:tc>
        <w:tc>
          <w:tcPr>
            <w:tcW w:w="1276" w:type="dxa"/>
            <w:vAlign w:val="center"/>
          </w:tcPr>
          <w:p w:rsidR="00125102" w:rsidRDefault="00B43640">
            <w:pPr>
              <w:jc w:val="center"/>
            </w:pPr>
            <w:r>
              <w:rPr>
                <w:color w:val="000000"/>
                <w:sz w:val="24"/>
              </w:rPr>
              <w:t>601318</w:t>
            </w:r>
          </w:p>
        </w:tc>
        <w:tc>
          <w:tcPr>
            <w:tcW w:w="1701" w:type="dxa"/>
            <w:vAlign w:val="center"/>
          </w:tcPr>
          <w:p w:rsidR="00125102" w:rsidRDefault="00B43640">
            <w:pPr>
              <w:jc w:val="center"/>
            </w:pPr>
            <w:r>
              <w:rPr>
                <w:color w:val="000000"/>
                <w:sz w:val="24"/>
              </w:rPr>
              <w:t>中国平安</w:t>
            </w:r>
          </w:p>
        </w:tc>
        <w:tc>
          <w:tcPr>
            <w:tcW w:w="1559" w:type="dxa"/>
            <w:vAlign w:val="center"/>
          </w:tcPr>
          <w:p w:rsidR="00125102" w:rsidRDefault="00B43640">
            <w:pPr>
              <w:jc w:val="right"/>
            </w:pPr>
            <w:r>
              <w:rPr>
                <w:color w:val="000000"/>
                <w:sz w:val="24"/>
              </w:rPr>
              <w:t>2,600,000</w:t>
            </w:r>
          </w:p>
        </w:tc>
        <w:tc>
          <w:tcPr>
            <w:tcW w:w="1701" w:type="dxa"/>
            <w:vAlign w:val="center"/>
          </w:tcPr>
          <w:p w:rsidR="00125102" w:rsidRDefault="00B43640">
            <w:pPr>
              <w:jc w:val="right"/>
            </w:pPr>
            <w:r>
              <w:rPr>
                <w:color w:val="000000"/>
                <w:sz w:val="24"/>
              </w:rPr>
              <w:t>194,246,000.00</w:t>
            </w:r>
          </w:p>
        </w:tc>
        <w:tc>
          <w:tcPr>
            <w:tcW w:w="1843" w:type="dxa"/>
            <w:vAlign w:val="center"/>
          </w:tcPr>
          <w:p w:rsidR="00125102" w:rsidRDefault="00B43640">
            <w:pPr>
              <w:jc w:val="right"/>
            </w:pPr>
            <w:r>
              <w:rPr>
                <w:color w:val="000000"/>
                <w:sz w:val="24"/>
              </w:rPr>
              <w:t>5.12</w:t>
            </w:r>
          </w:p>
        </w:tc>
      </w:tr>
      <w:tr w:rsidR="00125102">
        <w:trPr>
          <w:jc w:val="center"/>
        </w:trPr>
        <w:tc>
          <w:tcPr>
            <w:tcW w:w="817" w:type="dxa"/>
            <w:vAlign w:val="center"/>
          </w:tcPr>
          <w:p w:rsidR="00125102" w:rsidRDefault="00B43640">
            <w:pPr>
              <w:jc w:val="center"/>
            </w:pPr>
            <w:r>
              <w:rPr>
                <w:color w:val="000000"/>
                <w:sz w:val="24"/>
              </w:rPr>
              <w:t>3</w:t>
            </w:r>
          </w:p>
        </w:tc>
        <w:tc>
          <w:tcPr>
            <w:tcW w:w="1276" w:type="dxa"/>
            <w:vAlign w:val="center"/>
          </w:tcPr>
          <w:p w:rsidR="00125102" w:rsidRDefault="00B43640">
            <w:pPr>
              <w:jc w:val="center"/>
            </w:pPr>
            <w:r>
              <w:rPr>
                <w:color w:val="000000"/>
                <w:sz w:val="24"/>
              </w:rPr>
              <w:t>300347</w:t>
            </w:r>
          </w:p>
        </w:tc>
        <w:tc>
          <w:tcPr>
            <w:tcW w:w="1701" w:type="dxa"/>
            <w:vAlign w:val="center"/>
          </w:tcPr>
          <w:p w:rsidR="00125102" w:rsidRDefault="00B43640">
            <w:pPr>
              <w:jc w:val="center"/>
            </w:pPr>
            <w:r>
              <w:rPr>
                <w:color w:val="000000"/>
                <w:sz w:val="24"/>
              </w:rPr>
              <w:t>泰格医药</w:t>
            </w:r>
          </w:p>
        </w:tc>
        <w:tc>
          <w:tcPr>
            <w:tcW w:w="1559" w:type="dxa"/>
            <w:vAlign w:val="center"/>
          </w:tcPr>
          <w:p w:rsidR="00125102" w:rsidRDefault="00B43640">
            <w:pPr>
              <w:jc w:val="right"/>
            </w:pPr>
            <w:r>
              <w:rPr>
                <w:color w:val="000000"/>
                <w:sz w:val="24"/>
              </w:rPr>
              <w:t>5,994,817</w:t>
            </w:r>
          </w:p>
        </w:tc>
        <w:tc>
          <w:tcPr>
            <w:tcW w:w="1701" w:type="dxa"/>
            <w:vAlign w:val="center"/>
          </w:tcPr>
          <w:p w:rsidR="00125102" w:rsidRDefault="00B43640">
            <w:pPr>
              <w:jc w:val="right"/>
            </w:pPr>
            <w:r>
              <w:rPr>
                <w:color w:val="000000"/>
                <w:sz w:val="24"/>
              </w:rPr>
              <w:t>176,247,619.80</w:t>
            </w:r>
          </w:p>
        </w:tc>
        <w:tc>
          <w:tcPr>
            <w:tcW w:w="1843" w:type="dxa"/>
            <w:vAlign w:val="center"/>
          </w:tcPr>
          <w:p w:rsidR="00125102" w:rsidRDefault="00B43640">
            <w:pPr>
              <w:jc w:val="right"/>
            </w:pPr>
            <w:r>
              <w:rPr>
                <w:color w:val="000000"/>
                <w:sz w:val="24"/>
              </w:rPr>
              <w:t>4.65</w:t>
            </w:r>
          </w:p>
        </w:tc>
      </w:tr>
      <w:tr w:rsidR="00125102">
        <w:trPr>
          <w:jc w:val="center"/>
        </w:trPr>
        <w:tc>
          <w:tcPr>
            <w:tcW w:w="817" w:type="dxa"/>
            <w:vAlign w:val="center"/>
          </w:tcPr>
          <w:p w:rsidR="00125102" w:rsidRDefault="00B43640">
            <w:pPr>
              <w:jc w:val="center"/>
            </w:pPr>
            <w:r>
              <w:rPr>
                <w:color w:val="000000"/>
                <w:sz w:val="24"/>
              </w:rPr>
              <w:t>4</w:t>
            </w:r>
          </w:p>
        </w:tc>
        <w:tc>
          <w:tcPr>
            <w:tcW w:w="1276" w:type="dxa"/>
            <w:vAlign w:val="center"/>
          </w:tcPr>
          <w:p w:rsidR="00125102" w:rsidRDefault="00B43640">
            <w:pPr>
              <w:jc w:val="center"/>
            </w:pPr>
            <w:r>
              <w:rPr>
                <w:color w:val="000000"/>
                <w:sz w:val="24"/>
              </w:rPr>
              <w:t>000002</w:t>
            </w:r>
          </w:p>
        </w:tc>
        <w:tc>
          <w:tcPr>
            <w:tcW w:w="1701" w:type="dxa"/>
            <w:vAlign w:val="center"/>
          </w:tcPr>
          <w:p w:rsidR="00125102" w:rsidRDefault="00B43640">
            <w:pPr>
              <w:jc w:val="center"/>
            </w:pPr>
            <w:r>
              <w:rPr>
                <w:color w:val="000000"/>
                <w:sz w:val="24"/>
              </w:rPr>
              <w:t>万</w:t>
            </w:r>
            <w:r>
              <w:rPr>
                <w:color w:val="000000"/>
                <w:sz w:val="24"/>
              </w:rPr>
              <w:t xml:space="preserve">  </w:t>
            </w:r>
            <w:r>
              <w:rPr>
                <w:color w:val="000000"/>
                <w:sz w:val="24"/>
              </w:rPr>
              <w:t>科Ａ</w:t>
            </w:r>
          </w:p>
        </w:tc>
        <w:tc>
          <w:tcPr>
            <w:tcW w:w="1559" w:type="dxa"/>
            <w:vAlign w:val="center"/>
          </w:tcPr>
          <w:p w:rsidR="00125102" w:rsidRDefault="00B43640">
            <w:pPr>
              <w:jc w:val="right"/>
            </w:pPr>
            <w:r>
              <w:rPr>
                <w:color w:val="000000"/>
                <w:sz w:val="24"/>
              </w:rPr>
              <w:t>9,999,929</w:t>
            </w:r>
          </w:p>
        </w:tc>
        <w:tc>
          <w:tcPr>
            <w:tcW w:w="1701" w:type="dxa"/>
            <w:vAlign w:val="center"/>
          </w:tcPr>
          <w:p w:rsidR="00125102" w:rsidRDefault="00B43640">
            <w:pPr>
              <w:jc w:val="right"/>
            </w:pPr>
            <w:r>
              <w:rPr>
                <w:color w:val="000000"/>
                <w:sz w:val="24"/>
              </w:rPr>
              <w:t>138,999,013.10</w:t>
            </w:r>
          </w:p>
        </w:tc>
        <w:tc>
          <w:tcPr>
            <w:tcW w:w="1843" w:type="dxa"/>
            <w:vAlign w:val="center"/>
          </w:tcPr>
          <w:p w:rsidR="00125102" w:rsidRDefault="00B43640">
            <w:pPr>
              <w:jc w:val="right"/>
            </w:pPr>
            <w:r>
              <w:rPr>
                <w:color w:val="000000"/>
                <w:sz w:val="24"/>
              </w:rPr>
              <w:t>3.67</w:t>
            </w:r>
          </w:p>
        </w:tc>
      </w:tr>
      <w:tr w:rsidR="00125102">
        <w:trPr>
          <w:jc w:val="center"/>
        </w:trPr>
        <w:tc>
          <w:tcPr>
            <w:tcW w:w="817" w:type="dxa"/>
            <w:vAlign w:val="center"/>
          </w:tcPr>
          <w:p w:rsidR="00125102" w:rsidRDefault="00B43640">
            <w:pPr>
              <w:jc w:val="center"/>
            </w:pPr>
            <w:r>
              <w:rPr>
                <w:color w:val="000000"/>
                <w:sz w:val="24"/>
              </w:rPr>
              <w:t>5</w:t>
            </w:r>
          </w:p>
        </w:tc>
        <w:tc>
          <w:tcPr>
            <w:tcW w:w="1276" w:type="dxa"/>
            <w:vAlign w:val="center"/>
          </w:tcPr>
          <w:p w:rsidR="00125102" w:rsidRDefault="00B43640">
            <w:pPr>
              <w:jc w:val="center"/>
            </w:pPr>
            <w:r>
              <w:rPr>
                <w:color w:val="000000"/>
                <w:sz w:val="24"/>
              </w:rPr>
              <w:t>601628</w:t>
            </w:r>
          </w:p>
        </w:tc>
        <w:tc>
          <w:tcPr>
            <w:tcW w:w="1701" w:type="dxa"/>
            <w:vAlign w:val="center"/>
          </w:tcPr>
          <w:p w:rsidR="00125102" w:rsidRDefault="00B43640">
            <w:pPr>
              <w:jc w:val="center"/>
            </w:pPr>
            <w:r>
              <w:rPr>
                <w:color w:val="000000"/>
                <w:sz w:val="24"/>
              </w:rPr>
              <w:t>中国人寿</w:t>
            </w:r>
          </w:p>
        </w:tc>
        <w:tc>
          <w:tcPr>
            <w:tcW w:w="1559" w:type="dxa"/>
            <w:vAlign w:val="center"/>
          </w:tcPr>
          <w:p w:rsidR="00125102" w:rsidRDefault="00B43640">
            <w:pPr>
              <w:jc w:val="right"/>
            </w:pPr>
            <w:r>
              <w:rPr>
                <w:color w:val="000000"/>
                <w:sz w:val="24"/>
              </w:rPr>
              <w:t>3,999,816</w:t>
            </w:r>
          </w:p>
        </w:tc>
        <w:tc>
          <w:tcPr>
            <w:tcW w:w="1701" w:type="dxa"/>
            <w:vAlign w:val="center"/>
          </w:tcPr>
          <w:p w:rsidR="00125102" w:rsidRDefault="00B43640">
            <w:pPr>
              <w:jc w:val="right"/>
            </w:pPr>
            <w:r>
              <w:rPr>
                <w:color w:val="000000"/>
                <w:sz w:val="24"/>
              </w:rPr>
              <w:t>136,593,716.40</w:t>
            </w:r>
          </w:p>
        </w:tc>
        <w:tc>
          <w:tcPr>
            <w:tcW w:w="1843" w:type="dxa"/>
            <w:vAlign w:val="center"/>
          </w:tcPr>
          <w:p w:rsidR="00125102" w:rsidRDefault="00B43640">
            <w:pPr>
              <w:jc w:val="right"/>
            </w:pPr>
            <w:r>
              <w:rPr>
                <w:color w:val="000000"/>
                <w:sz w:val="24"/>
              </w:rPr>
              <w:t>3.60</w:t>
            </w:r>
          </w:p>
        </w:tc>
      </w:tr>
      <w:tr w:rsidR="00125102">
        <w:trPr>
          <w:jc w:val="center"/>
        </w:trPr>
        <w:tc>
          <w:tcPr>
            <w:tcW w:w="817" w:type="dxa"/>
            <w:vAlign w:val="center"/>
          </w:tcPr>
          <w:p w:rsidR="00125102" w:rsidRDefault="00B43640">
            <w:pPr>
              <w:jc w:val="center"/>
            </w:pPr>
            <w:r>
              <w:rPr>
                <w:color w:val="000000"/>
                <w:sz w:val="24"/>
              </w:rPr>
              <w:t>6</w:t>
            </w:r>
          </w:p>
        </w:tc>
        <w:tc>
          <w:tcPr>
            <w:tcW w:w="1276" w:type="dxa"/>
            <w:vAlign w:val="center"/>
          </w:tcPr>
          <w:p w:rsidR="00125102" w:rsidRDefault="00B43640">
            <w:pPr>
              <w:jc w:val="center"/>
            </w:pPr>
            <w:r>
              <w:rPr>
                <w:color w:val="000000"/>
                <w:sz w:val="24"/>
              </w:rPr>
              <w:t>002462</w:t>
            </w:r>
          </w:p>
        </w:tc>
        <w:tc>
          <w:tcPr>
            <w:tcW w:w="1701" w:type="dxa"/>
            <w:vAlign w:val="center"/>
          </w:tcPr>
          <w:p w:rsidR="00125102" w:rsidRDefault="00B43640">
            <w:pPr>
              <w:jc w:val="center"/>
            </w:pPr>
            <w:r>
              <w:rPr>
                <w:color w:val="000000"/>
                <w:sz w:val="24"/>
              </w:rPr>
              <w:t>嘉事堂</w:t>
            </w:r>
          </w:p>
        </w:tc>
        <w:tc>
          <w:tcPr>
            <w:tcW w:w="1559" w:type="dxa"/>
            <w:vAlign w:val="center"/>
          </w:tcPr>
          <w:p w:rsidR="00125102" w:rsidRDefault="00B43640">
            <w:pPr>
              <w:jc w:val="right"/>
            </w:pPr>
            <w:r>
              <w:rPr>
                <w:color w:val="000000"/>
                <w:sz w:val="24"/>
              </w:rPr>
              <w:t>5,000,268</w:t>
            </w:r>
          </w:p>
        </w:tc>
        <w:tc>
          <w:tcPr>
            <w:tcW w:w="1701" w:type="dxa"/>
            <w:vAlign w:val="center"/>
          </w:tcPr>
          <w:p w:rsidR="00125102" w:rsidRDefault="00B43640">
            <w:pPr>
              <w:jc w:val="right"/>
            </w:pPr>
            <w:r>
              <w:rPr>
                <w:color w:val="000000"/>
                <w:sz w:val="24"/>
              </w:rPr>
              <w:t>133,507,155.60</w:t>
            </w:r>
          </w:p>
        </w:tc>
        <w:tc>
          <w:tcPr>
            <w:tcW w:w="1843" w:type="dxa"/>
            <w:vAlign w:val="center"/>
          </w:tcPr>
          <w:p w:rsidR="00125102" w:rsidRDefault="00B43640">
            <w:pPr>
              <w:jc w:val="right"/>
            </w:pPr>
            <w:r>
              <w:rPr>
                <w:color w:val="000000"/>
                <w:sz w:val="24"/>
              </w:rPr>
              <w:t>3.52</w:t>
            </w:r>
          </w:p>
        </w:tc>
      </w:tr>
      <w:tr w:rsidR="00125102">
        <w:trPr>
          <w:jc w:val="center"/>
        </w:trPr>
        <w:tc>
          <w:tcPr>
            <w:tcW w:w="817" w:type="dxa"/>
            <w:vAlign w:val="center"/>
          </w:tcPr>
          <w:p w:rsidR="00125102" w:rsidRDefault="00B43640">
            <w:pPr>
              <w:jc w:val="center"/>
            </w:pPr>
            <w:r>
              <w:rPr>
                <w:color w:val="000000"/>
                <w:sz w:val="24"/>
              </w:rPr>
              <w:t>7</w:t>
            </w:r>
          </w:p>
        </w:tc>
        <w:tc>
          <w:tcPr>
            <w:tcW w:w="1276" w:type="dxa"/>
            <w:vAlign w:val="center"/>
          </w:tcPr>
          <w:p w:rsidR="00125102" w:rsidRDefault="00B43640">
            <w:pPr>
              <w:jc w:val="center"/>
            </w:pPr>
            <w:r>
              <w:rPr>
                <w:color w:val="000000"/>
                <w:sz w:val="24"/>
              </w:rPr>
              <w:t>600050</w:t>
            </w:r>
          </w:p>
        </w:tc>
        <w:tc>
          <w:tcPr>
            <w:tcW w:w="1701" w:type="dxa"/>
            <w:vAlign w:val="center"/>
          </w:tcPr>
          <w:p w:rsidR="00125102" w:rsidRDefault="00B43640">
            <w:pPr>
              <w:jc w:val="center"/>
            </w:pPr>
            <w:r>
              <w:rPr>
                <w:color w:val="000000"/>
                <w:sz w:val="24"/>
              </w:rPr>
              <w:t>中国联通</w:t>
            </w:r>
          </w:p>
        </w:tc>
        <w:tc>
          <w:tcPr>
            <w:tcW w:w="1559" w:type="dxa"/>
            <w:vAlign w:val="center"/>
          </w:tcPr>
          <w:p w:rsidR="00125102" w:rsidRDefault="00B43640">
            <w:pPr>
              <w:jc w:val="right"/>
            </w:pPr>
            <w:r>
              <w:rPr>
                <w:color w:val="000000"/>
                <w:sz w:val="24"/>
              </w:rPr>
              <w:t>24,999,937</w:t>
            </w:r>
          </w:p>
        </w:tc>
        <w:tc>
          <w:tcPr>
            <w:tcW w:w="1701" w:type="dxa"/>
            <w:vAlign w:val="center"/>
          </w:tcPr>
          <w:p w:rsidR="00125102" w:rsidRDefault="00B43640">
            <w:pPr>
              <w:jc w:val="right"/>
            </w:pPr>
            <w:r>
              <w:rPr>
                <w:color w:val="000000"/>
                <w:sz w:val="24"/>
              </w:rPr>
              <w:t>123,749,688.15</w:t>
            </w:r>
          </w:p>
        </w:tc>
        <w:tc>
          <w:tcPr>
            <w:tcW w:w="1843" w:type="dxa"/>
            <w:vAlign w:val="center"/>
          </w:tcPr>
          <w:p w:rsidR="00125102" w:rsidRDefault="00B43640">
            <w:pPr>
              <w:jc w:val="right"/>
            </w:pPr>
            <w:r>
              <w:rPr>
                <w:color w:val="000000"/>
                <w:sz w:val="24"/>
              </w:rPr>
              <w:t>3.26</w:t>
            </w:r>
          </w:p>
        </w:tc>
      </w:tr>
      <w:tr w:rsidR="00125102">
        <w:trPr>
          <w:jc w:val="center"/>
        </w:trPr>
        <w:tc>
          <w:tcPr>
            <w:tcW w:w="817" w:type="dxa"/>
            <w:vAlign w:val="center"/>
          </w:tcPr>
          <w:p w:rsidR="00125102" w:rsidRDefault="00B43640">
            <w:pPr>
              <w:jc w:val="center"/>
            </w:pPr>
            <w:r>
              <w:rPr>
                <w:color w:val="000000"/>
                <w:sz w:val="24"/>
              </w:rPr>
              <w:t>8</w:t>
            </w:r>
          </w:p>
        </w:tc>
        <w:tc>
          <w:tcPr>
            <w:tcW w:w="1276" w:type="dxa"/>
            <w:vAlign w:val="center"/>
          </w:tcPr>
          <w:p w:rsidR="00125102" w:rsidRDefault="00B43640">
            <w:pPr>
              <w:jc w:val="center"/>
            </w:pPr>
            <w:r>
              <w:rPr>
                <w:color w:val="000000"/>
                <w:sz w:val="24"/>
              </w:rPr>
              <w:t>600763</w:t>
            </w:r>
          </w:p>
        </w:tc>
        <w:tc>
          <w:tcPr>
            <w:tcW w:w="1701" w:type="dxa"/>
            <w:vAlign w:val="center"/>
          </w:tcPr>
          <w:p w:rsidR="00125102" w:rsidRDefault="00B43640">
            <w:pPr>
              <w:jc w:val="center"/>
            </w:pPr>
            <w:r>
              <w:rPr>
                <w:color w:val="000000"/>
                <w:sz w:val="24"/>
              </w:rPr>
              <w:t>通策医疗</w:t>
            </w:r>
          </w:p>
        </w:tc>
        <w:tc>
          <w:tcPr>
            <w:tcW w:w="1559" w:type="dxa"/>
            <w:vAlign w:val="center"/>
          </w:tcPr>
          <w:p w:rsidR="00125102" w:rsidRDefault="00B43640">
            <w:pPr>
              <w:jc w:val="right"/>
            </w:pPr>
            <w:r>
              <w:rPr>
                <w:color w:val="000000"/>
                <w:sz w:val="24"/>
              </w:rPr>
              <w:t>2,386,300</w:t>
            </w:r>
          </w:p>
        </w:tc>
        <w:tc>
          <w:tcPr>
            <w:tcW w:w="1701" w:type="dxa"/>
            <w:vAlign w:val="center"/>
          </w:tcPr>
          <w:p w:rsidR="00125102" w:rsidRDefault="00B43640">
            <w:pPr>
              <w:jc w:val="right"/>
            </w:pPr>
            <w:r>
              <w:rPr>
                <w:color w:val="000000"/>
                <w:sz w:val="24"/>
              </w:rPr>
              <w:t>114,494,674.00</w:t>
            </w:r>
          </w:p>
        </w:tc>
        <w:tc>
          <w:tcPr>
            <w:tcW w:w="1843" w:type="dxa"/>
            <w:vAlign w:val="center"/>
          </w:tcPr>
          <w:p w:rsidR="00125102" w:rsidRDefault="00B43640">
            <w:pPr>
              <w:jc w:val="right"/>
            </w:pPr>
            <w:r>
              <w:rPr>
                <w:color w:val="000000"/>
                <w:sz w:val="24"/>
              </w:rPr>
              <w:t>3.02</w:t>
            </w:r>
          </w:p>
        </w:tc>
      </w:tr>
      <w:tr w:rsidR="00125102">
        <w:trPr>
          <w:jc w:val="center"/>
        </w:trPr>
        <w:tc>
          <w:tcPr>
            <w:tcW w:w="817" w:type="dxa"/>
            <w:vAlign w:val="center"/>
          </w:tcPr>
          <w:p w:rsidR="00125102" w:rsidRDefault="00B43640">
            <w:pPr>
              <w:jc w:val="center"/>
            </w:pPr>
            <w:r>
              <w:rPr>
                <w:color w:val="000000"/>
                <w:sz w:val="24"/>
              </w:rPr>
              <w:t>9</w:t>
            </w:r>
          </w:p>
        </w:tc>
        <w:tc>
          <w:tcPr>
            <w:tcW w:w="1276" w:type="dxa"/>
            <w:vAlign w:val="center"/>
          </w:tcPr>
          <w:p w:rsidR="00125102" w:rsidRDefault="00B43640">
            <w:pPr>
              <w:jc w:val="center"/>
            </w:pPr>
            <w:r>
              <w:rPr>
                <w:color w:val="000000"/>
                <w:sz w:val="24"/>
              </w:rPr>
              <w:t>002475</w:t>
            </w:r>
          </w:p>
        </w:tc>
        <w:tc>
          <w:tcPr>
            <w:tcW w:w="1701" w:type="dxa"/>
            <w:vAlign w:val="center"/>
          </w:tcPr>
          <w:p w:rsidR="00125102" w:rsidRDefault="00B43640">
            <w:pPr>
              <w:jc w:val="center"/>
            </w:pPr>
            <w:r>
              <w:rPr>
                <w:color w:val="000000"/>
                <w:sz w:val="24"/>
              </w:rPr>
              <w:t>立讯精密</w:t>
            </w:r>
          </w:p>
        </w:tc>
        <w:tc>
          <w:tcPr>
            <w:tcW w:w="1559" w:type="dxa"/>
            <w:vAlign w:val="center"/>
          </w:tcPr>
          <w:p w:rsidR="00125102" w:rsidRDefault="00B43640">
            <w:pPr>
              <w:jc w:val="right"/>
            </w:pPr>
            <w:r>
              <w:rPr>
                <w:color w:val="000000"/>
                <w:sz w:val="24"/>
              </w:rPr>
              <w:t>4,000,715</w:t>
            </w:r>
          </w:p>
        </w:tc>
        <w:tc>
          <w:tcPr>
            <w:tcW w:w="1701" w:type="dxa"/>
            <w:vAlign w:val="center"/>
          </w:tcPr>
          <w:p w:rsidR="00125102" w:rsidRDefault="00B43640">
            <w:pPr>
              <w:jc w:val="right"/>
            </w:pPr>
            <w:r>
              <w:rPr>
                <w:color w:val="000000"/>
                <w:sz w:val="24"/>
              </w:rPr>
              <w:t>110,739,791.20</w:t>
            </w:r>
          </w:p>
        </w:tc>
        <w:tc>
          <w:tcPr>
            <w:tcW w:w="1843" w:type="dxa"/>
            <w:vAlign w:val="center"/>
          </w:tcPr>
          <w:p w:rsidR="00125102" w:rsidRDefault="00B43640">
            <w:pPr>
              <w:jc w:val="right"/>
            </w:pPr>
            <w:r>
              <w:rPr>
                <w:color w:val="000000"/>
                <w:sz w:val="24"/>
              </w:rPr>
              <w:t>2.92</w:t>
            </w:r>
          </w:p>
        </w:tc>
      </w:tr>
      <w:tr w:rsidR="00125102">
        <w:trPr>
          <w:jc w:val="center"/>
        </w:trPr>
        <w:tc>
          <w:tcPr>
            <w:tcW w:w="817" w:type="dxa"/>
            <w:vAlign w:val="center"/>
          </w:tcPr>
          <w:p w:rsidR="00125102" w:rsidRDefault="00B43640">
            <w:pPr>
              <w:jc w:val="center"/>
            </w:pPr>
            <w:r>
              <w:rPr>
                <w:color w:val="000000"/>
                <w:sz w:val="24"/>
              </w:rPr>
              <w:t>10</w:t>
            </w:r>
          </w:p>
        </w:tc>
        <w:tc>
          <w:tcPr>
            <w:tcW w:w="1276" w:type="dxa"/>
            <w:vAlign w:val="center"/>
          </w:tcPr>
          <w:p w:rsidR="00125102" w:rsidRDefault="00B43640">
            <w:pPr>
              <w:jc w:val="center"/>
            </w:pPr>
            <w:r>
              <w:rPr>
                <w:color w:val="000000"/>
                <w:sz w:val="24"/>
              </w:rPr>
              <w:t>600016</w:t>
            </w:r>
          </w:p>
        </w:tc>
        <w:tc>
          <w:tcPr>
            <w:tcW w:w="1701" w:type="dxa"/>
            <w:vAlign w:val="center"/>
          </w:tcPr>
          <w:p w:rsidR="00125102" w:rsidRDefault="00B43640">
            <w:pPr>
              <w:jc w:val="center"/>
            </w:pPr>
            <w:r>
              <w:rPr>
                <w:color w:val="000000"/>
                <w:sz w:val="24"/>
              </w:rPr>
              <w:t>民生银行</w:t>
            </w:r>
          </w:p>
        </w:tc>
        <w:tc>
          <w:tcPr>
            <w:tcW w:w="1559" w:type="dxa"/>
            <w:vAlign w:val="center"/>
          </w:tcPr>
          <w:p w:rsidR="00125102" w:rsidRDefault="00B43640">
            <w:pPr>
              <w:jc w:val="right"/>
            </w:pPr>
            <w:r>
              <w:rPr>
                <w:color w:val="000000"/>
                <w:sz w:val="24"/>
              </w:rPr>
              <w:t>10,000,000</w:t>
            </w:r>
          </w:p>
        </w:tc>
        <w:tc>
          <w:tcPr>
            <w:tcW w:w="1701" w:type="dxa"/>
            <w:vAlign w:val="center"/>
          </w:tcPr>
          <w:p w:rsidR="00125102" w:rsidRDefault="00B43640">
            <w:pPr>
              <w:jc w:val="right"/>
            </w:pPr>
            <w:r>
              <w:rPr>
                <w:color w:val="000000"/>
                <w:sz w:val="24"/>
              </w:rPr>
              <w:t>108,800,000.00</w:t>
            </w:r>
          </w:p>
        </w:tc>
        <w:tc>
          <w:tcPr>
            <w:tcW w:w="1843" w:type="dxa"/>
            <w:vAlign w:val="center"/>
          </w:tcPr>
          <w:p w:rsidR="00125102" w:rsidRDefault="00B43640">
            <w:pPr>
              <w:jc w:val="right"/>
            </w:pPr>
            <w:r>
              <w:rPr>
                <w:color w:val="000000"/>
                <w:sz w:val="24"/>
              </w:rPr>
              <w:t>2.87</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125102">
        <w:tc>
          <w:tcPr>
            <w:tcW w:w="870" w:type="dxa"/>
            <w:vAlign w:val="center"/>
          </w:tcPr>
          <w:p w:rsidR="00125102" w:rsidRDefault="00B43640">
            <w:pPr>
              <w:jc w:val="center"/>
            </w:pPr>
            <w:r>
              <w:rPr>
                <w:color w:val="000000"/>
                <w:sz w:val="24"/>
              </w:rPr>
              <w:t>1</w:t>
            </w:r>
          </w:p>
        </w:tc>
        <w:tc>
          <w:tcPr>
            <w:tcW w:w="1650" w:type="dxa"/>
            <w:vAlign w:val="center"/>
          </w:tcPr>
          <w:p w:rsidR="00125102" w:rsidRDefault="00B43640">
            <w:pPr>
              <w:jc w:val="center"/>
            </w:pPr>
            <w:r>
              <w:rPr>
                <w:color w:val="000000"/>
                <w:sz w:val="24"/>
              </w:rPr>
              <w:t>002081</w:t>
            </w:r>
          </w:p>
        </w:tc>
        <w:tc>
          <w:tcPr>
            <w:tcW w:w="1980" w:type="dxa"/>
            <w:vAlign w:val="center"/>
          </w:tcPr>
          <w:p w:rsidR="00125102" w:rsidRDefault="00B43640">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125102" w:rsidRDefault="00B43640">
            <w:pPr>
              <w:jc w:val="right"/>
            </w:pPr>
            <w:r>
              <w:rPr>
                <w:color w:val="000000"/>
                <w:sz w:val="24"/>
              </w:rPr>
              <w:t>284,825,708.76</w:t>
            </w:r>
          </w:p>
        </w:tc>
        <w:tc>
          <w:tcPr>
            <w:tcW w:w="1620" w:type="dxa"/>
            <w:vAlign w:val="center"/>
          </w:tcPr>
          <w:p w:rsidR="00125102" w:rsidRDefault="00B43640">
            <w:pPr>
              <w:jc w:val="right"/>
            </w:pPr>
            <w:r>
              <w:rPr>
                <w:color w:val="000000"/>
                <w:sz w:val="24"/>
              </w:rPr>
              <w:t>5.56</w:t>
            </w:r>
          </w:p>
        </w:tc>
      </w:tr>
      <w:tr w:rsidR="00125102">
        <w:tc>
          <w:tcPr>
            <w:tcW w:w="870" w:type="dxa"/>
            <w:vAlign w:val="center"/>
          </w:tcPr>
          <w:p w:rsidR="00125102" w:rsidRDefault="00B43640">
            <w:pPr>
              <w:jc w:val="center"/>
            </w:pPr>
            <w:r>
              <w:rPr>
                <w:color w:val="000000"/>
                <w:sz w:val="24"/>
              </w:rPr>
              <w:t>2</w:t>
            </w:r>
          </w:p>
        </w:tc>
        <w:tc>
          <w:tcPr>
            <w:tcW w:w="1650" w:type="dxa"/>
            <w:vAlign w:val="center"/>
          </w:tcPr>
          <w:p w:rsidR="00125102" w:rsidRDefault="00B43640">
            <w:pPr>
              <w:jc w:val="center"/>
            </w:pPr>
            <w:r>
              <w:rPr>
                <w:color w:val="000000"/>
                <w:sz w:val="24"/>
              </w:rPr>
              <w:t>600048</w:t>
            </w:r>
          </w:p>
        </w:tc>
        <w:tc>
          <w:tcPr>
            <w:tcW w:w="1980" w:type="dxa"/>
            <w:vAlign w:val="center"/>
          </w:tcPr>
          <w:p w:rsidR="00125102" w:rsidRDefault="00B43640">
            <w:pPr>
              <w:jc w:val="center"/>
            </w:pPr>
            <w:r>
              <w:rPr>
                <w:color w:val="000000"/>
                <w:sz w:val="24"/>
              </w:rPr>
              <w:t>保利地产</w:t>
            </w:r>
          </w:p>
        </w:tc>
        <w:tc>
          <w:tcPr>
            <w:tcW w:w="2880" w:type="dxa"/>
            <w:vAlign w:val="center"/>
          </w:tcPr>
          <w:p w:rsidR="00125102" w:rsidRDefault="00B43640">
            <w:pPr>
              <w:jc w:val="right"/>
            </w:pPr>
            <w:r>
              <w:rPr>
                <w:color w:val="000000"/>
                <w:sz w:val="24"/>
              </w:rPr>
              <w:t>280,431,881.45</w:t>
            </w:r>
          </w:p>
        </w:tc>
        <w:tc>
          <w:tcPr>
            <w:tcW w:w="1620" w:type="dxa"/>
            <w:vAlign w:val="center"/>
          </w:tcPr>
          <w:p w:rsidR="00125102" w:rsidRDefault="00B43640">
            <w:pPr>
              <w:jc w:val="right"/>
            </w:pPr>
            <w:r>
              <w:rPr>
                <w:color w:val="000000"/>
                <w:sz w:val="24"/>
              </w:rPr>
              <w:t>5.47</w:t>
            </w:r>
          </w:p>
        </w:tc>
      </w:tr>
      <w:tr w:rsidR="00125102">
        <w:tc>
          <w:tcPr>
            <w:tcW w:w="870" w:type="dxa"/>
            <w:vAlign w:val="center"/>
          </w:tcPr>
          <w:p w:rsidR="00125102" w:rsidRDefault="00B43640">
            <w:pPr>
              <w:jc w:val="center"/>
            </w:pPr>
            <w:r>
              <w:rPr>
                <w:color w:val="000000"/>
                <w:sz w:val="24"/>
              </w:rPr>
              <w:t>3</w:t>
            </w:r>
          </w:p>
        </w:tc>
        <w:tc>
          <w:tcPr>
            <w:tcW w:w="1650" w:type="dxa"/>
            <w:vAlign w:val="center"/>
          </w:tcPr>
          <w:p w:rsidR="00125102" w:rsidRDefault="00B43640">
            <w:pPr>
              <w:jc w:val="center"/>
            </w:pPr>
            <w:r>
              <w:rPr>
                <w:color w:val="000000"/>
                <w:sz w:val="24"/>
              </w:rPr>
              <w:t>000002</w:t>
            </w:r>
          </w:p>
        </w:tc>
        <w:tc>
          <w:tcPr>
            <w:tcW w:w="1980" w:type="dxa"/>
            <w:vAlign w:val="center"/>
          </w:tcPr>
          <w:p w:rsidR="00125102" w:rsidRDefault="00B43640">
            <w:pPr>
              <w:jc w:val="center"/>
            </w:pPr>
            <w:r>
              <w:rPr>
                <w:color w:val="000000"/>
                <w:sz w:val="24"/>
              </w:rPr>
              <w:t>万</w:t>
            </w:r>
            <w:r>
              <w:rPr>
                <w:color w:val="000000"/>
                <w:sz w:val="24"/>
              </w:rPr>
              <w:t xml:space="preserve">  </w:t>
            </w:r>
            <w:r>
              <w:rPr>
                <w:color w:val="000000"/>
                <w:sz w:val="24"/>
              </w:rPr>
              <w:t>科Ａ</w:t>
            </w:r>
          </w:p>
        </w:tc>
        <w:tc>
          <w:tcPr>
            <w:tcW w:w="2880" w:type="dxa"/>
            <w:vAlign w:val="center"/>
          </w:tcPr>
          <w:p w:rsidR="00125102" w:rsidRDefault="00B43640">
            <w:pPr>
              <w:jc w:val="right"/>
            </w:pPr>
            <w:r>
              <w:rPr>
                <w:color w:val="000000"/>
                <w:sz w:val="24"/>
              </w:rPr>
              <w:t>267,409,120.89</w:t>
            </w:r>
          </w:p>
        </w:tc>
        <w:tc>
          <w:tcPr>
            <w:tcW w:w="1620" w:type="dxa"/>
            <w:vAlign w:val="center"/>
          </w:tcPr>
          <w:p w:rsidR="00125102" w:rsidRDefault="00B43640">
            <w:pPr>
              <w:jc w:val="right"/>
            </w:pPr>
            <w:r>
              <w:rPr>
                <w:color w:val="000000"/>
                <w:sz w:val="24"/>
              </w:rPr>
              <w:t>5.22</w:t>
            </w:r>
          </w:p>
        </w:tc>
      </w:tr>
      <w:tr w:rsidR="00125102">
        <w:tc>
          <w:tcPr>
            <w:tcW w:w="870" w:type="dxa"/>
            <w:vAlign w:val="center"/>
          </w:tcPr>
          <w:p w:rsidR="00125102" w:rsidRDefault="00B43640">
            <w:pPr>
              <w:jc w:val="center"/>
            </w:pPr>
            <w:r>
              <w:rPr>
                <w:color w:val="000000"/>
                <w:sz w:val="24"/>
              </w:rPr>
              <w:t>4</w:t>
            </w:r>
          </w:p>
        </w:tc>
        <w:tc>
          <w:tcPr>
            <w:tcW w:w="1650" w:type="dxa"/>
            <w:vAlign w:val="center"/>
          </w:tcPr>
          <w:p w:rsidR="00125102" w:rsidRDefault="00B43640">
            <w:pPr>
              <w:jc w:val="center"/>
            </w:pPr>
            <w:r>
              <w:rPr>
                <w:color w:val="000000"/>
                <w:sz w:val="24"/>
              </w:rPr>
              <w:t>300347</w:t>
            </w:r>
          </w:p>
        </w:tc>
        <w:tc>
          <w:tcPr>
            <w:tcW w:w="1980" w:type="dxa"/>
            <w:vAlign w:val="center"/>
          </w:tcPr>
          <w:p w:rsidR="00125102" w:rsidRDefault="00B43640">
            <w:pPr>
              <w:jc w:val="center"/>
            </w:pPr>
            <w:r>
              <w:rPr>
                <w:color w:val="000000"/>
                <w:sz w:val="24"/>
              </w:rPr>
              <w:t>泰格医药</w:t>
            </w:r>
          </w:p>
        </w:tc>
        <w:tc>
          <w:tcPr>
            <w:tcW w:w="2880" w:type="dxa"/>
            <w:vAlign w:val="center"/>
          </w:tcPr>
          <w:p w:rsidR="00125102" w:rsidRDefault="00B43640">
            <w:pPr>
              <w:jc w:val="right"/>
            </w:pPr>
            <w:r>
              <w:rPr>
                <w:color w:val="000000"/>
                <w:sz w:val="24"/>
              </w:rPr>
              <w:t>219,516,126.55</w:t>
            </w:r>
          </w:p>
        </w:tc>
        <w:tc>
          <w:tcPr>
            <w:tcW w:w="1620" w:type="dxa"/>
            <w:vAlign w:val="center"/>
          </w:tcPr>
          <w:p w:rsidR="00125102" w:rsidRDefault="00B43640">
            <w:pPr>
              <w:jc w:val="right"/>
            </w:pPr>
            <w:r>
              <w:rPr>
                <w:color w:val="000000"/>
                <w:sz w:val="24"/>
              </w:rPr>
              <w:t>4.28</w:t>
            </w:r>
          </w:p>
        </w:tc>
      </w:tr>
      <w:tr w:rsidR="00125102">
        <w:tc>
          <w:tcPr>
            <w:tcW w:w="870" w:type="dxa"/>
            <w:vAlign w:val="center"/>
          </w:tcPr>
          <w:p w:rsidR="00125102" w:rsidRDefault="00B43640">
            <w:pPr>
              <w:jc w:val="center"/>
            </w:pPr>
            <w:r>
              <w:rPr>
                <w:color w:val="000000"/>
                <w:sz w:val="24"/>
              </w:rPr>
              <w:t>5</w:t>
            </w:r>
          </w:p>
        </w:tc>
        <w:tc>
          <w:tcPr>
            <w:tcW w:w="1650" w:type="dxa"/>
            <w:vAlign w:val="center"/>
          </w:tcPr>
          <w:p w:rsidR="00125102" w:rsidRDefault="00B43640">
            <w:pPr>
              <w:jc w:val="center"/>
            </w:pPr>
            <w:r>
              <w:rPr>
                <w:color w:val="000000"/>
                <w:sz w:val="24"/>
              </w:rPr>
              <w:t>601318</w:t>
            </w:r>
          </w:p>
        </w:tc>
        <w:tc>
          <w:tcPr>
            <w:tcW w:w="1980" w:type="dxa"/>
            <w:vAlign w:val="center"/>
          </w:tcPr>
          <w:p w:rsidR="00125102" w:rsidRDefault="00B43640">
            <w:pPr>
              <w:jc w:val="center"/>
            </w:pPr>
            <w:r>
              <w:rPr>
                <w:color w:val="000000"/>
                <w:sz w:val="24"/>
              </w:rPr>
              <w:t>中国平安</w:t>
            </w:r>
          </w:p>
        </w:tc>
        <w:tc>
          <w:tcPr>
            <w:tcW w:w="2880" w:type="dxa"/>
            <w:vAlign w:val="center"/>
          </w:tcPr>
          <w:p w:rsidR="00125102" w:rsidRDefault="00B43640">
            <w:pPr>
              <w:jc w:val="right"/>
            </w:pPr>
            <w:r>
              <w:rPr>
                <w:color w:val="000000"/>
                <w:sz w:val="24"/>
              </w:rPr>
              <w:t>207,697,166.15</w:t>
            </w:r>
          </w:p>
        </w:tc>
        <w:tc>
          <w:tcPr>
            <w:tcW w:w="1620" w:type="dxa"/>
            <w:vAlign w:val="center"/>
          </w:tcPr>
          <w:p w:rsidR="00125102" w:rsidRDefault="00B43640">
            <w:pPr>
              <w:jc w:val="right"/>
            </w:pPr>
            <w:r>
              <w:rPr>
                <w:color w:val="000000"/>
                <w:sz w:val="24"/>
              </w:rPr>
              <w:t>4.05</w:t>
            </w:r>
          </w:p>
        </w:tc>
      </w:tr>
      <w:tr w:rsidR="00125102">
        <w:tc>
          <w:tcPr>
            <w:tcW w:w="870" w:type="dxa"/>
            <w:vAlign w:val="center"/>
          </w:tcPr>
          <w:p w:rsidR="00125102" w:rsidRDefault="00B43640">
            <w:pPr>
              <w:jc w:val="center"/>
            </w:pPr>
            <w:r>
              <w:rPr>
                <w:color w:val="000000"/>
                <w:sz w:val="24"/>
              </w:rPr>
              <w:t>6</w:t>
            </w:r>
          </w:p>
        </w:tc>
        <w:tc>
          <w:tcPr>
            <w:tcW w:w="1650" w:type="dxa"/>
            <w:vAlign w:val="center"/>
          </w:tcPr>
          <w:p w:rsidR="00125102" w:rsidRDefault="00B43640">
            <w:pPr>
              <w:jc w:val="center"/>
            </w:pPr>
            <w:r>
              <w:rPr>
                <w:color w:val="000000"/>
                <w:sz w:val="24"/>
              </w:rPr>
              <w:t>002475</w:t>
            </w:r>
          </w:p>
        </w:tc>
        <w:tc>
          <w:tcPr>
            <w:tcW w:w="1980" w:type="dxa"/>
            <w:vAlign w:val="center"/>
          </w:tcPr>
          <w:p w:rsidR="00125102" w:rsidRDefault="00B43640">
            <w:pPr>
              <w:jc w:val="center"/>
            </w:pPr>
            <w:r>
              <w:rPr>
                <w:color w:val="000000"/>
                <w:sz w:val="24"/>
              </w:rPr>
              <w:t>立讯精密</w:t>
            </w:r>
          </w:p>
        </w:tc>
        <w:tc>
          <w:tcPr>
            <w:tcW w:w="2880" w:type="dxa"/>
            <w:vAlign w:val="center"/>
          </w:tcPr>
          <w:p w:rsidR="00125102" w:rsidRDefault="00B43640">
            <w:pPr>
              <w:jc w:val="right"/>
            </w:pPr>
            <w:r>
              <w:rPr>
                <w:color w:val="000000"/>
                <w:sz w:val="24"/>
              </w:rPr>
              <w:t>201,575,790.83</w:t>
            </w:r>
          </w:p>
        </w:tc>
        <w:tc>
          <w:tcPr>
            <w:tcW w:w="1620" w:type="dxa"/>
            <w:vAlign w:val="center"/>
          </w:tcPr>
          <w:p w:rsidR="00125102" w:rsidRDefault="00B43640">
            <w:pPr>
              <w:jc w:val="right"/>
            </w:pPr>
            <w:r>
              <w:rPr>
                <w:color w:val="000000"/>
                <w:sz w:val="24"/>
              </w:rPr>
              <w:t>3.93</w:t>
            </w:r>
          </w:p>
        </w:tc>
      </w:tr>
      <w:tr w:rsidR="00125102">
        <w:tc>
          <w:tcPr>
            <w:tcW w:w="870" w:type="dxa"/>
            <w:vAlign w:val="center"/>
          </w:tcPr>
          <w:p w:rsidR="00125102" w:rsidRDefault="00B43640">
            <w:pPr>
              <w:jc w:val="center"/>
            </w:pPr>
            <w:r>
              <w:rPr>
                <w:color w:val="000000"/>
                <w:sz w:val="24"/>
              </w:rPr>
              <w:t>7</w:t>
            </w:r>
          </w:p>
        </w:tc>
        <w:tc>
          <w:tcPr>
            <w:tcW w:w="1650" w:type="dxa"/>
            <w:vAlign w:val="center"/>
          </w:tcPr>
          <w:p w:rsidR="00125102" w:rsidRDefault="00B43640">
            <w:pPr>
              <w:jc w:val="center"/>
            </w:pPr>
            <w:r>
              <w:rPr>
                <w:color w:val="000000"/>
                <w:sz w:val="24"/>
              </w:rPr>
              <w:t>000768</w:t>
            </w:r>
          </w:p>
        </w:tc>
        <w:tc>
          <w:tcPr>
            <w:tcW w:w="1980" w:type="dxa"/>
            <w:vAlign w:val="center"/>
          </w:tcPr>
          <w:p w:rsidR="00125102" w:rsidRDefault="00B43640">
            <w:pPr>
              <w:jc w:val="center"/>
            </w:pPr>
            <w:r>
              <w:rPr>
                <w:color w:val="000000"/>
                <w:sz w:val="24"/>
              </w:rPr>
              <w:t>中航飞机</w:t>
            </w:r>
          </w:p>
        </w:tc>
        <w:tc>
          <w:tcPr>
            <w:tcW w:w="2880" w:type="dxa"/>
            <w:vAlign w:val="center"/>
          </w:tcPr>
          <w:p w:rsidR="00125102" w:rsidRDefault="00B43640">
            <w:pPr>
              <w:jc w:val="right"/>
            </w:pPr>
            <w:r>
              <w:rPr>
                <w:color w:val="000000"/>
                <w:sz w:val="24"/>
              </w:rPr>
              <w:t>187,155,001.72</w:t>
            </w:r>
          </w:p>
        </w:tc>
        <w:tc>
          <w:tcPr>
            <w:tcW w:w="1620" w:type="dxa"/>
            <w:vAlign w:val="center"/>
          </w:tcPr>
          <w:p w:rsidR="00125102" w:rsidRDefault="00B43640">
            <w:pPr>
              <w:jc w:val="right"/>
            </w:pPr>
            <w:r>
              <w:rPr>
                <w:color w:val="000000"/>
                <w:sz w:val="24"/>
              </w:rPr>
              <w:t>3.65</w:t>
            </w:r>
          </w:p>
        </w:tc>
      </w:tr>
      <w:tr w:rsidR="00125102">
        <w:tc>
          <w:tcPr>
            <w:tcW w:w="870" w:type="dxa"/>
            <w:vAlign w:val="center"/>
          </w:tcPr>
          <w:p w:rsidR="00125102" w:rsidRDefault="00B43640">
            <w:pPr>
              <w:jc w:val="center"/>
            </w:pPr>
            <w:r>
              <w:rPr>
                <w:color w:val="000000"/>
                <w:sz w:val="24"/>
              </w:rPr>
              <w:t>8</w:t>
            </w:r>
          </w:p>
        </w:tc>
        <w:tc>
          <w:tcPr>
            <w:tcW w:w="1650" w:type="dxa"/>
            <w:vAlign w:val="center"/>
          </w:tcPr>
          <w:p w:rsidR="00125102" w:rsidRDefault="00B43640">
            <w:pPr>
              <w:jc w:val="center"/>
            </w:pPr>
            <w:r>
              <w:rPr>
                <w:color w:val="000000"/>
                <w:sz w:val="24"/>
              </w:rPr>
              <w:t>000100</w:t>
            </w:r>
          </w:p>
        </w:tc>
        <w:tc>
          <w:tcPr>
            <w:tcW w:w="1980" w:type="dxa"/>
            <w:vAlign w:val="center"/>
          </w:tcPr>
          <w:p w:rsidR="00125102" w:rsidRDefault="00B43640">
            <w:pPr>
              <w:jc w:val="center"/>
            </w:pPr>
            <w:r>
              <w:rPr>
                <w:color w:val="000000"/>
                <w:sz w:val="24"/>
              </w:rPr>
              <w:t xml:space="preserve">TCL </w:t>
            </w:r>
            <w:r>
              <w:rPr>
                <w:color w:val="000000"/>
                <w:sz w:val="24"/>
              </w:rPr>
              <w:t>集团</w:t>
            </w:r>
          </w:p>
        </w:tc>
        <w:tc>
          <w:tcPr>
            <w:tcW w:w="2880" w:type="dxa"/>
            <w:vAlign w:val="center"/>
          </w:tcPr>
          <w:p w:rsidR="00125102" w:rsidRDefault="00B43640">
            <w:pPr>
              <w:jc w:val="right"/>
            </w:pPr>
            <w:r>
              <w:rPr>
                <w:color w:val="000000"/>
                <w:sz w:val="24"/>
              </w:rPr>
              <w:t>183,823,354.03</w:t>
            </w:r>
          </w:p>
        </w:tc>
        <w:tc>
          <w:tcPr>
            <w:tcW w:w="1620" w:type="dxa"/>
            <w:vAlign w:val="center"/>
          </w:tcPr>
          <w:p w:rsidR="00125102" w:rsidRDefault="00B43640">
            <w:pPr>
              <w:jc w:val="right"/>
            </w:pPr>
            <w:r>
              <w:rPr>
                <w:color w:val="000000"/>
                <w:sz w:val="24"/>
              </w:rPr>
              <w:t>3.59</w:t>
            </w:r>
          </w:p>
        </w:tc>
      </w:tr>
      <w:tr w:rsidR="00125102">
        <w:tc>
          <w:tcPr>
            <w:tcW w:w="870" w:type="dxa"/>
            <w:vAlign w:val="center"/>
          </w:tcPr>
          <w:p w:rsidR="00125102" w:rsidRDefault="00B43640">
            <w:pPr>
              <w:jc w:val="center"/>
            </w:pPr>
            <w:r>
              <w:rPr>
                <w:color w:val="000000"/>
                <w:sz w:val="24"/>
              </w:rPr>
              <w:t>9</w:t>
            </w:r>
          </w:p>
        </w:tc>
        <w:tc>
          <w:tcPr>
            <w:tcW w:w="1650" w:type="dxa"/>
            <w:vAlign w:val="center"/>
          </w:tcPr>
          <w:p w:rsidR="00125102" w:rsidRDefault="00B43640">
            <w:pPr>
              <w:jc w:val="center"/>
            </w:pPr>
            <w:r>
              <w:rPr>
                <w:color w:val="000000"/>
                <w:sz w:val="24"/>
              </w:rPr>
              <w:t>600109</w:t>
            </w:r>
          </w:p>
        </w:tc>
        <w:tc>
          <w:tcPr>
            <w:tcW w:w="1980" w:type="dxa"/>
            <w:vAlign w:val="center"/>
          </w:tcPr>
          <w:p w:rsidR="00125102" w:rsidRDefault="00B43640">
            <w:pPr>
              <w:jc w:val="center"/>
            </w:pPr>
            <w:r>
              <w:rPr>
                <w:color w:val="000000"/>
                <w:sz w:val="24"/>
              </w:rPr>
              <w:t>国金证券</w:t>
            </w:r>
          </w:p>
        </w:tc>
        <w:tc>
          <w:tcPr>
            <w:tcW w:w="2880" w:type="dxa"/>
            <w:vAlign w:val="center"/>
          </w:tcPr>
          <w:p w:rsidR="00125102" w:rsidRDefault="00B43640">
            <w:pPr>
              <w:jc w:val="right"/>
            </w:pPr>
            <w:r>
              <w:rPr>
                <w:color w:val="000000"/>
                <w:sz w:val="24"/>
              </w:rPr>
              <w:t>173,357,742.88</w:t>
            </w:r>
          </w:p>
        </w:tc>
        <w:tc>
          <w:tcPr>
            <w:tcW w:w="1620" w:type="dxa"/>
            <w:vAlign w:val="center"/>
          </w:tcPr>
          <w:p w:rsidR="00125102" w:rsidRDefault="00B43640">
            <w:pPr>
              <w:jc w:val="right"/>
            </w:pPr>
            <w:r>
              <w:rPr>
                <w:color w:val="000000"/>
                <w:sz w:val="24"/>
              </w:rPr>
              <w:t>3.38</w:t>
            </w:r>
          </w:p>
        </w:tc>
      </w:tr>
      <w:tr w:rsidR="00125102">
        <w:tc>
          <w:tcPr>
            <w:tcW w:w="870" w:type="dxa"/>
            <w:vAlign w:val="center"/>
          </w:tcPr>
          <w:p w:rsidR="00125102" w:rsidRDefault="00B43640">
            <w:pPr>
              <w:jc w:val="center"/>
            </w:pPr>
            <w:r>
              <w:rPr>
                <w:color w:val="000000"/>
                <w:sz w:val="24"/>
              </w:rPr>
              <w:t>10</w:t>
            </w:r>
          </w:p>
        </w:tc>
        <w:tc>
          <w:tcPr>
            <w:tcW w:w="1650" w:type="dxa"/>
            <w:vAlign w:val="center"/>
          </w:tcPr>
          <w:p w:rsidR="00125102" w:rsidRDefault="00B43640">
            <w:pPr>
              <w:jc w:val="center"/>
            </w:pPr>
            <w:r>
              <w:rPr>
                <w:color w:val="000000"/>
                <w:sz w:val="24"/>
              </w:rPr>
              <w:t>600887</w:t>
            </w:r>
          </w:p>
        </w:tc>
        <w:tc>
          <w:tcPr>
            <w:tcW w:w="1980" w:type="dxa"/>
            <w:vAlign w:val="center"/>
          </w:tcPr>
          <w:p w:rsidR="00125102" w:rsidRDefault="00B43640">
            <w:pPr>
              <w:jc w:val="center"/>
            </w:pPr>
            <w:r>
              <w:rPr>
                <w:color w:val="000000"/>
                <w:sz w:val="24"/>
              </w:rPr>
              <w:t>伊利股份</w:t>
            </w:r>
          </w:p>
        </w:tc>
        <w:tc>
          <w:tcPr>
            <w:tcW w:w="2880" w:type="dxa"/>
            <w:vAlign w:val="center"/>
          </w:tcPr>
          <w:p w:rsidR="00125102" w:rsidRDefault="00B43640">
            <w:pPr>
              <w:jc w:val="right"/>
            </w:pPr>
            <w:r>
              <w:rPr>
                <w:color w:val="000000"/>
                <w:sz w:val="24"/>
              </w:rPr>
              <w:t>172,148,358.64</w:t>
            </w:r>
          </w:p>
        </w:tc>
        <w:tc>
          <w:tcPr>
            <w:tcW w:w="1620" w:type="dxa"/>
            <w:vAlign w:val="center"/>
          </w:tcPr>
          <w:p w:rsidR="00125102" w:rsidRDefault="00B43640">
            <w:pPr>
              <w:jc w:val="right"/>
            </w:pPr>
            <w:r>
              <w:rPr>
                <w:color w:val="000000"/>
                <w:sz w:val="24"/>
              </w:rPr>
              <w:t>3.36</w:t>
            </w:r>
          </w:p>
        </w:tc>
      </w:tr>
      <w:tr w:rsidR="00125102">
        <w:tc>
          <w:tcPr>
            <w:tcW w:w="870" w:type="dxa"/>
            <w:vAlign w:val="center"/>
          </w:tcPr>
          <w:p w:rsidR="00125102" w:rsidRDefault="00B43640">
            <w:pPr>
              <w:jc w:val="center"/>
            </w:pPr>
            <w:r>
              <w:rPr>
                <w:color w:val="000000"/>
                <w:sz w:val="24"/>
              </w:rPr>
              <w:t>11</w:t>
            </w:r>
          </w:p>
        </w:tc>
        <w:tc>
          <w:tcPr>
            <w:tcW w:w="1650" w:type="dxa"/>
            <w:vAlign w:val="center"/>
          </w:tcPr>
          <w:p w:rsidR="00125102" w:rsidRDefault="00B43640">
            <w:pPr>
              <w:jc w:val="center"/>
            </w:pPr>
            <w:r>
              <w:rPr>
                <w:color w:val="000000"/>
                <w:sz w:val="24"/>
              </w:rPr>
              <w:t>600050</w:t>
            </w:r>
          </w:p>
        </w:tc>
        <w:tc>
          <w:tcPr>
            <w:tcW w:w="1980" w:type="dxa"/>
            <w:vAlign w:val="center"/>
          </w:tcPr>
          <w:p w:rsidR="00125102" w:rsidRDefault="00B43640">
            <w:pPr>
              <w:jc w:val="center"/>
            </w:pPr>
            <w:r>
              <w:rPr>
                <w:color w:val="000000"/>
                <w:sz w:val="24"/>
              </w:rPr>
              <w:t>中国联通</w:t>
            </w:r>
          </w:p>
        </w:tc>
        <w:tc>
          <w:tcPr>
            <w:tcW w:w="2880" w:type="dxa"/>
            <w:vAlign w:val="center"/>
          </w:tcPr>
          <w:p w:rsidR="00125102" w:rsidRDefault="00B43640">
            <w:pPr>
              <w:jc w:val="right"/>
            </w:pPr>
            <w:r>
              <w:rPr>
                <w:color w:val="000000"/>
                <w:sz w:val="24"/>
              </w:rPr>
              <w:t>168,661,323.48</w:t>
            </w:r>
          </w:p>
        </w:tc>
        <w:tc>
          <w:tcPr>
            <w:tcW w:w="1620" w:type="dxa"/>
            <w:vAlign w:val="center"/>
          </w:tcPr>
          <w:p w:rsidR="00125102" w:rsidRDefault="00B43640">
            <w:pPr>
              <w:jc w:val="right"/>
            </w:pPr>
            <w:r>
              <w:rPr>
                <w:color w:val="000000"/>
                <w:sz w:val="24"/>
              </w:rPr>
              <w:t>3.29</w:t>
            </w:r>
          </w:p>
        </w:tc>
      </w:tr>
      <w:tr w:rsidR="00125102">
        <w:tc>
          <w:tcPr>
            <w:tcW w:w="870" w:type="dxa"/>
            <w:vAlign w:val="center"/>
          </w:tcPr>
          <w:p w:rsidR="00125102" w:rsidRDefault="00B43640">
            <w:pPr>
              <w:jc w:val="center"/>
            </w:pPr>
            <w:r>
              <w:rPr>
                <w:color w:val="000000"/>
                <w:sz w:val="24"/>
              </w:rPr>
              <w:t>12</w:t>
            </w:r>
          </w:p>
        </w:tc>
        <w:tc>
          <w:tcPr>
            <w:tcW w:w="1650" w:type="dxa"/>
            <w:vAlign w:val="center"/>
          </w:tcPr>
          <w:p w:rsidR="00125102" w:rsidRDefault="00B43640">
            <w:pPr>
              <w:jc w:val="center"/>
            </w:pPr>
            <w:r>
              <w:rPr>
                <w:color w:val="000000"/>
                <w:sz w:val="24"/>
              </w:rPr>
              <w:t>601166</w:t>
            </w:r>
          </w:p>
        </w:tc>
        <w:tc>
          <w:tcPr>
            <w:tcW w:w="1980" w:type="dxa"/>
            <w:vAlign w:val="center"/>
          </w:tcPr>
          <w:p w:rsidR="00125102" w:rsidRDefault="00B43640">
            <w:pPr>
              <w:jc w:val="center"/>
            </w:pPr>
            <w:r>
              <w:rPr>
                <w:color w:val="000000"/>
                <w:sz w:val="24"/>
              </w:rPr>
              <w:t>兴业银行</w:t>
            </w:r>
          </w:p>
        </w:tc>
        <w:tc>
          <w:tcPr>
            <w:tcW w:w="2880" w:type="dxa"/>
            <w:vAlign w:val="center"/>
          </w:tcPr>
          <w:p w:rsidR="00125102" w:rsidRDefault="00B43640">
            <w:pPr>
              <w:jc w:val="right"/>
            </w:pPr>
            <w:r>
              <w:rPr>
                <w:color w:val="000000"/>
                <w:sz w:val="24"/>
              </w:rPr>
              <w:t>161,645,297.02</w:t>
            </w:r>
          </w:p>
        </w:tc>
        <w:tc>
          <w:tcPr>
            <w:tcW w:w="1620" w:type="dxa"/>
            <w:vAlign w:val="center"/>
          </w:tcPr>
          <w:p w:rsidR="00125102" w:rsidRDefault="00B43640">
            <w:pPr>
              <w:jc w:val="right"/>
            </w:pPr>
            <w:r>
              <w:rPr>
                <w:color w:val="000000"/>
                <w:sz w:val="24"/>
              </w:rPr>
              <w:t>3.15</w:t>
            </w:r>
          </w:p>
        </w:tc>
      </w:tr>
      <w:tr w:rsidR="00125102">
        <w:tc>
          <w:tcPr>
            <w:tcW w:w="870" w:type="dxa"/>
            <w:vAlign w:val="center"/>
          </w:tcPr>
          <w:p w:rsidR="00125102" w:rsidRDefault="00B43640">
            <w:pPr>
              <w:jc w:val="center"/>
            </w:pPr>
            <w:r>
              <w:rPr>
                <w:color w:val="000000"/>
                <w:sz w:val="24"/>
              </w:rPr>
              <w:t>13</w:t>
            </w:r>
          </w:p>
        </w:tc>
        <w:tc>
          <w:tcPr>
            <w:tcW w:w="1650" w:type="dxa"/>
            <w:vAlign w:val="center"/>
          </w:tcPr>
          <w:p w:rsidR="00125102" w:rsidRDefault="00B43640">
            <w:pPr>
              <w:jc w:val="center"/>
            </w:pPr>
            <w:r>
              <w:rPr>
                <w:color w:val="000000"/>
                <w:sz w:val="24"/>
              </w:rPr>
              <w:t>300104</w:t>
            </w:r>
          </w:p>
        </w:tc>
        <w:tc>
          <w:tcPr>
            <w:tcW w:w="1980" w:type="dxa"/>
            <w:vAlign w:val="center"/>
          </w:tcPr>
          <w:p w:rsidR="00125102" w:rsidRDefault="00B43640">
            <w:pPr>
              <w:jc w:val="center"/>
            </w:pPr>
            <w:r>
              <w:rPr>
                <w:color w:val="000000"/>
                <w:sz w:val="24"/>
              </w:rPr>
              <w:t>乐视网</w:t>
            </w:r>
          </w:p>
        </w:tc>
        <w:tc>
          <w:tcPr>
            <w:tcW w:w="2880" w:type="dxa"/>
            <w:vAlign w:val="center"/>
          </w:tcPr>
          <w:p w:rsidR="00125102" w:rsidRDefault="00B43640">
            <w:pPr>
              <w:jc w:val="right"/>
            </w:pPr>
            <w:r>
              <w:rPr>
                <w:color w:val="000000"/>
                <w:sz w:val="24"/>
              </w:rPr>
              <w:t>161,477,090.71</w:t>
            </w:r>
          </w:p>
        </w:tc>
        <w:tc>
          <w:tcPr>
            <w:tcW w:w="1620" w:type="dxa"/>
            <w:vAlign w:val="center"/>
          </w:tcPr>
          <w:p w:rsidR="00125102" w:rsidRDefault="00B43640">
            <w:pPr>
              <w:jc w:val="right"/>
            </w:pPr>
            <w:r>
              <w:rPr>
                <w:color w:val="000000"/>
                <w:sz w:val="24"/>
              </w:rPr>
              <w:t>3.15</w:t>
            </w:r>
          </w:p>
        </w:tc>
      </w:tr>
      <w:tr w:rsidR="00125102">
        <w:tc>
          <w:tcPr>
            <w:tcW w:w="870" w:type="dxa"/>
            <w:vAlign w:val="center"/>
          </w:tcPr>
          <w:p w:rsidR="00125102" w:rsidRDefault="00B43640">
            <w:pPr>
              <w:jc w:val="center"/>
            </w:pPr>
            <w:r>
              <w:rPr>
                <w:color w:val="000000"/>
                <w:sz w:val="24"/>
              </w:rPr>
              <w:t>14</w:t>
            </w:r>
          </w:p>
        </w:tc>
        <w:tc>
          <w:tcPr>
            <w:tcW w:w="1650" w:type="dxa"/>
            <w:vAlign w:val="center"/>
          </w:tcPr>
          <w:p w:rsidR="00125102" w:rsidRDefault="00B43640">
            <w:pPr>
              <w:jc w:val="center"/>
            </w:pPr>
            <w:r>
              <w:rPr>
                <w:color w:val="000000"/>
                <w:sz w:val="24"/>
              </w:rPr>
              <w:t>002605</w:t>
            </w:r>
          </w:p>
        </w:tc>
        <w:tc>
          <w:tcPr>
            <w:tcW w:w="1980" w:type="dxa"/>
            <w:vAlign w:val="center"/>
          </w:tcPr>
          <w:p w:rsidR="00125102" w:rsidRDefault="00B43640">
            <w:pPr>
              <w:jc w:val="center"/>
            </w:pPr>
            <w:r>
              <w:rPr>
                <w:color w:val="000000"/>
                <w:sz w:val="24"/>
              </w:rPr>
              <w:t>姚记扑克</w:t>
            </w:r>
          </w:p>
        </w:tc>
        <w:tc>
          <w:tcPr>
            <w:tcW w:w="2880" w:type="dxa"/>
            <w:vAlign w:val="center"/>
          </w:tcPr>
          <w:p w:rsidR="00125102" w:rsidRDefault="00B43640">
            <w:pPr>
              <w:jc w:val="right"/>
            </w:pPr>
            <w:r>
              <w:rPr>
                <w:color w:val="000000"/>
                <w:sz w:val="24"/>
              </w:rPr>
              <w:t>153,904,210.42</w:t>
            </w:r>
          </w:p>
        </w:tc>
        <w:tc>
          <w:tcPr>
            <w:tcW w:w="1620" w:type="dxa"/>
            <w:vAlign w:val="center"/>
          </w:tcPr>
          <w:p w:rsidR="00125102" w:rsidRDefault="00B43640">
            <w:pPr>
              <w:jc w:val="right"/>
            </w:pPr>
            <w:r>
              <w:rPr>
                <w:color w:val="000000"/>
                <w:sz w:val="24"/>
              </w:rPr>
              <w:t>3.00</w:t>
            </w:r>
          </w:p>
        </w:tc>
      </w:tr>
      <w:tr w:rsidR="00125102">
        <w:tc>
          <w:tcPr>
            <w:tcW w:w="870" w:type="dxa"/>
            <w:vAlign w:val="center"/>
          </w:tcPr>
          <w:p w:rsidR="00125102" w:rsidRDefault="00B43640">
            <w:pPr>
              <w:jc w:val="center"/>
            </w:pPr>
            <w:r>
              <w:rPr>
                <w:color w:val="000000"/>
                <w:sz w:val="24"/>
              </w:rPr>
              <w:t>15</w:t>
            </w:r>
          </w:p>
        </w:tc>
        <w:tc>
          <w:tcPr>
            <w:tcW w:w="1650" w:type="dxa"/>
            <w:vAlign w:val="center"/>
          </w:tcPr>
          <w:p w:rsidR="00125102" w:rsidRDefault="00B43640">
            <w:pPr>
              <w:jc w:val="center"/>
            </w:pPr>
            <w:r>
              <w:rPr>
                <w:color w:val="000000"/>
                <w:sz w:val="24"/>
              </w:rPr>
              <w:t>300133</w:t>
            </w:r>
          </w:p>
        </w:tc>
        <w:tc>
          <w:tcPr>
            <w:tcW w:w="1980" w:type="dxa"/>
            <w:vAlign w:val="center"/>
          </w:tcPr>
          <w:p w:rsidR="00125102" w:rsidRDefault="00B43640">
            <w:pPr>
              <w:jc w:val="center"/>
            </w:pPr>
            <w:r>
              <w:rPr>
                <w:color w:val="000000"/>
                <w:sz w:val="24"/>
              </w:rPr>
              <w:t>华策影视</w:t>
            </w:r>
          </w:p>
        </w:tc>
        <w:tc>
          <w:tcPr>
            <w:tcW w:w="2880" w:type="dxa"/>
            <w:vAlign w:val="center"/>
          </w:tcPr>
          <w:p w:rsidR="00125102" w:rsidRDefault="00B43640">
            <w:pPr>
              <w:jc w:val="right"/>
            </w:pPr>
            <w:r>
              <w:rPr>
                <w:color w:val="000000"/>
                <w:sz w:val="24"/>
              </w:rPr>
              <w:t>150,300,273.97</w:t>
            </w:r>
          </w:p>
        </w:tc>
        <w:tc>
          <w:tcPr>
            <w:tcW w:w="1620" w:type="dxa"/>
            <w:vAlign w:val="center"/>
          </w:tcPr>
          <w:p w:rsidR="00125102" w:rsidRDefault="00B43640">
            <w:pPr>
              <w:jc w:val="right"/>
            </w:pPr>
            <w:r>
              <w:rPr>
                <w:color w:val="000000"/>
                <w:sz w:val="24"/>
              </w:rPr>
              <w:t>2.93</w:t>
            </w:r>
          </w:p>
        </w:tc>
      </w:tr>
      <w:tr w:rsidR="00125102">
        <w:tc>
          <w:tcPr>
            <w:tcW w:w="870" w:type="dxa"/>
            <w:vAlign w:val="center"/>
          </w:tcPr>
          <w:p w:rsidR="00125102" w:rsidRDefault="00B43640">
            <w:pPr>
              <w:jc w:val="center"/>
            </w:pPr>
            <w:r>
              <w:rPr>
                <w:color w:val="000000"/>
                <w:sz w:val="24"/>
              </w:rPr>
              <w:t>16</w:t>
            </w:r>
          </w:p>
        </w:tc>
        <w:tc>
          <w:tcPr>
            <w:tcW w:w="1650" w:type="dxa"/>
            <w:vAlign w:val="center"/>
          </w:tcPr>
          <w:p w:rsidR="00125102" w:rsidRDefault="00B43640">
            <w:pPr>
              <w:jc w:val="center"/>
            </w:pPr>
            <w:r>
              <w:rPr>
                <w:color w:val="000000"/>
                <w:sz w:val="24"/>
              </w:rPr>
              <w:t>601628</w:t>
            </w:r>
          </w:p>
        </w:tc>
        <w:tc>
          <w:tcPr>
            <w:tcW w:w="1980" w:type="dxa"/>
            <w:vAlign w:val="center"/>
          </w:tcPr>
          <w:p w:rsidR="00125102" w:rsidRDefault="00B43640">
            <w:pPr>
              <w:jc w:val="center"/>
            </w:pPr>
            <w:r>
              <w:rPr>
                <w:color w:val="000000"/>
                <w:sz w:val="24"/>
              </w:rPr>
              <w:t>中国人寿</w:t>
            </w:r>
          </w:p>
        </w:tc>
        <w:tc>
          <w:tcPr>
            <w:tcW w:w="2880" w:type="dxa"/>
            <w:vAlign w:val="center"/>
          </w:tcPr>
          <w:p w:rsidR="00125102" w:rsidRDefault="00B43640">
            <w:pPr>
              <w:jc w:val="right"/>
            </w:pPr>
            <w:r>
              <w:rPr>
                <w:color w:val="000000"/>
                <w:sz w:val="24"/>
              </w:rPr>
              <w:t>148,324,316.25</w:t>
            </w:r>
          </w:p>
        </w:tc>
        <w:tc>
          <w:tcPr>
            <w:tcW w:w="1620" w:type="dxa"/>
            <w:vAlign w:val="center"/>
          </w:tcPr>
          <w:p w:rsidR="00125102" w:rsidRDefault="00B43640">
            <w:pPr>
              <w:jc w:val="right"/>
            </w:pPr>
            <w:r>
              <w:rPr>
                <w:color w:val="000000"/>
                <w:sz w:val="24"/>
              </w:rPr>
              <w:t>2.89</w:t>
            </w:r>
          </w:p>
        </w:tc>
      </w:tr>
      <w:tr w:rsidR="00125102">
        <w:tc>
          <w:tcPr>
            <w:tcW w:w="870" w:type="dxa"/>
            <w:vAlign w:val="center"/>
          </w:tcPr>
          <w:p w:rsidR="00125102" w:rsidRDefault="00B43640">
            <w:pPr>
              <w:jc w:val="center"/>
            </w:pPr>
            <w:r>
              <w:rPr>
                <w:color w:val="000000"/>
                <w:sz w:val="24"/>
              </w:rPr>
              <w:t>17</w:t>
            </w:r>
          </w:p>
        </w:tc>
        <w:tc>
          <w:tcPr>
            <w:tcW w:w="1650" w:type="dxa"/>
            <w:vAlign w:val="center"/>
          </w:tcPr>
          <w:p w:rsidR="00125102" w:rsidRDefault="00B43640">
            <w:pPr>
              <w:jc w:val="center"/>
            </w:pPr>
            <w:r>
              <w:rPr>
                <w:color w:val="000000"/>
                <w:sz w:val="24"/>
              </w:rPr>
              <w:t>300058</w:t>
            </w:r>
          </w:p>
        </w:tc>
        <w:tc>
          <w:tcPr>
            <w:tcW w:w="1980" w:type="dxa"/>
            <w:vAlign w:val="center"/>
          </w:tcPr>
          <w:p w:rsidR="00125102" w:rsidRDefault="00B43640">
            <w:pPr>
              <w:jc w:val="center"/>
            </w:pPr>
            <w:r>
              <w:rPr>
                <w:color w:val="000000"/>
                <w:sz w:val="24"/>
              </w:rPr>
              <w:t>蓝色光标</w:t>
            </w:r>
          </w:p>
        </w:tc>
        <w:tc>
          <w:tcPr>
            <w:tcW w:w="2880" w:type="dxa"/>
            <w:vAlign w:val="center"/>
          </w:tcPr>
          <w:p w:rsidR="00125102" w:rsidRDefault="00B43640">
            <w:pPr>
              <w:jc w:val="right"/>
            </w:pPr>
            <w:r>
              <w:rPr>
                <w:color w:val="000000"/>
                <w:sz w:val="24"/>
              </w:rPr>
              <w:t>133,795,956.70</w:t>
            </w:r>
          </w:p>
        </w:tc>
        <w:tc>
          <w:tcPr>
            <w:tcW w:w="1620" w:type="dxa"/>
            <w:vAlign w:val="center"/>
          </w:tcPr>
          <w:p w:rsidR="00125102" w:rsidRDefault="00B43640">
            <w:pPr>
              <w:jc w:val="right"/>
            </w:pPr>
            <w:r>
              <w:rPr>
                <w:color w:val="000000"/>
                <w:sz w:val="24"/>
              </w:rPr>
              <w:t>2.61</w:t>
            </w:r>
          </w:p>
        </w:tc>
      </w:tr>
      <w:tr w:rsidR="00125102">
        <w:tc>
          <w:tcPr>
            <w:tcW w:w="870" w:type="dxa"/>
            <w:vAlign w:val="center"/>
          </w:tcPr>
          <w:p w:rsidR="00125102" w:rsidRDefault="00B43640">
            <w:pPr>
              <w:jc w:val="center"/>
            </w:pPr>
            <w:r>
              <w:rPr>
                <w:color w:val="000000"/>
                <w:sz w:val="24"/>
              </w:rPr>
              <w:t>18</w:t>
            </w:r>
          </w:p>
        </w:tc>
        <w:tc>
          <w:tcPr>
            <w:tcW w:w="1650" w:type="dxa"/>
            <w:vAlign w:val="center"/>
          </w:tcPr>
          <w:p w:rsidR="00125102" w:rsidRDefault="00B43640">
            <w:pPr>
              <w:jc w:val="center"/>
            </w:pPr>
            <w:r>
              <w:rPr>
                <w:color w:val="000000"/>
                <w:sz w:val="24"/>
              </w:rPr>
              <w:t>000402</w:t>
            </w:r>
          </w:p>
        </w:tc>
        <w:tc>
          <w:tcPr>
            <w:tcW w:w="1980" w:type="dxa"/>
            <w:vAlign w:val="center"/>
          </w:tcPr>
          <w:p w:rsidR="00125102" w:rsidRDefault="00B43640">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2880" w:type="dxa"/>
            <w:vAlign w:val="center"/>
          </w:tcPr>
          <w:p w:rsidR="00125102" w:rsidRDefault="00B43640">
            <w:pPr>
              <w:jc w:val="right"/>
            </w:pPr>
            <w:r>
              <w:rPr>
                <w:color w:val="000000"/>
                <w:sz w:val="24"/>
              </w:rPr>
              <w:t>128,865,544.16</w:t>
            </w:r>
          </w:p>
        </w:tc>
        <w:tc>
          <w:tcPr>
            <w:tcW w:w="1620" w:type="dxa"/>
            <w:vAlign w:val="center"/>
          </w:tcPr>
          <w:p w:rsidR="00125102" w:rsidRDefault="00B43640">
            <w:pPr>
              <w:jc w:val="right"/>
            </w:pPr>
            <w:r>
              <w:rPr>
                <w:color w:val="000000"/>
                <w:sz w:val="24"/>
              </w:rPr>
              <w:t>2.51</w:t>
            </w:r>
          </w:p>
        </w:tc>
      </w:tr>
      <w:tr w:rsidR="00125102">
        <w:tc>
          <w:tcPr>
            <w:tcW w:w="870" w:type="dxa"/>
            <w:vAlign w:val="center"/>
          </w:tcPr>
          <w:p w:rsidR="00125102" w:rsidRDefault="00B43640">
            <w:pPr>
              <w:jc w:val="center"/>
            </w:pPr>
            <w:r>
              <w:rPr>
                <w:color w:val="000000"/>
                <w:sz w:val="24"/>
              </w:rPr>
              <w:t>19</w:t>
            </w:r>
          </w:p>
        </w:tc>
        <w:tc>
          <w:tcPr>
            <w:tcW w:w="1650" w:type="dxa"/>
            <w:vAlign w:val="center"/>
          </w:tcPr>
          <w:p w:rsidR="00125102" w:rsidRDefault="00B43640">
            <w:pPr>
              <w:jc w:val="center"/>
            </w:pPr>
            <w:r>
              <w:rPr>
                <w:color w:val="000000"/>
                <w:sz w:val="24"/>
              </w:rPr>
              <w:t>300005</w:t>
            </w:r>
          </w:p>
        </w:tc>
        <w:tc>
          <w:tcPr>
            <w:tcW w:w="1980" w:type="dxa"/>
            <w:vAlign w:val="center"/>
          </w:tcPr>
          <w:p w:rsidR="00125102" w:rsidRDefault="00B43640">
            <w:pPr>
              <w:jc w:val="center"/>
            </w:pPr>
            <w:r>
              <w:rPr>
                <w:color w:val="000000"/>
                <w:sz w:val="24"/>
              </w:rPr>
              <w:t>探路者</w:t>
            </w:r>
          </w:p>
        </w:tc>
        <w:tc>
          <w:tcPr>
            <w:tcW w:w="2880" w:type="dxa"/>
            <w:vAlign w:val="center"/>
          </w:tcPr>
          <w:p w:rsidR="00125102" w:rsidRDefault="00B43640">
            <w:pPr>
              <w:jc w:val="right"/>
            </w:pPr>
            <w:r>
              <w:rPr>
                <w:color w:val="000000"/>
                <w:sz w:val="24"/>
              </w:rPr>
              <w:t>123,777,724.45</w:t>
            </w:r>
          </w:p>
        </w:tc>
        <w:tc>
          <w:tcPr>
            <w:tcW w:w="1620" w:type="dxa"/>
            <w:vAlign w:val="center"/>
          </w:tcPr>
          <w:p w:rsidR="00125102" w:rsidRDefault="00B43640">
            <w:pPr>
              <w:jc w:val="right"/>
            </w:pPr>
            <w:r>
              <w:rPr>
                <w:color w:val="000000"/>
                <w:sz w:val="24"/>
              </w:rPr>
              <w:t>2.42</w:t>
            </w:r>
          </w:p>
        </w:tc>
      </w:tr>
      <w:tr w:rsidR="00125102">
        <w:tc>
          <w:tcPr>
            <w:tcW w:w="870" w:type="dxa"/>
            <w:vAlign w:val="center"/>
          </w:tcPr>
          <w:p w:rsidR="00125102" w:rsidRDefault="00B43640">
            <w:pPr>
              <w:jc w:val="center"/>
            </w:pPr>
            <w:r>
              <w:rPr>
                <w:color w:val="000000"/>
                <w:sz w:val="24"/>
              </w:rPr>
              <w:t>20</w:t>
            </w:r>
          </w:p>
        </w:tc>
        <w:tc>
          <w:tcPr>
            <w:tcW w:w="1650" w:type="dxa"/>
            <w:vAlign w:val="center"/>
          </w:tcPr>
          <w:p w:rsidR="00125102" w:rsidRDefault="00B43640">
            <w:pPr>
              <w:jc w:val="center"/>
            </w:pPr>
            <w:r>
              <w:rPr>
                <w:color w:val="000000"/>
                <w:sz w:val="24"/>
              </w:rPr>
              <w:t>000671</w:t>
            </w:r>
          </w:p>
        </w:tc>
        <w:tc>
          <w:tcPr>
            <w:tcW w:w="1980" w:type="dxa"/>
            <w:vAlign w:val="center"/>
          </w:tcPr>
          <w:p w:rsidR="00125102" w:rsidRDefault="00B43640">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125102" w:rsidRDefault="00B43640">
            <w:pPr>
              <w:jc w:val="right"/>
            </w:pPr>
            <w:r>
              <w:rPr>
                <w:color w:val="000000"/>
                <w:sz w:val="24"/>
              </w:rPr>
              <w:t>122,778,509.90</w:t>
            </w:r>
          </w:p>
        </w:tc>
        <w:tc>
          <w:tcPr>
            <w:tcW w:w="1620" w:type="dxa"/>
            <w:vAlign w:val="center"/>
          </w:tcPr>
          <w:p w:rsidR="00125102" w:rsidRDefault="00B43640">
            <w:pPr>
              <w:jc w:val="right"/>
            </w:pPr>
            <w:r>
              <w:rPr>
                <w:color w:val="000000"/>
                <w:sz w:val="24"/>
              </w:rPr>
              <w:t>2.40</w:t>
            </w:r>
          </w:p>
        </w:tc>
      </w:tr>
      <w:tr w:rsidR="00125102">
        <w:tc>
          <w:tcPr>
            <w:tcW w:w="870" w:type="dxa"/>
            <w:vAlign w:val="center"/>
          </w:tcPr>
          <w:p w:rsidR="00125102" w:rsidRDefault="00B43640">
            <w:pPr>
              <w:jc w:val="center"/>
            </w:pPr>
            <w:r>
              <w:rPr>
                <w:color w:val="000000"/>
                <w:sz w:val="24"/>
              </w:rPr>
              <w:t>21</w:t>
            </w:r>
          </w:p>
        </w:tc>
        <w:tc>
          <w:tcPr>
            <w:tcW w:w="1650" w:type="dxa"/>
            <w:vAlign w:val="center"/>
          </w:tcPr>
          <w:p w:rsidR="00125102" w:rsidRDefault="00B43640">
            <w:pPr>
              <w:jc w:val="center"/>
            </w:pPr>
            <w:r>
              <w:rPr>
                <w:color w:val="000000"/>
                <w:sz w:val="24"/>
              </w:rPr>
              <w:t>600584</w:t>
            </w:r>
          </w:p>
        </w:tc>
        <w:tc>
          <w:tcPr>
            <w:tcW w:w="1980" w:type="dxa"/>
            <w:vAlign w:val="center"/>
          </w:tcPr>
          <w:p w:rsidR="00125102" w:rsidRDefault="00B43640">
            <w:pPr>
              <w:jc w:val="center"/>
            </w:pPr>
            <w:r>
              <w:rPr>
                <w:color w:val="000000"/>
                <w:sz w:val="24"/>
              </w:rPr>
              <w:t>长电科技</w:t>
            </w:r>
          </w:p>
        </w:tc>
        <w:tc>
          <w:tcPr>
            <w:tcW w:w="2880" w:type="dxa"/>
            <w:vAlign w:val="center"/>
          </w:tcPr>
          <w:p w:rsidR="00125102" w:rsidRDefault="00B43640">
            <w:pPr>
              <w:jc w:val="right"/>
            </w:pPr>
            <w:r>
              <w:rPr>
                <w:color w:val="000000"/>
                <w:sz w:val="24"/>
              </w:rPr>
              <w:t>121,347,509.15</w:t>
            </w:r>
          </w:p>
        </w:tc>
        <w:tc>
          <w:tcPr>
            <w:tcW w:w="1620" w:type="dxa"/>
            <w:vAlign w:val="center"/>
          </w:tcPr>
          <w:p w:rsidR="00125102" w:rsidRDefault="00B43640">
            <w:pPr>
              <w:jc w:val="right"/>
            </w:pPr>
            <w:r>
              <w:rPr>
                <w:color w:val="000000"/>
                <w:sz w:val="24"/>
              </w:rPr>
              <w:t>2.37</w:t>
            </w:r>
          </w:p>
        </w:tc>
      </w:tr>
      <w:tr w:rsidR="00125102">
        <w:tc>
          <w:tcPr>
            <w:tcW w:w="870" w:type="dxa"/>
            <w:vAlign w:val="center"/>
          </w:tcPr>
          <w:p w:rsidR="00125102" w:rsidRDefault="00B43640">
            <w:pPr>
              <w:jc w:val="center"/>
            </w:pPr>
            <w:r>
              <w:rPr>
                <w:color w:val="000000"/>
                <w:sz w:val="24"/>
              </w:rPr>
              <w:t>22</w:t>
            </w:r>
          </w:p>
        </w:tc>
        <w:tc>
          <w:tcPr>
            <w:tcW w:w="1650" w:type="dxa"/>
            <w:vAlign w:val="center"/>
          </w:tcPr>
          <w:p w:rsidR="00125102" w:rsidRDefault="00B43640">
            <w:pPr>
              <w:jc w:val="center"/>
            </w:pPr>
            <w:r>
              <w:rPr>
                <w:color w:val="000000"/>
                <w:sz w:val="24"/>
              </w:rPr>
              <w:t>002454</w:t>
            </w:r>
          </w:p>
        </w:tc>
        <w:tc>
          <w:tcPr>
            <w:tcW w:w="1980" w:type="dxa"/>
            <w:vAlign w:val="center"/>
          </w:tcPr>
          <w:p w:rsidR="00125102" w:rsidRDefault="00B43640">
            <w:pPr>
              <w:jc w:val="center"/>
            </w:pPr>
            <w:r>
              <w:rPr>
                <w:color w:val="000000"/>
                <w:sz w:val="24"/>
              </w:rPr>
              <w:t>松芝股份</w:t>
            </w:r>
          </w:p>
        </w:tc>
        <w:tc>
          <w:tcPr>
            <w:tcW w:w="2880" w:type="dxa"/>
            <w:vAlign w:val="center"/>
          </w:tcPr>
          <w:p w:rsidR="00125102" w:rsidRDefault="00B43640">
            <w:pPr>
              <w:jc w:val="right"/>
            </w:pPr>
            <w:r>
              <w:rPr>
                <w:color w:val="000000"/>
                <w:sz w:val="24"/>
              </w:rPr>
              <w:t>120,883,189.20</w:t>
            </w:r>
          </w:p>
        </w:tc>
        <w:tc>
          <w:tcPr>
            <w:tcW w:w="1620" w:type="dxa"/>
            <w:vAlign w:val="center"/>
          </w:tcPr>
          <w:p w:rsidR="00125102" w:rsidRDefault="00B43640">
            <w:pPr>
              <w:jc w:val="right"/>
            </w:pPr>
            <w:r>
              <w:rPr>
                <w:color w:val="000000"/>
                <w:sz w:val="24"/>
              </w:rPr>
              <w:t>2.36</w:t>
            </w:r>
          </w:p>
        </w:tc>
      </w:tr>
      <w:tr w:rsidR="00125102">
        <w:tc>
          <w:tcPr>
            <w:tcW w:w="870" w:type="dxa"/>
            <w:vAlign w:val="center"/>
          </w:tcPr>
          <w:p w:rsidR="00125102" w:rsidRDefault="00B43640">
            <w:pPr>
              <w:jc w:val="center"/>
            </w:pPr>
            <w:r>
              <w:rPr>
                <w:color w:val="000000"/>
                <w:sz w:val="24"/>
              </w:rPr>
              <w:t>23</w:t>
            </w:r>
          </w:p>
        </w:tc>
        <w:tc>
          <w:tcPr>
            <w:tcW w:w="1650" w:type="dxa"/>
            <w:vAlign w:val="center"/>
          </w:tcPr>
          <w:p w:rsidR="00125102" w:rsidRDefault="00B43640">
            <w:pPr>
              <w:jc w:val="center"/>
            </w:pPr>
            <w:r>
              <w:rPr>
                <w:color w:val="000000"/>
                <w:sz w:val="24"/>
              </w:rPr>
              <w:t>002375</w:t>
            </w:r>
          </w:p>
        </w:tc>
        <w:tc>
          <w:tcPr>
            <w:tcW w:w="1980" w:type="dxa"/>
            <w:vAlign w:val="center"/>
          </w:tcPr>
          <w:p w:rsidR="00125102" w:rsidRDefault="00B43640">
            <w:pPr>
              <w:jc w:val="center"/>
            </w:pPr>
            <w:r>
              <w:rPr>
                <w:color w:val="000000"/>
                <w:sz w:val="24"/>
              </w:rPr>
              <w:t>亚厦股份</w:t>
            </w:r>
          </w:p>
        </w:tc>
        <w:tc>
          <w:tcPr>
            <w:tcW w:w="2880" w:type="dxa"/>
            <w:vAlign w:val="center"/>
          </w:tcPr>
          <w:p w:rsidR="00125102" w:rsidRDefault="00B43640">
            <w:pPr>
              <w:jc w:val="right"/>
            </w:pPr>
            <w:r>
              <w:rPr>
                <w:color w:val="000000"/>
                <w:sz w:val="24"/>
              </w:rPr>
              <w:t>118,436,837.45</w:t>
            </w:r>
          </w:p>
        </w:tc>
        <w:tc>
          <w:tcPr>
            <w:tcW w:w="1620" w:type="dxa"/>
            <w:vAlign w:val="center"/>
          </w:tcPr>
          <w:p w:rsidR="00125102" w:rsidRDefault="00B43640">
            <w:pPr>
              <w:jc w:val="right"/>
            </w:pPr>
            <w:r>
              <w:rPr>
                <w:color w:val="000000"/>
                <w:sz w:val="24"/>
              </w:rPr>
              <w:t>2.31</w:t>
            </w:r>
          </w:p>
        </w:tc>
      </w:tr>
      <w:tr w:rsidR="00125102">
        <w:tc>
          <w:tcPr>
            <w:tcW w:w="870" w:type="dxa"/>
            <w:vAlign w:val="center"/>
          </w:tcPr>
          <w:p w:rsidR="00125102" w:rsidRDefault="00B43640">
            <w:pPr>
              <w:jc w:val="center"/>
            </w:pPr>
            <w:r>
              <w:rPr>
                <w:color w:val="000000"/>
                <w:sz w:val="24"/>
              </w:rPr>
              <w:t>24</w:t>
            </w:r>
          </w:p>
        </w:tc>
        <w:tc>
          <w:tcPr>
            <w:tcW w:w="1650" w:type="dxa"/>
            <w:vAlign w:val="center"/>
          </w:tcPr>
          <w:p w:rsidR="00125102" w:rsidRDefault="00B43640">
            <w:pPr>
              <w:jc w:val="center"/>
            </w:pPr>
            <w:r>
              <w:rPr>
                <w:color w:val="000000"/>
                <w:sz w:val="24"/>
              </w:rPr>
              <w:t>600690</w:t>
            </w:r>
          </w:p>
        </w:tc>
        <w:tc>
          <w:tcPr>
            <w:tcW w:w="1980" w:type="dxa"/>
            <w:vAlign w:val="center"/>
          </w:tcPr>
          <w:p w:rsidR="00125102" w:rsidRDefault="00B43640">
            <w:pPr>
              <w:jc w:val="center"/>
            </w:pPr>
            <w:r>
              <w:rPr>
                <w:color w:val="000000"/>
                <w:sz w:val="24"/>
              </w:rPr>
              <w:t>青岛海尔</w:t>
            </w:r>
          </w:p>
        </w:tc>
        <w:tc>
          <w:tcPr>
            <w:tcW w:w="2880" w:type="dxa"/>
            <w:vAlign w:val="center"/>
          </w:tcPr>
          <w:p w:rsidR="00125102" w:rsidRDefault="00B43640">
            <w:pPr>
              <w:jc w:val="right"/>
            </w:pPr>
            <w:r>
              <w:rPr>
                <w:color w:val="000000"/>
                <w:sz w:val="24"/>
              </w:rPr>
              <w:t>118,147,715.69</w:t>
            </w:r>
          </w:p>
        </w:tc>
        <w:tc>
          <w:tcPr>
            <w:tcW w:w="1620" w:type="dxa"/>
            <w:vAlign w:val="center"/>
          </w:tcPr>
          <w:p w:rsidR="00125102" w:rsidRDefault="00B43640">
            <w:pPr>
              <w:jc w:val="right"/>
            </w:pPr>
            <w:r>
              <w:rPr>
                <w:color w:val="000000"/>
                <w:sz w:val="24"/>
              </w:rPr>
              <w:t>2.31</w:t>
            </w:r>
          </w:p>
        </w:tc>
      </w:tr>
      <w:tr w:rsidR="00125102">
        <w:tc>
          <w:tcPr>
            <w:tcW w:w="870" w:type="dxa"/>
            <w:vAlign w:val="center"/>
          </w:tcPr>
          <w:p w:rsidR="00125102" w:rsidRDefault="00B43640">
            <w:pPr>
              <w:jc w:val="center"/>
            </w:pPr>
            <w:r>
              <w:rPr>
                <w:color w:val="000000"/>
                <w:sz w:val="24"/>
              </w:rPr>
              <w:t>25</w:t>
            </w:r>
          </w:p>
        </w:tc>
        <w:tc>
          <w:tcPr>
            <w:tcW w:w="1650" w:type="dxa"/>
            <w:vAlign w:val="center"/>
          </w:tcPr>
          <w:p w:rsidR="00125102" w:rsidRDefault="00B43640">
            <w:pPr>
              <w:jc w:val="center"/>
            </w:pPr>
            <w:r>
              <w:rPr>
                <w:color w:val="000000"/>
                <w:sz w:val="24"/>
              </w:rPr>
              <w:t>600763</w:t>
            </w:r>
          </w:p>
        </w:tc>
        <w:tc>
          <w:tcPr>
            <w:tcW w:w="1980" w:type="dxa"/>
            <w:vAlign w:val="center"/>
          </w:tcPr>
          <w:p w:rsidR="00125102" w:rsidRDefault="00B43640">
            <w:pPr>
              <w:jc w:val="center"/>
            </w:pPr>
            <w:r>
              <w:rPr>
                <w:color w:val="000000"/>
                <w:sz w:val="24"/>
              </w:rPr>
              <w:t>通策医疗</w:t>
            </w:r>
          </w:p>
        </w:tc>
        <w:tc>
          <w:tcPr>
            <w:tcW w:w="2880" w:type="dxa"/>
            <w:vAlign w:val="center"/>
          </w:tcPr>
          <w:p w:rsidR="00125102" w:rsidRDefault="00B43640">
            <w:pPr>
              <w:jc w:val="right"/>
            </w:pPr>
            <w:r>
              <w:rPr>
                <w:color w:val="000000"/>
                <w:sz w:val="24"/>
              </w:rPr>
              <w:t>112,694,119.79</w:t>
            </w:r>
          </w:p>
        </w:tc>
        <w:tc>
          <w:tcPr>
            <w:tcW w:w="1620" w:type="dxa"/>
            <w:vAlign w:val="center"/>
          </w:tcPr>
          <w:p w:rsidR="00125102" w:rsidRDefault="00B43640">
            <w:pPr>
              <w:jc w:val="right"/>
            </w:pPr>
            <w:r>
              <w:rPr>
                <w:color w:val="000000"/>
                <w:sz w:val="24"/>
              </w:rPr>
              <w:t>2.20</w:t>
            </w:r>
          </w:p>
        </w:tc>
      </w:tr>
      <w:tr w:rsidR="00125102">
        <w:tc>
          <w:tcPr>
            <w:tcW w:w="870" w:type="dxa"/>
            <w:vAlign w:val="center"/>
          </w:tcPr>
          <w:p w:rsidR="00125102" w:rsidRDefault="00B43640">
            <w:pPr>
              <w:jc w:val="center"/>
            </w:pPr>
            <w:r>
              <w:rPr>
                <w:color w:val="000000"/>
                <w:sz w:val="24"/>
              </w:rPr>
              <w:t>26</w:t>
            </w:r>
          </w:p>
        </w:tc>
        <w:tc>
          <w:tcPr>
            <w:tcW w:w="1650" w:type="dxa"/>
            <w:vAlign w:val="center"/>
          </w:tcPr>
          <w:p w:rsidR="00125102" w:rsidRDefault="00B43640">
            <w:pPr>
              <w:jc w:val="center"/>
            </w:pPr>
            <w:r>
              <w:rPr>
                <w:color w:val="000000"/>
                <w:sz w:val="24"/>
              </w:rPr>
              <w:t>601988</w:t>
            </w:r>
          </w:p>
        </w:tc>
        <w:tc>
          <w:tcPr>
            <w:tcW w:w="1980" w:type="dxa"/>
            <w:vAlign w:val="center"/>
          </w:tcPr>
          <w:p w:rsidR="00125102" w:rsidRDefault="00B43640">
            <w:pPr>
              <w:jc w:val="center"/>
            </w:pPr>
            <w:r>
              <w:rPr>
                <w:color w:val="000000"/>
                <w:sz w:val="24"/>
              </w:rPr>
              <w:t>中国银行</w:t>
            </w:r>
          </w:p>
        </w:tc>
        <w:tc>
          <w:tcPr>
            <w:tcW w:w="2880" w:type="dxa"/>
            <w:vAlign w:val="center"/>
          </w:tcPr>
          <w:p w:rsidR="00125102" w:rsidRDefault="00B43640">
            <w:pPr>
              <w:jc w:val="right"/>
            </w:pPr>
            <w:r>
              <w:rPr>
                <w:color w:val="000000"/>
                <w:sz w:val="24"/>
              </w:rPr>
              <w:t>109,121,798.40</w:t>
            </w:r>
          </w:p>
        </w:tc>
        <w:tc>
          <w:tcPr>
            <w:tcW w:w="1620" w:type="dxa"/>
            <w:vAlign w:val="center"/>
          </w:tcPr>
          <w:p w:rsidR="00125102" w:rsidRDefault="00B43640">
            <w:pPr>
              <w:jc w:val="right"/>
            </w:pPr>
            <w:r>
              <w:rPr>
                <w:color w:val="000000"/>
                <w:sz w:val="24"/>
              </w:rPr>
              <w:t>2.13</w:t>
            </w:r>
          </w:p>
        </w:tc>
      </w:tr>
      <w:tr w:rsidR="00125102">
        <w:tc>
          <w:tcPr>
            <w:tcW w:w="870" w:type="dxa"/>
            <w:vAlign w:val="center"/>
          </w:tcPr>
          <w:p w:rsidR="00125102" w:rsidRDefault="00B43640">
            <w:pPr>
              <w:jc w:val="center"/>
            </w:pPr>
            <w:r>
              <w:rPr>
                <w:color w:val="000000"/>
                <w:sz w:val="24"/>
              </w:rPr>
              <w:t>27</w:t>
            </w:r>
          </w:p>
        </w:tc>
        <w:tc>
          <w:tcPr>
            <w:tcW w:w="1650" w:type="dxa"/>
            <w:vAlign w:val="center"/>
          </w:tcPr>
          <w:p w:rsidR="00125102" w:rsidRDefault="00B43640">
            <w:pPr>
              <w:jc w:val="center"/>
            </w:pPr>
            <w:r>
              <w:rPr>
                <w:color w:val="000000"/>
                <w:sz w:val="24"/>
              </w:rPr>
              <w:t>000625</w:t>
            </w:r>
          </w:p>
        </w:tc>
        <w:tc>
          <w:tcPr>
            <w:tcW w:w="1980" w:type="dxa"/>
            <w:vAlign w:val="center"/>
          </w:tcPr>
          <w:p w:rsidR="00125102" w:rsidRDefault="00B43640">
            <w:pPr>
              <w:jc w:val="center"/>
            </w:pPr>
            <w:r>
              <w:rPr>
                <w:color w:val="000000"/>
                <w:sz w:val="24"/>
              </w:rPr>
              <w:t>长安汽车</w:t>
            </w:r>
          </w:p>
        </w:tc>
        <w:tc>
          <w:tcPr>
            <w:tcW w:w="2880" w:type="dxa"/>
            <w:vAlign w:val="center"/>
          </w:tcPr>
          <w:p w:rsidR="00125102" w:rsidRDefault="00B43640">
            <w:pPr>
              <w:jc w:val="right"/>
            </w:pPr>
            <w:r>
              <w:rPr>
                <w:color w:val="000000"/>
                <w:sz w:val="24"/>
              </w:rPr>
              <w:t>106,766,261.73</w:t>
            </w:r>
          </w:p>
        </w:tc>
        <w:tc>
          <w:tcPr>
            <w:tcW w:w="1620" w:type="dxa"/>
            <w:vAlign w:val="center"/>
          </w:tcPr>
          <w:p w:rsidR="00125102" w:rsidRDefault="00B43640">
            <w:pPr>
              <w:jc w:val="right"/>
            </w:pPr>
            <w:r>
              <w:rPr>
                <w:color w:val="000000"/>
                <w:sz w:val="24"/>
              </w:rPr>
              <w:t>2.08</w:t>
            </w:r>
          </w:p>
        </w:tc>
      </w:tr>
      <w:tr w:rsidR="00125102">
        <w:tc>
          <w:tcPr>
            <w:tcW w:w="870" w:type="dxa"/>
            <w:vAlign w:val="center"/>
          </w:tcPr>
          <w:p w:rsidR="00125102" w:rsidRDefault="00B43640">
            <w:pPr>
              <w:jc w:val="center"/>
            </w:pPr>
            <w:r>
              <w:rPr>
                <w:color w:val="000000"/>
                <w:sz w:val="24"/>
              </w:rPr>
              <w:t>28</w:t>
            </w:r>
          </w:p>
        </w:tc>
        <w:tc>
          <w:tcPr>
            <w:tcW w:w="1650" w:type="dxa"/>
            <w:vAlign w:val="center"/>
          </w:tcPr>
          <w:p w:rsidR="00125102" w:rsidRDefault="00B43640">
            <w:pPr>
              <w:jc w:val="center"/>
            </w:pPr>
            <w:r>
              <w:rPr>
                <w:color w:val="000000"/>
                <w:sz w:val="24"/>
              </w:rPr>
              <w:t>601668</w:t>
            </w:r>
          </w:p>
        </w:tc>
        <w:tc>
          <w:tcPr>
            <w:tcW w:w="1980" w:type="dxa"/>
            <w:vAlign w:val="center"/>
          </w:tcPr>
          <w:p w:rsidR="00125102" w:rsidRDefault="00B43640">
            <w:pPr>
              <w:jc w:val="center"/>
            </w:pPr>
            <w:r>
              <w:rPr>
                <w:color w:val="000000"/>
                <w:sz w:val="24"/>
              </w:rPr>
              <w:t>中国建筑</w:t>
            </w:r>
          </w:p>
        </w:tc>
        <w:tc>
          <w:tcPr>
            <w:tcW w:w="2880" w:type="dxa"/>
            <w:vAlign w:val="center"/>
          </w:tcPr>
          <w:p w:rsidR="00125102" w:rsidRDefault="00B43640">
            <w:pPr>
              <w:jc w:val="right"/>
            </w:pPr>
            <w:r>
              <w:rPr>
                <w:color w:val="000000"/>
                <w:sz w:val="24"/>
              </w:rPr>
              <w:t>106,237,340.41</w:t>
            </w:r>
          </w:p>
        </w:tc>
        <w:tc>
          <w:tcPr>
            <w:tcW w:w="1620" w:type="dxa"/>
            <w:vAlign w:val="center"/>
          </w:tcPr>
          <w:p w:rsidR="00125102" w:rsidRDefault="00B43640">
            <w:pPr>
              <w:jc w:val="right"/>
            </w:pPr>
            <w:r>
              <w:rPr>
                <w:color w:val="000000"/>
                <w:sz w:val="24"/>
              </w:rPr>
              <w:t>2.07</w:t>
            </w:r>
          </w:p>
        </w:tc>
      </w:tr>
      <w:tr w:rsidR="00125102">
        <w:tc>
          <w:tcPr>
            <w:tcW w:w="870" w:type="dxa"/>
            <w:vAlign w:val="center"/>
          </w:tcPr>
          <w:p w:rsidR="00125102" w:rsidRDefault="00B43640">
            <w:pPr>
              <w:jc w:val="center"/>
            </w:pPr>
            <w:r>
              <w:rPr>
                <w:color w:val="000000"/>
                <w:sz w:val="24"/>
              </w:rPr>
              <w:t>29</w:t>
            </w:r>
          </w:p>
        </w:tc>
        <w:tc>
          <w:tcPr>
            <w:tcW w:w="1650" w:type="dxa"/>
            <w:vAlign w:val="center"/>
          </w:tcPr>
          <w:p w:rsidR="00125102" w:rsidRDefault="00B43640">
            <w:pPr>
              <w:jc w:val="center"/>
            </w:pPr>
            <w:r>
              <w:rPr>
                <w:color w:val="000000"/>
                <w:sz w:val="24"/>
              </w:rPr>
              <w:t>601699</w:t>
            </w:r>
          </w:p>
        </w:tc>
        <w:tc>
          <w:tcPr>
            <w:tcW w:w="1980" w:type="dxa"/>
            <w:vAlign w:val="center"/>
          </w:tcPr>
          <w:p w:rsidR="00125102" w:rsidRDefault="00B43640">
            <w:pPr>
              <w:jc w:val="center"/>
            </w:pPr>
            <w:r>
              <w:rPr>
                <w:color w:val="000000"/>
                <w:sz w:val="24"/>
              </w:rPr>
              <w:t>潞安环能</w:t>
            </w:r>
          </w:p>
        </w:tc>
        <w:tc>
          <w:tcPr>
            <w:tcW w:w="2880" w:type="dxa"/>
            <w:vAlign w:val="center"/>
          </w:tcPr>
          <w:p w:rsidR="00125102" w:rsidRDefault="00B43640">
            <w:pPr>
              <w:jc w:val="right"/>
            </w:pPr>
            <w:r>
              <w:rPr>
                <w:color w:val="000000"/>
                <w:sz w:val="24"/>
              </w:rPr>
              <w:t>104,414,823.26</w:t>
            </w:r>
          </w:p>
        </w:tc>
        <w:tc>
          <w:tcPr>
            <w:tcW w:w="1620" w:type="dxa"/>
            <w:vAlign w:val="center"/>
          </w:tcPr>
          <w:p w:rsidR="00125102" w:rsidRDefault="00B43640">
            <w:pPr>
              <w:jc w:val="right"/>
            </w:pPr>
            <w:r>
              <w:rPr>
                <w:color w:val="000000"/>
                <w:sz w:val="24"/>
              </w:rPr>
              <w:t>2.04</w:t>
            </w:r>
          </w:p>
        </w:tc>
      </w:tr>
      <w:tr w:rsidR="00125102">
        <w:tc>
          <w:tcPr>
            <w:tcW w:w="870" w:type="dxa"/>
            <w:vAlign w:val="center"/>
          </w:tcPr>
          <w:p w:rsidR="00125102" w:rsidRDefault="00B43640">
            <w:pPr>
              <w:jc w:val="center"/>
            </w:pPr>
            <w:r>
              <w:rPr>
                <w:color w:val="000000"/>
                <w:sz w:val="24"/>
              </w:rPr>
              <w:t>30</w:t>
            </w:r>
          </w:p>
        </w:tc>
        <w:tc>
          <w:tcPr>
            <w:tcW w:w="1650" w:type="dxa"/>
            <w:vAlign w:val="center"/>
          </w:tcPr>
          <w:p w:rsidR="00125102" w:rsidRDefault="00B43640">
            <w:pPr>
              <w:jc w:val="center"/>
            </w:pPr>
            <w:r>
              <w:rPr>
                <w:color w:val="000000"/>
                <w:sz w:val="24"/>
              </w:rPr>
              <w:t>002405</w:t>
            </w:r>
          </w:p>
        </w:tc>
        <w:tc>
          <w:tcPr>
            <w:tcW w:w="1980" w:type="dxa"/>
            <w:vAlign w:val="center"/>
          </w:tcPr>
          <w:p w:rsidR="00125102" w:rsidRDefault="00B43640">
            <w:pPr>
              <w:jc w:val="center"/>
            </w:pPr>
            <w:r>
              <w:rPr>
                <w:color w:val="000000"/>
                <w:sz w:val="24"/>
              </w:rPr>
              <w:t>四维图新</w:t>
            </w:r>
          </w:p>
        </w:tc>
        <w:tc>
          <w:tcPr>
            <w:tcW w:w="2880" w:type="dxa"/>
            <w:vAlign w:val="center"/>
          </w:tcPr>
          <w:p w:rsidR="00125102" w:rsidRDefault="00B43640">
            <w:pPr>
              <w:jc w:val="right"/>
            </w:pPr>
            <w:r>
              <w:rPr>
                <w:color w:val="000000"/>
                <w:sz w:val="24"/>
              </w:rPr>
              <w:t>103,027,775.32</w:t>
            </w:r>
          </w:p>
        </w:tc>
        <w:tc>
          <w:tcPr>
            <w:tcW w:w="1620" w:type="dxa"/>
            <w:vAlign w:val="center"/>
          </w:tcPr>
          <w:p w:rsidR="00125102" w:rsidRDefault="00B43640">
            <w:pPr>
              <w:jc w:val="right"/>
            </w:pPr>
            <w:r>
              <w:rPr>
                <w:color w:val="000000"/>
                <w:sz w:val="24"/>
              </w:rPr>
              <w:t>2.01</w:t>
            </w:r>
          </w:p>
        </w:tc>
      </w:tr>
      <w:tr w:rsidR="00125102">
        <w:tc>
          <w:tcPr>
            <w:tcW w:w="870" w:type="dxa"/>
            <w:vAlign w:val="center"/>
          </w:tcPr>
          <w:p w:rsidR="00125102" w:rsidRDefault="00B43640">
            <w:pPr>
              <w:jc w:val="center"/>
            </w:pPr>
            <w:r>
              <w:rPr>
                <w:color w:val="000000"/>
                <w:sz w:val="24"/>
              </w:rPr>
              <w:t>31</w:t>
            </w:r>
          </w:p>
        </w:tc>
        <w:tc>
          <w:tcPr>
            <w:tcW w:w="1650" w:type="dxa"/>
            <w:vAlign w:val="center"/>
          </w:tcPr>
          <w:p w:rsidR="00125102" w:rsidRDefault="00B43640">
            <w:pPr>
              <w:jc w:val="center"/>
            </w:pPr>
            <w:r>
              <w:rPr>
                <w:color w:val="000000"/>
                <w:sz w:val="24"/>
              </w:rPr>
              <w:t>002439</w:t>
            </w:r>
          </w:p>
        </w:tc>
        <w:tc>
          <w:tcPr>
            <w:tcW w:w="1980" w:type="dxa"/>
            <w:vAlign w:val="center"/>
          </w:tcPr>
          <w:p w:rsidR="00125102" w:rsidRDefault="00B43640">
            <w:pPr>
              <w:jc w:val="center"/>
            </w:pPr>
            <w:r>
              <w:rPr>
                <w:color w:val="000000"/>
                <w:sz w:val="24"/>
              </w:rPr>
              <w:t>启明星辰</w:t>
            </w:r>
          </w:p>
        </w:tc>
        <w:tc>
          <w:tcPr>
            <w:tcW w:w="2880" w:type="dxa"/>
            <w:vAlign w:val="center"/>
          </w:tcPr>
          <w:p w:rsidR="00125102" w:rsidRDefault="00B43640">
            <w:pPr>
              <w:jc w:val="right"/>
            </w:pPr>
            <w:r>
              <w:rPr>
                <w:color w:val="000000"/>
                <w:sz w:val="24"/>
              </w:rPr>
              <w:t>102,709,789.30</w:t>
            </w:r>
          </w:p>
        </w:tc>
        <w:tc>
          <w:tcPr>
            <w:tcW w:w="1620" w:type="dxa"/>
            <w:vAlign w:val="center"/>
          </w:tcPr>
          <w:p w:rsidR="00125102" w:rsidRDefault="00B43640">
            <w:pPr>
              <w:jc w:val="right"/>
            </w:pPr>
            <w:r>
              <w:rPr>
                <w:color w:val="000000"/>
                <w:sz w:val="24"/>
              </w:rP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125102">
        <w:tc>
          <w:tcPr>
            <w:tcW w:w="870" w:type="dxa"/>
            <w:vAlign w:val="center"/>
          </w:tcPr>
          <w:p w:rsidR="00125102" w:rsidRDefault="00B43640">
            <w:pPr>
              <w:jc w:val="center"/>
            </w:pPr>
            <w:r>
              <w:t>1</w:t>
            </w:r>
          </w:p>
        </w:tc>
        <w:tc>
          <w:tcPr>
            <w:tcW w:w="1650" w:type="dxa"/>
            <w:vAlign w:val="center"/>
          </w:tcPr>
          <w:p w:rsidR="00125102" w:rsidRDefault="00B43640">
            <w:pPr>
              <w:jc w:val="center"/>
            </w:pPr>
            <w:r>
              <w:t>600887</w:t>
            </w:r>
          </w:p>
        </w:tc>
        <w:tc>
          <w:tcPr>
            <w:tcW w:w="1980" w:type="dxa"/>
            <w:vAlign w:val="center"/>
          </w:tcPr>
          <w:p w:rsidR="00125102" w:rsidRDefault="00B43640">
            <w:pPr>
              <w:jc w:val="center"/>
            </w:pPr>
            <w:r>
              <w:t>伊利股份</w:t>
            </w:r>
          </w:p>
        </w:tc>
        <w:tc>
          <w:tcPr>
            <w:tcW w:w="2880" w:type="dxa"/>
            <w:vAlign w:val="center"/>
          </w:tcPr>
          <w:p w:rsidR="00125102" w:rsidRDefault="00B43640">
            <w:pPr>
              <w:jc w:val="right"/>
            </w:pPr>
            <w:r>
              <w:t>309,060,101.42</w:t>
            </w:r>
          </w:p>
        </w:tc>
        <w:tc>
          <w:tcPr>
            <w:tcW w:w="1620" w:type="dxa"/>
            <w:vAlign w:val="center"/>
          </w:tcPr>
          <w:p w:rsidR="00125102" w:rsidRDefault="00B43640">
            <w:pPr>
              <w:jc w:val="right"/>
            </w:pPr>
            <w:r>
              <w:t>6.03</w:t>
            </w:r>
          </w:p>
        </w:tc>
      </w:tr>
      <w:tr w:rsidR="00125102">
        <w:tc>
          <w:tcPr>
            <w:tcW w:w="870" w:type="dxa"/>
            <w:vAlign w:val="center"/>
          </w:tcPr>
          <w:p w:rsidR="00125102" w:rsidRDefault="00B43640">
            <w:pPr>
              <w:jc w:val="center"/>
            </w:pPr>
            <w:r>
              <w:t>2</w:t>
            </w:r>
          </w:p>
        </w:tc>
        <w:tc>
          <w:tcPr>
            <w:tcW w:w="1650" w:type="dxa"/>
            <w:vAlign w:val="center"/>
          </w:tcPr>
          <w:p w:rsidR="00125102" w:rsidRDefault="00B43640">
            <w:pPr>
              <w:jc w:val="center"/>
            </w:pPr>
            <w:r>
              <w:t>000625</w:t>
            </w:r>
          </w:p>
        </w:tc>
        <w:tc>
          <w:tcPr>
            <w:tcW w:w="1980" w:type="dxa"/>
            <w:vAlign w:val="center"/>
          </w:tcPr>
          <w:p w:rsidR="00125102" w:rsidRDefault="00B43640">
            <w:pPr>
              <w:jc w:val="center"/>
            </w:pPr>
            <w:r>
              <w:t>长安汽车</w:t>
            </w:r>
          </w:p>
        </w:tc>
        <w:tc>
          <w:tcPr>
            <w:tcW w:w="2880" w:type="dxa"/>
            <w:vAlign w:val="center"/>
          </w:tcPr>
          <w:p w:rsidR="00125102" w:rsidRDefault="00B43640">
            <w:pPr>
              <w:jc w:val="right"/>
            </w:pPr>
            <w:r>
              <w:t>269,526,817.84</w:t>
            </w:r>
          </w:p>
        </w:tc>
        <w:tc>
          <w:tcPr>
            <w:tcW w:w="1620" w:type="dxa"/>
            <w:vAlign w:val="center"/>
          </w:tcPr>
          <w:p w:rsidR="00125102" w:rsidRDefault="00B43640">
            <w:pPr>
              <w:jc w:val="right"/>
            </w:pPr>
            <w:r>
              <w:t>5.26</w:t>
            </w:r>
          </w:p>
        </w:tc>
      </w:tr>
      <w:tr w:rsidR="00125102">
        <w:tc>
          <w:tcPr>
            <w:tcW w:w="870" w:type="dxa"/>
            <w:vAlign w:val="center"/>
          </w:tcPr>
          <w:p w:rsidR="00125102" w:rsidRDefault="00B43640">
            <w:pPr>
              <w:jc w:val="center"/>
            </w:pPr>
            <w:r>
              <w:t>3</w:t>
            </w:r>
          </w:p>
        </w:tc>
        <w:tc>
          <w:tcPr>
            <w:tcW w:w="1650" w:type="dxa"/>
            <w:vAlign w:val="center"/>
          </w:tcPr>
          <w:p w:rsidR="00125102" w:rsidRDefault="00B43640">
            <w:pPr>
              <w:jc w:val="center"/>
            </w:pPr>
            <w:r>
              <w:t>600535</w:t>
            </w:r>
          </w:p>
        </w:tc>
        <w:tc>
          <w:tcPr>
            <w:tcW w:w="1980" w:type="dxa"/>
            <w:vAlign w:val="center"/>
          </w:tcPr>
          <w:p w:rsidR="00125102" w:rsidRDefault="00B43640">
            <w:pPr>
              <w:jc w:val="center"/>
            </w:pPr>
            <w:r>
              <w:t>天士力</w:t>
            </w:r>
          </w:p>
        </w:tc>
        <w:tc>
          <w:tcPr>
            <w:tcW w:w="2880" w:type="dxa"/>
            <w:vAlign w:val="center"/>
          </w:tcPr>
          <w:p w:rsidR="00125102" w:rsidRDefault="00B43640">
            <w:pPr>
              <w:jc w:val="right"/>
            </w:pPr>
            <w:r>
              <w:t>249,270,454.85</w:t>
            </w:r>
          </w:p>
        </w:tc>
        <w:tc>
          <w:tcPr>
            <w:tcW w:w="1620" w:type="dxa"/>
            <w:vAlign w:val="center"/>
          </w:tcPr>
          <w:p w:rsidR="00125102" w:rsidRDefault="00B43640">
            <w:pPr>
              <w:jc w:val="right"/>
            </w:pPr>
            <w:r>
              <w:t>4.86</w:t>
            </w:r>
          </w:p>
        </w:tc>
      </w:tr>
      <w:tr w:rsidR="00125102">
        <w:tc>
          <w:tcPr>
            <w:tcW w:w="870" w:type="dxa"/>
            <w:vAlign w:val="center"/>
          </w:tcPr>
          <w:p w:rsidR="00125102" w:rsidRDefault="00B43640">
            <w:pPr>
              <w:jc w:val="center"/>
            </w:pPr>
            <w:r>
              <w:t>4</w:t>
            </w:r>
          </w:p>
        </w:tc>
        <w:tc>
          <w:tcPr>
            <w:tcW w:w="1650" w:type="dxa"/>
            <w:vAlign w:val="center"/>
          </w:tcPr>
          <w:p w:rsidR="00125102" w:rsidRDefault="00B43640">
            <w:pPr>
              <w:jc w:val="center"/>
            </w:pPr>
            <w:r>
              <w:t>000768</w:t>
            </w:r>
          </w:p>
        </w:tc>
        <w:tc>
          <w:tcPr>
            <w:tcW w:w="1980" w:type="dxa"/>
            <w:vAlign w:val="center"/>
          </w:tcPr>
          <w:p w:rsidR="00125102" w:rsidRDefault="00B43640">
            <w:pPr>
              <w:jc w:val="center"/>
            </w:pPr>
            <w:r>
              <w:t>中航飞机</w:t>
            </w:r>
          </w:p>
        </w:tc>
        <w:tc>
          <w:tcPr>
            <w:tcW w:w="2880" w:type="dxa"/>
            <w:vAlign w:val="center"/>
          </w:tcPr>
          <w:p w:rsidR="00125102" w:rsidRDefault="00B43640">
            <w:pPr>
              <w:jc w:val="right"/>
            </w:pPr>
            <w:r>
              <w:t>235,762,951.34</w:t>
            </w:r>
          </w:p>
        </w:tc>
        <w:tc>
          <w:tcPr>
            <w:tcW w:w="1620" w:type="dxa"/>
            <w:vAlign w:val="center"/>
          </w:tcPr>
          <w:p w:rsidR="00125102" w:rsidRDefault="00B43640">
            <w:pPr>
              <w:jc w:val="right"/>
            </w:pPr>
            <w:r>
              <w:t>4.60</w:t>
            </w:r>
          </w:p>
        </w:tc>
      </w:tr>
      <w:tr w:rsidR="00125102">
        <w:tc>
          <w:tcPr>
            <w:tcW w:w="870" w:type="dxa"/>
            <w:vAlign w:val="center"/>
          </w:tcPr>
          <w:p w:rsidR="00125102" w:rsidRDefault="00B43640">
            <w:pPr>
              <w:jc w:val="center"/>
            </w:pPr>
            <w:r>
              <w:t>5</w:t>
            </w:r>
          </w:p>
        </w:tc>
        <w:tc>
          <w:tcPr>
            <w:tcW w:w="1650" w:type="dxa"/>
            <w:vAlign w:val="center"/>
          </w:tcPr>
          <w:p w:rsidR="00125102" w:rsidRDefault="00B43640">
            <w:pPr>
              <w:jc w:val="center"/>
            </w:pPr>
            <w:r>
              <w:t>002415</w:t>
            </w:r>
          </w:p>
        </w:tc>
        <w:tc>
          <w:tcPr>
            <w:tcW w:w="1980" w:type="dxa"/>
            <w:vAlign w:val="center"/>
          </w:tcPr>
          <w:p w:rsidR="00125102" w:rsidRDefault="00B43640">
            <w:pPr>
              <w:jc w:val="center"/>
            </w:pPr>
            <w:r>
              <w:t>海康威视</w:t>
            </w:r>
          </w:p>
        </w:tc>
        <w:tc>
          <w:tcPr>
            <w:tcW w:w="2880" w:type="dxa"/>
            <w:vAlign w:val="center"/>
          </w:tcPr>
          <w:p w:rsidR="00125102" w:rsidRDefault="00B43640">
            <w:pPr>
              <w:jc w:val="right"/>
            </w:pPr>
            <w:r>
              <w:t>223,638,565.80</w:t>
            </w:r>
          </w:p>
        </w:tc>
        <w:tc>
          <w:tcPr>
            <w:tcW w:w="1620" w:type="dxa"/>
            <w:vAlign w:val="center"/>
          </w:tcPr>
          <w:p w:rsidR="00125102" w:rsidRDefault="00B43640">
            <w:pPr>
              <w:jc w:val="right"/>
            </w:pPr>
            <w:r>
              <w:t>4.36</w:t>
            </w:r>
          </w:p>
        </w:tc>
      </w:tr>
      <w:tr w:rsidR="00125102">
        <w:tc>
          <w:tcPr>
            <w:tcW w:w="870" w:type="dxa"/>
            <w:vAlign w:val="center"/>
          </w:tcPr>
          <w:p w:rsidR="00125102" w:rsidRDefault="00B43640">
            <w:pPr>
              <w:jc w:val="center"/>
            </w:pPr>
            <w:r>
              <w:t>6</w:t>
            </w:r>
          </w:p>
        </w:tc>
        <w:tc>
          <w:tcPr>
            <w:tcW w:w="1650" w:type="dxa"/>
            <w:vAlign w:val="center"/>
          </w:tcPr>
          <w:p w:rsidR="00125102" w:rsidRDefault="00B43640">
            <w:pPr>
              <w:jc w:val="center"/>
            </w:pPr>
            <w:r>
              <w:t>600048</w:t>
            </w:r>
          </w:p>
        </w:tc>
        <w:tc>
          <w:tcPr>
            <w:tcW w:w="1980" w:type="dxa"/>
            <w:vAlign w:val="center"/>
          </w:tcPr>
          <w:p w:rsidR="00125102" w:rsidRDefault="00B43640">
            <w:pPr>
              <w:jc w:val="center"/>
            </w:pPr>
            <w:r>
              <w:t>保利地产</w:t>
            </w:r>
          </w:p>
        </w:tc>
        <w:tc>
          <w:tcPr>
            <w:tcW w:w="2880" w:type="dxa"/>
            <w:vAlign w:val="center"/>
          </w:tcPr>
          <w:p w:rsidR="00125102" w:rsidRDefault="00B43640">
            <w:pPr>
              <w:jc w:val="right"/>
            </w:pPr>
            <w:r>
              <w:t>212,995,438.19</w:t>
            </w:r>
          </w:p>
        </w:tc>
        <w:tc>
          <w:tcPr>
            <w:tcW w:w="1620" w:type="dxa"/>
            <w:vAlign w:val="center"/>
          </w:tcPr>
          <w:p w:rsidR="00125102" w:rsidRDefault="00B43640">
            <w:pPr>
              <w:jc w:val="right"/>
            </w:pPr>
            <w:r>
              <w:t>4.16</w:t>
            </w:r>
          </w:p>
        </w:tc>
      </w:tr>
      <w:tr w:rsidR="00125102">
        <w:tc>
          <w:tcPr>
            <w:tcW w:w="870" w:type="dxa"/>
            <w:vAlign w:val="center"/>
          </w:tcPr>
          <w:p w:rsidR="00125102" w:rsidRDefault="00B43640">
            <w:pPr>
              <w:jc w:val="center"/>
            </w:pPr>
            <w:r>
              <w:t>7</w:t>
            </w:r>
          </w:p>
        </w:tc>
        <w:tc>
          <w:tcPr>
            <w:tcW w:w="1650" w:type="dxa"/>
            <w:vAlign w:val="center"/>
          </w:tcPr>
          <w:p w:rsidR="00125102" w:rsidRDefault="00B43640">
            <w:pPr>
              <w:jc w:val="center"/>
            </w:pPr>
            <w:r>
              <w:t>600703</w:t>
            </w:r>
          </w:p>
        </w:tc>
        <w:tc>
          <w:tcPr>
            <w:tcW w:w="1980" w:type="dxa"/>
            <w:vAlign w:val="center"/>
          </w:tcPr>
          <w:p w:rsidR="00125102" w:rsidRDefault="00B43640">
            <w:pPr>
              <w:jc w:val="center"/>
            </w:pPr>
            <w:r>
              <w:t>三安光电</w:t>
            </w:r>
          </w:p>
        </w:tc>
        <w:tc>
          <w:tcPr>
            <w:tcW w:w="2880" w:type="dxa"/>
            <w:vAlign w:val="center"/>
          </w:tcPr>
          <w:p w:rsidR="00125102" w:rsidRDefault="00B43640">
            <w:pPr>
              <w:jc w:val="right"/>
            </w:pPr>
            <w:r>
              <w:t>196,992,707.98</w:t>
            </w:r>
          </w:p>
        </w:tc>
        <w:tc>
          <w:tcPr>
            <w:tcW w:w="1620" w:type="dxa"/>
            <w:vAlign w:val="center"/>
          </w:tcPr>
          <w:p w:rsidR="00125102" w:rsidRDefault="00B43640">
            <w:pPr>
              <w:jc w:val="right"/>
            </w:pPr>
            <w:r>
              <w:t>3.84</w:t>
            </w:r>
          </w:p>
        </w:tc>
      </w:tr>
      <w:tr w:rsidR="00125102">
        <w:tc>
          <w:tcPr>
            <w:tcW w:w="870" w:type="dxa"/>
            <w:vAlign w:val="center"/>
          </w:tcPr>
          <w:p w:rsidR="00125102" w:rsidRDefault="00B43640">
            <w:pPr>
              <w:jc w:val="center"/>
            </w:pPr>
            <w:r>
              <w:t>8</w:t>
            </w:r>
          </w:p>
        </w:tc>
        <w:tc>
          <w:tcPr>
            <w:tcW w:w="1650" w:type="dxa"/>
            <w:vAlign w:val="center"/>
          </w:tcPr>
          <w:p w:rsidR="00125102" w:rsidRDefault="00B43640">
            <w:pPr>
              <w:jc w:val="center"/>
            </w:pPr>
            <w:r>
              <w:t>600109</w:t>
            </w:r>
          </w:p>
        </w:tc>
        <w:tc>
          <w:tcPr>
            <w:tcW w:w="1980" w:type="dxa"/>
            <w:vAlign w:val="center"/>
          </w:tcPr>
          <w:p w:rsidR="00125102" w:rsidRDefault="00B43640">
            <w:pPr>
              <w:jc w:val="center"/>
            </w:pPr>
            <w:r>
              <w:t>国金证券</w:t>
            </w:r>
          </w:p>
        </w:tc>
        <w:tc>
          <w:tcPr>
            <w:tcW w:w="2880" w:type="dxa"/>
            <w:vAlign w:val="center"/>
          </w:tcPr>
          <w:p w:rsidR="00125102" w:rsidRDefault="00B43640">
            <w:pPr>
              <w:jc w:val="right"/>
            </w:pPr>
            <w:r>
              <w:t>182,552,636.98</w:t>
            </w:r>
          </w:p>
        </w:tc>
        <w:tc>
          <w:tcPr>
            <w:tcW w:w="1620" w:type="dxa"/>
            <w:vAlign w:val="center"/>
          </w:tcPr>
          <w:p w:rsidR="00125102" w:rsidRDefault="00B43640">
            <w:pPr>
              <w:jc w:val="right"/>
            </w:pPr>
            <w:r>
              <w:t>3.56</w:t>
            </w:r>
          </w:p>
        </w:tc>
      </w:tr>
      <w:tr w:rsidR="00125102">
        <w:tc>
          <w:tcPr>
            <w:tcW w:w="870" w:type="dxa"/>
            <w:vAlign w:val="center"/>
          </w:tcPr>
          <w:p w:rsidR="00125102" w:rsidRDefault="00B43640">
            <w:pPr>
              <w:jc w:val="center"/>
            </w:pPr>
            <w:r>
              <w:t>9</w:t>
            </w:r>
          </w:p>
        </w:tc>
        <w:tc>
          <w:tcPr>
            <w:tcW w:w="1650" w:type="dxa"/>
            <w:vAlign w:val="center"/>
          </w:tcPr>
          <w:p w:rsidR="00125102" w:rsidRDefault="00B43640">
            <w:pPr>
              <w:jc w:val="center"/>
            </w:pPr>
            <w:r>
              <w:t>300005</w:t>
            </w:r>
          </w:p>
        </w:tc>
        <w:tc>
          <w:tcPr>
            <w:tcW w:w="1980" w:type="dxa"/>
            <w:vAlign w:val="center"/>
          </w:tcPr>
          <w:p w:rsidR="00125102" w:rsidRDefault="00B43640">
            <w:pPr>
              <w:jc w:val="center"/>
            </w:pPr>
            <w:r>
              <w:t>探路者</w:t>
            </w:r>
          </w:p>
        </w:tc>
        <w:tc>
          <w:tcPr>
            <w:tcW w:w="2880" w:type="dxa"/>
            <w:vAlign w:val="center"/>
          </w:tcPr>
          <w:p w:rsidR="00125102" w:rsidRDefault="00B43640">
            <w:pPr>
              <w:jc w:val="right"/>
            </w:pPr>
            <w:r>
              <w:t>180,878,327.99</w:t>
            </w:r>
          </w:p>
        </w:tc>
        <w:tc>
          <w:tcPr>
            <w:tcW w:w="1620" w:type="dxa"/>
            <w:vAlign w:val="center"/>
          </w:tcPr>
          <w:p w:rsidR="00125102" w:rsidRDefault="00B43640">
            <w:pPr>
              <w:jc w:val="right"/>
            </w:pPr>
            <w:r>
              <w:t>3.53</w:t>
            </w:r>
          </w:p>
        </w:tc>
      </w:tr>
      <w:tr w:rsidR="00125102">
        <w:tc>
          <w:tcPr>
            <w:tcW w:w="870" w:type="dxa"/>
            <w:vAlign w:val="center"/>
          </w:tcPr>
          <w:p w:rsidR="00125102" w:rsidRDefault="00B43640">
            <w:pPr>
              <w:jc w:val="center"/>
            </w:pPr>
            <w:r>
              <w:t>10</w:t>
            </w:r>
          </w:p>
        </w:tc>
        <w:tc>
          <w:tcPr>
            <w:tcW w:w="1650" w:type="dxa"/>
            <w:vAlign w:val="center"/>
          </w:tcPr>
          <w:p w:rsidR="00125102" w:rsidRDefault="00B43640">
            <w:pPr>
              <w:jc w:val="center"/>
            </w:pPr>
            <w:r>
              <w:t>300070</w:t>
            </w:r>
          </w:p>
        </w:tc>
        <w:tc>
          <w:tcPr>
            <w:tcW w:w="1980" w:type="dxa"/>
            <w:vAlign w:val="center"/>
          </w:tcPr>
          <w:p w:rsidR="00125102" w:rsidRDefault="00B43640">
            <w:pPr>
              <w:jc w:val="center"/>
            </w:pPr>
            <w:r>
              <w:t>碧水源</w:t>
            </w:r>
          </w:p>
        </w:tc>
        <w:tc>
          <w:tcPr>
            <w:tcW w:w="2880" w:type="dxa"/>
            <w:vAlign w:val="center"/>
          </w:tcPr>
          <w:p w:rsidR="00125102" w:rsidRDefault="00B43640">
            <w:pPr>
              <w:jc w:val="right"/>
            </w:pPr>
            <w:r>
              <w:t>178,570,442.91</w:t>
            </w:r>
          </w:p>
        </w:tc>
        <w:tc>
          <w:tcPr>
            <w:tcW w:w="1620" w:type="dxa"/>
            <w:vAlign w:val="center"/>
          </w:tcPr>
          <w:p w:rsidR="00125102" w:rsidRDefault="00B43640">
            <w:pPr>
              <w:jc w:val="right"/>
            </w:pPr>
            <w:r>
              <w:t>3.48</w:t>
            </w:r>
          </w:p>
        </w:tc>
      </w:tr>
      <w:tr w:rsidR="00125102">
        <w:tc>
          <w:tcPr>
            <w:tcW w:w="870" w:type="dxa"/>
            <w:vAlign w:val="center"/>
          </w:tcPr>
          <w:p w:rsidR="00125102" w:rsidRDefault="00B43640">
            <w:pPr>
              <w:jc w:val="center"/>
            </w:pPr>
            <w:r>
              <w:t>11</w:t>
            </w:r>
          </w:p>
        </w:tc>
        <w:tc>
          <w:tcPr>
            <w:tcW w:w="1650" w:type="dxa"/>
            <w:vAlign w:val="center"/>
          </w:tcPr>
          <w:p w:rsidR="00125102" w:rsidRDefault="00B43640">
            <w:pPr>
              <w:jc w:val="center"/>
            </w:pPr>
            <w:r>
              <w:t>601318</w:t>
            </w:r>
          </w:p>
        </w:tc>
        <w:tc>
          <w:tcPr>
            <w:tcW w:w="1980" w:type="dxa"/>
            <w:vAlign w:val="center"/>
          </w:tcPr>
          <w:p w:rsidR="00125102" w:rsidRDefault="00B43640">
            <w:pPr>
              <w:jc w:val="center"/>
            </w:pPr>
            <w:r>
              <w:t>中国平安</w:t>
            </w:r>
          </w:p>
        </w:tc>
        <w:tc>
          <w:tcPr>
            <w:tcW w:w="2880" w:type="dxa"/>
            <w:vAlign w:val="center"/>
          </w:tcPr>
          <w:p w:rsidR="00125102" w:rsidRDefault="00B43640">
            <w:pPr>
              <w:jc w:val="right"/>
            </w:pPr>
            <w:r>
              <w:t>172,462,607.39</w:t>
            </w:r>
          </w:p>
        </w:tc>
        <w:tc>
          <w:tcPr>
            <w:tcW w:w="1620" w:type="dxa"/>
            <w:vAlign w:val="center"/>
          </w:tcPr>
          <w:p w:rsidR="00125102" w:rsidRDefault="00B43640">
            <w:pPr>
              <w:jc w:val="right"/>
            </w:pPr>
            <w:r>
              <w:t>3.37</w:t>
            </w:r>
          </w:p>
        </w:tc>
      </w:tr>
      <w:tr w:rsidR="00125102">
        <w:tc>
          <w:tcPr>
            <w:tcW w:w="870" w:type="dxa"/>
            <w:vAlign w:val="center"/>
          </w:tcPr>
          <w:p w:rsidR="00125102" w:rsidRDefault="00B43640">
            <w:pPr>
              <w:jc w:val="center"/>
            </w:pPr>
            <w:r>
              <w:t>12</w:t>
            </w:r>
          </w:p>
        </w:tc>
        <w:tc>
          <w:tcPr>
            <w:tcW w:w="1650" w:type="dxa"/>
            <w:vAlign w:val="center"/>
          </w:tcPr>
          <w:p w:rsidR="00125102" w:rsidRDefault="00B43640">
            <w:pPr>
              <w:jc w:val="center"/>
            </w:pPr>
            <w:r>
              <w:t>600315</w:t>
            </w:r>
          </w:p>
        </w:tc>
        <w:tc>
          <w:tcPr>
            <w:tcW w:w="1980" w:type="dxa"/>
            <w:vAlign w:val="center"/>
          </w:tcPr>
          <w:p w:rsidR="00125102" w:rsidRDefault="00B43640">
            <w:pPr>
              <w:jc w:val="center"/>
            </w:pPr>
            <w:r>
              <w:t>上海家化</w:t>
            </w:r>
          </w:p>
        </w:tc>
        <w:tc>
          <w:tcPr>
            <w:tcW w:w="2880" w:type="dxa"/>
            <w:vAlign w:val="center"/>
          </w:tcPr>
          <w:p w:rsidR="00125102" w:rsidRDefault="00B43640">
            <w:pPr>
              <w:jc w:val="right"/>
            </w:pPr>
            <w:r>
              <w:t>171,416,044.28</w:t>
            </w:r>
          </w:p>
        </w:tc>
        <w:tc>
          <w:tcPr>
            <w:tcW w:w="1620" w:type="dxa"/>
            <w:vAlign w:val="center"/>
          </w:tcPr>
          <w:p w:rsidR="00125102" w:rsidRDefault="00B43640">
            <w:pPr>
              <w:jc w:val="right"/>
            </w:pPr>
            <w:r>
              <w:t>3.35</w:t>
            </w:r>
          </w:p>
        </w:tc>
      </w:tr>
      <w:tr w:rsidR="00125102">
        <w:tc>
          <w:tcPr>
            <w:tcW w:w="870" w:type="dxa"/>
            <w:vAlign w:val="center"/>
          </w:tcPr>
          <w:p w:rsidR="00125102" w:rsidRDefault="00B43640">
            <w:pPr>
              <w:jc w:val="center"/>
            </w:pPr>
            <w:r>
              <w:t>13</w:t>
            </w:r>
          </w:p>
        </w:tc>
        <w:tc>
          <w:tcPr>
            <w:tcW w:w="1650" w:type="dxa"/>
            <w:vAlign w:val="center"/>
          </w:tcPr>
          <w:p w:rsidR="00125102" w:rsidRDefault="00B43640">
            <w:pPr>
              <w:jc w:val="center"/>
            </w:pPr>
            <w:r>
              <w:t>600967</w:t>
            </w:r>
          </w:p>
        </w:tc>
        <w:tc>
          <w:tcPr>
            <w:tcW w:w="1980" w:type="dxa"/>
            <w:vAlign w:val="center"/>
          </w:tcPr>
          <w:p w:rsidR="00125102" w:rsidRDefault="00B43640">
            <w:pPr>
              <w:jc w:val="center"/>
            </w:pPr>
            <w:r>
              <w:t>北方创业</w:t>
            </w:r>
          </w:p>
        </w:tc>
        <w:tc>
          <w:tcPr>
            <w:tcW w:w="2880" w:type="dxa"/>
            <w:vAlign w:val="center"/>
          </w:tcPr>
          <w:p w:rsidR="00125102" w:rsidRDefault="00B43640">
            <w:pPr>
              <w:jc w:val="right"/>
            </w:pPr>
            <w:r>
              <w:t>170,278,258.57</w:t>
            </w:r>
          </w:p>
        </w:tc>
        <w:tc>
          <w:tcPr>
            <w:tcW w:w="1620" w:type="dxa"/>
            <w:vAlign w:val="center"/>
          </w:tcPr>
          <w:p w:rsidR="00125102" w:rsidRDefault="00B43640">
            <w:pPr>
              <w:jc w:val="right"/>
            </w:pPr>
            <w:r>
              <w:t>3.32</w:t>
            </w:r>
          </w:p>
        </w:tc>
      </w:tr>
      <w:tr w:rsidR="00125102">
        <w:tc>
          <w:tcPr>
            <w:tcW w:w="870" w:type="dxa"/>
            <w:vAlign w:val="center"/>
          </w:tcPr>
          <w:p w:rsidR="00125102" w:rsidRDefault="00B43640">
            <w:pPr>
              <w:jc w:val="center"/>
            </w:pPr>
            <w:r>
              <w:t>14</w:t>
            </w:r>
          </w:p>
        </w:tc>
        <w:tc>
          <w:tcPr>
            <w:tcW w:w="1650" w:type="dxa"/>
            <w:vAlign w:val="center"/>
          </w:tcPr>
          <w:p w:rsidR="00125102" w:rsidRDefault="00B43640">
            <w:pPr>
              <w:jc w:val="center"/>
            </w:pPr>
            <w:r>
              <w:t>000049</w:t>
            </w:r>
          </w:p>
        </w:tc>
        <w:tc>
          <w:tcPr>
            <w:tcW w:w="1980" w:type="dxa"/>
            <w:vAlign w:val="center"/>
          </w:tcPr>
          <w:p w:rsidR="00125102" w:rsidRDefault="00B43640">
            <w:pPr>
              <w:jc w:val="center"/>
            </w:pPr>
            <w:r>
              <w:t>德赛电池</w:t>
            </w:r>
          </w:p>
        </w:tc>
        <w:tc>
          <w:tcPr>
            <w:tcW w:w="2880" w:type="dxa"/>
            <w:vAlign w:val="center"/>
          </w:tcPr>
          <w:p w:rsidR="00125102" w:rsidRDefault="00B43640">
            <w:pPr>
              <w:jc w:val="right"/>
            </w:pPr>
            <w:r>
              <w:t>160,449,635.02</w:t>
            </w:r>
          </w:p>
        </w:tc>
        <w:tc>
          <w:tcPr>
            <w:tcW w:w="1620" w:type="dxa"/>
            <w:vAlign w:val="center"/>
          </w:tcPr>
          <w:p w:rsidR="00125102" w:rsidRDefault="00B43640">
            <w:pPr>
              <w:jc w:val="right"/>
            </w:pPr>
            <w:r>
              <w:t>3.13</w:t>
            </w:r>
          </w:p>
        </w:tc>
      </w:tr>
      <w:tr w:rsidR="00125102">
        <w:tc>
          <w:tcPr>
            <w:tcW w:w="870" w:type="dxa"/>
            <w:vAlign w:val="center"/>
          </w:tcPr>
          <w:p w:rsidR="00125102" w:rsidRDefault="00B43640">
            <w:pPr>
              <w:jc w:val="center"/>
            </w:pPr>
            <w:r>
              <w:t>15</w:t>
            </w:r>
          </w:p>
        </w:tc>
        <w:tc>
          <w:tcPr>
            <w:tcW w:w="1650" w:type="dxa"/>
            <w:vAlign w:val="center"/>
          </w:tcPr>
          <w:p w:rsidR="00125102" w:rsidRDefault="00B43640">
            <w:pPr>
              <w:jc w:val="center"/>
            </w:pPr>
            <w:r>
              <w:t>300026</w:t>
            </w:r>
          </w:p>
        </w:tc>
        <w:tc>
          <w:tcPr>
            <w:tcW w:w="1980" w:type="dxa"/>
            <w:vAlign w:val="center"/>
          </w:tcPr>
          <w:p w:rsidR="00125102" w:rsidRDefault="00B43640">
            <w:pPr>
              <w:jc w:val="center"/>
            </w:pPr>
            <w:r>
              <w:t>红日药业</w:t>
            </w:r>
          </w:p>
        </w:tc>
        <w:tc>
          <w:tcPr>
            <w:tcW w:w="2880" w:type="dxa"/>
            <w:vAlign w:val="center"/>
          </w:tcPr>
          <w:p w:rsidR="00125102" w:rsidRDefault="00B43640">
            <w:pPr>
              <w:jc w:val="right"/>
            </w:pPr>
            <w:r>
              <w:t>156,549,646.21</w:t>
            </w:r>
          </w:p>
        </w:tc>
        <w:tc>
          <w:tcPr>
            <w:tcW w:w="1620" w:type="dxa"/>
            <w:vAlign w:val="center"/>
          </w:tcPr>
          <w:p w:rsidR="00125102" w:rsidRDefault="00B43640">
            <w:pPr>
              <w:jc w:val="right"/>
            </w:pPr>
            <w:r>
              <w:t>3.06</w:t>
            </w:r>
          </w:p>
        </w:tc>
      </w:tr>
      <w:tr w:rsidR="00125102">
        <w:tc>
          <w:tcPr>
            <w:tcW w:w="870" w:type="dxa"/>
            <w:vAlign w:val="center"/>
          </w:tcPr>
          <w:p w:rsidR="00125102" w:rsidRDefault="00B43640">
            <w:pPr>
              <w:jc w:val="center"/>
            </w:pPr>
            <w:r>
              <w:t>16</w:t>
            </w:r>
          </w:p>
        </w:tc>
        <w:tc>
          <w:tcPr>
            <w:tcW w:w="1650" w:type="dxa"/>
            <w:vAlign w:val="center"/>
          </w:tcPr>
          <w:p w:rsidR="00125102" w:rsidRDefault="00B43640">
            <w:pPr>
              <w:jc w:val="center"/>
            </w:pPr>
            <w:r>
              <w:t>600690</w:t>
            </w:r>
          </w:p>
        </w:tc>
        <w:tc>
          <w:tcPr>
            <w:tcW w:w="1980" w:type="dxa"/>
            <w:vAlign w:val="center"/>
          </w:tcPr>
          <w:p w:rsidR="00125102" w:rsidRDefault="00B43640">
            <w:pPr>
              <w:jc w:val="center"/>
            </w:pPr>
            <w:r>
              <w:t>青岛海尔</w:t>
            </w:r>
          </w:p>
        </w:tc>
        <w:tc>
          <w:tcPr>
            <w:tcW w:w="2880" w:type="dxa"/>
            <w:vAlign w:val="center"/>
          </w:tcPr>
          <w:p w:rsidR="00125102" w:rsidRDefault="00B43640">
            <w:pPr>
              <w:jc w:val="right"/>
            </w:pPr>
            <w:r>
              <w:t>156,458,864.69</w:t>
            </w:r>
          </w:p>
        </w:tc>
        <w:tc>
          <w:tcPr>
            <w:tcW w:w="1620" w:type="dxa"/>
            <w:vAlign w:val="center"/>
          </w:tcPr>
          <w:p w:rsidR="00125102" w:rsidRDefault="00B43640">
            <w:pPr>
              <w:jc w:val="right"/>
            </w:pPr>
            <w:r>
              <w:t>3.05</w:t>
            </w:r>
          </w:p>
        </w:tc>
      </w:tr>
      <w:tr w:rsidR="00125102">
        <w:tc>
          <w:tcPr>
            <w:tcW w:w="870" w:type="dxa"/>
            <w:vAlign w:val="center"/>
          </w:tcPr>
          <w:p w:rsidR="00125102" w:rsidRDefault="00B43640">
            <w:pPr>
              <w:jc w:val="center"/>
            </w:pPr>
            <w:r>
              <w:t>17</w:t>
            </w:r>
          </w:p>
        </w:tc>
        <w:tc>
          <w:tcPr>
            <w:tcW w:w="1650" w:type="dxa"/>
            <w:vAlign w:val="center"/>
          </w:tcPr>
          <w:p w:rsidR="00125102" w:rsidRDefault="00B43640">
            <w:pPr>
              <w:jc w:val="center"/>
            </w:pPr>
            <w:r>
              <w:t>300133</w:t>
            </w:r>
          </w:p>
        </w:tc>
        <w:tc>
          <w:tcPr>
            <w:tcW w:w="1980" w:type="dxa"/>
            <w:vAlign w:val="center"/>
          </w:tcPr>
          <w:p w:rsidR="00125102" w:rsidRDefault="00B43640">
            <w:pPr>
              <w:jc w:val="center"/>
            </w:pPr>
            <w:r>
              <w:t>华策影视</w:t>
            </w:r>
          </w:p>
        </w:tc>
        <w:tc>
          <w:tcPr>
            <w:tcW w:w="2880" w:type="dxa"/>
            <w:vAlign w:val="center"/>
          </w:tcPr>
          <w:p w:rsidR="00125102" w:rsidRDefault="00B43640">
            <w:pPr>
              <w:jc w:val="right"/>
            </w:pPr>
            <w:r>
              <w:t>155,316,580.25</w:t>
            </w:r>
          </w:p>
        </w:tc>
        <w:tc>
          <w:tcPr>
            <w:tcW w:w="1620" w:type="dxa"/>
            <w:vAlign w:val="center"/>
          </w:tcPr>
          <w:p w:rsidR="00125102" w:rsidRDefault="00B43640">
            <w:pPr>
              <w:jc w:val="right"/>
            </w:pPr>
            <w:r>
              <w:t>3.03</w:t>
            </w:r>
          </w:p>
        </w:tc>
      </w:tr>
      <w:tr w:rsidR="00125102">
        <w:tc>
          <w:tcPr>
            <w:tcW w:w="870" w:type="dxa"/>
            <w:vAlign w:val="center"/>
          </w:tcPr>
          <w:p w:rsidR="00125102" w:rsidRDefault="00B43640">
            <w:pPr>
              <w:jc w:val="center"/>
            </w:pPr>
            <w:r>
              <w:t>18</w:t>
            </w:r>
          </w:p>
        </w:tc>
        <w:tc>
          <w:tcPr>
            <w:tcW w:w="1650" w:type="dxa"/>
            <w:vAlign w:val="center"/>
          </w:tcPr>
          <w:p w:rsidR="00125102" w:rsidRDefault="00B43640">
            <w:pPr>
              <w:jc w:val="center"/>
            </w:pPr>
            <w:r>
              <w:t>600196</w:t>
            </w:r>
          </w:p>
        </w:tc>
        <w:tc>
          <w:tcPr>
            <w:tcW w:w="1980" w:type="dxa"/>
            <w:vAlign w:val="center"/>
          </w:tcPr>
          <w:p w:rsidR="00125102" w:rsidRDefault="00B43640">
            <w:pPr>
              <w:jc w:val="center"/>
            </w:pPr>
            <w:r>
              <w:t>复星医药</w:t>
            </w:r>
          </w:p>
        </w:tc>
        <w:tc>
          <w:tcPr>
            <w:tcW w:w="2880" w:type="dxa"/>
            <w:vAlign w:val="center"/>
          </w:tcPr>
          <w:p w:rsidR="00125102" w:rsidRDefault="00B43640">
            <w:pPr>
              <w:jc w:val="right"/>
            </w:pPr>
            <w:r>
              <w:t>151,319,732.74</w:t>
            </w:r>
          </w:p>
        </w:tc>
        <w:tc>
          <w:tcPr>
            <w:tcW w:w="1620" w:type="dxa"/>
            <w:vAlign w:val="center"/>
          </w:tcPr>
          <w:p w:rsidR="00125102" w:rsidRDefault="00B43640">
            <w:pPr>
              <w:jc w:val="right"/>
            </w:pPr>
            <w:r>
              <w:t>2.95</w:t>
            </w:r>
          </w:p>
        </w:tc>
      </w:tr>
      <w:tr w:rsidR="00125102">
        <w:tc>
          <w:tcPr>
            <w:tcW w:w="870" w:type="dxa"/>
            <w:vAlign w:val="center"/>
          </w:tcPr>
          <w:p w:rsidR="00125102" w:rsidRDefault="00B43640">
            <w:pPr>
              <w:jc w:val="center"/>
            </w:pPr>
            <w:r>
              <w:t>19</w:t>
            </w:r>
          </w:p>
        </w:tc>
        <w:tc>
          <w:tcPr>
            <w:tcW w:w="1650" w:type="dxa"/>
            <w:vAlign w:val="center"/>
          </w:tcPr>
          <w:p w:rsidR="00125102" w:rsidRDefault="00B43640">
            <w:pPr>
              <w:jc w:val="center"/>
            </w:pPr>
            <w:r>
              <w:t>002385</w:t>
            </w:r>
          </w:p>
        </w:tc>
        <w:tc>
          <w:tcPr>
            <w:tcW w:w="1980" w:type="dxa"/>
            <w:vAlign w:val="center"/>
          </w:tcPr>
          <w:p w:rsidR="00125102" w:rsidRDefault="00B43640">
            <w:pPr>
              <w:jc w:val="center"/>
            </w:pPr>
            <w:r>
              <w:t>大北农</w:t>
            </w:r>
          </w:p>
        </w:tc>
        <w:tc>
          <w:tcPr>
            <w:tcW w:w="2880" w:type="dxa"/>
            <w:vAlign w:val="center"/>
          </w:tcPr>
          <w:p w:rsidR="00125102" w:rsidRDefault="00B43640">
            <w:pPr>
              <w:jc w:val="right"/>
            </w:pPr>
            <w:r>
              <w:t>151,119,214.72</w:t>
            </w:r>
          </w:p>
        </w:tc>
        <w:tc>
          <w:tcPr>
            <w:tcW w:w="1620" w:type="dxa"/>
            <w:vAlign w:val="center"/>
          </w:tcPr>
          <w:p w:rsidR="00125102" w:rsidRDefault="00B43640">
            <w:pPr>
              <w:jc w:val="right"/>
            </w:pPr>
            <w:r>
              <w:t>2.95</w:t>
            </w:r>
          </w:p>
        </w:tc>
      </w:tr>
      <w:tr w:rsidR="00125102">
        <w:tc>
          <w:tcPr>
            <w:tcW w:w="870" w:type="dxa"/>
            <w:vAlign w:val="center"/>
          </w:tcPr>
          <w:p w:rsidR="00125102" w:rsidRDefault="00B43640">
            <w:pPr>
              <w:jc w:val="center"/>
            </w:pPr>
            <w:r>
              <w:t>20</w:t>
            </w:r>
          </w:p>
        </w:tc>
        <w:tc>
          <w:tcPr>
            <w:tcW w:w="1650" w:type="dxa"/>
            <w:vAlign w:val="center"/>
          </w:tcPr>
          <w:p w:rsidR="00125102" w:rsidRDefault="00B43640">
            <w:pPr>
              <w:jc w:val="center"/>
            </w:pPr>
            <w:r>
              <w:t>002454</w:t>
            </w:r>
          </w:p>
        </w:tc>
        <w:tc>
          <w:tcPr>
            <w:tcW w:w="1980" w:type="dxa"/>
            <w:vAlign w:val="center"/>
          </w:tcPr>
          <w:p w:rsidR="00125102" w:rsidRDefault="00B43640">
            <w:pPr>
              <w:jc w:val="center"/>
            </w:pPr>
            <w:r>
              <w:t>松芝股份</w:t>
            </w:r>
          </w:p>
        </w:tc>
        <w:tc>
          <w:tcPr>
            <w:tcW w:w="2880" w:type="dxa"/>
            <w:vAlign w:val="center"/>
          </w:tcPr>
          <w:p w:rsidR="00125102" w:rsidRDefault="00B43640">
            <w:pPr>
              <w:jc w:val="right"/>
            </w:pPr>
            <w:r>
              <w:t>147,589,956.53</w:t>
            </w:r>
          </w:p>
        </w:tc>
        <w:tc>
          <w:tcPr>
            <w:tcW w:w="1620" w:type="dxa"/>
            <w:vAlign w:val="center"/>
          </w:tcPr>
          <w:p w:rsidR="00125102" w:rsidRDefault="00B43640">
            <w:pPr>
              <w:jc w:val="right"/>
            </w:pPr>
            <w:r>
              <w:t>2.88</w:t>
            </w:r>
          </w:p>
        </w:tc>
      </w:tr>
      <w:tr w:rsidR="00125102">
        <w:tc>
          <w:tcPr>
            <w:tcW w:w="870" w:type="dxa"/>
            <w:vAlign w:val="center"/>
          </w:tcPr>
          <w:p w:rsidR="00125102" w:rsidRDefault="00B43640">
            <w:pPr>
              <w:jc w:val="center"/>
            </w:pPr>
            <w:r>
              <w:t>21</w:t>
            </w:r>
          </w:p>
        </w:tc>
        <w:tc>
          <w:tcPr>
            <w:tcW w:w="1650" w:type="dxa"/>
            <w:vAlign w:val="center"/>
          </w:tcPr>
          <w:p w:rsidR="00125102" w:rsidRDefault="00B43640">
            <w:pPr>
              <w:jc w:val="center"/>
            </w:pPr>
            <w:r>
              <w:t>300104</w:t>
            </w:r>
          </w:p>
        </w:tc>
        <w:tc>
          <w:tcPr>
            <w:tcW w:w="1980" w:type="dxa"/>
            <w:vAlign w:val="center"/>
          </w:tcPr>
          <w:p w:rsidR="00125102" w:rsidRDefault="00B43640">
            <w:pPr>
              <w:jc w:val="center"/>
            </w:pPr>
            <w:r>
              <w:t>乐视网</w:t>
            </w:r>
          </w:p>
        </w:tc>
        <w:tc>
          <w:tcPr>
            <w:tcW w:w="2880" w:type="dxa"/>
            <w:vAlign w:val="center"/>
          </w:tcPr>
          <w:p w:rsidR="00125102" w:rsidRDefault="00B43640">
            <w:pPr>
              <w:jc w:val="right"/>
            </w:pPr>
            <w:r>
              <w:t>147,301,750.69</w:t>
            </w:r>
          </w:p>
        </w:tc>
        <w:tc>
          <w:tcPr>
            <w:tcW w:w="1620" w:type="dxa"/>
            <w:vAlign w:val="center"/>
          </w:tcPr>
          <w:p w:rsidR="00125102" w:rsidRDefault="00B43640">
            <w:pPr>
              <w:jc w:val="right"/>
            </w:pPr>
            <w:r>
              <w:t>2.87</w:t>
            </w:r>
          </w:p>
        </w:tc>
      </w:tr>
      <w:tr w:rsidR="00125102">
        <w:tc>
          <w:tcPr>
            <w:tcW w:w="870" w:type="dxa"/>
            <w:vAlign w:val="center"/>
          </w:tcPr>
          <w:p w:rsidR="00125102" w:rsidRDefault="00B43640">
            <w:pPr>
              <w:jc w:val="center"/>
            </w:pPr>
            <w:r>
              <w:t>22</w:t>
            </w:r>
          </w:p>
        </w:tc>
        <w:tc>
          <w:tcPr>
            <w:tcW w:w="1650" w:type="dxa"/>
            <w:vAlign w:val="center"/>
          </w:tcPr>
          <w:p w:rsidR="00125102" w:rsidRDefault="00B43640">
            <w:pPr>
              <w:jc w:val="center"/>
            </w:pPr>
            <w:r>
              <w:t>000550</w:t>
            </w:r>
          </w:p>
        </w:tc>
        <w:tc>
          <w:tcPr>
            <w:tcW w:w="1980" w:type="dxa"/>
            <w:vAlign w:val="center"/>
          </w:tcPr>
          <w:p w:rsidR="00125102" w:rsidRDefault="00B43640">
            <w:pPr>
              <w:jc w:val="center"/>
            </w:pPr>
            <w:r>
              <w:t>江铃汽车</w:t>
            </w:r>
          </w:p>
        </w:tc>
        <w:tc>
          <w:tcPr>
            <w:tcW w:w="2880" w:type="dxa"/>
            <w:vAlign w:val="center"/>
          </w:tcPr>
          <w:p w:rsidR="00125102" w:rsidRDefault="00B43640">
            <w:pPr>
              <w:jc w:val="right"/>
            </w:pPr>
            <w:r>
              <w:t>146,966,627.47</w:t>
            </w:r>
          </w:p>
        </w:tc>
        <w:tc>
          <w:tcPr>
            <w:tcW w:w="1620" w:type="dxa"/>
            <w:vAlign w:val="center"/>
          </w:tcPr>
          <w:p w:rsidR="00125102" w:rsidRDefault="00B43640">
            <w:pPr>
              <w:jc w:val="right"/>
            </w:pPr>
            <w:r>
              <w:t>2.87</w:t>
            </w:r>
          </w:p>
        </w:tc>
      </w:tr>
      <w:tr w:rsidR="00125102">
        <w:tc>
          <w:tcPr>
            <w:tcW w:w="870" w:type="dxa"/>
            <w:vAlign w:val="center"/>
          </w:tcPr>
          <w:p w:rsidR="00125102" w:rsidRDefault="00B43640">
            <w:pPr>
              <w:jc w:val="center"/>
            </w:pPr>
            <w:r>
              <w:t>23</w:t>
            </w:r>
          </w:p>
        </w:tc>
        <w:tc>
          <w:tcPr>
            <w:tcW w:w="1650" w:type="dxa"/>
            <w:vAlign w:val="center"/>
          </w:tcPr>
          <w:p w:rsidR="00125102" w:rsidRDefault="00B43640">
            <w:pPr>
              <w:jc w:val="center"/>
            </w:pPr>
            <w:r>
              <w:t>000671</w:t>
            </w:r>
          </w:p>
        </w:tc>
        <w:tc>
          <w:tcPr>
            <w:tcW w:w="1980" w:type="dxa"/>
            <w:vAlign w:val="center"/>
          </w:tcPr>
          <w:p w:rsidR="00125102" w:rsidRDefault="00B43640">
            <w:pPr>
              <w:jc w:val="center"/>
            </w:pPr>
            <w:r>
              <w:t>阳</w:t>
            </w:r>
            <w:r>
              <w:t xml:space="preserve"> </w:t>
            </w:r>
            <w:r>
              <w:t>光</w:t>
            </w:r>
            <w:r>
              <w:t xml:space="preserve"> </w:t>
            </w:r>
            <w:r>
              <w:t>城</w:t>
            </w:r>
          </w:p>
        </w:tc>
        <w:tc>
          <w:tcPr>
            <w:tcW w:w="2880" w:type="dxa"/>
            <w:vAlign w:val="center"/>
          </w:tcPr>
          <w:p w:rsidR="00125102" w:rsidRDefault="00B43640">
            <w:pPr>
              <w:jc w:val="right"/>
            </w:pPr>
            <w:r>
              <w:t>140,870,003.73</w:t>
            </w:r>
          </w:p>
        </w:tc>
        <w:tc>
          <w:tcPr>
            <w:tcW w:w="1620" w:type="dxa"/>
            <w:vAlign w:val="center"/>
          </w:tcPr>
          <w:p w:rsidR="00125102" w:rsidRDefault="00B43640">
            <w:pPr>
              <w:jc w:val="right"/>
            </w:pPr>
            <w:r>
              <w:t>2.75</w:t>
            </w:r>
          </w:p>
        </w:tc>
      </w:tr>
      <w:tr w:rsidR="00125102">
        <w:tc>
          <w:tcPr>
            <w:tcW w:w="870" w:type="dxa"/>
            <w:vAlign w:val="center"/>
          </w:tcPr>
          <w:p w:rsidR="00125102" w:rsidRDefault="00B43640">
            <w:pPr>
              <w:jc w:val="center"/>
            </w:pPr>
            <w:r>
              <w:t>24</w:t>
            </w:r>
          </w:p>
        </w:tc>
        <w:tc>
          <w:tcPr>
            <w:tcW w:w="1650" w:type="dxa"/>
            <w:vAlign w:val="center"/>
          </w:tcPr>
          <w:p w:rsidR="00125102" w:rsidRDefault="00B43640">
            <w:pPr>
              <w:jc w:val="center"/>
            </w:pPr>
            <w:r>
              <w:t>000002</w:t>
            </w:r>
          </w:p>
        </w:tc>
        <w:tc>
          <w:tcPr>
            <w:tcW w:w="1980" w:type="dxa"/>
            <w:vAlign w:val="center"/>
          </w:tcPr>
          <w:p w:rsidR="00125102" w:rsidRDefault="00B43640">
            <w:pPr>
              <w:jc w:val="center"/>
            </w:pPr>
            <w:r>
              <w:t>万</w:t>
            </w:r>
            <w:r>
              <w:t xml:space="preserve">  </w:t>
            </w:r>
            <w:r>
              <w:t>科Ａ</w:t>
            </w:r>
          </w:p>
        </w:tc>
        <w:tc>
          <w:tcPr>
            <w:tcW w:w="2880" w:type="dxa"/>
            <w:vAlign w:val="center"/>
          </w:tcPr>
          <w:p w:rsidR="00125102" w:rsidRDefault="00B43640">
            <w:pPr>
              <w:jc w:val="right"/>
            </w:pPr>
            <w:r>
              <w:t>139,805,724.15</w:t>
            </w:r>
          </w:p>
        </w:tc>
        <w:tc>
          <w:tcPr>
            <w:tcW w:w="1620" w:type="dxa"/>
            <w:vAlign w:val="center"/>
          </w:tcPr>
          <w:p w:rsidR="00125102" w:rsidRDefault="00B43640">
            <w:pPr>
              <w:jc w:val="right"/>
            </w:pPr>
            <w:r>
              <w:t>2.73</w:t>
            </w:r>
          </w:p>
        </w:tc>
      </w:tr>
      <w:tr w:rsidR="00125102">
        <w:tc>
          <w:tcPr>
            <w:tcW w:w="870" w:type="dxa"/>
            <w:vAlign w:val="center"/>
          </w:tcPr>
          <w:p w:rsidR="00125102" w:rsidRDefault="00B43640">
            <w:pPr>
              <w:jc w:val="center"/>
            </w:pPr>
            <w:r>
              <w:t>25</w:t>
            </w:r>
          </w:p>
        </w:tc>
        <w:tc>
          <w:tcPr>
            <w:tcW w:w="1650" w:type="dxa"/>
            <w:vAlign w:val="center"/>
          </w:tcPr>
          <w:p w:rsidR="00125102" w:rsidRDefault="00B43640">
            <w:pPr>
              <w:jc w:val="center"/>
            </w:pPr>
            <w:r>
              <w:t>002400</w:t>
            </w:r>
          </w:p>
        </w:tc>
        <w:tc>
          <w:tcPr>
            <w:tcW w:w="1980" w:type="dxa"/>
            <w:vAlign w:val="center"/>
          </w:tcPr>
          <w:p w:rsidR="00125102" w:rsidRDefault="00B43640">
            <w:pPr>
              <w:jc w:val="center"/>
            </w:pPr>
            <w:r>
              <w:t>省广股份</w:t>
            </w:r>
          </w:p>
        </w:tc>
        <w:tc>
          <w:tcPr>
            <w:tcW w:w="2880" w:type="dxa"/>
            <w:vAlign w:val="center"/>
          </w:tcPr>
          <w:p w:rsidR="00125102" w:rsidRDefault="00B43640">
            <w:pPr>
              <w:jc w:val="right"/>
            </w:pPr>
            <w:r>
              <w:t>130,675,097.28</w:t>
            </w:r>
          </w:p>
        </w:tc>
        <w:tc>
          <w:tcPr>
            <w:tcW w:w="1620" w:type="dxa"/>
            <w:vAlign w:val="center"/>
          </w:tcPr>
          <w:p w:rsidR="00125102" w:rsidRDefault="00B43640">
            <w:pPr>
              <w:jc w:val="right"/>
            </w:pPr>
            <w:r>
              <w:t>2.55</w:t>
            </w:r>
          </w:p>
        </w:tc>
      </w:tr>
      <w:tr w:rsidR="00125102">
        <w:tc>
          <w:tcPr>
            <w:tcW w:w="870" w:type="dxa"/>
            <w:vAlign w:val="center"/>
          </w:tcPr>
          <w:p w:rsidR="00125102" w:rsidRDefault="00B43640">
            <w:pPr>
              <w:jc w:val="center"/>
            </w:pPr>
            <w:r>
              <w:t>26</w:t>
            </w:r>
          </w:p>
        </w:tc>
        <w:tc>
          <w:tcPr>
            <w:tcW w:w="1650" w:type="dxa"/>
            <w:vAlign w:val="center"/>
          </w:tcPr>
          <w:p w:rsidR="00125102" w:rsidRDefault="00B43640">
            <w:pPr>
              <w:jc w:val="center"/>
            </w:pPr>
            <w:r>
              <w:t>000402</w:t>
            </w:r>
          </w:p>
        </w:tc>
        <w:tc>
          <w:tcPr>
            <w:tcW w:w="1980" w:type="dxa"/>
            <w:vAlign w:val="center"/>
          </w:tcPr>
          <w:p w:rsidR="00125102" w:rsidRDefault="00B43640">
            <w:pPr>
              <w:jc w:val="center"/>
            </w:pPr>
            <w:r>
              <w:t>金</w:t>
            </w:r>
            <w:r>
              <w:t xml:space="preserve"> </w:t>
            </w:r>
            <w:r>
              <w:t>融</w:t>
            </w:r>
            <w:r>
              <w:t xml:space="preserve"> </w:t>
            </w:r>
            <w:r>
              <w:t>街</w:t>
            </w:r>
          </w:p>
        </w:tc>
        <w:tc>
          <w:tcPr>
            <w:tcW w:w="2880" w:type="dxa"/>
            <w:vAlign w:val="center"/>
          </w:tcPr>
          <w:p w:rsidR="00125102" w:rsidRDefault="00B43640">
            <w:pPr>
              <w:jc w:val="right"/>
            </w:pPr>
            <w:r>
              <w:t>129,625,165.29</w:t>
            </w:r>
          </w:p>
        </w:tc>
        <w:tc>
          <w:tcPr>
            <w:tcW w:w="1620" w:type="dxa"/>
            <w:vAlign w:val="center"/>
          </w:tcPr>
          <w:p w:rsidR="00125102" w:rsidRDefault="00B43640">
            <w:pPr>
              <w:jc w:val="right"/>
            </w:pPr>
            <w:r>
              <w:t>2.53</w:t>
            </w:r>
          </w:p>
        </w:tc>
      </w:tr>
      <w:tr w:rsidR="00125102">
        <w:tc>
          <w:tcPr>
            <w:tcW w:w="870" w:type="dxa"/>
            <w:vAlign w:val="center"/>
          </w:tcPr>
          <w:p w:rsidR="00125102" w:rsidRDefault="00B43640">
            <w:pPr>
              <w:jc w:val="center"/>
            </w:pPr>
            <w:r>
              <w:t>27</w:t>
            </w:r>
          </w:p>
        </w:tc>
        <w:tc>
          <w:tcPr>
            <w:tcW w:w="1650" w:type="dxa"/>
            <w:vAlign w:val="center"/>
          </w:tcPr>
          <w:p w:rsidR="00125102" w:rsidRDefault="00B43640">
            <w:pPr>
              <w:jc w:val="center"/>
            </w:pPr>
            <w:r>
              <w:t>002605</w:t>
            </w:r>
          </w:p>
        </w:tc>
        <w:tc>
          <w:tcPr>
            <w:tcW w:w="1980" w:type="dxa"/>
            <w:vAlign w:val="center"/>
          </w:tcPr>
          <w:p w:rsidR="00125102" w:rsidRDefault="00B43640">
            <w:pPr>
              <w:jc w:val="center"/>
            </w:pPr>
            <w:r>
              <w:t>姚记扑克</w:t>
            </w:r>
          </w:p>
        </w:tc>
        <w:tc>
          <w:tcPr>
            <w:tcW w:w="2880" w:type="dxa"/>
            <w:vAlign w:val="center"/>
          </w:tcPr>
          <w:p w:rsidR="00125102" w:rsidRDefault="00B43640">
            <w:pPr>
              <w:jc w:val="right"/>
            </w:pPr>
            <w:r>
              <w:t>128,162,629.94</w:t>
            </w:r>
          </w:p>
        </w:tc>
        <w:tc>
          <w:tcPr>
            <w:tcW w:w="1620" w:type="dxa"/>
            <w:vAlign w:val="center"/>
          </w:tcPr>
          <w:p w:rsidR="00125102" w:rsidRDefault="00B43640">
            <w:pPr>
              <w:jc w:val="right"/>
            </w:pPr>
            <w:r>
              <w:t>2.50</w:t>
            </w:r>
          </w:p>
        </w:tc>
      </w:tr>
      <w:tr w:rsidR="00125102">
        <w:tc>
          <w:tcPr>
            <w:tcW w:w="870" w:type="dxa"/>
            <w:vAlign w:val="center"/>
          </w:tcPr>
          <w:p w:rsidR="00125102" w:rsidRDefault="00B43640">
            <w:pPr>
              <w:jc w:val="center"/>
            </w:pPr>
            <w:r>
              <w:t>28</w:t>
            </w:r>
          </w:p>
        </w:tc>
        <w:tc>
          <w:tcPr>
            <w:tcW w:w="1650" w:type="dxa"/>
            <w:vAlign w:val="center"/>
          </w:tcPr>
          <w:p w:rsidR="00125102" w:rsidRDefault="00B43640">
            <w:pPr>
              <w:jc w:val="center"/>
            </w:pPr>
            <w:r>
              <w:t>300058</w:t>
            </w:r>
          </w:p>
        </w:tc>
        <w:tc>
          <w:tcPr>
            <w:tcW w:w="1980" w:type="dxa"/>
            <w:vAlign w:val="center"/>
          </w:tcPr>
          <w:p w:rsidR="00125102" w:rsidRDefault="00B43640">
            <w:pPr>
              <w:jc w:val="center"/>
            </w:pPr>
            <w:r>
              <w:t>蓝色光标</w:t>
            </w:r>
          </w:p>
        </w:tc>
        <w:tc>
          <w:tcPr>
            <w:tcW w:w="2880" w:type="dxa"/>
            <w:vAlign w:val="center"/>
          </w:tcPr>
          <w:p w:rsidR="00125102" w:rsidRDefault="00B43640">
            <w:pPr>
              <w:jc w:val="right"/>
            </w:pPr>
            <w:r>
              <w:t>127,190,357.77</w:t>
            </w:r>
          </w:p>
        </w:tc>
        <w:tc>
          <w:tcPr>
            <w:tcW w:w="1620" w:type="dxa"/>
            <w:vAlign w:val="center"/>
          </w:tcPr>
          <w:p w:rsidR="00125102" w:rsidRDefault="00B43640">
            <w:pPr>
              <w:jc w:val="right"/>
            </w:pPr>
            <w:r>
              <w:t>2.48</w:t>
            </w:r>
          </w:p>
        </w:tc>
      </w:tr>
      <w:tr w:rsidR="00125102">
        <w:tc>
          <w:tcPr>
            <w:tcW w:w="870" w:type="dxa"/>
            <w:vAlign w:val="center"/>
          </w:tcPr>
          <w:p w:rsidR="00125102" w:rsidRDefault="00B43640">
            <w:pPr>
              <w:jc w:val="center"/>
            </w:pPr>
            <w:r>
              <w:t>29</w:t>
            </w:r>
          </w:p>
        </w:tc>
        <w:tc>
          <w:tcPr>
            <w:tcW w:w="1650" w:type="dxa"/>
            <w:vAlign w:val="center"/>
          </w:tcPr>
          <w:p w:rsidR="00125102" w:rsidRDefault="00B43640">
            <w:pPr>
              <w:jc w:val="center"/>
            </w:pPr>
            <w:r>
              <w:t>000538</w:t>
            </w:r>
          </w:p>
        </w:tc>
        <w:tc>
          <w:tcPr>
            <w:tcW w:w="1980" w:type="dxa"/>
            <w:vAlign w:val="center"/>
          </w:tcPr>
          <w:p w:rsidR="00125102" w:rsidRDefault="00B43640">
            <w:pPr>
              <w:jc w:val="center"/>
            </w:pPr>
            <w:r>
              <w:t>云南白药</w:t>
            </w:r>
          </w:p>
        </w:tc>
        <w:tc>
          <w:tcPr>
            <w:tcW w:w="2880" w:type="dxa"/>
            <w:vAlign w:val="center"/>
          </w:tcPr>
          <w:p w:rsidR="00125102" w:rsidRDefault="00B43640">
            <w:pPr>
              <w:jc w:val="right"/>
            </w:pPr>
            <w:r>
              <w:t>119,498,521.28</w:t>
            </w:r>
          </w:p>
        </w:tc>
        <w:tc>
          <w:tcPr>
            <w:tcW w:w="1620" w:type="dxa"/>
            <w:vAlign w:val="center"/>
          </w:tcPr>
          <w:p w:rsidR="00125102" w:rsidRDefault="00B43640">
            <w:pPr>
              <w:jc w:val="right"/>
            </w:pPr>
            <w:r>
              <w:t>2.33</w:t>
            </w:r>
          </w:p>
        </w:tc>
      </w:tr>
      <w:tr w:rsidR="00125102">
        <w:tc>
          <w:tcPr>
            <w:tcW w:w="870" w:type="dxa"/>
            <w:vAlign w:val="center"/>
          </w:tcPr>
          <w:p w:rsidR="00125102" w:rsidRDefault="00B43640">
            <w:pPr>
              <w:jc w:val="center"/>
            </w:pPr>
            <w:r>
              <w:t>30</w:t>
            </w:r>
          </w:p>
        </w:tc>
        <w:tc>
          <w:tcPr>
            <w:tcW w:w="1650" w:type="dxa"/>
            <w:vAlign w:val="center"/>
          </w:tcPr>
          <w:p w:rsidR="00125102" w:rsidRDefault="00B43640">
            <w:pPr>
              <w:jc w:val="center"/>
            </w:pPr>
            <w:r>
              <w:t>002353</w:t>
            </w:r>
          </w:p>
        </w:tc>
        <w:tc>
          <w:tcPr>
            <w:tcW w:w="1980" w:type="dxa"/>
            <w:vAlign w:val="center"/>
          </w:tcPr>
          <w:p w:rsidR="00125102" w:rsidRDefault="00B43640">
            <w:pPr>
              <w:jc w:val="center"/>
            </w:pPr>
            <w:r>
              <w:t>杰瑞股份</w:t>
            </w:r>
          </w:p>
        </w:tc>
        <w:tc>
          <w:tcPr>
            <w:tcW w:w="2880" w:type="dxa"/>
            <w:vAlign w:val="center"/>
          </w:tcPr>
          <w:p w:rsidR="00125102" w:rsidRDefault="00B43640">
            <w:pPr>
              <w:jc w:val="right"/>
            </w:pPr>
            <w:r>
              <w:t>117,212,472.03</w:t>
            </w:r>
          </w:p>
        </w:tc>
        <w:tc>
          <w:tcPr>
            <w:tcW w:w="1620" w:type="dxa"/>
            <w:vAlign w:val="center"/>
          </w:tcPr>
          <w:p w:rsidR="00125102" w:rsidRDefault="00B43640">
            <w:pPr>
              <w:jc w:val="right"/>
            </w:pPr>
            <w:r>
              <w:t>2.29</w:t>
            </w:r>
          </w:p>
        </w:tc>
      </w:tr>
      <w:tr w:rsidR="00125102">
        <w:tc>
          <w:tcPr>
            <w:tcW w:w="870" w:type="dxa"/>
            <w:vAlign w:val="center"/>
          </w:tcPr>
          <w:p w:rsidR="00125102" w:rsidRDefault="00B43640">
            <w:pPr>
              <w:jc w:val="center"/>
            </w:pPr>
            <w:r>
              <w:t>31</w:t>
            </w:r>
          </w:p>
        </w:tc>
        <w:tc>
          <w:tcPr>
            <w:tcW w:w="1650" w:type="dxa"/>
            <w:vAlign w:val="center"/>
          </w:tcPr>
          <w:p w:rsidR="00125102" w:rsidRDefault="00B43640">
            <w:pPr>
              <w:jc w:val="center"/>
            </w:pPr>
            <w:r>
              <w:t>601668</w:t>
            </w:r>
          </w:p>
        </w:tc>
        <w:tc>
          <w:tcPr>
            <w:tcW w:w="1980" w:type="dxa"/>
            <w:vAlign w:val="center"/>
          </w:tcPr>
          <w:p w:rsidR="00125102" w:rsidRDefault="00B43640">
            <w:pPr>
              <w:jc w:val="center"/>
            </w:pPr>
            <w:r>
              <w:t>中国建筑</w:t>
            </w:r>
          </w:p>
        </w:tc>
        <w:tc>
          <w:tcPr>
            <w:tcW w:w="2880" w:type="dxa"/>
            <w:vAlign w:val="center"/>
          </w:tcPr>
          <w:p w:rsidR="00125102" w:rsidRDefault="00B43640">
            <w:pPr>
              <w:jc w:val="right"/>
            </w:pPr>
            <w:r>
              <w:t>116,386,312.82</w:t>
            </w:r>
          </w:p>
        </w:tc>
        <w:tc>
          <w:tcPr>
            <w:tcW w:w="1620" w:type="dxa"/>
            <w:vAlign w:val="center"/>
          </w:tcPr>
          <w:p w:rsidR="00125102" w:rsidRDefault="00B43640">
            <w:pPr>
              <w:jc w:val="right"/>
            </w:pPr>
            <w:r>
              <w:t>2.27</w:t>
            </w:r>
          </w:p>
        </w:tc>
      </w:tr>
      <w:tr w:rsidR="00125102">
        <w:tc>
          <w:tcPr>
            <w:tcW w:w="870" w:type="dxa"/>
            <w:vAlign w:val="center"/>
          </w:tcPr>
          <w:p w:rsidR="00125102" w:rsidRDefault="00B43640">
            <w:pPr>
              <w:jc w:val="center"/>
            </w:pPr>
            <w:r>
              <w:t>32</w:t>
            </w:r>
          </w:p>
        </w:tc>
        <w:tc>
          <w:tcPr>
            <w:tcW w:w="1650" w:type="dxa"/>
            <w:vAlign w:val="center"/>
          </w:tcPr>
          <w:p w:rsidR="00125102" w:rsidRDefault="00B43640">
            <w:pPr>
              <w:jc w:val="center"/>
            </w:pPr>
            <w:r>
              <w:t>000927</w:t>
            </w:r>
          </w:p>
        </w:tc>
        <w:tc>
          <w:tcPr>
            <w:tcW w:w="1980" w:type="dxa"/>
            <w:vAlign w:val="center"/>
          </w:tcPr>
          <w:p w:rsidR="00125102" w:rsidRDefault="00B43640">
            <w:pPr>
              <w:jc w:val="center"/>
            </w:pPr>
            <w:r>
              <w:t>一汽夏利</w:t>
            </w:r>
          </w:p>
        </w:tc>
        <w:tc>
          <w:tcPr>
            <w:tcW w:w="2880" w:type="dxa"/>
            <w:vAlign w:val="center"/>
          </w:tcPr>
          <w:p w:rsidR="00125102" w:rsidRDefault="00B43640">
            <w:pPr>
              <w:jc w:val="right"/>
            </w:pPr>
            <w:r>
              <w:t>115,396,194.65</w:t>
            </w:r>
          </w:p>
        </w:tc>
        <w:tc>
          <w:tcPr>
            <w:tcW w:w="1620" w:type="dxa"/>
            <w:vAlign w:val="center"/>
          </w:tcPr>
          <w:p w:rsidR="00125102" w:rsidRDefault="00B43640">
            <w:pPr>
              <w:jc w:val="right"/>
            </w:pPr>
            <w:r>
              <w:t>2.25</w:t>
            </w:r>
          </w:p>
        </w:tc>
      </w:tr>
      <w:tr w:rsidR="00125102">
        <w:tc>
          <w:tcPr>
            <w:tcW w:w="870" w:type="dxa"/>
            <w:vAlign w:val="center"/>
          </w:tcPr>
          <w:p w:rsidR="00125102" w:rsidRDefault="00B43640">
            <w:pPr>
              <w:jc w:val="center"/>
            </w:pPr>
            <w:r>
              <w:t>33</w:t>
            </w:r>
          </w:p>
        </w:tc>
        <w:tc>
          <w:tcPr>
            <w:tcW w:w="1650" w:type="dxa"/>
            <w:vAlign w:val="center"/>
          </w:tcPr>
          <w:p w:rsidR="00125102" w:rsidRDefault="00B43640">
            <w:pPr>
              <w:jc w:val="center"/>
            </w:pPr>
            <w:r>
              <w:t>601231</w:t>
            </w:r>
          </w:p>
        </w:tc>
        <w:tc>
          <w:tcPr>
            <w:tcW w:w="1980" w:type="dxa"/>
            <w:vAlign w:val="center"/>
          </w:tcPr>
          <w:p w:rsidR="00125102" w:rsidRDefault="00B43640">
            <w:pPr>
              <w:jc w:val="center"/>
            </w:pPr>
            <w:r>
              <w:t>环旭电子</w:t>
            </w:r>
          </w:p>
        </w:tc>
        <w:tc>
          <w:tcPr>
            <w:tcW w:w="2880" w:type="dxa"/>
            <w:vAlign w:val="center"/>
          </w:tcPr>
          <w:p w:rsidR="00125102" w:rsidRDefault="00B43640">
            <w:pPr>
              <w:jc w:val="right"/>
            </w:pPr>
            <w:r>
              <w:t>114,371,915.76</w:t>
            </w:r>
          </w:p>
        </w:tc>
        <w:tc>
          <w:tcPr>
            <w:tcW w:w="1620" w:type="dxa"/>
            <w:vAlign w:val="center"/>
          </w:tcPr>
          <w:p w:rsidR="00125102" w:rsidRDefault="00B43640">
            <w:pPr>
              <w:jc w:val="right"/>
            </w:pPr>
            <w:r>
              <w:t>2.23</w:t>
            </w:r>
          </w:p>
        </w:tc>
      </w:tr>
      <w:tr w:rsidR="00125102">
        <w:tc>
          <w:tcPr>
            <w:tcW w:w="870" w:type="dxa"/>
            <w:vAlign w:val="center"/>
          </w:tcPr>
          <w:p w:rsidR="00125102" w:rsidRDefault="00B43640">
            <w:pPr>
              <w:jc w:val="center"/>
            </w:pPr>
            <w:r>
              <w:t>34</w:t>
            </w:r>
          </w:p>
        </w:tc>
        <w:tc>
          <w:tcPr>
            <w:tcW w:w="1650" w:type="dxa"/>
            <w:vAlign w:val="center"/>
          </w:tcPr>
          <w:p w:rsidR="00125102" w:rsidRDefault="00B43640">
            <w:pPr>
              <w:jc w:val="center"/>
            </w:pPr>
            <w:r>
              <w:t>002081</w:t>
            </w:r>
          </w:p>
        </w:tc>
        <w:tc>
          <w:tcPr>
            <w:tcW w:w="1980" w:type="dxa"/>
            <w:vAlign w:val="center"/>
          </w:tcPr>
          <w:p w:rsidR="00125102" w:rsidRDefault="00B43640">
            <w:pPr>
              <w:jc w:val="center"/>
            </w:pPr>
            <w:r>
              <w:t>金</w:t>
            </w:r>
            <w:r>
              <w:t xml:space="preserve"> </w:t>
            </w:r>
            <w:r>
              <w:t>螳</w:t>
            </w:r>
            <w:r>
              <w:t xml:space="preserve"> </w:t>
            </w:r>
            <w:r>
              <w:t>螂</w:t>
            </w:r>
          </w:p>
        </w:tc>
        <w:tc>
          <w:tcPr>
            <w:tcW w:w="2880" w:type="dxa"/>
            <w:vAlign w:val="center"/>
          </w:tcPr>
          <w:p w:rsidR="00125102" w:rsidRDefault="00B43640">
            <w:pPr>
              <w:jc w:val="right"/>
            </w:pPr>
            <w:r>
              <w:t>113,608,702.60</w:t>
            </w:r>
          </w:p>
        </w:tc>
        <w:tc>
          <w:tcPr>
            <w:tcW w:w="1620" w:type="dxa"/>
            <w:vAlign w:val="center"/>
          </w:tcPr>
          <w:p w:rsidR="00125102" w:rsidRDefault="00B43640">
            <w:pPr>
              <w:jc w:val="right"/>
            </w:pPr>
            <w:r>
              <w:t>2.22</w:t>
            </w:r>
          </w:p>
        </w:tc>
      </w:tr>
      <w:tr w:rsidR="00125102">
        <w:tc>
          <w:tcPr>
            <w:tcW w:w="870" w:type="dxa"/>
            <w:vAlign w:val="center"/>
          </w:tcPr>
          <w:p w:rsidR="00125102" w:rsidRDefault="00B43640">
            <w:pPr>
              <w:jc w:val="center"/>
            </w:pPr>
            <w:r>
              <w:t>35</w:t>
            </w:r>
          </w:p>
        </w:tc>
        <w:tc>
          <w:tcPr>
            <w:tcW w:w="1650" w:type="dxa"/>
            <w:vAlign w:val="center"/>
          </w:tcPr>
          <w:p w:rsidR="00125102" w:rsidRDefault="00B43640">
            <w:pPr>
              <w:jc w:val="center"/>
            </w:pPr>
            <w:r>
              <w:t>002285</w:t>
            </w:r>
          </w:p>
        </w:tc>
        <w:tc>
          <w:tcPr>
            <w:tcW w:w="1980" w:type="dxa"/>
            <w:vAlign w:val="center"/>
          </w:tcPr>
          <w:p w:rsidR="00125102" w:rsidRDefault="00B43640">
            <w:pPr>
              <w:jc w:val="center"/>
            </w:pPr>
            <w:r>
              <w:t>世联行</w:t>
            </w:r>
          </w:p>
        </w:tc>
        <w:tc>
          <w:tcPr>
            <w:tcW w:w="2880" w:type="dxa"/>
            <w:vAlign w:val="center"/>
          </w:tcPr>
          <w:p w:rsidR="00125102" w:rsidRDefault="00B43640">
            <w:pPr>
              <w:jc w:val="right"/>
            </w:pPr>
            <w:r>
              <w:t>113,401,431.64</w:t>
            </w:r>
          </w:p>
        </w:tc>
        <w:tc>
          <w:tcPr>
            <w:tcW w:w="1620" w:type="dxa"/>
            <w:vAlign w:val="center"/>
          </w:tcPr>
          <w:p w:rsidR="00125102" w:rsidRDefault="00B43640">
            <w:pPr>
              <w:jc w:val="right"/>
            </w:pPr>
            <w:r>
              <w:t>2.21</w:t>
            </w:r>
          </w:p>
        </w:tc>
      </w:tr>
      <w:tr w:rsidR="00125102">
        <w:tc>
          <w:tcPr>
            <w:tcW w:w="870" w:type="dxa"/>
            <w:vAlign w:val="center"/>
          </w:tcPr>
          <w:p w:rsidR="00125102" w:rsidRDefault="00B43640">
            <w:pPr>
              <w:jc w:val="center"/>
            </w:pPr>
            <w:r>
              <w:t>36</w:t>
            </w:r>
          </w:p>
        </w:tc>
        <w:tc>
          <w:tcPr>
            <w:tcW w:w="1650" w:type="dxa"/>
            <w:vAlign w:val="center"/>
          </w:tcPr>
          <w:p w:rsidR="00125102" w:rsidRDefault="00B43640">
            <w:pPr>
              <w:jc w:val="center"/>
            </w:pPr>
            <w:r>
              <w:t>601800</w:t>
            </w:r>
          </w:p>
        </w:tc>
        <w:tc>
          <w:tcPr>
            <w:tcW w:w="1980" w:type="dxa"/>
            <w:vAlign w:val="center"/>
          </w:tcPr>
          <w:p w:rsidR="00125102" w:rsidRDefault="00B43640">
            <w:pPr>
              <w:jc w:val="center"/>
            </w:pPr>
            <w:r>
              <w:t>中国交建</w:t>
            </w:r>
          </w:p>
        </w:tc>
        <w:tc>
          <w:tcPr>
            <w:tcW w:w="2880" w:type="dxa"/>
            <w:vAlign w:val="center"/>
          </w:tcPr>
          <w:p w:rsidR="00125102" w:rsidRDefault="00B43640">
            <w:pPr>
              <w:jc w:val="right"/>
            </w:pPr>
            <w:r>
              <w:t>111,950,791.32</w:t>
            </w:r>
          </w:p>
        </w:tc>
        <w:tc>
          <w:tcPr>
            <w:tcW w:w="1620" w:type="dxa"/>
            <w:vAlign w:val="center"/>
          </w:tcPr>
          <w:p w:rsidR="00125102" w:rsidRDefault="00B43640">
            <w:pPr>
              <w:jc w:val="right"/>
            </w:pPr>
            <w:r>
              <w:t>2.18</w:t>
            </w:r>
          </w:p>
        </w:tc>
      </w:tr>
      <w:tr w:rsidR="00125102">
        <w:tc>
          <w:tcPr>
            <w:tcW w:w="870" w:type="dxa"/>
            <w:vAlign w:val="center"/>
          </w:tcPr>
          <w:p w:rsidR="00125102" w:rsidRDefault="00B43640">
            <w:pPr>
              <w:jc w:val="center"/>
            </w:pPr>
            <w:r>
              <w:t>37</w:t>
            </w:r>
          </w:p>
        </w:tc>
        <w:tc>
          <w:tcPr>
            <w:tcW w:w="1650" w:type="dxa"/>
            <w:vAlign w:val="center"/>
          </w:tcPr>
          <w:p w:rsidR="00125102" w:rsidRDefault="00B43640">
            <w:pPr>
              <w:jc w:val="center"/>
            </w:pPr>
            <w:r>
              <w:t>002439</w:t>
            </w:r>
          </w:p>
        </w:tc>
        <w:tc>
          <w:tcPr>
            <w:tcW w:w="1980" w:type="dxa"/>
            <w:vAlign w:val="center"/>
          </w:tcPr>
          <w:p w:rsidR="00125102" w:rsidRDefault="00B43640">
            <w:pPr>
              <w:jc w:val="center"/>
            </w:pPr>
            <w:r>
              <w:t>启明星辰</w:t>
            </w:r>
          </w:p>
        </w:tc>
        <w:tc>
          <w:tcPr>
            <w:tcW w:w="2880" w:type="dxa"/>
            <w:vAlign w:val="center"/>
          </w:tcPr>
          <w:p w:rsidR="00125102" w:rsidRDefault="00B43640">
            <w:pPr>
              <w:jc w:val="right"/>
            </w:pPr>
            <w:r>
              <w:t>111,660,284.25</w:t>
            </w:r>
          </w:p>
        </w:tc>
        <w:tc>
          <w:tcPr>
            <w:tcW w:w="1620" w:type="dxa"/>
            <w:vAlign w:val="center"/>
          </w:tcPr>
          <w:p w:rsidR="00125102" w:rsidRDefault="00B43640">
            <w:pPr>
              <w:jc w:val="right"/>
            </w:pPr>
            <w:r>
              <w:t>2.18</w:t>
            </w:r>
          </w:p>
        </w:tc>
      </w:tr>
      <w:tr w:rsidR="00125102">
        <w:tc>
          <w:tcPr>
            <w:tcW w:w="870" w:type="dxa"/>
            <w:vAlign w:val="center"/>
          </w:tcPr>
          <w:p w:rsidR="00125102" w:rsidRDefault="00B43640">
            <w:pPr>
              <w:jc w:val="center"/>
            </w:pPr>
            <w:r>
              <w:t>38</w:t>
            </w:r>
          </w:p>
        </w:tc>
        <w:tc>
          <w:tcPr>
            <w:tcW w:w="1650" w:type="dxa"/>
            <w:vAlign w:val="center"/>
          </w:tcPr>
          <w:p w:rsidR="00125102" w:rsidRDefault="00B43640">
            <w:pPr>
              <w:jc w:val="center"/>
            </w:pPr>
            <w:r>
              <w:t>601988</w:t>
            </w:r>
          </w:p>
        </w:tc>
        <w:tc>
          <w:tcPr>
            <w:tcW w:w="1980" w:type="dxa"/>
            <w:vAlign w:val="center"/>
          </w:tcPr>
          <w:p w:rsidR="00125102" w:rsidRDefault="00B43640">
            <w:pPr>
              <w:jc w:val="center"/>
            </w:pPr>
            <w:r>
              <w:t>中国银行</w:t>
            </w:r>
          </w:p>
        </w:tc>
        <w:tc>
          <w:tcPr>
            <w:tcW w:w="2880" w:type="dxa"/>
            <w:vAlign w:val="center"/>
          </w:tcPr>
          <w:p w:rsidR="00125102" w:rsidRDefault="00B43640">
            <w:pPr>
              <w:jc w:val="right"/>
            </w:pPr>
            <w:r>
              <w:t>108,014,995.90</w:t>
            </w:r>
          </w:p>
        </w:tc>
        <w:tc>
          <w:tcPr>
            <w:tcW w:w="1620" w:type="dxa"/>
            <w:vAlign w:val="center"/>
          </w:tcPr>
          <w:p w:rsidR="00125102" w:rsidRDefault="00B43640">
            <w:pPr>
              <w:jc w:val="right"/>
            </w:pPr>
            <w:r>
              <w:t>2.11</w:t>
            </w:r>
          </w:p>
        </w:tc>
      </w:tr>
      <w:tr w:rsidR="00125102">
        <w:tc>
          <w:tcPr>
            <w:tcW w:w="870" w:type="dxa"/>
            <w:vAlign w:val="center"/>
          </w:tcPr>
          <w:p w:rsidR="00125102" w:rsidRDefault="00B43640">
            <w:pPr>
              <w:jc w:val="center"/>
            </w:pPr>
            <w:r>
              <w:t>39</w:t>
            </w:r>
          </w:p>
        </w:tc>
        <w:tc>
          <w:tcPr>
            <w:tcW w:w="1650" w:type="dxa"/>
            <w:vAlign w:val="center"/>
          </w:tcPr>
          <w:p w:rsidR="00125102" w:rsidRDefault="00B43640">
            <w:pPr>
              <w:jc w:val="center"/>
            </w:pPr>
            <w:r>
              <w:t>002405</w:t>
            </w:r>
          </w:p>
        </w:tc>
        <w:tc>
          <w:tcPr>
            <w:tcW w:w="1980" w:type="dxa"/>
            <w:vAlign w:val="center"/>
          </w:tcPr>
          <w:p w:rsidR="00125102" w:rsidRDefault="00B43640">
            <w:pPr>
              <w:jc w:val="center"/>
            </w:pPr>
            <w:r>
              <w:t>四维图新</w:t>
            </w:r>
          </w:p>
        </w:tc>
        <w:tc>
          <w:tcPr>
            <w:tcW w:w="2880" w:type="dxa"/>
            <w:vAlign w:val="center"/>
          </w:tcPr>
          <w:p w:rsidR="00125102" w:rsidRDefault="00B43640">
            <w:pPr>
              <w:jc w:val="right"/>
            </w:pPr>
            <w:r>
              <w:t>106,059,732.29</w:t>
            </w:r>
          </w:p>
        </w:tc>
        <w:tc>
          <w:tcPr>
            <w:tcW w:w="1620" w:type="dxa"/>
            <w:vAlign w:val="center"/>
          </w:tcPr>
          <w:p w:rsidR="00125102" w:rsidRDefault="00B43640">
            <w:pPr>
              <w:jc w:val="right"/>
            </w:pPr>
            <w:r>
              <w:t>2.07</w:t>
            </w:r>
          </w:p>
        </w:tc>
      </w:tr>
      <w:tr w:rsidR="00125102">
        <w:tc>
          <w:tcPr>
            <w:tcW w:w="870" w:type="dxa"/>
            <w:vAlign w:val="center"/>
          </w:tcPr>
          <w:p w:rsidR="00125102" w:rsidRDefault="00B43640">
            <w:pPr>
              <w:jc w:val="center"/>
            </w:pPr>
            <w:r>
              <w:t>40</w:t>
            </w:r>
          </w:p>
        </w:tc>
        <w:tc>
          <w:tcPr>
            <w:tcW w:w="1650" w:type="dxa"/>
            <w:vAlign w:val="center"/>
          </w:tcPr>
          <w:p w:rsidR="00125102" w:rsidRDefault="00B43640">
            <w:pPr>
              <w:jc w:val="center"/>
            </w:pPr>
            <w:r>
              <w:t>002690</w:t>
            </w:r>
          </w:p>
        </w:tc>
        <w:tc>
          <w:tcPr>
            <w:tcW w:w="1980" w:type="dxa"/>
            <w:vAlign w:val="center"/>
          </w:tcPr>
          <w:p w:rsidR="00125102" w:rsidRDefault="00B43640">
            <w:pPr>
              <w:jc w:val="center"/>
            </w:pPr>
            <w:r>
              <w:t>美亚光电</w:t>
            </w:r>
          </w:p>
        </w:tc>
        <w:tc>
          <w:tcPr>
            <w:tcW w:w="2880" w:type="dxa"/>
            <w:vAlign w:val="center"/>
          </w:tcPr>
          <w:p w:rsidR="00125102" w:rsidRDefault="00B43640">
            <w:pPr>
              <w:jc w:val="right"/>
            </w:pPr>
            <w:r>
              <w:t>105,399,197.80</w:t>
            </w:r>
          </w:p>
        </w:tc>
        <w:tc>
          <w:tcPr>
            <w:tcW w:w="1620" w:type="dxa"/>
            <w:vAlign w:val="center"/>
          </w:tcPr>
          <w:p w:rsidR="00125102" w:rsidRDefault="00B43640">
            <w:pPr>
              <w:jc w:val="right"/>
            </w:pPr>
            <w:r>
              <w:t>2.06</w:t>
            </w:r>
          </w:p>
        </w:tc>
      </w:tr>
      <w:tr w:rsidR="00125102">
        <w:tc>
          <w:tcPr>
            <w:tcW w:w="870" w:type="dxa"/>
            <w:vAlign w:val="center"/>
          </w:tcPr>
          <w:p w:rsidR="00125102" w:rsidRDefault="00B43640">
            <w:pPr>
              <w:jc w:val="center"/>
            </w:pPr>
            <w:r>
              <w:t>41</w:t>
            </w:r>
          </w:p>
        </w:tc>
        <w:tc>
          <w:tcPr>
            <w:tcW w:w="1650" w:type="dxa"/>
            <w:vAlign w:val="center"/>
          </w:tcPr>
          <w:p w:rsidR="00125102" w:rsidRDefault="00B43640">
            <w:pPr>
              <w:jc w:val="center"/>
            </w:pPr>
            <w:r>
              <w:t>600587</w:t>
            </w:r>
          </w:p>
        </w:tc>
        <w:tc>
          <w:tcPr>
            <w:tcW w:w="1980" w:type="dxa"/>
            <w:vAlign w:val="center"/>
          </w:tcPr>
          <w:p w:rsidR="00125102" w:rsidRDefault="00B43640">
            <w:pPr>
              <w:jc w:val="center"/>
            </w:pPr>
            <w:r>
              <w:t>新华医疗</w:t>
            </w:r>
          </w:p>
        </w:tc>
        <w:tc>
          <w:tcPr>
            <w:tcW w:w="2880" w:type="dxa"/>
            <w:vAlign w:val="center"/>
          </w:tcPr>
          <w:p w:rsidR="00125102" w:rsidRDefault="00B43640">
            <w:pPr>
              <w:jc w:val="right"/>
            </w:pPr>
            <w:r>
              <w:t>103,101,338.99</w:t>
            </w:r>
          </w:p>
        </w:tc>
        <w:tc>
          <w:tcPr>
            <w:tcW w:w="1620" w:type="dxa"/>
            <w:vAlign w:val="center"/>
          </w:tcPr>
          <w:p w:rsidR="00125102" w:rsidRDefault="00B43640">
            <w:pPr>
              <w:jc w:val="right"/>
            </w:pPr>
            <w:r>
              <w:t>2.01</w:t>
            </w:r>
          </w:p>
        </w:tc>
      </w:tr>
      <w:tr w:rsidR="00125102">
        <w:tc>
          <w:tcPr>
            <w:tcW w:w="870" w:type="dxa"/>
            <w:vAlign w:val="center"/>
          </w:tcPr>
          <w:p w:rsidR="00125102" w:rsidRDefault="00B43640">
            <w:pPr>
              <w:jc w:val="center"/>
            </w:pPr>
            <w:r>
              <w:t>42</w:t>
            </w:r>
          </w:p>
        </w:tc>
        <w:tc>
          <w:tcPr>
            <w:tcW w:w="1650" w:type="dxa"/>
            <w:vAlign w:val="center"/>
          </w:tcPr>
          <w:p w:rsidR="00125102" w:rsidRDefault="00B43640">
            <w:pPr>
              <w:jc w:val="center"/>
            </w:pPr>
            <w:r>
              <w:t>000100</w:t>
            </w:r>
          </w:p>
        </w:tc>
        <w:tc>
          <w:tcPr>
            <w:tcW w:w="1980" w:type="dxa"/>
            <w:vAlign w:val="center"/>
          </w:tcPr>
          <w:p w:rsidR="00125102" w:rsidRDefault="00B43640">
            <w:pPr>
              <w:jc w:val="center"/>
            </w:pPr>
            <w:r>
              <w:t xml:space="preserve">TCL </w:t>
            </w:r>
            <w:r>
              <w:t>集团</w:t>
            </w:r>
          </w:p>
        </w:tc>
        <w:tc>
          <w:tcPr>
            <w:tcW w:w="2880" w:type="dxa"/>
            <w:vAlign w:val="center"/>
          </w:tcPr>
          <w:p w:rsidR="00125102" w:rsidRDefault="00B43640">
            <w:pPr>
              <w:jc w:val="right"/>
            </w:pPr>
            <w:r>
              <w:t>102,597,637.40</w:t>
            </w:r>
          </w:p>
        </w:tc>
        <w:tc>
          <w:tcPr>
            <w:tcW w:w="1620" w:type="dxa"/>
            <w:vAlign w:val="center"/>
          </w:tcPr>
          <w:p w:rsidR="00125102" w:rsidRDefault="00B43640">
            <w:pPr>
              <w:jc w:val="right"/>
            </w:pPr>
            <w: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11,335,037,951.70</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12,060,811,614.66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140,293,000.00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3.70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140,293,000.00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3.70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2,232,000.00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0.06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142,525,000.00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3.76</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125102">
        <w:tc>
          <w:tcPr>
            <w:tcW w:w="1499" w:type="dxa"/>
            <w:vAlign w:val="center"/>
          </w:tcPr>
          <w:p w:rsidR="00125102" w:rsidRDefault="00B43640">
            <w:pPr>
              <w:jc w:val="center"/>
            </w:pPr>
            <w:r>
              <w:rPr>
                <w:color w:val="000000"/>
                <w:sz w:val="24"/>
              </w:rPr>
              <w:t>1</w:t>
            </w:r>
          </w:p>
        </w:tc>
        <w:tc>
          <w:tcPr>
            <w:tcW w:w="1499" w:type="dxa"/>
            <w:vAlign w:val="center"/>
          </w:tcPr>
          <w:p w:rsidR="00125102" w:rsidRDefault="00B43640">
            <w:pPr>
              <w:jc w:val="center"/>
            </w:pPr>
            <w:r>
              <w:rPr>
                <w:color w:val="000000"/>
                <w:sz w:val="24"/>
              </w:rPr>
              <w:t>140212</w:t>
            </w:r>
          </w:p>
        </w:tc>
        <w:tc>
          <w:tcPr>
            <w:tcW w:w="1500" w:type="dxa"/>
            <w:vAlign w:val="center"/>
          </w:tcPr>
          <w:p w:rsidR="00125102" w:rsidRDefault="00B43640">
            <w:pPr>
              <w:jc w:val="center"/>
            </w:pPr>
            <w:r>
              <w:rPr>
                <w:color w:val="000000"/>
                <w:sz w:val="24"/>
              </w:rPr>
              <w:t>14</w:t>
            </w:r>
            <w:r>
              <w:rPr>
                <w:color w:val="000000"/>
                <w:sz w:val="24"/>
              </w:rPr>
              <w:t>国开</w:t>
            </w:r>
            <w:r>
              <w:rPr>
                <w:color w:val="000000"/>
                <w:sz w:val="24"/>
              </w:rPr>
              <w:t>12</w:t>
            </w:r>
          </w:p>
        </w:tc>
        <w:tc>
          <w:tcPr>
            <w:tcW w:w="1500" w:type="dxa"/>
            <w:vAlign w:val="center"/>
          </w:tcPr>
          <w:p w:rsidR="00125102" w:rsidRDefault="00B43640">
            <w:pPr>
              <w:jc w:val="right"/>
            </w:pPr>
            <w:r>
              <w:rPr>
                <w:color w:val="000000"/>
                <w:sz w:val="24"/>
              </w:rPr>
              <w:t>800,000</w:t>
            </w:r>
          </w:p>
        </w:tc>
        <w:tc>
          <w:tcPr>
            <w:tcW w:w="1500" w:type="dxa"/>
            <w:vAlign w:val="center"/>
          </w:tcPr>
          <w:p w:rsidR="00125102" w:rsidRDefault="00B43640">
            <w:pPr>
              <w:jc w:val="right"/>
            </w:pPr>
            <w:r>
              <w:rPr>
                <w:color w:val="000000"/>
                <w:sz w:val="24"/>
              </w:rPr>
              <w:t>80,104,000.00</w:t>
            </w:r>
          </w:p>
        </w:tc>
        <w:tc>
          <w:tcPr>
            <w:tcW w:w="1500" w:type="dxa"/>
            <w:vAlign w:val="center"/>
          </w:tcPr>
          <w:p w:rsidR="00125102" w:rsidRDefault="00B43640">
            <w:pPr>
              <w:jc w:val="right"/>
            </w:pPr>
            <w:r>
              <w:rPr>
                <w:color w:val="000000"/>
                <w:sz w:val="24"/>
              </w:rPr>
              <w:t>2.11</w:t>
            </w:r>
          </w:p>
        </w:tc>
      </w:tr>
      <w:tr w:rsidR="00125102">
        <w:tc>
          <w:tcPr>
            <w:tcW w:w="1499" w:type="dxa"/>
            <w:vAlign w:val="center"/>
          </w:tcPr>
          <w:p w:rsidR="00125102" w:rsidRDefault="00B43640">
            <w:pPr>
              <w:jc w:val="center"/>
            </w:pPr>
            <w:r>
              <w:rPr>
                <w:color w:val="000000"/>
                <w:sz w:val="24"/>
              </w:rPr>
              <w:t>2</w:t>
            </w:r>
          </w:p>
        </w:tc>
        <w:tc>
          <w:tcPr>
            <w:tcW w:w="1499" w:type="dxa"/>
            <w:vAlign w:val="center"/>
          </w:tcPr>
          <w:p w:rsidR="00125102" w:rsidRDefault="00B43640">
            <w:pPr>
              <w:jc w:val="center"/>
            </w:pPr>
            <w:r>
              <w:rPr>
                <w:color w:val="000000"/>
                <w:sz w:val="24"/>
              </w:rPr>
              <w:t>110412</w:t>
            </w:r>
          </w:p>
        </w:tc>
        <w:tc>
          <w:tcPr>
            <w:tcW w:w="1500" w:type="dxa"/>
            <w:vAlign w:val="center"/>
          </w:tcPr>
          <w:p w:rsidR="00125102" w:rsidRDefault="00B43640">
            <w:pPr>
              <w:jc w:val="center"/>
            </w:pPr>
            <w:r>
              <w:rPr>
                <w:color w:val="000000"/>
                <w:sz w:val="24"/>
              </w:rPr>
              <w:t>11</w:t>
            </w:r>
            <w:r>
              <w:rPr>
                <w:color w:val="000000"/>
                <w:sz w:val="24"/>
              </w:rPr>
              <w:t>农发</w:t>
            </w:r>
            <w:r>
              <w:rPr>
                <w:color w:val="000000"/>
                <w:sz w:val="24"/>
              </w:rPr>
              <w:t>12</w:t>
            </w:r>
          </w:p>
        </w:tc>
        <w:tc>
          <w:tcPr>
            <w:tcW w:w="1500" w:type="dxa"/>
            <w:vAlign w:val="center"/>
          </w:tcPr>
          <w:p w:rsidR="00125102" w:rsidRDefault="00B43640">
            <w:pPr>
              <w:jc w:val="right"/>
            </w:pPr>
            <w:r>
              <w:rPr>
                <w:color w:val="000000"/>
                <w:sz w:val="24"/>
              </w:rPr>
              <w:t>300,000</w:t>
            </w:r>
          </w:p>
        </w:tc>
        <w:tc>
          <w:tcPr>
            <w:tcW w:w="1500" w:type="dxa"/>
            <w:vAlign w:val="center"/>
          </w:tcPr>
          <w:p w:rsidR="00125102" w:rsidRDefault="00B43640">
            <w:pPr>
              <w:jc w:val="right"/>
            </w:pPr>
            <w:r>
              <w:rPr>
                <w:color w:val="000000"/>
                <w:sz w:val="24"/>
              </w:rPr>
              <w:t>30,144,000.00</w:t>
            </w:r>
          </w:p>
        </w:tc>
        <w:tc>
          <w:tcPr>
            <w:tcW w:w="1500" w:type="dxa"/>
            <w:vAlign w:val="center"/>
          </w:tcPr>
          <w:p w:rsidR="00125102" w:rsidRDefault="00B43640">
            <w:pPr>
              <w:jc w:val="right"/>
            </w:pPr>
            <w:r>
              <w:rPr>
                <w:color w:val="000000"/>
                <w:sz w:val="24"/>
              </w:rPr>
              <w:t>0.80</w:t>
            </w:r>
          </w:p>
        </w:tc>
      </w:tr>
      <w:tr w:rsidR="00125102">
        <w:tc>
          <w:tcPr>
            <w:tcW w:w="1499" w:type="dxa"/>
            <w:vAlign w:val="center"/>
          </w:tcPr>
          <w:p w:rsidR="00125102" w:rsidRDefault="00B43640">
            <w:pPr>
              <w:jc w:val="center"/>
            </w:pPr>
            <w:r>
              <w:rPr>
                <w:color w:val="000000"/>
                <w:sz w:val="24"/>
              </w:rPr>
              <w:t>3</w:t>
            </w:r>
          </w:p>
        </w:tc>
        <w:tc>
          <w:tcPr>
            <w:tcW w:w="1499" w:type="dxa"/>
            <w:vAlign w:val="center"/>
          </w:tcPr>
          <w:p w:rsidR="00125102" w:rsidRDefault="00B43640">
            <w:pPr>
              <w:jc w:val="center"/>
            </w:pPr>
            <w:r>
              <w:rPr>
                <w:color w:val="000000"/>
                <w:sz w:val="24"/>
              </w:rPr>
              <w:t>140207</w:t>
            </w:r>
          </w:p>
        </w:tc>
        <w:tc>
          <w:tcPr>
            <w:tcW w:w="1500" w:type="dxa"/>
            <w:vAlign w:val="center"/>
          </w:tcPr>
          <w:p w:rsidR="00125102" w:rsidRDefault="00B43640">
            <w:pPr>
              <w:jc w:val="center"/>
            </w:pPr>
            <w:r>
              <w:rPr>
                <w:color w:val="000000"/>
                <w:sz w:val="24"/>
              </w:rPr>
              <w:t>14</w:t>
            </w:r>
            <w:r>
              <w:rPr>
                <w:color w:val="000000"/>
                <w:sz w:val="24"/>
              </w:rPr>
              <w:t>国开</w:t>
            </w:r>
            <w:r>
              <w:rPr>
                <w:color w:val="000000"/>
                <w:sz w:val="24"/>
              </w:rPr>
              <w:t>07</w:t>
            </w:r>
          </w:p>
        </w:tc>
        <w:tc>
          <w:tcPr>
            <w:tcW w:w="1500" w:type="dxa"/>
            <w:vAlign w:val="center"/>
          </w:tcPr>
          <w:p w:rsidR="00125102" w:rsidRDefault="00B43640">
            <w:pPr>
              <w:jc w:val="right"/>
            </w:pPr>
            <w:r>
              <w:rPr>
                <w:color w:val="000000"/>
                <w:sz w:val="24"/>
              </w:rPr>
              <w:t>300,000</w:t>
            </w:r>
          </w:p>
        </w:tc>
        <w:tc>
          <w:tcPr>
            <w:tcW w:w="1500" w:type="dxa"/>
            <w:vAlign w:val="center"/>
          </w:tcPr>
          <w:p w:rsidR="00125102" w:rsidRDefault="00B43640">
            <w:pPr>
              <w:jc w:val="right"/>
            </w:pPr>
            <w:r>
              <w:rPr>
                <w:color w:val="000000"/>
                <w:sz w:val="24"/>
              </w:rPr>
              <w:t>30,045,000.00</w:t>
            </w:r>
          </w:p>
        </w:tc>
        <w:tc>
          <w:tcPr>
            <w:tcW w:w="1500" w:type="dxa"/>
            <w:vAlign w:val="center"/>
          </w:tcPr>
          <w:p w:rsidR="00125102" w:rsidRDefault="00B43640">
            <w:pPr>
              <w:jc w:val="right"/>
            </w:pPr>
            <w:r>
              <w:rPr>
                <w:color w:val="000000"/>
                <w:sz w:val="24"/>
              </w:rPr>
              <w:t>0.79</w:t>
            </w:r>
          </w:p>
        </w:tc>
      </w:tr>
      <w:tr w:rsidR="00125102">
        <w:tc>
          <w:tcPr>
            <w:tcW w:w="1499" w:type="dxa"/>
            <w:vAlign w:val="center"/>
          </w:tcPr>
          <w:p w:rsidR="00125102" w:rsidRDefault="00B43640">
            <w:pPr>
              <w:jc w:val="center"/>
            </w:pPr>
            <w:r>
              <w:rPr>
                <w:color w:val="000000"/>
                <w:sz w:val="24"/>
              </w:rPr>
              <w:t>4</w:t>
            </w:r>
          </w:p>
        </w:tc>
        <w:tc>
          <w:tcPr>
            <w:tcW w:w="1499" w:type="dxa"/>
            <w:vAlign w:val="center"/>
          </w:tcPr>
          <w:p w:rsidR="00125102" w:rsidRDefault="00B43640">
            <w:pPr>
              <w:jc w:val="center"/>
            </w:pPr>
            <w:r>
              <w:rPr>
                <w:color w:val="000000"/>
                <w:sz w:val="24"/>
              </w:rPr>
              <w:t>110030</w:t>
            </w:r>
          </w:p>
        </w:tc>
        <w:tc>
          <w:tcPr>
            <w:tcW w:w="1500" w:type="dxa"/>
            <w:vAlign w:val="center"/>
          </w:tcPr>
          <w:p w:rsidR="00125102" w:rsidRDefault="00B43640">
            <w:pPr>
              <w:jc w:val="center"/>
            </w:pPr>
            <w:r>
              <w:rPr>
                <w:color w:val="000000"/>
                <w:sz w:val="24"/>
              </w:rPr>
              <w:t>格力转债</w:t>
            </w:r>
          </w:p>
        </w:tc>
        <w:tc>
          <w:tcPr>
            <w:tcW w:w="1500" w:type="dxa"/>
            <w:vAlign w:val="center"/>
          </w:tcPr>
          <w:p w:rsidR="00125102" w:rsidRDefault="00B43640">
            <w:pPr>
              <w:jc w:val="right"/>
            </w:pPr>
            <w:r>
              <w:rPr>
                <w:color w:val="000000"/>
                <w:sz w:val="24"/>
              </w:rPr>
              <w:t>22,320</w:t>
            </w:r>
          </w:p>
        </w:tc>
        <w:tc>
          <w:tcPr>
            <w:tcW w:w="1500" w:type="dxa"/>
            <w:vAlign w:val="center"/>
          </w:tcPr>
          <w:p w:rsidR="00125102" w:rsidRDefault="00B43640">
            <w:pPr>
              <w:jc w:val="right"/>
            </w:pPr>
            <w:r>
              <w:rPr>
                <w:color w:val="000000"/>
                <w:sz w:val="24"/>
              </w:rPr>
              <w:t>2,232,000.00</w:t>
            </w:r>
          </w:p>
        </w:tc>
        <w:tc>
          <w:tcPr>
            <w:tcW w:w="1500" w:type="dxa"/>
            <w:vAlign w:val="center"/>
          </w:tcPr>
          <w:p w:rsidR="00125102" w:rsidRDefault="00B43640">
            <w:pPr>
              <w:jc w:val="right"/>
            </w:pPr>
            <w:r>
              <w:rPr>
                <w:color w:val="000000"/>
                <w:sz w:val="24"/>
              </w:rPr>
              <w:t>0.06</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1,907,750.13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3,981,208.73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4,196,116.96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142,497.75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10,227,573.57</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125102">
        <w:tc>
          <w:tcPr>
            <w:tcW w:w="1058" w:type="dxa"/>
            <w:vAlign w:val="center"/>
          </w:tcPr>
          <w:p w:rsidR="00125102" w:rsidRDefault="00B43640">
            <w:pPr>
              <w:jc w:val="center"/>
            </w:pPr>
            <w:r>
              <w:rPr>
                <w:color w:val="000000"/>
                <w:sz w:val="24"/>
              </w:rPr>
              <w:t>1</w:t>
            </w:r>
          </w:p>
        </w:tc>
        <w:tc>
          <w:tcPr>
            <w:tcW w:w="1272" w:type="dxa"/>
            <w:vAlign w:val="center"/>
          </w:tcPr>
          <w:p w:rsidR="00125102" w:rsidRDefault="00B43640">
            <w:pPr>
              <w:jc w:val="center"/>
            </w:pPr>
            <w:r>
              <w:rPr>
                <w:color w:val="000000"/>
                <w:sz w:val="24"/>
              </w:rPr>
              <w:t>300347</w:t>
            </w:r>
          </w:p>
        </w:tc>
        <w:tc>
          <w:tcPr>
            <w:tcW w:w="1271" w:type="dxa"/>
            <w:vAlign w:val="center"/>
          </w:tcPr>
          <w:p w:rsidR="00125102" w:rsidRDefault="00B43640">
            <w:pPr>
              <w:jc w:val="center"/>
            </w:pPr>
            <w:r>
              <w:rPr>
                <w:color w:val="000000"/>
                <w:sz w:val="24"/>
              </w:rPr>
              <w:t>泰格医药</w:t>
            </w:r>
          </w:p>
        </w:tc>
        <w:tc>
          <w:tcPr>
            <w:tcW w:w="1870" w:type="dxa"/>
            <w:vAlign w:val="center"/>
          </w:tcPr>
          <w:p w:rsidR="00125102" w:rsidRDefault="00B43640">
            <w:pPr>
              <w:jc w:val="right"/>
            </w:pPr>
            <w:r>
              <w:rPr>
                <w:color w:val="000000"/>
                <w:sz w:val="24"/>
              </w:rPr>
              <w:t>176,247,619.80</w:t>
            </w:r>
          </w:p>
        </w:tc>
        <w:tc>
          <w:tcPr>
            <w:tcW w:w="1522" w:type="dxa"/>
            <w:vAlign w:val="center"/>
          </w:tcPr>
          <w:p w:rsidR="00125102" w:rsidRDefault="00B43640">
            <w:pPr>
              <w:jc w:val="right"/>
            </w:pPr>
            <w:r>
              <w:rPr>
                <w:color w:val="000000"/>
                <w:sz w:val="24"/>
              </w:rPr>
              <w:t>4.65</w:t>
            </w:r>
          </w:p>
        </w:tc>
        <w:tc>
          <w:tcPr>
            <w:tcW w:w="2005" w:type="dxa"/>
            <w:vAlign w:val="center"/>
          </w:tcPr>
          <w:p w:rsidR="00125102" w:rsidRDefault="00B43640">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D263D9" w:rsidRPr="004B25B0" w:rsidTr="00D263D9">
        <w:tc>
          <w:tcPr>
            <w:tcW w:w="964" w:type="pct"/>
            <w:vMerge w:val="restart"/>
            <w:tcBorders>
              <w:top w:val="single" w:sz="8" w:space="0" w:color="000000"/>
              <w:left w:val="single" w:sz="8" w:space="0" w:color="000000"/>
              <w:right w:val="single" w:sz="8" w:space="0" w:color="000000"/>
            </w:tcBorders>
            <w:vAlign w:val="center"/>
          </w:tcPr>
          <w:p w:rsidR="00125102" w:rsidRDefault="00B43640">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D263D9" w:rsidRPr="004B25B0" w:rsidTr="00D263D9">
        <w:tc>
          <w:tcPr>
            <w:tcW w:w="964" w:type="pct"/>
            <w:vMerge/>
            <w:tcBorders>
              <w:left w:val="single" w:sz="8" w:space="0" w:color="000000"/>
              <w:right w:val="single" w:sz="8" w:space="0" w:color="000000"/>
            </w:tcBorders>
          </w:tcPr>
          <w:p w:rsidR="00125102" w:rsidRDefault="0012510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D263D9" w:rsidRPr="004B25B0" w:rsidTr="00D263D9">
        <w:tc>
          <w:tcPr>
            <w:tcW w:w="964" w:type="pct"/>
            <w:vMerge/>
            <w:tcBorders>
              <w:left w:val="single" w:sz="8" w:space="0" w:color="000000"/>
              <w:bottom w:val="single" w:sz="8" w:space="0" w:color="000000"/>
              <w:right w:val="single" w:sz="8" w:space="0" w:color="000000"/>
            </w:tcBorders>
          </w:tcPr>
          <w:p w:rsidR="00125102" w:rsidRDefault="0012510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D263D9" w:rsidRPr="004B25B0" w:rsidTr="00D263D9">
        <w:tc>
          <w:tcPr>
            <w:tcW w:w="964" w:type="pct"/>
            <w:tcBorders>
              <w:top w:val="single" w:sz="8" w:space="0" w:color="000000"/>
              <w:left w:val="single" w:sz="8" w:space="0" w:color="000000"/>
              <w:bottom w:val="single" w:sz="8" w:space="0" w:color="000000"/>
              <w:right w:val="single" w:sz="8" w:space="0" w:color="000000"/>
            </w:tcBorders>
            <w:vAlign w:val="center"/>
          </w:tcPr>
          <w:p w:rsidR="00125102" w:rsidRDefault="00B43640">
            <w:pPr>
              <w:jc w:val="center"/>
            </w:pPr>
            <w:r>
              <w:rPr>
                <w:bCs/>
                <w:color w:val="000000"/>
                <w:szCs w:val="21"/>
              </w:rPr>
              <w:t>176,481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28,598.28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122,357,428.16</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2.42%</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4,924,695,174.37</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97.58%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181,721.62</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2005</w:t>
            </w:r>
            <w:r w:rsidR="00146153" w:rsidRPr="00300454">
              <w:rPr>
                <w:sz w:val="24"/>
              </w:rPr>
              <w:t>年</w:t>
            </w:r>
            <w:r w:rsidR="00146153" w:rsidRPr="00300454">
              <w:rPr>
                <w:sz w:val="24"/>
              </w:rPr>
              <w:t>9</w:t>
            </w:r>
            <w:r w:rsidR="00146153" w:rsidRPr="00300454">
              <w:rPr>
                <w:sz w:val="24"/>
              </w:rPr>
              <w:t>月</w:t>
            </w:r>
            <w:r w:rsidR="00146153" w:rsidRPr="00300454">
              <w:rPr>
                <w:sz w:val="24"/>
              </w:rPr>
              <w:t>29</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4,874,882,643.01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6,543,135,938.03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335,277,117.00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1,831,360,452.50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5,047,052,602.53</w:t>
            </w:r>
          </w:p>
        </w:tc>
      </w:tr>
    </w:tbl>
    <w:p w:rsidR="00125102" w:rsidRDefault="00B4364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125102" w:rsidRPr="00B37615" w:rsidRDefault="00B43640" w:rsidP="00B37615">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205882">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本报告期内，为本基金提供审计服务的会计师事务所为德勤华永会计师事务所（特殊普通合伙）。报告年度支付给德勤华永会计师事务所（特殊普通合伙）的审计费</w:t>
      </w:r>
      <w:r w:rsidRPr="00700C00">
        <w:rPr>
          <w:color w:val="000000"/>
          <w:sz w:val="24"/>
        </w:rPr>
        <w:t>120,000.00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125102">
        <w:tc>
          <w:tcPr>
            <w:tcW w:w="1559" w:type="dxa"/>
            <w:vAlign w:val="center"/>
          </w:tcPr>
          <w:p w:rsidR="00125102" w:rsidRDefault="00B43640">
            <w:pPr>
              <w:jc w:val="left"/>
            </w:pPr>
            <w:r>
              <w:rPr>
                <w:color w:val="000000"/>
                <w:szCs w:val="21"/>
              </w:rPr>
              <w:t>安信证券股份有限公司</w:t>
            </w:r>
          </w:p>
        </w:tc>
        <w:tc>
          <w:tcPr>
            <w:tcW w:w="779" w:type="dxa"/>
            <w:vAlign w:val="center"/>
          </w:tcPr>
          <w:p w:rsidR="00125102" w:rsidRDefault="00B43640">
            <w:pPr>
              <w:jc w:val="right"/>
            </w:pPr>
            <w:r>
              <w:rPr>
                <w:color w:val="000000"/>
                <w:szCs w:val="21"/>
              </w:rPr>
              <w:t>2</w:t>
            </w:r>
          </w:p>
        </w:tc>
        <w:tc>
          <w:tcPr>
            <w:tcW w:w="1800" w:type="dxa"/>
            <w:vAlign w:val="center"/>
          </w:tcPr>
          <w:p w:rsidR="00125102" w:rsidRDefault="00B43640">
            <w:pPr>
              <w:jc w:val="right"/>
            </w:pPr>
            <w:r>
              <w:rPr>
                <w:color w:val="000000"/>
                <w:szCs w:val="21"/>
              </w:rPr>
              <w:t>790,744,713.37</w:t>
            </w:r>
          </w:p>
        </w:tc>
        <w:tc>
          <w:tcPr>
            <w:tcW w:w="1080" w:type="dxa"/>
            <w:vAlign w:val="center"/>
          </w:tcPr>
          <w:p w:rsidR="00125102" w:rsidRDefault="00B43640">
            <w:pPr>
              <w:jc w:val="right"/>
            </w:pPr>
            <w:r>
              <w:rPr>
                <w:color w:val="000000"/>
                <w:szCs w:val="21"/>
              </w:rPr>
              <w:t>3.38%</w:t>
            </w:r>
          </w:p>
        </w:tc>
        <w:tc>
          <w:tcPr>
            <w:tcW w:w="1620" w:type="dxa"/>
            <w:vAlign w:val="center"/>
          </w:tcPr>
          <w:p w:rsidR="00125102" w:rsidRDefault="00B43640">
            <w:pPr>
              <w:jc w:val="right"/>
            </w:pPr>
            <w:r>
              <w:rPr>
                <w:color w:val="000000"/>
                <w:szCs w:val="21"/>
              </w:rPr>
              <w:t>719,896.50</w:t>
            </w:r>
          </w:p>
        </w:tc>
        <w:tc>
          <w:tcPr>
            <w:tcW w:w="1080" w:type="dxa"/>
            <w:vAlign w:val="center"/>
          </w:tcPr>
          <w:p w:rsidR="00125102" w:rsidRDefault="00B43640">
            <w:pPr>
              <w:jc w:val="right"/>
            </w:pPr>
            <w:r>
              <w:rPr>
                <w:color w:val="000000"/>
                <w:szCs w:val="21"/>
              </w:rPr>
              <w:t>3.38%</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中国中投证券有限责任公司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696,437,014.25</w:t>
            </w:r>
          </w:p>
        </w:tc>
        <w:tc>
          <w:tcPr>
            <w:tcW w:w="1080" w:type="dxa"/>
            <w:vAlign w:val="center"/>
          </w:tcPr>
          <w:p w:rsidR="00125102" w:rsidRDefault="00B43640">
            <w:pPr>
              <w:jc w:val="right"/>
            </w:pPr>
            <w:r>
              <w:rPr>
                <w:color w:val="000000"/>
                <w:szCs w:val="21"/>
              </w:rPr>
              <w:t>2.98%</w:t>
            </w:r>
          </w:p>
        </w:tc>
        <w:tc>
          <w:tcPr>
            <w:tcW w:w="1620" w:type="dxa"/>
            <w:vAlign w:val="center"/>
          </w:tcPr>
          <w:p w:rsidR="00125102" w:rsidRDefault="00B43640">
            <w:pPr>
              <w:jc w:val="right"/>
            </w:pPr>
            <w:r>
              <w:rPr>
                <w:color w:val="000000"/>
                <w:szCs w:val="21"/>
              </w:rPr>
              <w:t>634,037.62</w:t>
            </w:r>
          </w:p>
        </w:tc>
        <w:tc>
          <w:tcPr>
            <w:tcW w:w="1080" w:type="dxa"/>
            <w:vAlign w:val="center"/>
          </w:tcPr>
          <w:p w:rsidR="00125102" w:rsidRDefault="00B43640">
            <w:pPr>
              <w:jc w:val="right"/>
            </w:pPr>
            <w:r>
              <w:rPr>
                <w:color w:val="000000"/>
                <w:szCs w:val="21"/>
              </w:rPr>
              <w:t>2.98%</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长城证券有限责任公司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68,045,759.59</w:t>
            </w:r>
          </w:p>
        </w:tc>
        <w:tc>
          <w:tcPr>
            <w:tcW w:w="1080" w:type="dxa"/>
            <w:vAlign w:val="center"/>
          </w:tcPr>
          <w:p w:rsidR="00125102" w:rsidRDefault="00B43640">
            <w:pPr>
              <w:jc w:val="right"/>
            </w:pPr>
            <w:r>
              <w:rPr>
                <w:color w:val="000000"/>
                <w:szCs w:val="21"/>
              </w:rPr>
              <w:t>0.29%</w:t>
            </w:r>
          </w:p>
        </w:tc>
        <w:tc>
          <w:tcPr>
            <w:tcW w:w="1620" w:type="dxa"/>
            <w:vAlign w:val="center"/>
          </w:tcPr>
          <w:p w:rsidR="00125102" w:rsidRDefault="00B43640">
            <w:pPr>
              <w:jc w:val="right"/>
            </w:pPr>
            <w:r>
              <w:rPr>
                <w:color w:val="000000"/>
                <w:szCs w:val="21"/>
              </w:rPr>
              <w:t>61,947.29</w:t>
            </w:r>
          </w:p>
        </w:tc>
        <w:tc>
          <w:tcPr>
            <w:tcW w:w="1080" w:type="dxa"/>
            <w:vAlign w:val="center"/>
          </w:tcPr>
          <w:p w:rsidR="00125102" w:rsidRDefault="00B43640">
            <w:pPr>
              <w:jc w:val="right"/>
            </w:pPr>
            <w:r>
              <w:rPr>
                <w:color w:val="000000"/>
                <w:szCs w:val="21"/>
              </w:rPr>
              <w:t>0.29%</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国金证券股份有限公司</w:t>
            </w:r>
          </w:p>
        </w:tc>
        <w:tc>
          <w:tcPr>
            <w:tcW w:w="779" w:type="dxa"/>
            <w:vAlign w:val="center"/>
          </w:tcPr>
          <w:p w:rsidR="00125102" w:rsidRDefault="00B43640">
            <w:pPr>
              <w:jc w:val="right"/>
            </w:pPr>
            <w:r>
              <w:rPr>
                <w:color w:val="000000"/>
                <w:szCs w:val="21"/>
              </w:rPr>
              <w:t>2</w:t>
            </w:r>
          </w:p>
        </w:tc>
        <w:tc>
          <w:tcPr>
            <w:tcW w:w="1800" w:type="dxa"/>
            <w:vAlign w:val="center"/>
          </w:tcPr>
          <w:p w:rsidR="00125102" w:rsidRDefault="00B43640">
            <w:pPr>
              <w:jc w:val="right"/>
            </w:pPr>
            <w:r>
              <w:rPr>
                <w:color w:val="000000"/>
                <w:szCs w:val="21"/>
              </w:rPr>
              <w:t>6,168,030,746.64</w:t>
            </w:r>
          </w:p>
        </w:tc>
        <w:tc>
          <w:tcPr>
            <w:tcW w:w="1080" w:type="dxa"/>
            <w:vAlign w:val="center"/>
          </w:tcPr>
          <w:p w:rsidR="00125102" w:rsidRDefault="00B43640">
            <w:pPr>
              <w:jc w:val="right"/>
            </w:pPr>
            <w:r>
              <w:rPr>
                <w:color w:val="000000"/>
                <w:szCs w:val="21"/>
              </w:rPr>
              <w:t>26.37%</w:t>
            </w:r>
          </w:p>
        </w:tc>
        <w:tc>
          <w:tcPr>
            <w:tcW w:w="1620" w:type="dxa"/>
            <w:vAlign w:val="center"/>
          </w:tcPr>
          <w:p w:rsidR="00125102" w:rsidRDefault="00B43640">
            <w:pPr>
              <w:jc w:val="right"/>
            </w:pPr>
            <w:r>
              <w:rPr>
                <w:color w:val="000000"/>
                <w:szCs w:val="21"/>
              </w:rPr>
              <w:t>5,615,373.71</w:t>
            </w:r>
          </w:p>
        </w:tc>
        <w:tc>
          <w:tcPr>
            <w:tcW w:w="1080" w:type="dxa"/>
            <w:vAlign w:val="center"/>
          </w:tcPr>
          <w:p w:rsidR="00125102" w:rsidRDefault="00B43640">
            <w:pPr>
              <w:jc w:val="right"/>
            </w:pPr>
            <w:r>
              <w:rPr>
                <w:color w:val="000000"/>
                <w:szCs w:val="21"/>
              </w:rPr>
              <w:t>26.37%</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国信证券股份有限公司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595,209,682.21</w:t>
            </w:r>
          </w:p>
        </w:tc>
        <w:tc>
          <w:tcPr>
            <w:tcW w:w="1080" w:type="dxa"/>
            <w:vAlign w:val="center"/>
          </w:tcPr>
          <w:p w:rsidR="00125102" w:rsidRDefault="00B43640">
            <w:pPr>
              <w:jc w:val="right"/>
            </w:pPr>
            <w:r>
              <w:rPr>
                <w:color w:val="000000"/>
                <w:szCs w:val="21"/>
              </w:rPr>
              <w:t>2.54%</w:t>
            </w:r>
          </w:p>
        </w:tc>
        <w:tc>
          <w:tcPr>
            <w:tcW w:w="1620" w:type="dxa"/>
            <w:vAlign w:val="center"/>
          </w:tcPr>
          <w:p w:rsidR="00125102" w:rsidRDefault="00B43640">
            <w:pPr>
              <w:jc w:val="right"/>
            </w:pPr>
            <w:r>
              <w:rPr>
                <w:color w:val="000000"/>
                <w:szCs w:val="21"/>
              </w:rPr>
              <w:t>541,877.65</w:t>
            </w:r>
          </w:p>
        </w:tc>
        <w:tc>
          <w:tcPr>
            <w:tcW w:w="1080" w:type="dxa"/>
            <w:vAlign w:val="center"/>
          </w:tcPr>
          <w:p w:rsidR="00125102" w:rsidRDefault="00B43640">
            <w:pPr>
              <w:jc w:val="right"/>
            </w:pPr>
            <w:r>
              <w:rPr>
                <w:color w:val="000000"/>
                <w:szCs w:val="21"/>
              </w:rPr>
              <w:t>2.54%</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招商证券股份有限公司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567,491,736.83</w:t>
            </w:r>
          </w:p>
        </w:tc>
        <w:tc>
          <w:tcPr>
            <w:tcW w:w="1080" w:type="dxa"/>
            <w:vAlign w:val="center"/>
          </w:tcPr>
          <w:p w:rsidR="00125102" w:rsidRDefault="00B43640">
            <w:pPr>
              <w:jc w:val="right"/>
            </w:pPr>
            <w:r>
              <w:rPr>
                <w:color w:val="000000"/>
                <w:szCs w:val="21"/>
              </w:rPr>
              <w:t>2.43%</w:t>
            </w:r>
          </w:p>
        </w:tc>
        <w:tc>
          <w:tcPr>
            <w:tcW w:w="1620" w:type="dxa"/>
            <w:vAlign w:val="center"/>
          </w:tcPr>
          <w:p w:rsidR="00125102" w:rsidRDefault="00B43640">
            <w:pPr>
              <w:jc w:val="right"/>
            </w:pPr>
            <w:r>
              <w:rPr>
                <w:color w:val="000000"/>
                <w:szCs w:val="21"/>
              </w:rPr>
              <w:t>516,639.08</w:t>
            </w:r>
          </w:p>
        </w:tc>
        <w:tc>
          <w:tcPr>
            <w:tcW w:w="1080" w:type="dxa"/>
            <w:vAlign w:val="center"/>
          </w:tcPr>
          <w:p w:rsidR="00125102" w:rsidRDefault="00B43640">
            <w:pPr>
              <w:jc w:val="right"/>
            </w:pPr>
            <w:r>
              <w:rPr>
                <w:color w:val="000000"/>
                <w:szCs w:val="21"/>
              </w:rPr>
              <w:t>2.43%</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中国银河证券股份有限公司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470,724,078.26</w:t>
            </w:r>
          </w:p>
        </w:tc>
        <w:tc>
          <w:tcPr>
            <w:tcW w:w="1080" w:type="dxa"/>
            <w:vAlign w:val="center"/>
          </w:tcPr>
          <w:p w:rsidR="00125102" w:rsidRDefault="00B43640">
            <w:pPr>
              <w:jc w:val="right"/>
            </w:pPr>
            <w:r>
              <w:rPr>
                <w:color w:val="000000"/>
                <w:szCs w:val="21"/>
              </w:rPr>
              <w:t>2.01%</w:t>
            </w:r>
          </w:p>
        </w:tc>
        <w:tc>
          <w:tcPr>
            <w:tcW w:w="1620" w:type="dxa"/>
            <w:vAlign w:val="center"/>
          </w:tcPr>
          <w:p w:rsidR="00125102" w:rsidRDefault="00B43640">
            <w:pPr>
              <w:jc w:val="right"/>
            </w:pPr>
            <w:r>
              <w:rPr>
                <w:color w:val="000000"/>
                <w:szCs w:val="21"/>
              </w:rPr>
              <w:t>428,546.98</w:t>
            </w:r>
          </w:p>
        </w:tc>
        <w:tc>
          <w:tcPr>
            <w:tcW w:w="1080" w:type="dxa"/>
            <w:vAlign w:val="center"/>
          </w:tcPr>
          <w:p w:rsidR="00125102" w:rsidRDefault="00B43640">
            <w:pPr>
              <w:jc w:val="right"/>
            </w:pPr>
            <w:r>
              <w:rPr>
                <w:color w:val="000000"/>
                <w:szCs w:val="21"/>
              </w:rPr>
              <w:t>2.01%</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中信证券股份有限公司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3,859,176,245.17</w:t>
            </w:r>
          </w:p>
        </w:tc>
        <w:tc>
          <w:tcPr>
            <w:tcW w:w="1080" w:type="dxa"/>
            <w:vAlign w:val="center"/>
          </w:tcPr>
          <w:p w:rsidR="00125102" w:rsidRDefault="00B43640">
            <w:pPr>
              <w:jc w:val="right"/>
            </w:pPr>
            <w:r>
              <w:rPr>
                <w:color w:val="000000"/>
                <w:szCs w:val="21"/>
              </w:rPr>
              <w:t>16.50%</w:t>
            </w:r>
          </w:p>
        </w:tc>
        <w:tc>
          <w:tcPr>
            <w:tcW w:w="1620" w:type="dxa"/>
            <w:vAlign w:val="center"/>
          </w:tcPr>
          <w:p w:rsidR="00125102" w:rsidRDefault="00B43640">
            <w:pPr>
              <w:jc w:val="right"/>
            </w:pPr>
            <w:r>
              <w:rPr>
                <w:color w:val="000000"/>
                <w:szCs w:val="21"/>
              </w:rPr>
              <w:t>3,513,396.04</w:t>
            </w:r>
          </w:p>
        </w:tc>
        <w:tc>
          <w:tcPr>
            <w:tcW w:w="1080" w:type="dxa"/>
            <w:vAlign w:val="center"/>
          </w:tcPr>
          <w:p w:rsidR="00125102" w:rsidRDefault="00B43640">
            <w:pPr>
              <w:jc w:val="right"/>
            </w:pPr>
            <w:r>
              <w:rPr>
                <w:color w:val="000000"/>
                <w:szCs w:val="21"/>
              </w:rPr>
              <w:t>16.50%</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国泰君安证券股份有限公司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381,856,721.68</w:t>
            </w:r>
          </w:p>
        </w:tc>
        <w:tc>
          <w:tcPr>
            <w:tcW w:w="1080" w:type="dxa"/>
            <w:vAlign w:val="center"/>
          </w:tcPr>
          <w:p w:rsidR="00125102" w:rsidRDefault="00B43640">
            <w:pPr>
              <w:jc w:val="right"/>
            </w:pPr>
            <w:r>
              <w:rPr>
                <w:color w:val="000000"/>
                <w:szCs w:val="21"/>
              </w:rPr>
              <w:t>1.63%</w:t>
            </w:r>
          </w:p>
        </w:tc>
        <w:tc>
          <w:tcPr>
            <w:tcW w:w="1620" w:type="dxa"/>
            <w:vAlign w:val="center"/>
          </w:tcPr>
          <w:p w:rsidR="00125102" w:rsidRDefault="00B43640">
            <w:pPr>
              <w:jc w:val="right"/>
            </w:pPr>
            <w:r>
              <w:rPr>
                <w:color w:val="000000"/>
                <w:szCs w:val="21"/>
              </w:rPr>
              <w:t>347,642.85</w:t>
            </w:r>
          </w:p>
        </w:tc>
        <w:tc>
          <w:tcPr>
            <w:tcW w:w="1080" w:type="dxa"/>
            <w:vAlign w:val="center"/>
          </w:tcPr>
          <w:p w:rsidR="00125102" w:rsidRDefault="00B43640">
            <w:pPr>
              <w:jc w:val="right"/>
            </w:pPr>
            <w:r>
              <w:rPr>
                <w:color w:val="000000"/>
                <w:szCs w:val="21"/>
              </w:rPr>
              <w:t>1.63%</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兴业证券股份有限公司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358,437,483.42</w:t>
            </w:r>
          </w:p>
        </w:tc>
        <w:tc>
          <w:tcPr>
            <w:tcW w:w="1080" w:type="dxa"/>
            <w:vAlign w:val="center"/>
          </w:tcPr>
          <w:p w:rsidR="00125102" w:rsidRDefault="00B43640">
            <w:pPr>
              <w:jc w:val="right"/>
            </w:pPr>
            <w:r>
              <w:rPr>
                <w:color w:val="000000"/>
                <w:szCs w:val="21"/>
              </w:rPr>
              <w:t>1.53%</w:t>
            </w:r>
          </w:p>
        </w:tc>
        <w:tc>
          <w:tcPr>
            <w:tcW w:w="1620" w:type="dxa"/>
            <w:vAlign w:val="center"/>
          </w:tcPr>
          <w:p w:rsidR="00125102" w:rsidRDefault="00B43640">
            <w:pPr>
              <w:jc w:val="right"/>
            </w:pPr>
            <w:r>
              <w:rPr>
                <w:color w:val="000000"/>
                <w:szCs w:val="21"/>
              </w:rPr>
              <w:t>326,321.67</w:t>
            </w:r>
          </w:p>
        </w:tc>
        <w:tc>
          <w:tcPr>
            <w:tcW w:w="1080" w:type="dxa"/>
            <w:vAlign w:val="center"/>
          </w:tcPr>
          <w:p w:rsidR="00125102" w:rsidRDefault="00B43640">
            <w:pPr>
              <w:jc w:val="right"/>
            </w:pPr>
            <w:r>
              <w:rPr>
                <w:color w:val="000000"/>
                <w:szCs w:val="21"/>
              </w:rPr>
              <w:t>1.53%</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申银万国证券股份有限公司</w:t>
            </w:r>
          </w:p>
        </w:tc>
        <w:tc>
          <w:tcPr>
            <w:tcW w:w="779" w:type="dxa"/>
            <w:vAlign w:val="center"/>
          </w:tcPr>
          <w:p w:rsidR="00125102" w:rsidRDefault="00B43640">
            <w:pPr>
              <w:jc w:val="right"/>
            </w:pPr>
            <w:r>
              <w:rPr>
                <w:color w:val="000000"/>
                <w:szCs w:val="21"/>
              </w:rPr>
              <w:t>2</w:t>
            </w:r>
          </w:p>
        </w:tc>
        <w:tc>
          <w:tcPr>
            <w:tcW w:w="1800" w:type="dxa"/>
            <w:vAlign w:val="center"/>
          </w:tcPr>
          <w:p w:rsidR="00125102" w:rsidRDefault="00B43640">
            <w:pPr>
              <w:jc w:val="right"/>
            </w:pPr>
            <w:r>
              <w:rPr>
                <w:color w:val="000000"/>
                <w:szCs w:val="21"/>
              </w:rPr>
              <w:t>2,525,461,576.57</w:t>
            </w:r>
          </w:p>
        </w:tc>
        <w:tc>
          <w:tcPr>
            <w:tcW w:w="1080" w:type="dxa"/>
            <w:vAlign w:val="center"/>
          </w:tcPr>
          <w:p w:rsidR="00125102" w:rsidRDefault="00B43640">
            <w:pPr>
              <w:jc w:val="right"/>
            </w:pPr>
            <w:r>
              <w:rPr>
                <w:color w:val="000000"/>
                <w:szCs w:val="21"/>
              </w:rPr>
              <w:t>10.80%</w:t>
            </w:r>
          </w:p>
        </w:tc>
        <w:tc>
          <w:tcPr>
            <w:tcW w:w="1620" w:type="dxa"/>
            <w:vAlign w:val="center"/>
          </w:tcPr>
          <w:p w:rsidR="00125102" w:rsidRDefault="00B43640">
            <w:pPr>
              <w:jc w:val="right"/>
            </w:pPr>
            <w:r>
              <w:rPr>
                <w:color w:val="000000"/>
                <w:szCs w:val="21"/>
              </w:rPr>
              <w:t>2,299,182.67</w:t>
            </w:r>
          </w:p>
        </w:tc>
        <w:tc>
          <w:tcPr>
            <w:tcW w:w="1080" w:type="dxa"/>
            <w:vAlign w:val="center"/>
          </w:tcPr>
          <w:p w:rsidR="00125102" w:rsidRDefault="00B43640">
            <w:pPr>
              <w:jc w:val="right"/>
            </w:pPr>
            <w:r>
              <w:rPr>
                <w:color w:val="000000"/>
                <w:szCs w:val="21"/>
              </w:rPr>
              <w:t>10.80%</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国海证券股份有限公司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1,674,412,951.11</w:t>
            </w:r>
          </w:p>
        </w:tc>
        <w:tc>
          <w:tcPr>
            <w:tcW w:w="1080" w:type="dxa"/>
            <w:vAlign w:val="center"/>
          </w:tcPr>
          <w:p w:rsidR="00125102" w:rsidRDefault="00B43640">
            <w:pPr>
              <w:jc w:val="right"/>
            </w:pPr>
            <w:r>
              <w:rPr>
                <w:color w:val="000000"/>
                <w:szCs w:val="21"/>
              </w:rPr>
              <w:t>7.16%</w:t>
            </w:r>
          </w:p>
        </w:tc>
        <w:tc>
          <w:tcPr>
            <w:tcW w:w="1620" w:type="dxa"/>
            <w:vAlign w:val="center"/>
          </w:tcPr>
          <w:p w:rsidR="00125102" w:rsidRDefault="00B43640">
            <w:pPr>
              <w:jc w:val="right"/>
            </w:pPr>
            <w:r>
              <w:rPr>
                <w:color w:val="000000"/>
                <w:szCs w:val="21"/>
              </w:rPr>
              <w:t>1,524,390.47</w:t>
            </w:r>
          </w:p>
        </w:tc>
        <w:tc>
          <w:tcPr>
            <w:tcW w:w="1080" w:type="dxa"/>
            <w:vAlign w:val="center"/>
          </w:tcPr>
          <w:p w:rsidR="00125102" w:rsidRDefault="00B43640">
            <w:pPr>
              <w:jc w:val="right"/>
            </w:pPr>
            <w:r>
              <w:rPr>
                <w:color w:val="000000"/>
                <w:szCs w:val="21"/>
              </w:rPr>
              <w:t>7.16%</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中银国际证券有限责任公司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135,720,880.92</w:t>
            </w:r>
          </w:p>
        </w:tc>
        <w:tc>
          <w:tcPr>
            <w:tcW w:w="1080" w:type="dxa"/>
            <w:vAlign w:val="center"/>
          </w:tcPr>
          <w:p w:rsidR="00125102" w:rsidRDefault="00B43640">
            <w:pPr>
              <w:jc w:val="right"/>
            </w:pPr>
            <w:r>
              <w:rPr>
                <w:color w:val="000000"/>
                <w:szCs w:val="21"/>
              </w:rPr>
              <w:t>0.58%</w:t>
            </w:r>
          </w:p>
        </w:tc>
        <w:tc>
          <w:tcPr>
            <w:tcW w:w="1620" w:type="dxa"/>
            <w:vAlign w:val="center"/>
          </w:tcPr>
          <w:p w:rsidR="00125102" w:rsidRDefault="00B43640">
            <w:pPr>
              <w:jc w:val="right"/>
            </w:pPr>
            <w:r>
              <w:rPr>
                <w:color w:val="000000"/>
                <w:szCs w:val="21"/>
              </w:rPr>
              <w:t>123,559.28</w:t>
            </w:r>
          </w:p>
        </w:tc>
        <w:tc>
          <w:tcPr>
            <w:tcW w:w="1080" w:type="dxa"/>
            <w:vAlign w:val="center"/>
          </w:tcPr>
          <w:p w:rsidR="00125102" w:rsidRDefault="00B43640">
            <w:pPr>
              <w:jc w:val="right"/>
            </w:pPr>
            <w:r>
              <w:rPr>
                <w:color w:val="000000"/>
                <w:szCs w:val="21"/>
              </w:rPr>
              <w:t>0.58%</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华泰证券股份有限公司</w:t>
            </w:r>
          </w:p>
        </w:tc>
        <w:tc>
          <w:tcPr>
            <w:tcW w:w="779" w:type="dxa"/>
            <w:vAlign w:val="center"/>
          </w:tcPr>
          <w:p w:rsidR="00125102" w:rsidRDefault="00B43640">
            <w:pPr>
              <w:jc w:val="right"/>
            </w:pPr>
            <w:r>
              <w:rPr>
                <w:color w:val="000000"/>
                <w:szCs w:val="21"/>
              </w:rPr>
              <w:t>2</w:t>
            </w:r>
          </w:p>
        </w:tc>
        <w:tc>
          <w:tcPr>
            <w:tcW w:w="1800" w:type="dxa"/>
            <w:vAlign w:val="center"/>
          </w:tcPr>
          <w:p w:rsidR="00125102" w:rsidRDefault="00B43640">
            <w:pPr>
              <w:jc w:val="right"/>
            </w:pPr>
            <w:r>
              <w:rPr>
                <w:color w:val="000000"/>
                <w:szCs w:val="21"/>
              </w:rPr>
              <w:t>1,333,107,003.14</w:t>
            </w:r>
          </w:p>
        </w:tc>
        <w:tc>
          <w:tcPr>
            <w:tcW w:w="1080" w:type="dxa"/>
            <w:vAlign w:val="center"/>
          </w:tcPr>
          <w:p w:rsidR="00125102" w:rsidRDefault="00B43640">
            <w:pPr>
              <w:jc w:val="right"/>
            </w:pPr>
            <w:r>
              <w:rPr>
                <w:color w:val="000000"/>
                <w:szCs w:val="21"/>
              </w:rPr>
              <w:t>5.70%</w:t>
            </w:r>
          </w:p>
        </w:tc>
        <w:tc>
          <w:tcPr>
            <w:tcW w:w="1620" w:type="dxa"/>
            <w:vAlign w:val="center"/>
          </w:tcPr>
          <w:p w:rsidR="00125102" w:rsidRDefault="00B43640">
            <w:pPr>
              <w:jc w:val="right"/>
            </w:pPr>
            <w:r>
              <w:rPr>
                <w:color w:val="000000"/>
                <w:szCs w:val="21"/>
              </w:rPr>
              <w:t>1,213,663.01</w:t>
            </w:r>
          </w:p>
        </w:tc>
        <w:tc>
          <w:tcPr>
            <w:tcW w:w="1080" w:type="dxa"/>
            <w:vAlign w:val="center"/>
          </w:tcPr>
          <w:p w:rsidR="00125102" w:rsidRDefault="00B43640">
            <w:pPr>
              <w:jc w:val="right"/>
            </w:pPr>
            <w:r>
              <w:rPr>
                <w:color w:val="000000"/>
                <w:szCs w:val="21"/>
              </w:rPr>
              <w:t>5.70%</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瑞银证券有限责任公司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1,293,855,019.98</w:t>
            </w:r>
          </w:p>
        </w:tc>
        <w:tc>
          <w:tcPr>
            <w:tcW w:w="1080" w:type="dxa"/>
            <w:vAlign w:val="center"/>
          </w:tcPr>
          <w:p w:rsidR="00125102" w:rsidRDefault="00B43640">
            <w:pPr>
              <w:jc w:val="right"/>
            </w:pPr>
            <w:r>
              <w:rPr>
                <w:color w:val="000000"/>
                <w:szCs w:val="21"/>
              </w:rPr>
              <w:t>5.53%</w:t>
            </w:r>
          </w:p>
        </w:tc>
        <w:tc>
          <w:tcPr>
            <w:tcW w:w="1620" w:type="dxa"/>
            <w:vAlign w:val="center"/>
          </w:tcPr>
          <w:p w:rsidR="00125102" w:rsidRDefault="00B43640">
            <w:pPr>
              <w:jc w:val="right"/>
            </w:pPr>
            <w:r>
              <w:rPr>
                <w:color w:val="000000"/>
                <w:szCs w:val="21"/>
              </w:rPr>
              <w:t>1,177,928.13</w:t>
            </w:r>
          </w:p>
        </w:tc>
        <w:tc>
          <w:tcPr>
            <w:tcW w:w="1080" w:type="dxa"/>
            <w:vAlign w:val="center"/>
          </w:tcPr>
          <w:p w:rsidR="00125102" w:rsidRDefault="00B43640">
            <w:pPr>
              <w:jc w:val="right"/>
            </w:pPr>
            <w:r>
              <w:rPr>
                <w:color w:val="000000"/>
                <w:szCs w:val="21"/>
              </w:rPr>
              <w:t>5.53%</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海通证券股份有限公司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1,213,490,382.86</w:t>
            </w:r>
          </w:p>
        </w:tc>
        <w:tc>
          <w:tcPr>
            <w:tcW w:w="1080" w:type="dxa"/>
            <w:vAlign w:val="center"/>
          </w:tcPr>
          <w:p w:rsidR="00125102" w:rsidRDefault="00B43640">
            <w:pPr>
              <w:jc w:val="right"/>
            </w:pPr>
            <w:r>
              <w:rPr>
                <w:color w:val="000000"/>
                <w:szCs w:val="21"/>
              </w:rPr>
              <w:t>5.19%</w:t>
            </w:r>
          </w:p>
        </w:tc>
        <w:tc>
          <w:tcPr>
            <w:tcW w:w="1620" w:type="dxa"/>
            <w:vAlign w:val="center"/>
          </w:tcPr>
          <w:p w:rsidR="00125102" w:rsidRDefault="00B43640">
            <w:pPr>
              <w:jc w:val="right"/>
            </w:pPr>
            <w:r>
              <w:rPr>
                <w:color w:val="000000"/>
                <w:szCs w:val="21"/>
              </w:rPr>
              <w:t>1,104,757.20</w:t>
            </w:r>
          </w:p>
        </w:tc>
        <w:tc>
          <w:tcPr>
            <w:tcW w:w="1080" w:type="dxa"/>
            <w:vAlign w:val="center"/>
          </w:tcPr>
          <w:p w:rsidR="00125102" w:rsidRDefault="00B43640">
            <w:pPr>
              <w:jc w:val="right"/>
            </w:pPr>
            <w:r>
              <w:rPr>
                <w:color w:val="000000"/>
                <w:szCs w:val="21"/>
              </w:rPr>
              <w:t>5.19%</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华创证券有限责任公司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118,469,057.81</w:t>
            </w:r>
          </w:p>
        </w:tc>
        <w:tc>
          <w:tcPr>
            <w:tcW w:w="1080" w:type="dxa"/>
            <w:vAlign w:val="center"/>
          </w:tcPr>
          <w:p w:rsidR="00125102" w:rsidRDefault="00B43640">
            <w:pPr>
              <w:jc w:val="right"/>
            </w:pPr>
            <w:r>
              <w:rPr>
                <w:color w:val="000000"/>
                <w:szCs w:val="21"/>
              </w:rPr>
              <w:t>0.51%</w:t>
            </w:r>
          </w:p>
        </w:tc>
        <w:tc>
          <w:tcPr>
            <w:tcW w:w="1620" w:type="dxa"/>
            <w:vAlign w:val="center"/>
          </w:tcPr>
          <w:p w:rsidR="00125102" w:rsidRDefault="00B43640">
            <w:pPr>
              <w:jc w:val="right"/>
            </w:pPr>
            <w:r>
              <w:rPr>
                <w:color w:val="000000"/>
                <w:szCs w:val="21"/>
              </w:rPr>
              <w:t>107,855.16</w:t>
            </w:r>
          </w:p>
        </w:tc>
        <w:tc>
          <w:tcPr>
            <w:tcW w:w="1080" w:type="dxa"/>
            <w:vAlign w:val="center"/>
          </w:tcPr>
          <w:p w:rsidR="00125102" w:rsidRDefault="00B43640">
            <w:pPr>
              <w:jc w:val="right"/>
            </w:pPr>
            <w:r>
              <w:rPr>
                <w:color w:val="000000"/>
                <w:szCs w:val="21"/>
              </w:rPr>
              <w:t>0.51%</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中信建投证券股份有限公司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1,137,790,372.10</w:t>
            </w:r>
          </w:p>
        </w:tc>
        <w:tc>
          <w:tcPr>
            <w:tcW w:w="1080" w:type="dxa"/>
            <w:vAlign w:val="center"/>
          </w:tcPr>
          <w:p w:rsidR="00125102" w:rsidRDefault="00B43640">
            <w:pPr>
              <w:jc w:val="right"/>
            </w:pPr>
            <w:r>
              <w:rPr>
                <w:color w:val="000000"/>
                <w:szCs w:val="21"/>
              </w:rPr>
              <w:t>4.86%</w:t>
            </w:r>
          </w:p>
        </w:tc>
        <w:tc>
          <w:tcPr>
            <w:tcW w:w="1620" w:type="dxa"/>
            <w:vAlign w:val="center"/>
          </w:tcPr>
          <w:p w:rsidR="00125102" w:rsidRDefault="00B43640">
            <w:pPr>
              <w:jc w:val="right"/>
            </w:pPr>
            <w:r>
              <w:rPr>
                <w:color w:val="000000"/>
                <w:szCs w:val="21"/>
              </w:rPr>
              <w:t>1,035,837.50</w:t>
            </w:r>
          </w:p>
        </w:tc>
        <w:tc>
          <w:tcPr>
            <w:tcW w:w="1080" w:type="dxa"/>
            <w:vAlign w:val="center"/>
          </w:tcPr>
          <w:p w:rsidR="00125102" w:rsidRDefault="00B43640">
            <w:pPr>
              <w:jc w:val="right"/>
            </w:pPr>
            <w:r>
              <w:rPr>
                <w:color w:val="000000"/>
                <w:szCs w:val="21"/>
              </w:rPr>
              <w:t>4.86%</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西部证券股份有限公司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62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光大证券股份有限公司</w:t>
            </w:r>
          </w:p>
        </w:tc>
        <w:tc>
          <w:tcPr>
            <w:tcW w:w="779" w:type="dxa"/>
            <w:vAlign w:val="center"/>
          </w:tcPr>
          <w:p w:rsidR="00125102" w:rsidRDefault="00B43640">
            <w:pPr>
              <w:jc w:val="right"/>
            </w:pPr>
            <w:r>
              <w:rPr>
                <w:color w:val="000000"/>
                <w:szCs w:val="21"/>
              </w:rPr>
              <w:t>2</w:t>
            </w:r>
          </w:p>
        </w:tc>
        <w:tc>
          <w:tcPr>
            <w:tcW w:w="180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62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中国国际金融有限公司</w:t>
            </w:r>
          </w:p>
        </w:tc>
        <w:tc>
          <w:tcPr>
            <w:tcW w:w="779" w:type="dxa"/>
            <w:vAlign w:val="center"/>
          </w:tcPr>
          <w:p w:rsidR="00125102" w:rsidRDefault="00B43640">
            <w:pPr>
              <w:jc w:val="right"/>
            </w:pPr>
            <w:r>
              <w:rPr>
                <w:color w:val="000000"/>
                <w:szCs w:val="21"/>
              </w:rPr>
              <w:t>2</w:t>
            </w:r>
          </w:p>
        </w:tc>
        <w:tc>
          <w:tcPr>
            <w:tcW w:w="180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62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080" w:type="dxa"/>
            <w:vAlign w:val="center"/>
          </w:tcPr>
          <w:p w:rsidR="00125102" w:rsidRDefault="00B43640">
            <w:pPr>
              <w:jc w:val="left"/>
            </w:pPr>
            <w:r>
              <w:rPr>
                <w:color w:val="000000"/>
                <w:szCs w:val="21"/>
              </w:rPr>
              <w:t>-</w:t>
            </w:r>
          </w:p>
        </w:tc>
      </w:tr>
      <w:tr w:rsidR="00125102">
        <w:tc>
          <w:tcPr>
            <w:tcW w:w="1559" w:type="dxa"/>
            <w:vAlign w:val="center"/>
          </w:tcPr>
          <w:p w:rsidR="00125102" w:rsidRDefault="00B43640">
            <w:pPr>
              <w:jc w:val="left"/>
            </w:pPr>
            <w:r>
              <w:rPr>
                <w:color w:val="000000"/>
                <w:szCs w:val="21"/>
              </w:rPr>
              <w:t>宏源证券股份有限公司</w:t>
            </w:r>
          </w:p>
        </w:tc>
        <w:tc>
          <w:tcPr>
            <w:tcW w:w="779" w:type="dxa"/>
            <w:vAlign w:val="center"/>
          </w:tcPr>
          <w:p w:rsidR="00125102" w:rsidRDefault="00B43640">
            <w:pPr>
              <w:jc w:val="right"/>
            </w:pPr>
            <w:r>
              <w:rPr>
                <w:color w:val="000000"/>
                <w:szCs w:val="21"/>
              </w:rPr>
              <w:t>1</w:t>
            </w:r>
          </w:p>
        </w:tc>
        <w:tc>
          <w:tcPr>
            <w:tcW w:w="180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620"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080" w:type="dxa"/>
            <w:vAlign w:val="center"/>
          </w:tcPr>
          <w:p w:rsidR="00125102" w:rsidRDefault="00B43640">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125102">
        <w:tc>
          <w:tcPr>
            <w:tcW w:w="1559" w:type="dxa"/>
            <w:vAlign w:val="center"/>
          </w:tcPr>
          <w:p w:rsidR="00125102" w:rsidRDefault="00B43640">
            <w:pPr>
              <w:jc w:val="left"/>
            </w:pPr>
            <w:r>
              <w:rPr>
                <w:color w:val="000000"/>
                <w:szCs w:val="21"/>
              </w:rPr>
              <w:t>中国中投证券有限责任公司</w:t>
            </w:r>
          </w:p>
        </w:tc>
        <w:tc>
          <w:tcPr>
            <w:tcW w:w="1319" w:type="dxa"/>
            <w:vAlign w:val="center"/>
          </w:tcPr>
          <w:p w:rsidR="00125102" w:rsidRDefault="00B43640">
            <w:pPr>
              <w:jc w:val="right"/>
            </w:pPr>
            <w:r>
              <w:rPr>
                <w:color w:val="000000"/>
                <w:szCs w:val="21"/>
              </w:rPr>
              <w:t>12,691,804.80</w:t>
            </w:r>
          </w:p>
        </w:tc>
        <w:tc>
          <w:tcPr>
            <w:tcW w:w="1080" w:type="dxa"/>
            <w:vAlign w:val="center"/>
          </w:tcPr>
          <w:p w:rsidR="00125102" w:rsidRDefault="00B43640">
            <w:pPr>
              <w:jc w:val="right"/>
            </w:pPr>
            <w:r>
              <w:rPr>
                <w:color w:val="000000"/>
                <w:szCs w:val="21"/>
              </w:rPr>
              <w:t>6.86%</w:t>
            </w:r>
          </w:p>
        </w:tc>
        <w:tc>
          <w:tcPr>
            <w:tcW w:w="1143" w:type="dxa"/>
            <w:vAlign w:val="center"/>
          </w:tcPr>
          <w:p w:rsidR="00125102" w:rsidRDefault="00B43640">
            <w:pPr>
              <w:jc w:val="right"/>
            </w:pPr>
            <w:r>
              <w:rPr>
                <w:color w:val="000000"/>
                <w:szCs w:val="21"/>
              </w:rPr>
              <w:t>100,000,000.00</w:t>
            </w:r>
          </w:p>
        </w:tc>
        <w:tc>
          <w:tcPr>
            <w:tcW w:w="1197" w:type="dxa"/>
            <w:vAlign w:val="center"/>
          </w:tcPr>
          <w:p w:rsidR="00125102" w:rsidRDefault="00B43640">
            <w:pPr>
              <w:jc w:val="right"/>
            </w:pPr>
            <w:r>
              <w:rPr>
                <w:color w:val="000000"/>
                <w:szCs w:val="21"/>
              </w:rPr>
              <w:t>1.35%</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r w:rsidR="00125102">
        <w:tc>
          <w:tcPr>
            <w:tcW w:w="1559" w:type="dxa"/>
            <w:vAlign w:val="center"/>
          </w:tcPr>
          <w:p w:rsidR="00125102" w:rsidRDefault="00B43640">
            <w:pPr>
              <w:jc w:val="left"/>
            </w:pPr>
            <w:r>
              <w:rPr>
                <w:color w:val="000000"/>
                <w:szCs w:val="21"/>
              </w:rPr>
              <w:t>国金证券股份有限公司</w:t>
            </w:r>
          </w:p>
        </w:tc>
        <w:tc>
          <w:tcPr>
            <w:tcW w:w="1319" w:type="dxa"/>
            <w:vAlign w:val="center"/>
          </w:tcPr>
          <w:p w:rsidR="00125102" w:rsidRDefault="00B43640">
            <w:pPr>
              <w:jc w:val="right"/>
            </w:pPr>
            <w:r>
              <w:rPr>
                <w:color w:val="000000"/>
                <w:szCs w:val="21"/>
              </w:rPr>
              <w:t>74,692,877.70</w:t>
            </w:r>
          </w:p>
        </w:tc>
        <w:tc>
          <w:tcPr>
            <w:tcW w:w="1080" w:type="dxa"/>
            <w:vAlign w:val="center"/>
          </w:tcPr>
          <w:p w:rsidR="00125102" w:rsidRDefault="00B43640">
            <w:pPr>
              <w:jc w:val="right"/>
            </w:pPr>
            <w:r>
              <w:rPr>
                <w:color w:val="000000"/>
                <w:szCs w:val="21"/>
              </w:rPr>
              <w:t>40.35%</w:t>
            </w:r>
          </w:p>
        </w:tc>
        <w:tc>
          <w:tcPr>
            <w:tcW w:w="1143" w:type="dxa"/>
            <w:vAlign w:val="center"/>
          </w:tcPr>
          <w:p w:rsidR="00125102" w:rsidRDefault="00B43640">
            <w:pPr>
              <w:jc w:val="right"/>
            </w:pPr>
            <w:r>
              <w:rPr>
                <w:color w:val="000000"/>
                <w:szCs w:val="21"/>
              </w:rPr>
              <w:t>900,000,000.00</w:t>
            </w:r>
          </w:p>
        </w:tc>
        <w:tc>
          <w:tcPr>
            <w:tcW w:w="1197" w:type="dxa"/>
            <w:vAlign w:val="center"/>
          </w:tcPr>
          <w:p w:rsidR="00125102" w:rsidRDefault="00B43640">
            <w:pPr>
              <w:jc w:val="right"/>
            </w:pPr>
            <w:r>
              <w:rPr>
                <w:color w:val="000000"/>
                <w:szCs w:val="21"/>
              </w:rPr>
              <w:t>12.16%</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r w:rsidR="00125102">
        <w:tc>
          <w:tcPr>
            <w:tcW w:w="1559" w:type="dxa"/>
            <w:vAlign w:val="center"/>
          </w:tcPr>
          <w:p w:rsidR="00125102" w:rsidRDefault="00B43640">
            <w:pPr>
              <w:jc w:val="left"/>
            </w:pPr>
            <w:r>
              <w:rPr>
                <w:color w:val="000000"/>
                <w:szCs w:val="21"/>
              </w:rPr>
              <w:t>招商证券股份有限公司</w:t>
            </w:r>
          </w:p>
        </w:tc>
        <w:tc>
          <w:tcPr>
            <w:tcW w:w="1319" w:type="dxa"/>
            <w:vAlign w:val="center"/>
          </w:tcPr>
          <w:p w:rsidR="00125102" w:rsidRDefault="00B43640">
            <w:pPr>
              <w:jc w:val="right"/>
            </w:pPr>
            <w:r>
              <w:rPr>
                <w:color w:val="000000"/>
                <w:szCs w:val="21"/>
              </w:rPr>
              <w:t>71,140,441.70</w:t>
            </w:r>
          </w:p>
        </w:tc>
        <w:tc>
          <w:tcPr>
            <w:tcW w:w="1080" w:type="dxa"/>
            <w:vAlign w:val="center"/>
          </w:tcPr>
          <w:p w:rsidR="00125102" w:rsidRDefault="00B43640">
            <w:pPr>
              <w:jc w:val="right"/>
            </w:pPr>
            <w:r>
              <w:rPr>
                <w:color w:val="000000"/>
                <w:szCs w:val="21"/>
              </w:rPr>
              <w:t>38.43%</w:t>
            </w:r>
          </w:p>
        </w:tc>
        <w:tc>
          <w:tcPr>
            <w:tcW w:w="1143" w:type="dxa"/>
            <w:vAlign w:val="center"/>
          </w:tcPr>
          <w:p w:rsidR="00125102" w:rsidRDefault="00B43640">
            <w:pPr>
              <w:jc w:val="right"/>
            </w:pPr>
            <w:r>
              <w:rPr>
                <w:color w:val="000000"/>
                <w:szCs w:val="21"/>
              </w:rPr>
              <w:t>-</w:t>
            </w:r>
          </w:p>
        </w:tc>
        <w:tc>
          <w:tcPr>
            <w:tcW w:w="1197" w:type="dxa"/>
            <w:vAlign w:val="center"/>
          </w:tcPr>
          <w:p w:rsidR="00125102" w:rsidRDefault="00B43640">
            <w:pPr>
              <w:jc w:val="right"/>
            </w:pPr>
            <w:r>
              <w:rPr>
                <w:color w:val="000000"/>
                <w:szCs w:val="21"/>
              </w:rPr>
              <w:t>-</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r w:rsidR="00125102">
        <w:tc>
          <w:tcPr>
            <w:tcW w:w="1559" w:type="dxa"/>
            <w:vAlign w:val="center"/>
          </w:tcPr>
          <w:p w:rsidR="00125102" w:rsidRDefault="00B43640">
            <w:pPr>
              <w:jc w:val="left"/>
            </w:pPr>
            <w:r>
              <w:rPr>
                <w:color w:val="000000"/>
                <w:szCs w:val="21"/>
              </w:rPr>
              <w:t>国泰君安证券股份有限公司</w:t>
            </w:r>
          </w:p>
        </w:tc>
        <w:tc>
          <w:tcPr>
            <w:tcW w:w="1319"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143" w:type="dxa"/>
            <w:vAlign w:val="center"/>
          </w:tcPr>
          <w:p w:rsidR="00125102" w:rsidRDefault="00B43640">
            <w:pPr>
              <w:jc w:val="right"/>
            </w:pPr>
            <w:r>
              <w:rPr>
                <w:color w:val="000000"/>
                <w:szCs w:val="21"/>
              </w:rPr>
              <w:t>2,550,000,000.00</w:t>
            </w:r>
          </w:p>
        </w:tc>
        <w:tc>
          <w:tcPr>
            <w:tcW w:w="1197" w:type="dxa"/>
            <w:vAlign w:val="center"/>
          </w:tcPr>
          <w:p w:rsidR="00125102" w:rsidRDefault="00B43640">
            <w:pPr>
              <w:jc w:val="right"/>
            </w:pPr>
            <w:r>
              <w:rPr>
                <w:color w:val="000000"/>
                <w:szCs w:val="21"/>
              </w:rPr>
              <w:t>34.46%</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r w:rsidR="00125102">
        <w:tc>
          <w:tcPr>
            <w:tcW w:w="1559" w:type="dxa"/>
            <w:vAlign w:val="center"/>
          </w:tcPr>
          <w:p w:rsidR="00125102" w:rsidRDefault="00B43640">
            <w:pPr>
              <w:jc w:val="left"/>
            </w:pPr>
            <w:r>
              <w:rPr>
                <w:color w:val="000000"/>
                <w:szCs w:val="21"/>
              </w:rPr>
              <w:t>申银万国证券股份有限公司</w:t>
            </w:r>
          </w:p>
        </w:tc>
        <w:tc>
          <w:tcPr>
            <w:tcW w:w="1319"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143" w:type="dxa"/>
            <w:vAlign w:val="center"/>
          </w:tcPr>
          <w:p w:rsidR="00125102" w:rsidRDefault="00B43640">
            <w:pPr>
              <w:jc w:val="right"/>
            </w:pPr>
            <w:r>
              <w:rPr>
                <w:color w:val="000000"/>
                <w:szCs w:val="21"/>
              </w:rPr>
              <w:t>400,000,000.00</w:t>
            </w:r>
          </w:p>
        </w:tc>
        <w:tc>
          <w:tcPr>
            <w:tcW w:w="1197" w:type="dxa"/>
            <w:vAlign w:val="center"/>
          </w:tcPr>
          <w:p w:rsidR="00125102" w:rsidRDefault="00B43640">
            <w:pPr>
              <w:jc w:val="right"/>
            </w:pPr>
            <w:r>
              <w:rPr>
                <w:color w:val="000000"/>
                <w:szCs w:val="21"/>
              </w:rPr>
              <w:t>5.41%</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r w:rsidR="00125102">
        <w:tc>
          <w:tcPr>
            <w:tcW w:w="1559" w:type="dxa"/>
            <w:vAlign w:val="center"/>
          </w:tcPr>
          <w:p w:rsidR="00125102" w:rsidRDefault="00B43640">
            <w:pPr>
              <w:jc w:val="left"/>
            </w:pPr>
            <w:r>
              <w:rPr>
                <w:color w:val="000000"/>
                <w:szCs w:val="21"/>
              </w:rPr>
              <w:t>海通证券股份有限公司</w:t>
            </w:r>
          </w:p>
        </w:tc>
        <w:tc>
          <w:tcPr>
            <w:tcW w:w="1319" w:type="dxa"/>
            <w:vAlign w:val="center"/>
          </w:tcPr>
          <w:p w:rsidR="00125102" w:rsidRDefault="00B43640">
            <w:pPr>
              <w:jc w:val="right"/>
            </w:pPr>
            <w:r>
              <w:rPr>
                <w:color w:val="000000"/>
                <w:szCs w:val="21"/>
              </w:rPr>
              <w:t>-</w:t>
            </w:r>
          </w:p>
        </w:tc>
        <w:tc>
          <w:tcPr>
            <w:tcW w:w="1080" w:type="dxa"/>
            <w:vAlign w:val="center"/>
          </w:tcPr>
          <w:p w:rsidR="00125102" w:rsidRDefault="00B43640">
            <w:pPr>
              <w:jc w:val="right"/>
            </w:pPr>
            <w:r>
              <w:rPr>
                <w:color w:val="000000"/>
                <w:szCs w:val="21"/>
              </w:rPr>
              <w:t>-</w:t>
            </w:r>
          </w:p>
        </w:tc>
        <w:tc>
          <w:tcPr>
            <w:tcW w:w="1143" w:type="dxa"/>
            <w:vAlign w:val="center"/>
          </w:tcPr>
          <w:p w:rsidR="00125102" w:rsidRDefault="00B43640">
            <w:pPr>
              <w:jc w:val="right"/>
            </w:pPr>
            <w:r>
              <w:rPr>
                <w:color w:val="000000"/>
                <w:szCs w:val="21"/>
              </w:rPr>
              <w:t>2,650,000,000.00</w:t>
            </w:r>
          </w:p>
        </w:tc>
        <w:tc>
          <w:tcPr>
            <w:tcW w:w="1197" w:type="dxa"/>
            <w:vAlign w:val="center"/>
          </w:tcPr>
          <w:p w:rsidR="00125102" w:rsidRDefault="00B43640">
            <w:pPr>
              <w:jc w:val="right"/>
            </w:pPr>
            <w:r>
              <w:rPr>
                <w:color w:val="000000"/>
                <w:szCs w:val="21"/>
              </w:rPr>
              <w:t>35.81%</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r w:rsidR="00125102">
        <w:tc>
          <w:tcPr>
            <w:tcW w:w="1559" w:type="dxa"/>
            <w:vAlign w:val="center"/>
          </w:tcPr>
          <w:p w:rsidR="00125102" w:rsidRDefault="00B43640">
            <w:pPr>
              <w:jc w:val="left"/>
            </w:pPr>
            <w:r>
              <w:rPr>
                <w:color w:val="000000"/>
                <w:szCs w:val="21"/>
              </w:rPr>
              <w:t>中信建投证券股份有限公司</w:t>
            </w:r>
          </w:p>
        </w:tc>
        <w:tc>
          <w:tcPr>
            <w:tcW w:w="1319" w:type="dxa"/>
            <w:vAlign w:val="center"/>
          </w:tcPr>
          <w:p w:rsidR="00125102" w:rsidRDefault="00B43640">
            <w:pPr>
              <w:jc w:val="right"/>
            </w:pPr>
            <w:r>
              <w:rPr>
                <w:color w:val="000000"/>
                <w:szCs w:val="21"/>
              </w:rPr>
              <w:t>26,600,042.20</w:t>
            </w:r>
          </w:p>
        </w:tc>
        <w:tc>
          <w:tcPr>
            <w:tcW w:w="1080" w:type="dxa"/>
            <w:vAlign w:val="center"/>
          </w:tcPr>
          <w:p w:rsidR="00125102" w:rsidRDefault="00B43640">
            <w:pPr>
              <w:jc w:val="right"/>
            </w:pPr>
            <w:r>
              <w:rPr>
                <w:color w:val="000000"/>
                <w:szCs w:val="21"/>
              </w:rPr>
              <w:t>14.37%</w:t>
            </w:r>
          </w:p>
        </w:tc>
        <w:tc>
          <w:tcPr>
            <w:tcW w:w="1143" w:type="dxa"/>
            <w:vAlign w:val="center"/>
          </w:tcPr>
          <w:p w:rsidR="00125102" w:rsidRDefault="00B43640">
            <w:pPr>
              <w:jc w:val="right"/>
            </w:pPr>
            <w:r>
              <w:rPr>
                <w:color w:val="000000"/>
                <w:szCs w:val="21"/>
              </w:rPr>
              <w:t>800,000,000.00</w:t>
            </w:r>
          </w:p>
        </w:tc>
        <w:tc>
          <w:tcPr>
            <w:tcW w:w="1197" w:type="dxa"/>
            <w:vAlign w:val="center"/>
          </w:tcPr>
          <w:p w:rsidR="00125102" w:rsidRDefault="00B43640">
            <w:pPr>
              <w:jc w:val="right"/>
            </w:pPr>
            <w:r>
              <w:rPr>
                <w:color w:val="000000"/>
                <w:szCs w:val="21"/>
              </w:rPr>
              <w:t>10.81%</w:t>
            </w:r>
          </w:p>
        </w:tc>
        <w:tc>
          <w:tcPr>
            <w:tcW w:w="1497" w:type="dxa"/>
            <w:vAlign w:val="center"/>
          </w:tcPr>
          <w:p w:rsidR="00125102" w:rsidRDefault="00B43640">
            <w:pPr>
              <w:jc w:val="right"/>
            </w:pPr>
            <w:r>
              <w:rPr>
                <w:color w:val="000000"/>
                <w:szCs w:val="21"/>
              </w:rPr>
              <w:t>-</w:t>
            </w:r>
          </w:p>
        </w:tc>
        <w:tc>
          <w:tcPr>
            <w:tcW w:w="1203" w:type="dxa"/>
            <w:vAlign w:val="center"/>
          </w:tcPr>
          <w:p w:rsidR="00125102" w:rsidRDefault="00B43640">
            <w:pPr>
              <w:jc w:val="right"/>
            </w:pPr>
            <w:r>
              <w:rPr>
                <w:color w:val="000000"/>
                <w:szCs w:val="21"/>
              </w:rPr>
              <w:t>-</w:t>
            </w:r>
          </w:p>
        </w:tc>
      </w:tr>
    </w:tbl>
    <w:p w:rsidR="00125102" w:rsidRDefault="00B43640">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、报告期内，本基金新增加交易单元为华创证券有限责任公司；终止交易单元为天源证券经纪有限公司，其它交易单元未发生变化；</w:t>
      </w:r>
      <w:r>
        <w:rPr>
          <w:kern w:val="0"/>
          <w:sz w:val="24"/>
        </w:rPr>
        <w:t xml:space="preserve">    </w:t>
      </w:r>
    </w:p>
    <w:p w:rsidR="00125102" w:rsidRDefault="00B43640">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87" w:rsidRDefault="00AE1C87">
      <w:r>
        <w:separator/>
      </w:r>
    </w:p>
  </w:endnote>
  <w:endnote w:type="continuationSeparator" w:id="0">
    <w:p w:rsidR="00AE1C87" w:rsidRDefault="00AE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B37615">
      <w:rPr>
        <w:noProof/>
        <w:kern w:val="0"/>
        <w:szCs w:val="21"/>
      </w:rPr>
      <w:t>33</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B37615">
      <w:rPr>
        <w:noProof/>
        <w:kern w:val="0"/>
        <w:szCs w:val="21"/>
      </w:rPr>
      <w:t>33</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87" w:rsidRDefault="00AE1C87">
      <w:r>
        <w:separator/>
      </w:r>
    </w:p>
  </w:footnote>
  <w:footnote w:type="continuationSeparator" w:id="0">
    <w:p w:rsidR="00AE1C87" w:rsidRDefault="00AE1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102"/>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05882"/>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41"/>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1FC"/>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A36"/>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647C"/>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1C87"/>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615"/>
    <w:rsid w:val="00B37EEF"/>
    <w:rsid w:val="00B418AD"/>
    <w:rsid w:val="00B41E3D"/>
    <w:rsid w:val="00B42F1A"/>
    <w:rsid w:val="00B43640"/>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3D9"/>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0D42"/>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3FDA016-99AB-4E6F-98DF-4DA6D86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877551182">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33</Pages>
  <Words>3845</Words>
  <Characters>21919</Characters>
  <Application>Microsoft Office Word</Application>
  <DocSecurity>0</DocSecurity>
  <Lines>182</Lines>
  <Paragraphs>51</Paragraphs>
  <ScaleCrop>false</ScaleCrop>
  <Company/>
  <LinksUpToDate>false</LinksUpToDate>
  <CharactersWithSpaces>25713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554</cp:revision>
  <cp:lastPrinted>2007-07-19T00:46:00Z</cp:lastPrinted>
  <dcterms:created xsi:type="dcterms:W3CDTF">2013-10-15T01:57:00Z</dcterms:created>
  <dcterms:modified xsi:type="dcterms:W3CDTF">2015-03-27T12:57:00Z</dcterms:modified>
</cp:coreProperties>
</file>