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22D37" w:rsidRDefault="001A59F9" w:rsidP="00A66C69">
      <w:pPr>
        <w:spacing w:before="29" w:line="288" w:lineRule="auto"/>
        <w:jc w:val="center"/>
        <w:rPr>
          <w:b/>
          <w:sz w:val="36"/>
          <w:szCs w:val="36"/>
        </w:rPr>
      </w:pPr>
      <w:bookmarkStart w:id="0" w:name="_Toc361324840"/>
      <w:r w:rsidRPr="00922D37">
        <w:rPr>
          <w:b/>
          <w:sz w:val="36"/>
          <w:szCs w:val="36"/>
        </w:rPr>
        <w:t>交银施罗德阿尔法核心股票型证券投资基金</w:t>
      </w:r>
      <w:bookmarkEnd w:id="0"/>
    </w:p>
    <w:p w:rsidR="001A59F9" w:rsidRPr="00922D37" w:rsidRDefault="001A59F9" w:rsidP="00A66C69">
      <w:pPr>
        <w:spacing w:before="29" w:line="288" w:lineRule="auto"/>
        <w:jc w:val="center"/>
        <w:rPr>
          <w:b/>
          <w:sz w:val="36"/>
          <w:szCs w:val="36"/>
        </w:rPr>
      </w:pPr>
      <w:bookmarkStart w:id="1" w:name="_Toc361324841"/>
      <w:r w:rsidRPr="00922D37">
        <w:rPr>
          <w:b/>
          <w:sz w:val="36"/>
          <w:szCs w:val="36"/>
        </w:rPr>
        <w:t>2014</w:t>
      </w:r>
      <w:r w:rsidRPr="00922D37">
        <w:rPr>
          <w:b/>
          <w:sz w:val="36"/>
          <w:szCs w:val="36"/>
        </w:rPr>
        <w:t>年年度报告</w:t>
      </w:r>
      <w:bookmarkEnd w:id="1"/>
      <w:r w:rsidR="005961DD" w:rsidRPr="00922D37">
        <w:rPr>
          <w:rFonts w:hint="eastAsia"/>
          <w:b/>
          <w:sz w:val="36"/>
          <w:szCs w:val="36"/>
        </w:rPr>
        <w:t>摘要</w:t>
      </w:r>
    </w:p>
    <w:p w:rsidR="001A59F9" w:rsidRPr="00922D37" w:rsidRDefault="00F64FAD" w:rsidP="00A66C69">
      <w:pPr>
        <w:spacing w:before="29" w:line="288" w:lineRule="auto"/>
        <w:jc w:val="center"/>
        <w:rPr>
          <w:b/>
          <w:sz w:val="36"/>
          <w:szCs w:val="36"/>
        </w:rPr>
      </w:pPr>
      <w:r w:rsidRPr="00922D37">
        <w:rPr>
          <w:b/>
          <w:sz w:val="36"/>
          <w:szCs w:val="36"/>
        </w:rPr>
        <w:t>2014</w:t>
      </w:r>
      <w:r w:rsidRPr="00922D37">
        <w:rPr>
          <w:b/>
          <w:sz w:val="36"/>
          <w:szCs w:val="36"/>
        </w:rPr>
        <w:t>年</w:t>
      </w:r>
      <w:r w:rsidRPr="00922D37">
        <w:rPr>
          <w:b/>
          <w:sz w:val="36"/>
          <w:szCs w:val="36"/>
        </w:rPr>
        <w:t>12</w:t>
      </w:r>
      <w:r w:rsidRPr="00922D37">
        <w:rPr>
          <w:b/>
          <w:sz w:val="36"/>
          <w:szCs w:val="36"/>
        </w:rPr>
        <w:t>月</w:t>
      </w:r>
      <w:r w:rsidRPr="00922D37">
        <w:rPr>
          <w:b/>
          <w:sz w:val="36"/>
          <w:szCs w:val="36"/>
        </w:rPr>
        <w:t>31</w:t>
      </w:r>
      <w:r w:rsidRPr="00922D37">
        <w:rPr>
          <w:b/>
          <w:sz w:val="36"/>
          <w:szCs w:val="36"/>
        </w:rPr>
        <w:t>日</w:t>
      </w:r>
    </w:p>
    <w:p w:rsidR="001A59F9" w:rsidRPr="00C51C77" w:rsidRDefault="001A59F9" w:rsidP="00922D37">
      <w:pPr>
        <w:spacing w:before="29" w:line="288"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基金管理人：</w:t>
      </w:r>
      <w:r w:rsidRPr="00922D37">
        <w:rPr>
          <w:b/>
          <w:color w:val="000000"/>
          <w:sz w:val="24"/>
        </w:rPr>
        <w:t>交银施罗德基金管理有限公司</w:t>
      </w: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基金托管人：</w:t>
      </w:r>
      <w:r w:rsidRPr="00922D37">
        <w:rPr>
          <w:b/>
          <w:color w:val="000000"/>
          <w:sz w:val="24"/>
        </w:rPr>
        <w:t>中国建设银行股份有限公司</w:t>
      </w:r>
    </w:p>
    <w:p w:rsidR="001A59F9" w:rsidRPr="00922D37" w:rsidRDefault="001A59F9" w:rsidP="00922D37">
      <w:pPr>
        <w:spacing w:before="29" w:line="288" w:lineRule="auto"/>
        <w:ind w:firstLineChars="900" w:firstLine="2168"/>
        <w:rPr>
          <w:b/>
          <w:color w:val="000000"/>
          <w:sz w:val="24"/>
        </w:rPr>
        <w:sectPr w:rsidR="001A59F9" w:rsidRPr="00922D37">
          <w:headerReference w:type="default" r:id="rId7"/>
          <w:pgSz w:w="11926" w:h="15840"/>
          <w:pgMar w:top="1418" w:right="1418" w:bottom="851" w:left="1418" w:header="851" w:footer="992" w:gutter="0"/>
          <w:cols w:space="720"/>
        </w:sectPr>
      </w:pPr>
      <w:r w:rsidRPr="00922D37">
        <w:rPr>
          <w:rFonts w:hint="eastAsia"/>
          <w:b/>
          <w:color w:val="000000"/>
          <w:sz w:val="24"/>
        </w:rPr>
        <w:t>报告送出日期：</w:t>
      </w:r>
      <w:r w:rsidRPr="00922D37">
        <w:rPr>
          <w:b/>
          <w:color w:val="000000"/>
          <w:sz w:val="24"/>
        </w:rPr>
        <w:t>二〇一五年三月三十一日</w:t>
      </w: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r w:rsidRPr="00FF0E34">
        <w:rPr>
          <w:rFonts w:hint="eastAsia"/>
          <w:b/>
          <w:bCs/>
          <w:szCs w:val="24"/>
          <w:lang w:val="en-US"/>
        </w:rPr>
        <w:lastRenderedPageBreak/>
        <w:t>§</w:t>
      </w:r>
      <w:r w:rsidRPr="00FF0E34">
        <w:rPr>
          <w:b/>
          <w:bCs/>
          <w:szCs w:val="24"/>
          <w:lang w:val="en-US"/>
        </w:rPr>
        <w:t xml:space="preserve">1  </w:t>
      </w:r>
      <w:r w:rsidRPr="00FF0E34">
        <w:rPr>
          <w:rFonts w:hint="eastAsia"/>
          <w:b/>
          <w:bCs/>
          <w:szCs w:val="24"/>
          <w:lang w:val="en-US"/>
        </w:rPr>
        <w:t>重要提示</w:t>
      </w:r>
      <w:bookmarkEnd w:id="2"/>
      <w:bookmarkEnd w:id="3"/>
    </w:p>
    <w:p w:rsidR="002546CC" w:rsidRPr="002546CC" w:rsidRDefault="002546CC" w:rsidP="002546CC"/>
    <w:p w:rsidR="000C58C9" w:rsidRPr="00FF0E34" w:rsidRDefault="001A59F9" w:rsidP="00FF0E34">
      <w:pPr>
        <w:pStyle w:val="20"/>
        <w:spacing w:before="29" w:after="0" w:line="288" w:lineRule="auto"/>
        <w:rPr>
          <w:rFonts w:ascii="Times New Roman" w:hAnsi="Times New Roman"/>
          <w:kern w:val="0"/>
          <w:szCs w:val="24"/>
        </w:rPr>
      </w:pPr>
      <w:bookmarkStart w:id="4" w:name="_Toc361324843"/>
      <w:r w:rsidRPr="00FF0E34">
        <w:rPr>
          <w:rFonts w:ascii="Times New Roman" w:hAnsi="Times New Roman"/>
          <w:kern w:val="0"/>
          <w:szCs w:val="24"/>
        </w:rPr>
        <w:t xml:space="preserve">1.1 </w:t>
      </w:r>
      <w:r w:rsidRPr="00FF0E34">
        <w:rPr>
          <w:rFonts w:ascii="Times New Roman" w:hAnsi="Times New Roman" w:hint="eastAsia"/>
          <w:kern w:val="0"/>
          <w:szCs w:val="24"/>
        </w:rPr>
        <w:t>重要提示</w:t>
      </w:r>
      <w:bookmarkEnd w:id="4"/>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基金托管人</w:t>
      </w:r>
      <w:r w:rsidRPr="00FF0E34">
        <w:rPr>
          <w:color w:val="000000"/>
          <w:sz w:val="24"/>
        </w:rPr>
        <w:t>中国建设银行股份有限公司</w:t>
      </w:r>
      <w:r w:rsidR="00D91873">
        <w:rPr>
          <w:color w:val="000000"/>
          <w:sz w:val="24"/>
        </w:rPr>
        <w:t>(</w:t>
      </w:r>
      <w:r w:rsidR="00D91873">
        <w:rPr>
          <w:rFonts w:hint="eastAsia"/>
          <w:color w:val="000000"/>
          <w:sz w:val="24"/>
        </w:rPr>
        <w:t>以下简称“</w:t>
      </w:r>
      <w:r w:rsidR="00D91873">
        <w:rPr>
          <w:color w:val="000000"/>
          <w:sz w:val="24"/>
        </w:rPr>
        <w:t>中国建设银行</w:t>
      </w:r>
      <w:r w:rsidR="00D91873">
        <w:rPr>
          <w:rFonts w:hint="eastAsia"/>
          <w:color w:val="000000"/>
          <w:sz w:val="24"/>
        </w:rPr>
        <w:t>”</w:t>
      </w:r>
      <w:r w:rsidR="00D91873">
        <w:rPr>
          <w:color w:val="000000"/>
          <w:sz w:val="24"/>
        </w:rPr>
        <w:t>)</w:t>
      </w:r>
      <w:r w:rsidRPr="00FF0E34">
        <w:rPr>
          <w:rFonts w:hint="eastAsia"/>
          <w:color w:val="000000"/>
          <w:sz w:val="24"/>
        </w:rPr>
        <w:t>根据本基金合同规定，于</w:t>
      </w:r>
      <w:r w:rsidRPr="00FF0E34">
        <w:rPr>
          <w:color w:val="000000"/>
          <w:sz w:val="24"/>
        </w:rPr>
        <w:t>2015</w:t>
      </w:r>
      <w:r w:rsidRPr="00FF0E34">
        <w:rPr>
          <w:color w:val="000000"/>
          <w:sz w:val="24"/>
        </w:rPr>
        <w:t>年</w:t>
      </w:r>
      <w:r w:rsidRPr="00FF0E34">
        <w:rPr>
          <w:color w:val="000000"/>
          <w:sz w:val="24"/>
        </w:rPr>
        <w:t>3</w:t>
      </w:r>
      <w:r w:rsidRPr="00FF0E34">
        <w:rPr>
          <w:color w:val="000000"/>
          <w:sz w:val="24"/>
        </w:rPr>
        <w:t>月</w:t>
      </w:r>
      <w:r w:rsidRPr="00FF0E34">
        <w:rPr>
          <w:color w:val="000000"/>
          <w:sz w:val="24"/>
        </w:rPr>
        <w:t>30</w:t>
      </w:r>
      <w:r w:rsidRPr="00FF0E34">
        <w:rPr>
          <w:color w:val="000000"/>
          <w:sz w:val="24"/>
        </w:rPr>
        <w:t>日</w:t>
      </w:r>
      <w:r w:rsidRPr="00FF0E34">
        <w:rPr>
          <w:rFonts w:hint="eastAsia"/>
          <w:color w:val="000000"/>
          <w:sz w:val="24"/>
        </w:rPr>
        <w:t>复核了本报告中的财务指标、净值表现、利润分配情况、财务会计报告、投资组合报告等内容，保证复核内容不存在虚假记载、误导性陈述或者重大遗漏。</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基金管理人承诺以诚实信用、勤勉尽责的原则管理和运用基金资产，但不保证基金一定盈利。</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基金的过往业绩并不代表其未来表现。投资有风险，投资者在</w:t>
      </w:r>
      <w:r w:rsidR="009414BB" w:rsidRPr="00FF0E34">
        <w:rPr>
          <w:rFonts w:hint="eastAsia"/>
          <w:color w:val="000000"/>
          <w:sz w:val="24"/>
        </w:rPr>
        <w:t>作</w:t>
      </w:r>
      <w:r w:rsidRPr="00FF0E34">
        <w:rPr>
          <w:rFonts w:hint="eastAsia"/>
          <w:color w:val="000000"/>
          <w:sz w:val="24"/>
        </w:rPr>
        <w:t>出投资决策前应仔细阅读本基金的招募说明书及其更新。</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本年度报告摘要摘自年度报告正文，投资者欲了解详细内容，应阅读年度报告正文。</w:t>
      </w:r>
    </w:p>
    <w:p w:rsidR="00DA70F5" w:rsidRPr="00FF0E34" w:rsidRDefault="00DA70F5" w:rsidP="00FF0E34">
      <w:pPr>
        <w:spacing w:before="29" w:line="288" w:lineRule="auto"/>
        <w:ind w:firstLineChars="200" w:firstLine="480"/>
        <w:rPr>
          <w:color w:val="000000"/>
          <w:sz w:val="24"/>
        </w:rPr>
      </w:pPr>
      <w:r w:rsidRPr="00FF0E34">
        <w:rPr>
          <w:rFonts w:hint="eastAsia"/>
          <w:color w:val="000000"/>
          <w:sz w:val="24"/>
        </w:rPr>
        <w:t>本报告期自</w:t>
      </w:r>
      <w:r w:rsidRPr="00FF0E34">
        <w:rPr>
          <w:color w:val="000000"/>
          <w:sz w:val="24"/>
        </w:rPr>
        <w:t>2014</w:t>
      </w:r>
      <w:r w:rsidRPr="00FF0E34">
        <w:rPr>
          <w:color w:val="000000"/>
          <w:sz w:val="24"/>
        </w:rPr>
        <w:t>年</w:t>
      </w:r>
      <w:r w:rsidRPr="00FF0E34">
        <w:rPr>
          <w:color w:val="000000"/>
          <w:sz w:val="24"/>
        </w:rPr>
        <w:t>1</w:t>
      </w:r>
      <w:r w:rsidRPr="00FF0E34">
        <w:rPr>
          <w:color w:val="000000"/>
          <w:sz w:val="24"/>
        </w:rPr>
        <w:t>月</w:t>
      </w:r>
      <w:r w:rsidRPr="00FF0E34">
        <w:rPr>
          <w:color w:val="000000"/>
          <w:sz w:val="24"/>
        </w:rPr>
        <w:t>1</w:t>
      </w:r>
      <w:r w:rsidRPr="00FF0E34">
        <w:rPr>
          <w:color w:val="000000"/>
          <w:sz w:val="24"/>
        </w:rPr>
        <w:t>日</w:t>
      </w:r>
      <w:r w:rsidRPr="00FF0E34">
        <w:rPr>
          <w:rFonts w:hint="eastAsia"/>
          <w:color w:val="000000"/>
          <w:sz w:val="24"/>
        </w:rPr>
        <w:t>起至</w:t>
      </w:r>
      <w:r w:rsidRPr="00FF0E34">
        <w:rPr>
          <w:color w:val="000000"/>
          <w:sz w:val="24"/>
        </w:rPr>
        <w:t>12</w:t>
      </w:r>
      <w:r w:rsidRPr="00FF0E34">
        <w:rPr>
          <w:color w:val="000000"/>
          <w:sz w:val="24"/>
        </w:rPr>
        <w:t>月</w:t>
      </w:r>
      <w:r w:rsidRPr="00FF0E34">
        <w:rPr>
          <w:color w:val="000000"/>
          <w:sz w:val="24"/>
        </w:rPr>
        <w:t>31</w:t>
      </w:r>
      <w:r w:rsidRPr="00FF0E34">
        <w:rPr>
          <w:color w:val="000000"/>
          <w:sz w:val="24"/>
        </w:rPr>
        <w:t>日</w:t>
      </w:r>
      <w:r w:rsidRPr="00FF0E34">
        <w:rPr>
          <w:rFonts w:hint="eastAsia"/>
          <w:color w:val="000000"/>
          <w:sz w:val="24"/>
        </w:rPr>
        <w:t>止。</w:t>
      </w:r>
    </w:p>
    <w:p w:rsidR="00D35947" w:rsidRPr="00C51C77" w:rsidRDefault="001A59F9" w:rsidP="00D35947">
      <w:pPr>
        <w:spacing w:line="360" w:lineRule="auto"/>
        <w:rPr>
          <w:rFonts w:asciiTheme="minorEastAsia" w:eastAsiaTheme="minorEastAsia" w:hAnsiTheme="minorEastAsia"/>
          <w:b/>
          <w:color w:val="000000"/>
          <w:kern w:val="0"/>
          <w:szCs w:val="21"/>
        </w:rPr>
      </w:pPr>
      <w:r w:rsidRPr="00C51C77">
        <w:rPr>
          <w:rFonts w:asciiTheme="minorEastAsia" w:eastAsiaTheme="minorEastAsia" w:hAnsiTheme="minorEastAsia"/>
          <w:szCs w:val="21"/>
        </w:rPr>
        <w:br w:type="page"/>
      </w: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5" w:name="_Toc225498244"/>
      <w:bookmarkStart w:id="6" w:name="_Toc361324844"/>
      <w:r w:rsidRPr="00176E90">
        <w:rPr>
          <w:rFonts w:hint="eastAsia"/>
          <w:b/>
          <w:bCs/>
          <w:szCs w:val="24"/>
          <w:lang w:val="en-US"/>
        </w:rPr>
        <w:lastRenderedPageBreak/>
        <w:t>§</w:t>
      </w:r>
      <w:r w:rsidRPr="00176E90">
        <w:rPr>
          <w:b/>
          <w:bCs/>
          <w:szCs w:val="24"/>
          <w:lang w:val="en-US"/>
        </w:rPr>
        <w:t xml:space="preserve">2  </w:t>
      </w:r>
      <w:r w:rsidRPr="00176E90">
        <w:rPr>
          <w:rFonts w:hint="eastAsia"/>
          <w:b/>
          <w:bCs/>
          <w:szCs w:val="24"/>
          <w:lang w:val="en-US"/>
        </w:rPr>
        <w:t>基金简介</w:t>
      </w:r>
      <w:bookmarkEnd w:id="5"/>
      <w:bookmarkEnd w:id="6"/>
    </w:p>
    <w:p w:rsidR="002546CC" w:rsidRPr="002546CC" w:rsidRDefault="002546CC" w:rsidP="002546CC"/>
    <w:p w:rsidR="001A59F9" w:rsidRPr="00701155" w:rsidRDefault="0040762F" w:rsidP="00701155">
      <w:pPr>
        <w:pStyle w:val="20"/>
        <w:spacing w:before="29" w:after="0" w:line="288" w:lineRule="auto"/>
        <w:rPr>
          <w:rFonts w:ascii="Times New Roman" w:hAnsi="Times New Roman"/>
          <w:kern w:val="0"/>
          <w:szCs w:val="24"/>
        </w:rPr>
      </w:pPr>
      <w:bookmarkStart w:id="7" w:name="_Toc361324845"/>
      <w:r w:rsidRPr="00701155">
        <w:rPr>
          <w:rFonts w:ascii="Times New Roman" w:hAnsi="Times New Roman"/>
          <w:kern w:val="0"/>
          <w:szCs w:val="24"/>
        </w:rPr>
        <w:t>2.1</w:t>
      </w:r>
      <w:r w:rsidR="00CE28F0" w:rsidRPr="00701155">
        <w:rPr>
          <w:rFonts w:ascii="Times New Roman" w:hAnsi="Times New Roman" w:hint="eastAsia"/>
          <w:kern w:val="0"/>
          <w:szCs w:val="24"/>
        </w:rPr>
        <w:t xml:space="preserve"> </w:t>
      </w:r>
      <w:r w:rsidR="001A59F9" w:rsidRPr="00701155">
        <w:rPr>
          <w:rFonts w:ascii="Times New Roman" w:hAnsi="Times New Roman" w:hint="eastAsia"/>
          <w:kern w:val="0"/>
          <w:szCs w:val="24"/>
        </w:rPr>
        <w:t>基金基本情况</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80"/>
        <w:gridCol w:w="2999"/>
      </w:tblGrid>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基金简称</w:t>
            </w:r>
          </w:p>
        </w:tc>
        <w:tc>
          <w:tcPr>
            <w:tcW w:w="5879" w:type="dxa"/>
            <w:gridSpan w:val="2"/>
            <w:vAlign w:val="center"/>
          </w:tcPr>
          <w:p w:rsidR="001A59F9" w:rsidRPr="00AF05D4" w:rsidRDefault="001A59F9" w:rsidP="00AF05D4">
            <w:pPr>
              <w:spacing w:before="29" w:line="288" w:lineRule="auto"/>
              <w:jc w:val="center"/>
              <w:rPr>
                <w:sz w:val="24"/>
              </w:rPr>
            </w:pPr>
            <w:r w:rsidRPr="00AF05D4">
              <w:rPr>
                <w:sz w:val="24"/>
              </w:rPr>
              <w:t>交银阿尔法核心股票</w:t>
            </w:r>
          </w:p>
        </w:tc>
      </w:tr>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基金主代码</w:t>
            </w:r>
          </w:p>
        </w:tc>
        <w:tc>
          <w:tcPr>
            <w:tcW w:w="5879" w:type="dxa"/>
            <w:gridSpan w:val="2"/>
            <w:vAlign w:val="center"/>
          </w:tcPr>
          <w:p w:rsidR="001A59F9" w:rsidRPr="00AF05D4" w:rsidRDefault="001A59F9" w:rsidP="00AF05D4">
            <w:pPr>
              <w:spacing w:before="29" w:line="288" w:lineRule="auto"/>
              <w:jc w:val="center"/>
              <w:rPr>
                <w:sz w:val="24"/>
              </w:rPr>
            </w:pPr>
            <w:r w:rsidRPr="00AF05D4">
              <w:rPr>
                <w:sz w:val="24"/>
              </w:rPr>
              <w:t>519712</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交易代码</w:t>
            </w:r>
          </w:p>
        </w:tc>
        <w:tc>
          <w:tcPr>
            <w:tcW w:w="2880" w:type="dxa"/>
            <w:vAlign w:val="center"/>
          </w:tcPr>
          <w:p w:rsidR="0040762F" w:rsidRPr="00AF05D4" w:rsidRDefault="0040762F" w:rsidP="00AF05D4">
            <w:pPr>
              <w:spacing w:before="29" w:line="288" w:lineRule="auto"/>
              <w:jc w:val="center"/>
              <w:rPr>
                <w:sz w:val="24"/>
              </w:rPr>
            </w:pPr>
            <w:r w:rsidRPr="00AF05D4">
              <w:rPr>
                <w:rFonts w:hint="eastAsia"/>
                <w:sz w:val="24"/>
              </w:rPr>
              <w:t xml:space="preserve"> 519712(</w:t>
            </w:r>
            <w:r w:rsidRPr="00AF05D4">
              <w:rPr>
                <w:rFonts w:hint="eastAsia"/>
                <w:sz w:val="24"/>
              </w:rPr>
              <w:t>前端</w:t>
            </w:r>
            <w:r w:rsidRPr="00AF05D4">
              <w:rPr>
                <w:rFonts w:hint="eastAsia"/>
                <w:sz w:val="24"/>
              </w:rPr>
              <w:t>)</w:t>
            </w:r>
          </w:p>
        </w:tc>
        <w:tc>
          <w:tcPr>
            <w:tcW w:w="2999" w:type="dxa"/>
            <w:vAlign w:val="center"/>
          </w:tcPr>
          <w:p w:rsidR="0040762F" w:rsidRPr="00AF05D4" w:rsidRDefault="0040762F" w:rsidP="00AF05D4">
            <w:pPr>
              <w:spacing w:before="29" w:line="288" w:lineRule="auto"/>
              <w:jc w:val="center"/>
              <w:rPr>
                <w:sz w:val="24"/>
              </w:rPr>
            </w:pPr>
            <w:r w:rsidRPr="00AF05D4">
              <w:rPr>
                <w:rFonts w:hint="eastAsia"/>
                <w:sz w:val="24"/>
              </w:rPr>
              <w:t xml:space="preserve"> 519713(</w:t>
            </w:r>
            <w:r w:rsidRPr="00AF05D4">
              <w:rPr>
                <w:rFonts w:hint="eastAsia"/>
                <w:sz w:val="24"/>
              </w:rPr>
              <w:t>后端</w:t>
            </w:r>
            <w:r w:rsidRPr="00AF05D4">
              <w:rPr>
                <w:rFonts w:hint="eastAsia"/>
                <w:sz w:val="24"/>
              </w:rPr>
              <w:t>)</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基金运作方式</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契约型开放式</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基金合同生效日</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2012</w:t>
            </w:r>
            <w:r w:rsidRPr="00AF05D4">
              <w:rPr>
                <w:sz w:val="24"/>
              </w:rPr>
              <w:t>年</w:t>
            </w:r>
            <w:r w:rsidRPr="00AF05D4">
              <w:rPr>
                <w:sz w:val="24"/>
              </w:rPr>
              <w:t>8</w:t>
            </w:r>
            <w:r w:rsidRPr="00AF05D4">
              <w:rPr>
                <w:sz w:val="24"/>
              </w:rPr>
              <w:t>月</w:t>
            </w:r>
            <w:r w:rsidRPr="00AF05D4">
              <w:rPr>
                <w:sz w:val="24"/>
              </w:rPr>
              <w:t>3</w:t>
            </w:r>
            <w:r w:rsidRPr="00AF05D4">
              <w:rPr>
                <w:sz w:val="24"/>
              </w:rPr>
              <w:t>日</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基金管理人</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交银施罗德基金管理有限公司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基金托管人</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中国建设银行股份有限公司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报告期末基金份额总额</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123,695,557.42</w:t>
            </w:r>
            <w:r w:rsidRPr="00AF05D4">
              <w:rPr>
                <w:rFonts w:hint="eastAsia"/>
                <w:sz w:val="24"/>
              </w:rPr>
              <w:t>份</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基金合同存续期</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不定期</w:t>
            </w:r>
          </w:p>
        </w:tc>
      </w:tr>
    </w:tbl>
    <w:p w:rsidR="00FF7B7E" w:rsidRPr="00F017B1" w:rsidRDefault="00FF7B7E" w:rsidP="00F017B1">
      <w:pPr>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8" w:name="_Toc361324846"/>
      <w:r w:rsidRPr="00701155">
        <w:rPr>
          <w:rFonts w:ascii="Times New Roman" w:hAnsi="Times New Roman"/>
          <w:kern w:val="0"/>
          <w:szCs w:val="24"/>
        </w:rPr>
        <w:t xml:space="preserve">2.2 </w:t>
      </w:r>
      <w:r w:rsidRPr="00701155">
        <w:rPr>
          <w:rFonts w:ascii="Times New Roman" w:hAnsi="Times New Roman" w:hint="eastAsia"/>
          <w:kern w:val="0"/>
          <w:szCs w:val="24"/>
        </w:rPr>
        <w:t>基金产品说明</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5998"/>
      </w:tblGrid>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投资目标</w:t>
            </w:r>
          </w:p>
        </w:tc>
        <w:tc>
          <w:tcPr>
            <w:tcW w:w="5998" w:type="dxa"/>
            <w:vAlign w:val="center"/>
          </w:tcPr>
          <w:p w:rsidR="001A59F9" w:rsidRPr="00A57672" w:rsidRDefault="001A59F9" w:rsidP="00A57672">
            <w:pPr>
              <w:spacing w:before="29" w:line="288" w:lineRule="auto"/>
              <w:rPr>
                <w:sz w:val="24"/>
              </w:rPr>
            </w:pPr>
            <w:r w:rsidRPr="00A57672">
              <w:rPr>
                <w:sz w:val="24"/>
              </w:rPr>
              <w:t>本基金通过积极发挥团队选股优势，结合基本面多因子指标等组合管理手段选择具有显著阿尔法特征的个股，在控制风险并保持基金资产良好的流动性的前提下，追求长期持续稳定高于业绩比较基准的投资回报。</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投资策略</w:t>
            </w:r>
          </w:p>
        </w:tc>
        <w:tc>
          <w:tcPr>
            <w:tcW w:w="5998" w:type="dxa"/>
            <w:vAlign w:val="center"/>
          </w:tcPr>
          <w:p w:rsidR="001A59F9" w:rsidRPr="00A57672" w:rsidRDefault="001A59F9" w:rsidP="00A57672">
            <w:pPr>
              <w:spacing w:before="29" w:line="288" w:lineRule="auto"/>
              <w:rPr>
                <w:sz w:val="24"/>
              </w:rPr>
            </w:pPr>
            <w:r w:rsidRPr="00A57672">
              <w:rPr>
                <w:sz w:val="24"/>
              </w:rPr>
              <w:t>本基金充分发挥基金管理人的专业研究能力，以数量化工具辅助自上而下的资产配置，积极发挥研究团队的选股优势，结合基本面多因子指标自下而上精选个股，以谋求风险调整后的良好收益。</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业绩比较基准</w:t>
            </w:r>
          </w:p>
        </w:tc>
        <w:tc>
          <w:tcPr>
            <w:tcW w:w="5998" w:type="dxa"/>
            <w:vAlign w:val="center"/>
          </w:tcPr>
          <w:p w:rsidR="001A59F9" w:rsidRPr="00A57672" w:rsidRDefault="001A59F9" w:rsidP="00A57672">
            <w:pPr>
              <w:spacing w:before="29" w:line="288" w:lineRule="auto"/>
              <w:rPr>
                <w:sz w:val="24"/>
              </w:rPr>
            </w:pPr>
            <w:r w:rsidRPr="00A57672">
              <w:rPr>
                <w:sz w:val="24"/>
              </w:rPr>
              <w:t>75%×</w:t>
            </w:r>
            <w:r w:rsidRPr="00A57672">
              <w:rPr>
                <w:sz w:val="24"/>
              </w:rPr>
              <w:t>沪深</w:t>
            </w:r>
            <w:r w:rsidRPr="00A57672">
              <w:rPr>
                <w:sz w:val="24"/>
              </w:rPr>
              <w:t>300</w:t>
            </w:r>
            <w:r w:rsidRPr="00A57672">
              <w:rPr>
                <w:sz w:val="24"/>
              </w:rPr>
              <w:t>指数收益率</w:t>
            </w:r>
            <w:r w:rsidRPr="00A57672">
              <w:rPr>
                <w:sz w:val="24"/>
              </w:rPr>
              <w:t>+25%×</w:t>
            </w:r>
            <w:r w:rsidRPr="00A57672">
              <w:rPr>
                <w:sz w:val="24"/>
              </w:rPr>
              <w:t>中信标普全债指数收益率</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风险收益特征</w:t>
            </w:r>
          </w:p>
        </w:tc>
        <w:tc>
          <w:tcPr>
            <w:tcW w:w="5998" w:type="dxa"/>
            <w:vAlign w:val="center"/>
          </w:tcPr>
          <w:p w:rsidR="001A59F9" w:rsidRPr="00A57672" w:rsidRDefault="001A59F9" w:rsidP="00A57672">
            <w:pPr>
              <w:spacing w:before="29" w:line="288" w:lineRule="auto"/>
              <w:rPr>
                <w:sz w:val="24"/>
              </w:rPr>
            </w:pPr>
            <w:r w:rsidRPr="00A57672">
              <w:rPr>
                <w:sz w:val="24"/>
              </w:rPr>
              <w:t>本基金为一只主动股票型基金，风险与预期收益高于混合基金、债券基金和货币市场基金。属于承担较高风险、预期收益较高的证券投资基金品种。</w:t>
            </w:r>
          </w:p>
        </w:tc>
      </w:tr>
    </w:tbl>
    <w:p w:rsidR="000F6F95" w:rsidRPr="001A20CE" w:rsidRDefault="000F6F95" w:rsidP="001A20CE">
      <w:pPr>
        <w:tabs>
          <w:tab w:val="left" w:pos="426"/>
        </w:tabs>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9" w:name="_Toc225498247"/>
      <w:bookmarkStart w:id="10" w:name="_Toc361324847"/>
      <w:r w:rsidRPr="00701155">
        <w:rPr>
          <w:rFonts w:ascii="Times New Roman" w:hAnsi="Times New Roman"/>
          <w:kern w:val="0"/>
          <w:szCs w:val="24"/>
        </w:rPr>
        <w:t xml:space="preserve">2.3 </w:t>
      </w:r>
      <w:r w:rsidRPr="00701155">
        <w:rPr>
          <w:rFonts w:ascii="Times New Roman" w:hAnsi="Times New Roman" w:hint="eastAsia"/>
          <w:kern w:val="0"/>
          <w:szCs w:val="24"/>
        </w:rPr>
        <w:t>基金管理人和基金托管人</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C51C77" w:rsidTr="00961313">
        <w:tc>
          <w:tcPr>
            <w:tcW w:w="2552" w:type="dxa"/>
            <w:gridSpan w:val="2"/>
            <w:vAlign w:val="center"/>
          </w:tcPr>
          <w:p w:rsidR="001A59F9" w:rsidRPr="00475872" w:rsidRDefault="001A59F9" w:rsidP="00475872">
            <w:pPr>
              <w:spacing w:before="29" w:line="288" w:lineRule="auto"/>
              <w:jc w:val="center"/>
              <w:rPr>
                <w:sz w:val="24"/>
              </w:rPr>
            </w:pPr>
            <w:r w:rsidRPr="00475872">
              <w:rPr>
                <w:rFonts w:hint="eastAsia"/>
                <w:sz w:val="24"/>
              </w:rPr>
              <w:t>项目</w:t>
            </w:r>
          </w:p>
        </w:tc>
        <w:tc>
          <w:tcPr>
            <w:tcW w:w="3118" w:type="dxa"/>
            <w:vAlign w:val="center"/>
          </w:tcPr>
          <w:p w:rsidR="001A59F9" w:rsidRPr="00475872" w:rsidRDefault="001A59F9" w:rsidP="00475872">
            <w:pPr>
              <w:spacing w:line="288" w:lineRule="auto"/>
              <w:jc w:val="center"/>
              <w:rPr>
                <w:sz w:val="24"/>
              </w:rPr>
            </w:pPr>
            <w:r w:rsidRPr="00475872">
              <w:rPr>
                <w:rFonts w:hint="eastAsia"/>
                <w:sz w:val="24"/>
              </w:rPr>
              <w:t>基金管理人</w:t>
            </w:r>
          </w:p>
        </w:tc>
        <w:tc>
          <w:tcPr>
            <w:tcW w:w="3328" w:type="dxa"/>
            <w:vAlign w:val="center"/>
          </w:tcPr>
          <w:p w:rsidR="001A59F9" w:rsidRPr="00475872" w:rsidRDefault="001A59F9" w:rsidP="00475872">
            <w:pPr>
              <w:spacing w:line="288" w:lineRule="auto"/>
              <w:jc w:val="center"/>
              <w:rPr>
                <w:sz w:val="24"/>
              </w:rPr>
            </w:pPr>
            <w:r w:rsidRPr="00475872">
              <w:rPr>
                <w:rFonts w:hint="eastAsia"/>
                <w:sz w:val="24"/>
              </w:rPr>
              <w:t>基金托管人</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名称</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交银施罗德基金管理有限公司</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中国建设银行股份有限公司</w:t>
            </w:r>
          </w:p>
        </w:tc>
      </w:tr>
      <w:tr w:rsidR="001A59F9" w:rsidRPr="00C51C77" w:rsidTr="00961313">
        <w:tc>
          <w:tcPr>
            <w:tcW w:w="1276" w:type="dxa"/>
            <w:vMerge w:val="restart"/>
            <w:vAlign w:val="center"/>
          </w:tcPr>
          <w:p w:rsidR="001A59F9" w:rsidRPr="00475872" w:rsidRDefault="001A59F9" w:rsidP="00475872">
            <w:pPr>
              <w:spacing w:before="29" w:line="288" w:lineRule="auto"/>
              <w:rPr>
                <w:sz w:val="24"/>
              </w:rPr>
            </w:pPr>
            <w:r w:rsidRPr="00475872">
              <w:rPr>
                <w:rFonts w:hint="eastAsia"/>
                <w:sz w:val="24"/>
              </w:rPr>
              <w:t>信息披露负责人</w:t>
            </w:r>
          </w:p>
        </w:tc>
        <w:tc>
          <w:tcPr>
            <w:tcW w:w="1276" w:type="dxa"/>
            <w:vAlign w:val="center"/>
          </w:tcPr>
          <w:p w:rsidR="001A59F9" w:rsidRPr="00475872" w:rsidRDefault="001A59F9" w:rsidP="00475872">
            <w:pPr>
              <w:spacing w:line="288" w:lineRule="auto"/>
              <w:jc w:val="center"/>
              <w:rPr>
                <w:sz w:val="24"/>
              </w:rPr>
            </w:pPr>
            <w:r w:rsidRPr="00475872">
              <w:rPr>
                <w:rFonts w:hint="eastAsia"/>
                <w:sz w:val="24"/>
              </w:rPr>
              <w:t>姓名</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孙艳</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田青</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联系电话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021-61055050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010-67595096</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电子邮箱</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xxpl@jysld.com,disclosure@jysld.com</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tianqing1.zh@ccb.com</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客户服务电话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400-700-5000</w:t>
            </w:r>
            <w:r w:rsidRPr="00A57672">
              <w:rPr>
                <w:color w:val="000000"/>
                <w:kern w:val="0"/>
                <w:sz w:val="24"/>
              </w:rPr>
              <w:t>，</w:t>
            </w:r>
            <w:r w:rsidRPr="00A57672">
              <w:rPr>
                <w:color w:val="000000"/>
                <w:kern w:val="0"/>
                <w:sz w:val="24"/>
              </w:rPr>
              <w:t>021-61055000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010-67595096</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传真</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021-61055054</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010-66275853</w:t>
            </w:r>
          </w:p>
        </w:tc>
      </w:tr>
    </w:tbl>
    <w:p w:rsidR="001A59F9" w:rsidRPr="00C51C77" w:rsidRDefault="001A59F9" w:rsidP="00026C9C">
      <w:pPr>
        <w:tabs>
          <w:tab w:val="left" w:pos="1740"/>
        </w:tabs>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1" w:name="_Toc225498248"/>
      <w:bookmarkStart w:id="12" w:name="_Toc361324848"/>
      <w:r w:rsidRPr="00701155">
        <w:rPr>
          <w:rFonts w:ascii="Times New Roman" w:hAnsi="Times New Roman"/>
          <w:kern w:val="0"/>
          <w:szCs w:val="24"/>
        </w:rPr>
        <w:t xml:space="preserve">2.4 </w:t>
      </w:r>
      <w:r w:rsidRPr="00701155">
        <w:rPr>
          <w:rFonts w:ascii="Times New Roman" w:hAnsi="Times New Roman" w:hint="eastAsia"/>
          <w:kern w:val="0"/>
          <w:szCs w:val="24"/>
        </w:rPr>
        <w:t>信息披露方式</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C51C77" w:rsidTr="00E75ED1">
        <w:tc>
          <w:tcPr>
            <w:tcW w:w="3459" w:type="dxa"/>
            <w:vAlign w:val="center"/>
          </w:tcPr>
          <w:p w:rsidR="001A59F9" w:rsidRPr="009A3C12" w:rsidRDefault="00963D03" w:rsidP="009A3C12">
            <w:pPr>
              <w:autoSpaceDE w:val="0"/>
              <w:autoSpaceDN w:val="0"/>
              <w:adjustRightInd w:val="0"/>
              <w:spacing w:before="29" w:line="288" w:lineRule="auto"/>
              <w:ind w:left="15"/>
              <w:jc w:val="left"/>
              <w:rPr>
                <w:kern w:val="0"/>
                <w:sz w:val="24"/>
              </w:rPr>
            </w:pPr>
            <w:r w:rsidRPr="009A3C12">
              <w:rPr>
                <w:rFonts w:hint="eastAsia"/>
                <w:kern w:val="0"/>
                <w:sz w:val="24"/>
              </w:rPr>
              <w:t>登载基金年度报告</w:t>
            </w:r>
            <w:r w:rsidR="00AB0828">
              <w:rPr>
                <w:rFonts w:hint="eastAsia"/>
                <w:color w:val="000000"/>
                <w:sz w:val="24"/>
              </w:rPr>
              <w:t>正文</w:t>
            </w:r>
            <w:r w:rsidR="001A59F9" w:rsidRPr="009A3C12">
              <w:rPr>
                <w:rFonts w:hint="eastAsia"/>
                <w:kern w:val="0"/>
                <w:sz w:val="24"/>
              </w:rPr>
              <w:t>的管理人互联网网址</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www.fund001.com</w:t>
            </w:r>
            <w:r w:rsidRPr="00A57672">
              <w:rPr>
                <w:color w:val="000000"/>
                <w:sz w:val="24"/>
              </w:rPr>
              <w:t>，</w:t>
            </w:r>
            <w:r w:rsidRPr="00A57672">
              <w:rPr>
                <w:color w:val="000000"/>
                <w:sz w:val="24"/>
              </w:rPr>
              <w:t>www.bocomschroder.com</w:t>
            </w:r>
          </w:p>
        </w:tc>
      </w:tr>
      <w:tr w:rsidR="001A59F9" w:rsidRPr="00C51C77" w:rsidTr="00E75ED1">
        <w:tc>
          <w:tcPr>
            <w:tcW w:w="3459" w:type="dxa"/>
            <w:vAlign w:val="center"/>
          </w:tcPr>
          <w:p w:rsidR="001A59F9" w:rsidRPr="009A3C12" w:rsidRDefault="001A59F9" w:rsidP="009A3C12">
            <w:pPr>
              <w:autoSpaceDE w:val="0"/>
              <w:autoSpaceDN w:val="0"/>
              <w:adjustRightInd w:val="0"/>
              <w:spacing w:before="29" w:line="288" w:lineRule="auto"/>
              <w:ind w:left="15"/>
              <w:jc w:val="left"/>
              <w:rPr>
                <w:kern w:val="0"/>
                <w:sz w:val="24"/>
              </w:rPr>
            </w:pPr>
            <w:r w:rsidRPr="009A3C12">
              <w:rPr>
                <w:rFonts w:hint="eastAsia"/>
                <w:kern w:val="0"/>
                <w:sz w:val="24"/>
              </w:rPr>
              <w:t>基金年度报告备置地点</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基金管理人的办公场所</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361324850"/>
      <w:bookmarkStart w:id="15" w:name="_Toc194312019"/>
      <w:bookmarkStart w:id="16" w:name="_Toc193947512"/>
      <w:r w:rsidRPr="0021360C">
        <w:rPr>
          <w:rFonts w:hint="eastAsia"/>
          <w:b/>
          <w:bCs/>
          <w:szCs w:val="24"/>
          <w:lang w:val="en-US"/>
        </w:rPr>
        <w:t>§</w:t>
      </w:r>
      <w:r w:rsidRPr="0021360C">
        <w:rPr>
          <w:b/>
          <w:bCs/>
          <w:szCs w:val="24"/>
          <w:lang w:val="en-US"/>
        </w:rPr>
        <w:t xml:space="preserve">3 </w:t>
      </w:r>
      <w:r w:rsidR="009153A3" w:rsidRPr="0021360C">
        <w:rPr>
          <w:rFonts w:hint="eastAsia"/>
          <w:b/>
          <w:bCs/>
          <w:szCs w:val="24"/>
          <w:lang w:val="en-US"/>
        </w:rPr>
        <w:t xml:space="preserve"> </w:t>
      </w:r>
      <w:r w:rsidRPr="0021360C">
        <w:rPr>
          <w:rFonts w:hint="eastAsia"/>
          <w:b/>
          <w:bCs/>
          <w:szCs w:val="24"/>
          <w:lang w:val="en-US"/>
        </w:rPr>
        <w:t>主要财务指标、基金净值表现</w:t>
      </w:r>
      <w:bookmarkEnd w:id="13"/>
      <w:r w:rsidRPr="0021360C">
        <w:rPr>
          <w:rFonts w:hint="eastAsia"/>
          <w:b/>
          <w:bCs/>
          <w:szCs w:val="24"/>
          <w:lang w:val="en-US"/>
        </w:rPr>
        <w:t>及利润分配情况</w:t>
      </w:r>
      <w:bookmarkEnd w:id="1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17" w:name="_Toc286996129"/>
      <w:bookmarkStart w:id="18" w:name="_Toc361324851"/>
      <w:r w:rsidRPr="00701155">
        <w:rPr>
          <w:rFonts w:ascii="Times New Roman" w:hAnsi="Times New Roman"/>
          <w:kern w:val="0"/>
          <w:szCs w:val="24"/>
        </w:rPr>
        <w:t xml:space="preserve">3.1 </w:t>
      </w:r>
      <w:r w:rsidRPr="00701155">
        <w:rPr>
          <w:rFonts w:ascii="Times New Roman" w:hAnsi="Times New Roman" w:hint="eastAsia"/>
          <w:kern w:val="0"/>
          <w:szCs w:val="24"/>
        </w:rPr>
        <w:t>主要会计数据和财务指标</w:t>
      </w:r>
      <w:bookmarkEnd w:id="17"/>
      <w:bookmarkEnd w:id="18"/>
    </w:p>
    <w:p w:rsidR="001A59F9" w:rsidRPr="00A6320B" w:rsidRDefault="001A59F9" w:rsidP="00A6320B">
      <w:pPr>
        <w:autoSpaceDE w:val="0"/>
        <w:autoSpaceDN w:val="0"/>
        <w:adjustRightInd w:val="0"/>
        <w:spacing w:before="29" w:line="288" w:lineRule="auto"/>
        <w:ind w:left="15"/>
        <w:jc w:val="right"/>
        <w:rPr>
          <w:color w:val="000000"/>
          <w:kern w:val="0"/>
          <w:sz w:val="24"/>
        </w:rPr>
      </w:pPr>
      <w:r w:rsidRPr="00A6320B">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2286"/>
        <w:gridCol w:w="2268"/>
        <w:gridCol w:w="2194"/>
      </w:tblGrid>
      <w:tr w:rsidR="00501A91" w:rsidRPr="00931B45" w:rsidTr="00A6320B">
        <w:trPr>
          <w:trHeight w:val="487"/>
        </w:trPr>
        <w:tc>
          <w:tcPr>
            <w:tcW w:w="2250" w:type="dxa"/>
            <w:vAlign w:val="center"/>
          </w:tcPr>
          <w:bookmarkEnd w:id="15"/>
          <w:bookmarkEnd w:id="16"/>
          <w:p w:rsidR="00501A91" w:rsidRPr="00931B45" w:rsidRDefault="00501A91" w:rsidP="00D415F5">
            <w:pPr>
              <w:spacing w:before="29" w:line="288" w:lineRule="auto"/>
              <w:rPr>
                <w:b/>
                <w:szCs w:val="21"/>
              </w:rPr>
            </w:pPr>
            <w:r w:rsidRPr="00931B45">
              <w:rPr>
                <w:b/>
                <w:szCs w:val="21"/>
              </w:rPr>
              <w:t xml:space="preserve">3.1.1 </w:t>
            </w:r>
            <w:r w:rsidRPr="00931B45">
              <w:rPr>
                <w:rFonts w:hint="eastAsia"/>
                <w:b/>
                <w:szCs w:val="21"/>
              </w:rPr>
              <w:t>期间数据和指标</w:t>
            </w:r>
          </w:p>
        </w:tc>
        <w:tc>
          <w:tcPr>
            <w:tcW w:w="2286" w:type="dxa"/>
            <w:vAlign w:val="center"/>
          </w:tcPr>
          <w:p w:rsidR="00501A91" w:rsidRPr="00931B45" w:rsidRDefault="00501A91" w:rsidP="00D415F5">
            <w:pPr>
              <w:spacing w:before="29" w:line="288" w:lineRule="auto"/>
              <w:jc w:val="center"/>
              <w:rPr>
                <w:b/>
                <w:szCs w:val="21"/>
              </w:rPr>
            </w:pPr>
            <w:r w:rsidRPr="00931B45">
              <w:rPr>
                <w:b/>
                <w:szCs w:val="21"/>
              </w:rPr>
              <w:t>2014</w:t>
            </w:r>
            <w:r w:rsidRPr="00931B45">
              <w:rPr>
                <w:b/>
                <w:szCs w:val="21"/>
              </w:rPr>
              <w:t>年</w:t>
            </w:r>
          </w:p>
        </w:tc>
        <w:tc>
          <w:tcPr>
            <w:tcW w:w="2268" w:type="dxa"/>
            <w:vAlign w:val="center"/>
          </w:tcPr>
          <w:p w:rsidR="00501A91" w:rsidRPr="00931B45" w:rsidRDefault="00501A91" w:rsidP="00D415F5">
            <w:pPr>
              <w:spacing w:before="29" w:line="288" w:lineRule="auto"/>
              <w:jc w:val="center"/>
              <w:rPr>
                <w:b/>
                <w:szCs w:val="21"/>
              </w:rPr>
            </w:pPr>
            <w:r w:rsidRPr="00931B45">
              <w:rPr>
                <w:b/>
                <w:szCs w:val="21"/>
              </w:rPr>
              <w:t>2013</w:t>
            </w:r>
            <w:r w:rsidRPr="00931B45">
              <w:rPr>
                <w:b/>
                <w:szCs w:val="21"/>
              </w:rPr>
              <w:t>年</w:t>
            </w:r>
          </w:p>
        </w:tc>
        <w:tc>
          <w:tcPr>
            <w:tcW w:w="2194" w:type="dxa"/>
            <w:vAlign w:val="center"/>
          </w:tcPr>
          <w:p w:rsidR="00501A91" w:rsidRPr="00931B45" w:rsidRDefault="00501A91" w:rsidP="00D415F5">
            <w:pPr>
              <w:spacing w:before="29" w:line="288" w:lineRule="auto"/>
              <w:jc w:val="center"/>
              <w:rPr>
                <w:b/>
                <w:szCs w:val="21"/>
              </w:rPr>
            </w:pPr>
            <w:r w:rsidRPr="00931B45">
              <w:rPr>
                <w:b/>
                <w:szCs w:val="21"/>
              </w:rPr>
              <w:t>2012</w:t>
            </w:r>
            <w:r w:rsidRPr="00931B45">
              <w:rPr>
                <w:b/>
                <w:szCs w:val="21"/>
              </w:rPr>
              <w:t>年</w:t>
            </w:r>
            <w:r w:rsidRPr="00931B45">
              <w:rPr>
                <w:b/>
                <w:szCs w:val="21"/>
              </w:rPr>
              <w:t>8</w:t>
            </w:r>
            <w:r w:rsidRPr="00931B45">
              <w:rPr>
                <w:b/>
                <w:szCs w:val="21"/>
              </w:rPr>
              <w:t>月</w:t>
            </w:r>
            <w:r w:rsidRPr="00931B45">
              <w:rPr>
                <w:b/>
                <w:szCs w:val="21"/>
              </w:rPr>
              <w:t>3</w:t>
            </w:r>
            <w:r w:rsidRPr="00931B45">
              <w:rPr>
                <w:b/>
                <w:szCs w:val="21"/>
              </w:rPr>
              <w:t>日（基金合同生效日）至</w:t>
            </w:r>
            <w:r w:rsidRPr="00931B45">
              <w:rPr>
                <w:b/>
                <w:szCs w:val="21"/>
              </w:rPr>
              <w:t>2012</w:t>
            </w:r>
            <w:r w:rsidRPr="00931B45">
              <w:rPr>
                <w:b/>
                <w:szCs w:val="21"/>
              </w:rPr>
              <w:t>年</w:t>
            </w:r>
            <w:r w:rsidRPr="00931B45">
              <w:rPr>
                <w:b/>
                <w:szCs w:val="21"/>
              </w:rPr>
              <w:t>12</w:t>
            </w:r>
            <w:r w:rsidRPr="00931B45">
              <w:rPr>
                <w:b/>
                <w:szCs w:val="21"/>
              </w:rPr>
              <w:t>月</w:t>
            </w:r>
            <w:r w:rsidRPr="00931B45">
              <w:rPr>
                <w:b/>
                <w:szCs w:val="21"/>
              </w:rPr>
              <w:t>31</w:t>
            </w:r>
            <w:r w:rsidRPr="00931B45">
              <w:rPr>
                <w:b/>
                <w:szCs w:val="21"/>
              </w:rPr>
              <w:t>日</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本期已实现收益</w:t>
            </w:r>
          </w:p>
        </w:tc>
        <w:tc>
          <w:tcPr>
            <w:tcW w:w="2286" w:type="dxa"/>
            <w:vAlign w:val="center"/>
          </w:tcPr>
          <w:p w:rsidR="00501A91" w:rsidRPr="00931B45" w:rsidRDefault="00501A91" w:rsidP="00D415F5">
            <w:pPr>
              <w:spacing w:before="29" w:line="288" w:lineRule="auto"/>
              <w:jc w:val="right"/>
              <w:rPr>
                <w:szCs w:val="21"/>
              </w:rPr>
            </w:pPr>
            <w:r w:rsidRPr="00931B45">
              <w:rPr>
                <w:szCs w:val="21"/>
              </w:rPr>
              <w:t>6,787,881.58</w:t>
            </w:r>
          </w:p>
        </w:tc>
        <w:tc>
          <w:tcPr>
            <w:tcW w:w="2268" w:type="dxa"/>
            <w:vAlign w:val="center"/>
          </w:tcPr>
          <w:p w:rsidR="00501A91" w:rsidRPr="00931B45" w:rsidRDefault="00501A91" w:rsidP="00D415F5">
            <w:pPr>
              <w:spacing w:before="29" w:line="288" w:lineRule="auto"/>
              <w:jc w:val="right"/>
              <w:rPr>
                <w:szCs w:val="21"/>
              </w:rPr>
            </w:pPr>
            <w:r w:rsidRPr="00931B45">
              <w:rPr>
                <w:szCs w:val="21"/>
              </w:rPr>
              <w:t>16,316,227.60</w:t>
            </w:r>
          </w:p>
        </w:tc>
        <w:tc>
          <w:tcPr>
            <w:tcW w:w="2194" w:type="dxa"/>
            <w:vAlign w:val="center"/>
          </w:tcPr>
          <w:p w:rsidR="00501A91" w:rsidRPr="00931B45" w:rsidRDefault="00501A91" w:rsidP="00D415F5">
            <w:pPr>
              <w:spacing w:before="29" w:line="288" w:lineRule="auto"/>
              <w:jc w:val="right"/>
              <w:rPr>
                <w:szCs w:val="21"/>
              </w:rPr>
            </w:pPr>
            <w:r w:rsidRPr="00931B45">
              <w:rPr>
                <w:szCs w:val="21"/>
              </w:rPr>
              <w:t>-6,246,498.05</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44,816,677.68</w:t>
            </w:r>
          </w:p>
        </w:tc>
        <w:tc>
          <w:tcPr>
            <w:tcW w:w="2268" w:type="dxa"/>
            <w:vAlign w:val="center"/>
          </w:tcPr>
          <w:p w:rsidR="00501A91" w:rsidRPr="00931B45" w:rsidRDefault="00501A91" w:rsidP="00D415F5">
            <w:pPr>
              <w:spacing w:before="29" w:line="288" w:lineRule="auto"/>
              <w:jc w:val="right"/>
              <w:rPr>
                <w:szCs w:val="21"/>
              </w:rPr>
            </w:pPr>
            <w:r w:rsidRPr="00931B45">
              <w:rPr>
                <w:szCs w:val="21"/>
              </w:rPr>
              <w:t>-2,624,356.53</w:t>
            </w:r>
          </w:p>
        </w:tc>
        <w:tc>
          <w:tcPr>
            <w:tcW w:w="2194" w:type="dxa"/>
            <w:vAlign w:val="center"/>
          </w:tcPr>
          <w:p w:rsidR="00501A91" w:rsidRPr="00931B45" w:rsidRDefault="00501A91" w:rsidP="00D415F5">
            <w:pPr>
              <w:spacing w:before="29" w:line="288" w:lineRule="auto"/>
              <w:jc w:val="right"/>
              <w:rPr>
                <w:szCs w:val="21"/>
              </w:rPr>
            </w:pPr>
            <w:r w:rsidRPr="00931B45">
              <w:rPr>
                <w:szCs w:val="21"/>
              </w:rPr>
              <w:t>12,753,754.87</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加权平均基金份额本期利润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1.0011</w:t>
            </w:r>
          </w:p>
        </w:tc>
        <w:tc>
          <w:tcPr>
            <w:tcW w:w="2268" w:type="dxa"/>
            <w:vAlign w:val="center"/>
          </w:tcPr>
          <w:p w:rsidR="00501A91" w:rsidRPr="00931B45" w:rsidRDefault="00501A91" w:rsidP="00D415F5">
            <w:pPr>
              <w:spacing w:before="29" w:line="288" w:lineRule="auto"/>
              <w:jc w:val="right"/>
              <w:rPr>
                <w:szCs w:val="21"/>
              </w:rPr>
            </w:pPr>
            <w:r w:rsidRPr="00931B45">
              <w:rPr>
                <w:szCs w:val="21"/>
              </w:rPr>
              <w:t>-0.0464</w:t>
            </w:r>
          </w:p>
        </w:tc>
        <w:tc>
          <w:tcPr>
            <w:tcW w:w="2194" w:type="dxa"/>
            <w:vAlign w:val="center"/>
          </w:tcPr>
          <w:p w:rsidR="00501A91" w:rsidRPr="00931B45" w:rsidRDefault="00501A91" w:rsidP="00D415F5">
            <w:pPr>
              <w:spacing w:before="29" w:line="288" w:lineRule="auto"/>
              <w:jc w:val="right"/>
              <w:rPr>
                <w:szCs w:val="21"/>
              </w:rPr>
            </w:pPr>
            <w:r w:rsidRPr="00931B45">
              <w:rPr>
                <w:szCs w:val="21"/>
              </w:rPr>
              <w:t>0.0368</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本期基金份额净值增长率</w:t>
            </w:r>
          </w:p>
        </w:tc>
        <w:tc>
          <w:tcPr>
            <w:tcW w:w="2286" w:type="dxa"/>
            <w:vAlign w:val="center"/>
          </w:tcPr>
          <w:p w:rsidR="00501A91" w:rsidRPr="00931B45" w:rsidRDefault="00501A91" w:rsidP="00D415F5">
            <w:pPr>
              <w:spacing w:before="29" w:line="288" w:lineRule="auto"/>
              <w:jc w:val="right"/>
              <w:rPr>
                <w:szCs w:val="21"/>
              </w:rPr>
            </w:pPr>
            <w:r w:rsidRPr="00931B45">
              <w:rPr>
                <w:szCs w:val="21"/>
              </w:rPr>
              <w:t>62.66%</w:t>
            </w:r>
          </w:p>
        </w:tc>
        <w:tc>
          <w:tcPr>
            <w:tcW w:w="2268" w:type="dxa"/>
            <w:vAlign w:val="center"/>
          </w:tcPr>
          <w:p w:rsidR="00501A91" w:rsidRPr="00931B45" w:rsidRDefault="00501A91" w:rsidP="00D415F5">
            <w:pPr>
              <w:spacing w:before="29" w:line="288" w:lineRule="auto"/>
              <w:jc w:val="right"/>
              <w:rPr>
                <w:szCs w:val="21"/>
              </w:rPr>
            </w:pPr>
            <w:r w:rsidRPr="00931B45">
              <w:rPr>
                <w:szCs w:val="21"/>
              </w:rPr>
              <w:t>-6.45%</w:t>
            </w:r>
          </w:p>
        </w:tc>
        <w:tc>
          <w:tcPr>
            <w:tcW w:w="2194" w:type="dxa"/>
            <w:vAlign w:val="center"/>
          </w:tcPr>
          <w:p w:rsidR="00501A91" w:rsidRPr="00931B45" w:rsidRDefault="00501A91" w:rsidP="00D415F5">
            <w:pPr>
              <w:spacing w:before="29" w:line="288" w:lineRule="auto"/>
              <w:jc w:val="right"/>
              <w:rPr>
                <w:szCs w:val="21"/>
              </w:rPr>
            </w:pPr>
            <w:r w:rsidRPr="00931B45">
              <w:rPr>
                <w:szCs w:val="21"/>
              </w:rPr>
              <w:t>8.50%</w:t>
            </w:r>
          </w:p>
        </w:tc>
      </w:tr>
      <w:tr w:rsidR="00501A91" w:rsidRPr="00931B45" w:rsidTr="00A6320B">
        <w:tc>
          <w:tcPr>
            <w:tcW w:w="2250" w:type="dxa"/>
            <w:vAlign w:val="center"/>
          </w:tcPr>
          <w:p w:rsidR="00501A91" w:rsidRPr="00931B45" w:rsidRDefault="00501A91" w:rsidP="0050264A">
            <w:pPr>
              <w:spacing w:before="29" w:line="288" w:lineRule="auto"/>
              <w:rPr>
                <w:b/>
                <w:szCs w:val="21"/>
              </w:rPr>
            </w:pPr>
            <w:r w:rsidRPr="00931B45">
              <w:rPr>
                <w:b/>
                <w:szCs w:val="21"/>
              </w:rPr>
              <w:t xml:space="preserve">3.1.2 </w:t>
            </w:r>
            <w:r w:rsidRPr="00931B45">
              <w:rPr>
                <w:rFonts w:hint="eastAsia"/>
                <w:b/>
                <w:szCs w:val="21"/>
              </w:rPr>
              <w:t>期末数据和指标</w:t>
            </w:r>
          </w:p>
        </w:tc>
        <w:tc>
          <w:tcPr>
            <w:tcW w:w="2286" w:type="dxa"/>
            <w:vAlign w:val="center"/>
          </w:tcPr>
          <w:p w:rsidR="00501A91" w:rsidRPr="00931B45" w:rsidRDefault="00501A91" w:rsidP="0050264A">
            <w:pPr>
              <w:spacing w:before="29" w:line="288" w:lineRule="auto"/>
              <w:jc w:val="center"/>
              <w:rPr>
                <w:b/>
                <w:szCs w:val="21"/>
              </w:rPr>
            </w:pPr>
            <w:r w:rsidRPr="00931B45">
              <w:rPr>
                <w:b/>
                <w:szCs w:val="21"/>
              </w:rPr>
              <w:t>2014</w:t>
            </w:r>
            <w:r w:rsidRPr="00931B45">
              <w:rPr>
                <w:rFonts w:hint="eastAsia"/>
                <w:b/>
                <w:szCs w:val="21"/>
              </w:rPr>
              <w:t>年末</w:t>
            </w:r>
          </w:p>
        </w:tc>
        <w:tc>
          <w:tcPr>
            <w:tcW w:w="2268" w:type="dxa"/>
            <w:vAlign w:val="center"/>
          </w:tcPr>
          <w:p w:rsidR="00501A91" w:rsidRPr="00931B45" w:rsidRDefault="00501A91" w:rsidP="0050264A">
            <w:pPr>
              <w:spacing w:before="29" w:line="288" w:lineRule="auto"/>
              <w:jc w:val="center"/>
              <w:rPr>
                <w:b/>
                <w:szCs w:val="21"/>
              </w:rPr>
            </w:pPr>
            <w:r w:rsidRPr="00931B45">
              <w:rPr>
                <w:b/>
                <w:szCs w:val="21"/>
              </w:rPr>
              <w:t>2013</w:t>
            </w:r>
            <w:r w:rsidRPr="00931B45">
              <w:rPr>
                <w:rFonts w:hint="eastAsia"/>
                <w:b/>
                <w:szCs w:val="21"/>
              </w:rPr>
              <w:t>年末</w:t>
            </w:r>
          </w:p>
        </w:tc>
        <w:tc>
          <w:tcPr>
            <w:tcW w:w="2194" w:type="dxa"/>
            <w:vAlign w:val="center"/>
          </w:tcPr>
          <w:p w:rsidR="00501A91" w:rsidRPr="00931B45" w:rsidRDefault="00501A91" w:rsidP="0050264A">
            <w:pPr>
              <w:spacing w:before="29" w:line="288" w:lineRule="auto"/>
              <w:jc w:val="center"/>
              <w:rPr>
                <w:b/>
                <w:szCs w:val="21"/>
              </w:rPr>
            </w:pPr>
            <w:r w:rsidRPr="00931B45">
              <w:rPr>
                <w:b/>
                <w:szCs w:val="21"/>
              </w:rPr>
              <w:t>2012</w:t>
            </w:r>
            <w:r w:rsidRPr="00931B45">
              <w:rPr>
                <w:rFonts w:hint="eastAsia"/>
                <w:b/>
                <w:szCs w:val="21"/>
              </w:rPr>
              <w:t>年末</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期末可供分配基金份额利润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0.181</w:t>
            </w:r>
          </w:p>
        </w:tc>
        <w:tc>
          <w:tcPr>
            <w:tcW w:w="2268" w:type="dxa"/>
            <w:vAlign w:val="center"/>
          </w:tcPr>
          <w:p w:rsidR="00501A91" w:rsidRPr="00931B45" w:rsidRDefault="00501A91" w:rsidP="00D415F5">
            <w:pPr>
              <w:spacing w:before="29" w:line="288" w:lineRule="auto"/>
              <w:jc w:val="right"/>
              <w:rPr>
                <w:szCs w:val="21"/>
              </w:rPr>
            </w:pPr>
            <w:r w:rsidRPr="00931B45">
              <w:rPr>
                <w:szCs w:val="21"/>
              </w:rPr>
              <w:t>0.015</w:t>
            </w:r>
          </w:p>
        </w:tc>
        <w:tc>
          <w:tcPr>
            <w:tcW w:w="2194" w:type="dxa"/>
            <w:vAlign w:val="center"/>
          </w:tcPr>
          <w:p w:rsidR="00501A91" w:rsidRPr="00931B45" w:rsidRDefault="00501A91" w:rsidP="00D415F5">
            <w:pPr>
              <w:spacing w:before="29" w:line="288" w:lineRule="auto"/>
              <w:jc w:val="right"/>
              <w:rPr>
                <w:szCs w:val="21"/>
              </w:rPr>
            </w:pPr>
            <w:r w:rsidRPr="00931B45">
              <w:rPr>
                <w:szCs w:val="21"/>
              </w:rPr>
              <w:t>-0.023</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期末基金资产净值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204,270,769.10</w:t>
            </w:r>
          </w:p>
        </w:tc>
        <w:tc>
          <w:tcPr>
            <w:tcW w:w="2268" w:type="dxa"/>
            <w:vAlign w:val="center"/>
          </w:tcPr>
          <w:p w:rsidR="00501A91" w:rsidRPr="00931B45" w:rsidRDefault="00501A91" w:rsidP="00D415F5">
            <w:pPr>
              <w:spacing w:before="29" w:line="288" w:lineRule="auto"/>
              <w:jc w:val="right"/>
              <w:rPr>
                <w:szCs w:val="21"/>
              </w:rPr>
            </w:pPr>
            <w:r w:rsidRPr="00931B45">
              <w:rPr>
                <w:szCs w:val="21"/>
              </w:rPr>
              <w:t>52,463,333.75</w:t>
            </w:r>
          </w:p>
        </w:tc>
        <w:tc>
          <w:tcPr>
            <w:tcW w:w="2194" w:type="dxa"/>
            <w:vAlign w:val="center"/>
          </w:tcPr>
          <w:p w:rsidR="00501A91" w:rsidRPr="00931B45" w:rsidRDefault="00501A91" w:rsidP="00D415F5">
            <w:pPr>
              <w:spacing w:before="29" w:line="288" w:lineRule="auto"/>
              <w:jc w:val="right"/>
              <w:rPr>
                <w:szCs w:val="21"/>
              </w:rPr>
            </w:pPr>
            <w:r w:rsidRPr="00931B45">
              <w:rPr>
                <w:szCs w:val="21"/>
              </w:rPr>
              <w:t>166,507,294.91</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期末基金份额净值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1.651</w:t>
            </w:r>
          </w:p>
        </w:tc>
        <w:tc>
          <w:tcPr>
            <w:tcW w:w="2268" w:type="dxa"/>
            <w:vAlign w:val="center"/>
          </w:tcPr>
          <w:p w:rsidR="00501A91" w:rsidRPr="00931B45" w:rsidRDefault="00501A91" w:rsidP="00D415F5">
            <w:pPr>
              <w:spacing w:before="29" w:line="288" w:lineRule="auto"/>
              <w:jc w:val="right"/>
              <w:rPr>
                <w:szCs w:val="21"/>
              </w:rPr>
            </w:pPr>
            <w:r w:rsidRPr="00931B45">
              <w:rPr>
                <w:szCs w:val="21"/>
              </w:rPr>
              <w:t>1.015</w:t>
            </w:r>
          </w:p>
        </w:tc>
        <w:tc>
          <w:tcPr>
            <w:tcW w:w="2194" w:type="dxa"/>
            <w:vAlign w:val="center"/>
          </w:tcPr>
          <w:p w:rsidR="00501A91" w:rsidRPr="00931B45" w:rsidRDefault="00501A91" w:rsidP="00D415F5">
            <w:pPr>
              <w:spacing w:before="29" w:line="288" w:lineRule="auto"/>
              <w:jc w:val="right"/>
              <w:rPr>
                <w:szCs w:val="21"/>
              </w:rPr>
            </w:pPr>
            <w:r w:rsidRPr="00931B45">
              <w:rPr>
                <w:szCs w:val="21"/>
              </w:rPr>
              <w:t>1.085</w:t>
            </w:r>
          </w:p>
        </w:tc>
      </w:tr>
    </w:tbl>
    <w:p w:rsidR="00EB5B15" w:rsidRDefault="00083F09">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p>
    <w:p w:rsidR="001A59F9" w:rsidRPr="0060235D" w:rsidRDefault="001A59F9" w:rsidP="0060235D">
      <w:pPr>
        <w:tabs>
          <w:tab w:val="left" w:pos="426"/>
        </w:tabs>
        <w:spacing w:before="29" w:line="288" w:lineRule="auto"/>
        <w:jc w:val="left"/>
        <w:rPr>
          <w:kern w:val="0"/>
          <w:sz w:val="24"/>
        </w:rPr>
      </w:pPr>
      <w:r w:rsidRPr="0060235D">
        <w:rPr>
          <w:kern w:val="0"/>
          <w:sz w:val="24"/>
        </w:rPr>
        <w:t xml:space="preserve">    2</w:t>
      </w:r>
      <w:r w:rsidRPr="0060235D">
        <w:rPr>
          <w:kern w:val="0"/>
          <w:sz w:val="24"/>
        </w:rPr>
        <w:t>、本期已实现收益指基金本期利息收入、投资收益、其他收入（不含公允价值变动收益）扣除相关费用后的余额，本期利润为本期已实现收益加上本期公允价值变动收益。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9" w:name="_Toc225498252"/>
      <w:bookmarkStart w:id="20" w:name="_Toc361324852"/>
      <w:r w:rsidRPr="00701155">
        <w:rPr>
          <w:rFonts w:ascii="Times New Roman" w:hAnsi="Times New Roman"/>
          <w:kern w:val="0"/>
          <w:szCs w:val="24"/>
        </w:rPr>
        <w:t xml:space="preserve">3.2 </w:t>
      </w:r>
      <w:r w:rsidRPr="00701155">
        <w:rPr>
          <w:rFonts w:ascii="Times New Roman" w:hAnsi="Times New Roman" w:hint="eastAsia"/>
          <w:kern w:val="0"/>
          <w:szCs w:val="24"/>
        </w:rPr>
        <w:t>基金净值表现</w:t>
      </w:r>
      <w:bookmarkEnd w:id="19"/>
      <w:bookmarkEnd w:id="2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3.2.1 </w:t>
      </w:r>
      <w:r w:rsidRPr="00701155">
        <w:rPr>
          <w:rFonts w:ascii="Times New Roman" w:hAnsi="Times New Roman" w:hint="eastAsia"/>
          <w:kern w:val="0"/>
          <w:szCs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C51C77" w:rsidTr="00FC45CB">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阶段</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份额净值增长率①</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份额净值增长率标准差②</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业绩比较基准收益率标准差④</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①－③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②－④</w:t>
            </w:r>
          </w:p>
        </w:tc>
      </w:tr>
      <w:tr w:rsidR="00EB5B15">
        <w:tc>
          <w:tcPr>
            <w:tcW w:w="1286" w:type="dxa"/>
            <w:vAlign w:val="center"/>
          </w:tcPr>
          <w:p w:rsidR="00EB5B15" w:rsidRDefault="00083F09">
            <w:pPr>
              <w:jc w:val="left"/>
            </w:pPr>
            <w:r>
              <w:rPr>
                <w:color w:val="000000"/>
                <w:sz w:val="24"/>
              </w:rPr>
              <w:t>过去三个月</w:t>
            </w:r>
          </w:p>
        </w:tc>
        <w:tc>
          <w:tcPr>
            <w:tcW w:w="1286" w:type="dxa"/>
            <w:vAlign w:val="center"/>
          </w:tcPr>
          <w:p w:rsidR="00EB5B15" w:rsidRDefault="00083F09">
            <w:pPr>
              <w:jc w:val="center"/>
            </w:pPr>
            <w:r>
              <w:rPr>
                <w:color w:val="000000"/>
                <w:sz w:val="24"/>
              </w:rPr>
              <w:t>42.45%</w:t>
            </w:r>
          </w:p>
        </w:tc>
        <w:tc>
          <w:tcPr>
            <w:tcW w:w="1286" w:type="dxa"/>
            <w:vAlign w:val="center"/>
          </w:tcPr>
          <w:p w:rsidR="00EB5B15" w:rsidRDefault="00083F09">
            <w:pPr>
              <w:jc w:val="center"/>
            </w:pPr>
            <w:r>
              <w:rPr>
                <w:color w:val="000000"/>
                <w:sz w:val="24"/>
              </w:rPr>
              <w:t>1.58%</w:t>
            </w:r>
          </w:p>
        </w:tc>
        <w:tc>
          <w:tcPr>
            <w:tcW w:w="1285" w:type="dxa"/>
            <w:vAlign w:val="center"/>
          </w:tcPr>
          <w:p w:rsidR="00EB5B15" w:rsidRDefault="00083F09">
            <w:pPr>
              <w:jc w:val="center"/>
            </w:pPr>
            <w:r>
              <w:rPr>
                <w:color w:val="000000"/>
                <w:sz w:val="24"/>
              </w:rPr>
              <w:t>32.94%</w:t>
            </w:r>
          </w:p>
        </w:tc>
        <w:tc>
          <w:tcPr>
            <w:tcW w:w="1285" w:type="dxa"/>
            <w:vAlign w:val="center"/>
          </w:tcPr>
          <w:p w:rsidR="00EB5B15" w:rsidRDefault="00083F09">
            <w:pPr>
              <w:jc w:val="center"/>
            </w:pPr>
            <w:r>
              <w:rPr>
                <w:color w:val="000000"/>
                <w:sz w:val="24"/>
              </w:rPr>
              <w:t>1.26%</w:t>
            </w:r>
          </w:p>
        </w:tc>
        <w:tc>
          <w:tcPr>
            <w:tcW w:w="1285" w:type="dxa"/>
            <w:vAlign w:val="center"/>
          </w:tcPr>
          <w:p w:rsidR="00EB5B15" w:rsidRDefault="00083F09">
            <w:pPr>
              <w:jc w:val="center"/>
            </w:pPr>
            <w:r>
              <w:rPr>
                <w:color w:val="000000"/>
                <w:sz w:val="24"/>
              </w:rPr>
              <w:t>9.51%</w:t>
            </w:r>
          </w:p>
        </w:tc>
        <w:tc>
          <w:tcPr>
            <w:tcW w:w="1285" w:type="dxa"/>
            <w:vAlign w:val="center"/>
          </w:tcPr>
          <w:p w:rsidR="00EB5B15" w:rsidRDefault="00083F09">
            <w:pPr>
              <w:jc w:val="center"/>
            </w:pPr>
            <w:r>
              <w:rPr>
                <w:color w:val="000000"/>
                <w:sz w:val="24"/>
              </w:rPr>
              <w:t>0.32%</w:t>
            </w:r>
          </w:p>
        </w:tc>
      </w:tr>
      <w:tr w:rsidR="00EB5B15">
        <w:tc>
          <w:tcPr>
            <w:tcW w:w="1286" w:type="dxa"/>
            <w:vAlign w:val="center"/>
          </w:tcPr>
          <w:p w:rsidR="00EB5B15" w:rsidRDefault="00083F09">
            <w:pPr>
              <w:jc w:val="left"/>
            </w:pPr>
            <w:r>
              <w:rPr>
                <w:color w:val="000000"/>
                <w:sz w:val="24"/>
              </w:rPr>
              <w:t>过去六个月</w:t>
            </w:r>
          </w:p>
        </w:tc>
        <w:tc>
          <w:tcPr>
            <w:tcW w:w="1286" w:type="dxa"/>
            <w:vAlign w:val="center"/>
          </w:tcPr>
          <w:p w:rsidR="00EB5B15" w:rsidRDefault="00083F09">
            <w:pPr>
              <w:jc w:val="center"/>
            </w:pPr>
            <w:r>
              <w:rPr>
                <w:color w:val="000000"/>
                <w:sz w:val="24"/>
              </w:rPr>
              <w:t>67.96%</w:t>
            </w:r>
          </w:p>
        </w:tc>
        <w:tc>
          <w:tcPr>
            <w:tcW w:w="1286" w:type="dxa"/>
            <w:vAlign w:val="center"/>
          </w:tcPr>
          <w:p w:rsidR="00EB5B15" w:rsidRDefault="00083F09">
            <w:pPr>
              <w:jc w:val="center"/>
            </w:pPr>
            <w:r>
              <w:rPr>
                <w:color w:val="000000"/>
                <w:sz w:val="24"/>
              </w:rPr>
              <w:t>1.25%</w:t>
            </w:r>
          </w:p>
        </w:tc>
        <w:tc>
          <w:tcPr>
            <w:tcW w:w="1285" w:type="dxa"/>
            <w:vAlign w:val="center"/>
          </w:tcPr>
          <w:p w:rsidR="00EB5B15" w:rsidRDefault="00083F09">
            <w:pPr>
              <w:jc w:val="center"/>
            </w:pPr>
            <w:r>
              <w:rPr>
                <w:color w:val="000000"/>
                <w:sz w:val="24"/>
              </w:rPr>
              <w:t>46.58%</w:t>
            </w:r>
          </w:p>
        </w:tc>
        <w:tc>
          <w:tcPr>
            <w:tcW w:w="1285" w:type="dxa"/>
            <w:vAlign w:val="center"/>
          </w:tcPr>
          <w:p w:rsidR="00EB5B15" w:rsidRDefault="00083F09">
            <w:pPr>
              <w:jc w:val="center"/>
            </w:pPr>
            <w:r>
              <w:rPr>
                <w:color w:val="000000"/>
                <w:sz w:val="24"/>
              </w:rPr>
              <w:t>1.01%</w:t>
            </w:r>
          </w:p>
        </w:tc>
        <w:tc>
          <w:tcPr>
            <w:tcW w:w="1285" w:type="dxa"/>
            <w:vAlign w:val="center"/>
          </w:tcPr>
          <w:p w:rsidR="00EB5B15" w:rsidRDefault="00083F09">
            <w:pPr>
              <w:jc w:val="center"/>
            </w:pPr>
            <w:r>
              <w:rPr>
                <w:color w:val="000000"/>
                <w:sz w:val="24"/>
              </w:rPr>
              <w:t>21.38%</w:t>
            </w:r>
          </w:p>
        </w:tc>
        <w:tc>
          <w:tcPr>
            <w:tcW w:w="1285" w:type="dxa"/>
            <w:vAlign w:val="center"/>
          </w:tcPr>
          <w:p w:rsidR="00EB5B15" w:rsidRDefault="00083F09">
            <w:pPr>
              <w:jc w:val="center"/>
            </w:pPr>
            <w:r>
              <w:rPr>
                <w:color w:val="000000"/>
                <w:sz w:val="24"/>
              </w:rPr>
              <w:t>0.24%</w:t>
            </w:r>
          </w:p>
        </w:tc>
      </w:tr>
      <w:tr w:rsidR="00EB5B15">
        <w:tc>
          <w:tcPr>
            <w:tcW w:w="1286" w:type="dxa"/>
            <w:vAlign w:val="center"/>
          </w:tcPr>
          <w:p w:rsidR="00EB5B15" w:rsidRDefault="00083F09">
            <w:pPr>
              <w:jc w:val="left"/>
            </w:pPr>
            <w:r>
              <w:rPr>
                <w:color w:val="000000"/>
                <w:sz w:val="24"/>
              </w:rPr>
              <w:t>过去一年</w:t>
            </w:r>
          </w:p>
        </w:tc>
        <w:tc>
          <w:tcPr>
            <w:tcW w:w="1286" w:type="dxa"/>
            <w:vAlign w:val="center"/>
          </w:tcPr>
          <w:p w:rsidR="00EB5B15" w:rsidRDefault="00083F09">
            <w:pPr>
              <w:jc w:val="center"/>
            </w:pPr>
            <w:r>
              <w:rPr>
                <w:color w:val="000000"/>
                <w:sz w:val="24"/>
              </w:rPr>
              <w:t>62.66%</w:t>
            </w:r>
          </w:p>
        </w:tc>
        <w:tc>
          <w:tcPr>
            <w:tcW w:w="1286" w:type="dxa"/>
            <w:vAlign w:val="center"/>
          </w:tcPr>
          <w:p w:rsidR="00EB5B15" w:rsidRDefault="00083F09">
            <w:pPr>
              <w:jc w:val="center"/>
            </w:pPr>
            <w:r>
              <w:rPr>
                <w:color w:val="000000"/>
                <w:sz w:val="24"/>
              </w:rPr>
              <w:t>1.13%</w:t>
            </w:r>
          </w:p>
        </w:tc>
        <w:tc>
          <w:tcPr>
            <w:tcW w:w="1285" w:type="dxa"/>
            <w:vAlign w:val="center"/>
          </w:tcPr>
          <w:p w:rsidR="00EB5B15" w:rsidRDefault="00083F09">
            <w:pPr>
              <w:jc w:val="center"/>
            </w:pPr>
            <w:r>
              <w:rPr>
                <w:color w:val="000000"/>
                <w:sz w:val="24"/>
              </w:rPr>
              <w:t>40.22%</w:t>
            </w:r>
          </w:p>
        </w:tc>
        <w:tc>
          <w:tcPr>
            <w:tcW w:w="1285" w:type="dxa"/>
            <w:vAlign w:val="center"/>
          </w:tcPr>
          <w:p w:rsidR="00EB5B15" w:rsidRDefault="00083F09">
            <w:pPr>
              <w:jc w:val="center"/>
            </w:pPr>
            <w:r>
              <w:rPr>
                <w:color w:val="000000"/>
                <w:sz w:val="24"/>
              </w:rPr>
              <w:t>0.92%</w:t>
            </w:r>
          </w:p>
        </w:tc>
        <w:tc>
          <w:tcPr>
            <w:tcW w:w="1285" w:type="dxa"/>
            <w:vAlign w:val="center"/>
          </w:tcPr>
          <w:p w:rsidR="00EB5B15" w:rsidRDefault="00083F09">
            <w:pPr>
              <w:jc w:val="center"/>
            </w:pPr>
            <w:r>
              <w:rPr>
                <w:color w:val="000000"/>
                <w:sz w:val="24"/>
              </w:rPr>
              <w:t>22.44%</w:t>
            </w:r>
          </w:p>
        </w:tc>
        <w:tc>
          <w:tcPr>
            <w:tcW w:w="1285" w:type="dxa"/>
            <w:vAlign w:val="center"/>
          </w:tcPr>
          <w:p w:rsidR="00EB5B15" w:rsidRDefault="00083F09">
            <w:pPr>
              <w:jc w:val="center"/>
            </w:pPr>
            <w:r>
              <w:rPr>
                <w:color w:val="000000"/>
                <w:sz w:val="24"/>
              </w:rPr>
              <w:t>0.21%</w:t>
            </w:r>
          </w:p>
        </w:tc>
      </w:tr>
      <w:tr w:rsidR="00EB5B15">
        <w:tc>
          <w:tcPr>
            <w:tcW w:w="1286" w:type="dxa"/>
            <w:vAlign w:val="center"/>
          </w:tcPr>
          <w:p w:rsidR="00EB5B15" w:rsidRDefault="00083F09">
            <w:pPr>
              <w:jc w:val="left"/>
            </w:pPr>
            <w:r>
              <w:rPr>
                <w:color w:val="000000"/>
                <w:sz w:val="24"/>
              </w:rPr>
              <w:t>自基金合同生效起至今</w:t>
            </w:r>
          </w:p>
        </w:tc>
        <w:tc>
          <w:tcPr>
            <w:tcW w:w="1286" w:type="dxa"/>
            <w:vAlign w:val="center"/>
          </w:tcPr>
          <w:p w:rsidR="00EB5B15" w:rsidRDefault="00083F09">
            <w:pPr>
              <w:jc w:val="center"/>
            </w:pPr>
            <w:r>
              <w:rPr>
                <w:color w:val="000000"/>
                <w:sz w:val="24"/>
              </w:rPr>
              <w:t>65.10%</w:t>
            </w:r>
          </w:p>
        </w:tc>
        <w:tc>
          <w:tcPr>
            <w:tcW w:w="1286" w:type="dxa"/>
            <w:vAlign w:val="center"/>
          </w:tcPr>
          <w:p w:rsidR="00EB5B15" w:rsidRDefault="00083F09">
            <w:pPr>
              <w:jc w:val="center"/>
            </w:pPr>
            <w:r>
              <w:rPr>
                <w:color w:val="000000"/>
                <w:sz w:val="24"/>
              </w:rPr>
              <w:t>1.08%</w:t>
            </w:r>
          </w:p>
        </w:tc>
        <w:tc>
          <w:tcPr>
            <w:tcW w:w="1285" w:type="dxa"/>
            <w:vAlign w:val="center"/>
          </w:tcPr>
          <w:p w:rsidR="00EB5B15" w:rsidRDefault="00083F09">
            <w:pPr>
              <w:jc w:val="center"/>
            </w:pPr>
            <w:r>
              <w:rPr>
                <w:color w:val="000000"/>
                <w:sz w:val="24"/>
              </w:rPr>
              <w:t>41.74%</w:t>
            </w:r>
          </w:p>
        </w:tc>
        <w:tc>
          <w:tcPr>
            <w:tcW w:w="1285" w:type="dxa"/>
            <w:vAlign w:val="center"/>
          </w:tcPr>
          <w:p w:rsidR="00EB5B15" w:rsidRDefault="00083F09">
            <w:pPr>
              <w:jc w:val="center"/>
            </w:pPr>
            <w:r>
              <w:rPr>
                <w:color w:val="000000"/>
                <w:sz w:val="24"/>
              </w:rPr>
              <w:t>0.98%</w:t>
            </w:r>
          </w:p>
        </w:tc>
        <w:tc>
          <w:tcPr>
            <w:tcW w:w="1285" w:type="dxa"/>
            <w:vAlign w:val="center"/>
          </w:tcPr>
          <w:p w:rsidR="00EB5B15" w:rsidRDefault="00083F09">
            <w:pPr>
              <w:jc w:val="center"/>
            </w:pPr>
            <w:r>
              <w:rPr>
                <w:color w:val="000000"/>
                <w:sz w:val="24"/>
              </w:rPr>
              <w:t>23.36%</w:t>
            </w:r>
          </w:p>
        </w:tc>
        <w:tc>
          <w:tcPr>
            <w:tcW w:w="1285" w:type="dxa"/>
            <w:vAlign w:val="center"/>
          </w:tcPr>
          <w:p w:rsidR="00EB5B15" w:rsidRDefault="00083F09">
            <w:pPr>
              <w:jc w:val="center"/>
            </w:pPr>
            <w:r>
              <w:rPr>
                <w:color w:val="000000"/>
                <w:sz w:val="24"/>
              </w:rPr>
              <w:t>0.10%</w:t>
            </w:r>
          </w:p>
        </w:tc>
      </w:tr>
    </w:tbl>
    <w:p w:rsidR="001A59F9" w:rsidRPr="00C51C77" w:rsidRDefault="001A59F9" w:rsidP="00610A19">
      <w:pPr>
        <w:tabs>
          <w:tab w:val="left" w:pos="426"/>
        </w:tabs>
        <w:spacing w:before="29" w:line="288" w:lineRule="auto"/>
        <w:jc w:val="left"/>
        <w:rPr>
          <w:rFonts w:asciiTheme="minorEastAsia" w:eastAsiaTheme="minorEastAsia" w:hAnsiTheme="minorEastAsia"/>
          <w:szCs w:val="21"/>
        </w:rPr>
      </w:pPr>
      <w:r w:rsidRPr="00FC45CB">
        <w:rPr>
          <w:kern w:val="0"/>
          <w:sz w:val="24"/>
        </w:rPr>
        <w:t>注：本基金的业绩比较基准为</w:t>
      </w:r>
      <w:r w:rsidRPr="00FC45CB">
        <w:rPr>
          <w:kern w:val="0"/>
          <w:sz w:val="24"/>
        </w:rPr>
        <w:t>75%×</w:t>
      </w:r>
      <w:r w:rsidRPr="00FC45CB">
        <w:rPr>
          <w:kern w:val="0"/>
          <w:sz w:val="24"/>
        </w:rPr>
        <w:t>沪深</w:t>
      </w:r>
      <w:r w:rsidRPr="00FC45CB">
        <w:rPr>
          <w:kern w:val="0"/>
          <w:sz w:val="24"/>
        </w:rPr>
        <w:t>300</w:t>
      </w:r>
      <w:r w:rsidRPr="00FC45CB">
        <w:rPr>
          <w:kern w:val="0"/>
          <w:sz w:val="24"/>
        </w:rPr>
        <w:t>指数收益率</w:t>
      </w:r>
      <w:r w:rsidRPr="00FC45CB">
        <w:rPr>
          <w:kern w:val="0"/>
          <w:sz w:val="24"/>
        </w:rPr>
        <w:t>+25%×</w:t>
      </w:r>
      <w:r w:rsidRPr="00FC45CB">
        <w:rPr>
          <w:kern w:val="0"/>
          <w:sz w:val="24"/>
        </w:rPr>
        <w:t>中信标普全债指数收益率，每日进行再平衡过程。</w:t>
      </w:r>
      <w:r w:rsidR="00610A19">
        <w:rPr>
          <w:rFonts w:hint="eastAsia"/>
          <w:kern w:val="0"/>
          <w:sz w:val="24"/>
        </w:rPr>
        <w:br/>
      </w:r>
    </w:p>
    <w:p w:rsidR="00852116" w:rsidRPr="00701155" w:rsidRDefault="00852116" w:rsidP="00701155">
      <w:pPr>
        <w:pStyle w:val="20"/>
        <w:spacing w:before="29" w:after="0" w:line="288" w:lineRule="auto"/>
        <w:rPr>
          <w:rFonts w:ascii="Times New Roman" w:hAnsi="Times New Roman"/>
          <w:kern w:val="0"/>
          <w:szCs w:val="24"/>
        </w:rPr>
      </w:pPr>
      <w:r w:rsidRPr="00701155">
        <w:rPr>
          <w:rFonts w:ascii="Times New Roman" w:hAnsi="Times New Roman" w:hint="eastAsia"/>
          <w:kern w:val="0"/>
          <w:szCs w:val="24"/>
        </w:rPr>
        <w:t xml:space="preserve">3.2.2 </w:t>
      </w:r>
      <w:r w:rsidR="006B6275" w:rsidRPr="00F91246">
        <w:rPr>
          <w:rFonts w:ascii="Times New Roman" w:hAnsi="Times New Roman"/>
          <w:kern w:val="0"/>
          <w:szCs w:val="24"/>
        </w:rPr>
        <w:t>自基金合同生效以来</w:t>
      </w:r>
      <w:r w:rsidRPr="00701155">
        <w:rPr>
          <w:rFonts w:ascii="Times New Roman" w:hAnsi="Times New Roman"/>
          <w:kern w:val="0"/>
          <w:szCs w:val="24"/>
        </w:rPr>
        <w:t>基金份额累计净值增长率变动及其与同期业绩比较基准收益率变动的比较</w:t>
      </w:r>
      <w:r w:rsidRPr="00701155">
        <w:rPr>
          <w:rFonts w:ascii="Times New Roman" w:hAnsi="Times New Roman"/>
          <w:kern w:val="0"/>
          <w:szCs w:val="24"/>
        </w:rPr>
        <w:t xml:space="preserve"> </w:t>
      </w:r>
    </w:p>
    <w:p w:rsidR="001A59F9" w:rsidRPr="00C51C77" w:rsidRDefault="00A72EF3"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650E05" w:rsidRDefault="001A59F9" w:rsidP="00650E05">
      <w:pPr>
        <w:tabs>
          <w:tab w:val="left" w:pos="426"/>
        </w:tabs>
        <w:spacing w:before="29" w:line="288" w:lineRule="auto"/>
        <w:jc w:val="left"/>
        <w:rPr>
          <w:kern w:val="0"/>
          <w:sz w:val="24"/>
        </w:rPr>
      </w:pPr>
      <w:r w:rsidRPr="00650E05">
        <w:rPr>
          <w:kern w:val="0"/>
          <w:sz w:val="24"/>
        </w:rPr>
        <w:t>注：本基金建仓期为自基金合同生效日起的</w:t>
      </w:r>
      <w:r w:rsidRPr="00650E05">
        <w:rPr>
          <w:kern w:val="0"/>
          <w:sz w:val="24"/>
        </w:rPr>
        <w:t>6</w:t>
      </w:r>
      <w:r w:rsidRPr="00650E05">
        <w:rPr>
          <w:kern w:val="0"/>
          <w:sz w:val="24"/>
        </w:rPr>
        <w:t>个月。截至建仓期结束，本基金各项资产配置比例符合基金合同及招募说明书有关投资比例的约定。</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lastRenderedPageBreak/>
        <w:t xml:space="preserve">3.2.3 </w:t>
      </w:r>
      <w:r w:rsidR="00A225D8" w:rsidRPr="00701155">
        <w:rPr>
          <w:rFonts w:ascii="Times New Roman" w:hAnsi="Times New Roman" w:hint="eastAsia"/>
          <w:kern w:val="0"/>
          <w:szCs w:val="24"/>
        </w:rPr>
        <w:t>自基金合同生效以来</w:t>
      </w:r>
      <w:r w:rsidRPr="00701155">
        <w:rPr>
          <w:rFonts w:ascii="Times New Roman" w:hAnsi="Times New Roman" w:hint="eastAsia"/>
          <w:kern w:val="0"/>
          <w:szCs w:val="24"/>
        </w:rPr>
        <w:t>基金每年净值增长率及其与同期业绩比较基准收益率的比较</w:t>
      </w:r>
    </w:p>
    <w:p w:rsidR="00A0223F" w:rsidRPr="00C51C77" w:rsidRDefault="00A72EF3"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drawing>
          <wp:inline distT="0" distB="0" distL="0" distR="0">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B05374" w:rsidRDefault="001A59F9" w:rsidP="00B05374">
      <w:pPr>
        <w:tabs>
          <w:tab w:val="left" w:pos="426"/>
        </w:tabs>
        <w:spacing w:before="29" w:line="288" w:lineRule="auto"/>
        <w:jc w:val="left"/>
        <w:rPr>
          <w:kern w:val="0"/>
          <w:sz w:val="24"/>
        </w:rPr>
      </w:pPr>
      <w:r w:rsidRPr="00B05374">
        <w:rPr>
          <w:kern w:val="0"/>
          <w:sz w:val="24"/>
        </w:rPr>
        <w:t>注：图示日期为</w:t>
      </w:r>
      <w:r w:rsidRPr="00B05374">
        <w:rPr>
          <w:kern w:val="0"/>
          <w:sz w:val="24"/>
        </w:rPr>
        <w:t>2012</w:t>
      </w:r>
      <w:r w:rsidRPr="00B05374">
        <w:rPr>
          <w:kern w:val="0"/>
          <w:sz w:val="24"/>
        </w:rPr>
        <w:t>年</w:t>
      </w:r>
      <w:r w:rsidRPr="00B05374">
        <w:rPr>
          <w:kern w:val="0"/>
          <w:sz w:val="24"/>
        </w:rPr>
        <w:t>8</w:t>
      </w:r>
      <w:r w:rsidRPr="00B05374">
        <w:rPr>
          <w:kern w:val="0"/>
          <w:sz w:val="24"/>
        </w:rPr>
        <w:t>月</w:t>
      </w:r>
      <w:r w:rsidRPr="00B05374">
        <w:rPr>
          <w:kern w:val="0"/>
          <w:sz w:val="24"/>
        </w:rPr>
        <w:t>3</w:t>
      </w:r>
      <w:r w:rsidRPr="00B05374">
        <w:rPr>
          <w:kern w:val="0"/>
          <w:sz w:val="24"/>
        </w:rPr>
        <w:t>日至</w:t>
      </w:r>
      <w:r w:rsidRPr="00B05374">
        <w:rPr>
          <w:kern w:val="0"/>
          <w:sz w:val="24"/>
        </w:rPr>
        <w:t>2014</w:t>
      </w:r>
      <w:r w:rsidRPr="00B05374">
        <w:rPr>
          <w:kern w:val="0"/>
          <w:sz w:val="24"/>
        </w:rPr>
        <w:t>年</w:t>
      </w:r>
      <w:r w:rsidRPr="00B05374">
        <w:rPr>
          <w:kern w:val="0"/>
          <w:sz w:val="24"/>
        </w:rPr>
        <w:t>12</w:t>
      </w:r>
      <w:r w:rsidRPr="00B05374">
        <w:rPr>
          <w:kern w:val="0"/>
          <w:sz w:val="24"/>
        </w:rPr>
        <w:t>月</w:t>
      </w:r>
      <w:r w:rsidRPr="00B05374">
        <w:rPr>
          <w:kern w:val="0"/>
          <w:sz w:val="24"/>
        </w:rPr>
        <w:t>31</w:t>
      </w:r>
      <w:r w:rsidRPr="00B05374">
        <w:rPr>
          <w:kern w:val="0"/>
          <w:sz w:val="24"/>
        </w:rPr>
        <w:t>日。基金合同生效当年的净值增长率按照当年实际存续期计算。</w:t>
      </w:r>
    </w:p>
    <w:p w:rsidR="002E63B8" w:rsidRPr="00C51C77" w:rsidRDefault="002E63B8" w:rsidP="00026C9C">
      <w:pPr>
        <w:spacing w:line="360" w:lineRule="auto"/>
        <w:ind w:firstLine="420"/>
        <w:jc w:val="left"/>
        <w:rPr>
          <w:rFonts w:asciiTheme="minorEastAsia" w:eastAsiaTheme="minorEastAsia" w:hAnsiTheme="minorEastAsia"/>
          <w:color w:val="000000"/>
          <w:szCs w:val="21"/>
        </w:rPr>
      </w:pPr>
    </w:p>
    <w:p w:rsidR="00E63239" w:rsidRPr="00701155" w:rsidRDefault="00E63239" w:rsidP="00701155">
      <w:pPr>
        <w:pStyle w:val="20"/>
        <w:spacing w:before="29" w:after="0" w:line="288" w:lineRule="auto"/>
        <w:rPr>
          <w:rFonts w:ascii="Times New Roman" w:hAnsi="Times New Roman"/>
          <w:kern w:val="0"/>
          <w:szCs w:val="24"/>
        </w:rPr>
      </w:pPr>
      <w:bookmarkStart w:id="21" w:name="_Toc249760033"/>
      <w:bookmarkStart w:id="22" w:name="_Toc361324853"/>
      <w:r w:rsidRPr="00701155">
        <w:rPr>
          <w:rFonts w:ascii="Times New Roman" w:hAnsi="Times New Roman"/>
          <w:kern w:val="0"/>
          <w:szCs w:val="24"/>
        </w:rPr>
        <w:t>3.3</w:t>
      </w:r>
      <w:r w:rsidRPr="00701155">
        <w:rPr>
          <w:rFonts w:ascii="Times New Roman" w:hAnsi="Times New Roman" w:hint="eastAsia"/>
          <w:kern w:val="0"/>
          <w:szCs w:val="24"/>
        </w:rPr>
        <w:t xml:space="preserve"> </w:t>
      </w:r>
      <w:r w:rsidRPr="00701155">
        <w:rPr>
          <w:rFonts w:ascii="Times New Roman" w:hAnsi="Times New Roman" w:hint="eastAsia"/>
          <w:kern w:val="0"/>
          <w:szCs w:val="24"/>
        </w:rPr>
        <w:t>过去三年基金的利润分配情况</w:t>
      </w:r>
      <w:bookmarkEnd w:id="21"/>
      <w:bookmarkEnd w:id="22"/>
    </w:p>
    <w:p w:rsidR="00E63239" w:rsidRPr="005531B6" w:rsidRDefault="00E63239" w:rsidP="005531B6">
      <w:pPr>
        <w:pStyle w:val="a0"/>
        <w:spacing w:line="360" w:lineRule="auto"/>
        <w:ind w:firstLine="480"/>
        <w:jc w:val="right"/>
        <w:rPr>
          <w:color w:val="000000"/>
          <w:kern w:val="0"/>
          <w:sz w:val="24"/>
        </w:rPr>
      </w:pPr>
      <w:r w:rsidRPr="005531B6">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336"/>
        <w:gridCol w:w="1663"/>
        <w:gridCol w:w="1739"/>
        <w:gridCol w:w="1701"/>
        <w:gridCol w:w="1060"/>
      </w:tblGrid>
      <w:tr w:rsidR="00E63239" w:rsidRPr="00C51C77" w:rsidTr="00294271">
        <w:tc>
          <w:tcPr>
            <w:tcW w:w="1499" w:type="dxa"/>
            <w:vAlign w:val="center"/>
          </w:tcPr>
          <w:p w:rsidR="00E63239" w:rsidRPr="005531B6" w:rsidRDefault="00E63239" w:rsidP="00630017">
            <w:pPr>
              <w:spacing w:before="29" w:line="288" w:lineRule="auto"/>
              <w:jc w:val="center"/>
              <w:rPr>
                <w:sz w:val="24"/>
              </w:rPr>
            </w:pPr>
            <w:r w:rsidRPr="005531B6">
              <w:rPr>
                <w:rFonts w:hint="eastAsia"/>
                <w:sz w:val="24"/>
              </w:rPr>
              <w:t>年度</w:t>
            </w:r>
          </w:p>
        </w:tc>
        <w:tc>
          <w:tcPr>
            <w:tcW w:w="1336" w:type="dxa"/>
            <w:vAlign w:val="center"/>
          </w:tcPr>
          <w:p w:rsidR="00E63239" w:rsidRPr="005531B6" w:rsidRDefault="00E63239" w:rsidP="00630017">
            <w:pPr>
              <w:spacing w:before="29" w:line="288" w:lineRule="auto"/>
              <w:jc w:val="center"/>
              <w:rPr>
                <w:sz w:val="24"/>
              </w:rPr>
            </w:pPr>
            <w:r w:rsidRPr="005531B6">
              <w:rPr>
                <w:rFonts w:hint="eastAsia"/>
                <w:sz w:val="24"/>
              </w:rPr>
              <w:t>每</w:t>
            </w:r>
            <w:r w:rsidRPr="005531B6">
              <w:rPr>
                <w:sz w:val="24"/>
              </w:rPr>
              <w:t>10</w:t>
            </w:r>
            <w:r w:rsidRPr="005531B6">
              <w:rPr>
                <w:rFonts w:hint="eastAsia"/>
                <w:sz w:val="24"/>
              </w:rPr>
              <w:t>份基金份额分红数</w:t>
            </w:r>
          </w:p>
        </w:tc>
        <w:tc>
          <w:tcPr>
            <w:tcW w:w="1663" w:type="dxa"/>
            <w:vAlign w:val="center"/>
          </w:tcPr>
          <w:p w:rsidR="00E63239" w:rsidRPr="005531B6" w:rsidRDefault="00E63239" w:rsidP="00630017">
            <w:pPr>
              <w:spacing w:before="29" w:line="288" w:lineRule="auto"/>
              <w:jc w:val="center"/>
              <w:rPr>
                <w:sz w:val="24"/>
              </w:rPr>
            </w:pPr>
            <w:r w:rsidRPr="005531B6">
              <w:rPr>
                <w:rFonts w:hint="eastAsia"/>
                <w:sz w:val="24"/>
              </w:rPr>
              <w:t>现金形式发放总额</w:t>
            </w:r>
          </w:p>
        </w:tc>
        <w:tc>
          <w:tcPr>
            <w:tcW w:w="1739" w:type="dxa"/>
            <w:vAlign w:val="center"/>
          </w:tcPr>
          <w:p w:rsidR="00E63239" w:rsidRPr="005531B6" w:rsidRDefault="00E63239" w:rsidP="00630017">
            <w:pPr>
              <w:spacing w:before="29" w:line="288" w:lineRule="auto"/>
              <w:jc w:val="center"/>
              <w:rPr>
                <w:sz w:val="24"/>
              </w:rPr>
            </w:pPr>
            <w:r w:rsidRPr="005531B6">
              <w:rPr>
                <w:rFonts w:hint="eastAsia"/>
                <w:sz w:val="24"/>
              </w:rPr>
              <w:t>再投资形式发放总额</w:t>
            </w:r>
          </w:p>
        </w:tc>
        <w:tc>
          <w:tcPr>
            <w:tcW w:w="1701" w:type="dxa"/>
            <w:vAlign w:val="center"/>
          </w:tcPr>
          <w:p w:rsidR="00E63239" w:rsidRPr="005531B6" w:rsidRDefault="00E63239" w:rsidP="00630017">
            <w:pPr>
              <w:spacing w:before="29" w:line="288" w:lineRule="auto"/>
              <w:jc w:val="center"/>
              <w:rPr>
                <w:sz w:val="24"/>
              </w:rPr>
            </w:pPr>
            <w:r w:rsidRPr="005531B6">
              <w:rPr>
                <w:rFonts w:hint="eastAsia"/>
                <w:sz w:val="24"/>
              </w:rPr>
              <w:t>年度利润分配合计</w:t>
            </w:r>
          </w:p>
        </w:tc>
        <w:tc>
          <w:tcPr>
            <w:tcW w:w="1060" w:type="dxa"/>
            <w:vAlign w:val="center"/>
          </w:tcPr>
          <w:p w:rsidR="00E63239" w:rsidRPr="005531B6" w:rsidRDefault="00E63239" w:rsidP="00630017">
            <w:pPr>
              <w:spacing w:before="29" w:line="288" w:lineRule="auto"/>
              <w:jc w:val="center"/>
              <w:rPr>
                <w:sz w:val="24"/>
              </w:rPr>
            </w:pPr>
            <w:r w:rsidRPr="005531B6">
              <w:rPr>
                <w:rFonts w:hint="eastAsia"/>
                <w:sz w:val="24"/>
              </w:rPr>
              <w:t>备注</w:t>
            </w:r>
          </w:p>
        </w:tc>
      </w:tr>
      <w:tr w:rsidR="00EB5B15">
        <w:tc>
          <w:tcPr>
            <w:tcW w:w="1499" w:type="dxa"/>
            <w:vAlign w:val="center"/>
          </w:tcPr>
          <w:p w:rsidR="00EB5B15" w:rsidRDefault="00083F09">
            <w:pPr>
              <w:jc w:val="center"/>
            </w:pPr>
            <w:r>
              <w:rPr>
                <w:color w:val="000000"/>
                <w:sz w:val="24"/>
              </w:rPr>
              <w:t>2014</w:t>
            </w:r>
            <w:r>
              <w:rPr>
                <w:color w:val="000000"/>
                <w:sz w:val="24"/>
              </w:rPr>
              <w:t>年</w:t>
            </w:r>
          </w:p>
        </w:tc>
        <w:tc>
          <w:tcPr>
            <w:tcW w:w="1336" w:type="dxa"/>
            <w:vAlign w:val="center"/>
          </w:tcPr>
          <w:p w:rsidR="00EB5B15" w:rsidRDefault="00083F09">
            <w:pPr>
              <w:jc w:val="right"/>
            </w:pPr>
            <w:r>
              <w:rPr>
                <w:color w:val="000000"/>
                <w:sz w:val="24"/>
              </w:rPr>
              <w:t>-</w:t>
            </w:r>
          </w:p>
        </w:tc>
        <w:tc>
          <w:tcPr>
            <w:tcW w:w="1663" w:type="dxa"/>
            <w:vAlign w:val="center"/>
          </w:tcPr>
          <w:p w:rsidR="00EB5B15" w:rsidRDefault="00083F09">
            <w:pPr>
              <w:jc w:val="right"/>
            </w:pPr>
            <w:r>
              <w:rPr>
                <w:color w:val="000000"/>
                <w:sz w:val="24"/>
              </w:rPr>
              <w:t>-</w:t>
            </w:r>
          </w:p>
        </w:tc>
        <w:tc>
          <w:tcPr>
            <w:tcW w:w="1739" w:type="dxa"/>
            <w:vAlign w:val="center"/>
          </w:tcPr>
          <w:p w:rsidR="00EB5B15" w:rsidRDefault="00083F09">
            <w:pPr>
              <w:jc w:val="right"/>
            </w:pPr>
            <w:r>
              <w:rPr>
                <w:color w:val="000000"/>
                <w:sz w:val="24"/>
              </w:rPr>
              <w:t>-</w:t>
            </w:r>
          </w:p>
        </w:tc>
        <w:tc>
          <w:tcPr>
            <w:tcW w:w="1701" w:type="dxa"/>
            <w:vAlign w:val="center"/>
          </w:tcPr>
          <w:p w:rsidR="00EB5B15" w:rsidRDefault="00083F09">
            <w:pPr>
              <w:jc w:val="right"/>
            </w:pPr>
            <w:r>
              <w:rPr>
                <w:color w:val="000000"/>
                <w:sz w:val="24"/>
              </w:rPr>
              <w:t>-</w:t>
            </w:r>
          </w:p>
        </w:tc>
        <w:tc>
          <w:tcPr>
            <w:tcW w:w="1060" w:type="dxa"/>
            <w:vAlign w:val="center"/>
          </w:tcPr>
          <w:p w:rsidR="00EB5B15" w:rsidRDefault="00083F09">
            <w:pPr>
              <w:jc w:val="left"/>
            </w:pPr>
            <w:r>
              <w:rPr>
                <w:color w:val="000000"/>
                <w:sz w:val="24"/>
              </w:rPr>
              <w:t>-</w:t>
            </w:r>
          </w:p>
        </w:tc>
      </w:tr>
      <w:tr w:rsidR="00EB5B15">
        <w:tc>
          <w:tcPr>
            <w:tcW w:w="1499" w:type="dxa"/>
            <w:vAlign w:val="center"/>
          </w:tcPr>
          <w:p w:rsidR="00EB5B15" w:rsidRDefault="00083F09">
            <w:pPr>
              <w:jc w:val="center"/>
            </w:pPr>
            <w:r>
              <w:rPr>
                <w:color w:val="000000"/>
                <w:sz w:val="24"/>
              </w:rPr>
              <w:t>2013</w:t>
            </w:r>
            <w:r>
              <w:rPr>
                <w:color w:val="000000"/>
                <w:sz w:val="24"/>
              </w:rPr>
              <w:t>年</w:t>
            </w:r>
          </w:p>
        </w:tc>
        <w:tc>
          <w:tcPr>
            <w:tcW w:w="1336" w:type="dxa"/>
            <w:vAlign w:val="center"/>
          </w:tcPr>
          <w:p w:rsidR="00EB5B15" w:rsidRDefault="00083F09">
            <w:pPr>
              <w:jc w:val="right"/>
            </w:pPr>
            <w:r>
              <w:rPr>
                <w:color w:val="000000"/>
                <w:sz w:val="24"/>
              </w:rPr>
              <w:t>-</w:t>
            </w:r>
          </w:p>
        </w:tc>
        <w:tc>
          <w:tcPr>
            <w:tcW w:w="1663" w:type="dxa"/>
            <w:vAlign w:val="center"/>
          </w:tcPr>
          <w:p w:rsidR="00EB5B15" w:rsidRDefault="00083F09">
            <w:pPr>
              <w:jc w:val="right"/>
            </w:pPr>
            <w:r>
              <w:rPr>
                <w:color w:val="000000"/>
                <w:sz w:val="24"/>
              </w:rPr>
              <w:t>-</w:t>
            </w:r>
          </w:p>
        </w:tc>
        <w:tc>
          <w:tcPr>
            <w:tcW w:w="1739" w:type="dxa"/>
            <w:vAlign w:val="center"/>
          </w:tcPr>
          <w:p w:rsidR="00EB5B15" w:rsidRDefault="00083F09">
            <w:pPr>
              <w:jc w:val="right"/>
            </w:pPr>
            <w:r>
              <w:rPr>
                <w:color w:val="000000"/>
                <w:sz w:val="24"/>
              </w:rPr>
              <w:t>-</w:t>
            </w:r>
          </w:p>
        </w:tc>
        <w:tc>
          <w:tcPr>
            <w:tcW w:w="1701" w:type="dxa"/>
            <w:vAlign w:val="center"/>
          </w:tcPr>
          <w:p w:rsidR="00EB5B15" w:rsidRDefault="00083F09">
            <w:pPr>
              <w:jc w:val="right"/>
            </w:pPr>
            <w:r>
              <w:rPr>
                <w:color w:val="000000"/>
                <w:sz w:val="24"/>
              </w:rPr>
              <w:t>-</w:t>
            </w:r>
          </w:p>
        </w:tc>
        <w:tc>
          <w:tcPr>
            <w:tcW w:w="1060" w:type="dxa"/>
            <w:vAlign w:val="center"/>
          </w:tcPr>
          <w:p w:rsidR="00EB5B15" w:rsidRDefault="00083F09">
            <w:pPr>
              <w:jc w:val="left"/>
            </w:pPr>
            <w:r>
              <w:rPr>
                <w:color w:val="000000"/>
                <w:sz w:val="24"/>
              </w:rPr>
              <w:t>-</w:t>
            </w:r>
          </w:p>
        </w:tc>
      </w:tr>
      <w:tr w:rsidR="00EB5B15">
        <w:tc>
          <w:tcPr>
            <w:tcW w:w="1499" w:type="dxa"/>
            <w:vAlign w:val="center"/>
          </w:tcPr>
          <w:p w:rsidR="00EB5B15" w:rsidRDefault="00083F09">
            <w:pPr>
              <w:jc w:val="center"/>
            </w:pPr>
            <w:r>
              <w:rPr>
                <w:color w:val="000000"/>
                <w:sz w:val="24"/>
              </w:rPr>
              <w:t>2012</w:t>
            </w:r>
            <w:r>
              <w:rPr>
                <w:color w:val="000000"/>
                <w:sz w:val="24"/>
              </w:rPr>
              <w:t>年</w:t>
            </w:r>
          </w:p>
        </w:tc>
        <w:tc>
          <w:tcPr>
            <w:tcW w:w="1336" w:type="dxa"/>
            <w:vAlign w:val="center"/>
          </w:tcPr>
          <w:p w:rsidR="00EB5B15" w:rsidRDefault="00083F09">
            <w:pPr>
              <w:jc w:val="right"/>
            </w:pPr>
            <w:r>
              <w:rPr>
                <w:color w:val="000000"/>
                <w:sz w:val="24"/>
              </w:rPr>
              <w:t>-</w:t>
            </w:r>
          </w:p>
        </w:tc>
        <w:tc>
          <w:tcPr>
            <w:tcW w:w="1663" w:type="dxa"/>
            <w:vAlign w:val="center"/>
          </w:tcPr>
          <w:p w:rsidR="00EB5B15" w:rsidRDefault="00083F09">
            <w:pPr>
              <w:jc w:val="right"/>
            </w:pPr>
            <w:r>
              <w:rPr>
                <w:color w:val="000000"/>
                <w:sz w:val="24"/>
              </w:rPr>
              <w:t>-</w:t>
            </w:r>
          </w:p>
        </w:tc>
        <w:tc>
          <w:tcPr>
            <w:tcW w:w="1739" w:type="dxa"/>
            <w:vAlign w:val="center"/>
          </w:tcPr>
          <w:p w:rsidR="00EB5B15" w:rsidRDefault="00083F09">
            <w:pPr>
              <w:jc w:val="right"/>
            </w:pPr>
            <w:r>
              <w:rPr>
                <w:color w:val="000000"/>
                <w:sz w:val="24"/>
              </w:rPr>
              <w:t>-</w:t>
            </w:r>
          </w:p>
        </w:tc>
        <w:tc>
          <w:tcPr>
            <w:tcW w:w="1701" w:type="dxa"/>
            <w:vAlign w:val="center"/>
          </w:tcPr>
          <w:p w:rsidR="00EB5B15" w:rsidRDefault="00083F09">
            <w:pPr>
              <w:jc w:val="right"/>
            </w:pPr>
            <w:r>
              <w:rPr>
                <w:color w:val="000000"/>
                <w:sz w:val="24"/>
              </w:rPr>
              <w:t>-</w:t>
            </w:r>
          </w:p>
        </w:tc>
        <w:tc>
          <w:tcPr>
            <w:tcW w:w="1060" w:type="dxa"/>
            <w:vAlign w:val="center"/>
          </w:tcPr>
          <w:p w:rsidR="00EB5B15" w:rsidRDefault="00083F09">
            <w:pPr>
              <w:jc w:val="left"/>
            </w:pPr>
            <w:r>
              <w:rPr>
                <w:color w:val="000000"/>
                <w:sz w:val="24"/>
              </w:rPr>
              <w:t>-</w:t>
            </w:r>
          </w:p>
        </w:tc>
      </w:tr>
      <w:tr w:rsidR="00E63239" w:rsidRPr="00C51C77" w:rsidTr="00294271">
        <w:tc>
          <w:tcPr>
            <w:tcW w:w="1499" w:type="dxa"/>
            <w:vAlign w:val="center"/>
          </w:tcPr>
          <w:p w:rsidR="00E63239" w:rsidRPr="00C6200C" w:rsidRDefault="00E63239" w:rsidP="003F79D5">
            <w:pPr>
              <w:spacing w:before="29" w:line="288" w:lineRule="auto"/>
              <w:jc w:val="center"/>
              <w:rPr>
                <w:color w:val="000000"/>
                <w:sz w:val="24"/>
              </w:rPr>
            </w:pPr>
            <w:r w:rsidRPr="00C6200C">
              <w:rPr>
                <w:rFonts w:hint="eastAsia"/>
                <w:color w:val="000000"/>
                <w:sz w:val="24"/>
              </w:rPr>
              <w:t>合计</w:t>
            </w:r>
          </w:p>
        </w:tc>
        <w:tc>
          <w:tcPr>
            <w:tcW w:w="1336"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663"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739"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701"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060"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r>
    </w:tbl>
    <w:p w:rsidR="00ED0CB9" w:rsidRPr="00C6200C" w:rsidRDefault="00ED0CB9" w:rsidP="00C6200C">
      <w:pPr>
        <w:tabs>
          <w:tab w:val="left" w:pos="426"/>
        </w:tabs>
        <w:spacing w:before="29" w:line="288" w:lineRule="auto"/>
        <w:jc w:val="left"/>
        <w:rPr>
          <w:kern w:val="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23" w:name="_Toc225498254"/>
      <w:bookmarkStart w:id="24" w:name="_Toc361324854"/>
      <w:r w:rsidRPr="00053438">
        <w:rPr>
          <w:rFonts w:hint="eastAsia"/>
          <w:b/>
          <w:bCs/>
          <w:szCs w:val="24"/>
          <w:lang w:val="en-US"/>
        </w:rPr>
        <w:t>§</w:t>
      </w:r>
      <w:r w:rsidRPr="00053438">
        <w:rPr>
          <w:b/>
          <w:bCs/>
          <w:szCs w:val="24"/>
          <w:lang w:val="en-US"/>
        </w:rPr>
        <w:t xml:space="preserve">4  </w:t>
      </w:r>
      <w:r w:rsidRPr="00053438">
        <w:rPr>
          <w:rFonts w:hint="eastAsia"/>
          <w:b/>
          <w:bCs/>
          <w:szCs w:val="24"/>
          <w:lang w:val="en-US"/>
        </w:rPr>
        <w:t>管理人报告</w:t>
      </w:r>
      <w:bookmarkEnd w:id="23"/>
      <w:bookmarkEnd w:id="2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25" w:name="_Toc361324855"/>
      <w:r w:rsidRPr="00701155">
        <w:rPr>
          <w:rFonts w:ascii="Times New Roman" w:hAnsi="Times New Roman"/>
          <w:kern w:val="0"/>
          <w:szCs w:val="24"/>
        </w:rPr>
        <w:t xml:space="preserve">4.1 </w:t>
      </w:r>
      <w:r w:rsidRPr="00701155">
        <w:rPr>
          <w:rFonts w:ascii="Times New Roman" w:hAnsi="Times New Roman" w:hint="eastAsia"/>
          <w:kern w:val="0"/>
          <w:szCs w:val="24"/>
        </w:rPr>
        <w:t>基金管理人及基金经理情况</w:t>
      </w:r>
      <w:bookmarkEnd w:id="25"/>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基金管理人及其管理基金的经验</w:t>
      </w:r>
    </w:p>
    <w:p w:rsidR="00EB5B15" w:rsidRDefault="00083F09">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w:t>
      </w:r>
      <w:r>
        <w:rPr>
          <w:color w:val="000000"/>
          <w:sz w:val="24"/>
        </w:rPr>
        <w:lastRenderedPageBreak/>
        <w:t>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3437B" w:rsidRDefault="001A59F9" w:rsidP="0013437B">
      <w:pPr>
        <w:spacing w:before="29" w:line="288" w:lineRule="auto"/>
        <w:ind w:firstLineChars="200" w:firstLine="480"/>
        <w:rPr>
          <w:color w:val="000000"/>
          <w:sz w:val="24"/>
        </w:rPr>
      </w:pPr>
      <w:r w:rsidRPr="0013437B">
        <w:rPr>
          <w:color w:val="000000"/>
          <w:sz w:val="24"/>
        </w:rPr>
        <w:t>截至报告期末，公司管理了包括货币型、债券型、保本混合型、普通混合型和股票型在内的</w:t>
      </w:r>
      <w:r w:rsidRPr="0013437B">
        <w:rPr>
          <w:color w:val="000000"/>
          <w:sz w:val="24"/>
        </w:rPr>
        <w:t>37</w:t>
      </w:r>
      <w:r w:rsidRPr="0013437B">
        <w:rPr>
          <w:color w:val="000000"/>
          <w:sz w:val="24"/>
        </w:rPr>
        <w:t>只基金，其中股票型涵盖普通指数型、交易型开放式（</w:t>
      </w:r>
      <w:r w:rsidRPr="0013437B">
        <w:rPr>
          <w:color w:val="000000"/>
          <w:sz w:val="24"/>
        </w:rPr>
        <w:t>ETF</w:t>
      </w:r>
      <w:r w:rsidRPr="0013437B">
        <w:rPr>
          <w:color w:val="000000"/>
          <w:sz w:val="24"/>
        </w:rPr>
        <w:t>）、</w:t>
      </w:r>
      <w:r w:rsidRPr="0013437B">
        <w:rPr>
          <w:color w:val="000000"/>
          <w:sz w:val="24"/>
        </w:rPr>
        <w:t>QDII</w:t>
      </w:r>
      <w:r w:rsidRPr="0013437B">
        <w:rPr>
          <w:color w:val="000000"/>
          <w:sz w:val="24"/>
        </w:rPr>
        <w:t>等不同类型基金。</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090"/>
        <w:gridCol w:w="1910"/>
      </w:tblGrid>
      <w:tr w:rsidR="001A59F9" w:rsidRPr="00C51C77" w:rsidTr="001622C3">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姓名</w:t>
            </w:r>
          </w:p>
        </w:tc>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职务</w:t>
            </w:r>
          </w:p>
        </w:tc>
        <w:tc>
          <w:tcPr>
            <w:tcW w:w="3000" w:type="dxa"/>
            <w:gridSpan w:val="2"/>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任本基金的基金经理</w:t>
            </w:r>
            <w:r w:rsidR="00F07263" w:rsidRPr="00792D48">
              <w:rPr>
                <w:rFonts w:hint="eastAsia"/>
                <w:color w:val="000000"/>
                <w:sz w:val="24"/>
              </w:rPr>
              <w:t>（助理）</w:t>
            </w:r>
            <w:r w:rsidRPr="00792D48">
              <w:rPr>
                <w:rFonts w:hint="eastAsia"/>
                <w:color w:val="000000"/>
                <w:sz w:val="24"/>
              </w:rPr>
              <w:t>期限</w:t>
            </w:r>
          </w:p>
        </w:tc>
        <w:tc>
          <w:tcPr>
            <w:tcW w:w="109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证券从业年限</w:t>
            </w:r>
          </w:p>
        </w:tc>
        <w:tc>
          <w:tcPr>
            <w:tcW w:w="191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说明</w:t>
            </w:r>
          </w:p>
        </w:tc>
      </w:tr>
      <w:tr w:rsidR="001A59F9" w:rsidRPr="00C51C77" w:rsidTr="001622C3">
        <w:tc>
          <w:tcPr>
            <w:tcW w:w="1499"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499" w:type="dxa"/>
            <w:vMerge/>
            <w:vAlign w:val="center"/>
          </w:tcPr>
          <w:p w:rsidR="001A59F9" w:rsidRPr="001622C3" w:rsidRDefault="001A59F9" w:rsidP="001622C3">
            <w:pPr>
              <w:spacing w:before="29" w:line="288" w:lineRule="auto"/>
              <w:jc w:val="center"/>
              <w:rPr>
                <w:color w:val="000000"/>
                <w:sz w:val="24"/>
              </w:rPr>
            </w:pP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任职日期</w:t>
            </w: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离任日期</w:t>
            </w:r>
          </w:p>
        </w:tc>
        <w:tc>
          <w:tcPr>
            <w:tcW w:w="109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91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r>
      <w:tr w:rsidR="00EB5B15">
        <w:tc>
          <w:tcPr>
            <w:tcW w:w="1499" w:type="dxa"/>
            <w:vAlign w:val="center"/>
          </w:tcPr>
          <w:p w:rsidR="00EB5B15" w:rsidRDefault="00083F09">
            <w:pPr>
              <w:jc w:val="center"/>
            </w:pPr>
            <w:r>
              <w:rPr>
                <w:color w:val="000000"/>
                <w:sz w:val="24"/>
              </w:rPr>
              <w:t>龙向东</w:t>
            </w:r>
          </w:p>
        </w:tc>
        <w:tc>
          <w:tcPr>
            <w:tcW w:w="1499" w:type="dxa"/>
            <w:vAlign w:val="center"/>
          </w:tcPr>
          <w:p w:rsidR="00EB5B15" w:rsidRDefault="00083F09">
            <w:pPr>
              <w:jc w:val="center"/>
            </w:pPr>
            <w:r>
              <w:rPr>
                <w:color w:val="000000"/>
                <w:sz w:val="24"/>
              </w:rPr>
              <w:t>本基金的基金经理，公司量化投资部总经理</w:t>
            </w:r>
          </w:p>
        </w:tc>
        <w:tc>
          <w:tcPr>
            <w:tcW w:w="1500" w:type="dxa"/>
            <w:vAlign w:val="center"/>
          </w:tcPr>
          <w:p w:rsidR="00EB5B15" w:rsidRDefault="00083F09">
            <w:pPr>
              <w:jc w:val="center"/>
            </w:pPr>
            <w:r>
              <w:rPr>
                <w:color w:val="000000"/>
                <w:sz w:val="24"/>
              </w:rPr>
              <w:t>2012-08-03</w:t>
            </w:r>
          </w:p>
        </w:tc>
        <w:tc>
          <w:tcPr>
            <w:tcW w:w="1500" w:type="dxa"/>
            <w:vAlign w:val="center"/>
          </w:tcPr>
          <w:p w:rsidR="00EB5B15" w:rsidRDefault="00083F09">
            <w:pPr>
              <w:jc w:val="center"/>
            </w:pPr>
            <w:r>
              <w:rPr>
                <w:color w:val="000000"/>
                <w:sz w:val="24"/>
              </w:rPr>
              <w:t>-</w:t>
            </w:r>
          </w:p>
        </w:tc>
        <w:tc>
          <w:tcPr>
            <w:tcW w:w="1090" w:type="dxa"/>
            <w:vAlign w:val="center"/>
          </w:tcPr>
          <w:p w:rsidR="00EB5B15" w:rsidRDefault="00083F09">
            <w:pPr>
              <w:jc w:val="center"/>
            </w:pPr>
            <w:r>
              <w:rPr>
                <w:color w:val="000000"/>
                <w:sz w:val="24"/>
              </w:rPr>
              <w:t>5</w:t>
            </w:r>
            <w:r>
              <w:rPr>
                <w:color w:val="000000"/>
                <w:sz w:val="24"/>
              </w:rPr>
              <w:t>年</w:t>
            </w:r>
          </w:p>
        </w:tc>
        <w:tc>
          <w:tcPr>
            <w:tcW w:w="1910" w:type="dxa"/>
            <w:vAlign w:val="center"/>
          </w:tcPr>
          <w:p w:rsidR="00EB5B15" w:rsidRDefault="00083F09">
            <w:r>
              <w:rPr>
                <w:color w:val="000000"/>
                <w:sz w:val="24"/>
              </w:rPr>
              <w:t>龙向东先生，中国人民大学经济学学士、经济学硕士，美国加州大学河滨分校经济学博士。历任英国剑桥大学商学院金融分析和政策中心研究员，美国雷曼兄弟公司（欧洲）量化分析师，日本野村国际</w:t>
            </w:r>
            <w:r>
              <w:rPr>
                <w:color w:val="000000"/>
                <w:sz w:val="24"/>
              </w:rPr>
              <w:t xml:space="preserve"> </w:t>
            </w:r>
            <w:r>
              <w:rPr>
                <w:color w:val="000000"/>
                <w:sz w:val="24"/>
              </w:rPr>
              <w:t>（欧洲）</w:t>
            </w:r>
            <w:r>
              <w:rPr>
                <w:color w:val="000000"/>
                <w:sz w:val="24"/>
              </w:rPr>
              <w:t xml:space="preserve"> </w:t>
            </w:r>
            <w:r>
              <w:rPr>
                <w:color w:val="000000"/>
                <w:sz w:val="24"/>
              </w:rPr>
              <w:t>量化分析师，北京健坤和创投资公司量化投资总监。</w:t>
            </w:r>
            <w:r>
              <w:rPr>
                <w:color w:val="000000"/>
                <w:sz w:val="24"/>
              </w:rPr>
              <w:t>2010</w:t>
            </w:r>
            <w:r>
              <w:rPr>
                <w:color w:val="000000"/>
                <w:sz w:val="24"/>
              </w:rPr>
              <w:t>年加入交银施罗德基金管理有限公司，历任量化投资部副总经理。</w:t>
            </w:r>
          </w:p>
        </w:tc>
      </w:tr>
    </w:tbl>
    <w:p w:rsidR="00EB5B15" w:rsidRDefault="00083F09">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r>
        <w:rPr>
          <w:rFonts w:hint="eastAsia"/>
          <w:kern w:val="0"/>
          <w:sz w:val="24"/>
        </w:rPr>
        <w:t>。</w:t>
      </w:r>
    </w:p>
    <w:p w:rsidR="00EB5B15" w:rsidRDefault="00083F09">
      <w:pPr>
        <w:tabs>
          <w:tab w:val="left" w:pos="426"/>
        </w:tabs>
        <w:spacing w:before="29" w:line="288" w:lineRule="auto"/>
        <w:jc w:val="left"/>
        <w:rPr>
          <w:kern w:val="0"/>
          <w:sz w:val="24"/>
        </w:rPr>
      </w:pPr>
      <w:r>
        <w:rPr>
          <w:kern w:val="0"/>
          <w:sz w:val="24"/>
        </w:rPr>
        <w:tab/>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r>
        <w:rPr>
          <w:rFonts w:hint="eastAsia"/>
          <w:kern w:val="0"/>
          <w:sz w:val="24"/>
        </w:rPr>
        <w:t>。</w:t>
      </w:r>
      <w:r>
        <w:rPr>
          <w:kern w:val="0"/>
          <w:sz w:val="24"/>
        </w:rPr>
        <w:t xml:space="preserve"> </w:t>
      </w:r>
    </w:p>
    <w:p w:rsidR="001A59F9" w:rsidRPr="00C016E9" w:rsidRDefault="00083F09" w:rsidP="00C016E9">
      <w:pPr>
        <w:tabs>
          <w:tab w:val="left" w:pos="426"/>
        </w:tabs>
        <w:spacing w:before="29" w:line="288" w:lineRule="auto"/>
        <w:jc w:val="left"/>
        <w:rPr>
          <w:kern w:val="0"/>
          <w:sz w:val="24"/>
        </w:rPr>
      </w:pPr>
      <w:r>
        <w:rPr>
          <w:kern w:val="0"/>
          <w:sz w:val="24"/>
        </w:rPr>
        <w:tab/>
      </w:r>
      <w:r w:rsidR="001A59F9" w:rsidRPr="00C016E9">
        <w:rPr>
          <w:kern w:val="0"/>
          <w:sz w:val="24"/>
        </w:rPr>
        <w:t>3</w:t>
      </w:r>
      <w:r w:rsidR="001A59F9" w:rsidRPr="00C016E9">
        <w:rPr>
          <w:kern w:val="0"/>
          <w:sz w:val="24"/>
        </w:rPr>
        <w:t>、基金经理（或基金经理小组）期后变动（如有）敬请关注基金管理人发布的相关公告。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6" w:name="_Toc225498256"/>
      <w:bookmarkStart w:id="27" w:name="_Toc361324856"/>
      <w:r w:rsidRPr="00701155">
        <w:rPr>
          <w:rFonts w:ascii="Times New Roman" w:hAnsi="Times New Roman"/>
          <w:kern w:val="0"/>
          <w:szCs w:val="24"/>
        </w:rPr>
        <w:t xml:space="preserve">4.2 </w:t>
      </w:r>
      <w:r w:rsidRPr="00701155">
        <w:rPr>
          <w:rFonts w:ascii="Times New Roman" w:hAnsi="Times New Roman" w:hint="eastAsia"/>
          <w:kern w:val="0"/>
          <w:szCs w:val="24"/>
        </w:rPr>
        <w:t>管理人对报告期内本基金运作遵规守信情况的说明</w:t>
      </w:r>
      <w:bookmarkEnd w:id="26"/>
      <w:bookmarkEnd w:id="27"/>
    </w:p>
    <w:p w:rsidR="00EB5B15" w:rsidRDefault="00083F09">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8" w:name="_Toc225498257"/>
      <w:bookmarkStart w:id="29" w:name="_Toc361324857"/>
      <w:r w:rsidRPr="00701155">
        <w:rPr>
          <w:rFonts w:ascii="Times New Roman" w:hAnsi="Times New Roman"/>
          <w:kern w:val="0"/>
          <w:szCs w:val="24"/>
        </w:rPr>
        <w:t xml:space="preserve">4.3 </w:t>
      </w:r>
      <w:r w:rsidRPr="00701155">
        <w:rPr>
          <w:rFonts w:ascii="Times New Roman" w:hAnsi="Times New Roman" w:hint="eastAsia"/>
          <w:kern w:val="0"/>
          <w:szCs w:val="24"/>
        </w:rPr>
        <w:t>管理人对报告期内公平交易情况的专项说明</w:t>
      </w:r>
      <w:bookmarkEnd w:id="28"/>
      <w:bookmarkEnd w:id="29"/>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公平交易制度和控制方法</w:t>
      </w:r>
    </w:p>
    <w:p w:rsidR="00EB5B15" w:rsidRDefault="00083F09">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EB5B15" w:rsidRDefault="00083F09">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EB5B15" w:rsidRDefault="00083F09">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EB5B15" w:rsidRDefault="00083F09">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EB5B15" w:rsidRDefault="00083F09">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3437B" w:rsidRDefault="001A59F9" w:rsidP="0013437B">
      <w:pPr>
        <w:spacing w:before="29" w:line="288" w:lineRule="auto"/>
        <w:ind w:firstLineChars="200" w:firstLine="480"/>
        <w:rPr>
          <w:color w:val="000000"/>
          <w:sz w:val="24"/>
        </w:rPr>
      </w:pPr>
      <w:r w:rsidRPr="0013437B">
        <w:rPr>
          <w:color w:val="000000"/>
          <w:sz w:val="24"/>
        </w:rPr>
        <w:t>（</w:t>
      </w:r>
      <w:r w:rsidRPr="0013437B">
        <w:rPr>
          <w:color w:val="000000"/>
          <w:sz w:val="24"/>
        </w:rPr>
        <w:t>5</w:t>
      </w:r>
      <w:r w:rsidRPr="0013437B">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公平交易制度的执行情况</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本报告期内公司严格执行公平交易制度，公平对待旗下各投资组合。通过投资交易</w:t>
      </w:r>
      <w:r w:rsidRPr="0013437B">
        <w:rPr>
          <w:color w:val="000000"/>
          <w:sz w:val="24"/>
        </w:rPr>
        <w:lastRenderedPageBreak/>
        <w:t>监控、交易数据分析、专项稽核检查等，本基金管理人未发现任何违反公平交易制度的行为。</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4.3.3</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异常交易行为的专项说明</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本基金于本报告期内不存在异常交易行为。本报告期内</w:t>
      </w:r>
      <w:r w:rsidRPr="0013437B">
        <w:rPr>
          <w:color w:val="000000"/>
          <w:sz w:val="24"/>
        </w:rPr>
        <w:t>,</w:t>
      </w:r>
      <w:r w:rsidRPr="0013437B">
        <w:rPr>
          <w:color w:val="000000"/>
          <w:sz w:val="24"/>
        </w:rPr>
        <w:t>本公司管理的所有投资组合参与的交易所公开竞价同日反向交易成交较少的单边交易量没有超过该证券当日总成交量</w:t>
      </w:r>
      <w:r w:rsidRPr="0013437B">
        <w:rPr>
          <w:color w:val="000000"/>
          <w:sz w:val="24"/>
        </w:rPr>
        <w:t>5%</w:t>
      </w:r>
      <w:r w:rsidRPr="0013437B">
        <w:rPr>
          <w:color w:val="000000"/>
          <w:sz w:val="24"/>
        </w:rPr>
        <w:t>的情形，本基金与本公司管理的其他投资组合在不同时间窗下（如日内、</w:t>
      </w:r>
      <w:r w:rsidRPr="0013437B">
        <w:rPr>
          <w:color w:val="000000"/>
          <w:sz w:val="24"/>
        </w:rPr>
        <w:t>3</w:t>
      </w:r>
      <w:r w:rsidRPr="0013437B">
        <w:rPr>
          <w:color w:val="000000"/>
          <w:sz w:val="24"/>
        </w:rPr>
        <w:t>日内、</w:t>
      </w:r>
      <w:r w:rsidRPr="0013437B">
        <w:rPr>
          <w:color w:val="000000"/>
          <w:sz w:val="24"/>
        </w:rPr>
        <w:t>5</w:t>
      </w:r>
      <w:r w:rsidRPr="0013437B">
        <w:rPr>
          <w:color w:val="000000"/>
          <w:sz w:val="24"/>
        </w:rPr>
        <w:t>日内）同向交易的交易价差未出现异常。</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30" w:name="_Toc225498258"/>
      <w:bookmarkStart w:id="31" w:name="_Toc361324858"/>
      <w:r w:rsidRPr="00701155">
        <w:rPr>
          <w:rFonts w:ascii="Times New Roman" w:hAnsi="Times New Roman"/>
          <w:kern w:val="0"/>
          <w:szCs w:val="24"/>
        </w:rPr>
        <w:t xml:space="preserve">4.4 </w:t>
      </w:r>
      <w:r w:rsidRPr="00701155">
        <w:rPr>
          <w:rFonts w:ascii="Times New Roman" w:hAnsi="Times New Roman" w:hint="eastAsia"/>
          <w:kern w:val="0"/>
          <w:szCs w:val="24"/>
        </w:rPr>
        <w:t>管理人对报告期内基金的投资策略和业绩表现的说明</w:t>
      </w:r>
      <w:bookmarkEnd w:id="30"/>
      <w:bookmarkEnd w:id="31"/>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4.4.1</w:t>
      </w:r>
      <w:r w:rsidRPr="00701155">
        <w:rPr>
          <w:rFonts w:ascii="Times New Roman" w:hAnsi="Times New Roman" w:hint="eastAsia"/>
          <w:kern w:val="0"/>
          <w:szCs w:val="24"/>
        </w:rPr>
        <w:t>报告期内基金投资策略和运作分析</w:t>
      </w:r>
    </w:p>
    <w:p w:rsidR="00EB5B15" w:rsidRDefault="00083F09">
      <w:pPr>
        <w:spacing w:before="29" w:line="288" w:lineRule="auto"/>
        <w:ind w:firstLineChars="200" w:firstLine="480"/>
        <w:rPr>
          <w:color w:val="000000"/>
          <w:sz w:val="24"/>
        </w:rPr>
      </w:pPr>
      <w:r>
        <w:rPr>
          <w:color w:val="000000"/>
          <w:sz w:val="24"/>
        </w:rPr>
        <w:t>2014</w:t>
      </w:r>
      <w:r>
        <w:rPr>
          <w:color w:val="000000"/>
          <w:sz w:val="24"/>
        </w:rPr>
        <w:t>年的资本市场可以用以下几个特征来描述：年初在春季躁动推动下的小盘股行情、随后美股映射逻辑的反向演绎、流动性宽松带来的市场整体上涨、反腐一系列举措作为催化剂点燃大盘蓝筹及券商股的估值修复行情。</w:t>
      </w:r>
    </w:p>
    <w:p w:rsidR="001A59F9" w:rsidRPr="0013437B" w:rsidRDefault="001A59F9" w:rsidP="0013437B">
      <w:pPr>
        <w:spacing w:before="29" w:line="288" w:lineRule="auto"/>
        <w:ind w:firstLineChars="200" w:firstLine="480"/>
        <w:rPr>
          <w:color w:val="000000"/>
          <w:sz w:val="24"/>
        </w:rPr>
      </w:pPr>
      <w:r w:rsidRPr="0013437B">
        <w:rPr>
          <w:color w:val="000000"/>
          <w:sz w:val="24"/>
        </w:rPr>
        <w:t>2014</w:t>
      </w:r>
      <w:r w:rsidRPr="0013437B">
        <w:rPr>
          <w:color w:val="000000"/>
          <w:sz w:val="24"/>
        </w:rPr>
        <w:t>年的市场行为充分揭示了不同的驱动因素：既有自上而下的驱动因子，也有自下而上的驱动因子；既有市场流动性这样的整体驱动因子，也有聚焦于局部市场的主题性驱动因子；既有基于实体经济运行逻辑的基本面驱动因子，也有强调投资者情绪以及相互之间博弈的交易性驱动因子。对这些对立统一的驱动因子的认识和再认识，有助于完善投资分析框架体系，投资上既要强调做正确的事情，还要提升交易水平，把对的事情做对。</w:t>
      </w:r>
    </w:p>
    <w:p w:rsidR="001A59F9" w:rsidRPr="00C51C77" w:rsidRDefault="001A59F9" w:rsidP="00C51C77">
      <w:pPr>
        <w:spacing w:line="360" w:lineRule="auto"/>
        <w:ind w:firstLineChars="200" w:firstLine="420"/>
        <w:rPr>
          <w:rFonts w:asciiTheme="minorEastAsia" w:eastAsiaTheme="minorEastAsia" w:hAnsiTheme="minorEastAsia"/>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4.4.2</w:t>
      </w:r>
      <w:r w:rsidRPr="00701155">
        <w:rPr>
          <w:rFonts w:ascii="Times New Roman" w:hAnsi="Times New Roman" w:hint="eastAsia"/>
          <w:kern w:val="0"/>
          <w:szCs w:val="24"/>
        </w:rPr>
        <w:t>报告期内基金的业绩表现</w:t>
      </w:r>
    </w:p>
    <w:p w:rsidR="001A59F9" w:rsidRPr="0013437B" w:rsidRDefault="001A59F9" w:rsidP="0013437B">
      <w:pPr>
        <w:spacing w:before="29" w:line="288" w:lineRule="auto"/>
        <w:ind w:firstLineChars="200" w:firstLine="480"/>
        <w:rPr>
          <w:color w:val="000000"/>
          <w:sz w:val="24"/>
        </w:rPr>
      </w:pPr>
      <w:r w:rsidRPr="0013437B">
        <w:rPr>
          <w:color w:val="000000"/>
          <w:sz w:val="24"/>
        </w:rPr>
        <w:t>截至</w:t>
      </w:r>
      <w:r w:rsidRPr="0013437B">
        <w:rPr>
          <w:color w:val="000000"/>
          <w:sz w:val="24"/>
        </w:rPr>
        <w:t>2014</w:t>
      </w:r>
      <w:r w:rsidRPr="0013437B">
        <w:rPr>
          <w:color w:val="000000"/>
          <w:sz w:val="24"/>
        </w:rPr>
        <w:t>年</w:t>
      </w:r>
      <w:r w:rsidRPr="0013437B">
        <w:rPr>
          <w:color w:val="000000"/>
          <w:sz w:val="24"/>
        </w:rPr>
        <w:t>12</w:t>
      </w:r>
      <w:r w:rsidRPr="0013437B">
        <w:rPr>
          <w:color w:val="000000"/>
          <w:sz w:val="24"/>
        </w:rPr>
        <w:t>月</w:t>
      </w:r>
      <w:r w:rsidRPr="0013437B">
        <w:rPr>
          <w:color w:val="000000"/>
          <w:sz w:val="24"/>
        </w:rPr>
        <w:t>31</w:t>
      </w:r>
      <w:r w:rsidRPr="0013437B">
        <w:rPr>
          <w:color w:val="000000"/>
          <w:sz w:val="24"/>
        </w:rPr>
        <w:t>日，本基金份额净值为</w:t>
      </w:r>
      <w:r w:rsidRPr="0013437B">
        <w:rPr>
          <w:color w:val="000000"/>
          <w:sz w:val="24"/>
        </w:rPr>
        <w:t>1.651</w:t>
      </w:r>
      <w:r w:rsidRPr="0013437B">
        <w:rPr>
          <w:color w:val="000000"/>
          <w:sz w:val="24"/>
        </w:rPr>
        <w:t>元，本报告期份额净值增长率为</w:t>
      </w:r>
      <w:r w:rsidRPr="0013437B">
        <w:rPr>
          <w:color w:val="000000"/>
          <w:sz w:val="24"/>
        </w:rPr>
        <w:t>62.66%</w:t>
      </w:r>
      <w:r w:rsidRPr="0013437B">
        <w:rPr>
          <w:color w:val="000000"/>
          <w:sz w:val="24"/>
        </w:rPr>
        <w:t>，同期业绩比较基准增长率为</w:t>
      </w:r>
      <w:r w:rsidRPr="0013437B">
        <w:rPr>
          <w:color w:val="000000"/>
          <w:sz w:val="24"/>
        </w:rPr>
        <w:t>40.22%</w:t>
      </w:r>
      <w:r w:rsidRPr="0013437B">
        <w:rPr>
          <w:color w:val="000000"/>
          <w:sz w:val="24"/>
        </w:rPr>
        <w:t>。</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2" w:name="_Toc225498259"/>
      <w:bookmarkStart w:id="33" w:name="_Toc361324859"/>
      <w:r w:rsidRPr="00701155">
        <w:rPr>
          <w:rFonts w:ascii="Times New Roman" w:hAnsi="Times New Roman" w:hint="eastAsia"/>
          <w:kern w:val="0"/>
          <w:szCs w:val="24"/>
        </w:rPr>
        <w:t>4</w:t>
      </w:r>
      <w:r w:rsidR="001A59F9" w:rsidRPr="00701155">
        <w:rPr>
          <w:rFonts w:ascii="Times New Roman" w:hAnsi="Times New Roman"/>
          <w:kern w:val="0"/>
          <w:szCs w:val="24"/>
        </w:rPr>
        <w:t>.</w:t>
      </w:r>
      <w:r w:rsidRPr="00701155">
        <w:rPr>
          <w:rFonts w:ascii="Times New Roman" w:hAnsi="Times New Roman" w:hint="eastAsia"/>
          <w:kern w:val="0"/>
          <w:szCs w:val="24"/>
        </w:rPr>
        <w:t>5</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管理人对宏观经济、证券市场及行业走势的简要展望</w:t>
      </w:r>
      <w:bookmarkEnd w:id="32"/>
      <w:bookmarkEnd w:id="33"/>
    </w:p>
    <w:p w:rsidR="00EB5B15" w:rsidRDefault="00083F09">
      <w:pPr>
        <w:spacing w:before="29" w:line="288" w:lineRule="auto"/>
        <w:ind w:firstLineChars="200" w:firstLine="480"/>
        <w:rPr>
          <w:color w:val="000000"/>
          <w:sz w:val="24"/>
        </w:rPr>
      </w:pPr>
      <w:r>
        <w:rPr>
          <w:color w:val="000000"/>
          <w:sz w:val="24"/>
        </w:rPr>
        <w:t>宏观经济层面，经济是否已底部企稳尚需观察，</w:t>
      </w:r>
      <w:r>
        <w:rPr>
          <w:color w:val="000000"/>
          <w:sz w:val="24"/>
        </w:rPr>
        <w:t>CPI</w:t>
      </w:r>
      <w:r>
        <w:rPr>
          <w:color w:val="000000"/>
          <w:sz w:val="24"/>
        </w:rPr>
        <w:t>、</w:t>
      </w:r>
      <w:r>
        <w:rPr>
          <w:color w:val="000000"/>
          <w:sz w:val="24"/>
        </w:rPr>
        <w:t>PPI</w:t>
      </w:r>
      <w:r>
        <w:rPr>
          <w:color w:val="000000"/>
          <w:sz w:val="24"/>
        </w:rPr>
        <w:t>的当下水平显示通缩风险远甚于通胀风险，外汇占款正在发生结构性变化，人民币汇率的市场表现走弱与央行的主动引导方向略有差异，但保持双向波动的概率要大于大幅升值或贬值的可能。总体而言，目前央行以观察经济、市场为主，逆周期操作、大幅度主动干预的意愿、力度减弱，市场流动性整体略微宽松；但若以年度观察计，货币政策的宽松操作可期，或会迟到但不会缺席。基建投资仍需承担对冲房地产投资下滑的影响，财政部门在严控地方债务风险的同时亦需考虑结构性改革，</w:t>
      </w:r>
      <w:r>
        <w:rPr>
          <w:color w:val="000000"/>
          <w:sz w:val="24"/>
        </w:rPr>
        <w:t>PPP</w:t>
      </w:r>
      <w:r>
        <w:rPr>
          <w:color w:val="000000"/>
          <w:sz w:val="24"/>
        </w:rPr>
        <w:t>支持的公共基础设施建设是一个一石二鸟的可能方案。</w:t>
      </w:r>
    </w:p>
    <w:p w:rsidR="001A59F9" w:rsidRPr="0013437B" w:rsidRDefault="001A59F9" w:rsidP="0013437B">
      <w:pPr>
        <w:spacing w:before="29" w:line="288" w:lineRule="auto"/>
        <w:ind w:firstLineChars="200" w:firstLine="480"/>
        <w:rPr>
          <w:color w:val="000000"/>
          <w:sz w:val="24"/>
        </w:rPr>
      </w:pPr>
      <w:r w:rsidRPr="0013437B">
        <w:rPr>
          <w:color w:val="000000"/>
          <w:sz w:val="24"/>
        </w:rPr>
        <w:t>市场交易层面，一些特征或影响深远：（</w:t>
      </w:r>
      <w:r w:rsidRPr="0013437B">
        <w:rPr>
          <w:color w:val="000000"/>
          <w:sz w:val="24"/>
        </w:rPr>
        <w:t>1</w:t>
      </w:r>
      <w:r w:rsidRPr="0013437B">
        <w:rPr>
          <w:color w:val="000000"/>
          <w:sz w:val="24"/>
        </w:rPr>
        <w:t>）全球市场格局，一方面人民币国际化进程的加速会让中国市场更加融入全球一体化市场，另一方面沪港通及未来可期的深港通</w:t>
      </w:r>
      <w:r w:rsidRPr="0013437B">
        <w:rPr>
          <w:color w:val="000000"/>
          <w:sz w:val="24"/>
        </w:rPr>
        <w:lastRenderedPageBreak/>
        <w:t>都会加大成熟市场的估值体系、投资逻辑对中国市场潜移默化的影响。（</w:t>
      </w:r>
      <w:r w:rsidRPr="0013437B">
        <w:rPr>
          <w:color w:val="000000"/>
          <w:sz w:val="24"/>
        </w:rPr>
        <w:t>2</w:t>
      </w:r>
      <w:r w:rsidRPr="0013437B">
        <w:rPr>
          <w:color w:val="000000"/>
          <w:sz w:val="24"/>
        </w:rPr>
        <w:t>）新媒体等信息传递渠道会加快市场信息的扩散速度、提升市场整体性波动率的中枢。（</w:t>
      </w:r>
      <w:r w:rsidRPr="0013437B">
        <w:rPr>
          <w:color w:val="000000"/>
          <w:sz w:val="24"/>
        </w:rPr>
        <w:t>3</w:t>
      </w:r>
      <w:r w:rsidRPr="0013437B">
        <w:rPr>
          <w:color w:val="000000"/>
          <w:sz w:val="24"/>
        </w:rPr>
        <w:t>）各项改革措施的密集出台，在中长期会改善资本市场的基础设施，但短期性颠簸恐难避免。既要看清方向，更要把握好节奏。（</w:t>
      </w:r>
      <w:r w:rsidRPr="0013437B">
        <w:rPr>
          <w:color w:val="000000"/>
          <w:sz w:val="24"/>
        </w:rPr>
        <w:t>4</w:t>
      </w:r>
      <w:r w:rsidRPr="0013437B">
        <w:rPr>
          <w:color w:val="000000"/>
          <w:sz w:val="24"/>
        </w:rPr>
        <w:t>）各种金融交易工具的推出，提供了立体交易的机会，拓展了绝对收益的可能性边界，但也向投资者提出了更高的要求。</w:t>
      </w:r>
    </w:p>
    <w:p w:rsidR="001A59F9" w:rsidRPr="00C51C77" w:rsidRDefault="001A59F9" w:rsidP="00C51C77">
      <w:pPr>
        <w:autoSpaceDE w:val="0"/>
        <w:autoSpaceDN w:val="0"/>
        <w:adjustRightInd w:val="0"/>
        <w:spacing w:line="360" w:lineRule="auto"/>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4" w:name="_Toc247959457"/>
      <w:bookmarkStart w:id="35" w:name="_Toc225570083"/>
      <w:bookmarkStart w:id="36" w:name="_Toc361324861"/>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6</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管理人对报告期内基金估值程序等事项的说明</w:t>
      </w:r>
      <w:bookmarkEnd w:id="34"/>
      <w:bookmarkEnd w:id="35"/>
      <w:bookmarkEnd w:id="36"/>
    </w:p>
    <w:p w:rsidR="00EB5B15" w:rsidRDefault="00083F09">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EB5B15" w:rsidRDefault="00083F09">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13437B" w:rsidRDefault="001A59F9" w:rsidP="0013437B">
      <w:pPr>
        <w:spacing w:before="29" w:line="288" w:lineRule="auto"/>
        <w:ind w:firstLineChars="200" w:firstLine="480"/>
        <w:rPr>
          <w:color w:val="000000"/>
          <w:sz w:val="24"/>
        </w:rPr>
      </w:pPr>
      <w:r w:rsidRPr="0013437B">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C51C77" w:rsidRDefault="001A59F9" w:rsidP="00C51C77">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7" w:name="_Toc247959458"/>
      <w:bookmarkStart w:id="38" w:name="_Toc225570084"/>
      <w:bookmarkStart w:id="39" w:name="_Toc361324862"/>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7</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管理人对报告期内基金利润分配情况的说明</w:t>
      </w:r>
      <w:bookmarkEnd w:id="37"/>
      <w:bookmarkEnd w:id="38"/>
      <w:bookmarkEnd w:id="39"/>
    </w:p>
    <w:p w:rsidR="001A59F9" w:rsidRPr="0013437B" w:rsidRDefault="001A59F9" w:rsidP="0013437B">
      <w:pPr>
        <w:spacing w:before="29" w:line="288" w:lineRule="auto"/>
        <w:ind w:firstLineChars="200" w:firstLine="480"/>
        <w:rPr>
          <w:color w:val="000000"/>
          <w:sz w:val="24"/>
        </w:rPr>
      </w:pPr>
      <w:r w:rsidRPr="0013437B">
        <w:rPr>
          <w:color w:val="000000"/>
          <w:sz w:val="24"/>
        </w:rPr>
        <w:t>本基金本报告期内未进行利润分配。</w:t>
      </w:r>
    </w:p>
    <w:p w:rsidR="001A59F9" w:rsidRPr="00C51C77" w:rsidRDefault="001A59F9" w:rsidP="00C51C77">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C62F35" w:rsidRPr="00BB731C" w:rsidRDefault="00C62F35" w:rsidP="00C62F35">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C62F35" w:rsidRPr="00BB731C" w:rsidRDefault="00C62F35" w:rsidP="00C62F35">
      <w:pPr>
        <w:spacing w:before="29" w:line="288" w:lineRule="auto"/>
        <w:ind w:firstLineChars="200" w:firstLine="480"/>
        <w:rPr>
          <w:kern w:val="0"/>
          <w:sz w:val="24"/>
        </w:rPr>
      </w:pPr>
      <w:r w:rsidRPr="00BB731C">
        <w:rPr>
          <w:kern w:val="0"/>
          <w:sz w:val="24"/>
        </w:rPr>
        <w:t>本基金自《公开募集证券投资基金运作管理办法》生效日（</w:t>
      </w:r>
      <w:r w:rsidRPr="00BB731C">
        <w:rPr>
          <w:kern w:val="0"/>
          <w:sz w:val="24"/>
        </w:rPr>
        <w:t>2014</w:t>
      </w:r>
      <w:r w:rsidRPr="00BB731C">
        <w:rPr>
          <w:kern w:val="0"/>
          <w:sz w:val="24"/>
        </w:rPr>
        <w:t>年</w:t>
      </w:r>
      <w:r w:rsidRPr="00BB731C">
        <w:rPr>
          <w:kern w:val="0"/>
          <w:sz w:val="24"/>
        </w:rPr>
        <w:t>8</w:t>
      </w:r>
      <w:r w:rsidRPr="00BB731C">
        <w:rPr>
          <w:kern w:val="0"/>
          <w:sz w:val="24"/>
        </w:rPr>
        <w:t>月</w:t>
      </w:r>
      <w:r w:rsidRPr="00BB731C">
        <w:rPr>
          <w:kern w:val="0"/>
          <w:sz w:val="24"/>
        </w:rPr>
        <w:t>8</w:t>
      </w:r>
      <w:r w:rsidRPr="00BB731C">
        <w:rPr>
          <w:kern w:val="0"/>
          <w:sz w:val="24"/>
        </w:rPr>
        <w:t>日）起至</w:t>
      </w:r>
      <w:r w:rsidRPr="00BB731C">
        <w:rPr>
          <w:kern w:val="0"/>
          <w:sz w:val="24"/>
        </w:rPr>
        <w:t>2014</w:t>
      </w:r>
      <w:r w:rsidRPr="00BB731C">
        <w:rPr>
          <w:kern w:val="0"/>
          <w:sz w:val="24"/>
        </w:rPr>
        <w:t>年</w:t>
      </w:r>
      <w:r w:rsidRPr="00BB731C">
        <w:rPr>
          <w:kern w:val="0"/>
          <w:sz w:val="24"/>
        </w:rPr>
        <w:t>10</w:t>
      </w:r>
      <w:r w:rsidRPr="00BB731C">
        <w:rPr>
          <w:kern w:val="0"/>
          <w:sz w:val="24"/>
        </w:rPr>
        <w:t>月</w:t>
      </w:r>
      <w:r w:rsidRPr="00BB731C">
        <w:rPr>
          <w:kern w:val="0"/>
          <w:sz w:val="24"/>
        </w:rPr>
        <w:t>28</w:t>
      </w:r>
      <w:r w:rsidRPr="00BB731C">
        <w:rPr>
          <w:kern w:val="0"/>
          <w:sz w:val="24"/>
        </w:rPr>
        <w:t>日止基金资产净值低于五千万元。</w:t>
      </w:r>
    </w:p>
    <w:p w:rsidR="00C62F35" w:rsidRPr="0013437B" w:rsidRDefault="00C62F35" w:rsidP="0013437B">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40" w:name="_Toc225498263"/>
      <w:bookmarkStart w:id="41" w:name="_Toc361324864"/>
      <w:r w:rsidRPr="006D2A81">
        <w:rPr>
          <w:rFonts w:hint="eastAsia"/>
          <w:b/>
          <w:bCs/>
          <w:szCs w:val="24"/>
          <w:lang w:val="en-US"/>
        </w:rPr>
        <w:t>§</w:t>
      </w:r>
      <w:r w:rsidRPr="006D2A81">
        <w:rPr>
          <w:b/>
          <w:bCs/>
          <w:szCs w:val="24"/>
          <w:lang w:val="en-US"/>
        </w:rPr>
        <w:t xml:space="preserve">5  </w:t>
      </w:r>
      <w:r w:rsidRPr="006D2A81">
        <w:rPr>
          <w:rFonts w:hint="eastAsia"/>
          <w:b/>
          <w:bCs/>
          <w:szCs w:val="24"/>
          <w:lang w:val="en-US"/>
        </w:rPr>
        <w:t>托管人报告</w:t>
      </w:r>
      <w:bookmarkEnd w:id="40"/>
      <w:bookmarkEnd w:id="41"/>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42" w:name="_Toc225498264"/>
      <w:bookmarkStart w:id="43" w:name="_Toc361324865"/>
      <w:r w:rsidRPr="00701155">
        <w:rPr>
          <w:rFonts w:ascii="Times New Roman" w:hAnsi="Times New Roman"/>
          <w:kern w:val="0"/>
          <w:szCs w:val="24"/>
        </w:rPr>
        <w:t xml:space="preserve">5.1 </w:t>
      </w:r>
      <w:r w:rsidRPr="00701155">
        <w:rPr>
          <w:rFonts w:ascii="Times New Roman" w:hAnsi="Times New Roman" w:hint="eastAsia"/>
          <w:kern w:val="0"/>
          <w:szCs w:val="24"/>
        </w:rPr>
        <w:t>报告期内本基金托管人遵规守信情况声明</w:t>
      </w:r>
      <w:bookmarkEnd w:id="42"/>
      <w:bookmarkEnd w:id="43"/>
    </w:p>
    <w:p w:rsidR="001A59F9" w:rsidRPr="0013437B" w:rsidRDefault="001A59F9" w:rsidP="0013437B">
      <w:pPr>
        <w:spacing w:before="29" w:line="288" w:lineRule="auto"/>
        <w:ind w:firstLineChars="200" w:firstLine="480"/>
        <w:rPr>
          <w:color w:val="000000"/>
          <w:sz w:val="24"/>
        </w:rPr>
      </w:pPr>
      <w:r w:rsidRPr="0013437B">
        <w:rPr>
          <w:color w:val="000000"/>
          <w:sz w:val="24"/>
        </w:rPr>
        <w:t>本报告期，中国建设银行股份有限公司在本基金的托管过程中，严格遵守了《证券投资基金法》、基金合同、托管协议和其他有关规定，不存在损害基金份额持有人利益的</w:t>
      </w:r>
      <w:r w:rsidRPr="0013437B">
        <w:rPr>
          <w:color w:val="000000"/>
          <w:sz w:val="24"/>
        </w:rPr>
        <w:lastRenderedPageBreak/>
        <w:t>行为，完全尽职尽责地履行了基金托管人应尽的义务。</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4" w:name="_Toc225498265"/>
      <w:bookmarkStart w:id="45" w:name="_Toc361324866"/>
      <w:r w:rsidRPr="00701155">
        <w:rPr>
          <w:rFonts w:ascii="Times New Roman" w:hAnsi="Times New Roman"/>
          <w:kern w:val="0"/>
          <w:szCs w:val="24"/>
        </w:rPr>
        <w:t xml:space="preserve">5.2 </w:t>
      </w:r>
      <w:r w:rsidRPr="00701155">
        <w:rPr>
          <w:rFonts w:ascii="Times New Roman" w:hAnsi="Times New Roman" w:hint="eastAsia"/>
          <w:kern w:val="0"/>
          <w:szCs w:val="24"/>
        </w:rPr>
        <w:t>托管人对报告期内本基金投资运作遵规守信、净值计算、利润分配等情况的</w:t>
      </w:r>
      <w:bookmarkEnd w:id="44"/>
      <w:r w:rsidRPr="00701155">
        <w:rPr>
          <w:rFonts w:ascii="Times New Roman" w:hAnsi="Times New Roman" w:hint="eastAsia"/>
          <w:kern w:val="0"/>
          <w:szCs w:val="24"/>
        </w:rPr>
        <w:t>说明</w:t>
      </w:r>
      <w:bookmarkEnd w:id="45"/>
    </w:p>
    <w:p w:rsidR="00EB5B15" w:rsidRDefault="00083F09">
      <w:pPr>
        <w:spacing w:before="29" w:line="288" w:lineRule="auto"/>
        <w:ind w:firstLineChars="200" w:firstLine="480"/>
        <w:rPr>
          <w:color w:val="000000"/>
          <w:sz w:val="24"/>
        </w:rPr>
      </w:pPr>
      <w:r>
        <w:rPr>
          <w:color w:val="000000"/>
          <w:sz w:val="24"/>
        </w:rPr>
        <w:t>本报告期，本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r>
        <w:rPr>
          <w:color w:val="000000"/>
          <w:sz w:val="24"/>
        </w:rPr>
        <w:t xml:space="preserve"> </w:t>
      </w:r>
    </w:p>
    <w:p w:rsidR="001A59F9" w:rsidRPr="0013437B" w:rsidRDefault="001A59F9" w:rsidP="0013437B">
      <w:pPr>
        <w:spacing w:before="29" w:line="288" w:lineRule="auto"/>
        <w:ind w:firstLineChars="200" w:firstLine="480"/>
        <w:rPr>
          <w:color w:val="000000"/>
          <w:sz w:val="24"/>
        </w:rPr>
      </w:pPr>
      <w:r w:rsidRPr="0013437B">
        <w:rPr>
          <w:color w:val="000000"/>
          <w:sz w:val="24"/>
        </w:rPr>
        <w:t>报告期内，本基金未实施利润分配。</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6" w:name="_Toc225498266"/>
      <w:bookmarkStart w:id="47" w:name="_Toc361324867"/>
      <w:r w:rsidRPr="00701155">
        <w:rPr>
          <w:rFonts w:ascii="Times New Roman" w:hAnsi="Times New Roman"/>
          <w:kern w:val="0"/>
          <w:szCs w:val="24"/>
        </w:rPr>
        <w:t xml:space="preserve">5.3 </w:t>
      </w:r>
      <w:r w:rsidRPr="00701155">
        <w:rPr>
          <w:rFonts w:ascii="Times New Roman" w:hAnsi="Times New Roman" w:hint="eastAsia"/>
          <w:kern w:val="0"/>
          <w:szCs w:val="24"/>
        </w:rPr>
        <w:t>托管人对本年度报告中财务信息等内容的真实、准确和完整发表意见</w:t>
      </w:r>
      <w:bookmarkEnd w:id="46"/>
      <w:bookmarkEnd w:id="47"/>
    </w:p>
    <w:p w:rsidR="001A59F9" w:rsidRDefault="001A59F9" w:rsidP="0013437B">
      <w:pPr>
        <w:spacing w:before="29" w:line="288" w:lineRule="auto"/>
        <w:ind w:firstLineChars="200" w:firstLine="480"/>
        <w:rPr>
          <w:color w:val="000000"/>
          <w:sz w:val="24"/>
        </w:rPr>
      </w:pPr>
      <w:r w:rsidRPr="0013437B">
        <w:rPr>
          <w:color w:val="000000"/>
          <w:sz w:val="24"/>
        </w:rPr>
        <w:t>本托管人复核审查了本报告中的财务指标、净值表现、利润分配情况、财务会计报告、投资组合报告等内容，保证复核内容不存在虚假记载、误导性陈述或者重大遗漏。</w:t>
      </w:r>
    </w:p>
    <w:p w:rsidR="009E773E" w:rsidRPr="0013437B" w:rsidRDefault="009E773E" w:rsidP="0013437B">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48" w:name="_Toc245801814"/>
      <w:bookmarkStart w:id="49" w:name="_Toc247959464"/>
      <w:bookmarkStart w:id="50" w:name="_Toc361324868"/>
      <w:r w:rsidRPr="009E773E">
        <w:rPr>
          <w:rFonts w:hint="eastAsia"/>
          <w:b/>
          <w:bCs/>
          <w:szCs w:val="24"/>
          <w:lang w:val="en-US"/>
        </w:rPr>
        <w:t>§</w:t>
      </w:r>
      <w:r w:rsidRPr="009E773E">
        <w:rPr>
          <w:b/>
          <w:bCs/>
          <w:szCs w:val="24"/>
          <w:lang w:val="en-US"/>
        </w:rPr>
        <w:t xml:space="preserve">6  </w:t>
      </w:r>
      <w:r w:rsidRPr="009E773E">
        <w:rPr>
          <w:rFonts w:hint="eastAsia"/>
          <w:b/>
          <w:bCs/>
          <w:szCs w:val="24"/>
          <w:lang w:val="en-US"/>
        </w:rPr>
        <w:t>审计报告</w:t>
      </w:r>
      <w:bookmarkEnd w:id="48"/>
      <w:bookmarkEnd w:id="49"/>
      <w:bookmarkEnd w:id="50"/>
    </w:p>
    <w:p w:rsidR="002546CC" w:rsidRPr="002546CC" w:rsidRDefault="002546CC" w:rsidP="002546CC"/>
    <w:p w:rsidR="00444105" w:rsidRDefault="00444105" w:rsidP="00444105">
      <w:pPr>
        <w:spacing w:before="29" w:line="288" w:lineRule="auto"/>
        <w:ind w:firstLineChars="200" w:firstLine="480"/>
        <w:rPr>
          <w:color w:val="000000"/>
          <w:sz w:val="24"/>
        </w:rPr>
      </w:pPr>
      <w:r w:rsidRPr="001F3653">
        <w:rPr>
          <w:color w:val="000000"/>
          <w:sz w:val="24"/>
        </w:rPr>
        <w:t>普华永道中天会计师事务所（特殊普通合伙）</w:t>
      </w:r>
      <w:r w:rsidRPr="00A009EE">
        <w:rPr>
          <w:rFonts w:hint="eastAsia"/>
          <w:color w:val="000000"/>
          <w:sz w:val="24"/>
        </w:rPr>
        <w:t>对</w:t>
      </w:r>
      <w:r w:rsidRPr="003C6BFD">
        <w:rPr>
          <w:color w:val="000000"/>
          <w:sz w:val="24"/>
        </w:rPr>
        <w:t>交银施罗德阿尔法核心股票型证券投资基金</w:t>
      </w:r>
      <w:r w:rsidRPr="003C6BFD">
        <w:rPr>
          <w:color w:val="000000"/>
          <w:sz w:val="24"/>
        </w:rPr>
        <w:t>2014</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2014</w:t>
      </w:r>
      <w:r w:rsidRPr="003C6BFD">
        <w:rPr>
          <w:color w:val="000000"/>
          <w:sz w:val="24"/>
        </w:rPr>
        <w:t>年</w:t>
      </w:r>
      <w:r w:rsidR="0020150C">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0E4B9B">
        <w:rPr>
          <w:rFonts w:hint="eastAsia"/>
          <w:color w:val="000000"/>
          <w:sz w:val="24"/>
        </w:rPr>
        <w:t>【</w:t>
      </w:r>
      <w:r w:rsidRPr="001F3653">
        <w:rPr>
          <w:color w:val="000000"/>
          <w:sz w:val="24"/>
        </w:rPr>
        <w:t>普华永道中天审字</w:t>
      </w:r>
      <w:r w:rsidRPr="001F3653">
        <w:rPr>
          <w:color w:val="000000"/>
          <w:sz w:val="24"/>
        </w:rPr>
        <w:t>(2015)</w:t>
      </w:r>
      <w:r w:rsidRPr="001F3653">
        <w:rPr>
          <w:color w:val="000000"/>
          <w:sz w:val="24"/>
        </w:rPr>
        <w:t>第</w:t>
      </w:r>
      <w:r w:rsidRPr="001F3653">
        <w:rPr>
          <w:color w:val="000000"/>
          <w:sz w:val="24"/>
        </w:rPr>
        <w:t>21501</w:t>
      </w:r>
      <w:r w:rsidRPr="001F3653">
        <w:rPr>
          <w:color w:val="000000"/>
          <w:sz w:val="24"/>
        </w:rPr>
        <w:t>号</w:t>
      </w:r>
      <w:r w:rsidR="000E4B9B">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68776C" w:rsidRPr="00444105" w:rsidRDefault="0068776C" w:rsidP="001F3653">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51" w:name="_Toc361324872"/>
      <w:r w:rsidRPr="0068776C">
        <w:rPr>
          <w:rFonts w:hint="eastAsia"/>
          <w:b/>
          <w:bCs/>
          <w:szCs w:val="24"/>
          <w:lang w:val="en-US"/>
        </w:rPr>
        <w:t>§</w:t>
      </w:r>
      <w:r w:rsidRPr="0068776C">
        <w:rPr>
          <w:b/>
          <w:bCs/>
          <w:szCs w:val="24"/>
          <w:lang w:val="en-US"/>
        </w:rPr>
        <w:t>7</w:t>
      </w:r>
      <w:r w:rsidR="009153A3" w:rsidRPr="0068776C">
        <w:rPr>
          <w:rFonts w:hint="eastAsia"/>
          <w:b/>
          <w:bCs/>
          <w:szCs w:val="24"/>
          <w:lang w:val="en-US"/>
        </w:rPr>
        <w:t xml:space="preserve">  </w:t>
      </w:r>
      <w:r w:rsidRPr="0068776C">
        <w:rPr>
          <w:rFonts w:hint="eastAsia"/>
          <w:b/>
          <w:bCs/>
          <w:szCs w:val="24"/>
          <w:lang w:val="en-US"/>
        </w:rPr>
        <w:t>年度财务报表</w:t>
      </w:r>
      <w:bookmarkEnd w:id="51"/>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52" w:name="_Toc225498268"/>
      <w:bookmarkStart w:id="53" w:name="_Toc361324873"/>
      <w:r w:rsidRPr="00701155">
        <w:rPr>
          <w:rFonts w:ascii="Times New Roman" w:hAnsi="Times New Roman"/>
          <w:kern w:val="0"/>
          <w:szCs w:val="24"/>
        </w:rPr>
        <w:t xml:space="preserve">7.1 </w:t>
      </w:r>
      <w:r w:rsidRPr="00701155">
        <w:rPr>
          <w:rFonts w:ascii="Times New Roman" w:hAnsi="Times New Roman" w:hint="eastAsia"/>
          <w:kern w:val="0"/>
          <w:szCs w:val="24"/>
        </w:rPr>
        <w:t>资产负债表</w:t>
      </w:r>
      <w:bookmarkEnd w:id="52"/>
      <w:bookmarkEnd w:id="53"/>
    </w:p>
    <w:p w:rsidR="001A59F9" w:rsidRPr="001C5FC7" w:rsidRDefault="001A59F9" w:rsidP="001C5FC7">
      <w:pPr>
        <w:spacing w:before="29" w:line="288" w:lineRule="auto"/>
        <w:rPr>
          <w:color w:val="000000"/>
          <w:sz w:val="24"/>
        </w:rPr>
      </w:pPr>
      <w:r w:rsidRPr="001C5FC7">
        <w:rPr>
          <w:rFonts w:hint="eastAsia"/>
          <w:color w:val="000000"/>
          <w:sz w:val="24"/>
        </w:rPr>
        <w:t>会计主体：</w:t>
      </w:r>
      <w:r w:rsidRPr="001C5FC7">
        <w:rPr>
          <w:color w:val="000000"/>
          <w:sz w:val="24"/>
        </w:rPr>
        <w:t>交银施罗德阿尔法核心股票型证券投资基金</w:t>
      </w:r>
    </w:p>
    <w:p w:rsidR="001A59F9" w:rsidRPr="001C5FC7" w:rsidRDefault="001A59F9" w:rsidP="001C5FC7">
      <w:pPr>
        <w:spacing w:before="29" w:line="288" w:lineRule="auto"/>
        <w:rPr>
          <w:color w:val="000000"/>
          <w:sz w:val="24"/>
        </w:rPr>
      </w:pPr>
      <w:r w:rsidRPr="001C5FC7">
        <w:rPr>
          <w:rFonts w:hint="eastAsia"/>
          <w:color w:val="000000"/>
          <w:sz w:val="24"/>
        </w:rPr>
        <w:t>报告截止日：</w:t>
      </w:r>
      <w:r w:rsidR="00F64FAD" w:rsidRPr="001C5FC7">
        <w:rPr>
          <w:color w:val="000000"/>
          <w:sz w:val="24"/>
        </w:rPr>
        <w:t>2014</w:t>
      </w:r>
      <w:r w:rsidR="00F64FAD" w:rsidRPr="001C5FC7">
        <w:rPr>
          <w:color w:val="000000"/>
          <w:sz w:val="24"/>
        </w:rPr>
        <w:t>年</w:t>
      </w:r>
      <w:r w:rsidR="00F64FAD" w:rsidRPr="001C5FC7">
        <w:rPr>
          <w:color w:val="000000"/>
          <w:sz w:val="24"/>
        </w:rPr>
        <w:t>12</w:t>
      </w:r>
      <w:r w:rsidR="00F64FAD" w:rsidRPr="001C5FC7">
        <w:rPr>
          <w:color w:val="000000"/>
          <w:sz w:val="24"/>
        </w:rPr>
        <w:t>月</w:t>
      </w:r>
      <w:r w:rsidR="00F64FAD" w:rsidRPr="001C5FC7">
        <w:rPr>
          <w:color w:val="000000"/>
          <w:sz w:val="24"/>
        </w:rPr>
        <w:t>31</w:t>
      </w:r>
      <w:r w:rsidR="00F64FAD" w:rsidRPr="001C5FC7">
        <w:rPr>
          <w:color w:val="000000"/>
          <w:sz w:val="24"/>
        </w:rPr>
        <w:t>日</w:t>
      </w:r>
    </w:p>
    <w:p w:rsidR="001A59F9" w:rsidRPr="001C5FC7" w:rsidRDefault="001A59F9" w:rsidP="001C5FC7">
      <w:pPr>
        <w:autoSpaceDE w:val="0"/>
        <w:autoSpaceDN w:val="0"/>
        <w:adjustRightInd w:val="0"/>
        <w:spacing w:before="29" w:line="288" w:lineRule="auto"/>
        <w:ind w:left="15"/>
        <w:jc w:val="right"/>
        <w:rPr>
          <w:color w:val="000000"/>
          <w:kern w:val="0"/>
          <w:sz w:val="24"/>
        </w:rPr>
      </w:pPr>
      <w:r w:rsidRPr="001C5FC7">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241E77" w:rsidRPr="00C51C77" w:rsidTr="00241E77">
        <w:tc>
          <w:tcPr>
            <w:tcW w:w="3402"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1C5FC7">
              <w:rPr>
                <w:rFonts w:ascii="Times New Roman" w:hAnsi="Times New Roman" w:hint="eastAsia"/>
                <w:b/>
                <w:color w:val="000000"/>
              </w:rPr>
              <w:t>资产</w:t>
            </w:r>
          </w:p>
        </w:tc>
        <w:tc>
          <w:tcPr>
            <w:tcW w:w="993"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本期末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2014</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c>
          <w:tcPr>
            <w:tcW w:w="2194"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上年度末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2013</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r>
      <w:tr w:rsidR="00241E77" w:rsidRPr="00C51C77" w:rsidTr="00241E77">
        <w:tc>
          <w:tcPr>
            <w:tcW w:w="3402" w:type="dxa"/>
            <w:vAlign w:val="center"/>
          </w:tcPr>
          <w:p w:rsidR="00E959E6" w:rsidRPr="00F05828" w:rsidRDefault="00E959E6" w:rsidP="003F4597">
            <w:pPr>
              <w:spacing w:before="29" w:line="288" w:lineRule="auto"/>
              <w:rPr>
                <w:b/>
                <w:color w:val="000000"/>
                <w:sz w:val="24"/>
              </w:rPr>
            </w:pPr>
            <w:r w:rsidRPr="00F05828">
              <w:rPr>
                <w:rFonts w:hint="eastAsia"/>
                <w:b/>
                <w:color w:val="000000"/>
                <w:sz w:val="24"/>
              </w:rPr>
              <w:t>资</w:t>
            </w:r>
            <w:r w:rsidRPr="00F05828">
              <w:rPr>
                <w:rFonts w:hint="eastAsia"/>
                <w:b/>
                <w:color w:val="000000"/>
                <w:sz w:val="24"/>
              </w:rPr>
              <w:t xml:space="preserve"> </w:t>
            </w:r>
            <w:r w:rsidRPr="00F05828">
              <w:rPr>
                <w:rFonts w:hint="eastAsia"/>
                <w:b/>
                <w:color w:val="000000"/>
                <w:sz w:val="24"/>
              </w:rPr>
              <w:t>产：</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p>
        </w:tc>
        <w:tc>
          <w:tcPr>
            <w:tcW w:w="2194" w:type="dxa"/>
            <w:vAlign w:val="center"/>
          </w:tcPr>
          <w:p w:rsidR="00E959E6" w:rsidRPr="001C5FC7" w:rsidRDefault="00E959E6" w:rsidP="001C5FC7">
            <w:pPr>
              <w:spacing w:before="29" w:line="288" w:lineRule="auto"/>
              <w:jc w:val="right"/>
              <w:rPr>
                <w:color w:val="000000"/>
                <w:sz w:val="24"/>
              </w:rPr>
            </w:pP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银行存款</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r>
              <w:t>7.4.7.1</w:t>
            </w: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50,451,231.49</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14,750,617.23</w:t>
            </w: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结算备付金</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388,872.39</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188,085.41</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存出保证金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15,710.03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15,934.88</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lastRenderedPageBreak/>
              <w:t>交易性金融资产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7.4.7.2</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147,894,089.28</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39,818,389.54</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其中：股票投资</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147,894,089.28</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39,818,389.54</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基金投资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债券投资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资产支持证券投资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贵金属投资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买入返售金融资产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7.4.7.4</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3,329,022.06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7.4.7.5</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10,135.15</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3,372.95</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应收股利</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应收申购款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4,531,198.17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8,302.72</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7.4.7.6</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F05828" w:rsidRDefault="00DA3B22" w:rsidP="003F4597">
            <w:pPr>
              <w:spacing w:before="29" w:line="288" w:lineRule="auto"/>
              <w:rPr>
                <w:color w:val="000000"/>
                <w:sz w:val="24"/>
              </w:rPr>
            </w:pPr>
            <w:r w:rsidRPr="00F05828">
              <w:rPr>
                <w:rFonts w:hint="eastAsia"/>
                <w:color w:val="000000"/>
                <w:sz w:val="24"/>
              </w:rPr>
              <w:t>资产总计</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206,620,258.57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54,784,702.73</w:t>
            </w:r>
          </w:p>
        </w:tc>
      </w:tr>
      <w:tr w:rsidR="00DA3B22" w:rsidRPr="00C51C77" w:rsidTr="00241E77">
        <w:tc>
          <w:tcPr>
            <w:tcW w:w="3402" w:type="dxa"/>
            <w:vAlign w:val="center"/>
          </w:tcPr>
          <w:p w:rsidR="00DA3B22" w:rsidRPr="00B9358B" w:rsidRDefault="00DA3B22" w:rsidP="00B9358B">
            <w:pPr>
              <w:pStyle w:val="af6"/>
              <w:spacing w:before="29" w:beforeAutospacing="0" w:line="288" w:lineRule="auto"/>
              <w:jc w:val="center"/>
              <w:rPr>
                <w:rFonts w:ascii="Times New Roman" w:hAnsi="Times New Roman"/>
                <w:b/>
                <w:color w:val="000000"/>
              </w:rPr>
            </w:pPr>
            <w:r w:rsidRPr="00B9358B">
              <w:rPr>
                <w:rFonts w:ascii="Times New Roman" w:hAnsi="Times New Roman" w:hint="eastAsia"/>
                <w:b/>
                <w:color w:val="000000"/>
              </w:rPr>
              <w:t>负债和所有者权益</w:t>
            </w:r>
          </w:p>
        </w:tc>
        <w:tc>
          <w:tcPr>
            <w:tcW w:w="993" w:type="dxa"/>
            <w:vAlign w:val="center"/>
          </w:tcPr>
          <w:p w:rsidR="00DA3B22" w:rsidRPr="00B9358B" w:rsidRDefault="00BC5CD5" w:rsidP="00B9358B">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本期末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2014</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c>
          <w:tcPr>
            <w:tcW w:w="2194"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上年度末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2013</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r>
      <w:tr w:rsidR="00DA3B22" w:rsidRPr="00C51C77" w:rsidTr="00241E77">
        <w:tc>
          <w:tcPr>
            <w:tcW w:w="3402" w:type="dxa"/>
            <w:vAlign w:val="center"/>
          </w:tcPr>
          <w:p w:rsidR="00DA3B22" w:rsidRPr="00F05828" w:rsidRDefault="00DA3B22" w:rsidP="003F4597">
            <w:pPr>
              <w:spacing w:before="29" w:line="288" w:lineRule="auto"/>
              <w:rPr>
                <w:b/>
                <w:color w:val="000000"/>
                <w:sz w:val="24"/>
              </w:rPr>
            </w:pPr>
            <w:r w:rsidRPr="00F05828">
              <w:rPr>
                <w:rFonts w:hint="eastAsia"/>
                <w:b/>
                <w:color w:val="000000"/>
                <w:sz w:val="24"/>
              </w:rPr>
              <w:t>负</w:t>
            </w:r>
            <w:r w:rsidRPr="00F05828">
              <w:rPr>
                <w:rFonts w:hint="eastAsia"/>
                <w:b/>
                <w:color w:val="000000"/>
                <w:sz w:val="24"/>
              </w:rPr>
              <w:t xml:space="preserve"> </w:t>
            </w:r>
            <w:r w:rsidRPr="00F05828">
              <w:rPr>
                <w:rFonts w:hint="eastAsia"/>
                <w:b/>
                <w:color w:val="000000"/>
                <w:sz w:val="24"/>
              </w:rPr>
              <w:t>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短期借款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卖出回购金融资产款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应付赎回款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1,844,549.83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1,901,558.03</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应付管理人报酬</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189,576.34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70,210.20</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应付托管费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31,596.05</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11,701.71</w:t>
            </w:r>
          </w:p>
        </w:tc>
      </w:tr>
      <w:tr w:rsidR="00DA3B22" w:rsidRPr="00C51C77" w:rsidTr="00241E77">
        <w:trPr>
          <w:trHeight w:val="903"/>
        </w:trPr>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应付销售服务费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应付交易费用</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7.4.7.7</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126,416.60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85,675.78</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应交税费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lastRenderedPageBreak/>
              <w:t>其他负债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7.4.7.8</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157,350.65</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252,223.26</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2,349,489.47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2,321,368.98</w:t>
            </w:r>
          </w:p>
        </w:tc>
      </w:tr>
      <w:tr w:rsidR="00DA3B22" w:rsidRPr="00C51C77" w:rsidTr="00241E77">
        <w:tc>
          <w:tcPr>
            <w:tcW w:w="3402" w:type="dxa"/>
            <w:vAlign w:val="center"/>
          </w:tcPr>
          <w:p w:rsidR="00DA3B22" w:rsidRPr="00F07001" w:rsidRDefault="00DA3B22" w:rsidP="003F4597">
            <w:pPr>
              <w:spacing w:before="29" w:line="288" w:lineRule="auto"/>
              <w:rPr>
                <w:b/>
                <w:color w:val="000000"/>
                <w:sz w:val="24"/>
              </w:rPr>
            </w:pPr>
            <w:r w:rsidRPr="00F07001">
              <w:rPr>
                <w:rFonts w:hint="eastAsia"/>
                <w:b/>
                <w:color w:val="000000"/>
                <w:sz w:val="24"/>
              </w:rPr>
              <w:t>所有者权益：</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实收基金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7.4.7.9</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123,695,557.42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51,669,544.57</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未分配利润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7.4.7.10</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80,575,211.68</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793,789.18</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所有者权益合计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204,270,769.10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52,463,333.75</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负债和所有者权益总计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206,620,258.57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54,784,702.73</w:t>
            </w:r>
          </w:p>
        </w:tc>
      </w:tr>
    </w:tbl>
    <w:p w:rsidR="001A59F9" w:rsidRPr="00AA0214" w:rsidRDefault="00AA0214" w:rsidP="007A50C4">
      <w:pPr>
        <w:tabs>
          <w:tab w:val="left" w:pos="426"/>
        </w:tabs>
        <w:spacing w:line="360" w:lineRule="auto"/>
        <w:jc w:val="left"/>
        <w:rPr>
          <w:kern w:val="0"/>
          <w:sz w:val="24"/>
        </w:rPr>
      </w:pPr>
      <w:r>
        <w:rPr>
          <w:rFonts w:hint="eastAsia"/>
          <w:kern w:val="0"/>
          <w:sz w:val="24"/>
        </w:rPr>
        <w:t>注：</w:t>
      </w:r>
      <w:r>
        <w:rPr>
          <w:rFonts w:hint="eastAsia"/>
          <w:kern w:val="0"/>
          <w:sz w:val="24"/>
        </w:rPr>
        <w:t>1</w:t>
      </w:r>
      <w:r>
        <w:rPr>
          <w:rFonts w:hint="eastAsia"/>
          <w:kern w:val="0"/>
          <w:sz w:val="24"/>
        </w:rPr>
        <w:t>、</w:t>
      </w:r>
      <w:r w:rsidR="001A59F9" w:rsidRPr="00AA0214">
        <w:rPr>
          <w:kern w:val="0"/>
          <w:sz w:val="24"/>
        </w:rPr>
        <w:t>报告截止日</w:t>
      </w:r>
      <w:r w:rsidR="001A59F9" w:rsidRPr="00AA0214">
        <w:rPr>
          <w:kern w:val="0"/>
          <w:sz w:val="24"/>
        </w:rPr>
        <w:t>2014</w:t>
      </w:r>
      <w:r w:rsidR="001A59F9" w:rsidRPr="00AA0214">
        <w:rPr>
          <w:kern w:val="0"/>
          <w:sz w:val="24"/>
        </w:rPr>
        <w:t>年</w:t>
      </w:r>
      <w:r w:rsidR="001A59F9" w:rsidRPr="00AA0214">
        <w:rPr>
          <w:kern w:val="0"/>
          <w:sz w:val="24"/>
        </w:rPr>
        <w:t>12</w:t>
      </w:r>
      <w:r w:rsidR="001A59F9" w:rsidRPr="00AA0214">
        <w:rPr>
          <w:kern w:val="0"/>
          <w:sz w:val="24"/>
        </w:rPr>
        <w:t>月</w:t>
      </w:r>
      <w:r w:rsidR="001A59F9" w:rsidRPr="00AA0214">
        <w:rPr>
          <w:kern w:val="0"/>
          <w:sz w:val="24"/>
        </w:rPr>
        <w:t>31</w:t>
      </w:r>
      <w:r w:rsidR="001A59F9" w:rsidRPr="00AA0214">
        <w:rPr>
          <w:kern w:val="0"/>
          <w:sz w:val="24"/>
        </w:rPr>
        <w:t>日，基金份额净值</w:t>
      </w:r>
      <w:r w:rsidR="001A59F9" w:rsidRPr="00AA0214">
        <w:rPr>
          <w:kern w:val="0"/>
          <w:sz w:val="24"/>
        </w:rPr>
        <w:t>1.651</w:t>
      </w:r>
      <w:r w:rsidR="001A59F9" w:rsidRPr="00AA0214">
        <w:rPr>
          <w:kern w:val="0"/>
          <w:sz w:val="24"/>
        </w:rPr>
        <w:t>元，基金份额总额</w:t>
      </w:r>
      <w:r w:rsidR="001A59F9" w:rsidRPr="00AA0214">
        <w:rPr>
          <w:kern w:val="0"/>
          <w:sz w:val="24"/>
        </w:rPr>
        <w:t>123,695,557.42</w:t>
      </w:r>
      <w:r w:rsidR="001A59F9" w:rsidRPr="00AA0214">
        <w:rPr>
          <w:kern w:val="0"/>
          <w:sz w:val="24"/>
        </w:rPr>
        <w:t>份。</w:t>
      </w:r>
    </w:p>
    <w:p w:rsidR="00AA0214" w:rsidRPr="00C51C77" w:rsidRDefault="00AA0214" w:rsidP="00AA0214">
      <w:pPr>
        <w:tabs>
          <w:tab w:val="left" w:pos="426"/>
        </w:tabs>
        <w:spacing w:line="360" w:lineRule="auto"/>
        <w:ind w:firstLineChars="200" w:firstLine="480"/>
        <w:jc w:val="left"/>
        <w:rPr>
          <w:rFonts w:asciiTheme="minorEastAsia" w:eastAsiaTheme="minorEastAsia" w:hAnsiTheme="minorEastAsia" w:cs="宋体"/>
          <w:kern w:val="0"/>
          <w:szCs w:val="21"/>
        </w:rPr>
      </w:pPr>
      <w:r w:rsidRPr="0060695C">
        <w:rPr>
          <w:rFonts w:hint="eastAsia"/>
          <w:kern w:val="0"/>
          <w:sz w:val="24"/>
        </w:rPr>
        <w:t>2</w:t>
      </w:r>
      <w:r w:rsidRPr="0060695C">
        <w:rPr>
          <w:rFonts w:hint="eastAsia"/>
          <w:kern w:val="0"/>
          <w:sz w:val="24"/>
        </w:rPr>
        <w:t>、本摘要中资产负债表和利润表所列附注号为年度报告正文中对应的附注号，投资者欲了解相应附注的内容，应阅读登载于基金管理人网站的年度报告正文。</w:t>
      </w:r>
    </w:p>
    <w:p w:rsidR="001A59F9" w:rsidRPr="00CB24BA" w:rsidRDefault="001A59F9" w:rsidP="00026C9C">
      <w:pPr>
        <w:spacing w:line="360" w:lineRule="auto"/>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4" w:name="_Toc225498269"/>
      <w:bookmarkStart w:id="55" w:name="_Toc361324874"/>
      <w:r w:rsidRPr="00701155">
        <w:rPr>
          <w:rFonts w:ascii="Times New Roman" w:hAnsi="Times New Roman"/>
          <w:kern w:val="0"/>
          <w:szCs w:val="24"/>
        </w:rPr>
        <w:t xml:space="preserve">7.2 </w:t>
      </w:r>
      <w:r w:rsidRPr="00701155">
        <w:rPr>
          <w:rFonts w:ascii="Times New Roman" w:hAnsi="Times New Roman" w:hint="eastAsia"/>
          <w:kern w:val="0"/>
          <w:szCs w:val="24"/>
        </w:rPr>
        <w:t>利润表</w:t>
      </w:r>
      <w:bookmarkEnd w:id="54"/>
      <w:bookmarkEnd w:id="55"/>
    </w:p>
    <w:p w:rsidR="001A59F9" w:rsidRPr="00DA21E1" w:rsidRDefault="001A59F9" w:rsidP="00DA21E1">
      <w:pPr>
        <w:spacing w:before="29" w:line="288" w:lineRule="auto"/>
        <w:rPr>
          <w:color w:val="000000"/>
          <w:sz w:val="24"/>
        </w:rPr>
      </w:pPr>
      <w:r w:rsidRPr="00DA21E1">
        <w:rPr>
          <w:rFonts w:hint="eastAsia"/>
          <w:color w:val="000000"/>
          <w:sz w:val="24"/>
        </w:rPr>
        <w:t>会计主体：</w:t>
      </w:r>
      <w:r w:rsidRPr="00DA21E1">
        <w:rPr>
          <w:color w:val="000000"/>
          <w:sz w:val="24"/>
        </w:rPr>
        <w:t>交银施罗德阿尔法核心股票型证券投资基金</w:t>
      </w:r>
    </w:p>
    <w:p w:rsidR="001A59F9" w:rsidRPr="00DA21E1" w:rsidRDefault="001A59F9" w:rsidP="00DA21E1">
      <w:pPr>
        <w:spacing w:before="29" w:line="288" w:lineRule="auto"/>
        <w:rPr>
          <w:color w:val="000000"/>
          <w:sz w:val="24"/>
        </w:rPr>
      </w:pPr>
      <w:r w:rsidRPr="00DA21E1">
        <w:rPr>
          <w:rFonts w:hint="eastAsia"/>
          <w:color w:val="000000"/>
          <w:sz w:val="24"/>
        </w:rPr>
        <w:t>本报告期：</w:t>
      </w:r>
      <w:r w:rsidR="00F64FAD" w:rsidRPr="00DA21E1">
        <w:rPr>
          <w:color w:val="000000"/>
          <w:sz w:val="24"/>
        </w:rPr>
        <w:t>2014</w:t>
      </w:r>
      <w:r w:rsidR="00F64FAD" w:rsidRPr="00DA21E1">
        <w:rPr>
          <w:color w:val="000000"/>
          <w:sz w:val="24"/>
        </w:rPr>
        <w:t>年</w:t>
      </w:r>
      <w:r w:rsidR="00F64FAD" w:rsidRPr="00DA21E1">
        <w:rPr>
          <w:color w:val="000000"/>
          <w:sz w:val="24"/>
        </w:rPr>
        <w:t>1</w:t>
      </w:r>
      <w:r w:rsidR="00F64FAD" w:rsidRPr="00DA21E1">
        <w:rPr>
          <w:color w:val="000000"/>
          <w:sz w:val="24"/>
        </w:rPr>
        <w:t>月</w:t>
      </w:r>
      <w:r w:rsidR="00F64FAD" w:rsidRPr="00DA21E1">
        <w:rPr>
          <w:color w:val="000000"/>
          <w:sz w:val="24"/>
        </w:rPr>
        <w:t>1</w:t>
      </w:r>
      <w:r w:rsidR="00F64FAD" w:rsidRPr="00DA21E1">
        <w:rPr>
          <w:color w:val="000000"/>
          <w:sz w:val="24"/>
        </w:rPr>
        <w:t>日</w:t>
      </w:r>
      <w:r w:rsidRPr="00DA21E1">
        <w:rPr>
          <w:rFonts w:hint="eastAsia"/>
          <w:color w:val="000000"/>
          <w:sz w:val="24"/>
        </w:rPr>
        <w:t>至</w:t>
      </w:r>
      <w:r w:rsidR="00F64FAD" w:rsidRPr="00DA21E1">
        <w:rPr>
          <w:color w:val="000000"/>
          <w:sz w:val="24"/>
        </w:rPr>
        <w:t>2014</w:t>
      </w:r>
      <w:r w:rsidR="00F64FAD" w:rsidRPr="00DA21E1">
        <w:rPr>
          <w:color w:val="000000"/>
          <w:sz w:val="24"/>
        </w:rPr>
        <w:t>年</w:t>
      </w:r>
      <w:r w:rsidR="00F64FAD" w:rsidRPr="00DA21E1">
        <w:rPr>
          <w:color w:val="000000"/>
          <w:sz w:val="24"/>
        </w:rPr>
        <w:t>12</w:t>
      </w:r>
      <w:r w:rsidR="00F64FAD" w:rsidRPr="00DA21E1">
        <w:rPr>
          <w:color w:val="000000"/>
          <w:sz w:val="24"/>
        </w:rPr>
        <w:t>月</w:t>
      </w:r>
      <w:r w:rsidR="00F64FAD" w:rsidRPr="00DA21E1">
        <w:rPr>
          <w:color w:val="000000"/>
          <w:sz w:val="24"/>
        </w:rPr>
        <w:t>31</w:t>
      </w:r>
      <w:r w:rsidR="00F64FAD" w:rsidRPr="00DA21E1">
        <w:rPr>
          <w:color w:val="000000"/>
          <w:sz w:val="24"/>
        </w:rPr>
        <w:t>日</w:t>
      </w:r>
    </w:p>
    <w:p w:rsidR="001A59F9" w:rsidRPr="00DA21E1" w:rsidRDefault="001A59F9" w:rsidP="00DA21E1">
      <w:pPr>
        <w:autoSpaceDE w:val="0"/>
        <w:autoSpaceDN w:val="0"/>
        <w:adjustRightInd w:val="0"/>
        <w:spacing w:before="29" w:line="288" w:lineRule="auto"/>
        <w:ind w:left="15"/>
        <w:jc w:val="right"/>
        <w:rPr>
          <w:color w:val="000000"/>
          <w:kern w:val="0"/>
          <w:sz w:val="24"/>
        </w:rPr>
      </w:pPr>
      <w:r w:rsidRPr="00DA21E1">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E8167C" w:rsidRPr="00C51C77" w:rsidTr="007468E6">
        <w:tc>
          <w:tcPr>
            <w:tcW w:w="3402"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DA21E1">
              <w:rPr>
                <w:rFonts w:ascii="Times New Roman" w:hAnsi="Times New Roman" w:hint="eastAsia"/>
                <w:b/>
                <w:color w:val="000000"/>
              </w:rPr>
              <w:t>项目</w:t>
            </w:r>
          </w:p>
        </w:tc>
        <w:tc>
          <w:tcPr>
            <w:tcW w:w="993"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本期</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2014</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w:t>
            </w:r>
            <w:r w:rsidRPr="00DA21E1">
              <w:rPr>
                <w:rFonts w:ascii="Times New Roman" w:hAnsi="Times New Roman" w:hint="eastAsia"/>
                <w:b/>
                <w:color w:val="000000"/>
              </w:rPr>
              <w:t>至</w:t>
            </w:r>
            <w:r w:rsidRPr="00DA21E1">
              <w:rPr>
                <w:rFonts w:ascii="Times New Roman" w:hAnsi="Times New Roman"/>
                <w:b/>
                <w:color w:val="000000"/>
              </w:rPr>
              <w:t>2014</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c>
          <w:tcPr>
            <w:tcW w:w="2194"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上年度可比期间</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2013</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日至</w:t>
            </w:r>
            <w:r w:rsidRPr="00DA21E1">
              <w:rPr>
                <w:rFonts w:ascii="Times New Roman" w:hAnsi="Times New Roman"/>
                <w:b/>
                <w:color w:val="000000"/>
              </w:rPr>
              <w:t>2013</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r>
      <w:tr w:rsidR="00E8167C" w:rsidRPr="00C51C77" w:rsidTr="007468E6">
        <w:tc>
          <w:tcPr>
            <w:tcW w:w="3402" w:type="dxa"/>
            <w:vAlign w:val="center"/>
          </w:tcPr>
          <w:p w:rsidR="00E8167C" w:rsidRPr="00ED53EF" w:rsidRDefault="00E8167C" w:rsidP="003F4597">
            <w:pPr>
              <w:spacing w:before="29" w:line="288" w:lineRule="auto"/>
              <w:rPr>
                <w:b/>
                <w:color w:val="000000"/>
                <w:sz w:val="24"/>
              </w:rPr>
            </w:pPr>
            <w:r w:rsidRPr="00ED53EF">
              <w:rPr>
                <w:rFonts w:hint="eastAsia"/>
                <w:b/>
                <w:color w:val="000000"/>
                <w:sz w:val="24"/>
              </w:rPr>
              <w:t>一、收入</w:t>
            </w:r>
          </w:p>
        </w:tc>
        <w:tc>
          <w:tcPr>
            <w:tcW w:w="993" w:type="dxa"/>
            <w:vAlign w:val="center"/>
          </w:tcPr>
          <w:p w:rsidR="00E8167C" w:rsidRPr="00072FC7" w:rsidRDefault="00E8167C" w:rsidP="00072FC7">
            <w:pPr>
              <w:widowControl/>
              <w:autoSpaceDE w:val="0"/>
              <w:autoSpaceDN w:val="0"/>
              <w:ind w:right="-15"/>
              <w:jc w:val="center"/>
              <w:textAlignment w:val="bottom"/>
              <w:rPr>
                <w:color w:val="000000"/>
                <w:sz w:val="24"/>
              </w:rPr>
            </w:pPr>
          </w:p>
        </w:tc>
        <w:tc>
          <w:tcPr>
            <w:tcW w:w="2409" w:type="dxa"/>
            <w:vAlign w:val="center"/>
          </w:tcPr>
          <w:p w:rsidR="00E8167C" w:rsidRPr="00ED53EF" w:rsidRDefault="00E8167C" w:rsidP="001C5FC7">
            <w:pPr>
              <w:spacing w:before="29" w:line="288" w:lineRule="auto"/>
              <w:jc w:val="right"/>
              <w:rPr>
                <w:b/>
                <w:color w:val="000000"/>
                <w:sz w:val="24"/>
              </w:rPr>
            </w:pPr>
            <w:r w:rsidRPr="00ED53EF">
              <w:rPr>
                <w:b/>
                <w:color w:val="000000"/>
                <w:sz w:val="24"/>
              </w:rPr>
              <w:t>46,311,792.95</w:t>
            </w:r>
          </w:p>
        </w:tc>
        <w:tc>
          <w:tcPr>
            <w:tcW w:w="2194" w:type="dxa"/>
            <w:vAlign w:val="center"/>
          </w:tcPr>
          <w:p w:rsidR="00E8167C" w:rsidRPr="00ED53EF" w:rsidRDefault="00E8167C" w:rsidP="001C5FC7">
            <w:pPr>
              <w:spacing w:before="29" w:line="288" w:lineRule="auto"/>
              <w:jc w:val="right"/>
              <w:rPr>
                <w:b/>
                <w:color w:val="000000"/>
                <w:sz w:val="24"/>
              </w:rPr>
            </w:pPr>
            <w:r w:rsidRPr="00ED53EF">
              <w:rPr>
                <w:b/>
                <w:color w:val="000000"/>
                <w:sz w:val="24"/>
              </w:rPr>
              <w:t>-209,880.07</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1.</w:t>
            </w:r>
            <w:r w:rsidRPr="003F4597">
              <w:rPr>
                <w:rFonts w:hint="eastAsia"/>
                <w:color w:val="000000"/>
                <w:sz w:val="24"/>
              </w:rPr>
              <w:t>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80,548.45</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129,674.84</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其中：存款利息收入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7.4.7.11</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78,367.57</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102,567.36</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债券利息收入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2,180.88</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11,260.27</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资产支持证券利息收入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买入返售金融资产收入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15,847.21</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其他利息收入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2.</w:t>
            </w:r>
            <w:r w:rsidRPr="003F4597">
              <w:rPr>
                <w:rFonts w:hint="eastAsia"/>
                <w:color w:val="000000"/>
                <w:sz w:val="24"/>
              </w:rPr>
              <w:t>投资收益（损失以</w:t>
            </w:r>
            <w:r w:rsidR="00ED53EF" w:rsidRPr="0060695C">
              <w:rPr>
                <w:color w:val="000000"/>
                <w:sz w:val="24"/>
              </w:rPr>
              <w:t>“-”</w:t>
            </w:r>
            <w:r w:rsidRPr="003F4597">
              <w:rPr>
                <w:rFonts w:hint="eastAsia"/>
                <w:color w:val="000000"/>
                <w:sz w:val="24"/>
              </w:rPr>
              <w:t>填列）</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8,130,547.09</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18,385,174.48</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其中：股票投资收益</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7.4.7.12</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7,017,555.39</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17,686,391.50</w:t>
            </w:r>
          </w:p>
        </w:tc>
      </w:tr>
      <w:tr w:rsidR="001F4A92" w:rsidRPr="00C51C77" w:rsidTr="007468E6">
        <w:tc>
          <w:tcPr>
            <w:tcW w:w="3402" w:type="dxa"/>
            <w:vAlign w:val="center"/>
          </w:tcPr>
          <w:p w:rsidR="001F4A92" w:rsidRPr="001F4A92" w:rsidRDefault="001F4A92" w:rsidP="001F4A92">
            <w:pPr>
              <w:spacing w:before="29" w:line="288" w:lineRule="auto"/>
              <w:ind w:firstLineChars="300" w:firstLine="720"/>
              <w:rPr>
                <w:color w:val="000000"/>
                <w:sz w:val="24"/>
              </w:rPr>
            </w:pPr>
            <w:r w:rsidRPr="001F4A92">
              <w:rPr>
                <w:rFonts w:hint="eastAsia"/>
                <w:color w:val="000000"/>
                <w:sz w:val="24"/>
              </w:rPr>
              <w:t>基金投资收益</w:t>
            </w:r>
          </w:p>
        </w:tc>
        <w:tc>
          <w:tcPr>
            <w:tcW w:w="993" w:type="dxa"/>
            <w:vAlign w:val="center"/>
          </w:tcPr>
          <w:p w:rsidR="001F4A92" w:rsidRPr="001F4A92"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债券投资收益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7.4.7.13</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657,736.19</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8,540.00</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资产支持证券投资收益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7.4.7.14</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贵金属投资收益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lastRenderedPageBreak/>
              <w:t>衍生工具收益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7.4.7.15</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股利收益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7.4.7.16</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455,255.51</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690,242.98</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公允价值变动收益（损失以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7.4.7.17</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38,028,796.10</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-18,940,584.13</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汇兑收益（损失以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其他收入（损失以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7.4.7.18</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71,901.31</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215,854.74</w:t>
            </w:r>
          </w:p>
        </w:tc>
      </w:tr>
      <w:tr w:rsidR="00707FDA" w:rsidRPr="00C51C77" w:rsidTr="007468E6">
        <w:tc>
          <w:tcPr>
            <w:tcW w:w="3402" w:type="dxa"/>
            <w:vAlign w:val="center"/>
          </w:tcPr>
          <w:p w:rsidR="00707FDA" w:rsidRPr="009A4B06" w:rsidRDefault="00707FDA" w:rsidP="003F4597">
            <w:pPr>
              <w:spacing w:before="29" w:line="288" w:lineRule="auto"/>
              <w:rPr>
                <w:b/>
                <w:color w:val="000000"/>
                <w:sz w:val="24"/>
              </w:rPr>
            </w:pPr>
            <w:r w:rsidRPr="009A4B06">
              <w:rPr>
                <w:rFonts w:hint="eastAsia"/>
                <w:b/>
                <w:color w:val="000000"/>
                <w:sz w:val="24"/>
              </w:rPr>
              <w:t>减：二、费用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1,495,115.27</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2,414,476.46</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1</w:t>
            </w:r>
            <w:r w:rsidRPr="003F4597">
              <w:rPr>
                <w:rFonts w:hint="eastAsia"/>
                <w:color w:val="000000"/>
                <w:sz w:val="24"/>
              </w:rPr>
              <w:t>．管理人报酬</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761,986.93</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913,306.56</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2</w:t>
            </w:r>
            <w:r w:rsidRPr="003F4597">
              <w:rPr>
                <w:rFonts w:hint="eastAsia"/>
                <w:color w:val="000000"/>
                <w:sz w:val="24"/>
              </w:rPr>
              <w:t>．托管费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126,997.82</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152,217.78</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．销售服务费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．交易费用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7.4.7.19</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435,355.04</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1,085,489.02</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．利息支出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其中：卖出回购金融资产支出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6</w:t>
            </w:r>
            <w:r w:rsidRPr="003F4597">
              <w:rPr>
                <w:rFonts w:hint="eastAsia"/>
                <w:color w:val="000000"/>
                <w:sz w:val="24"/>
              </w:rPr>
              <w:t>．其他费用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7.4.7.20</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170,775.48</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263,463.10</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三、利润总额（亏损总额以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44,816,677.68</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-2,624,356.53</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减：所得税费用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四、净利润（净亏损以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44,816,677.68</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-2,624,356.53</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6" w:name="_Toc225498270"/>
      <w:bookmarkStart w:id="57" w:name="_Toc361324875"/>
      <w:r w:rsidRPr="00701155">
        <w:rPr>
          <w:rFonts w:ascii="Times New Roman" w:hAnsi="Times New Roman"/>
          <w:kern w:val="0"/>
          <w:szCs w:val="24"/>
        </w:rPr>
        <w:t xml:space="preserve">7.3 </w:t>
      </w:r>
      <w:r w:rsidRPr="00701155">
        <w:rPr>
          <w:rFonts w:ascii="Times New Roman" w:hAnsi="Times New Roman" w:hint="eastAsia"/>
          <w:kern w:val="0"/>
          <w:szCs w:val="24"/>
        </w:rPr>
        <w:t>所有者权益（基金净值）变动表</w:t>
      </w:r>
      <w:bookmarkEnd w:id="56"/>
      <w:bookmarkEnd w:id="57"/>
    </w:p>
    <w:p w:rsidR="001A59F9" w:rsidRPr="004C51A0" w:rsidRDefault="001A59F9" w:rsidP="004C51A0">
      <w:pPr>
        <w:spacing w:before="29" w:line="288" w:lineRule="auto"/>
        <w:rPr>
          <w:color w:val="000000"/>
          <w:sz w:val="24"/>
        </w:rPr>
      </w:pPr>
      <w:r w:rsidRPr="004C51A0">
        <w:rPr>
          <w:rFonts w:hint="eastAsia"/>
          <w:color w:val="000000"/>
          <w:sz w:val="24"/>
        </w:rPr>
        <w:t>会计主体：</w:t>
      </w:r>
      <w:r w:rsidRPr="004C51A0">
        <w:rPr>
          <w:color w:val="000000"/>
          <w:sz w:val="24"/>
        </w:rPr>
        <w:t>交银施罗德阿尔法核心股票型证券投资基金</w:t>
      </w:r>
    </w:p>
    <w:p w:rsidR="001A59F9" w:rsidRPr="004C51A0" w:rsidRDefault="001A59F9" w:rsidP="004C51A0">
      <w:pPr>
        <w:spacing w:before="29" w:line="288" w:lineRule="auto"/>
        <w:rPr>
          <w:color w:val="000000"/>
          <w:sz w:val="24"/>
        </w:rPr>
      </w:pPr>
      <w:r w:rsidRPr="004C51A0">
        <w:rPr>
          <w:rFonts w:hint="eastAsia"/>
          <w:color w:val="000000"/>
          <w:sz w:val="24"/>
        </w:rPr>
        <w:t>本报告期：</w:t>
      </w:r>
      <w:r w:rsidR="00F64FAD" w:rsidRPr="004C51A0">
        <w:rPr>
          <w:color w:val="000000"/>
          <w:sz w:val="24"/>
        </w:rPr>
        <w:t>2014</w:t>
      </w:r>
      <w:r w:rsidR="00F64FAD" w:rsidRPr="004C51A0">
        <w:rPr>
          <w:color w:val="000000"/>
          <w:sz w:val="24"/>
        </w:rPr>
        <w:t>年</w:t>
      </w:r>
      <w:r w:rsidR="00F64FAD" w:rsidRPr="004C51A0">
        <w:rPr>
          <w:color w:val="000000"/>
          <w:sz w:val="24"/>
        </w:rPr>
        <w:t>1</w:t>
      </w:r>
      <w:r w:rsidR="00F64FAD" w:rsidRPr="004C51A0">
        <w:rPr>
          <w:color w:val="000000"/>
          <w:sz w:val="24"/>
        </w:rPr>
        <w:t>月</w:t>
      </w:r>
      <w:r w:rsidR="00F64FAD" w:rsidRPr="004C51A0">
        <w:rPr>
          <w:color w:val="000000"/>
          <w:sz w:val="24"/>
        </w:rPr>
        <w:t>1</w:t>
      </w:r>
      <w:r w:rsidR="00F64FAD" w:rsidRPr="004C51A0">
        <w:rPr>
          <w:color w:val="000000"/>
          <w:sz w:val="24"/>
        </w:rPr>
        <w:t>日</w:t>
      </w:r>
      <w:r w:rsidRPr="004C51A0">
        <w:rPr>
          <w:rFonts w:hint="eastAsia"/>
          <w:color w:val="000000"/>
          <w:sz w:val="24"/>
        </w:rPr>
        <w:t>至</w:t>
      </w:r>
      <w:r w:rsidR="00F64FAD" w:rsidRPr="004C51A0">
        <w:rPr>
          <w:color w:val="000000"/>
          <w:sz w:val="24"/>
        </w:rPr>
        <w:t>2014</w:t>
      </w:r>
      <w:r w:rsidR="00F64FAD" w:rsidRPr="004C51A0">
        <w:rPr>
          <w:color w:val="000000"/>
          <w:sz w:val="24"/>
        </w:rPr>
        <w:t>年</w:t>
      </w:r>
      <w:r w:rsidR="00F64FAD" w:rsidRPr="004C51A0">
        <w:rPr>
          <w:color w:val="000000"/>
          <w:sz w:val="24"/>
        </w:rPr>
        <w:t>12</w:t>
      </w:r>
      <w:r w:rsidR="00F64FAD" w:rsidRPr="004C51A0">
        <w:rPr>
          <w:color w:val="000000"/>
          <w:sz w:val="24"/>
        </w:rPr>
        <w:t>月</w:t>
      </w:r>
      <w:r w:rsidR="00F64FAD" w:rsidRPr="004C51A0">
        <w:rPr>
          <w:color w:val="000000"/>
          <w:sz w:val="24"/>
        </w:rPr>
        <w:t>31</w:t>
      </w:r>
      <w:r w:rsidR="00F64FAD" w:rsidRPr="004C51A0">
        <w:rPr>
          <w:color w:val="000000"/>
          <w:sz w:val="24"/>
        </w:rPr>
        <w:t>日</w:t>
      </w:r>
    </w:p>
    <w:p w:rsidR="001A59F9" w:rsidRPr="00696586" w:rsidRDefault="001A59F9" w:rsidP="00696586">
      <w:pPr>
        <w:autoSpaceDE w:val="0"/>
        <w:autoSpaceDN w:val="0"/>
        <w:adjustRightInd w:val="0"/>
        <w:spacing w:before="29" w:line="288" w:lineRule="auto"/>
        <w:ind w:left="15"/>
        <w:jc w:val="right"/>
        <w:rPr>
          <w:color w:val="000000"/>
          <w:kern w:val="0"/>
          <w:sz w:val="24"/>
        </w:rPr>
      </w:pPr>
      <w:r w:rsidRPr="00696586">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0"/>
        <w:gridCol w:w="2250"/>
        <w:gridCol w:w="2250"/>
        <w:gridCol w:w="2250"/>
      </w:tblGrid>
      <w:tr w:rsidR="001A59F9" w:rsidRPr="00C51C77" w:rsidTr="00705A28">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本期</w:t>
            </w:r>
          </w:p>
          <w:p w:rsidR="001A59F9" w:rsidRPr="00D34C2B" w:rsidRDefault="00F64FAD"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2014</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w:t>
            </w:r>
            <w:r w:rsidR="001A59F9" w:rsidRPr="00D34C2B">
              <w:rPr>
                <w:rFonts w:ascii="Times New Roman" w:hAnsi="Times New Roman" w:hint="eastAsia"/>
                <w:b/>
                <w:color w:val="000000"/>
                <w:kern w:val="2"/>
              </w:rPr>
              <w:t>至</w:t>
            </w:r>
            <w:r w:rsidRPr="00D34C2B">
              <w:rPr>
                <w:rFonts w:ascii="Times New Roman" w:hAnsi="Times New Roman"/>
                <w:b/>
                <w:color w:val="000000"/>
                <w:kern w:val="2"/>
              </w:rPr>
              <w:t>2014</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705A28">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所有者权益合计</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51,669,544.57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793,789.18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52,463,333.75</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44,816,677.68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44,816,677.68</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w:t>
            </w:r>
            <w:r w:rsidRPr="00D34C2B">
              <w:rPr>
                <w:rFonts w:hint="eastAsia"/>
                <w:color w:val="000000"/>
                <w:sz w:val="24"/>
              </w:rPr>
              <w:lastRenderedPageBreak/>
              <w:t>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lastRenderedPageBreak/>
              <w:t>72,026,012.85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34,964,744.82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106,990,757.67</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lastRenderedPageBreak/>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125,397,011.77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47,896,438.84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173,293,450.61</w:t>
            </w:r>
          </w:p>
        </w:tc>
      </w:tr>
      <w:tr w:rsidR="001A59F9" w:rsidRPr="00C51C77" w:rsidTr="00705A28">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-53,370,998.92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-12,931,694.02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-66,302,692.94</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123,695,557.42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80,575,211.68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204,270,769.10</w:t>
            </w:r>
          </w:p>
        </w:tc>
      </w:tr>
      <w:tr w:rsidR="001A59F9" w:rsidRPr="00C51C77" w:rsidTr="00C37A8A">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上年度可比期间</w:t>
            </w:r>
          </w:p>
          <w:p w:rsidR="001A59F9" w:rsidRPr="00D34C2B" w:rsidRDefault="007F35DC"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2013</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日至</w:t>
            </w:r>
            <w:r w:rsidRPr="00D34C2B">
              <w:rPr>
                <w:rFonts w:ascii="Times New Roman" w:hAnsi="Times New Roman"/>
                <w:b/>
                <w:color w:val="000000"/>
                <w:kern w:val="2"/>
              </w:rPr>
              <w:t>2013</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C37A8A">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所有者权益合计</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153,437,713.41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13,069,581.50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166,507,294.91</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-2,624,356.53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-2,624,356.53</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-101,768,168.84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-9,651,435.79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-111,419,604.63</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54,789,231.22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3,364,480.14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58,153,711.36</w:t>
            </w:r>
          </w:p>
        </w:tc>
      </w:tr>
      <w:tr w:rsidR="001A59F9" w:rsidRPr="00C51C77" w:rsidTr="00C37A8A">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-156,557,400.06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-13,015,915.93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-169,573,315.99</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51,669,544.57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793,789.18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52,463,333.75</w:t>
            </w:r>
          </w:p>
        </w:tc>
      </w:tr>
    </w:tbl>
    <w:p w:rsidR="001F790F" w:rsidRPr="00AF31CF" w:rsidRDefault="001F790F" w:rsidP="00AF31CF">
      <w:pPr>
        <w:spacing w:before="29" w:line="288" w:lineRule="auto"/>
        <w:rPr>
          <w:sz w:val="24"/>
        </w:rPr>
      </w:pPr>
      <w:r w:rsidRPr="00AF31CF">
        <w:rPr>
          <w:rFonts w:hint="eastAsia"/>
          <w:sz w:val="24"/>
        </w:rPr>
        <w:t>报表附注为财务报表的组成部分。</w:t>
      </w:r>
    </w:p>
    <w:p w:rsidR="001F790F" w:rsidRPr="00AF31CF" w:rsidRDefault="001F790F" w:rsidP="00AF31CF">
      <w:pPr>
        <w:spacing w:before="29" w:line="288" w:lineRule="auto"/>
        <w:rPr>
          <w:sz w:val="24"/>
        </w:rPr>
      </w:pPr>
      <w:r w:rsidRPr="00AF31CF">
        <w:rPr>
          <w:rFonts w:hint="eastAsia"/>
          <w:sz w:val="24"/>
        </w:rPr>
        <w:t>本报告</w:t>
      </w:r>
      <w:r w:rsidR="00B4640F" w:rsidRPr="00AF31CF">
        <w:rPr>
          <w:rFonts w:hint="eastAsia"/>
          <w:sz w:val="24"/>
        </w:rPr>
        <w:t>页码（序号）从</w:t>
      </w:r>
      <w:r w:rsidRPr="00AF31CF">
        <w:rPr>
          <w:rFonts w:hint="eastAsia"/>
          <w:sz w:val="24"/>
        </w:rPr>
        <w:t>7.1</w:t>
      </w:r>
      <w:r w:rsidRPr="00AF31CF">
        <w:rPr>
          <w:rFonts w:hint="eastAsia"/>
          <w:sz w:val="24"/>
        </w:rPr>
        <w:t>至</w:t>
      </w:r>
      <w:r w:rsidRPr="00AF31CF">
        <w:rPr>
          <w:rFonts w:hint="eastAsia"/>
          <w:sz w:val="24"/>
        </w:rPr>
        <w:t>7.4</w:t>
      </w:r>
      <w:r w:rsidRPr="00AF31CF">
        <w:rPr>
          <w:rFonts w:hint="eastAsia"/>
          <w:sz w:val="24"/>
        </w:rPr>
        <w:t>，财务报表由下列负责人签署：</w:t>
      </w:r>
    </w:p>
    <w:p w:rsidR="001F790F" w:rsidRPr="00AF31CF" w:rsidRDefault="00177405" w:rsidP="00AF31CF">
      <w:pPr>
        <w:spacing w:before="29" w:line="288" w:lineRule="auto"/>
        <w:rPr>
          <w:sz w:val="24"/>
        </w:rPr>
      </w:pPr>
      <w:r w:rsidRPr="00AF31CF">
        <w:rPr>
          <w:rFonts w:hint="eastAsia"/>
          <w:sz w:val="24"/>
        </w:rPr>
        <w:t>基金管理人</w:t>
      </w:r>
      <w:r w:rsidR="001F790F" w:rsidRPr="00AF31CF">
        <w:rPr>
          <w:rFonts w:hint="eastAsia"/>
          <w:sz w:val="24"/>
        </w:rPr>
        <w:t>负责人：苏奋（代任），主管会计工作负责人：许珊燕，会计机构负责人：朱鸣</w:t>
      </w:r>
    </w:p>
    <w:p w:rsidR="001A59F9" w:rsidRPr="00C51C77" w:rsidRDefault="001A59F9" w:rsidP="00C51C77">
      <w:pPr>
        <w:spacing w:line="360" w:lineRule="auto"/>
        <w:ind w:firstLineChars="200" w:firstLine="420"/>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8" w:name="_Toc225498271"/>
      <w:bookmarkStart w:id="59" w:name="_Toc361324876"/>
      <w:r w:rsidRPr="00701155">
        <w:rPr>
          <w:rFonts w:ascii="Times New Roman" w:hAnsi="Times New Roman"/>
          <w:kern w:val="0"/>
          <w:szCs w:val="24"/>
        </w:rPr>
        <w:lastRenderedPageBreak/>
        <w:t xml:space="preserve">7.4 </w:t>
      </w:r>
      <w:r w:rsidRPr="00701155">
        <w:rPr>
          <w:rFonts w:ascii="Times New Roman" w:hAnsi="Times New Roman" w:hint="eastAsia"/>
          <w:kern w:val="0"/>
          <w:szCs w:val="24"/>
        </w:rPr>
        <w:t>报表附注</w:t>
      </w:r>
      <w:bookmarkEnd w:id="58"/>
      <w:bookmarkEnd w:id="59"/>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7.4.1</w:t>
      </w:r>
      <w:r w:rsidR="004C2C35" w:rsidRPr="00701155">
        <w:rPr>
          <w:rFonts w:ascii="Times New Roman" w:hAnsi="Times New Roman" w:hint="eastAsia"/>
          <w:kern w:val="0"/>
          <w:szCs w:val="24"/>
        </w:rPr>
        <w:t xml:space="preserve"> </w:t>
      </w:r>
      <w:r w:rsidRPr="00701155">
        <w:rPr>
          <w:rFonts w:ascii="Times New Roman" w:hAnsi="Times New Roman" w:hint="eastAsia"/>
          <w:kern w:val="0"/>
          <w:szCs w:val="24"/>
        </w:rPr>
        <w:t>基金基本情况</w:t>
      </w:r>
    </w:p>
    <w:p w:rsidR="00EB5B15" w:rsidRDefault="00083F09">
      <w:pPr>
        <w:spacing w:before="29" w:line="288" w:lineRule="auto"/>
        <w:ind w:firstLineChars="200" w:firstLine="480"/>
        <w:rPr>
          <w:color w:val="000000"/>
          <w:sz w:val="24"/>
        </w:rPr>
      </w:pPr>
      <w:r>
        <w:rPr>
          <w:color w:val="000000"/>
          <w:sz w:val="24"/>
        </w:rPr>
        <w:t>交银施罗德阿尔法核心股票型证券投资基金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[2012]</w:t>
      </w:r>
      <w:r>
        <w:rPr>
          <w:color w:val="000000"/>
          <w:sz w:val="24"/>
        </w:rPr>
        <w:t>第</w:t>
      </w:r>
      <w:r>
        <w:rPr>
          <w:color w:val="000000"/>
          <w:sz w:val="24"/>
        </w:rPr>
        <w:t>274</w:t>
      </w:r>
      <w:r>
        <w:rPr>
          <w:color w:val="000000"/>
          <w:sz w:val="24"/>
        </w:rPr>
        <w:t>号《关于核准交银施罗德阿尔法核心股票型证券投资基金募集的批复》核准，由交银施罗德基金管理有限公司依照《中华人民共和国证券投资基金法》和《交银施罗德阿尔法核心股票型证券投资基金基金合同》负责公开募集。本基金为契约型开放式，存续期限不定，首次设立募集不包括认购资金利息共募集人民币</w:t>
      </w:r>
      <w:r>
        <w:rPr>
          <w:color w:val="000000"/>
          <w:sz w:val="24"/>
        </w:rPr>
        <w:t>1,144,189,795.99</w:t>
      </w:r>
      <w:r>
        <w:rPr>
          <w:color w:val="000000"/>
          <w:sz w:val="24"/>
        </w:rPr>
        <w:t>元，业经普华永道中天会计师事务所有限公司普华永道中天验字</w:t>
      </w:r>
      <w:r>
        <w:rPr>
          <w:color w:val="000000"/>
          <w:sz w:val="24"/>
        </w:rPr>
        <w:t>(2012)</w:t>
      </w:r>
      <w:r>
        <w:rPr>
          <w:color w:val="000000"/>
          <w:sz w:val="24"/>
        </w:rPr>
        <w:t>第</w:t>
      </w:r>
      <w:r>
        <w:rPr>
          <w:color w:val="000000"/>
          <w:sz w:val="24"/>
        </w:rPr>
        <w:t>285</w:t>
      </w:r>
      <w:r>
        <w:rPr>
          <w:color w:val="000000"/>
          <w:sz w:val="24"/>
        </w:rPr>
        <w:t>号验资报告予以验证。经向中国证监会备案，《交银施罗德阿尔法核心股票型证券投资基金基金合同》于</w:t>
      </w:r>
      <w:r>
        <w:rPr>
          <w:color w:val="000000"/>
          <w:sz w:val="24"/>
        </w:rPr>
        <w:t>2012</w:t>
      </w:r>
      <w:r>
        <w:rPr>
          <w:color w:val="000000"/>
          <w:sz w:val="24"/>
        </w:rPr>
        <w:t>年</w:t>
      </w:r>
      <w:r>
        <w:rPr>
          <w:color w:val="000000"/>
          <w:sz w:val="24"/>
        </w:rPr>
        <w:t>8</w:t>
      </w:r>
      <w:r>
        <w:rPr>
          <w:color w:val="000000"/>
          <w:sz w:val="24"/>
        </w:rPr>
        <w:t>月</w:t>
      </w:r>
      <w:r>
        <w:rPr>
          <w:color w:val="000000"/>
          <w:sz w:val="24"/>
        </w:rPr>
        <w:t>3</w:t>
      </w:r>
      <w:r>
        <w:rPr>
          <w:color w:val="000000"/>
          <w:sz w:val="24"/>
        </w:rPr>
        <w:t>日正式生效，基金合同生效日的基金份额总额为</w:t>
      </w:r>
      <w:r>
        <w:rPr>
          <w:color w:val="000000"/>
          <w:sz w:val="24"/>
        </w:rPr>
        <w:t>1,144,690,358.11</w:t>
      </w:r>
      <w:r>
        <w:rPr>
          <w:color w:val="000000"/>
          <w:sz w:val="24"/>
        </w:rPr>
        <w:t>份基金份额，其中认购资金利息折合</w:t>
      </w:r>
      <w:r>
        <w:rPr>
          <w:color w:val="000000"/>
          <w:sz w:val="24"/>
        </w:rPr>
        <w:t>500,562.12</w:t>
      </w:r>
      <w:r>
        <w:rPr>
          <w:color w:val="000000"/>
          <w:sz w:val="24"/>
        </w:rPr>
        <w:t>份基金份额。本基金的基金管理人为交银施罗德基金管理有限公司，基金托管人为中国建设银行股份有限公司。</w:t>
      </w:r>
    </w:p>
    <w:p w:rsidR="00EB5B15" w:rsidRDefault="00083F09">
      <w:pPr>
        <w:spacing w:before="29" w:line="288" w:lineRule="auto"/>
        <w:ind w:firstLineChars="200" w:firstLine="480"/>
        <w:rPr>
          <w:color w:val="000000"/>
          <w:sz w:val="24"/>
        </w:rPr>
      </w:pPr>
      <w:r>
        <w:rPr>
          <w:color w:val="000000"/>
          <w:sz w:val="24"/>
        </w:rPr>
        <w:t>根据《中华人民共和国证券投资基金法》和《交银施罗德阿尔法核心股票型证券投资基金基金合同》的有关规定，本基金的投资范围为具有良好流动性的金融工具，包括国内依法发行上市的股票</w:t>
      </w:r>
      <w:r>
        <w:rPr>
          <w:color w:val="000000"/>
          <w:sz w:val="24"/>
        </w:rPr>
        <w:t>(</w:t>
      </w:r>
      <w:r>
        <w:rPr>
          <w:color w:val="000000"/>
          <w:sz w:val="24"/>
        </w:rPr>
        <w:t>包括中小板、创业板以及其他经中国证监会核准上市的股票</w:t>
      </w:r>
      <w:r>
        <w:rPr>
          <w:color w:val="000000"/>
          <w:sz w:val="24"/>
        </w:rPr>
        <w:t>)</w:t>
      </w:r>
      <w:r>
        <w:rPr>
          <w:color w:val="000000"/>
          <w:sz w:val="24"/>
        </w:rPr>
        <w:t>、债券、货币市场工具、权证、资产支持证券以及法律法规或中国证监会允许基金投资的其他金融工具</w:t>
      </w:r>
      <w:r>
        <w:rPr>
          <w:color w:val="000000"/>
          <w:sz w:val="24"/>
        </w:rPr>
        <w:t>(</w:t>
      </w:r>
      <w:r>
        <w:rPr>
          <w:color w:val="000000"/>
          <w:sz w:val="24"/>
        </w:rPr>
        <w:t>但须符合中国证监会的相关规定</w:t>
      </w:r>
      <w:r>
        <w:rPr>
          <w:color w:val="000000"/>
          <w:sz w:val="24"/>
        </w:rPr>
        <w:t>)</w:t>
      </w:r>
      <w:r>
        <w:rPr>
          <w:color w:val="000000"/>
          <w:sz w:val="24"/>
        </w:rPr>
        <w:t>。本基金的投资组合比例为：股票资产占基金资产的</w:t>
      </w:r>
      <w:r>
        <w:rPr>
          <w:color w:val="000000"/>
          <w:sz w:val="24"/>
        </w:rPr>
        <w:t>60%-95%</w:t>
      </w:r>
      <w:r>
        <w:rPr>
          <w:color w:val="000000"/>
          <w:sz w:val="24"/>
        </w:rPr>
        <w:t>；债券、货币市场工具、现金、权证、资产支持证券以及法律法规或中国证监会允许基金投资的其他证券品种占基金资产的</w:t>
      </w:r>
      <w:r>
        <w:rPr>
          <w:color w:val="000000"/>
          <w:sz w:val="24"/>
        </w:rPr>
        <w:t>5%-40%</w:t>
      </w:r>
      <w:r>
        <w:rPr>
          <w:color w:val="000000"/>
          <w:sz w:val="24"/>
        </w:rPr>
        <w:t>，其中基金持有的权证不超过基金资产净值的</w:t>
      </w:r>
      <w:r>
        <w:rPr>
          <w:color w:val="000000"/>
          <w:sz w:val="24"/>
        </w:rPr>
        <w:t>3%</w:t>
      </w:r>
      <w:r>
        <w:rPr>
          <w:color w:val="000000"/>
          <w:sz w:val="24"/>
        </w:rPr>
        <w:t>，基金保留的现金以及投资于到期日在一年以内的政府债券的比例合计不低于基金资产净值的</w:t>
      </w:r>
      <w:r>
        <w:rPr>
          <w:color w:val="000000"/>
          <w:sz w:val="24"/>
        </w:rPr>
        <w:t>5%</w:t>
      </w:r>
      <w:r>
        <w:rPr>
          <w:color w:val="000000"/>
          <w:sz w:val="24"/>
        </w:rPr>
        <w:t>。本基金的业绩比较基准为：</w:t>
      </w:r>
      <w:r>
        <w:rPr>
          <w:color w:val="000000"/>
          <w:sz w:val="24"/>
        </w:rPr>
        <w:t>75%×</w:t>
      </w:r>
      <w:r>
        <w:rPr>
          <w:color w:val="000000"/>
          <w:sz w:val="24"/>
        </w:rPr>
        <w:t>沪深</w:t>
      </w:r>
      <w:r>
        <w:rPr>
          <w:color w:val="000000"/>
          <w:sz w:val="24"/>
        </w:rPr>
        <w:t>300</w:t>
      </w:r>
      <w:r>
        <w:rPr>
          <w:color w:val="000000"/>
          <w:sz w:val="24"/>
        </w:rPr>
        <w:t>指数收益率</w:t>
      </w:r>
      <w:r>
        <w:rPr>
          <w:color w:val="000000"/>
          <w:sz w:val="24"/>
        </w:rPr>
        <w:t>+25%×</w:t>
      </w:r>
      <w:r>
        <w:rPr>
          <w:color w:val="000000"/>
          <w:sz w:val="24"/>
        </w:rPr>
        <w:t>中信标普全债指数收益率。</w:t>
      </w:r>
    </w:p>
    <w:p w:rsidR="001A59F9" w:rsidRPr="002F6772" w:rsidRDefault="001A59F9" w:rsidP="002F6772">
      <w:pPr>
        <w:spacing w:before="29" w:line="288" w:lineRule="auto"/>
        <w:ind w:firstLineChars="200" w:firstLine="480"/>
        <w:rPr>
          <w:color w:val="000000"/>
          <w:sz w:val="24"/>
        </w:rPr>
      </w:pPr>
      <w:r w:rsidRPr="002F6772">
        <w:rPr>
          <w:color w:val="000000"/>
          <w:sz w:val="24"/>
        </w:rPr>
        <w:t>本财务报表由本基金的基金管理人交银施罗德基金管理有限公司于</w:t>
      </w:r>
      <w:r w:rsidRPr="002F6772">
        <w:rPr>
          <w:color w:val="000000"/>
          <w:sz w:val="24"/>
        </w:rPr>
        <w:t>2015</w:t>
      </w:r>
      <w:r w:rsidRPr="002F6772">
        <w:rPr>
          <w:color w:val="000000"/>
          <w:sz w:val="24"/>
        </w:rPr>
        <w:t>年</w:t>
      </w:r>
      <w:r w:rsidRPr="002F6772">
        <w:rPr>
          <w:color w:val="000000"/>
          <w:sz w:val="24"/>
        </w:rPr>
        <w:t>3</w:t>
      </w:r>
      <w:r w:rsidRPr="002F6772">
        <w:rPr>
          <w:color w:val="000000"/>
          <w:sz w:val="24"/>
        </w:rPr>
        <w:t>月</w:t>
      </w:r>
      <w:r w:rsidRPr="002F6772">
        <w:rPr>
          <w:color w:val="000000"/>
          <w:sz w:val="24"/>
        </w:rPr>
        <w:t>25</w:t>
      </w:r>
      <w:r w:rsidRPr="002F6772">
        <w:rPr>
          <w:color w:val="000000"/>
          <w:sz w:val="24"/>
        </w:rPr>
        <w:t>日批准报出。</w:t>
      </w:r>
    </w:p>
    <w:p w:rsidR="001A59F9" w:rsidRPr="00C51C77" w:rsidRDefault="001A59F9" w:rsidP="00016A50">
      <w:pPr>
        <w:tabs>
          <w:tab w:val="left" w:pos="2265"/>
        </w:tabs>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7.4.2</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会计报表的编制基础</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本基金的财务报表按照财政部于</w:t>
      </w:r>
      <w:r w:rsidRPr="002F6772">
        <w:rPr>
          <w:color w:val="000000"/>
          <w:sz w:val="24"/>
        </w:rPr>
        <w:t>2006</w:t>
      </w:r>
      <w:r w:rsidRPr="002F6772">
        <w:rPr>
          <w:color w:val="000000"/>
          <w:sz w:val="24"/>
        </w:rPr>
        <w:t>年</w:t>
      </w:r>
      <w:r w:rsidRPr="002F6772">
        <w:rPr>
          <w:color w:val="000000"/>
          <w:sz w:val="24"/>
        </w:rPr>
        <w:t>2</w:t>
      </w:r>
      <w:r w:rsidRPr="002F6772">
        <w:rPr>
          <w:color w:val="000000"/>
          <w:sz w:val="24"/>
        </w:rPr>
        <w:t>月</w:t>
      </w:r>
      <w:r w:rsidRPr="002F6772">
        <w:rPr>
          <w:color w:val="000000"/>
          <w:sz w:val="24"/>
        </w:rPr>
        <w:t>15</w:t>
      </w:r>
      <w:r w:rsidRPr="002F6772">
        <w:rPr>
          <w:color w:val="000000"/>
          <w:sz w:val="24"/>
        </w:rPr>
        <w:t>日及以后期间颁布的《企业会计准则－基本准则》、各项具体会计准则及相关规定</w:t>
      </w:r>
      <w:r w:rsidRPr="002F6772">
        <w:rPr>
          <w:color w:val="000000"/>
          <w:sz w:val="24"/>
        </w:rPr>
        <w:t>(</w:t>
      </w:r>
      <w:r w:rsidRPr="002F6772">
        <w:rPr>
          <w:color w:val="000000"/>
          <w:sz w:val="24"/>
        </w:rPr>
        <w:t>以下合称</w:t>
      </w:r>
      <w:r w:rsidRPr="002F6772">
        <w:rPr>
          <w:color w:val="000000"/>
          <w:sz w:val="24"/>
        </w:rPr>
        <w:t>“</w:t>
      </w:r>
      <w:r w:rsidRPr="002F6772">
        <w:rPr>
          <w:color w:val="000000"/>
          <w:sz w:val="24"/>
        </w:rPr>
        <w:t>企业会计准则</w:t>
      </w:r>
      <w:r w:rsidRPr="002F6772">
        <w:rPr>
          <w:color w:val="000000"/>
          <w:sz w:val="24"/>
        </w:rPr>
        <w:t>”)</w:t>
      </w:r>
      <w:r w:rsidRPr="002F6772">
        <w:rPr>
          <w:color w:val="000000"/>
          <w:sz w:val="24"/>
        </w:rPr>
        <w:t>、中国证监会颁布的《证券投资基金信息披露</w:t>
      </w:r>
      <w:r w:rsidRPr="002F6772">
        <w:rPr>
          <w:color w:val="000000"/>
          <w:sz w:val="24"/>
        </w:rPr>
        <w:t>XBRL</w:t>
      </w:r>
      <w:r w:rsidRPr="002F6772">
        <w:rPr>
          <w:color w:val="000000"/>
          <w:sz w:val="24"/>
        </w:rPr>
        <w:t>模板第</w:t>
      </w:r>
      <w:r w:rsidRPr="002F6772">
        <w:rPr>
          <w:color w:val="000000"/>
          <w:sz w:val="24"/>
        </w:rPr>
        <w:t>3</w:t>
      </w:r>
      <w:r w:rsidRPr="002F6772">
        <w:rPr>
          <w:color w:val="000000"/>
          <w:sz w:val="24"/>
        </w:rPr>
        <w:t>号</w:t>
      </w:r>
      <w:r w:rsidRPr="002F6772">
        <w:rPr>
          <w:color w:val="000000"/>
          <w:sz w:val="24"/>
        </w:rPr>
        <w:t>&lt;</w:t>
      </w:r>
      <w:r w:rsidRPr="002F6772">
        <w:rPr>
          <w:color w:val="000000"/>
          <w:sz w:val="24"/>
        </w:rPr>
        <w:t>年度报告和半年度报告</w:t>
      </w:r>
      <w:r w:rsidRPr="002F6772">
        <w:rPr>
          <w:color w:val="000000"/>
          <w:sz w:val="24"/>
        </w:rPr>
        <w:t>&gt;</w:t>
      </w:r>
      <w:r w:rsidRPr="002F6772">
        <w:rPr>
          <w:color w:val="000000"/>
          <w:sz w:val="24"/>
        </w:rPr>
        <w:t>》、中国证券投资基金业协会颁布的《证券投资基金会计核算业务指引》、《交银施罗德阿尔法核心股票型证券投资基金基金合同》和在财务报表附注</w:t>
      </w:r>
      <w:r w:rsidRPr="002F6772">
        <w:rPr>
          <w:color w:val="000000"/>
          <w:sz w:val="24"/>
        </w:rPr>
        <w:t>7.4.4</w:t>
      </w:r>
      <w:r w:rsidRPr="002F6772">
        <w:rPr>
          <w:color w:val="000000"/>
          <w:sz w:val="24"/>
        </w:rPr>
        <w:t>所列示的中国证监会发布的有关规定及允许的基金行业实务操作编制。</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7.4.3</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遵循企业会计准则及其他有关规定的声明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w:t>
      </w:r>
      <w:r w:rsidRPr="002F6772">
        <w:rPr>
          <w:color w:val="000000"/>
          <w:sz w:val="24"/>
        </w:rPr>
        <w:t>2014</w:t>
      </w:r>
      <w:r w:rsidRPr="002F6772">
        <w:rPr>
          <w:color w:val="000000"/>
          <w:sz w:val="24"/>
        </w:rPr>
        <w:t>年度财务报表符合企业会计准则的要求，真实、完整地反映了本基金</w:t>
      </w:r>
      <w:r w:rsidRPr="002F6772">
        <w:rPr>
          <w:color w:val="000000"/>
          <w:sz w:val="24"/>
        </w:rPr>
        <w:lastRenderedPageBreak/>
        <w:t>2014</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日的财务状况以及</w:t>
      </w:r>
      <w:r w:rsidRPr="002F6772">
        <w:rPr>
          <w:color w:val="000000"/>
          <w:sz w:val="24"/>
        </w:rPr>
        <w:t>2014</w:t>
      </w:r>
      <w:r w:rsidRPr="002F6772">
        <w:rPr>
          <w:color w:val="000000"/>
          <w:sz w:val="24"/>
        </w:rPr>
        <w:t>年度的经营成果和基金净值变动情况等有关信息。</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7.4.4</w:t>
      </w:r>
      <w:r w:rsidR="004C2C35" w:rsidRPr="00245C29">
        <w:rPr>
          <w:rFonts w:ascii="Times New Roman" w:hAnsi="Times New Roman" w:hint="eastAsia"/>
          <w:kern w:val="0"/>
          <w:szCs w:val="24"/>
        </w:rPr>
        <w:t xml:space="preserve"> </w:t>
      </w:r>
      <w:r w:rsidR="0096133D" w:rsidRPr="00245C29">
        <w:rPr>
          <w:rFonts w:ascii="Times New Roman" w:hAnsi="Times New Roman" w:hint="eastAsia"/>
          <w:kern w:val="0"/>
          <w:szCs w:val="24"/>
        </w:rPr>
        <w:t>本报告期所采用的会计政策、会计估计与最近一期年度报告相一致的说明</w:t>
      </w:r>
    </w:p>
    <w:p w:rsidR="002F6772" w:rsidRDefault="00083F09" w:rsidP="00016A50">
      <w:pPr>
        <w:spacing w:line="360" w:lineRule="auto"/>
        <w:ind w:firstLineChars="200" w:firstLine="480"/>
        <w:rPr>
          <w:color w:val="000000"/>
          <w:sz w:val="24"/>
        </w:rPr>
      </w:pPr>
      <w:r w:rsidRPr="00083F09">
        <w:rPr>
          <w:rFonts w:hint="eastAsia"/>
          <w:color w:val="000000"/>
          <w:sz w:val="24"/>
        </w:rPr>
        <w:t>本报告期所采用的会计政策与最近一期年度报告不一致，所采用的会计估计与最近一期年度报告一致。</w:t>
      </w:r>
    </w:p>
    <w:p w:rsidR="00083F09" w:rsidRPr="00C51C77" w:rsidRDefault="00083F09"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7.4.5</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会计政策和会计估计变更以及差错更正的说明</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7.4.5.1 </w:t>
      </w:r>
      <w:r w:rsidRPr="00245C29">
        <w:rPr>
          <w:rFonts w:ascii="Times New Roman" w:hAnsi="Times New Roman" w:hint="eastAsia"/>
          <w:kern w:val="0"/>
          <w:szCs w:val="24"/>
        </w:rPr>
        <w:t>会计政策变更的说明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财政部于</w:t>
      </w:r>
      <w:r w:rsidRPr="002F6772">
        <w:rPr>
          <w:color w:val="000000"/>
          <w:sz w:val="24"/>
        </w:rPr>
        <w:t>2014</w:t>
      </w:r>
      <w:r w:rsidRPr="002F6772">
        <w:rPr>
          <w:color w:val="000000"/>
          <w:sz w:val="24"/>
        </w:rPr>
        <w:t>年颁布《企业会计准则第</w:t>
      </w:r>
      <w:r w:rsidRPr="002F6772">
        <w:rPr>
          <w:color w:val="000000"/>
          <w:sz w:val="24"/>
        </w:rPr>
        <w:t>39</w:t>
      </w:r>
      <w:r w:rsidRPr="002F6772">
        <w:rPr>
          <w:color w:val="000000"/>
          <w:sz w:val="24"/>
        </w:rPr>
        <w:t>号</w:t>
      </w:r>
      <w:r w:rsidRPr="002F6772">
        <w:rPr>
          <w:color w:val="000000"/>
          <w:sz w:val="24"/>
        </w:rPr>
        <w:t>——</w:t>
      </w:r>
      <w:r w:rsidRPr="002F6772">
        <w:rPr>
          <w:color w:val="000000"/>
          <w:sz w:val="24"/>
        </w:rPr>
        <w:t>公允价值计量》、《企业会计准则第</w:t>
      </w:r>
      <w:r w:rsidRPr="002F6772">
        <w:rPr>
          <w:color w:val="000000"/>
          <w:sz w:val="24"/>
        </w:rPr>
        <w:t>40</w:t>
      </w:r>
      <w:r w:rsidRPr="002F6772">
        <w:rPr>
          <w:color w:val="000000"/>
          <w:sz w:val="24"/>
        </w:rPr>
        <w:t>号</w:t>
      </w:r>
      <w:r w:rsidRPr="002F6772">
        <w:rPr>
          <w:color w:val="000000"/>
          <w:sz w:val="24"/>
        </w:rPr>
        <w:t>——</w:t>
      </w:r>
      <w:r w:rsidRPr="002F6772">
        <w:rPr>
          <w:color w:val="000000"/>
          <w:sz w:val="24"/>
        </w:rPr>
        <w:t>合营安排》、《企业会计准则第</w:t>
      </w:r>
      <w:r w:rsidRPr="002F6772">
        <w:rPr>
          <w:color w:val="000000"/>
          <w:sz w:val="24"/>
        </w:rPr>
        <w:t>41</w:t>
      </w:r>
      <w:r w:rsidRPr="002F6772">
        <w:rPr>
          <w:color w:val="000000"/>
          <w:sz w:val="24"/>
        </w:rPr>
        <w:t>号</w:t>
      </w:r>
      <w:r w:rsidRPr="002F6772">
        <w:rPr>
          <w:color w:val="000000"/>
          <w:sz w:val="24"/>
        </w:rPr>
        <w:t>——</w:t>
      </w:r>
      <w:r w:rsidRPr="002F6772">
        <w:rPr>
          <w:color w:val="000000"/>
          <w:sz w:val="24"/>
        </w:rPr>
        <w:t>在其他主体中权益的披露》和修订后的《企业会计准则第</w:t>
      </w:r>
      <w:r w:rsidRPr="002F6772">
        <w:rPr>
          <w:color w:val="000000"/>
          <w:sz w:val="24"/>
        </w:rPr>
        <w:t>2</w:t>
      </w:r>
      <w:r w:rsidRPr="002F6772">
        <w:rPr>
          <w:color w:val="000000"/>
          <w:sz w:val="24"/>
        </w:rPr>
        <w:t>号</w:t>
      </w:r>
      <w:r w:rsidRPr="002F6772">
        <w:rPr>
          <w:color w:val="000000"/>
          <w:sz w:val="24"/>
        </w:rPr>
        <w:t>——</w:t>
      </w:r>
      <w:r w:rsidRPr="002F6772">
        <w:rPr>
          <w:color w:val="000000"/>
          <w:sz w:val="24"/>
        </w:rPr>
        <w:t>长期股权投资》、《企业会计准则第</w:t>
      </w:r>
      <w:r w:rsidRPr="002F6772">
        <w:rPr>
          <w:color w:val="000000"/>
          <w:sz w:val="24"/>
        </w:rPr>
        <w:t>9</w:t>
      </w:r>
      <w:r w:rsidRPr="002F6772">
        <w:rPr>
          <w:color w:val="000000"/>
          <w:sz w:val="24"/>
        </w:rPr>
        <w:t>号</w:t>
      </w:r>
      <w:r w:rsidRPr="002F6772">
        <w:rPr>
          <w:color w:val="000000"/>
          <w:sz w:val="24"/>
        </w:rPr>
        <w:t>——</w:t>
      </w:r>
      <w:r w:rsidRPr="002F6772">
        <w:rPr>
          <w:color w:val="000000"/>
          <w:sz w:val="24"/>
        </w:rPr>
        <w:t>职工薪酬》、《企业会计准则第</w:t>
      </w:r>
      <w:r w:rsidRPr="002F6772">
        <w:rPr>
          <w:color w:val="000000"/>
          <w:sz w:val="24"/>
        </w:rPr>
        <w:t>30</w:t>
      </w:r>
      <w:r w:rsidRPr="002F6772">
        <w:rPr>
          <w:color w:val="000000"/>
          <w:sz w:val="24"/>
        </w:rPr>
        <w:t>号</w:t>
      </w:r>
      <w:r w:rsidRPr="002F6772">
        <w:rPr>
          <w:color w:val="000000"/>
          <w:sz w:val="24"/>
        </w:rPr>
        <w:t>——</w:t>
      </w:r>
      <w:r w:rsidRPr="002F6772">
        <w:rPr>
          <w:color w:val="000000"/>
          <w:sz w:val="24"/>
        </w:rPr>
        <w:t>财务报表列报》、《企业会计准则第</w:t>
      </w:r>
      <w:r w:rsidRPr="002F6772">
        <w:rPr>
          <w:color w:val="000000"/>
          <w:sz w:val="24"/>
        </w:rPr>
        <w:t>33</w:t>
      </w:r>
      <w:r w:rsidRPr="002F6772">
        <w:rPr>
          <w:color w:val="000000"/>
          <w:sz w:val="24"/>
        </w:rPr>
        <w:t>号</w:t>
      </w:r>
      <w:r w:rsidRPr="002F6772">
        <w:rPr>
          <w:color w:val="000000"/>
          <w:sz w:val="24"/>
        </w:rPr>
        <w:t>——</w:t>
      </w:r>
      <w:r w:rsidRPr="002F6772">
        <w:rPr>
          <w:color w:val="000000"/>
          <w:sz w:val="24"/>
        </w:rPr>
        <w:t>合并财务报表》以及《企业会计准则第</w:t>
      </w:r>
      <w:r w:rsidRPr="002F6772">
        <w:rPr>
          <w:color w:val="000000"/>
          <w:sz w:val="24"/>
        </w:rPr>
        <w:t>37</w:t>
      </w:r>
      <w:r w:rsidRPr="002F6772">
        <w:rPr>
          <w:color w:val="000000"/>
          <w:sz w:val="24"/>
        </w:rPr>
        <w:t>号</w:t>
      </w:r>
      <w:r w:rsidRPr="002F6772">
        <w:rPr>
          <w:color w:val="000000"/>
          <w:sz w:val="24"/>
        </w:rPr>
        <w:t>——</w:t>
      </w:r>
      <w:r w:rsidRPr="002F6772">
        <w:rPr>
          <w:color w:val="000000"/>
          <w:sz w:val="24"/>
        </w:rPr>
        <w:t>金融工具列报》，要求除《企业会计准则第</w:t>
      </w:r>
      <w:r w:rsidRPr="002F6772">
        <w:rPr>
          <w:color w:val="000000"/>
          <w:sz w:val="24"/>
        </w:rPr>
        <w:t>37</w:t>
      </w:r>
      <w:r w:rsidRPr="002F6772">
        <w:rPr>
          <w:color w:val="000000"/>
          <w:sz w:val="24"/>
        </w:rPr>
        <w:t>号</w:t>
      </w:r>
      <w:r w:rsidRPr="002F6772">
        <w:rPr>
          <w:color w:val="000000"/>
          <w:sz w:val="24"/>
        </w:rPr>
        <w:t>——</w:t>
      </w:r>
      <w:r w:rsidRPr="002F6772">
        <w:rPr>
          <w:color w:val="000000"/>
          <w:sz w:val="24"/>
        </w:rPr>
        <w:t>金融工具列报》自</w:t>
      </w:r>
      <w:r w:rsidRPr="002F6772">
        <w:rPr>
          <w:color w:val="000000"/>
          <w:sz w:val="24"/>
        </w:rPr>
        <w:t>2014</w:t>
      </w:r>
      <w:r w:rsidRPr="002F6772">
        <w:rPr>
          <w:color w:val="000000"/>
          <w:sz w:val="24"/>
        </w:rPr>
        <w:t>年度财务报表起施行外，其他准则自</w:t>
      </w:r>
      <w:r w:rsidRPr="002F6772">
        <w:rPr>
          <w:color w:val="000000"/>
          <w:sz w:val="24"/>
        </w:rPr>
        <w:t>2014</w:t>
      </w:r>
      <w:r w:rsidRPr="002F6772">
        <w:rPr>
          <w:color w:val="000000"/>
          <w:sz w:val="24"/>
        </w:rPr>
        <w:t>年</w:t>
      </w:r>
      <w:r w:rsidRPr="002F6772">
        <w:rPr>
          <w:color w:val="000000"/>
          <w:sz w:val="24"/>
        </w:rPr>
        <w:t>7</w:t>
      </w:r>
      <w:r w:rsidRPr="002F6772">
        <w:rPr>
          <w:color w:val="000000"/>
          <w:sz w:val="24"/>
        </w:rPr>
        <w:t>月</w:t>
      </w:r>
      <w:r w:rsidRPr="002F6772">
        <w:rPr>
          <w:color w:val="000000"/>
          <w:sz w:val="24"/>
        </w:rPr>
        <w:t>1</w:t>
      </w:r>
      <w:r w:rsidRPr="002F6772">
        <w:rPr>
          <w:color w:val="000000"/>
          <w:sz w:val="24"/>
        </w:rPr>
        <w:t>日起施行。上述准则对本基金本报告期无重大影响。</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C51C77" w:rsidRDefault="001A59F9" w:rsidP="00245C29">
      <w:pPr>
        <w:pStyle w:val="20"/>
        <w:spacing w:before="29" w:after="0" w:line="288" w:lineRule="auto"/>
        <w:rPr>
          <w:rFonts w:asciiTheme="minorEastAsia" w:eastAsiaTheme="minorEastAsia" w:hAnsiTheme="minorEastAsia"/>
          <w:b w:val="0"/>
          <w:color w:val="000000"/>
          <w:kern w:val="0"/>
          <w:szCs w:val="21"/>
        </w:rPr>
      </w:pPr>
      <w:r w:rsidRPr="00245C29">
        <w:rPr>
          <w:rFonts w:ascii="Times New Roman" w:hAnsi="Times New Roman"/>
          <w:kern w:val="0"/>
          <w:szCs w:val="24"/>
        </w:rPr>
        <w:t xml:space="preserve">7.4.5.2 </w:t>
      </w:r>
      <w:r w:rsidRPr="00245C29">
        <w:rPr>
          <w:rFonts w:ascii="Times New Roman" w:hAnsi="Times New Roman" w:hint="eastAsia"/>
          <w:kern w:val="0"/>
          <w:szCs w:val="24"/>
        </w:rPr>
        <w:t>会计估计变更的说明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本基金本报告期未发生会计估计变更。</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7.4.5.3 </w:t>
      </w:r>
      <w:r w:rsidRPr="00245C29">
        <w:rPr>
          <w:rFonts w:ascii="Times New Roman" w:hAnsi="Times New Roman" w:hint="eastAsia"/>
          <w:kern w:val="0"/>
          <w:szCs w:val="24"/>
        </w:rPr>
        <w:t>差错更正的说明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本基金在本报告期间无需说明的会计差错更正。</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7.4.6</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税项</w:t>
      </w:r>
    </w:p>
    <w:p w:rsidR="00EB5B15" w:rsidRDefault="00083F09">
      <w:pPr>
        <w:spacing w:before="29" w:line="288" w:lineRule="auto"/>
        <w:ind w:firstLineChars="200" w:firstLine="480"/>
        <w:rPr>
          <w:color w:val="000000"/>
          <w:sz w:val="24"/>
        </w:rPr>
      </w:pPr>
      <w:r>
        <w:rPr>
          <w:color w:val="000000"/>
          <w:sz w:val="24"/>
        </w:rPr>
        <w:t>根据财政部、国家税务总局财税</w:t>
      </w:r>
      <w:r>
        <w:rPr>
          <w:color w:val="000000"/>
          <w:sz w:val="24"/>
        </w:rPr>
        <w:t>[2002]128</w:t>
      </w:r>
      <w:r>
        <w:rPr>
          <w:color w:val="000000"/>
          <w:sz w:val="24"/>
        </w:rPr>
        <w:t>号《关于开放式证券投资基金有关税收问题的通知》、财税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号《关于实施上市公司股息红利差别化个人所得税政策有关问题的通知》及其他相关财税法规和实务操作，主要税项列示如下：</w:t>
      </w:r>
    </w:p>
    <w:p w:rsidR="00EB5B15" w:rsidRDefault="00083F09">
      <w:pPr>
        <w:spacing w:before="29" w:line="288" w:lineRule="auto"/>
        <w:ind w:firstLineChars="200" w:firstLine="480"/>
        <w:rPr>
          <w:color w:val="000000"/>
          <w:sz w:val="24"/>
        </w:rPr>
      </w:pPr>
      <w:r>
        <w:rPr>
          <w:color w:val="000000"/>
          <w:sz w:val="24"/>
        </w:rPr>
        <w:t>(1)</w:t>
      </w:r>
      <w:r>
        <w:rPr>
          <w:color w:val="000000"/>
          <w:sz w:val="24"/>
        </w:rPr>
        <w:t>以发行基金方式募集资金不属于营业税征收范围，不征收营业税。基金买卖股票、债券的差价收入不予征收营业税。</w:t>
      </w:r>
    </w:p>
    <w:p w:rsidR="00EB5B15" w:rsidRDefault="00083F09">
      <w:pPr>
        <w:spacing w:before="29" w:line="288" w:lineRule="auto"/>
        <w:ind w:firstLineChars="200" w:firstLine="480"/>
        <w:rPr>
          <w:color w:val="000000"/>
          <w:sz w:val="24"/>
        </w:rPr>
      </w:pPr>
      <w:r>
        <w:rPr>
          <w:color w:val="000000"/>
          <w:sz w:val="24"/>
        </w:rPr>
        <w:t>(2)</w:t>
      </w:r>
      <w:r>
        <w:rPr>
          <w:color w:val="000000"/>
          <w:sz w:val="24"/>
        </w:rPr>
        <w:t>对基金从证券市场中取得的收入，包括买卖股票、债券的差价收入，股权的股息、红利收入，债券的利息收入及其他收入，暂不征收企业所得税。</w:t>
      </w:r>
    </w:p>
    <w:p w:rsidR="00EB5B15" w:rsidRDefault="00083F09">
      <w:pPr>
        <w:spacing w:before="29" w:line="288" w:lineRule="auto"/>
        <w:ind w:firstLineChars="200" w:firstLine="480"/>
        <w:rPr>
          <w:color w:val="000000"/>
          <w:sz w:val="24"/>
        </w:rPr>
      </w:pPr>
      <w:r>
        <w:rPr>
          <w:color w:val="000000"/>
          <w:sz w:val="24"/>
        </w:rPr>
        <w:t>(3)</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lastRenderedPageBreak/>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年的，暂减按</w:t>
      </w:r>
      <w:r>
        <w:rPr>
          <w:color w:val="000000"/>
          <w:sz w:val="24"/>
        </w:rPr>
        <w:t>25%</w:t>
      </w:r>
      <w:r>
        <w:rPr>
          <w:color w:val="000000"/>
          <w:sz w:val="24"/>
        </w:rPr>
        <w:t>计入应纳税所得额。对基金持有的上市公司限售股，解禁后取得的股息、红利收入，按照上述规定计算纳税，持股时间自解禁日起计算；解禁前取得的股息、红利收入继续暂减按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1A59F9" w:rsidRPr="002F6772" w:rsidRDefault="001A59F9" w:rsidP="002F6772">
      <w:pPr>
        <w:spacing w:before="29" w:line="288" w:lineRule="auto"/>
        <w:ind w:firstLineChars="200" w:firstLine="480"/>
        <w:rPr>
          <w:color w:val="000000"/>
          <w:sz w:val="24"/>
        </w:rPr>
      </w:pPr>
      <w:r w:rsidRPr="002F6772">
        <w:rPr>
          <w:color w:val="000000"/>
          <w:sz w:val="24"/>
        </w:rPr>
        <w:t>(4)</w:t>
      </w:r>
      <w:r w:rsidRPr="002F6772">
        <w:rPr>
          <w:color w:val="000000"/>
          <w:sz w:val="24"/>
        </w:rPr>
        <w:t>基金卖出股票按</w:t>
      </w:r>
      <w:r w:rsidRPr="002F6772">
        <w:rPr>
          <w:color w:val="000000"/>
          <w:sz w:val="24"/>
        </w:rPr>
        <w:t>0.1%</w:t>
      </w:r>
      <w:r w:rsidRPr="002F6772">
        <w:rPr>
          <w:color w:val="000000"/>
          <w:sz w:val="24"/>
        </w:rPr>
        <w:t>的税率缴纳股票交易印花税，买入股票不征收股票交易印花税。</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7.4.7</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C51C77" w:rsidTr="006D141C">
        <w:tc>
          <w:tcPr>
            <w:tcW w:w="5220" w:type="dxa"/>
          </w:tcPr>
          <w:p w:rsidR="001A59F9" w:rsidRPr="004C38F5" w:rsidRDefault="001A59F9" w:rsidP="004C38F5">
            <w:pPr>
              <w:spacing w:before="29" w:line="288" w:lineRule="auto"/>
              <w:jc w:val="center"/>
              <w:rPr>
                <w:color w:val="000000"/>
                <w:sz w:val="24"/>
              </w:rPr>
            </w:pPr>
            <w:r w:rsidRPr="004C38F5">
              <w:rPr>
                <w:rFonts w:hint="eastAsia"/>
                <w:color w:val="000000"/>
                <w:sz w:val="24"/>
              </w:rPr>
              <w:t>关联方名称</w:t>
            </w:r>
          </w:p>
        </w:tc>
        <w:tc>
          <w:tcPr>
            <w:tcW w:w="3780" w:type="dxa"/>
          </w:tcPr>
          <w:p w:rsidR="001A59F9" w:rsidRPr="004C38F5" w:rsidRDefault="001A59F9" w:rsidP="004C38F5">
            <w:pPr>
              <w:spacing w:before="29" w:line="288" w:lineRule="auto"/>
              <w:jc w:val="center"/>
              <w:rPr>
                <w:color w:val="000000"/>
                <w:sz w:val="24"/>
              </w:rPr>
            </w:pPr>
            <w:r w:rsidRPr="004C38F5">
              <w:rPr>
                <w:rFonts w:hint="eastAsia"/>
                <w:color w:val="000000"/>
                <w:sz w:val="24"/>
              </w:rPr>
              <w:t>与本基金的关系</w:t>
            </w:r>
          </w:p>
        </w:tc>
      </w:tr>
      <w:tr w:rsidR="00EB5B15">
        <w:tc>
          <w:tcPr>
            <w:tcW w:w="5220" w:type="dxa"/>
            <w:vAlign w:val="center"/>
          </w:tcPr>
          <w:p w:rsidR="00EB5B15" w:rsidRDefault="00083F09">
            <w:pPr>
              <w:jc w:val="left"/>
            </w:pPr>
            <w:r>
              <w:rPr>
                <w:color w:val="000000"/>
                <w:sz w:val="24"/>
              </w:rPr>
              <w:t>交银施罗德基金管理有限公司</w:t>
            </w:r>
            <w:r>
              <w:rPr>
                <w:color w:val="000000"/>
                <w:sz w:val="24"/>
              </w:rPr>
              <w:t xml:space="preserve"> (“</w:t>
            </w:r>
            <w:r>
              <w:rPr>
                <w:color w:val="000000"/>
                <w:sz w:val="24"/>
              </w:rPr>
              <w:t>交银施罗德基金公司</w:t>
            </w:r>
            <w:r>
              <w:rPr>
                <w:color w:val="000000"/>
                <w:sz w:val="24"/>
              </w:rPr>
              <w:t>”)</w:t>
            </w:r>
          </w:p>
        </w:tc>
        <w:tc>
          <w:tcPr>
            <w:tcW w:w="3780" w:type="dxa"/>
            <w:vAlign w:val="center"/>
          </w:tcPr>
          <w:p w:rsidR="00EB5B15" w:rsidRDefault="00083F09">
            <w:pPr>
              <w:jc w:val="center"/>
            </w:pPr>
            <w:r>
              <w:rPr>
                <w:color w:val="000000"/>
                <w:sz w:val="24"/>
              </w:rPr>
              <w:t>基金管理人、基金销售机构</w:t>
            </w:r>
          </w:p>
        </w:tc>
      </w:tr>
      <w:tr w:rsidR="00EB5B15">
        <w:tc>
          <w:tcPr>
            <w:tcW w:w="5220" w:type="dxa"/>
            <w:vAlign w:val="center"/>
          </w:tcPr>
          <w:p w:rsidR="00EB5B15" w:rsidRDefault="00083F09">
            <w:pPr>
              <w:jc w:val="left"/>
            </w:pPr>
            <w:r>
              <w:rPr>
                <w:color w:val="000000"/>
                <w:sz w:val="24"/>
              </w:rPr>
              <w:t>中国建设银行股份有限公司</w:t>
            </w:r>
            <w:r>
              <w:rPr>
                <w:color w:val="000000"/>
                <w:sz w:val="24"/>
              </w:rPr>
              <w:t>(“</w:t>
            </w:r>
            <w:r>
              <w:rPr>
                <w:color w:val="000000"/>
                <w:sz w:val="24"/>
              </w:rPr>
              <w:t>中国建设银行</w:t>
            </w:r>
            <w:r>
              <w:rPr>
                <w:color w:val="000000"/>
                <w:sz w:val="24"/>
              </w:rPr>
              <w:t>”)</w:t>
            </w:r>
          </w:p>
        </w:tc>
        <w:tc>
          <w:tcPr>
            <w:tcW w:w="3780" w:type="dxa"/>
            <w:vAlign w:val="center"/>
          </w:tcPr>
          <w:p w:rsidR="00EB5B15" w:rsidRDefault="00083F09">
            <w:pPr>
              <w:jc w:val="center"/>
            </w:pPr>
            <w:r>
              <w:rPr>
                <w:color w:val="000000"/>
                <w:sz w:val="24"/>
              </w:rPr>
              <w:t>基金托管人、基金销售机构</w:t>
            </w:r>
          </w:p>
        </w:tc>
      </w:tr>
      <w:tr w:rsidR="00EB5B15">
        <w:tc>
          <w:tcPr>
            <w:tcW w:w="5220" w:type="dxa"/>
            <w:vAlign w:val="center"/>
          </w:tcPr>
          <w:p w:rsidR="00EB5B15" w:rsidRDefault="00083F09">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EB5B15" w:rsidRDefault="00083F09">
            <w:pPr>
              <w:jc w:val="center"/>
            </w:pPr>
            <w:r>
              <w:rPr>
                <w:color w:val="000000"/>
                <w:sz w:val="24"/>
              </w:rPr>
              <w:t>基金管理人的股东、基金销售机构</w:t>
            </w:r>
          </w:p>
        </w:tc>
      </w:tr>
      <w:tr w:rsidR="00EB5B15">
        <w:tc>
          <w:tcPr>
            <w:tcW w:w="5220" w:type="dxa"/>
            <w:vAlign w:val="center"/>
          </w:tcPr>
          <w:p w:rsidR="00EB5B15" w:rsidRDefault="00083F09">
            <w:pPr>
              <w:jc w:val="left"/>
            </w:pPr>
            <w:r>
              <w:rPr>
                <w:color w:val="000000"/>
                <w:sz w:val="24"/>
              </w:rPr>
              <w:t>施罗德投资管理有限公司</w:t>
            </w:r>
          </w:p>
        </w:tc>
        <w:tc>
          <w:tcPr>
            <w:tcW w:w="3780" w:type="dxa"/>
            <w:vAlign w:val="center"/>
          </w:tcPr>
          <w:p w:rsidR="00EB5B15" w:rsidRDefault="00083F09">
            <w:pPr>
              <w:jc w:val="center"/>
            </w:pPr>
            <w:r>
              <w:rPr>
                <w:color w:val="000000"/>
                <w:sz w:val="24"/>
              </w:rPr>
              <w:t>基金管理人的股东</w:t>
            </w:r>
          </w:p>
        </w:tc>
      </w:tr>
      <w:tr w:rsidR="00EB5B15">
        <w:tc>
          <w:tcPr>
            <w:tcW w:w="5220" w:type="dxa"/>
            <w:vAlign w:val="center"/>
          </w:tcPr>
          <w:p w:rsidR="00EB5B15" w:rsidRDefault="00083F09">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EB5B15" w:rsidRDefault="00083F09">
            <w:pPr>
              <w:jc w:val="center"/>
            </w:pPr>
            <w:r>
              <w:rPr>
                <w:color w:val="000000"/>
                <w:sz w:val="24"/>
              </w:rPr>
              <w:t>基金管理人的股东</w:t>
            </w:r>
          </w:p>
        </w:tc>
      </w:tr>
      <w:tr w:rsidR="00EB5B15">
        <w:tc>
          <w:tcPr>
            <w:tcW w:w="5220" w:type="dxa"/>
            <w:vAlign w:val="center"/>
          </w:tcPr>
          <w:p w:rsidR="00EB5B15" w:rsidRDefault="00083F09">
            <w:pPr>
              <w:jc w:val="left"/>
            </w:pPr>
            <w:r>
              <w:rPr>
                <w:color w:val="000000"/>
                <w:sz w:val="24"/>
              </w:rPr>
              <w:t>交银施罗德资产管理有限公司</w:t>
            </w:r>
          </w:p>
        </w:tc>
        <w:tc>
          <w:tcPr>
            <w:tcW w:w="3780" w:type="dxa"/>
            <w:vAlign w:val="center"/>
          </w:tcPr>
          <w:p w:rsidR="00EB5B15" w:rsidRDefault="00083F09">
            <w:pPr>
              <w:jc w:val="center"/>
            </w:pPr>
            <w:r>
              <w:rPr>
                <w:color w:val="000000"/>
                <w:sz w:val="24"/>
              </w:rPr>
              <w:t>基金管理人的子公司</w:t>
            </w:r>
          </w:p>
        </w:tc>
      </w:tr>
    </w:tbl>
    <w:p w:rsidR="001A59F9" w:rsidRPr="00D508DC" w:rsidRDefault="001A59F9" w:rsidP="00D508DC">
      <w:pPr>
        <w:tabs>
          <w:tab w:val="left" w:pos="426"/>
        </w:tabs>
        <w:spacing w:before="29" w:line="288" w:lineRule="auto"/>
        <w:jc w:val="left"/>
        <w:rPr>
          <w:kern w:val="0"/>
          <w:sz w:val="24"/>
        </w:rPr>
      </w:pPr>
      <w:r w:rsidRPr="00D508DC">
        <w:rPr>
          <w:kern w:val="0"/>
          <w:sz w:val="24"/>
        </w:rPr>
        <w:t>注：下述关联交易均在正常业务范围内按一般商业条款订立。</w:t>
      </w:r>
    </w:p>
    <w:p w:rsidR="001A59F9" w:rsidRPr="00C51C77" w:rsidRDefault="001A59F9" w:rsidP="00026C9C">
      <w:pPr>
        <w:spacing w:line="360" w:lineRule="auto"/>
        <w:rPr>
          <w:rFonts w:asciiTheme="minorEastAsia" w:eastAsiaTheme="minorEastAsia" w:hAnsiTheme="minorEastAsia"/>
          <w:color w:val="000000"/>
          <w:szCs w:val="21"/>
        </w:rPr>
      </w:pPr>
      <w:r w:rsidRPr="00C51C77">
        <w:rPr>
          <w:rFonts w:asciiTheme="minorEastAsia" w:eastAsiaTheme="minorEastAsia" w:hAnsiTheme="minorEastAsia"/>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本报告期及上年度可比期间的关联方交易</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7.4.8.1</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通过关联方交易单元进行的交易</w:t>
      </w:r>
    </w:p>
    <w:p w:rsidR="001A59F9" w:rsidRDefault="001A59F9" w:rsidP="002F6772">
      <w:pPr>
        <w:spacing w:before="29" w:line="288" w:lineRule="auto"/>
        <w:ind w:firstLineChars="200" w:firstLine="480"/>
        <w:rPr>
          <w:color w:val="000000"/>
          <w:sz w:val="24"/>
        </w:rPr>
      </w:pPr>
      <w:r w:rsidRPr="002F6772">
        <w:rPr>
          <w:color w:val="000000"/>
          <w:sz w:val="24"/>
        </w:rPr>
        <w:t>本基金本报告期内及上年度可比期间无通过关联方交易单元进行的交易。</w:t>
      </w:r>
    </w:p>
    <w:p w:rsidR="00B64054" w:rsidRPr="002F6772" w:rsidRDefault="00B64054" w:rsidP="002F6772">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关联方报酬</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基金管理费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0F5396">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2013</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当期发生的基金应支付的管理费</w:t>
            </w:r>
          </w:p>
        </w:tc>
        <w:tc>
          <w:tcPr>
            <w:tcW w:w="2657" w:type="dxa"/>
            <w:vAlign w:val="center"/>
          </w:tcPr>
          <w:p w:rsidR="001A59F9" w:rsidRPr="00924183" w:rsidRDefault="001A59F9" w:rsidP="00924183">
            <w:pPr>
              <w:spacing w:before="29" w:line="288" w:lineRule="auto"/>
              <w:jc w:val="right"/>
              <w:rPr>
                <w:sz w:val="24"/>
              </w:rPr>
            </w:pPr>
            <w:r w:rsidRPr="00924183">
              <w:rPr>
                <w:sz w:val="24"/>
              </w:rPr>
              <w:t>761,986.93</w:t>
            </w:r>
          </w:p>
        </w:tc>
        <w:tc>
          <w:tcPr>
            <w:tcW w:w="2657" w:type="dxa"/>
            <w:vAlign w:val="center"/>
          </w:tcPr>
          <w:p w:rsidR="001A59F9" w:rsidRPr="00924183" w:rsidRDefault="001A59F9" w:rsidP="00924183">
            <w:pPr>
              <w:spacing w:before="29" w:line="288" w:lineRule="auto"/>
              <w:jc w:val="right"/>
              <w:rPr>
                <w:sz w:val="24"/>
              </w:rPr>
            </w:pPr>
            <w:r w:rsidRPr="00924183">
              <w:rPr>
                <w:sz w:val="24"/>
              </w:rPr>
              <w:t>913,306.56</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其中：支付销售机构的客户维护费</w:t>
            </w:r>
          </w:p>
        </w:tc>
        <w:tc>
          <w:tcPr>
            <w:tcW w:w="2657" w:type="dxa"/>
            <w:vAlign w:val="center"/>
          </w:tcPr>
          <w:p w:rsidR="001A59F9" w:rsidRPr="00924183" w:rsidRDefault="001A59F9" w:rsidP="00924183">
            <w:pPr>
              <w:spacing w:before="29" w:line="288" w:lineRule="auto"/>
              <w:jc w:val="right"/>
              <w:rPr>
                <w:sz w:val="24"/>
              </w:rPr>
            </w:pPr>
            <w:r w:rsidRPr="00924183">
              <w:rPr>
                <w:sz w:val="24"/>
              </w:rPr>
              <w:t>285,166.47</w:t>
            </w:r>
          </w:p>
        </w:tc>
        <w:tc>
          <w:tcPr>
            <w:tcW w:w="2657" w:type="dxa"/>
            <w:vAlign w:val="center"/>
          </w:tcPr>
          <w:p w:rsidR="001A59F9" w:rsidRPr="00924183" w:rsidRDefault="001A59F9" w:rsidP="00924183">
            <w:pPr>
              <w:spacing w:before="29" w:line="288" w:lineRule="auto"/>
              <w:jc w:val="right"/>
              <w:rPr>
                <w:sz w:val="24"/>
              </w:rPr>
            </w:pPr>
            <w:r w:rsidRPr="00924183">
              <w:rPr>
                <w:sz w:val="24"/>
              </w:rPr>
              <w:t>376,714.04</w:t>
            </w:r>
          </w:p>
        </w:tc>
      </w:tr>
    </w:tbl>
    <w:p w:rsidR="00EB5B15" w:rsidRDefault="00083F09">
      <w:pPr>
        <w:tabs>
          <w:tab w:val="left" w:pos="426"/>
        </w:tabs>
        <w:spacing w:before="29" w:line="288" w:lineRule="auto"/>
        <w:jc w:val="left"/>
        <w:rPr>
          <w:rFonts w:asciiTheme="minorEastAsia" w:eastAsiaTheme="minorEastAsia" w:hAnsiTheme="minorEastAsia" w:cs="宋体"/>
          <w:kern w:val="0"/>
          <w:szCs w:val="21"/>
        </w:rPr>
      </w:pPr>
      <w:r>
        <w:rPr>
          <w:kern w:val="0"/>
          <w:sz w:val="24"/>
        </w:rPr>
        <w:t>注：支付基金管理人的管理人报酬按前一日基金资产净值</w:t>
      </w:r>
      <w:r>
        <w:rPr>
          <w:kern w:val="0"/>
          <w:sz w:val="24"/>
        </w:rPr>
        <w:t>1.5%</w:t>
      </w:r>
      <w:r>
        <w:rPr>
          <w:kern w:val="0"/>
          <w:sz w:val="24"/>
        </w:rPr>
        <w:t>的年费率计提，逐日累计至每月月底，按月支付。其计算公式为：</w:t>
      </w:r>
    </w:p>
    <w:p w:rsidR="001A59F9" w:rsidRPr="00C51C77" w:rsidRDefault="001A59F9" w:rsidP="008C0DD5">
      <w:pPr>
        <w:tabs>
          <w:tab w:val="left" w:pos="426"/>
        </w:tabs>
        <w:spacing w:before="29" w:line="288" w:lineRule="auto"/>
        <w:jc w:val="left"/>
        <w:rPr>
          <w:rFonts w:asciiTheme="minorEastAsia" w:eastAsiaTheme="minorEastAsia" w:hAnsiTheme="minorEastAsia" w:cs="宋体"/>
          <w:kern w:val="0"/>
          <w:szCs w:val="21"/>
        </w:rPr>
      </w:pPr>
      <w:r w:rsidRPr="008C0DD5">
        <w:rPr>
          <w:kern w:val="0"/>
          <w:sz w:val="24"/>
        </w:rPr>
        <w:t>日管理人报酬＝前一日基金资产净值</w:t>
      </w:r>
      <w:r w:rsidRPr="008C0DD5">
        <w:rPr>
          <w:kern w:val="0"/>
          <w:sz w:val="24"/>
        </w:rPr>
        <w:t xml:space="preserve">×1.5% ÷ </w:t>
      </w:r>
      <w:r w:rsidRPr="008C0DD5">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lastRenderedPageBreak/>
        <w:t>7.4.8.2.2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基金托管费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5B1208">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2013</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5B1208">
        <w:tc>
          <w:tcPr>
            <w:tcW w:w="3686" w:type="dxa"/>
            <w:vAlign w:val="center"/>
          </w:tcPr>
          <w:p w:rsidR="001A59F9" w:rsidRPr="00C51C77" w:rsidRDefault="001A59F9" w:rsidP="00026C9C">
            <w:pPr>
              <w:spacing w:line="360" w:lineRule="auto"/>
              <w:rPr>
                <w:rFonts w:asciiTheme="minorEastAsia" w:eastAsiaTheme="minorEastAsia" w:hAnsiTheme="minorEastAsia"/>
                <w:color w:val="000000"/>
                <w:szCs w:val="21"/>
              </w:rPr>
            </w:pPr>
            <w:r w:rsidRPr="00243BD8">
              <w:rPr>
                <w:rFonts w:hint="eastAsia"/>
                <w:sz w:val="24"/>
              </w:rPr>
              <w:t>当期发生的基金应支付的托管费</w:t>
            </w:r>
          </w:p>
        </w:tc>
        <w:tc>
          <w:tcPr>
            <w:tcW w:w="2657" w:type="dxa"/>
            <w:vAlign w:val="center"/>
          </w:tcPr>
          <w:p w:rsidR="001A59F9" w:rsidRPr="00243BD8" w:rsidRDefault="001A59F9" w:rsidP="00243BD8">
            <w:pPr>
              <w:spacing w:before="29" w:line="288" w:lineRule="auto"/>
              <w:jc w:val="right"/>
              <w:rPr>
                <w:sz w:val="24"/>
              </w:rPr>
            </w:pPr>
            <w:r w:rsidRPr="00243BD8">
              <w:rPr>
                <w:sz w:val="24"/>
              </w:rPr>
              <w:t>126,997.82</w:t>
            </w:r>
          </w:p>
        </w:tc>
        <w:tc>
          <w:tcPr>
            <w:tcW w:w="2657" w:type="dxa"/>
            <w:vAlign w:val="center"/>
          </w:tcPr>
          <w:p w:rsidR="001A59F9" w:rsidRPr="00243BD8" w:rsidRDefault="001A59F9" w:rsidP="00243BD8">
            <w:pPr>
              <w:spacing w:before="29" w:line="288" w:lineRule="auto"/>
              <w:jc w:val="right"/>
              <w:rPr>
                <w:sz w:val="24"/>
              </w:rPr>
            </w:pPr>
            <w:r w:rsidRPr="00243BD8">
              <w:rPr>
                <w:sz w:val="24"/>
              </w:rPr>
              <w:t>152,217.78</w:t>
            </w:r>
          </w:p>
        </w:tc>
      </w:tr>
    </w:tbl>
    <w:p w:rsidR="00EB5B15" w:rsidRDefault="00083F09">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的年费率计提，逐日累计至每月月底，按月支付。其计算公式为：</w:t>
      </w:r>
    </w:p>
    <w:p w:rsidR="001A59F9" w:rsidRPr="00243BD8" w:rsidRDefault="001A59F9" w:rsidP="00243BD8">
      <w:pPr>
        <w:tabs>
          <w:tab w:val="left" w:pos="426"/>
        </w:tabs>
        <w:spacing w:before="29" w:line="288" w:lineRule="auto"/>
        <w:jc w:val="left"/>
        <w:rPr>
          <w:kern w:val="0"/>
          <w:sz w:val="24"/>
        </w:rPr>
      </w:pPr>
      <w:r w:rsidRPr="00243BD8">
        <w:rPr>
          <w:kern w:val="0"/>
          <w:sz w:val="24"/>
        </w:rPr>
        <w:t>日托管费＝前一日基金资产净值</w:t>
      </w:r>
      <w:r w:rsidRPr="00243BD8">
        <w:rPr>
          <w:kern w:val="0"/>
          <w:sz w:val="24"/>
        </w:rPr>
        <w:t xml:space="preserve">×0.25% ÷ </w:t>
      </w:r>
      <w:r w:rsidRPr="00243BD8">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A1158C" w:rsidRPr="00A1158C" w:rsidRDefault="001A59F9" w:rsidP="00A1158C">
      <w:pPr>
        <w:pStyle w:val="20"/>
        <w:spacing w:before="29" w:after="0" w:line="288" w:lineRule="auto"/>
        <w:rPr>
          <w:rFonts w:ascii="Times New Roman" w:hAnsi="Times New Roman"/>
          <w:kern w:val="0"/>
          <w:szCs w:val="24"/>
        </w:rPr>
      </w:pPr>
      <w:r w:rsidRPr="00245C29">
        <w:rPr>
          <w:rFonts w:ascii="Times New Roman" w:hAnsi="Times New Roman"/>
          <w:kern w:val="0"/>
          <w:szCs w:val="24"/>
        </w:rPr>
        <w:t>7.4.8.2.3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销售服务费</w:t>
      </w:r>
    </w:p>
    <w:p w:rsidR="000A1B00" w:rsidRPr="00846E38" w:rsidRDefault="000A1B00" w:rsidP="000A1B00">
      <w:pPr>
        <w:tabs>
          <w:tab w:val="left" w:pos="426"/>
        </w:tabs>
        <w:spacing w:before="29" w:line="288" w:lineRule="auto"/>
        <w:jc w:val="left"/>
        <w:rPr>
          <w:kern w:val="0"/>
          <w:sz w:val="24"/>
        </w:rPr>
      </w:pPr>
      <w:r w:rsidRPr="00846E38">
        <w:rPr>
          <w:kern w:val="0"/>
          <w:sz w:val="24"/>
        </w:rPr>
        <w:t>无。</w:t>
      </w:r>
    </w:p>
    <w:p w:rsidR="001A59F9" w:rsidRPr="00E90075" w:rsidRDefault="001A59F9" w:rsidP="00E90075">
      <w:pPr>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与关联方进行银行间同业市场的债券</w:t>
      </w:r>
      <w:r w:rsidRPr="00245C29">
        <w:rPr>
          <w:rFonts w:ascii="Times New Roman" w:hAnsi="Times New Roman"/>
          <w:kern w:val="0"/>
          <w:szCs w:val="24"/>
        </w:rPr>
        <w:t>(</w:t>
      </w:r>
      <w:r w:rsidRPr="00245C29">
        <w:rPr>
          <w:rFonts w:ascii="Times New Roman" w:hAnsi="Times New Roman" w:hint="eastAsia"/>
          <w:kern w:val="0"/>
          <w:szCs w:val="24"/>
        </w:rPr>
        <w:t>含回购</w:t>
      </w:r>
      <w:r w:rsidRPr="00245C29">
        <w:rPr>
          <w:rFonts w:ascii="Times New Roman" w:hAnsi="Times New Roman"/>
          <w:kern w:val="0"/>
          <w:szCs w:val="24"/>
        </w:rPr>
        <w:t>)</w:t>
      </w:r>
      <w:r w:rsidRPr="00245C29">
        <w:rPr>
          <w:rFonts w:ascii="Times New Roman" w:hAnsi="Times New Roman" w:hint="eastAsia"/>
          <w:kern w:val="0"/>
          <w:szCs w:val="24"/>
        </w:rPr>
        <w:t>交易</w:t>
      </w:r>
    </w:p>
    <w:p w:rsidR="003828F5" w:rsidRPr="007113D5" w:rsidRDefault="003828F5" w:rsidP="007113D5">
      <w:pPr>
        <w:tabs>
          <w:tab w:val="left" w:pos="426"/>
        </w:tabs>
        <w:spacing w:before="29" w:line="288" w:lineRule="auto"/>
        <w:jc w:val="left"/>
        <w:rPr>
          <w:kern w:val="0"/>
          <w:sz w:val="24"/>
        </w:rPr>
      </w:pPr>
      <w:r w:rsidRPr="007113D5">
        <w:rPr>
          <w:kern w:val="0"/>
          <w:sz w:val="24"/>
        </w:rPr>
        <w:t>本基金本报告期内及上年度可比期间未与关联方进行银行间同业市场的债券（含回购）交易。</w:t>
      </w:r>
    </w:p>
    <w:p w:rsidR="001A59F9" w:rsidRPr="003828F5"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各关联方投资本基金的情况</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报告期内基金管理人运用固有资金投资本基金的情况</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份额单位：份</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2977"/>
        <w:gridCol w:w="3046"/>
      </w:tblGrid>
      <w:tr w:rsidR="001A59F9" w:rsidRPr="00C51C77" w:rsidTr="00096563">
        <w:tc>
          <w:tcPr>
            <w:tcW w:w="2977"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977"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autoSpaceDE w:val="0"/>
              <w:autoSpaceDN w:val="0"/>
              <w:spacing w:before="29" w:line="288" w:lineRule="auto"/>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304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autoSpaceDE w:val="0"/>
              <w:autoSpaceDN w:val="0"/>
              <w:spacing w:before="29" w:line="288" w:lineRule="auto"/>
              <w:jc w:val="center"/>
              <w:textAlignment w:val="bottom"/>
              <w:rPr>
                <w:bCs/>
                <w:color w:val="000000"/>
                <w:sz w:val="24"/>
              </w:rPr>
            </w:pPr>
            <w:r w:rsidRPr="002C6C89">
              <w:rPr>
                <w:bCs/>
                <w:color w:val="000000"/>
                <w:sz w:val="24"/>
              </w:rPr>
              <w:t>2013</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期初持有的基金份额</w:t>
            </w:r>
          </w:p>
        </w:tc>
        <w:tc>
          <w:tcPr>
            <w:tcW w:w="2977" w:type="dxa"/>
            <w:vAlign w:val="center"/>
          </w:tcPr>
          <w:p w:rsidR="001A59F9" w:rsidRPr="0065374C" w:rsidRDefault="001A59F9" w:rsidP="0065374C">
            <w:pPr>
              <w:spacing w:before="29" w:line="288" w:lineRule="auto"/>
              <w:jc w:val="right"/>
              <w:rPr>
                <w:sz w:val="24"/>
              </w:rPr>
            </w:pPr>
            <w:r w:rsidRPr="0065374C">
              <w:rPr>
                <w:sz w:val="24"/>
              </w:rPr>
              <w:t>20,005,300.00</w:t>
            </w:r>
          </w:p>
        </w:tc>
        <w:tc>
          <w:tcPr>
            <w:tcW w:w="3046" w:type="dxa"/>
            <w:vAlign w:val="center"/>
          </w:tcPr>
          <w:p w:rsidR="001A59F9" w:rsidRPr="0065374C" w:rsidRDefault="001A59F9" w:rsidP="0065374C">
            <w:pPr>
              <w:spacing w:before="29" w:line="288" w:lineRule="auto"/>
              <w:jc w:val="right"/>
              <w:rPr>
                <w:sz w:val="24"/>
              </w:rPr>
            </w:pPr>
            <w:r w:rsidRPr="0065374C">
              <w:rPr>
                <w:sz w:val="24"/>
              </w:rPr>
              <w:t>20,005,300.00</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期间申购</w:t>
            </w:r>
            <w:r w:rsidR="001A59F9" w:rsidRPr="0065374C">
              <w:rPr>
                <w:szCs w:val="24"/>
              </w:rPr>
              <w:t>/</w:t>
            </w:r>
            <w:r w:rsidR="001A59F9" w:rsidRPr="0065374C">
              <w:rPr>
                <w:rFonts w:hint="eastAsia"/>
                <w:szCs w:val="24"/>
              </w:rPr>
              <w:t>买入总份额</w:t>
            </w:r>
          </w:p>
        </w:tc>
        <w:tc>
          <w:tcPr>
            <w:tcW w:w="2977" w:type="dxa"/>
            <w:vAlign w:val="center"/>
          </w:tcPr>
          <w:p w:rsidR="001A59F9" w:rsidRPr="0065374C" w:rsidRDefault="001A59F9" w:rsidP="0065374C">
            <w:pPr>
              <w:spacing w:before="29" w:line="288" w:lineRule="auto"/>
              <w:jc w:val="right"/>
              <w:rPr>
                <w:sz w:val="24"/>
              </w:rPr>
            </w:pPr>
            <w:r w:rsidRPr="0065374C">
              <w:rPr>
                <w:sz w:val="24"/>
              </w:rPr>
              <w:t>-</w:t>
            </w:r>
          </w:p>
        </w:tc>
        <w:tc>
          <w:tcPr>
            <w:tcW w:w="3046" w:type="dxa"/>
            <w:vAlign w:val="center"/>
          </w:tcPr>
          <w:p w:rsidR="001A59F9" w:rsidRPr="0065374C" w:rsidRDefault="001A59F9" w:rsidP="0065374C">
            <w:pPr>
              <w:spacing w:before="29" w:line="288" w:lineRule="auto"/>
              <w:jc w:val="right"/>
              <w:rPr>
                <w:sz w:val="24"/>
              </w:rPr>
            </w:pPr>
            <w:r w:rsidRPr="0065374C">
              <w:rPr>
                <w:sz w:val="24"/>
              </w:rPr>
              <w:t>-</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期间因拆分变动份额</w:t>
            </w:r>
          </w:p>
        </w:tc>
        <w:tc>
          <w:tcPr>
            <w:tcW w:w="2977" w:type="dxa"/>
            <w:vAlign w:val="center"/>
          </w:tcPr>
          <w:p w:rsidR="001A59F9" w:rsidRPr="0065374C" w:rsidRDefault="001A59F9" w:rsidP="0065374C">
            <w:pPr>
              <w:spacing w:before="29" w:line="288" w:lineRule="auto"/>
              <w:jc w:val="right"/>
              <w:rPr>
                <w:sz w:val="24"/>
              </w:rPr>
            </w:pPr>
            <w:r w:rsidRPr="0065374C">
              <w:rPr>
                <w:sz w:val="24"/>
              </w:rPr>
              <w:t>-</w:t>
            </w:r>
          </w:p>
        </w:tc>
        <w:tc>
          <w:tcPr>
            <w:tcW w:w="3046" w:type="dxa"/>
            <w:vAlign w:val="center"/>
          </w:tcPr>
          <w:p w:rsidR="001A59F9" w:rsidRPr="0065374C" w:rsidRDefault="001A59F9" w:rsidP="0065374C">
            <w:pPr>
              <w:spacing w:before="29" w:line="288" w:lineRule="auto"/>
              <w:jc w:val="right"/>
              <w:rPr>
                <w:sz w:val="24"/>
              </w:rPr>
            </w:pPr>
            <w:r w:rsidRPr="0065374C">
              <w:rPr>
                <w:sz w:val="24"/>
              </w:rPr>
              <w:t>-</w:t>
            </w:r>
          </w:p>
        </w:tc>
      </w:tr>
      <w:tr w:rsidR="001A59F9" w:rsidRPr="00C51C77" w:rsidTr="00096563">
        <w:tc>
          <w:tcPr>
            <w:tcW w:w="2977" w:type="dxa"/>
            <w:vAlign w:val="center"/>
          </w:tcPr>
          <w:p w:rsidR="001A59F9" w:rsidRPr="0065374C" w:rsidRDefault="001A59F9" w:rsidP="0065374C">
            <w:pPr>
              <w:pStyle w:val="ae"/>
              <w:spacing w:before="29" w:line="288" w:lineRule="auto"/>
              <w:rPr>
                <w:szCs w:val="24"/>
              </w:rPr>
            </w:pPr>
            <w:r w:rsidRPr="0065374C">
              <w:rPr>
                <w:rFonts w:hint="eastAsia"/>
                <w:szCs w:val="24"/>
              </w:rPr>
              <w:t>减：</w:t>
            </w:r>
            <w:r w:rsidR="004D23E7" w:rsidRPr="005A73A3">
              <w:rPr>
                <w:rFonts w:hint="eastAsia"/>
              </w:rPr>
              <w:t>报告</w:t>
            </w:r>
            <w:r w:rsidRPr="0065374C">
              <w:rPr>
                <w:rFonts w:hint="eastAsia"/>
                <w:szCs w:val="24"/>
              </w:rPr>
              <w:t>期间赎回</w:t>
            </w:r>
            <w:r w:rsidRPr="0065374C">
              <w:rPr>
                <w:szCs w:val="24"/>
              </w:rPr>
              <w:t>/</w:t>
            </w:r>
            <w:r w:rsidRPr="0065374C">
              <w:rPr>
                <w:rFonts w:hint="eastAsia"/>
                <w:szCs w:val="24"/>
              </w:rPr>
              <w:t>卖出总份额</w:t>
            </w:r>
          </w:p>
        </w:tc>
        <w:tc>
          <w:tcPr>
            <w:tcW w:w="2977" w:type="dxa"/>
            <w:vAlign w:val="center"/>
          </w:tcPr>
          <w:p w:rsidR="001A59F9" w:rsidRPr="0065374C" w:rsidRDefault="001A59F9" w:rsidP="0065374C">
            <w:pPr>
              <w:spacing w:before="29" w:line="288" w:lineRule="auto"/>
              <w:jc w:val="right"/>
              <w:rPr>
                <w:sz w:val="24"/>
              </w:rPr>
            </w:pPr>
            <w:r w:rsidRPr="0065374C">
              <w:rPr>
                <w:sz w:val="24"/>
              </w:rPr>
              <w:t>-</w:t>
            </w:r>
          </w:p>
        </w:tc>
        <w:tc>
          <w:tcPr>
            <w:tcW w:w="3046" w:type="dxa"/>
            <w:vAlign w:val="center"/>
          </w:tcPr>
          <w:p w:rsidR="001A59F9" w:rsidRPr="0065374C" w:rsidRDefault="001A59F9" w:rsidP="0065374C">
            <w:pPr>
              <w:spacing w:before="29" w:line="288" w:lineRule="auto"/>
              <w:jc w:val="right"/>
              <w:rPr>
                <w:sz w:val="24"/>
              </w:rPr>
            </w:pPr>
            <w:r w:rsidRPr="0065374C">
              <w:rPr>
                <w:sz w:val="24"/>
              </w:rPr>
              <w:t>-</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期末持有的基金份额</w:t>
            </w:r>
          </w:p>
        </w:tc>
        <w:tc>
          <w:tcPr>
            <w:tcW w:w="2977" w:type="dxa"/>
            <w:vAlign w:val="center"/>
          </w:tcPr>
          <w:p w:rsidR="001A59F9" w:rsidRPr="0065374C" w:rsidRDefault="001A59F9" w:rsidP="0065374C">
            <w:pPr>
              <w:spacing w:before="29" w:line="288" w:lineRule="auto"/>
              <w:jc w:val="right"/>
              <w:rPr>
                <w:sz w:val="24"/>
              </w:rPr>
            </w:pPr>
            <w:r w:rsidRPr="0065374C">
              <w:rPr>
                <w:sz w:val="24"/>
              </w:rPr>
              <w:t>20,005,300.00</w:t>
            </w:r>
          </w:p>
        </w:tc>
        <w:tc>
          <w:tcPr>
            <w:tcW w:w="3046" w:type="dxa"/>
            <w:vAlign w:val="center"/>
          </w:tcPr>
          <w:p w:rsidR="001A59F9" w:rsidRPr="0065374C" w:rsidRDefault="001A59F9" w:rsidP="0065374C">
            <w:pPr>
              <w:spacing w:before="29" w:line="288" w:lineRule="auto"/>
              <w:jc w:val="right"/>
              <w:rPr>
                <w:sz w:val="24"/>
              </w:rPr>
            </w:pPr>
            <w:r w:rsidRPr="0065374C">
              <w:rPr>
                <w:sz w:val="24"/>
              </w:rPr>
              <w:t>20,005,300.00</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期末持有的基金份额占基金总份额比例</w:t>
            </w:r>
          </w:p>
        </w:tc>
        <w:tc>
          <w:tcPr>
            <w:tcW w:w="2977" w:type="dxa"/>
            <w:vAlign w:val="center"/>
          </w:tcPr>
          <w:p w:rsidR="001A59F9" w:rsidRPr="0065374C" w:rsidRDefault="001A59F9" w:rsidP="0065374C">
            <w:pPr>
              <w:spacing w:before="29" w:line="288" w:lineRule="auto"/>
              <w:jc w:val="right"/>
              <w:rPr>
                <w:sz w:val="24"/>
              </w:rPr>
            </w:pPr>
            <w:r w:rsidRPr="0065374C">
              <w:rPr>
                <w:sz w:val="24"/>
              </w:rPr>
              <w:t>16.17%</w:t>
            </w:r>
          </w:p>
        </w:tc>
        <w:tc>
          <w:tcPr>
            <w:tcW w:w="3046" w:type="dxa"/>
            <w:vAlign w:val="center"/>
          </w:tcPr>
          <w:p w:rsidR="001A59F9" w:rsidRPr="0065374C" w:rsidRDefault="001A59F9" w:rsidP="0065374C">
            <w:pPr>
              <w:spacing w:before="29" w:line="288" w:lineRule="auto"/>
              <w:jc w:val="right"/>
              <w:rPr>
                <w:sz w:val="24"/>
              </w:rPr>
            </w:pPr>
            <w:r w:rsidRPr="0065374C">
              <w:rPr>
                <w:sz w:val="24"/>
              </w:rPr>
              <w:t>38.72%</w:t>
            </w:r>
          </w:p>
        </w:tc>
      </w:tr>
    </w:tbl>
    <w:p w:rsidR="00EB5B15" w:rsidRDefault="00083F09">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A59F9" w:rsidRPr="004D23E7" w:rsidRDefault="001A59F9" w:rsidP="004D23E7">
      <w:pPr>
        <w:tabs>
          <w:tab w:val="left" w:pos="426"/>
        </w:tabs>
        <w:spacing w:before="29" w:line="288" w:lineRule="auto"/>
        <w:jc w:val="left"/>
        <w:rPr>
          <w:kern w:val="0"/>
          <w:sz w:val="24"/>
        </w:rPr>
      </w:pPr>
      <w:r w:rsidRPr="004D23E7">
        <w:rPr>
          <w:kern w:val="0"/>
          <w:sz w:val="24"/>
        </w:rPr>
        <w:t xml:space="preserve">    2</w:t>
      </w:r>
      <w:r w:rsidRPr="004D23E7">
        <w:rPr>
          <w:kern w:val="0"/>
          <w:sz w:val="24"/>
        </w:rPr>
        <w:t>．如果本报告期间发生转换出业务，则总赎回份额中包含该业务。</w:t>
      </w:r>
    </w:p>
    <w:p w:rsidR="001A59F9" w:rsidRPr="00C51C77" w:rsidRDefault="001A59F9" w:rsidP="00026C9C">
      <w:pPr>
        <w:adjustRightInd w:val="0"/>
        <w:snapToGrid w:val="0"/>
        <w:spacing w:line="360" w:lineRule="auto"/>
        <w:jc w:val="left"/>
        <w:rPr>
          <w:rFonts w:asciiTheme="minorEastAsia" w:eastAsiaTheme="minorEastAsia" w:hAnsiTheme="minorEastAsia"/>
          <w:bCs/>
          <w:color w:val="000000"/>
          <w:szCs w:val="21"/>
        </w:rPr>
      </w:pPr>
      <w:r w:rsidRPr="00C51C77">
        <w:rPr>
          <w:rFonts w:asciiTheme="minorEastAsia" w:eastAsiaTheme="minorEastAsia" w:hAnsiTheme="minorEastAsia"/>
          <w:bCs/>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lastRenderedPageBreak/>
        <w:t>7.4.8.4.2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报告期末除基金管理人之外的其他关联方投资本基金的情况</w:t>
      </w:r>
    </w:p>
    <w:p w:rsidR="00E6117A" w:rsidRPr="00BF4BF3" w:rsidRDefault="00E6117A" w:rsidP="00BF4BF3">
      <w:pPr>
        <w:tabs>
          <w:tab w:val="left" w:pos="426"/>
        </w:tabs>
        <w:spacing w:before="29" w:line="288" w:lineRule="auto"/>
        <w:jc w:val="left"/>
        <w:rPr>
          <w:kern w:val="0"/>
          <w:sz w:val="24"/>
        </w:rPr>
      </w:pPr>
      <w:r w:rsidRPr="00BF4BF3">
        <w:rPr>
          <w:kern w:val="0"/>
          <w:sz w:val="24"/>
        </w:rPr>
        <w:t>本报告期末及上年度末除基金管理人之外的其他关联方未持有本基金。</w:t>
      </w:r>
    </w:p>
    <w:p w:rsidR="00083F09" w:rsidRDefault="00083F09" w:rsidP="00245C29">
      <w:pPr>
        <w:pStyle w:val="20"/>
        <w:spacing w:before="29" w:after="0" w:line="288" w:lineRule="auto"/>
        <w:rPr>
          <w:rFonts w:ascii="Times New Roman" w:hAnsi="Times New Roman"/>
          <w:kern w:val="0"/>
          <w:szCs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7.4.8.5</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由关联方保管的银行存款余额及当期产生的利息收入</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985"/>
        <w:gridCol w:w="1701"/>
        <w:gridCol w:w="1843"/>
        <w:gridCol w:w="1768"/>
      </w:tblGrid>
      <w:tr w:rsidR="00360905" w:rsidRPr="00456CA2" w:rsidTr="00963ACF">
        <w:tc>
          <w:tcPr>
            <w:tcW w:w="1701" w:type="dxa"/>
            <w:vMerge w:val="restart"/>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关联方名称</w:t>
            </w:r>
          </w:p>
        </w:tc>
        <w:tc>
          <w:tcPr>
            <w:tcW w:w="3686"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本期</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2014</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w:t>
            </w:r>
            <w:r w:rsidRPr="00456CA2">
              <w:rPr>
                <w:rFonts w:hint="eastAsia"/>
                <w:color w:val="000000"/>
                <w:szCs w:val="21"/>
              </w:rPr>
              <w:t>至</w:t>
            </w:r>
            <w:r w:rsidRPr="00456CA2">
              <w:rPr>
                <w:color w:val="000000"/>
                <w:szCs w:val="21"/>
              </w:rPr>
              <w:t>2014</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c>
          <w:tcPr>
            <w:tcW w:w="3611"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上年度可比期间</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2013</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日至</w:t>
            </w:r>
            <w:r w:rsidRPr="00456CA2">
              <w:rPr>
                <w:color w:val="000000"/>
                <w:szCs w:val="21"/>
              </w:rPr>
              <w:t>2013</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r>
      <w:tr w:rsidR="00360905" w:rsidRPr="00456CA2" w:rsidTr="00E42C09">
        <w:tc>
          <w:tcPr>
            <w:tcW w:w="1701" w:type="dxa"/>
            <w:vMerge/>
            <w:vAlign w:val="center"/>
          </w:tcPr>
          <w:p w:rsidR="00360905" w:rsidRPr="00456CA2" w:rsidRDefault="00360905" w:rsidP="00C27E4C">
            <w:pPr>
              <w:spacing w:before="29" w:line="288" w:lineRule="auto"/>
              <w:jc w:val="center"/>
              <w:rPr>
                <w:color w:val="000000"/>
                <w:szCs w:val="21"/>
              </w:rPr>
            </w:pPr>
          </w:p>
        </w:tc>
        <w:tc>
          <w:tcPr>
            <w:tcW w:w="1985"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01"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c>
          <w:tcPr>
            <w:tcW w:w="1843"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68"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r>
      <w:tr w:rsidR="00EB5B15">
        <w:tc>
          <w:tcPr>
            <w:tcW w:w="1701" w:type="dxa"/>
            <w:vAlign w:val="center"/>
          </w:tcPr>
          <w:p w:rsidR="00EB5B15" w:rsidRDefault="00083F09">
            <w:pPr>
              <w:jc w:val="left"/>
            </w:pPr>
            <w:r>
              <w:rPr>
                <w:color w:val="000000"/>
                <w:szCs w:val="21"/>
              </w:rPr>
              <w:t>中国建设银行</w:t>
            </w:r>
          </w:p>
        </w:tc>
        <w:tc>
          <w:tcPr>
            <w:tcW w:w="1985" w:type="dxa"/>
            <w:vAlign w:val="center"/>
          </w:tcPr>
          <w:p w:rsidR="00EB5B15" w:rsidRDefault="00083F09">
            <w:pPr>
              <w:jc w:val="right"/>
            </w:pPr>
            <w:r>
              <w:rPr>
                <w:color w:val="000000"/>
                <w:szCs w:val="21"/>
              </w:rPr>
              <w:t>50,451,231.49</w:t>
            </w:r>
          </w:p>
        </w:tc>
        <w:tc>
          <w:tcPr>
            <w:tcW w:w="1701" w:type="dxa"/>
            <w:vAlign w:val="center"/>
          </w:tcPr>
          <w:p w:rsidR="00EB5B15" w:rsidRDefault="00083F09">
            <w:pPr>
              <w:jc w:val="right"/>
            </w:pPr>
            <w:r>
              <w:rPr>
                <w:color w:val="000000"/>
                <w:szCs w:val="21"/>
              </w:rPr>
              <w:t>76,178.83</w:t>
            </w:r>
          </w:p>
        </w:tc>
        <w:tc>
          <w:tcPr>
            <w:tcW w:w="1843" w:type="dxa"/>
            <w:vAlign w:val="center"/>
          </w:tcPr>
          <w:p w:rsidR="00EB5B15" w:rsidRDefault="00083F09">
            <w:pPr>
              <w:jc w:val="right"/>
            </w:pPr>
            <w:r>
              <w:rPr>
                <w:color w:val="000000"/>
                <w:szCs w:val="21"/>
              </w:rPr>
              <w:t>14,750,617.23</w:t>
            </w:r>
          </w:p>
        </w:tc>
        <w:tc>
          <w:tcPr>
            <w:tcW w:w="1768" w:type="dxa"/>
            <w:vAlign w:val="center"/>
          </w:tcPr>
          <w:p w:rsidR="00EB5B15" w:rsidRDefault="00083F09">
            <w:pPr>
              <w:jc w:val="right"/>
            </w:pPr>
            <w:r>
              <w:rPr>
                <w:color w:val="000000"/>
                <w:szCs w:val="21"/>
              </w:rPr>
              <w:t>95,617.53</w:t>
            </w:r>
          </w:p>
        </w:tc>
      </w:tr>
    </w:tbl>
    <w:p w:rsidR="00360905" w:rsidRPr="008E1883" w:rsidRDefault="00360905" w:rsidP="008E1883">
      <w:pPr>
        <w:tabs>
          <w:tab w:val="left" w:pos="426"/>
        </w:tabs>
        <w:spacing w:before="29" w:line="288" w:lineRule="auto"/>
        <w:jc w:val="left"/>
        <w:rPr>
          <w:kern w:val="0"/>
          <w:sz w:val="24"/>
        </w:rPr>
      </w:pPr>
      <w:r w:rsidRPr="008E1883">
        <w:rPr>
          <w:kern w:val="0"/>
          <w:sz w:val="24"/>
        </w:rPr>
        <w:t>注：本基金的银行存款由基金托管人保管，按银行同业利率计息。</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7.4.8.6</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本基金在承销期内参与关联方承销证券的情况</w:t>
      </w:r>
    </w:p>
    <w:p w:rsidR="0010598A" w:rsidRPr="00A22283" w:rsidRDefault="0010598A" w:rsidP="00A22283">
      <w:pPr>
        <w:tabs>
          <w:tab w:val="left" w:pos="426"/>
        </w:tabs>
        <w:spacing w:before="29" w:line="288" w:lineRule="auto"/>
        <w:jc w:val="left"/>
        <w:rPr>
          <w:kern w:val="0"/>
          <w:sz w:val="24"/>
        </w:rPr>
      </w:pPr>
      <w:r w:rsidRPr="00A22283">
        <w:rPr>
          <w:kern w:val="0"/>
          <w:sz w:val="24"/>
        </w:rPr>
        <w:t>本基金本报告期内及上年度可比期间未在承销期内参与关联方承销证券。</w:t>
      </w:r>
    </w:p>
    <w:p w:rsidR="001A59F9" w:rsidRPr="0010598A"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7.4.8.7</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其他关联交易事项的说明</w:t>
      </w:r>
    </w:p>
    <w:p w:rsidR="001A59F9" w:rsidRPr="00A22283" w:rsidRDefault="001A59F9" w:rsidP="00A22283">
      <w:pPr>
        <w:spacing w:before="29" w:line="288" w:lineRule="auto"/>
        <w:rPr>
          <w:color w:val="000000"/>
          <w:sz w:val="24"/>
        </w:rPr>
      </w:pPr>
      <w:r w:rsidRPr="00A22283">
        <w:rPr>
          <w:color w:val="000000"/>
          <w:sz w:val="24"/>
        </w:rPr>
        <w:t>本基金本报告期内及上年度可比期间无其他关联交易事项。</w:t>
      </w:r>
    </w:p>
    <w:p w:rsidR="001A59F9" w:rsidRPr="00C51C77" w:rsidRDefault="001A59F9" w:rsidP="00016A50">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w:t>
      </w:r>
      <w:r w:rsidR="00F64FAD" w:rsidRPr="00245C29">
        <w:rPr>
          <w:rFonts w:ascii="Times New Roman" w:hAnsi="Times New Roman"/>
          <w:kern w:val="0"/>
          <w:szCs w:val="24"/>
        </w:rPr>
        <w:t>2014</w:t>
      </w:r>
      <w:r w:rsidR="00F64FAD" w:rsidRPr="00245C29">
        <w:rPr>
          <w:rFonts w:ascii="Times New Roman" w:hAnsi="Times New Roman"/>
          <w:kern w:val="0"/>
          <w:szCs w:val="24"/>
        </w:rPr>
        <w:t>年</w:t>
      </w:r>
      <w:r w:rsidR="00F64FAD" w:rsidRPr="00245C29">
        <w:rPr>
          <w:rFonts w:ascii="Times New Roman" w:hAnsi="Times New Roman"/>
          <w:kern w:val="0"/>
          <w:szCs w:val="24"/>
        </w:rPr>
        <w:t>12</w:t>
      </w:r>
      <w:r w:rsidR="00F64FAD" w:rsidRPr="00245C29">
        <w:rPr>
          <w:rFonts w:ascii="Times New Roman" w:hAnsi="Times New Roman"/>
          <w:kern w:val="0"/>
          <w:szCs w:val="24"/>
        </w:rPr>
        <w:t>月</w:t>
      </w:r>
      <w:r w:rsidR="00F64FAD" w:rsidRPr="00245C29">
        <w:rPr>
          <w:rFonts w:ascii="Times New Roman" w:hAnsi="Times New Roman"/>
          <w:kern w:val="0"/>
          <w:szCs w:val="24"/>
        </w:rPr>
        <w:t>31</w:t>
      </w:r>
      <w:r w:rsidR="00F64FAD" w:rsidRPr="00245C29">
        <w:rPr>
          <w:rFonts w:ascii="Times New Roman" w:hAnsi="Times New Roman"/>
          <w:kern w:val="0"/>
          <w:szCs w:val="24"/>
        </w:rPr>
        <w:t>日</w:t>
      </w:r>
      <w:r w:rsidRPr="00245C29">
        <w:rPr>
          <w:rFonts w:ascii="Times New Roman" w:hAnsi="Times New Roman" w:hint="eastAsia"/>
          <w:kern w:val="0"/>
          <w:szCs w:val="24"/>
        </w:rPr>
        <w:t>）本基金持有的流通受限证券</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7.4.9.1</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因认购新发</w:t>
      </w:r>
      <w:r w:rsidRPr="00245C29">
        <w:rPr>
          <w:rFonts w:ascii="Times New Roman" w:hAnsi="Times New Roman"/>
          <w:kern w:val="0"/>
          <w:szCs w:val="24"/>
        </w:rPr>
        <w:t>/</w:t>
      </w:r>
      <w:r w:rsidRPr="00245C29">
        <w:rPr>
          <w:rFonts w:ascii="Times New Roman" w:hAnsi="Times New Roman" w:hint="eastAsia"/>
          <w:kern w:val="0"/>
          <w:szCs w:val="24"/>
        </w:rPr>
        <w:t>增发证券而于期末持有的流通受限证券</w:t>
      </w:r>
    </w:p>
    <w:p w:rsidR="001A59F9" w:rsidRPr="00C840DF" w:rsidRDefault="001A59F9" w:rsidP="00C840DF">
      <w:pPr>
        <w:tabs>
          <w:tab w:val="left" w:pos="426"/>
        </w:tabs>
        <w:spacing w:before="29" w:line="288" w:lineRule="auto"/>
        <w:jc w:val="left"/>
        <w:rPr>
          <w:kern w:val="0"/>
          <w:sz w:val="24"/>
        </w:rPr>
      </w:pPr>
      <w:r w:rsidRPr="00C840DF">
        <w:rPr>
          <w:kern w:val="0"/>
          <w:sz w:val="24"/>
        </w:rPr>
        <w:t>本基金本报告期末未持有因认购新发</w:t>
      </w:r>
      <w:r w:rsidRPr="00C840DF">
        <w:rPr>
          <w:kern w:val="0"/>
          <w:sz w:val="24"/>
        </w:rPr>
        <w:t>/</w:t>
      </w:r>
      <w:r w:rsidRPr="00C840DF">
        <w:rPr>
          <w:kern w:val="0"/>
          <w:sz w:val="24"/>
        </w:rPr>
        <w:t>增发证券而流通受限的证券。</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7.4.9.2</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期末持有的暂时停牌等流通受限股票</w:t>
      </w:r>
    </w:p>
    <w:p w:rsidR="001A59F9" w:rsidRPr="00F32A89" w:rsidRDefault="001A59F9" w:rsidP="00026C9C">
      <w:pPr>
        <w:autoSpaceDE w:val="0"/>
        <w:autoSpaceDN w:val="0"/>
        <w:adjustRightInd w:val="0"/>
        <w:spacing w:before="29" w:line="360" w:lineRule="auto"/>
        <w:ind w:left="15"/>
        <w:jc w:val="right"/>
        <w:rPr>
          <w:color w:val="000000"/>
          <w:sz w:val="24"/>
        </w:rPr>
      </w:pPr>
      <w:r w:rsidRPr="00F32A89">
        <w:rPr>
          <w:rFonts w:hint="eastAsia"/>
          <w:color w:val="000000"/>
          <w:sz w:val="24"/>
        </w:rPr>
        <w:t>金额单位：人民币元</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686"/>
        <w:gridCol w:w="658"/>
        <w:gridCol w:w="1049"/>
        <w:gridCol w:w="1218"/>
        <w:gridCol w:w="1160"/>
        <w:gridCol w:w="601"/>
      </w:tblGrid>
      <w:tr w:rsidR="001A59F9" w:rsidRPr="00C51C77" w:rsidTr="006D141C">
        <w:trPr>
          <w:trHeight w:val="255"/>
        </w:trPr>
        <w:tc>
          <w:tcPr>
            <w:tcW w:w="616"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股票</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代码</w:t>
            </w:r>
          </w:p>
        </w:tc>
        <w:tc>
          <w:tcPr>
            <w:tcW w:w="686"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股票</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名称</w:t>
            </w:r>
          </w:p>
        </w:tc>
        <w:tc>
          <w:tcPr>
            <w:tcW w:w="742"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停牌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日期</w:t>
            </w:r>
          </w:p>
        </w:tc>
        <w:tc>
          <w:tcPr>
            <w:tcW w:w="79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停牌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原因</w:t>
            </w:r>
          </w:p>
        </w:tc>
        <w:tc>
          <w:tcPr>
            <w:tcW w:w="79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期末估值单价</w:t>
            </w:r>
          </w:p>
        </w:tc>
        <w:tc>
          <w:tcPr>
            <w:tcW w:w="686"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复牌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日期</w:t>
            </w:r>
          </w:p>
        </w:tc>
        <w:tc>
          <w:tcPr>
            <w:tcW w:w="65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复牌开</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盘单价</w:t>
            </w:r>
          </w:p>
        </w:tc>
        <w:tc>
          <w:tcPr>
            <w:tcW w:w="1049"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数量</w:t>
            </w:r>
          </w:p>
          <w:p w:rsidR="001A59F9" w:rsidRPr="001A2A8C" w:rsidRDefault="001A59F9" w:rsidP="001A2A8C">
            <w:pPr>
              <w:spacing w:before="29" w:line="288" w:lineRule="auto"/>
              <w:jc w:val="center"/>
              <w:rPr>
                <w:color w:val="000000"/>
                <w:sz w:val="18"/>
                <w:szCs w:val="18"/>
              </w:rPr>
            </w:pPr>
            <w:r w:rsidRPr="001A2A8C">
              <w:rPr>
                <w:color w:val="000000"/>
                <w:sz w:val="18"/>
                <w:szCs w:val="18"/>
              </w:rPr>
              <w:t>(</w:t>
            </w:r>
            <w:r w:rsidRPr="001A2A8C">
              <w:rPr>
                <w:rFonts w:hint="eastAsia"/>
                <w:color w:val="000000"/>
                <w:sz w:val="18"/>
                <w:szCs w:val="18"/>
              </w:rPr>
              <w:t>单位：股</w:t>
            </w:r>
            <w:r w:rsidRPr="001A2A8C">
              <w:rPr>
                <w:color w:val="000000"/>
                <w:sz w:val="18"/>
                <w:szCs w:val="18"/>
              </w:rPr>
              <w:t>)</w:t>
            </w:r>
          </w:p>
        </w:tc>
        <w:tc>
          <w:tcPr>
            <w:tcW w:w="1218"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成本总额</w:t>
            </w:r>
          </w:p>
        </w:tc>
        <w:tc>
          <w:tcPr>
            <w:tcW w:w="1160"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估值总额</w:t>
            </w:r>
          </w:p>
        </w:tc>
        <w:tc>
          <w:tcPr>
            <w:tcW w:w="601"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备注</w:t>
            </w:r>
          </w:p>
        </w:tc>
      </w:tr>
      <w:tr w:rsidR="00EB5B15">
        <w:tc>
          <w:tcPr>
            <w:tcW w:w="616" w:type="dxa"/>
            <w:vAlign w:val="center"/>
          </w:tcPr>
          <w:p w:rsidR="00EB5B15" w:rsidRDefault="00083F09">
            <w:pPr>
              <w:jc w:val="center"/>
            </w:pPr>
            <w:r>
              <w:rPr>
                <w:sz w:val="18"/>
                <w:szCs w:val="18"/>
              </w:rPr>
              <w:t>000506</w:t>
            </w:r>
          </w:p>
        </w:tc>
        <w:tc>
          <w:tcPr>
            <w:tcW w:w="686" w:type="dxa"/>
            <w:vAlign w:val="center"/>
          </w:tcPr>
          <w:p w:rsidR="00EB5B15" w:rsidRDefault="00083F09">
            <w:pPr>
              <w:jc w:val="center"/>
            </w:pPr>
            <w:r>
              <w:rPr>
                <w:sz w:val="18"/>
                <w:szCs w:val="18"/>
              </w:rPr>
              <w:t>中润资源</w:t>
            </w:r>
          </w:p>
        </w:tc>
        <w:tc>
          <w:tcPr>
            <w:tcW w:w="742" w:type="dxa"/>
            <w:vAlign w:val="center"/>
          </w:tcPr>
          <w:p w:rsidR="00EB5B15" w:rsidRDefault="00083F09">
            <w:pPr>
              <w:jc w:val="center"/>
            </w:pPr>
            <w:r>
              <w:rPr>
                <w:sz w:val="18"/>
                <w:szCs w:val="18"/>
              </w:rPr>
              <w:t>2014-11-04</w:t>
            </w:r>
          </w:p>
        </w:tc>
        <w:tc>
          <w:tcPr>
            <w:tcW w:w="798" w:type="dxa"/>
            <w:vAlign w:val="center"/>
          </w:tcPr>
          <w:p w:rsidR="00EB5B15" w:rsidRDefault="00083F09">
            <w:pPr>
              <w:jc w:val="center"/>
            </w:pPr>
            <w:r>
              <w:rPr>
                <w:sz w:val="18"/>
                <w:szCs w:val="18"/>
              </w:rPr>
              <w:t>重大事项</w:t>
            </w:r>
          </w:p>
        </w:tc>
        <w:tc>
          <w:tcPr>
            <w:tcW w:w="798" w:type="dxa"/>
            <w:vAlign w:val="center"/>
          </w:tcPr>
          <w:p w:rsidR="00EB5B15" w:rsidRDefault="00083F09">
            <w:pPr>
              <w:jc w:val="center"/>
            </w:pPr>
            <w:r>
              <w:rPr>
                <w:sz w:val="18"/>
                <w:szCs w:val="18"/>
              </w:rPr>
              <w:t>6.97</w:t>
            </w:r>
          </w:p>
        </w:tc>
        <w:tc>
          <w:tcPr>
            <w:tcW w:w="686" w:type="dxa"/>
            <w:vAlign w:val="center"/>
          </w:tcPr>
          <w:p w:rsidR="00EB5B15" w:rsidRDefault="00083F09">
            <w:pPr>
              <w:jc w:val="center"/>
            </w:pPr>
            <w:r>
              <w:rPr>
                <w:sz w:val="18"/>
                <w:szCs w:val="18"/>
              </w:rPr>
              <w:t>2015-02-16</w:t>
            </w:r>
          </w:p>
        </w:tc>
        <w:tc>
          <w:tcPr>
            <w:tcW w:w="658" w:type="dxa"/>
            <w:vAlign w:val="center"/>
          </w:tcPr>
          <w:p w:rsidR="00EB5B15" w:rsidRDefault="00083F09">
            <w:pPr>
              <w:jc w:val="center"/>
            </w:pPr>
            <w:r>
              <w:rPr>
                <w:sz w:val="18"/>
                <w:szCs w:val="18"/>
              </w:rPr>
              <w:t>6.27</w:t>
            </w:r>
          </w:p>
        </w:tc>
        <w:tc>
          <w:tcPr>
            <w:tcW w:w="1049" w:type="dxa"/>
            <w:vAlign w:val="center"/>
          </w:tcPr>
          <w:p w:rsidR="00EB5B15" w:rsidRDefault="00083F09">
            <w:pPr>
              <w:jc w:val="center"/>
            </w:pPr>
            <w:r>
              <w:rPr>
                <w:sz w:val="18"/>
                <w:szCs w:val="18"/>
              </w:rPr>
              <w:t>13,900</w:t>
            </w:r>
          </w:p>
        </w:tc>
        <w:tc>
          <w:tcPr>
            <w:tcW w:w="1218" w:type="dxa"/>
            <w:vAlign w:val="center"/>
          </w:tcPr>
          <w:p w:rsidR="00EB5B15" w:rsidRDefault="00083F09">
            <w:pPr>
              <w:jc w:val="center"/>
            </w:pPr>
            <w:r>
              <w:rPr>
                <w:sz w:val="18"/>
                <w:szCs w:val="18"/>
              </w:rPr>
              <w:t>58,399.00</w:t>
            </w:r>
          </w:p>
        </w:tc>
        <w:tc>
          <w:tcPr>
            <w:tcW w:w="1160" w:type="dxa"/>
            <w:vAlign w:val="center"/>
          </w:tcPr>
          <w:p w:rsidR="00EB5B15" w:rsidRDefault="00083F09">
            <w:pPr>
              <w:jc w:val="center"/>
            </w:pPr>
            <w:r>
              <w:rPr>
                <w:sz w:val="18"/>
                <w:szCs w:val="18"/>
              </w:rPr>
              <w:t>96,883.00</w:t>
            </w:r>
          </w:p>
        </w:tc>
        <w:tc>
          <w:tcPr>
            <w:tcW w:w="601" w:type="dxa"/>
            <w:vAlign w:val="center"/>
          </w:tcPr>
          <w:p w:rsidR="00EB5B15" w:rsidRDefault="00083F09">
            <w:pPr>
              <w:jc w:val="center"/>
            </w:pPr>
            <w:r>
              <w:rPr>
                <w:sz w:val="18"/>
                <w:szCs w:val="18"/>
              </w:rPr>
              <w:t>-</w:t>
            </w:r>
          </w:p>
        </w:tc>
      </w:tr>
      <w:tr w:rsidR="00EB5B15">
        <w:tc>
          <w:tcPr>
            <w:tcW w:w="616" w:type="dxa"/>
            <w:vAlign w:val="center"/>
          </w:tcPr>
          <w:p w:rsidR="00EB5B15" w:rsidRDefault="00083F09">
            <w:pPr>
              <w:jc w:val="center"/>
            </w:pPr>
            <w:r>
              <w:rPr>
                <w:sz w:val="18"/>
                <w:szCs w:val="18"/>
              </w:rPr>
              <w:t>000562</w:t>
            </w:r>
          </w:p>
        </w:tc>
        <w:tc>
          <w:tcPr>
            <w:tcW w:w="686" w:type="dxa"/>
            <w:vAlign w:val="center"/>
          </w:tcPr>
          <w:p w:rsidR="00EB5B15" w:rsidRDefault="00083F09">
            <w:pPr>
              <w:jc w:val="center"/>
            </w:pPr>
            <w:r>
              <w:rPr>
                <w:sz w:val="18"/>
                <w:szCs w:val="18"/>
              </w:rPr>
              <w:t>宏源证券</w:t>
            </w:r>
          </w:p>
        </w:tc>
        <w:tc>
          <w:tcPr>
            <w:tcW w:w="742" w:type="dxa"/>
            <w:vAlign w:val="center"/>
          </w:tcPr>
          <w:p w:rsidR="00EB5B15" w:rsidRDefault="00083F09">
            <w:pPr>
              <w:jc w:val="center"/>
            </w:pPr>
            <w:r>
              <w:rPr>
                <w:sz w:val="18"/>
                <w:szCs w:val="18"/>
              </w:rPr>
              <w:t>2014-12-10</w:t>
            </w:r>
          </w:p>
        </w:tc>
        <w:tc>
          <w:tcPr>
            <w:tcW w:w="798" w:type="dxa"/>
            <w:vAlign w:val="center"/>
          </w:tcPr>
          <w:p w:rsidR="00EB5B15" w:rsidRDefault="00083F09">
            <w:pPr>
              <w:jc w:val="center"/>
            </w:pPr>
            <w:r>
              <w:rPr>
                <w:sz w:val="18"/>
                <w:szCs w:val="18"/>
              </w:rPr>
              <w:t>重大事项</w:t>
            </w:r>
          </w:p>
        </w:tc>
        <w:tc>
          <w:tcPr>
            <w:tcW w:w="798" w:type="dxa"/>
            <w:vAlign w:val="center"/>
          </w:tcPr>
          <w:p w:rsidR="00EB5B15" w:rsidRDefault="00083F09">
            <w:pPr>
              <w:jc w:val="center"/>
            </w:pPr>
            <w:r>
              <w:rPr>
                <w:sz w:val="18"/>
                <w:szCs w:val="18"/>
              </w:rPr>
              <w:t>30.50</w:t>
            </w:r>
          </w:p>
        </w:tc>
        <w:tc>
          <w:tcPr>
            <w:tcW w:w="686" w:type="dxa"/>
            <w:vAlign w:val="center"/>
          </w:tcPr>
          <w:p w:rsidR="00EB5B15" w:rsidRDefault="00083F09">
            <w:pPr>
              <w:jc w:val="center"/>
            </w:pPr>
            <w:r>
              <w:rPr>
                <w:rFonts w:hint="eastAsia"/>
              </w:rPr>
              <w:t>不适用</w:t>
            </w:r>
          </w:p>
        </w:tc>
        <w:tc>
          <w:tcPr>
            <w:tcW w:w="658" w:type="dxa"/>
            <w:vAlign w:val="center"/>
          </w:tcPr>
          <w:p w:rsidR="00EB5B15" w:rsidRDefault="00083F09">
            <w:pPr>
              <w:jc w:val="center"/>
            </w:pPr>
            <w:r>
              <w:rPr>
                <w:rFonts w:hint="eastAsia"/>
              </w:rPr>
              <w:t>不适用</w:t>
            </w:r>
          </w:p>
        </w:tc>
        <w:tc>
          <w:tcPr>
            <w:tcW w:w="1049" w:type="dxa"/>
            <w:vAlign w:val="center"/>
          </w:tcPr>
          <w:p w:rsidR="00EB5B15" w:rsidRDefault="00083F09">
            <w:pPr>
              <w:jc w:val="center"/>
            </w:pPr>
            <w:r>
              <w:rPr>
                <w:sz w:val="18"/>
                <w:szCs w:val="18"/>
              </w:rPr>
              <w:t>37,200</w:t>
            </w:r>
          </w:p>
        </w:tc>
        <w:tc>
          <w:tcPr>
            <w:tcW w:w="1218" w:type="dxa"/>
            <w:vAlign w:val="center"/>
          </w:tcPr>
          <w:p w:rsidR="00EB5B15" w:rsidRDefault="00083F09">
            <w:pPr>
              <w:jc w:val="center"/>
            </w:pPr>
            <w:r>
              <w:rPr>
                <w:sz w:val="18"/>
                <w:szCs w:val="18"/>
              </w:rPr>
              <w:t>507,780.00</w:t>
            </w:r>
          </w:p>
        </w:tc>
        <w:tc>
          <w:tcPr>
            <w:tcW w:w="1160" w:type="dxa"/>
            <w:vAlign w:val="center"/>
          </w:tcPr>
          <w:p w:rsidR="00EB5B15" w:rsidRDefault="00083F09">
            <w:pPr>
              <w:jc w:val="center"/>
            </w:pPr>
            <w:r>
              <w:rPr>
                <w:sz w:val="18"/>
                <w:szCs w:val="18"/>
              </w:rPr>
              <w:t>1,134,600.00</w:t>
            </w:r>
          </w:p>
        </w:tc>
        <w:tc>
          <w:tcPr>
            <w:tcW w:w="601" w:type="dxa"/>
            <w:vAlign w:val="center"/>
          </w:tcPr>
          <w:p w:rsidR="00EB5B15" w:rsidRDefault="00083F09">
            <w:pPr>
              <w:jc w:val="center"/>
            </w:pPr>
            <w:r>
              <w:rPr>
                <w:sz w:val="18"/>
                <w:szCs w:val="18"/>
              </w:rPr>
              <w:t>-</w:t>
            </w:r>
          </w:p>
        </w:tc>
      </w:tr>
      <w:tr w:rsidR="00EB5B15">
        <w:tc>
          <w:tcPr>
            <w:tcW w:w="616" w:type="dxa"/>
            <w:vAlign w:val="center"/>
          </w:tcPr>
          <w:p w:rsidR="00EB5B15" w:rsidRDefault="00083F09">
            <w:pPr>
              <w:jc w:val="center"/>
            </w:pPr>
            <w:r>
              <w:rPr>
                <w:sz w:val="18"/>
                <w:szCs w:val="18"/>
              </w:rPr>
              <w:t>000616</w:t>
            </w:r>
          </w:p>
        </w:tc>
        <w:tc>
          <w:tcPr>
            <w:tcW w:w="686" w:type="dxa"/>
            <w:vAlign w:val="center"/>
          </w:tcPr>
          <w:p w:rsidR="00EB5B15" w:rsidRDefault="00083F09">
            <w:pPr>
              <w:jc w:val="center"/>
            </w:pPr>
            <w:r>
              <w:rPr>
                <w:sz w:val="18"/>
                <w:szCs w:val="18"/>
              </w:rPr>
              <w:t>海航投资</w:t>
            </w:r>
          </w:p>
        </w:tc>
        <w:tc>
          <w:tcPr>
            <w:tcW w:w="742" w:type="dxa"/>
            <w:vAlign w:val="center"/>
          </w:tcPr>
          <w:p w:rsidR="00EB5B15" w:rsidRDefault="00083F09">
            <w:pPr>
              <w:jc w:val="center"/>
            </w:pPr>
            <w:r>
              <w:rPr>
                <w:sz w:val="18"/>
                <w:szCs w:val="18"/>
              </w:rPr>
              <w:t>2014-12-01</w:t>
            </w:r>
          </w:p>
        </w:tc>
        <w:tc>
          <w:tcPr>
            <w:tcW w:w="798" w:type="dxa"/>
            <w:vAlign w:val="center"/>
          </w:tcPr>
          <w:p w:rsidR="00EB5B15" w:rsidRDefault="00083F09">
            <w:pPr>
              <w:jc w:val="center"/>
            </w:pPr>
            <w:r>
              <w:rPr>
                <w:sz w:val="18"/>
                <w:szCs w:val="18"/>
              </w:rPr>
              <w:t>重大事项</w:t>
            </w:r>
          </w:p>
        </w:tc>
        <w:tc>
          <w:tcPr>
            <w:tcW w:w="798" w:type="dxa"/>
            <w:vAlign w:val="center"/>
          </w:tcPr>
          <w:p w:rsidR="00EB5B15" w:rsidRDefault="00083F09">
            <w:pPr>
              <w:jc w:val="center"/>
            </w:pPr>
            <w:r>
              <w:rPr>
                <w:sz w:val="18"/>
                <w:szCs w:val="18"/>
              </w:rPr>
              <w:t>4.77</w:t>
            </w:r>
          </w:p>
        </w:tc>
        <w:tc>
          <w:tcPr>
            <w:tcW w:w="686" w:type="dxa"/>
            <w:vAlign w:val="center"/>
          </w:tcPr>
          <w:p w:rsidR="00EB5B15" w:rsidRDefault="00083F09">
            <w:pPr>
              <w:jc w:val="center"/>
            </w:pPr>
            <w:r>
              <w:rPr>
                <w:sz w:val="18"/>
                <w:szCs w:val="18"/>
              </w:rPr>
              <w:t>-</w:t>
            </w:r>
          </w:p>
        </w:tc>
        <w:tc>
          <w:tcPr>
            <w:tcW w:w="658" w:type="dxa"/>
            <w:vAlign w:val="center"/>
          </w:tcPr>
          <w:p w:rsidR="00EB5B15" w:rsidRDefault="00083F09">
            <w:pPr>
              <w:jc w:val="center"/>
            </w:pPr>
            <w:r>
              <w:rPr>
                <w:sz w:val="18"/>
                <w:szCs w:val="18"/>
              </w:rPr>
              <w:t>-</w:t>
            </w:r>
          </w:p>
        </w:tc>
        <w:tc>
          <w:tcPr>
            <w:tcW w:w="1049" w:type="dxa"/>
            <w:vAlign w:val="center"/>
          </w:tcPr>
          <w:p w:rsidR="00EB5B15" w:rsidRDefault="00083F09">
            <w:pPr>
              <w:jc w:val="center"/>
            </w:pPr>
            <w:r>
              <w:rPr>
                <w:sz w:val="18"/>
                <w:szCs w:val="18"/>
              </w:rPr>
              <w:t>34,300</w:t>
            </w:r>
          </w:p>
        </w:tc>
        <w:tc>
          <w:tcPr>
            <w:tcW w:w="1218" w:type="dxa"/>
            <w:vAlign w:val="center"/>
          </w:tcPr>
          <w:p w:rsidR="00EB5B15" w:rsidRDefault="00083F09">
            <w:pPr>
              <w:jc w:val="center"/>
            </w:pPr>
            <w:r>
              <w:rPr>
                <w:sz w:val="18"/>
                <w:szCs w:val="18"/>
              </w:rPr>
              <w:t>114,609.00</w:t>
            </w:r>
          </w:p>
        </w:tc>
        <w:tc>
          <w:tcPr>
            <w:tcW w:w="1160" w:type="dxa"/>
            <w:vAlign w:val="center"/>
          </w:tcPr>
          <w:p w:rsidR="00EB5B15" w:rsidRDefault="00083F09">
            <w:pPr>
              <w:jc w:val="center"/>
            </w:pPr>
            <w:r>
              <w:rPr>
                <w:sz w:val="18"/>
                <w:szCs w:val="18"/>
              </w:rPr>
              <w:t>163,611.00</w:t>
            </w:r>
          </w:p>
        </w:tc>
        <w:tc>
          <w:tcPr>
            <w:tcW w:w="601" w:type="dxa"/>
            <w:vAlign w:val="center"/>
          </w:tcPr>
          <w:p w:rsidR="00EB5B15" w:rsidRDefault="00083F09">
            <w:pPr>
              <w:jc w:val="center"/>
            </w:pPr>
            <w:r>
              <w:rPr>
                <w:sz w:val="18"/>
                <w:szCs w:val="18"/>
              </w:rPr>
              <w:t>-</w:t>
            </w:r>
          </w:p>
        </w:tc>
      </w:tr>
      <w:tr w:rsidR="00EB5B15">
        <w:tc>
          <w:tcPr>
            <w:tcW w:w="616" w:type="dxa"/>
            <w:vAlign w:val="center"/>
          </w:tcPr>
          <w:p w:rsidR="00EB5B15" w:rsidRDefault="00083F09">
            <w:pPr>
              <w:jc w:val="center"/>
            </w:pPr>
            <w:r>
              <w:rPr>
                <w:sz w:val="18"/>
                <w:szCs w:val="18"/>
              </w:rPr>
              <w:t>002050</w:t>
            </w:r>
          </w:p>
        </w:tc>
        <w:tc>
          <w:tcPr>
            <w:tcW w:w="686" w:type="dxa"/>
            <w:vAlign w:val="center"/>
          </w:tcPr>
          <w:p w:rsidR="00EB5B15" w:rsidRDefault="00083F09">
            <w:pPr>
              <w:jc w:val="center"/>
            </w:pPr>
            <w:r>
              <w:rPr>
                <w:sz w:val="18"/>
                <w:szCs w:val="18"/>
              </w:rPr>
              <w:t>三花股份</w:t>
            </w:r>
          </w:p>
        </w:tc>
        <w:tc>
          <w:tcPr>
            <w:tcW w:w="742" w:type="dxa"/>
            <w:vAlign w:val="center"/>
          </w:tcPr>
          <w:p w:rsidR="00EB5B15" w:rsidRDefault="00083F09">
            <w:pPr>
              <w:jc w:val="center"/>
            </w:pPr>
            <w:r>
              <w:rPr>
                <w:sz w:val="18"/>
                <w:szCs w:val="18"/>
              </w:rPr>
              <w:t>2014-10-27</w:t>
            </w:r>
          </w:p>
        </w:tc>
        <w:tc>
          <w:tcPr>
            <w:tcW w:w="798" w:type="dxa"/>
            <w:vAlign w:val="center"/>
          </w:tcPr>
          <w:p w:rsidR="00EB5B15" w:rsidRDefault="00083F09">
            <w:pPr>
              <w:jc w:val="center"/>
            </w:pPr>
            <w:r>
              <w:rPr>
                <w:sz w:val="18"/>
                <w:szCs w:val="18"/>
              </w:rPr>
              <w:t>重大事项</w:t>
            </w:r>
          </w:p>
        </w:tc>
        <w:tc>
          <w:tcPr>
            <w:tcW w:w="798" w:type="dxa"/>
            <w:vAlign w:val="center"/>
          </w:tcPr>
          <w:p w:rsidR="00EB5B15" w:rsidRDefault="00083F09">
            <w:pPr>
              <w:jc w:val="center"/>
            </w:pPr>
            <w:r>
              <w:rPr>
                <w:sz w:val="18"/>
                <w:szCs w:val="18"/>
              </w:rPr>
              <w:t>13.57</w:t>
            </w:r>
          </w:p>
        </w:tc>
        <w:tc>
          <w:tcPr>
            <w:tcW w:w="686" w:type="dxa"/>
            <w:vAlign w:val="center"/>
          </w:tcPr>
          <w:p w:rsidR="00EB5B15" w:rsidRDefault="00083F09">
            <w:pPr>
              <w:jc w:val="center"/>
            </w:pPr>
            <w:r>
              <w:rPr>
                <w:sz w:val="18"/>
                <w:szCs w:val="18"/>
              </w:rPr>
              <w:t>2015-01-27</w:t>
            </w:r>
          </w:p>
        </w:tc>
        <w:tc>
          <w:tcPr>
            <w:tcW w:w="658" w:type="dxa"/>
            <w:vAlign w:val="center"/>
          </w:tcPr>
          <w:p w:rsidR="00EB5B15" w:rsidRDefault="00083F09">
            <w:pPr>
              <w:jc w:val="center"/>
            </w:pPr>
            <w:r>
              <w:rPr>
                <w:sz w:val="18"/>
                <w:szCs w:val="18"/>
              </w:rPr>
              <w:t>14.93</w:t>
            </w:r>
          </w:p>
        </w:tc>
        <w:tc>
          <w:tcPr>
            <w:tcW w:w="1049" w:type="dxa"/>
            <w:vAlign w:val="center"/>
          </w:tcPr>
          <w:p w:rsidR="00EB5B15" w:rsidRDefault="00083F09">
            <w:pPr>
              <w:jc w:val="center"/>
            </w:pPr>
            <w:r>
              <w:rPr>
                <w:sz w:val="18"/>
                <w:szCs w:val="18"/>
              </w:rPr>
              <w:t>13,351</w:t>
            </w:r>
          </w:p>
        </w:tc>
        <w:tc>
          <w:tcPr>
            <w:tcW w:w="1218" w:type="dxa"/>
            <w:vAlign w:val="center"/>
          </w:tcPr>
          <w:p w:rsidR="00EB5B15" w:rsidRDefault="00083F09">
            <w:pPr>
              <w:jc w:val="center"/>
            </w:pPr>
            <w:r>
              <w:rPr>
                <w:sz w:val="18"/>
                <w:szCs w:val="18"/>
              </w:rPr>
              <w:t>129,034.23</w:t>
            </w:r>
          </w:p>
        </w:tc>
        <w:tc>
          <w:tcPr>
            <w:tcW w:w="1160" w:type="dxa"/>
            <w:vAlign w:val="center"/>
          </w:tcPr>
          <w:p w:rsidR="00EB5B15" w:rsidRDefault="00083F09">
            <w:pPr>
              <w:jc w:val="center"/>
            </w:pPr>
            <w:r>
              <w:rPr>
                <w:sz w:val="18"/>
                <w:szCs w:val="18"/>
              </w:rPr>
              <w:t>181,173.07</w:t>
            </w:r>
          </w:p>
        </w:tc>
        <w:tc>
          <w:tcPr>
            <w:tcW w:w="601" w:type="dxa"/>
            <w:vAlign w:val="center"/>
          </w:tcPr>
          <w:p w:rsidR="00EB5B15" w:rsidRDefault="00083F09">
            <w:pPr>
              <w:jc w:val="center"/>
            </w:pPr>
            <w:r>
              <w:rPr>
                <w:sz w:val="18"/>
                <w:szCs w:val="18"/>
              </w:rPr>
              <w:t>-</w:t>
            </w:r>
          </w:p>
        </w:tc>
      </w:tr>
      <w:tr w:rsidR="00EB5B15">
        <w:tc>
          <w:tcPr>
            <w:tcW w:w="616" w:type="dxa"/>
            <w:vAlign w:val="center"/>
          </w:tcPr>
          <w:p w:rsidR="00EB5B15" w:rsidRDefault="00083F09">
            <w:pPr>
              <w:jc w:val="center"/>
            </w:pPr>
            <w:r>
              <w:rPr>
                <w:sz w:val="18"/>
                <w:szCs w:val="18"/>
              </w:rPr>
              <w:t>002152</w:t>
            </w:r>
          </w:p>
        </w:tc>
        <w:tc>
          <w:tcPr>
            <w:tcW w:w="686" w:type="dxa"/>
            <w:vAlign w:val="center"/>
          </w:tcPr>
          <w:p w:rsidR="00EB5B15" w:rsidRDefault="00083F09">
            <w:pPr>
              <w:jc w:val="center"/>
            </w:pPr>
            <w:r>
              <w:rPr>
                <w:sz w:val="18"/>
                <w:szCs w:val="18"/>
              </w:rPr>
              <w:t>广电运通</w:t>
            </w:r>
          </w:p>
        </w:tc>
        <w:tc>
          <w:tcPr>
            <w:tcW w:w="742" w:type="dxa"/>
            <w:vAlign w:val="center"/>
          </w:tcPr>
          <w:p w:rsidR="00EB5B15" w:rsidRDefault="00083F09">
            <w:pPr>
              <w:jc w:val="center"/>
            </w:pPr>
            <w:r>
              <w:rPr>
                <w:sz w:val="18"/>
                <w:szCs w:val="18"/>
              </w:rPr>
              <w:t>2014-12-17</w:t>
            </w:r>
          </w:p>
        </w:tc>
        <w:tc>
          <w:tcPr>
            <w:tcW w:w="798" w:type="dxa"/>
            <w:vAlign w:val="center"/>
          </w:tcPr>
          <w:p w:rsidR="00EB5B15" w:rsidRDefault="00083F09">
            <w:pPr>
              <w:jc w:val="center"/>
            </w:pPr>
            <w:r>
              <w:rPr>
                <w:sz w:val="18"/>
                <w:szCs w:val="18"/>
              </w:rPr>
              <w:t>重大事项</w:t>
            </w:r>
          </w:p>
        </w:tc>
        <w:tc>
          <w:tcPr>
            <w:tcW w:w="798" w:type="dxa"/>
            <w:vAlign w:val="center"/>
          </w:tcPr>
          <w:p w:rsidR="00EB5B15" w:rsidRDefault="00083F09">
            <w:pPr>
              <w:jc w:val="center"/>
            </w:pPr>
            <w:r>
              <w:rPr>
                <w:sz w:val="18"/>
                <w:szCs w:val="18"/>
              </w:rPr>
              <w:t>22.15</w:t>
            </w:r>
          </w:p>
        </w:tc>
        <w:tc>
          <w:tcPr>
            <w:tcW w:w="686" w:type="dxa"/>
            <w:vAlign w:val="center"/>
          </w:tcPr>
          <w:p w:rsidR="00EB5B15" w:rsidRDefault="00083F09">
            <w:pPr>
              <w:jc w:val="center"/>
            </w:pPr>
            <w:r>
              <w:rPr>
                <w:sz w:val="18"/>
                <w:szCs w:val="18"/>
              </w:rPr>
              <w:t>2015-03-11</w:t>
            </w:r>
          </w:p>
        </w:tc>
        <w:tc>
          <w:tcPr>
            <w:tcW w:w="658" w:type="dxa"/>
            <w:vAlign w:val="center"/>
          </w:tcPr>
          <w:p w:rsidR="00EB5B15" w:rsidRDefault="00083F09">
            <w:pPr>
              <w:jc w:val="center"/>
            </w:pPr>
            <w:r>
              <w:rPr>
                <w:sz w:val="18"/>
                <w:szCs w:val="18"/>
              </w:rPr>
              <w:t>24.37</w:t>
            </w:r>
          </w:p>
        </w:tc>
        <w:tc>
          <w:tcPr>
            <w:tcW w:w="1049" w:type="dxa"/>
            <w:vAlign w:val="center"/>
          </w:tcPr>
          <w:p w:rsidR="00EB5B15" w:rsidRDefault="00083F09">
            <w:pPr>
              <w:jc w:val="center"/>
            </w:pPr>
            <w:r>
              <w:rPr>
                <w:sz w:val="18"/>
                <w:szCs w:val="18"/>
              </w:rPr>
              <w:t>5,400</w:t>
            </w:r>
          </w:p>
        </w:tc>
        <w:tc>
          <w:tcPr>
            <w:tcW w:w="1218" w:type="dxa"/>
            <w:vAlign w:val="center"/>
          </w:tcPr>
          <w:p w:rsidR="00EB5B15" w:rsidRDefault="00083F09">
            <w:pPr>
              <w:jc w:val="center"/>
            </w:pPr>
            <w:r>
              <w:rPr>
                <w:sz w:val="18"/>
                <w:szCs w:val="18"/>
              </w:rPr>
              <w:t>93,376.00</w:t>
            </w:r>
          </w:p>
        </w:tc>
        <w:tc>
          <w:tcPr>
            <w:tcW w:w="1160" w:type="dxa"/>
            <w:vAlign w:val="center"/>
          </w:tcPr>
          <w:p w:rsidR="00EB5B15" w:rsidRDefault="00083F09">
            <w:pPr>
              <w:jc w:val="center"/>
            </w:pPr>
            <w:r>
              <w:rPr>
                <w:sz w:val="18"/>
                <w:szCs w:val="18"/>
              </w:rPr>
              <w:t>119,610.00</w:t>
            </w:r>
          </w:p>
        </w:tc>
        <w:tc>
          <w:tcPr>
            <w:tcW w:w="601" w:type="dxa"/>
            <w:vAlign w:val="center"/>
          </w:tcPr>
          <w:p w:rsidR="00EB5B15" w:rsidRDefault="00083F09">
            <w:pPr>
              <w:jc w:val="center"/>
            </w:pPr>
            <w:r>
              <w:rPr>
                <w:sz w:val="18"/>
                <w:szCs w:val="18"/>
              </w:rPr>
              <w:t>-</w:t>
            </w:r>
          </w:p>
        </w:tc>
      </w:tr>
      <w:tr w:rsidR="00EB5B15">
        <w:tc>
          <w:tcPr>
            <w:tcW w:w="616" w:type="dxa"/>
            <w:vAlign w:val="center"/>
          </w:tcPr>
          <w:p w:rsidR="00EB5B15" w:rsidRDefault="00083F09">
            <w:pPr>
              <w:jc w:val="center"/>
            </w:pPr>
            <w:r>
              <w:rPr>
                <w:sz w:val="18"/>
                <w:szCs w:val="18"/>
              </w:rPr>
              <w:t>002170</w:t>
            </w:r>
          </w:p>
        </w:tc>
        <w:tc>
          <w:tcPr>
            <w:tcW w:w="686" w:type="dxa"/>
            <w:vAlign w:val="center"/>
          </w:tcPr>
          <w:p w:rsidR="00EB5B15" w:rsidRDefault="00083F09">
            <w:pPr>
              <w:jc w:val="center"/>
            </w:pPr>
            <w:r>
              <w:rPr>
                <w:sz w:val="18"/>
                <w:szCs w:val="18"/>
              </w:rPr>
              <w:t>芭田股份</w:t>
            </w:r>
          </w:p>
        </w:tc>
        <w:tc>
          <w:tcPr>
            <w:tcW w:w="742" w:type="dxa"/>
            <w:vAlign w:val="center"/>
          </w:tcPr>
          <w:p w:rsidR="00EB5B15" w:rsidRDefault="00083F09">
            <w:pPr>
              <w:jc w:val="center"/>
            </w:pPr>
            <w:r>
              <w:rPr>
                <w:sz w:val="18"/>
                <w:szCs w:val="18"/>
              </w:rPr>
              <w:t>2014-12-25</w:t>
            </w:r>
          </w:p>
        </w:tc>
        <w:tc>
          <w:tcPr>
            <w:tcW w:w="798" w:type="dxa"/>
            <w:vAlign w:val="center"/>
          </w:tcPr>
          <w:p w:rsidR="00EB5B15" w:rsidRDefault="00083F09">
            <w:pPr>
              <w:jc w:val="center"/>
            </w:pPr>
            <w:r>
              <w:rPr>
                <w:sz w:val="18"/>
                <w:szCs w:val="18"/>
              </w:rPr>
              <w:t>重大事项</w:t>
            </w:r>
          </w:p>
        </w:tc>
        <w:tc>
          <w:tcPr>
            <w:tcW w:w="798" w:type="dxa"/>
            <w:vAlign w:val="center"/>
          </w:tcPr>
          <w:p w:rsidR="00EB5B15" w:rsidRDefault="00083F09">
            <w:pPr>
              <w:jc w:val="center"/>
            </w:pPr>
            <w:r>
              <w:rPr>
                <w:sz w:val="18"/>
                <w:szCs w:val="18"/>
              </w:rPr>
              <w:t>9.00</w:t>
            </w:r>
          </w:p>
        </w:tc>
        <w:tc>
          <w:tcPr>
            <w:tcW w:w="686" w:type="dxa"/>
            <w:vAlign w:val="center"/>
          </w:tcPr>
          <w:p w:rsidR="00EB5B15" w:rsidRDefault="00083F09">
            <w:pPr>
              <w:jc w:val="center"/>
            </w:pPr>
            <w:r>
              <w:rPr>
                <w:sz w:val="18"/>
                <w:szCs w:val="18"/>
              </w:rPr>
              <w:t>2015-01-05</w:t>
            </w:r>
          </w:p>
        </w:tc>
        <w:tc>
          <w:tcPr>
            <w:tcW w:w="658" w:type="dxa"/>
            <w:vAlign w:val="center"/>
          </w:tcPr>
          <w:p w:rsidR="00EB5B15" w:rsidRDefault="00083F09">
            <w:pPr>
              <w:jc w:val="center"/>
            </w:pPr>
            <w:r>
              <w:rPr>
                <w:sz w:val="18"/>
                <w:szCs w:val="18"/>
              </w:rPr>
              <w:t>9.38</w:t>
            </w:r>
          </w:p>
        </w:tc>
        <w:tc>
          <w:tcPr>
            <w:tcW w:w="1049" w:type="dxa"/>
            <w:vAlign w:val="center"/>
          </w:tcPr>
          <w:p w:rsidR="00EB5B15" w:rsidRDefault="00083F09">
            <w:pPr>
              <w:jc w:val="center"/>
            </w:pPr>
            <w:r>
              <w:rPr>
                <w:sz w:val="18"/>
                <w:szCs w:val="18"/>
              </w:rPr>
              <w:t>25,600</w:t>
            </w:r>
          </w:p>
        </w:tc>
        <w:tc>
          <w:tcPr>
            <w:tcW w:w="1218" w:type="dxa"/>
            <w:vAlign w:val="center"/>
          </w:tcPr>
          <w:p w:rsidR="00EB5B15" w:rsidRDefault="00083F09">
            <w:pPr>
              <w:jc w:val="center"/>
            </w:pPr>
            <w:r>
              <w:rPr>
                <w:sz w:val="18"/>
                <w:szCs w:val="18"/>
              </w:rPr>
              <w:t>138,278.00</w:t>
            </w:r>
          </w:p>
        </w:tc>
        <w:tc>
          <w:tcPr>
            <w:tcW w:w="1160" w:type="dxa"/>
            <w:vAlign w:val="center"/>
          </w:tcPr>
          <w:p w:rsidR="00EB5B15" w:rsidRDefault="00083F09">
            <w:pPr>
              <w:jc w:val="center"/>
            </w:pPr>
            <w:r>
              <w:rPr>
                <w:sz w:val="18"/>
                <w:szCs w:val="18"/>
              </w:rPr>
              <w:t>230,400.00</w:t>
            </w:r>
          </w:p>
        </w:tc>
        <w:tc>
          <w:tcPr>
            <w:tcW w:w="601" w:type="dxa"/>
            <w:vAlign w:val="center"/>
          </w:tcPr>
          <w:p w:rsidR="00EB5B15" w:rsidRDefault="00083F09">
            <w:pPr>
              <w:jc w:val="center"/>
            </w:pPr>
            <w:r>
              <w:rPr>
                <w:sz w:val="18"/>
                <w:szCs w:val="18"/>
              </w:rPr>
              <w:t>-</w:t>
            </w:r>
          </w:p>
        </w:tc>
      </w:tr>
      <w:tr w:rsidR="00EB5B15">
        <w:tc>
          <w:tcPr>
            <w:tcW w:w="616" w:type="dxa"/>
            <w:vAlign w:val="center"/>
          </w:tcPr>
          <w:p w:rsidR="00EB5B15" w:rsidRDefault="00083F09">
            <w:pPr>
              <w:jc w:val="center"/>
            </w:pPr>
            <w:r>
              <w:rPr>
                <w:sz w:val="18"/>
                <w:szCs w:val="18"/>
              </w:rPr>
              <w:lastRenderedPageBreak/>
              <w:t>300315</w:t>
            </w:r>
          </w:p>
        </w:tc>
        <w:tc>
          <w:tcPr>
            <w:tcW w:w="686" w:type="dxa"/>
            <w:vAlign w:val="center"/>
          </w:tcPr>
          <w:p w:rsidR="00EB5B15" w:rsidRDefault="00083F09">
            <w:pPr>
              <w:jc w:val="center"/>
            </w:pPr>
            <w:r>
              <w:rPr>
                <w:sz w:val="18"/>
                <w:szCs w:val="18"/>
              </w:rPr>
              <w:t>掌趣科技</w:t>
            </w:r>
          </w:p>
        </w:tc>
        <w:tc>
          <w:tcPr>
            <w:tcW w:w="742" w:type="dxa"/>
            <w:vAlign w:val="center"/>
          </w:tcPr>
          <w:p w:rsidR="00EB5B15" w:rsidRDefault="00083F09">
            <w:pPr>
              <w:jc w:val="center"/>
            </w:pPr>
            <w:r>
              <w:rPr>
                <w:sz w:val="18"/>
                <w:szCs w:val="18"/>
              </w:rPr>
              <w:t>2014-07-14</w:t>
            </w:r>
          </w:p>
        </w:tc>
        <w:tc>
          <w:tcPr>
            <w:tcW w:w="798" w:type="dxa"/>
            <w:vAlign w:val="center"/>
          </w:tcPr>
          <w:p w:rsidR="00EB5B15" w:rsidRDefault="00083F09">
            <w:pPr>
              <w:jc w:val="center"/>
            </w:pPr>
            <w:r>
              <w:rPr>
                <w:sz w:val="18"/>
                <w:szCs w:val="18"/>
              </w:rPr>
              <w:t>重大事项</w:t>
            </w:r>
          </w:p>
        </w:tc>
        <w:tc>
          <w:tcPr>
            <w:tcW w:w="798" w:type="dxa"/>
            <w:vAlign w:val="center"/>
          </w:tcPr>
          <w:p w:rsidR="00EB5B15" w:rsidRDefault="00083F09">
            <w:pPr>
              <w:jc w:val="center"/>
            </w:pPr>
            <w:r>
              <w:rPr>
                <w:sz w:val="18"/>
                <w:szCs w:val="18"/>
              </w:rPr>
              <w:t>15.83</w:t>
            </w:r>
          </w:p>
        </w:tc>
        <w:tc>
          <w:tcPr>
            <w:tcW w:w="686" w:type="dxa"/>
            <w:vAlign w:val="center"/>
          </w:tcPr>
          <w:p w:rsidR="00EB5B15" w:rsidRDefault="00083F09">
            <w:pPr>
              <w:jc w:val="center"/>
            </w:pPr>
            <w:r>
              <w:rPr>
                <w:sz w:val="18"/>
                <w:szCs w:val="18"/>
              </w:rPr>
              <w:t>2015-02-16</w:t>
            </w:r>
          </w:p>
        </w:tc>
        <w:tc>
          <w:tcPr>
            <w:tcW w:w="658" w:type="dxa"/>
            <w:vAlign w:val="center"/>
          </w:tcPr>
          <w:p w:rsidR="00EB5B15" w:rsidRDefault="00083F09">
            <w:pPr>
              <w:jc w:val="center"/>
            </w:pPr>
            <w:r>
              <w:rPr>
                <w:sz w:val="18"/>
                <w:szCs w:val="18"/>
              </w:rPr>
              <w:t>17.41</w:t>
            </w:r>
          </w:p>
        </w:tc>
        <w:tc>
          <w:tcPr>
            <w:tcW w:w="1049" w:type="dxa"/>
            <w:vAlign w:val="center"/>
          </w:tcPr>
          <w:p w:rsidR="00EB5B15" w:rsidRDefault="00083F09">
            <w:pPr>
              <w:jc w:val="center"/>
            </w:pPr>
            <w:r>
              <w:rPr>
                <w:sz w:val="18"/>
                <w:szCs w:val="18"/>
              </w:rPr>
              <w:t>6,900</w:t>
            </w:r>
          </w:p>
        </w:tc>
        <w:tc>
          <w:tcPr>
            <w:tcW w:w="1218" w:type="dxa"/>
            <w:vAlign w:val="center"/>
          </w:tcPr>
          <w:p w:rsidR="00EB5B15" w:rsidRDefault="00083F09">
            <w:pPr>
              <w:jc w:val="center"/>
            </w:pPr>
            <w:r>
              <w:rPr>
                <w:sz w:val="18"/>
                <w:szCs w:val="18"/>
              </w:rPr>
              <w:t>129,587.00</w:t>
            </w:r>
          </w:p>
        </w:tc>
        <w:tc>
          <w:tcPr>
            <w:tcW w:w="1160" w:type="dxa"/>
            <w:vAlign w:val="center"/>
          </w:tcPr>
          <w:p w:rsidR="00EB5B15" w:rsidRDefault="00083F09">
            <w:pPr>
              <w:jc w:val="center"/>
            </w:pPr>
            <w:r>
              <w:rPr>
                <w:sz w:val="18"/>
                <w:szCs w:val="18"/>
              </w:rPr>
              <w:t>109,227.00</w:t>
            </w:r>
          </w:p>
        </w:tc>
        <w:tc>
          <w:tcPr>
            <w:tcW w:w="601" w:type="dxa"/>
            <w:vAlign w:val="center"/>
          </w:tcPr>
          <w:p w:rsidR="00EB5B15" w:rsidRDefault="00083F09">
            <w:pPr>
              <w:jc w:val="center"/>
            </w:pPr>
            <w:r>
              <w:rPr>
                <w:sz w:val="18"/>
                <w:szCs w:val="18"/>
              </w:rPr>
              <w:t>-</w:t>
            </w:r>
          </w:p>
        </w:tc>
      </w:tr>
      <w:tr w:rsidR="00EB5B15">
        <w:tc>
          <w:tcPr>
            <w:tcW w:w="616" w:type="dxa"/>
            <w:vAlign w:val="center"/>
          </w:tcPr>
          <w:p w:rsidR="00EB5B15" w:rsidRDefault="00083F09">
            <w:pPr>
              <w:jc w:val="center"/>
            </w:pPr>
            <w:r>
              <w:rPr>
                <w:sz w:val="18"/>
                <w:szCs w:val="18"/>
              </w:rPr>
              <w:t>600240</w:t>
            </w:r>
          </w:p>
        </w:tc>
        <w:tc>
          <w:tcPr>
            <w:tcW w:w="686" w:type="dxa"/>
            <w:vAlign w:val="center"/>
          </w:tcPr>
          <w:p w:rsidR="00EB5B15" w:rsidRDefault="00083F09">
            <w:pPr>
              <w:jc w:val="center"/>
            </w:pPr>
            <w:r>
              <w:rPr>
                <w:sz w:val="18"/>
                <w:szCs w:val="18"/>
              </w:rPr>
              <w:t>华业地产</w:t>
            </w:r>
          </w:p>
        </w:tc>
        <w:tc>
          <w:tcPr>
            <w:tcW w:w="742" w:type="dxa"/>
            <w:vAlign w:val="center"/>
          </w:tcPr>
          <w:p w:rsidR="00EB5B15" w:rsidRDefault="00083F09">
            <w:pPr>
              <w:jc w:val="center"/>
            </w:pPr>
            <w:r>
              <w:rPr>
                <w:sz w:val="18"/>
                <w:szCs w:val="18"/>
              </w:rPr>
              <w:t>2014-10-16</w:t>
            </w:r>
          </w:p>
        </w:tc>
        <w:tc>
          <w:tcPr>
            <w:tcW w:w="798" w:type="dxa"/>
            <w:vAlign w:val="center"/>
          </w:tcPr>
          <w:p w:rsidR="00EB5B15" w:rsidRDefault="00083F09">
            <w:pPr>
              <w:jc w:val="center"/>
            </w:pPr>
            <w:r>
              <w:rPr>
                <w:sz w:val="18"/>
                <w:szCs w:val="18"/>
              </w:rPr>
              <w:t>重大事项</w:t>
            </w:r>
          </w:p>
        </w:tc>
        <w:tc>
          <w:tcPr>
            <w:tcW w:w="798" w:type="dxa"/>
            <w:vAlign w:val="center"/>
          </w:tcPr>
          <w:p w:rsidR="00EB5B15" w:rsidRDefault="00083F09">
            <w:pPr>
              <w:jc w:val="center"/>
            </w:pPr>
            <w:r>
              <w:rPr>
                <w:sz w:val="18"/>
                <w:szCs w:val="18"/>
              </w:rPr>
              <w:t>7.19</w:t>
            </w:r>
          </w:p>
        </w:tc>
        <w:tc>
          <w:tcPr>
            <w:tcW w:w="686" w:type="dxa"/>
            <w:vAlign w:val="center"/>
          </w:tcPr>
          <w:p w:rsidR="00EB5B15" w:rsidRDefault="00083F09">
            <w:pPr>
              <w:jc w:val="center"/>
            </w:pPr>
            <w:r>
              <w:rPr>
                <w:sz w:val="18"/>
                <w:szCs w:val="18"/>
              </w:rPr>
              <w:t>2015-01-22</w:t>
            </w:r>
          </w:p>
        </w:tc>
        <w:tc>
          <w:tcPr>
            <w:tcW w:w="658" w:type="dxa"/>
            <w:vAlign w:val="center"/>
          </w:tcPr>
          <w:p w:rsidR="00EB5B15" w:rsidRDefault="00083F09">
            <w:pPr>
              <w:jc w:val="center"/>
            </w:pPr>
            <w:r>
              <w:rPr>
                <w:sz w:val="18"/>
                <w:szCs w:val="18"/>
              </w:rPr>
              <w:t>7.91</w:t>
            </w:r>
          </w:p>
        </w:tc>
        <w:tc>
          <w:tcPr>
            <w:tcW w:w="1049" w:type="dxa"/>
            <w:vAlign w:val="center"/>
          </w:tcPr>
          <w:p w:rsidR="00EB5B15" w:rsidRDefault="00083F09">
            <w:pPr>
              <w:jc w:val="center"/>
            </w:pPr>
            <w:r>
              <w:rPr>
                <w:sz w:val="18"/>
                <w:szCs w:val="18"/>
              </w:rPr>
              <w:t>19,505</w:t>
            </w:r>
          </w:p>
        </w:tc>
        <w:tc>
          <w:tcPr>
            <w:tcW w:w="1218" w:type="dxa"/>
            <w:vAlign w:val="center"/>
          </w:tcPr>
          <w:p w:rsidR="00EB5B15" w:rsidRDefault="00083F09">
            <w:pPr>
              <w:jc w:val="center"/>
            </w:pPr>
            <w:r>
              <w:rPr>
                <w:sz w:val="18"/>
                <w:szCs w:val="18"/>
              </w:rPr>
              <w:t>91,349.50</w:t>
            </w:r>
          </w:p>
        </w:tc>
        <w:tc>
          <w:tcPr>
            <w:tcW w:w="1160" w:type="dxa"/>
            <w:vAlign w:val="center"/>
          </w:tcPr>
          <w:p w:rsidR="00EB5B15" w:rsidRDefault="00083F09">
            <w:pPr>
              <w:jc w:val="center"/>
            </w:pPr>
            <w:r>
              <w:rPr>
                <w:sz w:val="18"/>
                <w:szCs w:val="18"/>
              </w:rPr>
              <w:t>140,240.95</w:t>
            </w:r>
          </w:p>
        </w:tc>
        <w:tc>
          <w:tcPr>
            <w:tcW w:w="601" w:type="dxa"/>
            <w:vAlign w:val="center"/>
          </w:tcPr>
          <w:p w:rsidR="00EB5B15" w:rsidRDefault="00083F09">
            <w:pPr>
              <w:jc w:val="center"/>
            </w:pPr>
            <w:r>
              <w:rPr>
                <w:sz w:val="18"/>
                <w:szCs w:val="18"/>
              </w:rPr>
              <w:t>-</w:t>
            </w:r>
          </w:p>
        </w:tc>
      </w:tr>
      <w:tr w:rsidR="00EB5B15">
        <w:tc>
          <w:tcPr>
            <w:tcW w:w="616" w:type="dxa"/>
            <w:vAlign w:val="center"/>
          </w:tcPr>
          <w:p w:rsidR="00EB5B15" w:rsidRDefault="00083F09">
            <w:pPr>
              <w:jc w:val="center"/>
            </w:pPr>
            <w:r>
              <w:rPr>
                <w:sz w:val="18"/>
                <w:szCs w:val="18"/>
              </w:rPr>
              <w:t>600490</w:t>
            </w:r>
          </w:p>
        </w:tc>
        <w:tc>
          <w:tcPr>
            <w:tcW w:w="686" w:type="dxa"/>
            <w:vAlign w:val="center"/>
          </w:tcPr>
          <w:p w:rsidR="00EB5B15" w:rsidRDefault="00083F09">
            <w:pPr>
              <w:jc w:val="center"/>
            </w:pPr>
            <w:r>
              <w:rPr>
                <w:sz w:val="18"/>
                <w:szCs w:val="18"/>
              </w:rPr>
              <w:t>鹏欣资源</w:t>
            </w:r>
          </w:p>
        </w:tc>
        <w:tc>
          <w:tcPr>
            <w:tcW w:w="742" w:type="dxa"/>
            <w:vAlign w:val="center"/>
          </w:tcPr>
          <w:p w:rsidR="00EB5B15" w:rsidRDefault="00083F09">
            <w:pPr>
              <w:jc w:val="center"/>
            </w:pPr>
            <w:r>
              <w:rPr>
                <w:sz w:val="18"/>
                <w:szCs w:val="18"/>
              </w:rPr>
              <w:t>2014-12-24</w:t>
            </w:r>
          </w:p>
        </w:tc>
        <w:tc>
          <w:tcPr>
            <w:tcW w:w="798" w:type="dxa"/>
            <w:vAlign w:val="center"/>
          </w:tcPr>
          <w:p w:rsidR="00EB5B15" w:rsidRDefault="00083F09">
            <w:pPr>
              <w:jc w:val="center"/>
            </w:pPr>
            <w:r>
              <w:rPr>
                <w:sz w:val="18"/>
                <w:szCs w:val="18"/>
              </w:rPr>
              <w:t>重大事项</w:t>
            </w:r>
          </w:p>
        </w:tc>
        <w:tc>
          <w:tcPr>
            <w:tcW w:w="798" w:type="dxa"/>
            <w:vAlign w:val="center"/>
          </w:tcPr>
          <w:p w:rsidR="00EB5B15" w:rsidRDefault="00083F09">
            <w:pPr>
              <w:jc w:val="center"/>
            </w:pPr>
            <w:r>
              <w:rPr>
                <w:sz w:val="18"/>
                <w:szCs w:val="18"/>
              </w:rPr>
              <w:t>10.79</w:t>
            </w:r>
          </w:p>
        </w:tc>
        <w:tc>
          <w:tcPr>
            <w:tcW w:w="686" w:type="dxa"/>
            <w:vAlign w:val="center"/>
          </w:tcPr>
          <w:p w:rsidR="00EB5B15" w:rsidRDefault="00083F09">
            <w:pPr>
              <w:jc w:val="center"/>
            </w:pPr>
            <w:r>
              <w:rPr>
                <w:sz w:val="18"/>
                <w:szCs w:val="18"/>
              </w:rPr>
              <w:t>2015-01-12</w:t>
            </w:r>
          </w:p>
        </w:tc>
        <w:tc>
          <w:tcPr>
            <w:tcW w:w="658" w:type="dxa"/>
            <w:vAlign w:val="center"/>
          </w:tcPr>
          <w:p w:rsidR="00EB5B15" w:rsidRDefault="00083F09">
            <w:pPr>
              <w:jc w:val="center"/>
            </w:pPr>
            <w:r>
              <w:rPr>
                <w:sz w:val="18"/>
                <w:szCs w:val="18"/>
              </w:rPr>
              <w:t>11.87</w:t>
            </w:r>
          </w:p>
        </w:tc>
        <w:tc>
          <w:tcPr>
            <w:tcW w:w="1049" w:type="dxa"/>
            <w:vAlign w:val="center"/>
          </w:tcPr>
          <w:p w:rsidR="00EB5B15" w:rsidRDefault="00083F09">
            <w:pPr>
              <w:jc w:val="center"/>
            </w:pPr>
            <w:r>
              <w:rPr>
                <w:sz w:val="18"/>
                <w:szCs w:val="18"/>
              </w:rPr>
              <w:t>17,756</w:t>
            </w:r>
          </w:p>
        </w:tc>
        <w:tc>
          <w:tcPr>
            <w:tcW w:w="1218" w:type="dxa"/>
            <w:vAlign w:val="center"/>
          </w:tcPr>
          <w:p w:rsidR="00EB5B15" w:rsidRDefault="00083F09">
            <w:pPr>
              <w:jc w:val="center"/>
            </w:pPr>
            <w:r>
              <w:rPr>
                <w:sz w:val="18"/>
                <w:szCs w:val="18"/>
              </w:rPr>
              <w:t>129,656.90</w:t>
            </w:r>
          </w:p>
        </w:tc>
        <w:tc>
          <w:tcPr>
            <w:tcW w:w="1160" w:type="dxa"/>
            <w:vAlign w:val="center"/>
          </w:tcPr>
          <w:p w:rsidR="00EB5B15" w:rsidRDefault="00083F09">
            <w:pPr>
              <w:jc w:val="center"/>
            </w:pPr>
            <w:r>
              <w:rPr>
                <w:sz w:val="18"/>
                <w:szCs w:val="18"/>
              </w:rPr>
              <w:t>191,587.24</w:t>
            </w:r>
          </w:p>
        </w:tc>
        <w:tc>
          <w:tcPr>
            <w:tcW w:w="601" w:type="dxa"/>
            <w:vAlign w:val="center"/>
          </w:tcPr>
          <w:p w:rsidR="00EB5B15" w:rsidRDefault="00083F09">
            <w:pPr>
              <w:jc w:val="center"/>
            </w:pPr>
            <w:r>
              <w:rPr>
                <w:sz w:val="18"/>
                <w:szCs w:val="18"/>
              </w:rPr>
              <w:t>-</w:t>
            </w:r>
          </w:p>
        </w:tc>
      </w:tr>
      <w:tr w:rsidR="00EB5B15">
        <w:tc>
          <w:tcPr>
            <w:tcW w:w="616" w:type="dxa"/>
            <w:vAlign w:val="center"/>
          </w:tcPr>
          <w:p w:rsidR="00EB5B15" w:rsidRDefault="00083F09">
            <w:pPr>
              <w:jc w:val="center"/>
            </w:pPr>
            <w:r>
              <w:rPr>
                <w:sz w:val="18"/>
                <w:szCs w:val="18"/>
              </w:rPr>
              <w:t>600575</w:t>
            </w:r>
          </w:p>
        </w:tc>
        <w:tc>
          <w:tcPr>
            <w:tcW w:w="686" w:type="dxa"/>
            <w:vAlign w:val="center"/>
          </w:tcPr>
          <w:p w:rsidR="00EB5B15" w:rsidRDefault="00083F09">
            <w:pPr>
              <w:jc w:val="center"/>
            </w:pPr>
            <w:r>
              <w:rPr>
                <w:sz w:val="18"/>
                <w:szCs w:val="18"/>
              </w:rPr>
              <w:t>皖江物流</w:t>
            </w:r>
          </w:p>
        </w:tc>
        <w:tc>
          <w:tcPr>
            <w:tcW w:w="742" w:type="dxa"/>
            <w:vAlign w:val="center"/>
          </w:tcPr>
          <w:p w:rsidR="00EB5B15" w:rsidRDefault="00083F09">
            <w:pPr>
              <w:jc w:val="center"/>
            </w:pPr>
            <w:r>
              <w:rPr>
                <w:sz w:val="18"/>
                <w:szCs w:val="18"/>
              </w:rPr>
              <w:t>2014-09-09</w:t>
            </w:r>
          </w:p>
        </w:tc>
        <w:tc>
          <w:tcPr>
            <w:tcW w:w="798" w:type="dxa"/>
            <w:vAlign w:val="center"/>
          </w:tcPr>
          <w:p w:rsidR="00EB5B15" w:rsidRDefault="00083F09">
            <w:pPr>
              <w:jc w:val="center"/>
            </w:pPr>
            <w:r>
              <w:rPr>
                <w:sz w:val="18"/>
                <w:szCs w:val="18"/>
              </w:rPr>
              <w:t>重大事项</w:t>
            </w:r>
          </w:p>
        </w:tc>
        <w:tc>
          <w:tcPr>
            <w:tcW w:w="798" w:type="dxa"/>
            <w:vAlign w:val="center"/>
          </w:tcPr>
          <w:p w:rsidR="00EB5B15" w:rsidRDefault="00083F09">
            <w:pPr>
              <w:jc w:val="center"/>
            </w:pPr>
            <w:r>
              <w:rPr>
                <w:sz w:val="18"/>
                <w:szCs w:val="18"/>
              </w:rPr>
              <w:t>4.11</w:t>
            </w:r>
          </w:p>
        </w:tc>
        <w:tc>
          <w:tcPr>
            <w:tcW w:w="686" w:type="dxa"/>
            <w:vAlign w:val="center"/>
          </w:tcPr>
          <w:p w:rsidR="00EB5B15" w:rsidRDefault="00083F09">
            <w:pPr>
              <w:jc w:val="center"/>
            </w:pPr>
            <w:r>
              <w:rPr>
                <w:sz w:val="18"/>
                <w:szCs w:val="18"/>
              </w:rPr>
              <w:t>-</w:t>
            </w:r>
          </w:p>
        </w:tc>
        <w:tc>
          <w:tcPr>
            <w:tcW w:w="658" w:type="dxa"/>
            <w:vAlign w:val="center"/>
          </w:tcPr>
          <w:p w:rsidR="00EB5B15" w:rsidRDefault="00083F09">
            <w:pPr>
              <w:jc w:val="center"/>
            </w:pPr>
            <w:r>
              <w:rPr>
                <w:sz w:val="18"/>
                <w:szCs w:val="18"/>
              </w:rPr>
              <w:t>-</w:t>
            </w:r>
          </w:p>
        </w:tc>
        <w:tc>
          <w:tcPr>
            <w:tcW w:w="1049" w:type="dxa"/>
            <w:vAlign w:val="center"/>
          </w:tcPr>
          <w:p w:rsidR="00EB5B15" w:rsidRDefault="00083F09">
            <w:pPr>
              <w:jc w:val="center"/>
            </w:pPr>
            <w:r>
              <w:rPr>
                <w:sz w:val="18"/>
                <w:szCs w:val="18"/>
              </w:rPr>
              <w:t>18,700</w:t>
            </w:r>
          </w:p>
        </w:tc>
        <w:tc>
          <w:tcPr>
            <w:tcW w:w="1218" w:type="dxa"/>
            <w:vAlign w:val="center"/>
          </w:tcPr>
          <w:p w:rsidR="00EB5B15" w:rsidRDefault="00083F09">
            <w:pPr>
              <w:jc w:val="center"/>
            </w:pPr>
            <w:r>
              <w:rPr>
                <w:sz w:val="18"/>
                <w:szCs w:val="18"/>
              </w:rPr>
              <w:t>70,467.00</w:t>
            </w:r>
          </w:p>
        </w:tc>
        <w:tc>
          <w:tcPr>
            <w:tcW w:w="1160" w:type="dxa"/>
            <w:vAlign w:val="center"/>
          </w:tcPr>
          <w:p w:rsidR="00EB5B15" w:rsidRDefault="00083F09">
            <w:pPr>
              <w:jc w:val="center"/>
            </w:pPr>
            <w:r>
              <w:rPr>
                <w:sz w:val="18"/>
                <w:szCs w:val="18"/>
              </w:rPr>
              <w:t>76,857.00</w:t>
            </w:r>
          </w:p>
        </w:tc>
        <w:tc>
          <w:tcPr>
            <w:tcW w:w="601" w:type="dxa"/>
            <w:vAlign w:val="center"/>
          </w:tcPr>
          <w:p w:rsidR="00EB5B15" w:rsidRDefault="00083F09">
            <w:pPr>
              <w:jc w:val="center"/>
            </w:pPr>
            <w:r>
              <w:rPr>
                <w:sz w:val="18"/>
                <w:szCs w:val="18"/>
              </w:rPr>
              <w:t>-</w:t>
            </w:r>
          </w:p>
        </w:tc>
      </w:tr>
      <w:tr w:rsidR="00EB5B15">
        <w:tc>
          <w:tcPr>
            <w:tcW w:w="616" w:type="dxa"/>
            <w:vAlign w:val="center"/>
          </w:tcPr>
          <w:p w:rsidR="00EB5B15" w:rsidRDefault="00083F09">
            <w:pPr>
              <w:jc w:val="center"/>
            </w:pPr>
            <w:r>
              <w:rPr>
                <w:sz w:val="18"/>
                <w:szCs w:val="18"/>
              </w:rPr>
              <w:t>600761</w:t>
            </w:r>
          </w:p>
        </w:tc>
        <w:tc>
          <w:tcPr>
            <w:tcW w:w="686" w:type="dxa"/>
            <w:vAlign w:val="center"/>
          </w:tcPr>
          <w:p w:rsidR="00EB5B15" w:rsidRDefault="00083F09">
            <w:pPr>
              <w:jc w:val="center"/>
            </w:pPr>
            <w:r>
              <w:rPr>
                <w:sz w:val="18"/>
                <w:szCs w:val="18"/>
              </w:rPr>
              <w:t>安徽合力</w:t>
            </w:r>
          </w:p>
        </w:tc>
        <w:tc>
          <w:tcPr>
            <w:tcW w:w="742" w:type="dxa"/>
            <w:vAlign w:val="center"/>
          </w:tcPr>
          <w:p w:rsidR="00EB5B15" w:rsidRDefault="00083F09">
            <w:pPr>
              <w:jc w:val="center"/>
            </w:pPr>
            <w:r>
              <w:rPr>
                <w:sz w:val="18"/>
                <w:szCs w:val="18"/>
              </w:rPr>
              <w:t>2014-12-26</w:t>
            </w:r>
          </w:p>
        </w:tc>
        <w:tc>
          <w:tcPr>
            <w:tcW w:w="798" w:type="dxa"/>
            <w:vAlign w:val="center"/>
          </w:tcPr>
          <w:p w:rsidR="00EB5B15" w:rsidRDefault="00083F09">
            <w:pPr>
              <w:jc w:val="center"/>
            </w:pPr>
            <w:r>
              <w:rPr>
                <w:sz w:val="18"/>
                <w:szCs w:val="18"/>
              </w:rPr>
              <w:t>重大事项</w:t>
            </w:r>
          </w:p>
        </w:tc>
        <w:tc>
          <w:tcPr>
            <w:tcW w:w="798" w:type="dxa"/>
            <w:vAlign w:val="center"/>
          </w:tcPr>
          <w:p w:rsidR="00EB5B15" w:rsidRDefault="00083F09">
            <w:pPr>
              <w:jc w:val="center"/>
            </w:pPr>
            <w:r>
              <w:rPr>
                <w:sz w:val="18"/>
                <w:szCs w:val="18"/>
              </w:rPr>
              <w:t>15.65</w:t>
            </w:r>
          </w:p>
        </w:tc>
        <w:tc>
          <w:tcPr>
            <w:tcW w:w="686" w:type="dxa"/>
            <w:vAlign w:val="center"/>
          </w:tcPr>
          <w:p w:rsidR="00EB5B15" w:rsidRDefault="00083F09">
            <w:pPr>
              <w:jc w:val="center"/>
            </w:pPr>
            <w:r>
              <w:rPr>
                <w:sz w:val="18"/>
                <w:szCs w:val="18"/>
              </w:rPr>
              <w:t>2015-01-06</w:t>
            </w:r>
          </w:p>
        </w:tc>
        <w:tc>
          <w:tcPr>
            <w:tcW w:w="658" w:type="dxa"/>
            <w:vAlign w:val="center"/>
          </w:tcPr>
          <w:p w:rsidR="00EB5B15" w:rsidRDefault="00083F09">
            <w:pPr>
              <w:jc w:val="center"/>
            </w:pPr>
            <w:r>
              <w:rPr>
                <w:sz w:val="18"/>
                <w:szCs w:val="18"/>
              </w:rPr>
              <w:t>16.60</w:t>
            </w:r>
          </w:p>
        </w:tc>
        <w:tc>
          <w:tcPr>
            <w:tcW w:w="1049" w:type="dxa"/>
            <w:vAlign w:val="center"/>
          </w:tcPr>
          <w:p w:rsidR="00EB5B15" w:rsidRDefault="00083F09">
            <w:pPr>
              <w:jc w:val="center"/>
            </w:pPr>
            <w:r>
              <w:rPr>
                <w:sz w:val="18"/>
                <w:szCs w:val="18"/>
              </w:rPr>
              <w:t>87,600</w:t>
            </w:r>
          </w:p>
        </w:tc>
        <w:tc>
          <w:tcPr>
            <w:tcW w:w="1218" w:type="dxa"/>
            <w:vAlign w:val="center"/>
          </w:tcPr>
          <w:p w:rsidR="00EB5B15" w:rsidRDefault="00083F09">
            <w:pPr>
              <w:jc w:val="center"/>
            </w:pPr>
            <w:r>
              <w:rPr>
                <w:sz w:val="18"/>
                <w:szCs w:val="18"/>
              </w:rPr>
              <w:t>1,109,390.00</w:t>
            </w:r>
          </w:p>
        </w:tc>
        <w:tc>
          <w:tcPr>
            <w:tcW w:w="1160" w:type="dxa"/>
            <w:vAlign w:val="center"/>
          </w:tcPr>
          <w:p w:rsidR="00EB5B15" w:rsidRDefault="00083F09">
            <w:pPr>
              <w:jc w:val="center"/>
            </w:pPr>
            <w:r>
              <w:rPr>
                <w:sz w:val="18"/>
                <w:szCs w:val="18"/>
              </w:rPr>
              <w:t>1,370,940.00</w:t>
            </w:r>
          </w:p>
        </w:tc>
        <w:tc>
          <w:tcPr>
            <w:tcW w:w="601" w:type="dxa"/>
            <w:vAlign w:val="center"/>
          </w:tcPr>
          <w:p w:rsidR="00EB5B15" w:rsidRDefault="00083F09">
            <w:pPr>
              <w:jc w:val="center"/>
            </w:pPr>
            <w:r>
              <w:rPr>
                <w:sz w:val="18"/>
                <w:szCs w:val="18"/>
              </w:rPr>
              <w:t>-</w:t>
            </w:r>
          </w:p>
        </w:tc>
      </w:tr>
      <w:tr w:rsidR="00EB5B15">
        <w:tc>
          <w:tcPr>
            <w:tcW w:w="616" w:type="dxa"/>
            <w:vAlign w:val="center"/>
          </w:tcPr>
          <w:p w:rsidR="00EB5B15" w:rsidRDefault="00083F09">
            <w:pPr>
              <w:jc w:val="center"/>
            </w:pPr>
            <w:r>
              <w:rPr>
                <w:sz w:val="18"/>
                <w:szCs w:val="18"/>
              </w:rPr>
              <w:t>601519</w:t>
            </w:r>
          </w:p>
        </w:tc>
        <w:tc>
          <w:tcPr>
            <w:tcW w:w="686" w:type="dxa"/>
            <w:vAlign w:val="center"/>
          </w:tcPr>
          <w:p w:rsidR="00EB5B15" w:rsidRDefault="00083F09">
            <w:pPr>
              <w:jc w:val="center"/>
            </w:pPr>
            <w:r>
              <w:rPr>
                <w:sz w:val="18"/>
                <w:szCs w:val="18"/>
              </w:rPr>
              <w:t>大智慧</w:t>
            </w:r>
          </w:p>
        </w:tc>
        <w:tc>
          <w:tcPr>
            <w:tcW w:w="742" w:type="dxa"/>
            <w:vAlign w:val="center"/>
          </w:tcPr>
          <w:p w:rsidR="00EB5B15" w:rsidRDefault="00083F09">
            <w:pPr>
              <w:jc w:val="center"/>
            </w:pPr>
            <w:r>
              <w:rPr>
                <w:sz w:val="18"/>
                <w:szCs w:val="18"/>
              </w:rPr>
              <w:t>2014-07-21</w:t>
            </w:r>
          </w:p>
        </w:tc>
        <w:tc>
          <w:tcPr>
            <w:tcW w:w="798" w:type="dxa"/>
            <w:vAlign w:val="center"/>
          </w:tcPr>
          <w:p w:rsidR="00EB5B15" w:rsidRDefault="00083F09">
            <w:pPr>
              <w:jc w:val="center"/>
            </w:pPr>
            <w:r>
              <w:rPr>
                <w:sz w:val="18"/>
                <w:szCs w:val="18"/>
              </w:rPr>
              <w:t>重大事项</w:t>
            </w:r>
          </w:p>
        </w:tc>
        <w:tc>
          <w:tcPr>
            <w:tcW w:w="798" w:type="dxa"/>
            <w:vAlign w:val="center"/>
          </w:tcPr>
          <w:p w:rsidR="00EB5B15" w:rsidRDefault="00083F09">
            <w:pPr>
              <w:jc w:val="center"/>
            </w:pPr>
            <w:r>
              <w:rPr>
                <w:sz w:val="18"/>
                <w:szCs w:val="18"/>
              </w:rPr>
              <w:t>5.98</w:t>
            </w:r>
          </w:p>
        </w:tc>
        <w:tc>
          <w:tcPr>
            <w:tcW w:w="686" w:type="dxa"/>
            <w:vAlign w:val="center"/>
          </w:tcPr>
          <w:p w:rsidR="00EB5B15" w:rsidRDefault="00083F09">
            <w:pPr>
              <w:jc w:val="center"/>
            </w:pPr>
            <w:r>
              <w:rPr>
                <w:sz w:val="18"/>
                <w:szCs w:val="18"/>
              </w:rPr>
              <w:t>2015-01-23</w:t>
            </w:r>
          </w:p>
        </w:tc>
        <w:tc>
          <w:tcPr>
            <w:tcW w:w="658" w:type="dxa"/>
            <w:vAlign w:val="center"/>
          </w:tcPr>
          <w:p w:rsidR="00EB5B15" w:rsidRDefault="00083F09">
            <w:pPr>
              <w:jc w:val="center"/>
            </w:pPr>
            <w:r>
              <w:rPr>
                <w:sz w:val="18"/>
                <w:szCs w:val="18"/>
              </w:rPr>
              <w:t>6.58</w:t>
            </w:r>
          </w:p>
        </w:tc>
        <w:tc>
          <w:tcPr>
            <w:tcW w:w="1049" w:type="dxa"/>
            <w:vAlign w:val="center"/>
          </w:tcPr>
          <w:p w:rsidR="00EB5B15" w:rsidRDefault="00083F09">
            <w:pPr>
              <w:jc w:val="center"/>
            </w:pPr>
            <w:r>
              <w:rPr>
                <w:sz w:val="18"/>
                <w:szCs w:val="18"/>
              </w:rPr>
              <w:t>10,800</w:t>
            </w:r>
          </w:p>
        </w:tc>
        <w:tc>
          <w:tcPr>
            <w:tcW w:w="1218" w:type="dxa"/>
            <w:vAlign w:val="center"/>
          </w:tcPr>
          <w:p w:rsidR="00EB5B15" w:rsidRDefault="00083F09">
            <w:pPr>
              <w:jc w:val="center"/>
            </w:pPr>
            <w:r>
              <w:rPr>
                <w:sz w:val="18"/>
                <w:szCs w:val="18"/>
              </w:rPr>
              <w:t>65,194.00</w:t>
            </w:r>
          </w:p>
        </w:tc>
        <w:tc>
          <w:tcPr>
            <w:tcW w:w="1160" w:type="dxa"/>
            <w:vAlign w:val="center"/>
          </w:tcPr>
          <w:p w:rsidR="00EB5B15" w:rsidRDefault="00083F09">
            <w:pPr>
              <w:jc w:val="center"/>
            </w:pPr>
            <w:r>
              <w:rPr>
                <w:sz w:val="18"/>
                <w:szCs w:val="18"/>
              </w:rPr>
              <w:t>64,584.00</w:t>
            </w:r>
          </w:p>
        </w:tc>
        <w:tc>
          <w:tcPr>
            <w:tcW w:w="601" w:type="dxa"/>
            <w:vAlign w:val="center"/>
          </w:tcPr>
          <w:p w:rsidR="00EB5B15" w:rsidRDefault="00083F09">
            <w:pPr>
              <w:jc w:val="center"/>
            </w:pPr>
            <w:r>
              <w:rPr>
                <w:sz w:val="18"/>
                <w:szCs w:val="18"/>
              </w:rPr>
              <w:t>-</w:t>
            </w:r>
          </w:p>
        </w:tc>
      </w:tr>
    </w:tbl>
    <w:p w:rsidR="00EB5B15" w:rsidRDefault="00083F09">
      <w:pPr>
        <w:tabs>
          <w:tab w:val="left" w:pos="426"/>
        </w:tabs>
        <w:spacing w:before="29" w:line="288" w:lineRule="auto"/>
        <w:jc w:val="left"/>
        <w:rPr>
          <w:kern w:val="0"/>
          <w:sz w:val="24"/>
        </w:rPr>
      </w:pPr>
      <w:r>
        <w:rPr>
          <w:kern w:val="0"/>
          <w:sz w:val="24"/>
        </w:rPr>
        <w:t>注：</w:t>
      </w:r>
      <w:r>
        <w:rPr>
          <w:kern w:val="0"/>
          <w:sz w:val="24"/>
        </w:rPr>
        <w:t>1</w:t>
      </w:r>
      <w:r>
        <w:rPr>
          <w:kern w:val="0"/>
          <w:sz w:val="24"/>
        </w:rPr>
        <w:t>、</w:t>
      </w:r>
      <w:r>
        <w:rPr>
          <w:kern w:val="0"/>
          <w:sz w:val="24"/>
        </w:rPr>
        <w:t xml:space="preserve"> </w:t>
      </w:r>
      <w:r>
        <w:rPr>
          <w:kern w:val="0"/>
          <w:sz w:val="24"/>
        </w:rPr>
        <w:t>根据宏源证券股份有限公司</w:t>
      </w:r>
      <w:r>
        <w:rPr>
          <w:kern w:val="0"/>
          <w:sz w:val="24"/>
        </w:rPr>
        <w:t>(</w:t>
      </w:r>
      <w:r>
        <w:rPr>
          <w:kern w:val="0"/>
          <w:sz w:val="24"/>
        </w:rPr>
        <w:t>以下简称</w:t>
      </w:r>
      <w:r>
        <w:rPr>
          <w:kern w:val="0"/>
          <w:sz w:val="24"/>
        </w:rPr>
        <w:t>“</w:t>
      </w:r>
      <w:r>
        <w:rPr>
          <w:kern w:val="0"/>
          <w:sz w:val="24"/>
        </w:rPr>
        <w:t>宏源证券</w:t>
      </w:r>
      <w:r>
        <w:rPr>
          <w:kern w:val="0"/>
          <w:sz w:val="24"/>
        </w:rPr>
        <w:t>”)</w:t>
      </w:r>
      <w:r>
        <w:rPr>
          <w:kern w:val="0"/>
          <w:sz w:val="24"/>
        </w:rPr>
        <w:t>于</w:t>
      </w:r>
      <w:r>
        <w:rPr>
          <w:kern w:val="0"/>
          <w:sz w:val="24"/>
        </w:rPr>
        <w:t>2014</w:t>
      </w:r>
      <w:r>
        <w:rPr>
          <w:kern w:val="0"/>
          <w:sz w:val="24"/>
        </w:rPr>
        <w:t>年</w:t>
      </w:r>
      <w:r>
        <w:rPr>
          <w:kern w:val="0"/>
          <w:sz w:val="24"/>
        </w:rPr>
        <w:t>12</w:t>
      </w:r>
      <w:r>
        <w:rPr>
          <w:kern w:val="0"/>
          <w:sz w:val="24"/>
        </w:rPr>
        <w:t>月</w:t>
      </w:r>
      <w:r>
        <w:rPr>
          <w:kern w:val="0"/>
          <w:sz w:val="24"/>
        </w:rPr>
        <w:t>2</w:t>
      </w:r>
      <w:r>
        <w:rPr>
          <w:kern w:val="0"/>
          <w:sz w:val="24"/>
        </w:rPr>
        <w:t>日公布的《申银万国证券股份有限公司换股吸收合并宏源证券股份有限公司报告书》和《关于申银万国证券股份有限公司换股吸收合并本公司事宜的提示性公告》，申银万国证券股份有限公司将向宏源证券全体股东发行</w:t>
      </w:r>
      <w:r>
        <w:rPr>
          <w:kern w:val="0"/>
          <w:sz w:val="24"/>
        </w:rPr>
        <w:t>A</w:t>
      </w:r>
      <w:r>
        <w:rPr>
          <w:kern w:val="0"/>
          <w:sz w:val="24"/>
        </w:rPr>
        <w:t>股股票，以换股比例</w:t>
      </w:r>
      <w:r>
        <w:rPr>
          <w:kern w:val="0"/>
          <w:sz w:val="24"/>
        </w:rPr>
        <w:t>2.049</w:t>
      </w:r>
      <w:r>
        <w:rPr>
          <w:kern w:val="0"/>
          <w:sz w:val="24"/>
        </w:rPr>
        <w:t>：</w:t>
      </w:r>
      <w:r>
        <w:rPr>
          <w:kern w:val="0"/>
          <w:sz w:val="24"/>
        </w:rPr>
        <w:t>1</w:t>
      </w:r>
      <w:r>
        <w:rPr>
          <w:kern w:val="0"/>
          <w:sz w:val="24"/>
        </w:rPr>
        <w:t>取得宏源证券股东持有的宏源证券全部股票，吸收合并宏源证券；宏源证券自</w:t>
      </w:r>
      <w:r>
        <w:rPr>
          <w:kern w:val="0"/>
          <w:sz w:val="24"/>
        </w:rPr>
        <w:t>2014</w:t>
      </w:r>
      <w:r>
        <w:rPr>
          <w:kern w:val="0"/>
          <w:sz w:val="24"/>
        </w:rPr>
        <w:t>年</w:t>
      </w:r>
      <w:r>
        <w:rPr>
          <w:kern w:val="0"/>
          <w:sz w:val="24"/>
        </w:rPr>
        <w:t>12</w:t>
      </w:r>
      <w:r>
        <w:rPr>
          <w:kern w:val="0"/>
          <w:sz w:val="24"/>
        </w:rPr>
        <w:t>月</w:t>
      </w:r>
      <w:r>
        <w:rPr>
          <w:kern w:val="0"/>
          <w:sz w:val="24"/>
        </w:rPr>
        <w:t>10</w:t>
      </w:r>
      <w:r>
        <w:rPr>
          <w:kern w:val="0"/>
          <w:sz w:val="24"/>
        </w:rPr>
        <w:t>日起连续停牌。合并后的申万宏源于</w:t>
      </w:r>
      <w:r>
        <w:rPr>
          <w:kern w:val="0"/>
          <w:sz w:val="24"/>
        </w:rPr>
        <w:t>2015</w:t>
      </w:r>
      <w:r>
        <w:rPr>
          <w:kern w:val="0"/>
          <w:sz w:val="24"/>
        </w:rPr>
        <w:t>年</w:t>
      </w:r>
      <w:r>
        <w:rPr>
          <w:kern w:val="0"/>
          <w:sz w:val="24"/>
        </w:rPr>
        <w:t>1</w:t>
      </w:r>
      <w:r>
        <w:rPr>
          <w:kern w:val="0"/>
          <w:sz w:val="24"/>
        </w:rPr>
        <w:t>月</w:t>
      </w:r>
      <w:r>
        <w:rPr>
          <w:kern w:val="0"/>
          <w:sz w:val="24"/>
        </w:rPr>
        <w:t>26</w:t>
      </w:r>
      <w:r>
        <w:rPr>
          <w:kern w:val="0"/>
          <w:sz w:val="24"/>
        </w:rPr>
        <w:t>日复牌，当日复牌开盘单价为</w:t>
      </w:r>
      <w:r>
        <w:rPr>
          <w:kern w:val="0"/>
          <w:sz w:val="24"/>
        </w:rPr>
        <w:t>17.77</w:t>
      </w:r>
      <w:r>
        <w:rPr>
          <w:kern w:val="0"/>
          <w:sz w:val="24"/>
        </w:rPr>
        <w:t>元。宏源证券人民币普通股股票自</w:t>
      </w:r>
      <w:r>
        <w:rPr>
          <w:kern w:val="0"/>
          <w:sz w:val="24"/>
        </w:rPr>
        <w:t>2015</w:t>
      </w:r>
      <w:r>
        <w:rPr>
          <w:kern w:val="0"/>
          <w:sz w:val="24"/>
        </w:rPr>
        <w:t>年</w:t>
      </w:r>
      <w:r>
        <w:rPr>
          <w:kern w:val="0"/>
          <w:sz w:val="24"/>
        </w:rPr>
        <w:t>1</w:t>
      </w:r>
      <w:r>
        <w:rPr>
          <w:kern w:val="0"/>
          <w:sz w:val="24"/>
        </w:rPr>
        <w:t>月</w:t>
      </w:r>
      <w:r>
        <w:rPr>
          <w:kern w:val="0"/>
          <w:sz w:val="24"/>
        </w:rPr>
        <w:t>26</w:t>
      </w:r>
      <w:r>
        <w:rPr>
          <w:kern w:val="0"/>
          <w:sz w:val="24"/>
        </w:rPr>
        <w:t>日起终止上市并摘牌。</w:t>
      </w:r>
    </w:p>
    <w:p w:rsidR="001A59F9" w:rsidRPr="001A2A8C" w:rsidRDefault="001A59F9" w:rsidP="001A2A8C">
      <w:pPr>
        <w:tabs>
          <w:tab w:val="left" w:pos="426"/>
        </w:tabs>
        <w:spacing w:before="29" w:line="288" w:lineRule="auto"/>
        <w:jc w:val="left"/>
        <w:rPr>
          <w:kern w:val="0"/>
          <w:sz w:val="24"/>
        </w:rPr>
      </w:pPr>
      <w:r w:rsidRPr="001A2A8C">
        <w:rPr>
          <w:kern w:val="0"/>
          <w:sz w:val="24"/>
        </w:rPr>
        <w:t xml:space="preserve">    2</w:t>
      </w:r>
      <w:r w:rsidRPr="001A2A8C">
        <w:rPr>
          <w:kern w:val="0"/>
          <w:sz w:val="24"/>
        </w:rPr>
        <w:t>、本基金截至</w:t>
      </w:r>
      <w:r w:rsidRPr="001A2A8C">
        <w:rPr>
          <w:kern w:val="0"/>
          <w:sz w:val="24"/>
        </w:rPr>
        <w:t>2014</w:t>
      </w:r>
      <w:r w:rsidRPr="001A2A8C">
        <w:rPr>
          <w:kern w:val="0"/>
          <w:sz w:val="24"/>
        </w:rPr>
        <w:t>年</w:t>
      </w:r>
      <w:r w:rsidRPr="001A2A8C">
        <w:rPr>
          <w:kern w:val="0"/>
          <w:sz w:val="24"/>
        </w:rPr>
        <w:t>12</w:t>
      </w:r>
      <w:r w:rsidRPr="001A2A8C">
        <w:rPr>
          <w:kern w:val="0"/>
          <w:sz w:val="24"/>
        </w:rPr>
        <w:t>月</w:t>
      </w:r>
      <w:r w:rsidRPr="001A2A8C">
        <w:rPr>
          <w:kern w:val="0"/>
          <w:sz w:val="24"/>
        </w:rPr>
        <w:t>31</w:t>
      </w:r>
      <w:r w:rsidRPr="001A2A8C">
        <w:rPr>
          <w:kern w:val="0"/>
          <w:sz w:val="24"/>
        </w:rPr>
        <w:t>日止持有以上因公布的重大事项可能产生重大影响而被暂时停牌的股票，该类股票将在所公布事项的重大影响消除后，经交易所批准复牌。</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7.4.9.3</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期末债券正回购交易中作为抵押的债券</w:t>
      </w:r>
    </w:p>
    <w:p w:rsidR="001A59F9" w:rsidRPr="001A2A8C" w:rsidRDefault="001A59F9" w:rsidP="001A2A8C">
      <w:pPr>
        <w:spacing w:before="29" w:line="288" w:lineRule="auto"/>
        <w:rPr>
          <w:color w:val="000000"/>
          <w:sz w:val="24"/>
        </w:rPr>
      </w:pPr>
      <w:r w:rsidRPr="001A2A8C">
        <w:rPr>
          <w:color w:val="000000"/>
          <w:sz w:val="24"/>
        </w:rPr>
        <w:t>本基金本报告期末无从事债券正回购交易形成的卖出回购证券款余额。</w:t>
      </w:r>
    </w:p>
    <w:p w:rsidR="00083F09" w:rsidRDefault="00083F09" w:rsidP="00245C29">
      <w:pPr>
        <w:pStyle w:val="20"/>
        <w:spacing w:before="29" w:after="0" w:line="288" w:lineRule="auto"/>
        <w:rPr>
          <w:rFonts w:ascii="Times New Roman" w:hAnsi="Times New Roman"/>
          <w:kern w:val="0"/>
          <w:szCs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7.4.10</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有助于理解和分析会计报表需要说明的其他事项</w:t>
      </w:r>
    </w:p>
    <w:p w:rsidR="00EB5B15" w:rsidRDefault="00083F09">
      <w:pPr>
        <w:spacing w:before="29" w:line="288" w:lineRule="auto"/>
        <w:ind w:firstLineChars="200" w:firstLine="480"/>
        <w:rPr>
          <w:color w:val="000000"/>
          <w:sz w:val="24"/>
        </w:rPr>
      </w:pPr>
      <w:r>
        <w:rPr>
          <w:color w:val="000000"/>
          <w:sz w:val="24"/>
        </w:rPr>
        <w:t xml:space="preserve">(1) </w:t>
      </w:r>
      <w:r>
        <w:rPr>
          <w:color w:val="000000"/>
          <w:sz w:val="24"/>
        </w:rPr>
        <w:t>公允价值</w:t>
      </w:r>
    </w:p>
    <w:p w:rsidR="00EB5B15" w:rsidRDefault="00083F09">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rsidR="00EB5B15" w:rsidRDefault="00083F09">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EB5B15" w:rsidRDefault="00083F09">
      <w:pPr>
        <w:spacing w:before="29" w:line="288" w:lineRule="auto"/>
        <w:ind w:firstLineChars="200" w:firstLine="480"/>
        <w:rPr>
          <w:color w:val="000000"/>
          <w:sz w:val="24"/>
        </w:rPr>
      </w:pPr>
      <w:r>
        <w:rPr>
          <w:color w:val="000000"/>
          <w:sz w:val="24"/>
        </w:rPr>
        <w:t>第一层次：相同资产或负债在活跃市场上未经调整的报价。</w:t>
      </w:r>
    </w:p>
    <w:p w:rsidR="00EB5B15" w:rsidRDefault="00083F09">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EB5B15" w:rsidRDefault="00083F09">
      <w:pPr>
        <w:spacing w:before="29" w:line="288" w:lineRule="auto"/>
        <w:ind w:firstLineChars="200" w:firstLine="480"/>
        <w:rPr>
          <w:color w:val="000000"/>
          <w:sz w:val="24"/>
        </w:rPr>
      </w:pPr>
      <w:r>
        <w:rPr>
          <w:color w:val="000000"/>
          <w:sz w:val="24"/>
        </w:rPr>
        <w:t>第三层次：相关资产或负债的不可观察输入值。</w:t>
      </w:r>
    </w:p>
    <w:p w:rsidR="00EB5B15" w:rsidRDefault="00083F09">
      <w:pPr>
        <w:spacing w:before="29" w:line="288" w:lineRule="auto"/>
        <w:ind w:firstLineChars="200" w:firstLine="480"/>
        <w:rPr>
          <w:color w:val="000000"/>
          <w:sz w:val="24"/>
        </w:rPr>
      </w:pPr>
      <w:r>
        <w:rPr>
          <w:color w:val="000000"/>
          <w:sz w:val="24"/>
        </w:rPr>
        <w:t xml:space="preserve">(b) </w:t>
      </w:r>
      <w:r>
        <w:rPr>
          <w:color w:val="000000"/>
          <w:sz w:val="24"/>
        </w:rPr>
        <w:t>以公允价值计量的金融工具</w:t>
      </w:r>
    </w:p>
    <w:p w:rsidR="00EB5B15" w:rsidRDefault="00083F09">
      <w:pPr>
        <w:spacing w:before="29" w:line="288" w:lineRule="auto"/>
        <w:ind w:firstLineChars="200" w:firstLine="480"/>
        <w:rPr>
          <w:color w:val="000000"/>
          <w:sz w:val="24"/>
        </w:rPr>
      </w:pPr>
      <w:r>
        <w:rPr>
          <w:color w:val="000000"/>
          <w:sz w:val="24"/>
        </w:rPr>
        <w:t xml:space="preserve">(i) </w:t>
      </w:r>
      <w:r>
        <w:rPr>
          <w:color w:val="000000"/>
          <w:sz w:val="24"/>
        </w:rPr>
        <w:t>金融工具公允价值计量的方法</w:t>
      </w:r>
    </w:p>
    <w:p w:rsidR="00EB5B15" w:rsidRDefault="00083F09">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日，本基金持有的以公允价值计量且其变动计入当期损益的金融工具中属于第一层次的余额为</w:t>
      </w:r>
      <w:r>
        <w:rPr>
          <w:color w:val="000000"/>
          <w:sz w:val="24"/>
        </w:rPr>
        <w:t>144,014,376.02</w:t>
      </w:r>
      <w:r>
        <w:rPr>
          <w:color w:val="000000"/>
          <w:sz w:val="24"/>
        </w:rPr>
        <w:t>元，属于第二层次的余额为</w:t>
      </w:r>
      <w:r>
        <w:rPr>
          <w:color w:val="000000"/>
          <w:sz w:val="24"/>
        </w:rPr>
        <w:t>3,879,713.26</w:t>
      </w:r>
      <w:r>
        <w:rPr>
          <w:color w:val="000000"/>
          <w:sz w:val="24"/>
        </w:rPr>
        <w:lastRenderedPageBreak/>
        <w:t>元，无属于第三层次的余额</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38,150,190.75</w:t>
      </w:r>
      <w:r>
        <w:rPr>
          <w:color w:val="000000"/>
          <w:sz w:val="24"/>
        </w:rPr>
        <w:t>元，第二层次</w:t>
      </w:r>
      <w:r>
        <w:rPr>
          <w:color w:val="000000"/>
          <w:sz w:val="24"/>
        </w:rPr>
        <w:t>1,668,198.79</w:t>
      </w:r>
      <w:r>
        <w:rPr>
          <w:color w:val="000000"/>
          <w:sz w:val="24"/>
        </w:rPr>
        <w:t>元，无第三层次</w:t>
      </w:r>
      <w:r>
        <w:rPr>
          <w:color w:val="000000"/>
          <w:sz w:val="24"/>
        </w:rPr>
        <w:t>)</w:t>
      </w:r>
      <w:r>
        <w:rPr>
          <w:color w:val="000000"/>
          <w:sz w:val="24"/>
        </w:rPr>
        <w:t>。</w:t>
      </w:r>
    </w:p>
    <w:p w:rsidR="00EB5B15" w:rsidRDefault="00083F09">
      <w:pPr>
        <w:spacing w:before="29" w:line="288" w:lineRule="auto"/>
        <w:ind w:firstLineChars="200" w:firstLine="480"/>
        <w:rPr>
          <w:color w:val="000000"/>
          <w:sz w:val="24"/>
        </w:rPr>
      </w:pPr>
      <w:r>
        <w:rPr>
          <w:color w:val="000000"/>
          <w:sz w:val="24"/>
        </w:rPr>
        <w:t xml:space="preserve">(ii) </w:t>
      </w:r>
      <w:r>
        <w:rPr>
          <w:color w:val="000000"/>
          <w:sz w:val="24"/>
        </w:rPr>
        <w:t>公允价值所属层次间的重大变动</w:t>
      </w:r>
    </w:p>
    <w:p w:rsidR="00EB5B15" w:rsidRDefault="00083F09">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分别于停牌日至交易恢复活跃日期间、交易不活跃期间及限售期间不将相关股票和债券的公允价值列入第一层次；并根据估值调整中采用的不可观察输入值对于公允价值的影响程度，确</w:t>
      </w:r>
    </w:p>
    <w:p w:rsidR="00EB5B15" w:rsidRDefault="00083F09">
      <w:pPr>
        <w:spacing w:before="29" w:line="288" w:lineRule="auto"/>
        <w:ind w:firstLineChars="200" w:firstLine="480"/>
        <w:rPr>
          <w:color w:val="000000"/>
          <w:sz w:val="24"/>
        </w:rPr>
      </w:pPr>
      <w:r>
        <w:rPr>
          <w:color w:val="000000"/>
          <w:sz w:val="24"/>
        </w:rPr>
        <w:t>定相关股票和债券公允价值应属第二层次或第三层次。</w:t>
      </w:r>
    </w:p>
    <w:p w:rsidR="00EB5B15" w:rsidRDefault="00083F09">
      <w:pPr>
        <w:spacing w:before="29" w:line="288" w:lineRule="auto"/>
        <w:ind w:firstLineChars="200" w:firstLine="480"/>
        <w:rPr>
          <w:color w:val="000000"/>
          <w:sz w:val="24"/>
        </w:rPr>
      </w:pPr>
      <w:r>
        <w:rPr>
          <w:color w:val="000000"/>
          <w:sz w:val="24"/>
        </w:rPr>
        <w:t xml:space="preserve">(iii) </w:t>
      </w:r>
      <w:r>
        <w:rPr>
          <w:color w:val="000000"/>
          <w:sz w:val="24"/>
        </w:rPr>
        <w:t>第三层次公允价值余额和本期变动金额</w:t>
      </w:r>
    </w:p>
    <w:p w:rsidR="00EB5B15" w:rsidRDefault="00083F09">
      <w:pPr>
        <w:spacing w:before="29" w:line="288" w:lineRule="auto"/>
        <w:ind w:firstLineChars="200" w:firstLine="480"/>
        <w:rPr>
          <w:color w:val="000000"/>
          <w:sz w:val="24"/>
        </w:rPr>
      </w:pPr>
      <w:r>
        <w:rPr>
          <w:color w:val="000000"/>
          <w:sz w:val="24"/>
        </w:rPr>
        <w:t>无。</w:t>
      </w:r>
    </w:p>
    <w:p w:rsidR="00EB5B15" w:rsidRDefault="00083F09">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rsidR="00EB5B15" w:rsidRDefault="00083F09">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EB5B15" w:rsidRDefault="00083F09">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rsidR="00EB5B15" w:rsidRDefault="00083F09">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1A59F9" w:rsidRDefault="001A59F9" w:rsidP="0004616F">
      <w:pPr>
        <w:spacing w:before="29" w:line="288" w:lineRule="auto"/>
        <w:ind w:firstLineChars="200" w:firstLine="480"/>
        <w:rPr>
          <w:color w:val="000000"/>
          <w:sz w:val="24"/>
        </w:rPr>
      </w:pPr>
      <w:r w:rsidRPr="0004616F">
        <w:rPr>
          <w:color w:val="000000"/>
          <w:sz w:val="24"/>
        </w:rPr>
        <w:t xml:space="preserve">(2) </w:t>
      </w:r>
      <w:r w:rsidRPr="0004616F">
        <w:rPr>
          <w:color w:val="000000"/>
          <w:sz w:val="24"/>
        </w:rPr>
        <w:t>除公允价值外，截至资产负债表日本基金无需要说明的其他重要事项。</w:t>
      </w:r>
    </w:p>
    <w:p w:rsidR="002961CF" w:rsidRPr="0004616F" w:rsidRDefault="002961CF" w:rsidP="0004616F">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color w:val="000000"/>
          <w:szCs w:val="24"/>
        </w:rPr>
      </w:pPr>
      <w:bookmarkStart w:id="60" w:name="_Toc225498272"/>
      <w:bookmarkStart w:id="61" w:name="_Toc361324877"/>
      <w:r w:rsidRPr="002961CF">
        <w:rPr>
          <w:rFonts w:hint="eastAsia"/>
          <w:b/>
          <w:color w:val="000000"/>
          <w:szCs w:val="24"/>
        </w:rPr>
        <w:t>§</w:t>
      </w:r>
      <w:r w:rsidRPr="002961CF">
        <w:rPr>
          <w:b/>
          <w:color w:val="000000"/>
          <w:szCs w:val="24"/>
        </w:rPr>
        <w:t>8</w:t>
      </w:r>
      <w:r w:rsidR="009153A3" w:rsidRPr="002961CF">
        <w:rPr>
          <w:rFonts w:hint="eastAsia"/>
          <w:b/>
          <w:color w:val="000000"/>
          <w:szCs w:val="24"/>
        </w:rPr>
        <w:t xml:space="preserve">  </w:t>
      </w:r>
      <w:r w:rsidRPr="002961CF">
        <w:rPr>
          <w:rFonts w:hint="eastAsia"/>
          <w:b/>
          <w:color w:val="000000"/>
          <w:szCs w:val="24"/>
        </w:rPr>
        <w:t>投资组合报告</w:t>
      </w:r>
      <w:bookmarkEnd w:id="60"/>
      <w:bookmarkEnd w:id="61"/>
    </w:p>
    <w:p w:rsidR="001A59F9" w:rsidRPr="00245C29" w:rsidRDefault="001A59F9" w:rsidP="00245C29">
      <w:pPr>
        <w:pStyle w:val="20"/>
        <w:spacing w:before="29" w:after="0" w:line="288" w:lineRule="auto"/>
        <w:rPr>
          <w:rFonts w:ascii="Times New Roman" w:hAnsi="Times New Roman"/>
          <w:kern w:val="0"/>
          <w:szCs w:val="24"/>
        </w:rPr>
      </w:pPr>
      <w:bookmarkStart w:id="62" w:name="_Toc225498273"/>
      <w:bookmarkStart w:id="63" w:name="_Toc361324878"/>
      <w:r w:rsidRPr="00245C29">
        <w:rPr>
          <w:rFonts w:ascii="Times New Roman" w:hAnsi="Times New Roman"/>
          <w:kern w:val="0"/>
          <w:szCs w:val="24"/>
        </w:rPr>
        <w:t>8.1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期末基金资产组合情况</w:t>
      </w:r>
      <w:bookmarkEnd w:id="62"/>
      <w:bookmarkEnd w:id="63"/>
    </w:p>
    <w:p w:rsidR="001A59F9" w:rsidRPr="003A0690" w:rsidRDefault="001A59F9" w:rsidP="00026C9C">
      <w:pPr>
        <w:autoSpaceDE w:val="0"/>
        <w:autoSpaceDN w:val="0"/>
        <w:adjustRightInd w:val="0"/>
        <w:spacing w:before="29" w:line="360" w:lineRule="auto"/>
        <w:ind w:left="15"/>
        <w:jc w:val="right"/>
        <w:rPr>
          <w:color w:val="000000"/>
          <w:sz w:val="24"/>
        </w:rPr>
      </w:pPr>
      <w:r w:rsidRPr="003A0690">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854"/>
        <w:gridCol w:w="3402"/>
        <w:gridCol w:w="1664"/>
      </w:tblGrid>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序号</w:t>
            </w:r>
          </w:p>
        </w:tc>
        <w:tc>
          <w:tcPr>
            <w:tcW w:w="285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项目</w:t>
            </w:r>
          </w:p>
        </w:tc>
        <w:tc>
          <w:tcPr>
            <w:tcW w:w="3402"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金额</w:t>
            </w:r>
          </w:p>
        </w:tc>
        <w:tc>
          <w:tcPr>
            <w:tcW w:w="166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占基金总资产的比例（</w:t>
            </w:r>
            <w:r w:rsidRPr="003A0690">
              <w:rPr>
                <w:color w:val="000000"/>
                <w:sz w:val="24"/>
              </w:rPr>
              <w:t>%</w:t>
            </w:r>
            <w:r w:rsidRPr="003A0690">
              <w:rPr>
                <w:rFonts w:hint="eastAsia"/>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1</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权益投资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147,894,089.28</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71.58</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其中：股票</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147,894,089.28</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71.58</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2</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固定收益投资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其中：债券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资产支持证券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AC1249" w:rsidRPr="0091212A" w:rsidTr="00E86A35">
        <w:trPr>
          <w:jc w:val="center"/>
        </w:trPr>
        <w:tc>
          <w:tcPr>
            <w:tcW w:w="1080" w:type="dxa"/>
            <w:vAlign w:val="center"/>
          </w:tcPr>
          <w:p w:rsidR="00AC1249" w:rsidRPr="003A0690" w:rsidRDefault="00AC1249" w:rsidP="00E86A35">
            <w:pPr>
              <w:spacing w:before="29" w:line="288" w:lineRule="auto"/>
              <w:jc w:val="center"/>
              <w:rPr>
                <w:color w:val="000000"/>
                <w:sz w:val="24"/>
              </w:rPr>
            </w:pPr>
            <w:r w:rsidRPr="003A0690">
              <w:rPr>
                <w:rFonts w:hint="eastAsia"/>
                <w:color w:val="000000"/>
                <w:sz w:val="24"/>
              </w:rPr>
              <w:t>3</w:t>
            </w:r>
          </w:p>
        </w:tc>
        <w:tc>
          <w:tcPr>
            <w:tcW w:w="2854" w:type="dxa"/>
            <w:vAlign w:val="center"/>
          </w:tcPr>
          <w:p w:rsidR="00AC1249" w:rsidRPr="003A0690" w:rsidRDefault="00AC1249" w:rsidP="00396EA4">
            <w:pPr>
              <w:spacing w:before="29" w:line="288" w:lineRule="auto"/>
              <w:ind w:leftChars="50" w:left="105"/>
              <w:rPr>
                <w:sz w:val="24"/>
              </w:rPr>
            </w:pPr>
            <w:r w:rsidRPr="003A0690">
              <w:rPr>
                <w:rFonts w:hint="eastAsia"/>
                <w:sz w:val="24"/>
              </w:rPr>
              <w:t>贵金属投资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4</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金融衍生品投资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5</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其中：买断式回购的买入返售金融资产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6</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银行存款和结算备付金合计</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50,840,103.88</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24.61</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7</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其他各项资产</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7,886,065.41</w:t>
            </w:r>
          </w:p>
        </w:tc>
        <w:tc>
          <w:tcPr>
            <w:tcW w:w="1664" w:type="dxa"/>
            <w:vAlign w:val="center"/>
          </w:tcPr>
          <w:p w:rsidR="00AC1249" w:rsidRPr="003A0690" w:rsidRDefault="00AC1249" w:rsidP="005531B6">
            <w:pPr>
              <w:spacing w:line="360" w:lineRule="auto"/>
              <w:jc w:val="right"/>
              <w:rPr>
                <w:color w:val="000000"/>
                <w:sz w:val="24"/>
              </w:rPr>
            </w:pPr>
            <w:r w:rsidRPr="003A0690">
              <w:rPr>
                <w:color w:val="000000"/>
                <w:sz w:val="24"/>
              </w:rPr>
              <w:t>3.82</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8</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合计</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206,620,258.57</w:t>
            </w:r>
          </w:p>
        </w:tc>
        <w:tc>
          <w:tcPr>
            <w:tcW w:w="1664"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100.00</w:t>
            </w:r>
          </w:p>
        </w:tc>
      </w:tr>
    </w:tbl>
    <w:p w:rsidR="009A36E4" w:rsidRDefault="009A36E4" w:rsidP="009A36E4">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4" w:name="_Toc225498274"/>
      <w:bookmarkStart w:id="65" w:name="_Toc361324879"/>
      <w:r w:rsidRPr="00245C29">
        <w:rPr>
          <w:rFonts w:ascii="Times New Roman" w:hAnsi="Times New Roman"/>
          <w:kern w:val="0"/>
          <w:szCs w:val="24"/>
        </w:rPr>
        <w:t>8.2</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期末按行业分类的股票投资组合</w:t>
      </w:r>
      <w:bookmarkEnd w:id="64"/>
      <w:bookmarkEnd w:id="65"/>
    </w:p>
    <w:p w:rsidR="001A59F9" w:rsidRPr="00F535B5" w:rsidRDefault="001A59F9" w:rsidP="00026C9C">
      <w:pPr>
        <w:autoSpaceDE w:val="0"/>
        <w:autoSpaceDN w:val="0"/>
        <w:adjustRightInd w:val="0"/>
        <w:spacing w:before="29" w:line="360" w:lineRule="auto"/>
        <w:ind w:left="15"/>
        <w:jc w:val="right"/>
        <w:rPr>
          <w:color w:val="000000"/>
          <w:sz w:val="24"/>
        </w:rPr>
      </w:pPr>
      <w:r w:rsidRPr="00F535B5">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600"/>
        <w:gridCol w:w="2520"/>
        <w:gridCol w:w="1800"/>
      </w:tblGrid>
      <w:tr w:rsidR="001A59F9" w:rsidRPr="00C51C77" w:rsidTr="006E33C9">
        <w:trPr>
          <w:jc w:val="center"/>
        </w:trPr>
        <w:tc>
          <w:tcPr>
            <w:tcW w:w="108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代码</w:t>
            </w:r>
          </w:p>
        </w:tc>
        <w:tc>
          <w:tcPr>
            <w:tcW w:w="36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行业类别</w:t>
            </w:r>
          </w:p>
        </w:tc>
        <w:tc>
          <w:tcPr>
            <w:tcW w:w="252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公允价值</w:t>
            </w:r>
          </w:p>
        </w:tc>
        <w:tc>
          <w:tcPr>
            <w:tcW w:w="18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占基金资产净值比例（％）</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A</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农、林、牧、渔业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B</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采矿业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4,123,467.16</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2.02</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C</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制造业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38,541,151.21</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18.87</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D</w:t>
            </w:r>
          </w:p>
        </w:tc>
        <w:tc>
          <w:tcPr>
            <w:tcW w:w="3600" w:type="dxa"/>
            <w:vAlign w:val="center"/>
          </w:tcPr>
          <w:p w:rsidR="001A59F9" w:rsidRPr="00F535B5" w:rsidRDefault="001A59F9" w:rsidP="00E20BB0">
            <w:pPr>
              <w:spacing w:before="29" w:line="288" w:lineRule="auto"/>
              <w:rPr>
                <w:sz w:val="24"/>
              </w:rPr>
            </w:pPr>
            <w:r w:rsidRPr="00F535B5">
              <w:rPr>
                <w:rFonts w:hint="eastAsia"/>
                <w:sz w:val="24"/>
              </w:rPr>
              <w:t>电力、热力、燃气及水生产和供应业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1,694,673.44</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0.83</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E</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建筑业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8,776,206.36</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4.30</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F</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批发和零售业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1,964,039.24</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0.96</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G</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交通运输、仓储和邮政业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8,342,555.22</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4.08</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H</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住宿和餐饮业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I</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信息传输、软件和信息技术服务业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1,514,242.50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0.74</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J</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金融业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60,350,411.45</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29.54</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K</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房地产业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18,857,638.73</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9.23</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L</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租赁和商务服务业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530,036.47</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0.26</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M</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科学研究和技术服务业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N</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水利、环境和公共设施管理业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632,752.00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0.31</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O</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居民服务、修理和其他服务业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P</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教育</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Q</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卫生和社会工作</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878,423.50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0.43</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R</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文化、体育和娱乐业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747,422.00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0.37</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S</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综合</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941,070.00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0.46</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p>
        </w:tc>
        <w:tc>
          <w:tcPr>
            <w:tcW w:w="3600" w:type="dxa"/>
            <w:vAlign w:val="center"/>
          </w:tcPr>
          <w:p w:rsidR="001A59F9" w:rsidRPr="00F535B5" w:rsidRDefault="001A59F9" w:rsidP="005F5D03">
            <w:pPr>
              <w:spacing w:before="29" w:line="288" w:lineRule="auto"/>
              <w:rPr>
                <w:sz w:val="24"/>
              </w:rPr>
            </w:pPr>
            <w:r w:rsidRPr="00F535B5">
              <w:rPr>
                <w:rFonts w:hint="eastAsia"/>
                <w:sz w:val="24"/>
              </w:rPr>
              <w:t>合计</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147,894,089.28</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72.40</w:t>
            </w:r>
          </w:p>
        </w:tc>
      </w:tr>
    </w:tbl>
    <w:p w:rsidR="001A59F9" w:rsidRPr="00C51C77" w:rsidRDefault="001A59F9" w:rsidP="00026C9C">
      <w:pPr>
        <w:autoSpaceDE w:val="0"/>
        <w:autoSpaceDN w:val="0"/>
        <w:adjustRightInd w:val="0"/>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6" w:name="_Toc361324881"/>
      <w:r w:rsidRPr="00245C29">
        <w:rPr>
          <w:rFonts w:ascii="Times New Roman" w:hAnsi="Times New Roman"/>
          <w:kern w:val="0"/>
          <w:szCs w:val="24"/>
        </w:rPr>
        <w:lastRenderedPageBreak/>
        <w:t>8.3</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期末按公允价值占基金资产净值比例大小排序的</w:t>
      </w:r>
      <w:r w:rsidR="007D167D" w:rsidRPr="00245C29">
        <w:rPr>
          <w:rFonts w:ascii="Times New Roman" w:hAnsi="Times New Roman" w:hint="eastAsia"/>
          <w:kern w:val="0"/>
          <w:szCs w:val="24"/>
        </w:rPr>
        <w:t>前十名</w:t>
      </w:r>
      <w:r w:rsidRPr="00245C29">
        <w:rPr>
          <w:rFonts w:ascii="Times New Roman" w:hAnsi="Times New Roman" w:hint="eastAsia"/>
          <w:kern w:val="0"/>
          <w:szCs w:val="24"/>
        </w:rPr>
        <w:t>股票投资明细</w:t>
      </w:r>
      <w:bookmarkEnd w:id="66"/>
    </w:p>
    <w:p w:rsidR="001A59F9" w:rsidRPr="00A20DFB" w:rsidRDefault="001A59F9" w:rsidP="00026C9C">
      <w:pPr>
        <w:autoSpaceDE w:val="0"/>
        <w:autoSpaceDN w:val="0"/>
        <w:adjustRightInd w:val="0"/>
        <w:spacing w:before="29" w:line="360" w:lineRule="auto"/>
        <w:ind w:left="15"/>
        <w:jc w:val="right"/>
        <w:rPr>
          <w:color w:val="000000"/>
          <w:sz w:val="24"/>
        </w:rPr>
      </w:pPr>
      <w:r w:rsidRPr="00A20DFB">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701"/>
        <w:gridCol w:w="1843"/>
      </w:tblGrid>
      <w:tr w:rsidR="001A59F9" w:rsidRPr="00C51C77" w:rsidTr="006E33C9">
        <w:trPr>
          <w:jc w:val="center"/>
        </w:trPr>
        <w:tc>
          <w:tcPr>
            <w:tcW w:w="817"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序号</w:t>
            </w:r>
          </w:p>
        </w:tc>
        <w:tc>
          <w:tcPr>
            <w:tcW w:w="1276"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股票代码</w:t>
            </w:r>
          </w:p>
        </w:tc>
        <w:tc>
          <w:tcPr>
            <w:tcW w:w="1701"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股票名称</w:t>
            </w:r>
          </w:p>
        </w:tc>
        <w:tc>
          <w:tcPr>
            <w:tcW w:w="1559"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数量</w:t>
            </w:r>
            <w:r w:rsidRPr="00A20DFB">
              <w:rPr>
                <w:sz w:val="24"/>
              </w:rPr>
              <w:t>(</w:t>
            </w:r>
            <w:r w:rsidRPr="00A20DFB">
              <w:rPr>
                <w:rFonts w:hint="eastAsia"/>
                <w:sz w:val="24"/>
              </w:rPr>
              <w:t>股</w:t>
            </w:r>
            <w:r w:rsidRPr="00A20DFB">
              <w:rPr>
                <w:sz w:val="24"/>
              </w:rPr>
              <w:t>)</w:t>
            </w:r>
          </w:p>
        </w:tc>
        <w:tc>
          <w:tcPr>
            <w:tcW w:w="1701" w:type="dxa"/>
            <w:vAlign w:val="center"/>
          </w:tcPr>
          <w:p w:rsidR="001A59F9" w:rsidRPr="00A20DFB" w:rsidRDefault="001A59F9" w:rsidP="00A20DFB">
            <w:pPr>
              <w:autoSpaceDE w:val="0"/>
              <w:autoSpaceDN w:val="0"/>
              <w:adjustRightInd w:val="0"/>
              <w:snapToGrid w:val="0"/>
              <w:spacing w:before="29" w:line="288" w:lineRule="auto"/>
              <w:jc w:val="center"/>
              <w:rPr>
                <w:sz w:val="24"/>
              </w:rPr>
            </w:pPr>
            <w:r w:rsidRPr="00A20DFB">
              <w:rPr>
                <w:rFonts w:hint="eastAsia"/>
                <w:sz w:val="24"/>
              </w:rPr>
              <w:t>公允价值</w:t>
            </w:r>
          </w:p>
        </w:tc>
        <w:tc>
          <w:tcPr>
            <w:tcW w:w="1843"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占基金资产净值比例</w:t>
            </w:r>
            <w:r w:rsidRPr="00A20DFB">
              <w:rPr>
                <w:sz w:val="24"/>
              </w:rPr>
              <w:t>(</w:t>
            </w:r>
            <w:r w:rsidRPr="00A20DFB">
              <w:rPr>
                <w:rFonts w:hint="eastAsia"/>
                <w:sz w:val="24"/>
              </w:rPr>
              <w:t>％</w:t>
            </w:r>
            <w:r w:rsidRPr="00A20DFB">
              <w:rPr>
                <w:sz w:val="24"/>
              </w:rPr>
              <w:t>)</w:t>
            </w:r>
          </w:p>
        </w:tc>
      </w:tr>
      <w:tr w:rsidR="00EB5B15">
        <w:trPr>
          <w:jc w:val="center"/>
        </w:trPr>
        <w:tc>
          <w:tcPr>
            <w:tcW w:w="817" w:type="dxa"/>
            <w:vAlign w:val="center"/>
          </w:tcPr>
          <w:p w:rsidR="00EB5B15" w:rsidRDefault="00083F09">
            <w:pPr>
              <w:jc w:val="center"/>
            </w:pPr>
            <w:r>
              <w:rPr>
                <w:color w:val="000000"/>
                <w:sz w:val="24"/>
              </w:rPr>
              <w:t>1</w:t>
            </w:r>
          </w:p>
        </w:tc>
        <w:tc>
          <w:tcPr>
            <w:tcW w:w="1276" w:type="dxa"/>
            <w:vAlign w:val="center"/>
          </w:tcPr>
          <w:p w:rsidR="00EB5B15" w:rsidRDefault="00083F09">
            <w:pPr>
              <w:jc w:val="center"/>
            </w:pPr>
            <w:r>
              <w:rPr>
                <w:color w:val="000000"/>
                <w:sz w:val="24"/>
              </w:rPr>
              <w:t>601166</w:t>
            </w:r>
          </w:p>
        </w:tc>
        <w:tc>
          <w:tcPr>
            <w:tcW w:w="1701" w:type="dxa"/>
            <w:vAlign w:val="center"/>
          </w:tcPr>
          <w:p w:rsidR="00EB5B15" w:rsidRDefault="00083F09">
            <w:pPr>
              <w:jc w:val="center"/>
            </w:pPr>
            <w:r>
              <w:rPr>
                <w:color w:val="000000"/>
                <w:sz w:val="24"/>
              </w:rPr>
              <w:t>兴业银行</w:t>
            </w:r>
          </w:p>
        </w:tc>
        <w:tc>
          <w:tcPr>
            <w:tcW w:w="1559" w:type="dxa"/>
            <w:vAlign w:val="center"/>
          </w:tcPr>
          <w:p w:rsidR="00EB5B15" w:rsidRDefault="00083F09">
            <w:pPr>
              <w:jc w:val="right"/>
            </w:pPr>
            <w:r>
              <w:rPr>
                <w:color w:val="000000"/>
                <w:sz w:val="24"/>
              </w:rPr>
              <w:t>512,500</w:t>
            </w:r>
          </w:p>
        </w:tc>
        <w:tc>
          <w:tcPr>
            <w:tcW w:w="1701" w:type="dxa"/>
            <w:vAlign w:val="center"/>
          </w:tcPr>
          <w:p w:rsidR="00EB5B15" w:rsidRDefault="00083F09">
            <w:pPr>
              <w:jc w:val="right"/>
            </w:pPr>
            <w:r>
              <w:rPr>
                <w:color w:val="000000"/>
                <w:sz w:val="24"/>
              </w:rPr>
              <w:t>8,456,250.00</w:t>
            </w:r>
          </w:p>
        </w:tc>
        <w:tc>
          <w:tcPr>
            <w:tcW w:w="1843" w:type="dxa"/>
            <w:vAlign w:val="center"/>
          </w:tcPr>
          <w:p w:rsidR="00EB5B15" w:rsidRDefault="00083F09">
            <w:pPr>
              <w:jc w:val="right"/>
            </w:pPr>
            <w:r>
              <w:rPr>
                <w:color w:val="000000"/>
                <w:sz w:val="24"/>
              </w:rPr>
              <w:t>4.14</w:t>
            </w:r>
          </w:p>
        </w:tc>
      </w:tr>
      <w:tr w:rsidR="00EB5B15">
        <w:trPr>
          <w:jc w:val="center"/>
        </w:trPr>
        <w:tc>
          <w:tcPr>
            <w:tcW w:w="817" w:type="dxa"/>
            <w:vAlign w:val="center"/>
          </w:tcPr>
          <w:p w:rsidR="00EB5B15" w:rsidRDefault="00083F09">
            <w:pPr>
              <w:jc w:val="center"/>
            </w:pPr>
            <w:r>
              <w:rPr>
                <w:color w:val="000000"/>
                <w:sz w:val="24"/>
              </w:rPr>
              <w:t>2</w:t>
            </w:r>
          </w:p>
        </w:tc>
        <w:tc>
          <w:tcPr>
            <w:tcW w:w="1276" w:type="dxa"/>
            <w:vAlign w:val="center"/>
          </w:tcPr>
          <w:p w:rsidR="00EB5B15" w:rsidRDefault="00083F09">
            <w:pPr>
              <w:jc w:val="center"/>
            </w:pPr>
            <w:r>
              <w:rPr>
                <w:color w:val="000000"/>
                <w:sz w:val="24"/>
              </w:rPr>
              <w:t>000024</w:t>
            </w:r>
          </w:p>
        </w:tc>
        <w:tc>
          <w:tcPr>
            <w:tcW w:w="1701" w:type="dxa"/>
            <w:vAlign w:val="center"/>
          </w:tcPr>
          <w:p w:rsidR="00EB5B15" w:rsidRDefault="00083F09">
            <w:pPr>
              <w:jc w:val="center"/>
            </w:pPr>
            <w:r>
              <w:rPr>
                <w:color w:val="000000"/>
                <w:sz w:val="24"/>
              </w:rPr>
              <w:t>招商地产</w:t>
            </w:r>
          </w:p>
        </w:tc>
        <w:tc>
          <w:tcPr>
            <w:tcW w:w="1559" w:type="dxa"/>
            <w:vAlign w:val="center"/>
          </w:tcPr>
          <w:p w:rsidR="00EB5B15" w:rsidRDefault="00083F09">
            <w:pPr>
              <w:jc w:val="right"/>
            </w:pPr>
            <w:r>
              <w:rPr>
                <w:color w:val="000000"/>
                <w:sz w:val="24"/>
              </w:rPr>
              <w:t>295,300</w:t>
            </w:r>
          </w:p>
        </w:tc>
        <w:tc>
          <w:tcPr>
            <w:tcW w:w="1701" w:type="dxa"/>
            <w:vAlign w:val="center"/>
          </w:tcPr>
          <w:p w:rsidR="00EB5B15" w:rsidRDefault="00083F09">
            <w:pPr>
              <w:jc w:val="right"/>
            </w:pPr>
            <w:r>
              <w:rPr>
                <w:color w:val="000000"/>
                <w:sz w:val="24"/>
              </w:rPr>
              <w:t>7,792,967.00</w:t>
            </w:r>
          </w:p>
        </w:tc>
        <w:tc>
          <w:tcPr>
            <w:tcW w:w="1843" w:type="dxa"/>
            <w:vAlign w:val="center"/>
          </w:tcPr>
          <w:p w:rsidR="00EB5B15" w:rsidRDefault="00083F09">
            <w:pPr>
              <w:jc w:val="right"/>
            </w:pPr>
            <w:r>
              <w:rPr>
                <w:color w:val="000000"/>
                <w:sz w:val="24"/>
              </w:rPr>
              <w:t>3.82</w:t>
            </w:r>
          </w:p>
        </w:tc>
      </w:tr>
      <w:tr w:rsidR="00EB5B15">
        <w:trPr>
          <w:jc w:val="center"/>
        </w:trPr>
        <w:tc>
          <w:tcPr>
            <w:tcW w:w="817" w:type="dxa"/>
            <w:vAlign w:val="center"/>
          </w:tcPr>
          <w:p w:rsidR="00EB5B15" w:rsidRDefault="00083F09">
            <w:pPr>
              <w:jc w:val="center"/>
            </w:pPr>
            <w:r>
              <w:rPr>
                <w:color w:val="000000"/>
                <w:sz w:val="24"/>
              </w:rPr>
              <w:t>3</w:t>
            </w:r>
          </w:p>
        </w:tc>
        <w:tc>
          <w:tcPr>
            <w:tcW w:w="1276" w:type="dxa"/>
            <w:vAlign w:val="center"/>
          </w:tcPr>
          <w:p w:rsidR="00EB5B15" w:rsidRDefault="00083F09">
            <w:pPr>
              <w:jc w:val="center"/>
            </w:pPr>
            <w:r>
              <w:rPr>
                <w:color w:val="000000"/>
                <w:sz w:val="24"/>
              </w:rPr>
              <w:t>601688</w:t>
            </w:r>
          </w:p>
        </w:tc>
        <w:tc>
          <w:tcPr>
            <w:tcW w:w="1701" w:type="dxa"/>
            <w:vAlign w:val="center"/>
          </w:tcPr>
          <w:p w:rsidR="00EB5B15" w:rsidRDefault="00083F09">
            <w:pPr>
              <w:jc w:val="center"/>
            </w:pPr>
            <w:r>
              <w:rPr>
                <w:color w:val="000000"/>
                <w:sz w:val="24"/>
              </w:rPr>
              <w:t>华泰证券</w:t>
            </w:r>
          </w:p>
        </w:tc>
        <w:tc>
          <w:tcPr>
            <w:tcW w:w="1559" w:type="dxa"/>
            <w:vAlign w:val="center"/>
          </w:tcPr>
          <w:p w:rsidR="00EB5B15" w:rsidRDefault="00083F09">
            <w:pPr>
              <w:jc w:val="right"/>
            </w:pPr>
            <w:r>
              <w:rPr>
                <w:color w:val="000000"/>
                <w:sz w:val="24"/>
              </w:rPr>
              <w:t>284,700</w:t>
            </w:r>
          </w:p>
        </w:tc>
        <w:tc>
          <w:tcPr>
            <w:tcW w:w="1701" w:type="dxa"/>
            <w:vAlign w:val="center"/>
          </w:tcPr>
          <w:p w:rsidR="00EB5B15" w:rsidRDefault="00083F09">
            <w:pPr>
              <w:jc w:val="right"/>
            </w:pPr>
            <w:r>
              <w:rPr>
                <w:color w:val="000000"/>
                <w:sz w:val="24"/>
              </w:rPr>
              <w:t>6,966,609.00</w:t>
            </w:r>
          </w:p>
        </w:tc>
        <w:tc>
          <w:tcPr>
            <w:tcW w:w="1843" w:type="dxa"/>
            <w:vAlign w:val="center"/>
          </w:tcPr>
          <w:p w:rsidR="00EB5B15" w:rsidRDefault="00083F09">
            <w:pPr>
              <w:jc w:val="right"/>
            </w:pPr>
            <w:r>
              <w:rPr>
                <w:color w:val="000000"/>
                <w:sz w:val="24"/>
              </w:rPr>
              <w:t>3.41</w:t>
            </w:r>
          </w:p>
        </w:tc>
      </w:tr>
      <w:tr w:rsidR="00EB5B15">
        <w:trPr>
          <w:jc w:val="center"/>
        </w:trPr>
        <w:tc>
          <w:tcPr>
            <w:tcW w:w="817" w:type="dxa"/>
            <w:vAlign w:val="center"/>
          </w:tcPr>
          <w:p w:rsidR="00EB5B15" w:rsidRDefault="00083F09">
            <w:pPr>
              <w:jc w:val="center"/>
            </w:pPr>
            <w:r>
              <w:rPr>
                <w:color w:val="000000"/>
                <w:sz w:val="24"/>
              </w:rPr>
              <w:t>4</w:t>
            </w:r>
          </w:p>
        </w:tc>
        <w:tc>
          <w:tcPr>
            <w:tcW w:w="1276" w:type="dxa"/>
            <w:vAlign w:val="center"/>
          </w:tcPr>
          <w:p w:rsidR="00EB5B15" w:rsidRDefault="00083F09">
            <w:pPr>
              <w:jc w:val="center"/>
            </w:pPr>
            <w:r>
              <w:rPr>
                <w:color w:val="000000"/>
                <w:sz w:val="24"/>
              </w:rPr>
              <w:t>600000</w:t>
            </w:r>
          </w:p>
        </w:tc>
        <w:tc>
          <w:tcPr>
            <w:tcW w:w="1701" w:type="dxa"/>
            <w:vAlign w:val="center"/>
          </w:tcPr>
          <w:p w:rsidR="00EB5B15" w:rsidRDefault="00083F09">
            <w:pPr>
              <w:jc w:val="center"/>
            </w:pPr>
            <w:r>
              <w:rPr>
                <w:color w:val="000000"/>
                <w:sz w:val="24"/>
              </w:rPr>
              <w:t>浦发银行</w:t>
            </w:r>
          </w:p>
        </w:tc>
        <w:tc>
          <w:tcPr>
            <w:tcW w:w="1559" w:type="dxa"/>
            <w:vAlign w:val="center"/>
          </w:tcPr>
          <w:p w:rsidR="00EB5B15" w:rsidRDefault="00083F09">
            <w:pPr>
              <w:jc w:val="right"/>
            </w:pPr>
            <w:r>
              <w:rPr>
                <w:color w:val="000000"/>
                <w:sz w:val="24"/>
              </w:rPr>
              <w:t>433,734</w:t>
            </w:r>
          </w:p>
        </w:tc>
        <w:tc>
          <w:tcPr>
            <w:tcW w:w="1701" w:type="dxa"/>
            <w:vAlign w:val="center"/>
          </w:tcPr>
          <w:p w:rsidR="00EB5B15" w:rsidRDefault="00083F09">
            <w:pPr>
              <w:jc w:val="right"/>
            </w:pPr>
            <w:r>
              <w:rPr>
                <w:color w:val="000000"/>
                <w:sz w:val="24"/>
              </w:rPr>
              <w:t>6,805,286.46</w:t>
            </w:r>
          </w:p>
        </w:tc>
        <w:tc>
          <w:tcPr>
            <w:tcW w:w="1843" w:type="dxa"/>
            <w:vAlign w:val="center"/>
          </w:tcPr>
          <w:p w:rsidR="00EB5B15" w:rsidRDefault="00083F09">
            <w:pPr>
              <w:jc w:val="right"/>
            </w:pPr>
            <w:r>
              <w:rPr>
                <w:color w:val="000000"/>
                <w:sz w:val="24"/>
              </w:rPr>
              <w:t>3.33</w:t>
            </w:r>
          </w:p>
        </w:tc>
      </w:tr>
      <w:tr w:rsidR="00EB5B15">
        <w:trPr>
          <w:jc w:val="center"/>
        </w:trPr>
        <w:tc>
          <w:tcPr>
            <w:tcW w:w="817" w:type="dxa"/>
            <w:vAlign w:val="center"/>
          </w:tcPr>
          <w:p w:rsidR="00EB5B15" w:rsidRDefault="00083F09">
            <w:pPr>
              <w:jc w:val="center"/>
            </w:pPr>
            <w:r>
              <w:rPr>
                <w:color w:val="000000"/>
                <w:sz w:val="24"/>
              </w:rPr>
              <w:t>5</w:t>
            </w:r>
          </w:p>
        </w:tc>
        <w:tc>
          <w:tcPr>
            <w:tcW w:w="1276" w:type="dxa"/>
            <w:vAlign w:val="center"/>
          </w:tcPr>
          <w:p w:rsidR="00EB5B15" w:rsidRDefault="00083F09">
            <w:pPr>
              <w:jc w:val="center"/>
            </w:pPr>
            <w:r>
              <w:rPr>
                <w:color w:val="000000"/>
                <w:sz w:val="24"/>
              </w:rPr>
              <w:t>600030</w:t>
            </w:r>
          </w:p>
        </w:tc>
        <w:tc>
          <w:tcPr>
            <w:tcW w:w="1701" w:type="dxa"/>
            <w:vAlign w:val="center"/>
          </w:tcPr>
          <w:p w:rsidR="00EB5B15" w:rsidRDefault="00083F09">
            <w:pPr>
              <w:jc w:val="center"/>
            </w:pPr>
            <w:r>
              <w:rPr>
                <w:color w:val="000000"/>
                <w:sz w:val="24"/>
              </w:rPr>
              <w:t>中信证券</w:t>
            </w:r>
          </w:p>
        </w:tc>
        <w:tc>
          <w:tcPr>
            <w:tcW w:w="1559" w:type="dxa"/>
            <w:vAlign w:val="center"/>
          </w:tcPr>
          <w:p w:rsidR="00EB5B15" w:rsidRDefault="00083F09">
            <w:pPr>
              <w:jc w:val="right"/>
            </w:pPr>
            <w:r>
              <w:rPr>
                <w:color w:val="000000"/>
                <w:sz w:val="24"/>
              </w:rPr>
              <w:t>184,100</w:t>
            </w:r>
          </w:p>
        </w:tc>
        <w:tc>
          <w:tcPr>
            <w:tcW w:w="1701" w:type="dxa"/>
            <w:vAlign w:val="center"/>
          </w:tcPr>
          <w:p w:rsidR="00EB5B15" w:rsidRDefault="00083F09">
            <w:pPr>
              <w:jc w:val="right"/>
            </w:pPr>
            <w:r>
              <w:rPr>
                <w:color w:val="000000"/>
                <w:sz w:val="24"/>
              </w:rPr>
              <w:t>6,240,990.00</w:t>
            </w:r>
          </w:p>
        </w:tc>
        <w:tc>
          <w:tcPr>
            <w:tcW w:w="1843" w:type="dxa"/>
            <w:vAlign w:val="center"/>
          </w:tcPr>
          <w:p w:rsidR="00EB5B15" w:rsidRDefault="00083F09">
            <w:pPr>
              <w:jc w:val="right"/>
            </w:pPr>
            <w:r>
              <w:rPr>
                <w:color w:val="000000"/>
                <w:sz w:val="24"/>
              </w:rPr>
              <w:t>3.06</w:t>
            </w:r>
          </w:p>
        </w:tc>
      </w:tr>
      <w:tr w:rsidR="00EB5B15">
        <w:trPr>
          <w:jc w:val="center"/>
        </w:trPr>
        <w:tc>
          <w:tcPr>
            <w:tcW w:w="817" w:type="dxa"/>
            <w:vAlign w:val="center"/>
          </w:tcPr>
          <w:p w:rsidR="00EB5B15" w:rsidRDefault="00083F09">
            <w:pPr>
              <w:jc w:val="center"/>
            </w:pPr>
            <w:r>
              <w:rPr>
                <w:color w:val="000000"/>
                <w:sz w:val="24"/>
              </w:rPr>
              <w:t>6</w:t>
            </w:r>
          </w:p>
        </w:tc>
        <w:tc>
          <w:tcPr>
            <w:tcW w:w="1276" w:type="dxa"/>
            <w:vAlign w:val="center"/>
          </w:tcPr>
          <w:p w:rsidR="00EB5B15" w:rsidRDefault="00083F09">
            <w:pPr>
              <w:jc w:val="center"/>
            </w:pPr>
            <w:r>
              <w:rPr>
                <w:color w:val="000000"/>
                <w:sz w:val="24"/>
              </w:rPr>
              <w:t>000528</w:t>
            </w:r>
          </w:p>
        </w:tc>
        <w:tc>
          <w:tcPr>
            <w:tcW w:w="1701" w:type="dxa"/>
            <w:vAlign w:val="center"/>
          </w:tcPr>
          <w:p w:rsidR="00EB5B15" w:rsidRDefault="00083F09">
            <w:pPr>
              <w:jc w:val="center"/>
            </w:pPr>
            <w:r>
              <w:rPr>
                <w:color w:val="000000"/>
                <w:sz w:val="24"/>
              </w:rPr>
              <w:t>柳</w:t>
            </w:r>
            <w:r>
              <w:rPr>
                <w:color w:val="000000"/>
                <w:sz w:val="24"/>
              </w:rPr>
              <w:t xml:space="preserve">    </w:t>
            </w:r>
            <w:r>
              <w:rPr>
                <w:color w:val="000000"/>
                <w:sz w:val="24"/>
              </w:rPr>
              <w:t>工</w:t>
            </w:r>
          </w:p>
        </w:tc>
        <w:tc>
          <w:tcPr>
            <w:tcW w:w="1559" w:type="dxa"/>
            <w:vAlign w:val="center"/>
          </w:tcPr>
          <w:p w:rsidR="00EB5B15" w:rsidRDefault="00083F09">
            <w:pPr>
              <w:jc w:val="right"/>
            </w:pPr>
            <w:r>
              <w:rPr>
                <w:color w:val="000000"/>
                <w:sz w:val="24"/>
              </w:rPr>
              <w:t>438,637</w:t>
            </w:r>
          </w:p>
        </w:tc>
        <w:tc>
          <w:tcPr>
            <w:tcW w:w="1701" w:type="dxa"/>
            <w:vAlign w:val="center"/>
          </w:tcPr>
          <w:p w:rsidR="00EB5B15" w:rsidRDefault="00083F09">
            <w:pPr>
              <w:jc w:val="right"/>
            </w:pPr>
            <w:r>
              <w:rPr>
                <w:color w:val="000000"/>
                <w:sz w:val="24"/>
              </w:rPr>
              <w:t>5,518,053.46</w:t>
            </w:r>
          </w:p>
        </w:tc>
        <w:tc>
          <w:tcPr>
            <w:tcW w:w="1843" w:type="dxa"/>
            <w:vAlign w:val="center"/>
          </w:tcPr>
          <w:p w:rsidR="00EB5B15" w:rsidRDefault="00083F09">
            <w:pPr>
              <w:jc w:val="right"/>
            </w:pPr>
            <w:r>
              <w:rPr>
                <w:color w:val="000000"/>
                <w:sz w:val="24"/>
              </w:rPr>
              <w:t>2.70</w:t>
            </w:r>
          </w:p>
        </w:tc>
      </w:tr>
      <w:tr w:rsidR="00EB5B15">
        <w:trPr>
          <w:jc w:val="center"/>
        </w:trPr>
        <w:tc>
          <w:tcPr>
            <w:tcW w:w="817" w:type="dxa"/>
            <w:vAlign w:val="center"/>
          </w:tcPr>
          <w:p w:rsidR="00EB5B15" w:rsidRDefault="00083F09">
            <w:pPr>
              <w:jc w:val="center"/>
            </w:pPr>
            <w:r>
              <w:rPr>
                <w:color w:val="000000"/>
                <w:sz w:val="24"/>
              </w:rPr>
              <w:t>7</w:t>
            </w:r>
          </w:p>
        </w:tc>
        <w:tc>
          <w:tcPr>
            <w:tcW w:w="1276" w:type="dxa"/>
            <w:vAlign w:val="center"/>
          </w:tcPr>
          <w:p w:rsidR="00EB5B15" w:rsidRDefault="00083F09">
            <w:pPr>
              <w:jc w:val="center"/>
            </w:pPr>
            <w:r>
              <w:rPr>
                <w:color w:val="000000"/>
                <w:sz w:val="24"/>
              </w:rPr>
              <w:t>600048</w:t>
            </w:r>
          </w:p>
        </w:tc>
        <w:tc>
          <w:tcPr>
            <w:tcW w:w="1701" w:type="dxa"/>
            <w:vAlign w:val="center"/>
          </w:tcPr>
          <w:p w:rsidR="00EB5B15" w:rsidRDefault="00083F09">
            <w:pPr>
              <w:jc w:val="center"/>
            </w:pPr>
            <w:r>
              <w:rPr>
                <w:color w:val="000000"/>
                <w:sz w:val="24"/>
              </w:rPr>
              <w:t>保利地产</w:t>
            </w:r>
          </w:p>
        </w:tc>
        <w:tc>
          <w:tcPr>
            <w:tcW w:w="1559" w:type="dxa"/>
            <w:vAlign w:val="center"/>
          </w:tcPr>
          <w:p w:rsidR="00EB5B15" w:rsidRDefault="00083F09">
            <w:pPr>
              <w:jc w:val="right"/>
            </w:pPr>
            <w:r>
              <w:rPr>
                <w:color w:val="000000"/>
                <w:sz w:val="24"/>
              </w:rPr>
              <w:t>436,374</w:t>
            </w:r>
          </w:p>
        </w:tc>
        <w:tc>
          <w:tcPr>
            <w:tcW w:w="1701" w:type="dxa"/>
            <w:vAlign w:val="center"/>
          </w:tcPr>
          <w:p w:rsidR="00EB5B15" w:rsidRDefault="00083F09">
            <w:pPr>
              <w:jc w:val="right"/>
            </w:pPr>
            <w:r>
              <w:rPr>
                <w:color w:val="000000"/>
                <w:sz w:val="24"/>
              </w:rPr>
              <w:t>4,721,566.68</w:t>
            </w:r>
          </w:p>
        </w:tc>
        <w:tc>
          <w:tcPr>
            <w:tcW w:w="1843" w:type="dxa"/>
            <w:vAlign w:val="center"/>
          </w:tcPr>
          <w:p w:rsidR="00EB5B15" w:rsidRDefault="00083F09">
            <w:pPr>
              <w:jc w:val="right"/>
            </w:pPr>
            <w:r>
              <w:rPr>
                <w:color w:val="000000"/>
                <w:sz w:val="24"/>
              </w:rPr>
              <w:t>2.31</w:t>
            </w:r>
          </w:p>
        </w:tc>
      </w:tr>
      <w:tr w:rsidR="00EB5B15">
        <w:trPr>
          <w:jc w:val="center"/>
        </w:trPr>
        <w:tc>
          <w:tcPr>
            <w:tcW w:w="817" w:type="dxa"/>
            <w:vAlign w:val="center"/>
          </w:tcPr>
          <w:p w:rsidR="00EB5B15" w:rsidRDefault="00083F09">
            <w:pPr>
              <w:jc w:val="center"/>
            </w:pPr>
            <w:r>
              <w:rPr>
                <w:color w:val="000000"/>
                <w:sz w:val="24"/>
              </w:rPr>
              <w:t>8</w:t>
            </w:r>
          </w:p>
        </w:tc>
        <w:tc>
          <w:tcPr>
            <w:tcW w:w="1276" w:type="dxa"/>
            <w:vAlign w:val="center"/>
          </w:tcPr>
          <w:p w:rsidR="00EB5B15" w:rsidRDefault="00083F09">
            <w:pPr>
              <w:jc w:val="center"/>
            </w:pPr>
            <w:r>
              <w:rPr>
                <w:color w:val="000000"/>
                <w:sz w:val="24"/>
              </w:rPr>
              <w:t>000157</w:t>
            </w:r>
          </w:p>
        </w:tc>
        <w:tc>
          <w:tcPr>
            <w:tcW w:w="1701" w:type="dxa"/>
            <w:vAlign w:val="center"/>
          </w:tcPr>
          <w:p w:rsidR="00EB5B15" w:rsidRDefault="00083F09">
            <w:pPr>
              <w:jc w:val="center"/>
            </w:pPr>
            <w:r>
              <w:rPr>
                <w:color w:val="000000"/>
                <w:sz w:val="24"/>
              </w:rPr>
              <w:t>中联重科</w:t>
            </w:r>
          </w:p>
        </w:tc>
        <w:tc>
          <w:tcPr>
            <w:tcW w:w="1559" w:type="dxa"/>
            <w:vAlign w:val="center"/>
          </w:tcPr>
          <w:p w:rsidR="00EB5B15" w:rsidRDefault="00083F09">
            <w:pPr>
              <w:jc w:val="right"/>
            </w:pPr>
            <w:r>
              <w:rPr>
                <w:color w:val="000000"/>
                <w:sz w:val="24"/>
              </w:rPr>
              <w:t>636,000</w:t>
            </w:r>
          </w:p>
        </w:tc>
        <w:tc>
          <w:tcPr>
            <w:tcW w:w="1701" w:type="dxa"/>
            <w:vAlign w:val="center"/>
          </w:tcPr>
          <w:p w:rsidR="00EB5B15" w:rsidRDefault="00083F09">
            <w:pPr>
              <w:jc w:val="right"/>
            </w:pPr>
            <w:r>
              <w:rPr>
                <w:color w:val="000000"/>
                <w:sz w:val="24"/>
              </w:rPr>
              <w:t>4,490,160.00</w:t>
            </w:r>
          </w:p>
        </w:tc>
        <w:tc>
          <w:tcPr>
            <w:tcW w:w="1843" w:type="dxa"/>
            <w:vAlign w:val="center"/>
          </w:tcPr>
          <w:p w:rsidR="00EB5B15" w:rsidRDefault="00083F09">
            <w:pPr>
              <w:jc w:val="right"/>
            </w:pPr>
            <w:r>
              <w:rPr>
                <w:color w:val="000000"/>
                <w:sz w:val="24"/>
              </w:rPr>
              <w:t>2.20</w:t>
            </w:r>
          </w:p>
        </w:tc>
      </w:tr>
      <w:tr w:rsidR="00EB5B15">
        <w:trPr>
          <w:jc w:val="center"/>
        </w:trPr>
        <w:tc>
          <w:tcPr>
            <w:tcW w:w="817" w:type="dxa"/>
            <w:vAlign w:val="center"/>
          </w:tcPr>
          <w:p w:rsidR="00EB5B15" w:rsidRDefault="00083F09">
            <w:pPr>
              <w:jc w:val="center"/>
            </w:pPr>
            <w:r>
              <w:rPr>
                <w:color w:val="000000"/>
                <w:sz w:val="24"/>
              </w:rPr>
              <w:t>9</w:t>
            </w:r>
          </w:p>
        </w:tc>
        <w:tc>
          <w:tcPr>
            <w:tcW w:w="1276" w:type="dxa"/>
            <w:vAlign w:val="center"/>
          </w:tcPr>
          <w:p w:rsidR="00EB5B15" w:rsidRDefault="00083F09">
            <w:pPr>
              <w:jc w:val="center"/>
            </w:pPr>
            <w:r>
              <w:rPr>
                <w:color w:val="000000"/>
                <w:sz w:val="24"/>
              </w:rPr>
              <w:t>601336</w:t>
            </w:r>
          </w:p>
        </w:tc>
        <w:tc>
          <w:tcPr>
            <w:tcW w:w="1701" w:type="dxa"/>
            <w:vAlign w:val="center"/>
          </w:tcPr>
          <w:p w:rsidR="00EB5B15" w:rsidRDefault="00083F09">
            <w:pPr>
              <w:jc w:val="center"/>
            </w:pPr>
            <w:r>
              <w:rPr>
                <w:color w:val="000000"/>
                <w:sz w:val="24"/>
              </w:rPr>
              <w:t>新华保险</w:t>
            </w:r>
          </w:p>
        </w:tc>
        <w:tc>
          <w:tcPr>
            <w:tcW w:w="1559" w:type="dxa"/>
            <w:vAlign w:val="center"/>
          </w:tcPr>
          <w:p w:rsidR="00EB5B15" w:rsidRDefault="00083F09">
            <w:pPr>
              <w:jc w:val="right"/>
            </w:pPr>
            <w:r>
              <w:rPr>
                <w:color w:val="000000"/>
                <w:sz w:val="24"/>
              </w:rPr>
              <w:t>86,846</w:t>
            </w:r>
          </w:p>
        </w:tc>
        <w:tc>
          <w:tcPr>
            <w:tcW w:w="1701" w:type="dxa"/>
            <w:vAlign w:val="center"/>
          </w:tcPr>
          <w:p w:rsidR="00EB5B15" w:rsidRDefault="00083F09">
            <w:pPr>
              <w:jc w:val="right"/>
            </w:pPr>
            <w:r>
              <w:rPr>
                <w:color w:val="000000"/>
                <w:sz w:val="24"/>
              </w:rPr>
              <w:t>4,304,087.76</w:t>
            </w:r>
          </w:p>
        </w:tc>
        <w:tc>
          <w:tcPr>
            <w:tcW w:w="1843" w:type="dxa"/>
            <w:vAlign w:val="center"/>
          </w:tcPr>
          <w:p w:rsidR="00EB5B15" w:rsidRDefault="00083F09">
            <w:pPr>
              <w:jc w:val="right"/>
            </w:pPr>
            <w:r>
              <w:rPr>
                <w:color w:val="000000"/>
                <w:sz w:val="24"/>
              </w:rPr>
              <w:t>2.11</w:t>
            </w:r>
          </w:p>
        </w:tc>
      </w:tr>
      <w:tr w:rsidR="00EB5B15">
        <w:trPr>
          <w:jc w:val="center"/>
        </w:trPr>
        <w:tc>
          <w:tcPr>
            <w:tcW w:w="817" w:type="dxa"/>
            <w:vAlign w:val="center"/>
          </w:tcPr>
          <w:p w:rsidR="00EB5B15" w:rsidRDefault="00083F09">
            <w:pPr>
              <w:jc w:val="center"/>
            </w:pPr>
            <w:r>
              <w:rPr>
                <w:color w:val="000000"/>
                <w:sz w:val="24"/>
              </w:rPr>
              <w:t>10</w:t>
            </w:r>
          </w:p>
        </w:tc>
        <w:tc>
          <w:tcPr>
            <w:tcW w:w="1276" w:type="dxa"/>
            <w:vAlign w:val="center"/>
          </w:tcPr>
          <w:p w:rsidR="00EB5B15" w:rsidRDefault="00083F09">
            <w:pPr>
              <w:jc w:val="center"/>
            </w:pPr>
            <w:r>
              <w:rPr>
                <w:color w:val="000000"/>
                <w:sz w:val="24"/>
              </w:rPr>
              <w:t>601988</w:t>
            </w:r>
          </w:p>
        </w:tc>
        <w:tc>
          <w:tcPr>
            <w:tcW w:w="1701" w:type="dxa"/>
            <w:vAlign w:val="center"/>
          </w:tcPr>
          <w:p w:rsidR="00EB5B15" w:rsidRDefault="00083F09">
            <w:pPr>
              <w:jc w:val="center"/>
            </w:pPr>
            <w:r>
              <w:rPr>
                <w:color w:val="000000"/>
                <w:sz w:val="24"/>
              </w:rPr>
              <w:t>中国银行</w:t>
            </w:r>
          </w:p>
        </w:tc>
        <w:tc>
          <w:tcPr>
            <w:tcW w:w="1559" w:type="dxa"/>
            <w:vAlign w:val="center"/>
          </w:tcPr>
          <w:p w:rsidR="00EB5B15" w:rsidRDefault="00083F09">
            <w:pPr>
              <w:jc w:val="right"/>
            </w:pPr>
            <w:r>
              <w:rPr>
                <w:color w:val="000000"/>
                <w:sz w:val="24"/>
              </w:rPr>
              <w:t>1,030,300</w:t>
            </w:r>
          </w:p>
        </w:tc>
        <w:tc>
          <w:tcPr>
            <w:tcW w:w="1701" w:type="dxa"/>
            <w:vAlign w:val="center"/>
          </w:tcPr>
          <w:p w:rsidR="00EB5B15" w:rsidRDefault="00083F09">
            <w:pPr>
              <w:jc w:val="right"/>
            </w:pPr>
            <w:r>
              <w:rPr>
                <w:color w:val="000000"/>
                <w:sz w:val="24"/>
              </w:rPr>
              <w:t>4,275,745.00</w:t>
            </w:r>
          </w:p>
        </w:tc>
        <w:tc>
          <w:tcPr>
            <w:tcW w:w="1843" w:type="dxa"/>
            <w:vAlign w:val="center"/>
          </w:tcPr>
          <w:p w:rsidR="00EB5B15" w:rsidRDefault="00083F09">
            <w:pPr>
              <w:jc w:val="right"/>
            </w:pPr>
            <w:r>
              <w:rPr>
                <w:color w:val="000000"/>
                <w:sz w:val="24"/>
              </w:rPr>
              <w:t>2.09</w:t>
            </w:r>
          </w:p>
        </w:tc>
      </w:tr>
    </w:tbl>
    <w:p w:rsidR="001A59F9" w:rsidRPr="00A20DFB" w:rsidRDefault="001A59F9" w:rsidP="00016A50">
      <w:pPr>
        <w:tabs>
          <w:tab w:val="left" w:pos="426"/>
        </w:tabs>
        <w:spacing w:line="360" w:lineRule="auto"/>
        <w:jc w:val="left"/>
        <w:rPr>
          <w:kern w:val="0"/>
          <w:sz w:val="24"/>
        </w:rPr>
      </w:pPr>
      <w:r w:rsidRPr="00A20DFB">
        <w:rPr>
          <w:kern w:val="0"/>
          <w:sz w:val="24"/>
        </w:rPr>
        <w:t>注：投资者欲了解本报告期末基金投资的所有股票明细，应阅读登载于基金管理人网站的年度报告正文。</w:t>
      </w:r>
    </w:p>
    <w:p w:rsidR="00A20DFB" w:rsidRPr="00C51C77" w:rsidRDefault="00A20DFB" w:rsidP="00016A50">
      <w:pPr>
        <w:tabs>
          <w:tab w:val="left" w:pos="426"/>
        </w:tabs>
        <w:spacing w:line="360" w:lineRule="auto"/>
        <w:jc w:val="left"/>
        <w:rPr>
          <w:rFonts w:asciiTheme="minorEastAsia" w:eastAsiaTheme="minorEastAsia" w:hAnsiTheme="minorEastAsia" w:cs="宋体"/>
          <w:kern w:val="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7" w:name="_Toc361324882"/>
      <w:r w:rsidRPr="00245C29">
        <w:rPr>
          <w:rFonts w:ascii="Times New Roman" w:hAnsi="Times New Roman"/>
          <w:kern w:val="0"/>
          <w:szCs w:val="24"/>
        </w:rPr>
        <w:t>8.4</w:t>
      </w:r>
      <w:bookmarkStart w:id="68" w:name="_Toc234814103"/>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报告期内股票投资组合的重大变动</w:t>
      </w:r>
      <w:bookmarkEnd w:id="67"/>
      <w:bookmarkEnd w:id="68"/>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累计买入金额超出</w:t>
      </w:r>
      <w:r w:rsidR="006A7E68" w:rsidRPr="00245C29">
        <w:rPr>
          <w:rFonts w:ascii="Times New Roman" w:hAnsi="Times New Roman" w:hint="eastAsia"/>
          <w:kern w:val="0"/>
          <w:szCs w:val="24"/>
        </w:rPr>
        <w:t>期初</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本期累计买入金额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期初</w:t>
            </w:r>
            <w:r w:rsidRPr="00C234F0">
              <w:rPr>
                <w:rFonts w:hint="eastAsia"/>
                <w:color w:val="000000"/>
                <w:sz w:val="24"/>
              </w:rPr>
              <w:t>基金资产净值比例（％）</w:t>
            </w:r>
          </w:p>
        </w:tc>
      </w:tr>
      <w:tr w:rsidR="00EB5B15">
        <w:tc>
          <w:tcPr>
            <w:tcW w:w="870" w:type="dxa"/>
            <w:vAlign w:val="center"/>
          </w:tcPr>
          <w:p w:rsidR="00EB5B15" w:rsidRDefault="00083F09">
            <w:pPr>
              <w:jc w:val="center"/>
            </w:pPr>
            <w:r>
              <w:rPr>
                <w:color w:val="000000"/>
                <w:sz w:val="24"/>
              </w:rPr>
              <w:t>1</w:t>
            </w:r>
          </w:p>
        </w:tc>
        <w:tc>
          <w:tcPr>
            <w:tcW w:w="1650" w:type="dxa"/>
            <w:vAlign w:val="center"/>
          </w:tcPr>
          <w:p w:rsidR="00EB5B15" w:rsidRDefault="00083F09">
            <w:pPr>
              <w:jc w:val="center"/>
            </w:pPr>
            <w:r>
              <w:rPr>
                <w:color w:val="000000"/>
                <w:sz w:val="24"/>
              </w:rPr>
              <w:t>601166</w:t>
            </w:r>
          </w:p>
        </w:tc>
        <w:tc>
          <w:tcPr>
            <w:tcW w:w="1980" w:type="dxa"/>
            <w:vAlign w:val="center"/>
          </w:tcPr>
          <w:p w:rsidR="00EB5B15" w:rsidRDefault="00083F09">
            <w:pPr>
              <w:jc w:val="center"/>
            </w:pPr>
            <w:r>
              <w:rPr>
                <w:color w:val="000000"/>
                <w:sz w:val="24"/>
              </w:rPr>
              <w:t>兴业银行</w:t>
            </w:r>
          </w:p>
        </w:tc>
        <w:tc>
          <w:tcPr>
            <w:tcW w:w="2880" w:type="dxa"/>
            <w:vAlign w:val="center"/>
          </w:tcPr>
          <w:p w:rsidR="00EB5B15" w:rsidRDefault="00083F09">
            <w:pPr>
              <w:jc w:val="right"/>
            </w:pPr>
            <w:r>
              <w:rPr>
                <w:color w:val="000000"/>
                <w:sz w:val="24"/>
              </w:rPr>
              <w:t>6,135,637.00</w:t>
            </w:r>
          </w:p>
        </w:tc>
        <w:tc>
          <w:tcPr>
            <w:tcW w:w="1620" w:type="dxa"/>
            <w:vAlign w:val="center"/>
          </w:tcPr>
          <w:p w:rsidR="00EB5B15" w:rsidRDefault="00083F09">
            <w:pPr>
              <w:jc w:val="right"/>
            </w:pPr>
            <w:r>
              <w:rPr>
                <w:color w:val="000000"/>
                <w:sz w:val="24"/>
              </w:rPr>
              <w:t>11.70</w:t>
            </w:r>
          </w:p>
        </w:tc>
      </w:tr>
      <w:tr w:rsidR="00EB5B15">
        <w:tc>
          <w:tcPr>
            <w:tcW w:w="870" w:type="dxa"/>
            <w:vAlign w:val="center"/>
          </w:tcPr>
          <w:p w:rsidR="00EB5B15" w:rsidRDefault="00083F09">
            <w:pPr>
              <w:jc w:val="center"/>
            </w:pPr>
            <w:r>
              <w:rPr>
                <w:color w:val="000000"/>
                <w:sz w:val="24"/>
              </w:rPr>
              <w:t>2</w:t>
            </w:r>
          </w:p>
        </w:tc>
        <w:tc>
          <w:tcPr>
            <w:tcW w:w="1650" w:type="dxa"/>
            <w:vAlign w:val="center"/>
          </w:tcPr>
          <w:p w:rsidR="00EB5B15" w:rsidRDefault="00083F09">
            <w:pPr>
              <w:jc w:val="center"/>
            </w:pPr>
            <w:r>
              <w:rPr>
                <w:color w:val="000000"/>
                <w:sz w:val="24"/>
              </w:rPr>
              <w:t>600000</w:t>
            </w:r>
          </w:p>
        </w:tc>
        <w:tc>
          <w:tcPr>
            <w:tcW w:w="1980" w:type="dxa"/>
            <w:vAlign w:val="center"/>
          </w:tcPr>
          <w:p w:rsidR="00EB5B15" w:rsidRDefault="00083F09">
            <w:pPr>
              <w:jc w:val="center"/>
            </w:pPr>
            <w:r>
              <w:rPr>
                <w:color w:val="000000"/>
                <w:sz w:val="24"/>
              </w:rPr>
              <w:t>浦发银行</w:t>
            </w:r>
          </w:p>
        </w:tc>
        <w:tc>
          <w:tcPr>
            <w:tcW w:w="2880" w:type="dxa"/>
            <w:vAlign w:val="center"/>
          </w:tcPr>
          <w:p w:rsidR="00EB5B15" w:rsidRDefault="00083F09">
            <w:pPr>
              <w:jc w:val="right"/>
            </w:pPr>
            <w:r>
              <w:rPr>
                <w:color w:val="000000"/>
                <w:sz w:val="24"/>
              </w:rPr>
              <w:t>6,091,502.21</w:t>
            </w:r>
          </w:p>
        </w:tc>
        <w:tc>
          <w:tcPr>
            <w:tcW w:w="1620" w:type="dxa"/>
            <w:vAlign w:val="center"/>
          </w:tcPr>
          <w:p w:rsidR="00EB5B15" w:rsidRDefault="00083F09">
            <w:pPr>
              <w:jc w:val="right"/>
            </w:pPr>
            <w:r>
              <w:rPr>
                <w:color w:val="000000"/>
                <w:sz w:val="24"/>
              </w:rPr>
              <w:t>11.61</w:t>
            </w:r>
          </w:p>
        </w:tc>
      </w:tr>
      <w:tr w:rsidR="00EB5B15">
        <w:tc>
          <w:tcPr>
            <w:tcW w:w="870" w:type="dxa"/>
            <w:vAlign w:val="center"/>
          </w:tcPr>
          <w:p w:rsidR="00EB5B15" w:rsidRDefault="00083F09">
            <w:pPr>
              <w:jc w:val="center"/>
            </w:pPr>
            <w:r>
              <w:rPr>
                <w:color w:val="000000"/>
                <w:sz w:val="24"/>
              </w:rPr>
              <w:t>3</w:t>
            </w:r>
          </w:p>
        </w:tc>
        <w:tc>
          <w:tcPr>
            <w:tcW w:w="1650" w:type="dxa"/>
            <w:vAlign w:val="center"/>
          </w:tcPr>
          <w:p w:rsidR="00EB5B15" w:rsidRDefault="00083F09">
            <w:pPr>
              <w:jc w:val="center"/>
            </w:pPr>
            <w:r>
              <w:rPr>
                <w:color w:val="000000"/>
                <w:sz w:val="24"/>
              </w:rPr>
              <w:t>000024</w:t>
            </w:r>
          </w:p>
        </w:tc>
        <w:tc>
          <w:tcPr>
            <w:tcW w:w="1980" w:type="dxa"/>
            <w:vAlign w:val="center"/>
          </w:tcPr>
          <w:p w:rsidR="00EB5B15" w:rsidRDefault="00083F09">
            <w:pPr>
              <w:jc w:val="center"/>
            </w:pPr>
            <w:r>
              <w:rPr>
                <w:color w:val="000000"/>
                <w:sz w:val="24"/>
              </w:rPr>
              <w:t>招商地产</w:t>
            </w:r>
          </w:p>
        </w:tc>
        <w:tc>
          <w:tcPr>
            <w:tcW w:w="2880" w:type="dxa"/>
            <w:vAlign w:val="center"/>
          </w:tcPr>
          <w:p w:rsidR="00EB5B15" w:rsidRDefault="00083F09">
            <w:pPr>
              <w:jc w:val="right"/>
            </w:pPr>
            <w:r>
              <w:rPr>
                <w:color w:val="000000"/>
                <w:sz w:val="24"/>
              </w:rPr>
              <w:t>5,673,866.88</w:t>
            </w:r>
          </w:p>
        </w:tc>
        <w:tc>
          <w:tcPr>
            <w:tcW w:w="1620" w:type="dxa"/>
            <w:vAlign w:val="center"/>
          </w:tcPr>
          <w:p w:rsidR="00EB5B15" w:rsidRDefault="00083F09">
            <w:pPr>
              <w:jc w:val="right"/>
            </w:pPr>
            <w:r>
              <w:rPr>
                <w:color w:val="000000"/>
                <w:sz w:val="24"/>
              </w:rPr>
              <w:t>10.81</w:t>
            </w:r>
          </w:p>
        </w:tc>
      </w:tr>
      <w:tr w:rsidR="00EB5B15">
        <w:tc>
          <w:tcPr>
            <w:tcW w:w="870" w:type="dxa"/>
            <w:vAlign w:val="center"/>
          </w:tcPr>
          <w:p w:rsidR="00EB5B15" w:rsidRDefault="00083F09">
            <w:pPr>
              <w:jc w:val="center"/>
            </w:pPr>
            <w:r>
              <w:rPr>
                <w:color w:val="000000"/>
                <w:sz w:val="24"/>
              </w:rPr>
              <w:t>4</w:t>
            </w:r>
          </w:p>
        </w:tc>
        <w:tc>
          <w:tcPr>
            <w:tcW w:w="1650" w:type="dxa"/>
            <w:vAlign w:val="center"/>
          </w:tcPr>
          <w:p w:rsidR="00EB5B15" w:rsidRDefault="00083F09">
            <w:pPr>
              <w:jc w:val="center"/>
            </w:pPr>
            <w:r>
              <w:rPr>
                <w:color w:val="000000"/>
                <w:sz w:val="24"/>
              </w:rPr>
              <w:t>601688</w:t>
            </w:r>
          </w:p>
        </w:tc>
        <w:tc>
          <w:tcPr>
            <w:tcW w:w="1980" w:type="dxa"/>
            <w:vAlign w:val="center"/>
          </w:tcPr>
          <w:p w:rsidR="00EB5B15" w:rsidRDefault="00083F09">
            <w:pPr>
              <w:jc w:val="center"/>
            </w:pPr>
            <w:r>
              <w:rPr>
                <w:color w:val="000000"/>
                <w:sz w:val="24"/>
              </w:rPr>
              <w:t>华泰证券</w:t>
            </w:r>
          </w:p>
        </w:tc>
        <w:tc>
          <w:tcPr>
            <w:tcW w:w="2880" w:type="dxa"/>
            <w:vAlign w:val="center"/>
          </w:tcPr>
          <w:p w:rsidR="00EB5B15" w:rsidRDefault="00083F09">
            <w:pPr>
              <w:jc w:val="right"/>
            </w:pPr>
            <w:r>
              <w:rPr>
                <w:color w:val="000000"/>
                <w:sz w:val="24"/>
              </w:rPr>
              <w:t>5,096,115.84</w:t>
            </w:r>
          </w:p>
        </w:tc>
        <w:tc>
          <w:tcPr>
            <w:tcW w:w="1620" w:type="dxa"/>
            <w:vAlign w:val="center"/>
          </w:tcPr>
          <w:p w:rsidR="00EB5B15" w:rsidRDefault="00083F09">
            <w:pPr>
              <w:jc w:val="right"/>
            </w:pPr>
            <w:r>
              <w:rPr>
                <w:color w:val="000000"/>
                <w:sz w:val="24"/>
              </w:rPr>
              <w:t>9.71</w:t>
            </w:r>
          </w:p>
        </w:tc>
      </w:tr>
      <w:tr w:rsidR="00EB5B15">
        <w:tc>
          <w:tcPr>
            <w:tcW w:w="870" w:type="dxa"/>
            <w:vAlign w:val="center"/>
          </w:tcPr>
          <w:p w:rsidR="00EB5B15" w:rsidRDefault="00083F09">
            <w:pPr>
              <w:jc w:val="center"/>
            </w:pPr>
            <w:r>
              <w:rPr>
                <w:color w:val="000000"/>
                <w:sz w:val="24"/>
              </w:rPr>
              <w:t>5</w:t>
            </w:r>
          </w:p>
        </w:tc>
        <w:tc>
          <w:tcPr>
            <w:tcW w:w="1650" w:type="dxa"/>
            <w:vAlign w:val="center"/>
          </w:tcPr>
          <w:p w:rsidR="00EB5B15" w:rsidRDefault="00083F09">
            <w:pPr>
              <w:jc w:val="center"/>
            </w:pPr>
            <w:r>
              <w:rPr>
                <w:color w:val="000000"/>
                <w:sz w:val="24"/>
              </w:rPr>
              <w:t>000425</w:t>
            </w:r>
          </w:p>
        </w:tc>
        <w:tc>
          <w:tcPr>
            <w:tcW w:w="1980" w:type="dxa"/>
            <w:vAlign w:val="center"/>
          </w:tcPr>
          <w:p w:rsidR="00EB5B15" w:rsidRDefault="00083F09">
            <w:pPr>
              <w:jc w:val="center"/>
            </w:pPr>
            <w:r>
              <w:rPr>
                <w:color w:val="000000"/>
                <w:sz w:val="24"/>
              </w:rPr>
              <w:t>徐工机械</w:t>
            </w:r>
          </w:p>
        </w:tc>
        <w:tc>
          <w:tcPr>
            <w:tcW w:w="2880" w:type="dxa"/>
            <w:vAlign w:val="center"/>
          </w:tcPr>
          <w:p w:rsidR="00EB5B15" w:rsidRDefault="00083F09">
            <w:pPr>
              <w:jc w:val="right"/>
            </w:pPr>
            <w:r>
              <w:rPr>
                <w:color w:val="000000"/>
                <w:sz w:val="24"/>
              </w:rPr>
              <w:t>4,234,931.99</w:t>
            </w:r>
          </w:p>
        </w:tc>
        <w:tc>
          <w:tcPr>
            <w:tcW w:w="1620" w:type="dxa"/>
            <w:vAlign w:val="center"/>
          </w:tcPr>
          <w:p w:rsidR="00EB5B15" w:rsidRDefault="00083F09">
            <w:pPr>
              <w:jc w:val="right"/>
            </w:pPr>
            <w:r>
              <w:rPr>
                <w:color w:val="000000"/>
                <w:sz w:val="24"/>
              </w:rPr>
              <w:t>8.07</w:t>
            </w:r>
          </w:p>
        </w:tc>
      </w:tr>
      <w:tr w:rsidR="00EB5B15">
        <w:tc>
          <w:tcPr>
            <w:tcW w:w="870" w:type="dxa"/>
            <w:vAlign w:val="center"/>
          </w:tcPr>
          <w:p w:rsidR="00EB5B15" w:rsidRDefault="00083F09">
            <w:pPr>
              <w:jc w:val="center"/>
            </w:pPr>
            <w:r>
              <w:rPr>
                <w:color w:val="000000"/>
                <w:sz w:val="24"/>
              </w:rPr>
              <w:t>6</w:t>
            </w:r>
          </w:p>
        </w:tc>
        <w:tc>
          <w:tcPr>
            <w:tcW w:w="1650" w:type="dxa"/>
            <w:vAlign w:val="center"/>
          </w:tcPr>
          <w:p w:rsidR="00EB5B15" w:rsidRDefault="00083F09">
            <w:pPr>
              <w:jc w:val="center"/>
            </w:pPr>
            <w:r>
              <w:rPr>
                <w:color w:val="000000"/>
                <w:sz w:val="24"/>
              </w:rPr>
              <w:t>000528</w:t>
            </w:r>
          </w:p>
        </w:tc>
        <w:tc>
          <w:tcPr>
            <w:tcW w:w="1980" w:type="dxa"/>
            <w:vAlign w:val="center"/>
          </w:tcPr>
          <w:p w:rsidR="00EB5B15" w:rsidRDefault="00083F09">
            <w:pPr>
              <w:jc w:val="center"/>
            </w:pPr>
            <w:r>
              <w:rPr>
                <w:color w:val="000000"/>
                <w:sz w:val="24"/>
              </w:rPr>
              <w:t>柳</w:t>
            </w:r>
            <w:r>
              <w:rPr>
                <w:color w:val="000000"/>
                <w:sz w:val="24"/>
              </w:rPr>
              <w:t xml:space="preserve">    </w:t>
            </w:r>
            <w:r>
              <w:rPr>
                <w:color w:val="000000"/>
                <w:sz w:val="24"/>
              </w:rPr>
              <w:t>工</w:t>
            </w:r>
          </w:p>
        </w:tc>
        <w:tc>
          <w:tcPr>
            <w:tcW w:w="2880" w:type="dxa"/>
            <w:vAlign w:val="center"/>
          </w:tcPr>
          <w:p w:rsidR="00EB5B15" w:rsidRDefault="00083F09">
            <w:pPr>
              <w:jc w:val="right"/>
            </w:pPr>
            <w:r>
              <w:rPr>
                <w:color w:val="000000"/>
                <w:sz w:val="24"/>
              </w:rPr>
              <w:t>4,132,470.06</w:t>
            </w:r>
          </w:p>
        </w:tc>
        <w:tc>
          <w:tcPr>
            <w:tcW w:w="1620" w:type="dxa"/>
            <w:vAlign w:val="center"/>
          </w:tcPr>
          <w:p w:rsidR="00EB5B15" w:rsidRDefault="00083F09">
            <w:pPr>
              <w:jc w:val="right"/>
            </w:pPr>
            <w:r>
              <w:rPr>
                <w:color w:val="000000"/>
                <w:sz w:val="24"/>
              </w:rPr>
              <w:t>7.88</w:t>
            </w:r>
          </w:p>
        </w:tc>
      </w:tr>
      <w:tr w:rsidR="00EB5B15">
        <w:tc>
          <w:tcPr>
            <w:tcW w:w="870" w:type="dxa"/>
            <w:vAlign w:val="center"/>
          </w:tcPr>
          <w:p w:rsidR="00EB5B15" w:rsidRDefault="00083F09">
            <w:pPr>
              <w:jc w:val="center"/>
            </w:pPr>
            <w:r>
              <w:rPr>
                <w:color w:val="000000"/>
                <w:sz w:val="24"/>
              </w:rPr>
              <w:t>7</w:t>
            </w:r>
          </w:p>
        </w:tc>
        <w:tc>
          <w:tcPr>
            <w:tcW w:w="1650" w:type="dxa"/>
            <w:vAlign w:val="center"/>
          </w:tcPr>
          <w:p w:rsidR="00EB5B15" w:rsidRDefault="00083F09">
            <w:pPr>
              <w:jc w:val="center"/>
            </w:pPr>
            <w:r>
              <w:rPr>
                <w:color w:val="000000"/>
                <w:sz w:val="24"/>
              </w:rPr>
              <w:t>000157</w:t>
            </w:r>
          </w:p>
        </w:tc>
        <w:tc>
          <w:tcPr>
            <w:tcW w:w="1980" w:type="dxa"/>
            <w:vAlign w:val="center"/>
          </w:tcPr>
          <w:p w:rsidR="00EB5B15" w:rsidRDefault="00083F09">
            <w:pPr>
              <w:jc w:val="center"/>
            </w:pPr>
            <w:r>
              <w:rPr>
                <w:color w:val="000000"/>
                <w:sz w:val="24"/>
              </w:rPr>
              <w:t>中联重科</w:t>
            </w:r>
          </w:p>
        </w:tc>
        <w:tc>
          <w:tcPr>
            <w:tcW w:w="2880" w:type="dxa"/>
            <w:vAlign w:val="center"/>
          </w:tcPr>
          <w:p w:rsidR="00EB5B15" w:rsidRDefault="00083F09">
            <w:pPr>
              <w:jc w:val="right"/>
            </w:pPr>
            <w:r>
              <w:rPr>
                <w:color w:val="000000"/>
                <w:sz w:val="24"/>
              </w:rPr>
              <w:t>3,923,537.00</w:t>
            </w:r>
          </w:p>
        </w:tc>
        <w:tc>
          <w:tcPr>
            <w:tcW w:w="1620" w:type="dxa"/>
            <w:vAlign w:val="center"/>
          </w:tcPr>
          <w:p w:rsidR="00EB5B15" w:rsidRDefault="00083F09">
            <w:pPr>
              <w:jc w:val="right"/>
            </w:pPr>
            <w:r>
              <w:rPr>
                <w:color w:val="000000"/>
                <w:sz w:val="24"/>
              </w:rPr>
              <w:t>7.48</w:t>
            </w:r>
          </w:p>
        </w:tc>
      </w:tr>
      <w:tr w:rsidR="00EB5B15">
        <w:tc>
          <w:tcPr>
            <w:tcW w:w="870" w:type="dxa"/>
            <w:vAlign w:val="center"/>
          </w:tcPr>
          <w:p w:rsidR="00EB5B15" w:rsidRDefault="00083F09">
            <w:pPr>
              <w:jc w:val="center"/>
            </w:pPr>
            <w:r>
              <w:rPr>
                <w:color w:val="000000"/>
                <w:sz w:val="24"/>
              </w:rPr>
              <w:t>8</w:t>
            </w:r>
          </w:p>
        </w:tc>
        <w:tc>
          <w:tcPr>
            <w:tcW w:w="1650" w:type="dxa"/>
            <w:vAlign w:val="center"/>
          </w:tcPr>
          <w:p w:rsidR="00EB5B15" w:rsidRDefault="00083F09">
            <w:pPr>
              <w:jc w:val="center"/>
            </w:pPr>
            <w:r>
              <w:rPr>
                <w:color w:val="000000"/>
                <w:sz w:val="24"/>
              </w:rPr>
              <w:t>600048</w:t>
            </w:r>
          </w:p>
        </w:tc>
        <w:tc>
          <w:tcPr>
            <w:tcW w:w="1980" w:type="dxa"/>
            <w:vAlign w:val="center"/>
          </w:tcPr>
          <w:p w:rsidR="00EB5B15" w:rsidRDefault="00083F09">
            <w:pPr>
              <w:jc w:val="center"/>
            </w:pPr>
            <w:r>
              <w:rPr>
                <w:color w:val="000000"/>
                <w:sz w:val="24"/>
              </w:rPr>
              <w:t>保利地产</w:t>
            </w:r>
          </w:p>
        </w:tc>
        <w:tc>
          <w:tcPr>
            <w:tcW w:w="2880" w:type="dxa"/>
            <w:vAlign w:val="center"/>
          </w:tcPr>
          <w:p w:rsidR="00EB5B15" w:rsidRDefault="00083F09">
            <w:pPr>
              <w:jc w:val="right"/>
            </w:pPr>
            <w:r>
              <w:rPr>
                <w:color w:val="000000"/>
                <w:sz w:val="24"/>
              </w:rPr>
              <w:t>3,645,274.00</w:t>
            </w:r>
          </w:p>
        </w:tc>
        <w:tc>
          <w:tcPr>
            <w:tcW w:w="1620" w:type="dxa"/>
            <w:vAlign w:val="center"/>
          </w:tcPr>
          <w:p w:rsidR="00EB5B15" w:rsidRDefault="00083F09">
            <w:pPr>
              <w:jc w:val="right"/>
            </w:pPr>
            <w:r>
              <w:rPr>
                <w:color w:val="000000"/>
                <w:sz w:val="24"/>
              </w:rPr>
              <w:t>6.95</w:t>
            </w:r>
          </w:p>
        </w:tc>
      </w:tr>
      <w:tr w:rsidR="00EB5B15">
        <w:tc>
          <w:tcPr>
            <w:tcW w:w="870" w:type="dxa"/>
            <w:vAlign w:val="center"/>
          </w:tcPr>
          <w:p w:rsidR="00EB5B15" w:rsidRDefault="00083F09">
            <w:pPr>
              <w:jc w:val="center"/>
            </w:pPr>
            <w:r>
              <w:rPr>
                <w:color w:val="000000"/>
                <w:sz w:val="24"/>
              </w:rPr>
              <w:t>9</w:t>
            </w:r>
          </w:p>
        </w:tc>
        <w:tc>
          <w:tcPr>
            <w:tcW w:w="1650" w:type="dxa"/>
            <w:vAlign w:val="center"/>
          </w:tcPr>
          <w:p w:rsidR="00EB5B15" w:rsidRDefault="00083F09">
            <w:pPr>
              <w:jc w:val="center"/>
            </w:pPr>
            <w:r>
              <w:rPr>
                <w:color w:val="000000"/>
                <w:sz w:val="24"/>
              </w:rPr>
              <w:t>601988</w:t>
            </w:r>
          </w:p>
        </w:tc>
        <w:tc>
          <w:tcPr>
            <w:tcW w:w="1980" w:type="dxa"/>
            <w:vAlign w:val="center"/>
          </w:tcPr>
          <w:p w:rsidR="00EB5B15" w:rsidRDefault="00083F09">
            <w:pPr>
              <w:jc w:val="center"/>
            </w:pPr>
            <w:r>
              <w:rPr>
                <w:color w:val="000000"/>
                <w:sz w:val="24"/>
              </w:rPr>
              <w:t>中国银行</w:t>
            </w:r>
          </w:p>
        </w:tc>
        <w:tc>
          <w:tcPr>
            <w:tcW w:w="2880" w:type="dxa"/>
            <w:vAlign w:val="center"/>
          </w:tcPr>
          <w:p w:rsidR="00EB5B15" w:rsidRDefault="00083F09">
            <w:pPr>
              <w:jc w:val="right"/>
            </w:pPr>
            <w:r>
              <w:rPr>
                <w:color w:val="000000"/>
                <w:sz w:val="24"/>
              </w:rPr>
              <w:t>3,329,543.00</w:t>
            </w:r>
          </w:p>
        </w:tc>
        <w:tc>
          <w:tcPr>
            <w:tcW w:w="1620" w:type="dxa"/>
            <w:vAlign w:val="center"/>
          </w:tcPr>
          <w:p w:rsidR="00EB5B15" w:rsidRDefault="00083F09">
            <w:pPr>
              <w:jc w:val="right"/>
            </w:pPr>
            <w:r>
              <w:rPr>
                <w:color w:val="000000"/>
                <w:sz w:val="24"/>
              </w:rPr>
              <w:t>6.35</w:t>
            </w:r>
          </w:p>
        </w:tc>
      </w:tr>
      <w:tr w:rsidR="00EB5B15">
        <w:tc>
          <w:tcPr>
            <w:tcW w:w="870" w:type="dxa"/>
            <w:vAlign w:val="center"/>
          </w:tcPr>
          <w:p w:rsidR="00EB5B15" w:rsidRDefault="00083F09">
            <w:pPr>
              <w:jc w:val="center"/>
            </w:pPr>
            <w:r>
              <w:rPr>
                <w:color w:val="000000"/>
                <w:sz w:val="24"/>
              </w:rPr>
              <w:t>10</w:t>
            </w:r>
          </w:p>
        </w:tc>
        <w:tc>
          <w:tcPr>
            <w:tcW w:w="1650" w:type="dxa"/>
            <w:vAlign w:val="center"/>
          </w:tcPr>
          <w:p w:rsidR="00EB5B15" w:rsidRDefault="00083F09">
            <w:pPr>
              <w:jc w:val="center"/>
            </w:pPr>
            <w:r>
              <w:rPr>
                <w:color w:val="000000"/>
                <w:sz w:val="24"/>
              </w:rPr>
              <w:t>600030</w:t>
            </w:r>
          </w:p>
        </w:tc>
        <w:tc>
          <w:tcPr>
            <w:tcW w:w="1980" w:type="dxa"/>
            <w:vAlign w:val="center"/>
          </w:tcPr>
          <w:p w:rsidR="00EB5B15" w:rsidRDefault="00083F09">
            <w:pPr>
              <w:jc w:val="center"/>
            </w:pPr>
            <w:r>
              <w:rPr>
                <w:color w:val="000000"/>
                <w:sz w:val="24"/>
              </w:rPr>
              <w:t>中信证券</w:t>
            </w:r>
          </w:p>
        </w:tc>
        <w:tc>
          <w:tcPr>
            <w:tcW w:w="2880" w:type="dxa"/>
            <w:vAlign w:val="center"/>
          </w:tcPr>
          <w:p w:rsidR="00EB5B15" w:rsidRDefault="00083F09">
            <w:pPr>
              <w:jc w:val="right"/>
            </w:pPr>
            <w:r>
              <w:rPr>
                <w:color w:val="000000"/>
                <w:sz w:val="24"/>
              </w:rPr>
              <w:t>3,099,500.44</w:t>
            </w:r>
          </w:p>
        </w:tc>
        <w:tc>
          <w:tcPr>
            <w:tcW w:w="1620" w:type="dxa"/>
            <w:vAlign w:val="center"/>
          </w:tcPr>
          <w:p w:rsidR="00EB5B15" w:rsidRDefault="00083F09">
            <w:pPr>
              <w:jc w:val="right"/>
            </w:pPr>
            <w:r>
              <w:rPr>
                <w:color w:val="000000"/>
                <w:sz w:val="24"/>
              </w:rPr>
              <w:t>5.91</w:t>
            </w:r>
          </w:p>
        </w:tc>
      </w:tr>
      <w:tr w:rsidR="00EB5B15">
        <w:tc>
          <w:tcPr>
            <w:tcW w:w="870" w:type="dxa"/>
            <w:vAlign w:val="center"/>
          </w:tcPr>
          <w:p w:rsidR="00EB5B15" w:rsidRDefault="00083F09">
            <w:pPr>
              <w:jc w:val="center"/>
            </w:pPr>
            <w:r>
              <w:rPr>
                <w:color w:val="000000"/>
                <w:sz w:val="24"/>
              </w:rPr>
              <w:t>11</w:t>
            </w:r>
          </w:p>
        </w:tc>
        <w:tc>
          <w:tcPr>
            <w:tcW w:w="1650" w:type="dxa"/>
            <w:vAlign w:val="center"/>
          </w:tcPr>
          <w:p w:rsidR="00EB5B15" w:rsidRDefault="00083F09">
            <w:pPr>
              <w:jc w:val="center"/>
            </w:pPr>
            <w:r>
              <w:rPr>
                <w:color w:val="000000"/>
                <w:sz w:val="24"/>
              </w:rPr>
              <w:t>601336</w:t>
            </w:r>
          </w:p>
        </w:tc>
        <w:tc>
          <w:tcPr>
            <w:tcW w:w="1980" w:type="dxa"/>
            <w:vAlign w:val="center"/>
          </w:tcPr>
          <w:p w:rsidR="00EB5B15" w:rsidRDefault="00083F09">
            <w:pPr>
              <w:jc w:val="center"/>
            </w:pPr>
            <w:r>
              <w:rPr>
                <w:color w:val="000000"/>
                <w:sz w:val="24"/>
              </w:rPr>
              <w:t>新华保险</w:t>
            </w:r>
          </w:p>
        </w:tc>
        <w:tc>
          <w:tcPr>
            <w:tcW w:w="2880" w:type="dxa"/>
            <w:vAlign w:val="center"/>
          </w:tcPr>
          <w:p w:rsidR="00EB5B15" w:rsidRDefault="00083F09">
            <w:pPr>
              <w:jc w:val="right"/>
            </w:pPr>
            <w:r>
              <w:rPr>
                <w:color w:val="000000"/>
                <w:sz w:val="24"/>
              </w:rPr>
              <w:t>3,017,418.42</w:t>
            </w:r>
          </w:p>
        </w:tc>
        <w:tc>
          <w:tcPr>
            <w:tcW w:w="1620" w:type="dxa"/>
            <w:vAlign w:val="center"/>
          </w:tcPr>
          <w:p w:rsidR="00EB5B15" w:rsidRDefault="00083F09">
            <w:pPr>
              <w:jc w:val="right"/>
            </w:pPr>
            <w:r>
              <w:rPr>
                <w:color w:val="000000"/>
                <w:sz w:val="24"/>
              </w:rPr>
              <w:t>5.75</w:t>
            </w:r>
          </w:p>
        </w:tc>
      </w:tr>
      <w:tr w:rsidR="00EB5B15">
        <w:tc>
          <w:tcPr>
            <w:tcW w:w="870" w:type="dxa"/>
            <w:vAlign w:val="center"/>
          </w:tcPr>
          <w:p w:rsidR="00EB5B15" w:rsidRDefault="00083F09">
            <w:pPr>
              <w:jc w:val="center"/>
            </w:pPr>
            <w:r>
              <w:rPr>
                <w:color w:val="000000"/>
                <w:sz w:val="24"/>
              </w:rPr>
              <w:t>12</w:t>
            </w:r>
          </w:p>
        </w:tc>
        <w:tc>
          <w:tcPr>
            <w:tcW w:w="1650" w:type="dxa"/>
            <w:vAlign w:val="center"/>
          </w:tcPr>
          <w:p w:rsidR="00EB5B15" w:rsidRDefault="00083F09">
            <w:pPr>
              <w:jc w:val="center"/>
            </w:pPr>
            <w:r>
              <w:rPr>
                <w:color w:val="000000"/>
                <w:sz w:val="24"/>
              </w:rPr>
              <w:t>600015</w:t>
            </w:r>
          </w:p>
        </w:tc>
        <w:tc>
          <w:tcPr>
            <w:tcW w:w="1980" w:type="dxa"/>
            <w:vAlign w:val="center"/>
          </w:tcPr>
          <w:p w:rsidR="00EB5B15" w:rsidRDefault="00083F09">
            <w:pPr>
              <w:jc w:val="center"/>
            </w:pPr>
            <w:r>
              <w:rPr>
                <w:color w:val="000000"/>
                <w:sz w:val="24"/>
              </w:rPr>
              <w:t>华夏银行</w:t>
            </w:r>
          </w:p>
        </w:tc>
        <w:tc>
          <w:tcPr>
            <w:tcW w:w="2880" w:type="dxa"/>
            <w:vAlign w:val="center"/>
          </w:tcPr>
          <w:p w:rsidR="00EB5B15" w:rsidRDefault="00083F09">
            <w:pPr>
              <w:jc w:val="right"/>
            </w:pPr>
            <w:r>
              <w:rPr>
                <w:color w:val="000000"/>
                <w:sz w:val="24"/>
              </w:rPr>
              <w:t>2,797,428.00</w:t>
            </w:r>
          </w:p>
        </w:tc>
        <w:tc>
          <w:tcPr>
            <w:tcW w:w="1620" w:type="dxa"/>
            <w:vAlign w:val="center"/>
          </w:tcPr>
          <w:p w:rsidR="00EB5B15" w:rsidRDefault="00083F09">
            <w:pPr>
              <w:jc w:val="right"/>
            </w:pPr>
            <w:r>
              <w:rPr>
                <w:color w:val="000000"/>
                <w:sz w:val="24"/>
              </w:rPr>
              <w:t>5.33</w:t>
            </w:r>
          </w:p>
        </w:tc>
      </w:tr>
      <w:tr w:rsidR="00EB5B15">
        <w:tc>
          <w:tcPr>
            <w:tcW w:w="870" w:type="dxa"/>
            <w:vAlign w:val="center"/>
          </w:tcPr>
          <w:p w:rsidR="00EB5B15" w:rsidRDefault="00083F09">
            <w:pPr>
              <w:jc w:val="center"/>
            </w:pPr>
            <w:r>
              <w:rPr>
                <w:color w:val="000000"/>
                <w:sz w:val="24"/>
              </w:rPr>
              <w:t>13</w:t>
            </w:r>
          </w:p>
        </w:tc>
        <w:tc>
          <w:tcPr>
            <w:tcW w:w="1650" w:type="dxa"/>
            <w:vAlign w:val="center"/>
          </w:tcPr>
          <w:p w:rsidR="00EB5B15" w:rsidRDefault="00083F09">
            <w:pPr>
              <w:jc w:val="center"/>
            </w:pPr>
            <w:r>
              <w:rPr>
                <w:color w:val="000000"/>
                <w:sz w:val="24"/>
              </w:rPr>
              <w:t>600837</w:t>
            </w:r>
          </w:p>
        </w:tc>
        <w:tc>
          <w:tcPr>
            <w:tcW w:w="1980" w:type="dxa"/>
            <w:vAlign w:val="center"/>
          </w:tcPr>
          <w:p w:rsidR="00EB5B15" w:rsidRDefault="00083F09">
            <w:pPr>
              <w:jc w:val="center"/>
            </w:pPr>
            <w:r>
              <w:rPr>
                <w:color w:val="000000"/>
                <w:sz w:val="24"/>
              </w:rPr>
              <w:t>海通证券</w:t>
            </w:r>
          </w:p>
        </w:tc>
        <w:tc>
          <w:tcPr>
            <w:tcW w:w="2880" w:type="dxa"/>
            <w:vAlign w:val="center"/>
          </w:tcPr>
          <w:p w:rsidR="00EB5B15" w:rsidRDefault="00083F09">
            <w:pPr>
              <w:jc w:val="right"/>
            </w:pPr>
            <w:r>
              <w:rPr>
                <w:color w:val="000000"/>
                <w:sz w:val="24"/>
              </w:rPr>
              <w:t>2,515,032.00</w:t>
            </w:r>
          </w:p>
        </w:tc>
        <w:tc>
          <w:tcPr>
            <w:tcW w:w="1620" w:type="dxa"/>
            <w:vAlign w:val="center"/>
          </w:tcPr>
          <w:p w:rsidR="00EB5B15" w:rsidRDefault="00083F09">
            <w:pPr>
              <w:jc w:val="right"/>
            </w:pPr>
            <w:r>
              <w:rPr>
                <w:color w:val="000000"/>
                <w:sz w:val="24"/>
              </w:rPr>
              <w:t>4.79</w:t>
            </w:r>
          </w:p>
        </w:tc>
      </w:tr>
      <w:tr w:rsidR="00EB5B15">
        <w:tc>
          <w:tcPr>
            <w:tcW w:w="870" w:type="dxa"/>
            <w:vAlign w:val="center"/>
          </w:tcPr>
          <w:p w:rsidR="00EB5B15" w:rsidRDefault="00083F09">
            <w:pPr>
              <w:jc w:val="center"/>
            </w:pPr>
            <w:r>
              <w:rPr>
                <w:color w:val="000000"/>
                <w:sz w:val="24"/>
              </w:rPr>
              <w:t>14</w:t>
            </w:r>
          </w:p>
        </w:tc>
        <w:tc>
          <w:tcPr>
            <w:tcW w:w="1650" w:type="dxa"/>
            <w:vAlign w:val="center"/>
          </w:tcPr>
          <w:p w:rsidR="00EB5B15" w:rsidRDefault="00083F09">
            <w:pPr>
              <w:jc w:val="center"/>
            </w:pPr>
            <w:r>
              <w:rPr>
                <w:color w:val="000000"/>
                <w:sz w:val="24"/>
              </w:rPr>
              <w:t>601318</w:t>
            </w:r>
          </w:p>
        </w:tc>
        <w:tc>
          <w:tcPr>
            <w:tcW w:w="1980" w:type="dxa"/>
            <w:vAlign w:val="center"/>
          </w:tcPr>
          <w:p w:rsidR="00EB5B15" w:rsidRDefault="00083F09">
            <w:pPr>
              <w:jc w:val="center"/>
            </w:pPr>
            <w:r>
              <w:rPr>
                <w:color w:val="000000"/>
                <w:sz w:val="24"/>
              </w:rPr>
              <w:t>中国平安</w:t>
            </w:r>
          </w:p>
        </w:tc>
        <w:tc>
          <w:tcPr>
            <w:tcW w:w="2880" w:type="dxa"/>
            <w:vAlign w:val="center"/>
          </w:tcPr>
          <w:p w:rsidR="00EB5B15" w:rsidRDefault="00083F09">
            <w:pPr>
              <w:jc w:val="right"/>
            </w:pPr>
            <w:r>
              <w:rPr>
                <w:color w:val="000000"/>
                <w:sz w:val="24"/>
              </w:rPr>
              <w:t>2,453,829.85</w:t>
            </w:r>
          </w:p>
        </w:tc>
        <w:tc>
          <w:tcPr>
            <w:tcW w:w="1620" w:type="dxa"/>
            <w:vAlign w:val="center"/>
          </w:tcPr>
          <w:p w:rsidR="00EB5B15" w:rsidRDefault="00083F09">
            <w:pPr>
              <w:jc w:val="right"/>
            </w:pPr>
            <w:r>
              <w:rPr>
                <w:color w:val="000000"/>
                <w:sz w:val="24"/>
              </w:rPr>
              <w:t>4.68</w:t>
            </w:r>
          </w:p>
        </w:tc>
      </w:tr>
      <w:tr w:rsidR="00EB5B15">
        <w:tc>
          <w:tcPr>
            <w:tcW w:w="870" w:type="dxa"/>
            <w:vAlign w:val="center"/>
          </w:tcPr>
          <w:p w:rsidR="00EB5B15" w:rsidRDefault="00083F09">
            <w:pPr>
              <w:jc w:val="center"/>
            </w:pPr>
            <w:r>
              <w:rPr>
                <w:color w:val="000000"/>
                <w:sz w:val="24"/>
              </w:rPr>
              <w:t>15</w:t>
            </w:r>
          </w:p>
        </w:tc>
        <w:tc>
          <w:tcPr>
            <w:tcW w:w="1650" w:type="dxa"/>
            <w:vAlign w:val="center"/>
          </w:tcPr>
          <w:p w:rsidR="00EB5B15" w:rsidRDefault="00083F09">
            <w:pPr>
              <w:jc w:val="center"/>
            </w:pPr>
            <w:r>
              <w:rPr>
                <w:color w:val="000000"/>
                <w:sz w:val="24"/>
              </w:rPr>
              <w:t>600376</w:t>
            </w:r>
          </w:p>
        </w:tc>
        <w:tc>
          <w:tcPr>
            <w:tcW w:w="1980" w:type="dxa"/>
            <w:vAlign w:val="center"/>
          </w:tcPr>
          <w:p w:rsidR="00EB5B15" w:rsidRDefault="00083F09">
            <w:pPr>
              <w:jc w:val="center"/>
            </w:pPr>
            <w:r>
              <w:rPr>
                <w:color w:val="000000"/>
                <w:sz w:val="24"/>
              </w:rPr>
              <w:t>首开股份</w:t>
            </w:r>
          </w:p>
        </w:tc>
        <w:tc>
          <w:tcPr>
            <w:tcW w:w="2880" w:type="dxa"/>
            <w:vAlign w:val="center"/>
          </w:tcPr>
          <w:p w:rsidR="00EB5B15" w:rsidRDefault="00083F09">
            <w:pPr>
              <w:jc w:val="right"/>
            </w:pPr>
            <w:r>
              <w:rPr>
                <w:color w:val="000000"/>
                <w:sz w:val="24"/>
              </w:rPr>
              <w:t>2,387,294.00</w:t>
            </w:r>
          </w:p>
        </w:tc>
        <w:tc>
          <w:tcPr>
            <w:tcW w:w="1620" w:type="dxa"/>
            <w:vAlign w:val="center"/>
          </w:tcPr>
          <w:p w:rsidR="00EB5B15" w:rsidRDefault="00083F09">
            <w:pPr>
              <w:jc w:val="right"/>
            </w:pPr>
            <w:r>
              <w:rPr>
                <w:color w:val="000000"/>
                <w:sz w:val="24"/>
              </w:rPr>
              <w:t>4.55</w:t>
            </w:r>
          </w:p>
        </w:tc>
      </w:tr>
      <w:tr w:rsidR="00EB5B15">
        <w:tc>
          <w:tcPr>
            <w:tcW w:w="870" w:type="dxa"/>
            <w:vAlign w:val="center"/>
          </w:tcPr>
          <w:p w:rsidR="00EB5B15" w:rsidRDefault="00083F09">
            <w:pPr>
              <w:jc w:val="center"/>
            </w:pPr>
            <w:r>
              <w:rPr>
                <w:color w:val="000000"/>
                <w:sz w:val="24"/>
              </w:rPr>
              <w:t>16</w:t>
            </w:r>
          </w:p>
        </w:tc>
        <w:tc>
          <w:tcPr>
            <w:tcW w:w="1650" w:type="dxa"/>
            <w:vAlign w:val="center"/>
          </w:tcPr>
          <w:p w:rsidR="00EB5B15" w:rsidRDefault="00083F09">
            <w:pPr>
              <w:jc w:val="center"/>
            </w:pPr>
            <w:r>
              <w:rPr>
                <w:color w:val="000000"/>
                <w:sz w:val="24"/>
              </w:rPr>
              <w:t>601111</w:t>
            </w:r>
          </w:p>
        </w:tc>
        <w:tc>
          <w:tcPr>
            <w:tcW w:w="1980" w:type="dxa"/>
            <w:vAlign w:val="center"/>
          </w:tcPr>
          <w:p w:rsidR="00EB5B15" w:rsidRDefault="00083F09">
            <w:pPr>
              <w:jc w:val="center"/>
            </w:pPr>
            <w:r>
              <w:rPr>
                <w:color w:val="000000"/>
                <w:sz w:val="24"/>
              </w:rPr>
              <w:t>中国国航</w:t>
            </w:r>
          </w:p>
        </w:tc>
        <w:tc>
          <w:tcPr>
            <w:tcW w:w="2880" w:type="dxa"/>
            <w:vAlign w:val="center"/>
          </w:tcPr>
          <w:p w:rsidR="00EB5B15" w:rsidRDefault="00083F09">
            <w:pPr>
              <w:jc w:val="right"/>
            </w:pPr>
            <w:r>
              <w:rPr>
                <w:color w:val="000000"/>
                <w:sz w:val="24"/>
              </w:rPr>
              <w:t>2,150,005.00</w:t>
            </w:r>
          </w:p>
        </w:tc>
        <w:tc>
          <w:tcPr>
            <w:tcW w:w="1620" w:type="dxa"/>
            <w:vAlign w:val="center"/>
          </w:tcPr>
          <w:p w:rsidR="00EB5B15" w:rsidRDefault="00083F09">
            <w:pPr>
              <w:jc w:val="right"/>
            </w:pPr>
            <w:r>
              <w:rPr>
                <w:color w:val="000000"/>
                <w:sz w:val="24"/>
              </w:rPr>
              <w:t>4.10</w:t>
            </w:r>
          </w:p>
        </w:tc>
      </w:tr>
      <w:tr w:rsidR="00EB5B15">
        <w:tc>
          <w:tcPr>
            <w:tcW w:w="870" w:type="dxa"/>
            <w:vAlign w:val="center"/>
          </w:tcPr>
          <w:p w:rsidR="00EB5B15" w:rsidRDefault="00083F09">
            <w:pPr>
              <w:jc w:val="center"/>
            </w:pPr>
            <w:r>
              <w:rPr>
                <w:color w:val="000000"/>
                <w:sz w:val="24"/>
              </w:rPr>
              <w:lastRenderedPageBreak/>
              <w:t>17</w:t>
            </w:r>
          </w:p>
        </w:tc>
        <w:tc>
          <w:tcPr>
            <w:tcW w:w="1650" w:type="dxa"/>
            <w:vAlign w:val="center"/>
          </w:tcPr>
          <w:p w:rsidR="00EB5B15" w:rsidRDefault="00083F09">
            <w:pPr>
              <w:jc w:val="center"/>
            </w:pPr>
            <w:r>
              <w:rPr>
                <w:color w:val="000000"/>
                <w:sz w:val="24"/>
              </w:rPr>
              <w:t>000623</w:t>
            </w:r>
          </w:p>
        </w:tc>
        <w:tc>
          <w:tcPr>
            <w:tcW w:w="1980" w:type="dxa"/>
            <w:vAlign w:val="center"/>
          </w:tcPr>
          <w:p w:rsidR="00EB5B15" w:rsidRDefault="00083F09">
            <w:pPr>
              <w:jc w:val="center"/>
            </w:pPr>
            <w:r>
              <w:rPr>
                <w:color w:val="000000"/>
                <w:sz w:val="24"/>
              </w:rPr>
              <w:t>吉林敖东</w:t>
            </w:r>
          </w:p>
        </w:tc>
        <w:tc>
          <w:tcPr>
            <w:tcW w:w="2880" w:type="dxa"/>
            <w:vAlign w:val="center"/>
          </w:tcPr>
          <w:p w:rsidR="00EB5B15" w:rsidRDefault="00083F09">
            <w:pPr>
              <w:jc w:val="right"/>
            </w:pPr>
            <w:r>
              <w:rPr>
                <w:color w:val="000000"/>
                <w:sz w:val="24"/>
              </w:rPr>
              <w:t>2,135,763.61</w:t>
            </w:r>
          </w:p>
        </w:tc>
        <w:tc>
          <w:tcPr>
            <w:tcW w:w="1620" w:type="dxa"/>
            <w:vAlign w:val="center"/>
          </w:tcPr>
          <w:p w:rsidR="00EB5B15" w:rsidRDefault="00083F09">
            <w:pPr>
              <w:jc w:val="right"/>
            </w:pPr>
            <w:r>
              <w:rPr>
                <w:color w:val="000000"/>
                <w:sz w:val="24"/>
              </w:rPr>
              <w:t>4.07</w:t>
            </w:r>
          </w:p>
        </w:tc>
      </w:tr>
      <w:tr w:rsidR="00EB5B15">
        <w:tc>
          <w:tcPr>
            <w:tcW w:w="870" w:type="dxa"/>
            <w:vAlign w:val="center"/>
          </w:tcPr>
          <w:p w:rsidR="00EB5B15" w:rsidRDefault="00083F09">
            <w:pPr>
              <w:jc w:val="center"/>
            </w:pPr>
            <w:r>
              <w:rPr>
                <w:color w:val="000000"/>
                <w:sz w:val="24"/>
              </w:rPr>
              <w:t>18</w:t>
            </w:r>
          </w:p>
        </w:tc>
        <w:tc>
          <w:tcPr>
            <w:tcW w:w="1650" w:type="dxa"/>
            <w:vAlign w:val="center"/>
          </w:tcPr>
          <w:p w:rsidR="00EB5B15" w:rsidRDefault="00083F09">
            <w:pPr>
              <w:jc w:val="center"/>
            </w:pPr>
            <w:r>
              <w:rPr>
                <w:color w:val="000000"/>
                <w:sz w:val="24"/>
              </w:rPr>
              <w:t>600028</w:t>
            </w:r>
          </w:p>
        </w:tc>
        <w:tc>
          <w:tcPr>
            <w:tcW w:w="1980" w:type="dxa"/>
            <w:vAlign w:val="center"/>
          </w:tcPr>
          <w:p w:rsidR="00EB5B15" w:rsidRDefault="00083F09">
            <w:pPr>
              <w:jc w:val="center"/>
            </w:pPr>
            <w:r>
              <w:rPr>
                <w:color w:val="000000"/>
                <w:sz w:val="24"/>
              </w:rPr>
              <w:t>中国石化</w:t>
            </w:r>
          </w:p>
        </w:tc>
        <w:tc>
          <w:tcPr>
            <w:tcW w:w="2880" w:type="dxa"/>
            <w:vAlign w:val="center"/>
          </w:tcPr>
          <w:p w:rsidR="00EB5B15" w:rsidRDefault="00083F09">
            <w:pPr>
              <w:jc w:val="right"/>
            </w:pPr>
            <w:r>
              <w:rPr>
                <w:color w:val="000000"/>
                <w:sz w:val="24"/>
              </w:rPr>
              <w:t>2,077,495.00</w:t>
            </w:r>
          </w:p>
        </w:tc>
        <w:tc>
          <w:tcPr>
            <w:tcW w:w="1620" w:type="dxa"/>
            <w:vAlign w:val="center"/>
          </w:tcPr>
          <w:p w:rsidR="00EB5B15" w:rsidRDefault="00083F09">
            <w:pPr>
              <w:jc w:val="right"/>
            </w:pPr>
            <w:r>
              <w:rPr>
                <w:color w:val="000000"/>
                <w:sz w:val="24"/>
              </w:rPr>
              <w:t>3.96</w:t>
            </w:r>
          </w:p>
        </w:tc>
      </w:tr>
      <w:tr w:rsidR="00EB5B15">
        <w:tc>
          <w:tcPr>
            <w:tcW w:w="870" w:type="dxa"/>
            <w:vAlign w:val="center"/>
          </w:tcPr>
          <w:p w:rsidR="00EB5B15" w:rsidRDefault="00083F09">
            <w:pPr>
              <w:jc w:val="center"/>
            </w:pPr>
            <w:r>
              <w:rPr>
                <w:color w:val="000000"/>
                <w:sz w:val="24"/>
              </w:rPr>
              <w:t>19</w:t>
            </w:r>
          </w:p>
        </w:tc>
        <w:tc>
          <w:tcPr>
            <w:tcW w:w="1650" w:type="dxa"/>
            <w:vAlign w:val="center"/>
          </w:tcPr>
          <w:p w:rsidR="00EB5B15" w:rsidRDefault="00083F09">
            <w:pPr>
              <w:jc w:val="center"/>
            </w:pPr>
            <w:r>
              <w:rPr>
                <w:color w:val="000000"/>
                <w:sz w:val="24"/>
              </w:rPr>
              <w:t>600820</w:t>
            </w:r>
          </w:p>
        </w:tc>
        <w:tc>
          <w:tcPr>
            <w:tcW w:w="1980" w:type="dxa"/>
            <w:vAlign w:val="center"/>
          </w:tcPr>
          <w:p w:rsidR="00EB5B15" w:rsidRDefault="00083F09">
            <w:pPr>
              <w:jc w:val="center"/>
            </w:pPr>
            <w:r>
              <w:rPr>
                <w:color w:val="000000"/>
                <w:sz w:val="24"/>
              </w:rPr>
              <w:t>隧道股份</w:t>
            </w:r>
          </w:p>
        </w:tc>
        <w:tc>
          <w:tcPr>
            <w:tcW w:w="2880" w:type="dxa"/>
            <w:vAlign w:val="center"/>
          </w:tcPr>
          <w:p w:rsidR="00EB5B15" w:rsidRDefault="00083F09">
            <w:pPr>
              <w:jc w:val="right"/>
            </w:pPr>
            <w:r>
              <w:rPr>
                <w:color w:val="000000"/>
                <w:sz w:val="24"/>
              </w:rPr>
              <w:t>2,005,369.00</w:t>
            </w:r>
          </w:p>
        </w:tc>
        <w:tc>
          <w:tcPr>
            <w:tcW w:w="1620" w:type="dxa"/>
            <w:vAlign w:val="center"/>
          </w:tcPr>
          <w:p w:rsidR="00EB5B15" w:rsidRDefault="00083F09">
            <w:pPr>
              <w:jc w:val="right"/>
            </w:pPr>
            <w:r>
              <w:rPr>
                <w:color w:val="000000"/>
                <w:sz w:val="24"/>
              </w:rPr>
              <w:t>3.82</w:t>
            </w:r>
          </w:p>
        </w:tc>
      </w:tr>
      <w:tr w:rsidR="00EB5B15">
        <w:tc>
          <w:tcPr>
            <w:tcW w:w="870" w:type="dxa"/>
            <w:vAlign w:val="center"/>
          </w:tcPr>
          <w:p w:rsidR="00EB5B15" w:rsidRDefault="00083F09">
            <w:pPr>
              <w:jc w:val="center"/>
            </w:pPr>
            <w:r>
              <w:rPr>
                <w:color w:val="000000"/>
                <w:sz w:val="24"/>
              </w:rPr>
              <w:t>20</w:t>
            </w:r>
          </w:p>
        </w:tc>
        <w:tc>
          <w:tcPr>
            <w:tcW w:w="1650" w:type="dxa"/>
            <w:vAlign w:val="center"/>
          </w:tcPr>
          <w:p w:rsidR="00EB5B15" w:rsidRDefault="00083F09">
            <w:pPr>
              <w:jc w:val="center"/>
            </w:pPr>
            <w:r>
              <w:rPr>
                <w:color w:val="000000"/>
                <w:sz w:val="24"/>
              </w:rPr>
              <w:t>601099</w:t>
            </w:r>
          </w:p>
        </w:tc>
        <w:tc>
          <w:tcPr>
            <w:tcW w:w="1980" w:type="dxa"/>
            <w:vAlign w:val="center"/>
          </w:tcPr>
          <w:p w:rsidR="00EB5B15" w:rsidRDefault="00083F09">
            <w:pPr>
              <w:jc w:val="center"/>
            </w:pPr>
            <w:r>
              <w:rPr>
                <w:color w:val="000000"/>
                <w:sz w:val="24"/>
              </w:rPr>
              <w:t>太平洋</w:t>
            </w:r>
          </w:p>
        </w:tc>
        <w:tc>
          <w:tcPr>
            <w:tcW w:w="2880" w:type="dxa"/>
            <w:vAlign w:val="center"/>
          </w:tcPr>
          <w:p w:rsidR="00EB5B15" w:rsidRDefault="00083F09">
            <w:pPr>
              <w:jc w:val="right"/>
            </w:pPr>
            <w:r>
              <w:rPr>
                <w:color w:val="000000"/>
                <w:sz w:val="24"/>
              </w:rPr>
              <w:t>1,827,059.00</w:t>
            </w:r>
          </w:p>
        </w:tc>
        <w:tc>
          <w:tcPr>
            <w:tcW w:w="1620" w:type="dxa"/>
            <w:vAlign w:val="center"/>
          </w:tcPr>
          <w:p w:rsidR="00EB5B15" w:rsidRDefault="00083F09">
            <w:pPr>
              <w:jc w:val="right"/>
            </w:pPr>
            <w:r>
              <w:rPr>
                <w:color w:val="000000"/>
                <w:sz w:val="24"/>
              </w:rPr>
              <w:t>3.48</w:t>
            </w:r>
          </w:p>
        </w:tc>
      </w:tr>
      <w:tr w:rsidR="00EB5B15">
        <w:tc>
          <w:tcPr>
            <w:tcW w:w="870" w:type="dxa"/>
            <w:vAlign w:val="center"/>
          </w:tcPr>
          <w:p w:rsidR="00EB5B15" w:rsidRDefault="00083F09">
            <w:pPr>
              <w:jc w:val="center"/>
            </w:pPr>
            <w:r>
              <w:rPr>
                <w:color w:val="000000"/>
                <w:sz w:val="24"/>
              </w:rPr>
              <w:t>21</w:t>
            </w:r>
          </w:p>
        </w:tc>
        <w:tc>
          <w:tcPr>
            <w:tcW w:w="1650" w:type="dxa"/>
            <w:vAlign w:val="center"/>
          </w:tcPr>
          <w:p w:rsidR="00EB5B15" w:rsidRDefault="00083F09">
            <w:pPr>
              <w:jc w:val="center"/>
            </w:pPr>
            <w:r>
              <w:rPr>
                <w:color w:val="000000"/>
                <w:sz w:val="24"/>
              </w:rPr>
              <w:t>600009</w:t>
            </w:r>
          </w:p>
        </w:tc>
        <w:tc>
          <w:tcPr>
            <w:tcW w:w="1980" w:type="dxa"/>
            <w:vAlign w:val="center"/>
          </w:tcPr>
          <w:p w:rsidR="00EB5B15" w:rsidRDefault="00083F09">
            <w:pPr>
              <w:jc w:val="center"/>
            </w:pPr>
            <w:r>
              <w:rPr>
                <w:color w:val="000000"/>
                <w:sz w:val="24"/>
              </w:rPr>
              <w:t>上海机场</w:t>
            </w:r>
          </w:p>
        </w:tc>
        <w:tc>
          <w:tcPr>
            <w:tcW w:w="2880" w:type="dxa"/>
            <w:vAlign w:val="center"/>
          </w:tcPr>
          <w:p w:rsidR="00EB5B15" w:rsidRDefault="00083F09">
            <w:pPr>
              <w:jc w:val="right"/>
            </w:pPr>
            <w:r>
              <w:rPr>
                <w:color w:val="000000"/>
                <w:sz w:val="24"/>
              </w:rPr>
              <w:t>1,792,841.00</w:t>
            </w:r>
          </w:p>
        </w:tc>
        <w:tc>
          <w:tcPr>
            <w:tcW w:w="1620" w:type="dxa"/>
            <w:vAlign w:val="center"/>
          </w:tcPr>
          <w:p w:rsidR="00EB5B15" w:rsidRDefault="00083F09">
            <w:pPr>
              <w:jc w:val="right"/>
            </w:pPr>
            <w:r>
              <w:rPr>
                <w:color w:val="000000"/>
                <w:sz w:val="24"/>
              </w:rPr>
              <w:t>3.42</w:t>
            </w:r>
          </w:p>
        </w:tc>
      </w:tr>
      <w:tr w:rsidR="00EB5B15">
        <w:tc>
          <w:tcPr>
            <w:tcW w:w="870" w:type="dxa"/>
            <w:vAlign w:val="center"/>
          </w:tcPr>
          <w:p w:rsidR="00EB5B15" w:rsidRDefault="00083F09">
            <w:pPr>
              <w:jc w:val="center"/>
            </w:pPr>
            <w:r>
              <w:rPr>
                <w:color w:val="000000"/>
                <w:sz w:val="24"/>
              </w:rPr>
              <w:t>22</w:t>
            </w:r>
          </w:p>
        </w:tc>
        <w:tc>
          <w:tcPr>
            <w:tcW w:w="1650" w:type="dxa"/>
            <w:vAlign w:val="center"/>
          </w:tcPr>
          <w:p w:rsidR="00EB5B15" w:rsidRDefault="00083F09">
            <w:pPr>
              <w:jc w:val="center"/>
            </w:pPr>
            <w:r>
              <w:rPr>
                <w:color w:val="000000"/>
                <w:sz w:val="24"/>
              </w:rPr>
              <w:t>600109</w:t>
            </w:r>
          </w:p>
        </w:tc>
        <w:tc>
          <w:tcPr>
            <w:tcW w:w="1980" w:type="dxa"/>
            <w:vAlign w:val="center"/>
          </w:tcPr>
          <w:p w:rsidR="00EB5B15" w:rsidRDefault="00083F09">
            <w:pPr>
              <w:jc w:val="center"/>
            </w:pPr>
            <w:r>
              <w:rPr>
                <w:color w:val="000000"/>
                <w:sz w:val="24"/>
              </w:rPr>
              <w:t>国金证券</w:t>
            </w:r>
          </w:p>
        </w:tc>
        <w:tc>
          <w:tcPr>
            <w:tcW w:w="2880" w:type="dxa"/>
            <w:vAlign w:val="center"/>
          </w:tcPr>
          <w:p w:rsidR="00EB5B15" w:rsidRDefault="00083F09">
            <w:pPr>
              <w:jc w:val="right"/>
            </w:pPr>
            <w:r>
              <w:rPr>
                <w:color w:val="000000"/>
                <w:sz w:val="24"/>
              </w:rPr>
              <w:t>1,787,187.00</w:t>
            </w:r>
          </w:p>
        </w:tc>
        <w:tc>
          <w:tcPr>
            <w:tcW w:w="1620" w:type="dxa"/>
            <w:vAlign w:val="center"/>
          </w:tcPr>
          <w:p w:rsidR="00EB5B15" w:rsidRDefault="00083F09">
            <w:pPr>
              <w:jc w:val="right"/>
            </w:pPr>
            <w:r>
              <w:rPr>
                <w:color w:val="000000"/>
                <w:sz w:val="24"/>
              </w:rPr>
              <w:t>3.41</w:t>
            </w:r>
          </w:p>
        </w:tc>
      </w:tr>
      <w:tr w:rsidR="00EB5B15">
        <w:tc>
          <w:tcPr>
            <w:tcW w:w="870" w:type="dxa"/>
            <w:vAlign w:val="center"/>
          </w:tcPr>
          <w:p w:rsidR="00EB5B15" w:rsidRDefault="00083F09">
            <w:pPr>
              <w:jc w:val="center"/>
            </w:pPr>
            <w:r>
              <w:rPr>
                <w:color w:val="000000"/>
                <w:sz w:val="24"/>
              </w:rPr>
              <w:t>23</w:t>
            </w:r>
          </w:p>
        </w:tc>
        <w:tc>
          <w:tcPr>
            <w:tcW w:w="1650" w:type="dxa"/>
            <w:vAlign w:val="center"/>
          </w:tcPr>
          <w:p w:rsidR="00EB5B15" w:rsidRDefault="00083F09">
            <w:pPr>
              <w:jc w:val="center"/>
            </w:pPr>
            <w:r>
              <w:rPr>
                <w:color w:val="000000"/>
                <w:sz w:val="24"/>
              </w:rPr>
              <w:t>002644</w:t>
            </w:r>
          </w:p>
        </w:tc>
        <w:tc>
          <w:tcPr>
            <w:tcW w:w="1980" w:type="dxa"/>
            <w:vAlign w:val="center"/>
          </w:tcPr>
          <w:p w:rsidR="00EB5B15" w:rsidRDefault="00083F09">
            <w:pPr>
              <w:jc w:val="center"/>
            </w:pPr>
            <w:r>
              <w:rPr>
                <w:color w:val="000000"/>
                <w:sz w:val="24"/>
              </w:rPr>
              <w:t>佛慈制药</w:t>
            </w:r>
          </w:p>
        </w:tc>
        <w:tc>
          <w:tcPr>
            <w:tcW w:w="2880" w:type="dxa"/>
            <w:vAlign w:val="center"/>
          </w:tcPr>
          <w:p w:rsidR="00EB5B15" w:rsidRDefault="00083F09">
            <w:pPr>
              <w:jc w:val="right"/>
            </w:pPr>
            <w:r>
              <w:rPr>
                <w:color w:val="000000"/>
                <w:sz w:val="24"/>
              </w:rPr>
              <w:t>1,721,003.85</w:t>
            </w:r>
          </w:p>
        </w:tc>
        <w:tc>
          <w:tcPr>
            <w:tcW w:w="1620" w:type="dxa"/>
            <w:vAlign w:val="center"/>
          </w:tcPr>
          <w:p w:rsidR="00EB5B15" w:rsidRDefault="00083F09">
            <w:pPr>
              <w:jc w:val="right"/>
            </w:pPr>
            <w:r>
              <w:rPr>
                <w:color w:val="000000"/>
                <w:sz w:val="24"/>
              </w:rPr>
              <w:t>3.28</w:t>
            </w:r>
          </w:p>
        </w:tc>
      </w:tr>
      <w:tr w:rsidR="00EB5B15">
        <w:tc>
          <w:tcPr>
            <w:tcW w:w="870" w:type="dxa"/>
            <w:vAlign w:val="center"/>
          </w:tcPr>
          <w:p w:rsidR="00EB5B15" w:rsidRDefault="00083F09">
            <w:pPr>
              <w:jc w:val="center"/>
            </w:pPr>
            <w:r>
              <w:rPr>
                <w:color w:val="000000"/>
                <w:sz w:val="24"/>
              </w:rPr>
              <w:t>24</w:t>
            </w:r>
          </w:p>
        </w:tc>
        <w:tc>
          <w:tcPr>
            <w:tcW w:w="1650" w:type="dxa"/>
            <w:vAlign w:val="center"/>
          </w:tcPr>
          <w:p w:rsidR="00EB5B15" w:rsidRDefault="00083F09">
            <w:pPr>
              <w:jc w:val="center"/>
            </w:pPr>
            <w:r>
              <w:rPr>
                <w:color w:val="000000"/>
                <w:sz w:val="24"/>
              </w:rPr>
              <w:t>601818</w:t>
            </w:r>
          </w:p>
        </w:tc>
        <w:tc>
          <w:tcPr>
            <w:tcW w:w="1980" w:type="dxa"/>
            <w:vAlign w:val="center"/>
          </w:tcPr>
          <w:p w:rsidR="00EB5B15" w:rsidRDefault="00083F09">
            <w:pPr>
              <w:jc w:val="center"/>
            </w:pPr>
            <w:r>
              <w:rPr>
                <w:color w:val="000000"/>
                <w:sz w:val="24"/>
              </w:rPr>
              <w:t>光大银行</w:t>
            </w:r>
          </w:p>
        </w:tc>
        <w:tc>
          <w:tcPr>
            <w:tcW w:w="2880" w:type="dxa"/>
            <w:vAlign w:val="center"/>
          </w:tcPr>
          <w:p w:rsidR="00EB5B15" w:rsidRDefault="00083F09">
            <w:pPr>
              <w:jc w:val="right"/>
            </w:pPr>
            <w:r>
              <w:rPr>
                <w:color w:val="000000"/>
                <w:sz w:val="24"/>
              </w:rPr>
              <w:t>1,628,961.00</w:t>
            </w:r>
          </w:p>
        </w:tc>
        <w:tc>
          <w:tcPr>
            <w:tcW w:w="1620" w:type="dxa"/>
            <w:vAlign w:val="center"/>
          </w:tcPr>
          <w:p w:rsidR="00EB5B15" w:rsidRDefault="00083F09">
            <w:pPr>
              <w:jc w:val="right"/>
            </w:pPr>
            <w:r>
              <w:rPr>
                <w:color w:val="000000"/>
                <w:sz w:val="24"/>
              </w:rPr>
              <w:t>3.10</w:t>
            </w:r>
          </w:p>
        </w:tc>
      </w:tr>
      <w:tr w:rsidR="00EB5B15">
        <w:tc>
          <w:tcPr>
            <w:tcW w:w="870" w:type="dxa"/>
            <w:vAlign w:val="center"/>
          </w:tcPr>
          <w:p w:rsidR="00EB5B15" w:rsidRDefault="00083F09">
            <w:pPr>
              <w:jc w:val="center"/>
            </w:pPr>
            <w:r>
              <w:rPr>
                <w:color w:val="000000"/>
                <w:sz w:val="24"/>
              </w:rPr>
              <w:t>25</w:t>
            </w:r>
          </w:p>
        </w:tc>
        <w:tc>
          <w:tcPr>
            <w:tcW w:w="1650" w:type="dxa"/>
            <w:vAlign w:val="center"/>
          </w:tcPr>
          <w:p w:rsidR="00EB5B15" w:rsidRDefault="00083F09">
            <w:pPr>
              <w:jc w:val="center"/>
            </w:pPr>
            <w:r>
              <w:rPr>
                <w:color w:val="000000"/>
                <w:sz w:val="24"/>
              </w:rPr>
              <w:t>600038</w:t>
            </w:r>
          </w:p>
        </w:tc>
        <w:tc>
          <w:tcPr>
            <w:tcW w:w="1980" w:type="dxa"/>
            <w:vAlign w:val="center"/>
          </w:tcPr>
          <w:p w:rsidR="00EB5B15" w:rsidRDefault="00083F09">
            <w:pPr>
              <w:jc w:val="center"/>
            </w:pPr>
            <w:r>
              <w:rPr>
                <w:color w:val="000000"/>
                <w:sz w:val="24"/>
              </w:rPr>
              <w:t>中直股份</w:t>
            </w:r>
          </w:p>
        </w:tc>
        <w:tc>
          <w:tcPr>
            <w:tcW w:w="2880" w:type="dxa"/>
            <w:vAlign w:val="center"/>
          </w:tcPr>
          <w:p w:rsidR="00EB5B15" w:rsidRDefault="00083F09">
            <w:pPr>
              <w:jc w:val="right"/>
            </w:pPr>
            <w:r>
              <w:rPr>
                <w:color w:val="000000"/>
                <w:sz w:val="24"/>
              </w:rPr>
              <w:t>1,449,926.91</w:t>
            </w:r>
          </w:p>
        </w:tc>
        <w:tc>
          <w:tcPr>
            <w:tcW w:w="1620" w:type="dxa"/>
            <w:vAlign w:val="center"/>
          </w:tcPr>
          <w:p w:rsidR="00EB5B15" w:rsidRDefault="00083F09">
            <w:pPr>
              <w:jc w:val="right"/>
            </w:pPr>
            <w:r>
              <w:rPr>
                <w:color w:val="000000"/>
                <w:sz w:val="24"/>
              </w:rPr>
              <w:t>2.76</w:t>
            </w:r>
          </w:p>
        </w:tc>
      </w:tr>
      <w:tr w:rsidR="00EB5B15">
        <w:tc>
          <w:tcPr>
            <w:tcW w:w="870" w:type="dxa"/>
            <w:vAlign w:val="center"/>
          </w:tcPr>
          <w:p w:rsidR="00EB5B15" w:rsidRDefault="00083F09">
            <w:pPr>
              <w:jc w:val="center"/>
            </w:pPr>
            <w:r>
              <w:rPr>
                <w:color w:val="000000"/>
                <w:sz w:val="24"/>
              </w:rPr>
              <w:t>26</w:t>
            </w:r>
          </w:p>
        </w:tc>
        <w:tc>
          <w:tcPr>
            <w:tcW w:w="1650" w:type="dxa"/>
            <w:vAlign w:val="center"/>
          </w:tcPr>
          <w:p w:rsidR="00EB5B15" w:rsidRDefault="00083F09">
            <w:pPr>
              <w:jc w:val="center"/>
            </w:pPr>
            <w:r>
              <w:rPr>
                <w:color w:val="000000"/>
                <w:sz w:val="24"/>
              </w:rPr>
              <w:t>002310</w:t>
            </w:r>
          </w:p>
        </w:tc>
        <w:tc>
          <w:tcPr>
            <w:tcW w:w="1980" w:type="dxa"/>
            <w:vAlign w:val="center"/>
          </w:tcPr>
          <w:p w:rsidR="00EB5B15" w:rsidRDefault="00083F09">
            <w:pPr>
              <w:jc w:val="center"/>
            </w:pPr>
            <w:r>
              <w:rPr>
                <w:color w:val="000000"/>
                <w:sz w:val="24"/>
              </w:rPr>
              <w:t>东方园林</w:t>
            </w:r>
          </w:p>
        </w:tc>
        <w:tc>
          <w:tcPr>
            <w:tcW w:w="2880" w:type="dxa"/>
            <w:vAlign w:val="center"/>
          </w:tcPr>
          <w:p w:rsidR="00EB5B15" w:rsidRDefault="00083F09">
            <w:pPr>
              <w:jc w:val="right"/>
            </w:pPr>
            <w:r>
              <w:rPr>
                <w:color w:val="000000"/>
                <w:sz w:val="24"/>
              </w:rPr>
              <w:t>1,446,067.00</w:t>
            </w:r>
          </w:p>
        </w:tc>
        <w:tc>
          <w:tcPr>
            <w:tcW w:w="1620" w:type="dxa"/>
            <w:vAlign w:val="center"/>
          </w:tcPr>
          <w:p w:rsidR="00EB5B15" w:rsidRDefault="00083F09">
            <w:pPr>
              <w:jc w:val="right"/>
            </w:pPr>
            <w:r>
              <w:rPr>
                <w:color w:val="000000"/>
                <w:sz w:val="24"/>
              </w:rPr>
              <w:t>2.76</w:t>
            </w:r>
          </w:p>
        </w:tc>
      </w:tr>
      <w:tr w:rsidR="00EB5B15">
        <w:tc>
          <w:tcPr>
            <w:tcW w:w="870" w:type="dxa"/>
            <w:vAlign w:val="center"/>
          </w:tcPr>
          <w:p w:rsidR="00EB5B15" w:rsidRDefault="00083F09">
            <w:pPr>
              <w:jc w:val="center"/>
            </w:pPr>
            <w:r>
              <w:rPr>
                <w:color w:val="000000"/>
                <w:sz w:val="24"/>
              </w:rPr>
              <w:t>27</w:t>
            </w:r>
          </w:p>
        </w:tc>
        <w:tc>
          <w:tcPr>
            <w:tcW w:w="1650" w:type="dxa"/>
            <w:vAlign w:val="center"/>
          </w:tcPr>
          <w:p w:rsidR="00EB5B15" w:rsidRDefault="00083F09">
            <w:pPr>
              <w:jc w:val="center"/>
            </w:pPr>
            <w:r>
              <w:rPr>
                <w:color w:val="000000"/>
                <w:sz w:val="24"/>
              </w:rPr>
              <w:t>000018</w:t>
            </w:r>
          </w:p>
        </w:tc>
        <w:tc>
          <w:tcPr>
            <w:tcW w:w="1980" w:type="dxa"/>
            <w:vAlign w:val="center"/>
          </w:tcPr>
          <w:p w:rsidR="00EB5B15" w:rsidRDefault="00083F09">
            <w:pPr>
              <w:jc w:val="center"/>
            </w:pPr>
            <w:r>
              <w:rPr>
                <w:color w:val="000000"/>
                <w:sz w:val="24"/>
              </w:rPr>
              <w:t>中冠</w:t>
            </w:r>
            <w:r>
              <w:rPr>
                <w:color w:val="000000"/>
                <w:sz w:val="24"/>
              </w:rPr>
              <w:t>A</w:t>
            </w:r>
          </w:p>
        </w:tc>
        <w:tc>
          <w:tcPr>
            <w:tcW w:w="2880" w:type="dxa"/>
            <w:vAlign w:val="center"/>
          </w:tcPr>
          <w:p w:rsidR="00EB5B15" w:rsidRDefault="00083F09">
            <w:pPr>
              <w:jc w:val="right"/>
            </w:pPr>
            <w:r>
              <w:rPr>
                <w:color w:val="000000"/>
                <w:sz w:val="24"/>
              </w:rPr>
              <w:t>1,445,933.15</w:t>
            </w:r>
          </w:p>
        </w:tc>
        <w:tc>
          <w:tcPr>
            <w:tcW w:w="1620" w:type="dxa"/>
            <w:vAlign w:val="center"/>
          </w:tcPr>
          <w:p w:rsidR="00EB5B15" w:rsidRDefault="00083F09">
            <w:pPr>
              <w:jc w:val="right"/>
            </w:pPr>
            <w:r>
              <w:rPr>
                <w:color w:val="000000"/>
                <w:sz w:val="24"/>
              </w:rPr>
              <w:t>2.76</w:t>
            </w:r>
          </w:p>
        </w:tc>
      </w:tr>
      <w:tr w:rsidR="00EB5B15">
        <w:tc>
          <w:tcPr>
            <w:tcW w:w="870" w:type="dxa"/>
            <w:vAlign w:val="center"/>
          </w:tcPr>
          <w:p w:rsidR="00EB5B15" w:rsidRDefault="00083F09">
            <w:pPr>
              <w:jc w:val="center"/>
            </w:pPr>
            <w:r>
              <w:rPr>
                <w:color w:val="000000"/>
                <w:sz w:val="24"/>
              </w:rPr>
              <w:t>28</w:t>
            </w:r>
          </w:p>
        </w:tc>
        <w:tc>
          <w:tcPr>
            <w:tcW w:w="1650" w:type="dxa"/>
            <w:vAlign w:val="center"/>
          </w:tcPr>
          <w:p w:rsidR="00EB5B15" w:rsidRDefault="00083F09">
            <w:pPr>
              <w:jc w:val="center"/>
            </w:pPr>
            <w:r>
              <w:rPr>
                <w:color w:val="000000"/>
                <w:sz w:val="24"/>
              </w:rPr>
              <w:t>600970</w:t>
            </w:r>
          </w:p>
        </w:tc>
        <w:tc>
          <w:tcPr>
            <w:tcW w:w="1980" w:type="dxa"/>
            <w:vAlign w:val="center"/>
          </w:tcPr>
          <w:p w:rsidR="00EB5B15" w:rsidRDefault="00083F09">
            <w:pPr>
              <w:jc w:val="center"/>
            </w:pPr>
            <w:r>
              <w:rPr>
                <w:color w:val="000000"/>
                <w:sz w:val="24"/>
              </w:rPr>
              <w:t>中材国际</w:t>
            </w:r>
          </w:p>
        </w:tc>
        <w:tc>
          <w:tcPr>
            <w:tcW w:w="2880" w:type="dxa"/>
            <w:vAlign w:val="center"/>
          </w:tcPr>
          <w:p w:rsidR="00EB5B15" w:rsidRDefault="00083F09">
            <w:pPr>
              <w:jc w:val="right"/>
            </w:pPr>
            <w:r>
              <w:rPr>
                <w:color w:val="000000"/>
                <w:sz w:val="24"/>
              </w:rPr>
              <w:t>1,444,626.00</w:t>
            </w:r>
          </w:p>
        </w:tc>
        <w:tc>
          <w:tcPr>
            <w:tcW w:w="1620" w:type="dxa"/>
            <w:vAlign w:val="center"/>
          </w:tcPr>
          <w:p w:rsidR="00EB5B15" w:rsidRDefault="00083F09">
            <w:pPr>
              <w:jc w:val="right"/>
            </w:pPr>
            <w:r>
              <w:rPr>
                <w:color w:val="000000"/>
                <w:sz w:val="24"/>
              </w:rPr>
              <w:t>2.75</w:t>
            </w:r>
          </w:p>
        </w:tc>
      </w:tr>
      <w:tr w:rsidR="00EB5B15">
        <w:tc>
          <w:tcPr>
            <w:tcW w:w="870" w:type="dxa"/>
            <w:vAlign w:val="center"/>
          </w:tcPr>
          <w:p w:rsidR="00EB5B15" w:rsidRDefault="00083F09">
            <w:pPr>
              <w:jc w:val="center"/>
            </w:pPr>
            <w:r>
              <w:rPr>
                <w:color w:val="000000"/>
                <w:sz w:val="24"/>
              </w:rPr>
              <w:t>29</w:t>
            </w:r>
          </w:p>
        </w:tc>
        <w:tc>
          <w:tcPr>
            <w:tcW w:w="1650" w:type="dxa"/>
            <w:vAlign w:val="center"/>
          </w:tcPr>
          <w:p w:rsidR="00EB5B15" w:rsidRDefault="00083F09">
            <w:pPr>
              <w:jc w:val="center"/>
            </w:pPr>
            <w:r>
              <w:rPr>
                <w:color w:val="000000"/>
                <w:sz w:val="24"/>
              </w:rPr>
              <w:t>002431</w:t>
            </w:r>
          </w:p>
        </w:tc>
        <w:tc>
          <w:tcPr>
            <w:tcW w:w="1980" w:type="dxa"/>
            <w:vAlign w:val="center"/>
          </w:tcPr>
          <w:p w:rsidR="00EB5B15" w:rsidRDefault="00083F09">
            <w:pPr>
              <w:jc w:val="center"/>
            </w:pPr>
            <w:r>
              <w:rPr>
                <w:color w:val="000000"/>
                <w:sz w:val="24"/>
              </w:rPr>
              <w:t>棕榈园林</w:t>
            </w:r>
          </w:p>
        </w:tc>
        <w:tc>
          <w:tcPr>
            <w:tcW w:w="2880" w:type="dxa"/>
            <w:vAlign w:val="center"/>
          </w:tcPr>
          <w:p w:rsidR="00EB5B15" w:rsidRDefault="00083F09">
            <w:pPr>
              <w:jc w:val="right"/>
            </w:pPr>
            <w:r>
              <w:rPr>
                <w:color w:val="000000"/>
                <w:sz w:val="24"/>
              </w:rPr>
              <w:t>1,442,416.33</w:t>
            </w:r>
          </w:p>
        </w:tc>
        <w:tc>
          <w:tcPr>
            <w:tcW w:w="1620" w:type="dxa"/>
            <w:vAlign w:val="center"/>
          </w:tcPr>
          <w:p w:rsidR="00EB5B15" w:rsidRDefault="00083F09">
            <w:pPr>
              <w:jc w:val="right"/>
            </w:pPr>
            <w:r>
              <w:rPr>
                <w:color w:val="000000"/>
                <w:sz w:val="24"/>
              </w:rPr>
              <w:t>2.75</w:t>
            </w:r>
          </w:p>
        </w:tc>
      </w:tr>
      <w:tr w:rsidR="00EB5B15">
        <w:tc>
          <w:tcPr>
            <w:tcW w:w="870" w:type="dxa"/>
            <w:vAlign w:val="center"/>
          </w:tcPr>
          <w:p w:rsidR="00EB5B15" w:rsidRDefault="00083F09">
            <w:pPr>
              <w:jc w:val="center"/>
            </w:pPr>
            <w:r>
              <w:rPr>
                <w:color w:val="000000"/>
                <w:sz w:val="24"/>
              </w:rPr>
              <w:t>30</w:t>
            </w:r>
          </w:p>
        </w:tc>
        <w:tc>
          <w:tcPr>
            <w:tcW w:w="1650" w:type="dxa"/>
            <w:vAlign w:val="center"/>
          </w:tcPr>
          <w:p w:rsidR="00EB5B15" w:rsidRDefault="00083F09">
            <w:pPr>
              <w:jc w:val="center"/>
            </w:pPr>
            <w:r>
              <w:rPr>
                <w:color w:val="000000"/>
                <w:sz w:val="24"/>
              </w:rPr>
              <w:t>600115</w:t>
            </w:r>
          </w:p>
        </w:tc>
        <w:tc>
          <w:tcPr>
            <w:tcW w:w="1980" w:type="dxa"/>
            <w:vAlign w:val="center"/>
          </w:tcPr>
          <w:p w:rsidR="00EB5B15" w:rsidRDefault="00083F09">
            <w:pPr>
              <w:jc w:val="center"/>
            </w:pPr>
            <w:r>
              <w:rPr>
                <w:color w:val="000000"/>
                <w:sz w:val="24"/>
              </w:rPr>
              <w:t>东方航空</w:t>
            </w:r>
          </w:p>
        </w:tc>
        <w:tc>
          <w:tcPr>
            <w:tcW w:w="2880" w:type="dxa"/>
            <w:vAlign w:val="center"/>
          </w:tcPr>
          <w:p w:rsidR="00EB5B15" w:rsidRDefault="00083F09">
            <w:pPr>
              <w:jc w:val="right"/>
            </w:pPr>
            <w:r>
              <w:rPr>
                <w:color w:val="000000"/>
                <w:sz w:val="24"/>
              </w:rPr>
              <w:t>1,431,848.00</w:t>
            </w:r>
          </w:p>
        </w:tc>
        <w:tc>
          <w:tcPr>
            <w:tcW w:w="1620" w:type="dxa"/>
            <w:vAlign w:val="center"/>
          </w:tcPr>
          <w:p w:rsidR="00EB5B15" w:rsidRDefault="00083F09">
            <w:pPr>
              <w:jc w:val="right"/>
            </w:pPr>
            <w:r>
              <w:rPr>
                <w:color w:val="000000"/>
                <w:sz w:val="24"/>
              </w:rPr>
              <w:t>2.73</w:t>
            </w:r>
          </w:p>
        </w:tc>
      </w:tr>
      <w:tr w:rsidR="00EB5B15">
        <w:tc>
          <w:tcPr>
            <w:tcW w:w="870" w:type="dxa"/>
            <w:vAlign w:val="center"/>
          </w:tcPr>
          <w:p w:rsidR="00EB5B15" w:rsidRDefault="00083F09">
            <w:pPr>
              <w:jc w:val="center"/>
            </w:pPr>
            <w:r>
              <w:rPr>
                <w:color w:val="000000"/>
                <w:sz w:val="24"/>
              </w:rPr>
              <w:t>31</w:t>
            </w:r>
          </w:p>
        </w:tc>
        <w:tc>
          <w:tcPr>
            <w:tcW w:w="1650" w:type="dxa"/>
            <w:vAlign w:val="center"/>
          </w:tcPr>
          <w:p w:rsidR="00EB5B15" w:rsidRDefault="00083F09">
            <w:pPr>
              <w:jc w:val="center"/>
            </w:pPr>
            <w:r>
              <w:rPr>
                <w:color w:val="000000"/>
                <w:sz w:val="24"/>
              </w:rPr>
              <w:t>600491</w:t>
            </w:r>
          </w:p>
        </w:tc>
        <w:tc>
          <w:tcPr>
            <w:tcW w:w="1980" w:type="dxa"/>
            <w:vAlign w:val="center"/>
          </w:tcPr>
          <w:p w:rsidR="00EB5B15" w:rsidRDefault="00083F09">
            <w:pPr>
              <w:jc w:val="center"/>
            </w:pPr>
            <w:r>
              <w:rPr>
                <w:color w:val="000000"/>
                <w:sz w:val="24"/>
              </w:rPr>
              <w:t>龙元建设</w:t>
            </w:r>
          </w:p>
        </w:tc>
        <w:tc>
          <w:tcPr>
            <w:tcW w:w="2880" w:type="dxa"/>
            <w:vAlign w:val="center"/>
          </w:tcPr>
          <w:p w:rsidR="00EB5B15" w:rsidRDefault="00083F09">
            <w:pPr>
              <w:jc w:val="right"/>
            </w:pPr>
            <w:r>
              <w:rPr>
                <w:color w:val="000000"/>
                <w:sz w:val="24"/>
              </w:rPr>
              <w:t>1,345,845.33</w:t>
            </w:r>
          </w:p>
        </w:tc>
        <w:tc>
          <w:tcPr>
            <w:tcW w:w="1620" w:type="dxa"/>
            <w:vAlign w:val="center"/>
          </w:tcPr>
          <w:p w:rsidR="00EB5B15" w:rsidRDefault="00083F09">
            <w:pPr>
              <w:jc w:val="right"/>
            </w:pPr>
            <w:r>
              <w:rPr>
                <w:color w:val="000000"/>
                <w:sz w:val="24"/>
              </w:rPr>
              <w:t>2.57</w:t>
            </w:r>
          </w:p>
        </w:tc>
      </w:tr>
      <w:tr w:rsidR="00EB5B15">
        <w:tc>
          <w:tcPr>
            <w:tcW w:w="870" w:type="dxa"/>
            <w:vAlign w:val="center"/>
          </w:tcPr>
          <w:p w:rsidR="00EB5B15" w:rsidRDefault="00083F09">
            <w:pPr>
              <w:jc w:val="center"/>
            </w:pPr>
            <w:r>
              <w:rPr>
                <w:color w:val="000000"/>
                <w:sz w:val="24"/>
              </w:rPr>
              <w:t>32</w:t>
            </w:r>
          </w:p>
        </w:tc>
        <w:tc>
          <w:tcPr>
            <w:tcW w:w="1650" w:type="dxa"/>
            <w:vAlign w:val="center"/>
          </w:tcPr>
          <w:p w:rsidR="00EB5B15" w:rsidRDefault="00083F09">
            <w:pPr>
              <w:jc w:val="center"/>
            </w:pPr>
            <w:r>
              <w:rPr>
                <w:color w:val="000000"/>
                <w:sz w:val="24"/>
              </w:rPr>
              <w:t>601377</w:t>
            </w:r>
          </w:p>
        </w:tc>
        <w:tc>
          <w:tcPr>
            <w:tcW w:w="1980" w:type="dxa"/>
            <w:vAlign w:val="center"/>
          </w:tcPr>
          <w:p w:rsidR="00EB5B15" w:rsidRDefault="00083F09">
            <w:pPr>
              <w:jc w:val="center"/>
            </w:pPr>
            <w:r>
              <w:rPr>
                <w:color w:val="000000"/>
                <w:sz w:val="24"/>
              </w:rPr>
              <w:t>兴业证券</w:t>
            </w:r>
          </w:p>
        </w:tc>
        <w:tc>
          <w:tcPr>
            <w:tcW w:w="2880" w:type="dxa"/>
            <w:vAlign w:val="center"/>
          </w:tcPr>
          <w:p w:rsidR="00EB5B15" w:rsidRDefault="00083F09">
            <w:pPr>
              <w:jc w:val="right"/>
            </w:pPr>
            <w:r>
              <w:rPr>
                <w:color w:val="000000"/>
                <w:sz w:val="24"/>
              </w:rPr>
              <w:t>1,283,551.00</w:t>
            </w:r>
          </w:p>
        </w:tc>
        <w:tc>
          <w:tcPr>
            <w:tcW w:w="1620" w:type="dxa"/>
            <w:vAlign w:val="center"/>
          </w:tcPr>
          <w:p w:rsidR="00EB5B15" w:rsidRDefault="00083F09">
            <w:pPr>
              <w:jc w:val="right"/>
            </w:pPr>
            <w:r>
              <w:rPr>
                <w:color w:val="000000"/>
                <w:sz w:val="24"/>
              </w:rPr>
              <w:t>2.45</w:t>
            </w:r>
          </w:p>
        </w:tc>
      </w:tr>
      <w:tr w:rsidR="00EB5B15">
        <w:tc>
          <w:tcPr>
            <w:tcW w:w="870" w:type="dxa"/>
            <w:vAlign w:val="center"/>
          </w:tcPr>
          <w:p w:rsidR="00EB5B15" w:rsidRDefault="00083F09">
            <w:pPr>
              <w:jc w:val="center"/>
            </w:pPr>
            <w:r>
              <w:rPr>
                <w:color w:val="000000"/>
                <w:sz w:val="24"/>
              </w:rPr>
              <w:t>33</w:t>
            </w:r>
          </w:p>
        </w:tc>
        <w:tc>
          <w:tcPr>
            <w:tcW w:w="1650" w:type="dxa"/>
            <w:vAlign w:val="center"/>
          </w:tcPr>
          <w:p w:rsidR="00EB5B15" w:rsidRDefault="00083F09">
            <w:pPr>
              <w:jc w:val="center"/>
            </w:pPr>
            <w:r>
              <w:rPr>
                <w:color w:val="000000"/>
                <w:sz w:val="24"/>
              </w:rPr>
              <w:t>601989</w:t>
            </w:r>
          </w:p>
        </w:tc>
        <w:tc>
          <w:tcPr>
            <w:tcW w:w="1980" w:type="dxa"/>
            <w:vAlign w:val="center"/>
          </w:tcPr>
          <w:p w:rsidR="00EB5B15" w:rsidRDefault="00083F09">
            <w:pPr>
              <w:jc w:val="center"/>
            </w:pPr>
            <w:r>
              <w:rPr>
                <w:color w:val="000000"/>
                <w:sz w:val="24"/>
              </w:rPr>
              <w:t>中国重工</w:t>
            </w:r>
          </w:p>
        </w:tc>
        <w:tc>
          <w:tcPr>
            <w:tcW w:w="2880" w:type="dxa"/>
            <w:vAlign w:val="center"/>
          </w:tcPr>
          <w:p w:rsidR="00EB5B15" w:rsidRDefault="00083F09">
            <w:pPr>
              <w:jc w:val="right"/>
            </w:pPr>
            <w:r>
              <w:rPr>
                <w:color w:val="000000"/>
                <w:sz w:val="24"/>
              </w:rPr>
              <w:t>1,280,977.00</w:t>
            </w:r>
          </w:p>
        </w:tc>
        <w:tc>
          <w:tcPr>
            <w:tcW w:w="1620" w:type="dxa"/>
            <w:vAlign w:val="center"/>
          </w:tcPr>
          <w:p w:rsidR="00EB5B15" w:rsidRDefault="00083F09">
            <w:pPr>
              <w:jc w:val="right"/>
            </w:pPr>
            <w:r>
              <w:rPr>
                <w:color w:val="000000"/>
                <w:sz w:val="24"/>
              </w:rPr>
              <w:t>2.44</w:t>
            </w:r>
          </w:p>
        </w:tc>
      </w:tr>
      <w:tr w:rsidR="00EB5B15">
        <w:tc>
          <w:tcPr>
            <w:tcW w:w="870" w:type="dxa"/>
            <w:vAlign w:val="center"/>
          </w:tcPr>
          <w:p w:rsidR="00EB5B15" w:rsidRDefault="00083F09">
            <w:pPr>
              <w:jc w:val="center"/>
            </w:pPr>
            <w:r>
              <w:rPr>
                <w:color w:val="000000"/>
                <w:sz w:val="24"/>
              </w:rPr>
              <w:t>34</w:t>
            </w:r>
          </w:p>
        </w:tc>
        <w:tc>
          <w:tcPr>
            <w:tcW w:w="1650" w:type="dxa"/>
            <w:vAlign w:val="center"/>
          </w:tcPr>
          <w:p w:rsidR="00EB5B15" w:rsidRDefault="00083F09">
            <w:pPr>
              <w:jc w:val="center"/>
            </w:pPr>
            <w:r>
              <w:rPr>
                <w:color w:val="000000"/>
                <w:sz w:val="24"/>
              </w:rPr>
              <w:t>601000</w:t>
            </w:r>
          </w:p>
        </w:tc>
        <w:tc>
          <w:tcPr>
            <w:tcW w:w="1980" w:type="dxa"/>
            <w:vAlign w:val="center"/>
          </w:tcPr>
          <w:p w:rsidR="00EB5B15" w:rsidRDefault="00083F09">
            <w:pPr>
              <w:jc w:val="center"/>
            </w:pPr>
            <w:r>
              <w:rPr>
                <w:color w:val="000000"/>
                <w:sz w:val="24"/>
              </w:rPr>
              <w:t>唐山港</w:t>
            </w:r>
          </w:p>
        </w:tc>
        <w:tc>
          <w:tcPr>
            <w:tcW w:w="2880" w:type="dxa"/>
            <w:vAlign w:val="center"/>
          </w:tcPr>
          <w:p w:rsidR="00EB5B15" w:rsidRDefault="00083F09">
            <w:pPr>
              <w:jc w:val="right"/>
            </w:pPr>
            <w:r>
              <w:rPr>
                <w:color w:val="000000"/>
                <w:sz w:val="24"/>
              </w:rPr>
              <w:t>1,181,960.20</w:t>
            </w:r>
          </w:p>
        </w:tc>
        <w:tc>
          <w:tcPr>
            <w:tcW w:w="1620" w:type="dxa"/>
            <w:vAlign w:val="center"/>
          </w:tcPr>
          <w:p w:rsidR="00EB5B15" w:rsidRDefault="00083F09">
            <w:pPr>
              <w:jc w:val="right"/>
            </w:pPr>
            <w:r>
              <w:rPr>
                <w:color w:val="000000"/>
                <w:sz w:val="24"/>
              </w:rPr>
              <w:t>2.25</w:t>
            </w:r>
          </w:p>
        </w:tc>
      </w:tr>
      <w:tr w:rsidR="00EB5B15">
        <w:tc>
          <w:tcPr>
            <w:tcW w:w="870" w:type="dxa"/>
            <w:vAlign w:val="center"/>
          </w:tcPr>
          <w:p w:rsidR="00EB5B15" w:rsidRDefault="00083F09">
            <w:pPr>
              <w:jc w:val="center"/>
            </w:pPr>
            <w:r>
              <w:rPr>
                <w:color w:val="000000"/>
                <w:sz w:val="24"/>
              </w:rPr>
              <w:t>35</w:t>
            </w:r>
          </w:p>
        </w:tc>
        <w:tc>
          <w:tcPr>
            <w:tcW w:w="1650" w:type="dxa"/>
            <w:vAlign w:val="center"/>
          </w:tcPr>
          <w:p w:rsidR="00EB5B15" w:rsidRDefault="00083F09">
            <w:pPr>
              <w:jc w:val="center"/>
            </w:pPr>
            <w:r>
              <w:rPr>
                <w:color w:val="000000"/>
                <w:sz w:val="24"/>
              </w:rPr>
              <w:t>000732</w:t>
            </w:r>
          </w:p>
        </w:tc>
        <w:tc>
          <w:tcPr>
            <w:tcW w:w="1980" w:type="dxa"/>
            <w:vAlign w:val="center"/>
          </w:tcPr>
          <w:p w:rsidR="00EB5B15" w:rsidRDefault="00083F09">
            <w:pPr>
              <w:jc w:val="center"/>
            </w:pPr>
            <w:r>
              <w:rPr>
                <w:color w:val="000000"/>
                <w:sz w:val="24"/>
              </w:rPr>
              <w:t>泰禾集团</w:t>
            </w:r>
          </w:p>
        </w:tc>
        <w:tc>
          <w:tcPr>
            <w:tcW w:w="2880" w:type="dxa"/>
            <w:vAlign w:val="center"/>
          </w:tcPr>
          <w:p w:rsidR="00EB5B15" w:rsidRDefault="00083F09">
            <w:pPr>
              <w:jc w:val="right"/>
            </w:pPr>
            <w:r>
              <w:rPr>
                <w:color w:val="000000"/>
                <w:sz w:val="24"/>
              </w:rPr>
              <w:t>1,138,632.59</w:t>
            </w:r>
          </w:p>
        </w:tc>
        <w:tc>
          <w:tcPr>
            <w:tcW w:w="1620" w:type="dxa"/>
            <w:vAlign w:val="center"/>
          </w:tcPr>
          <w:p w:rsidR="00EB5B15" w:rsidRDefault="00083F09">
            <w:pPr>
              <w:jc w:val="right"/>
            </w:pPr>
            <w:r>
              <w:rPr>
                <w:color w:val="000000"/>
                <w:sz w:val="24"/>
              </w:rPr>
              <w:t>2.17</w:t>
            </w:r>
          </w:p>
        </w:tc>
      </w:tr>
      <w:tr w:rsidR="00EB5B15">
        <w:tc>
          <w:tcPr>
            <w:tcW w:w="870" w:type="dxa"/>
            <w:vAlign w:val="center"/>
          </w:tcPr>
          <w:p w:rsidR="00EB5B15" w:rsidRDefault="00083F09">
            <w:pPr>
              <w:jc w:val="center"/>
            </w:pPr>
            <w:r>
              <w:rPr>
                <w:color w:val="000000"/>
                <w:sz w:val="24"/>
              </w:rPr>
              <w:t>36</w:t>
            </w:r>
          </w:p>
        </w:tc>
        <w:tc>
          <w:tcPr>
            <w:tcW w:w="1650" w:type="dxa"/>
            <w:vAlign w:val="center"/>
          </w:tcPr>
          <w:p w:rsidR="00EB5B15" w:rsidRDefault="00083F09">
            <w:pPr>
              <w:jc w:val="center"/>
            </w:pPr>
            <w:r>
              <w:rPr>
                <w:color w:val="000000"/>
                <w:sz w:val="24"/>
              </w:rPr>
              <w:t>600761</w:t>
            </w:r>
          </w:p>
        </w:tc>
        <w:tc>
          <w:tcPr>
            <w:tcW w:w="1980" w:type="dxa"/>
            <w:vAlign w:val="center"/>
          </w:tcPr>
          <w:p w:rsidR="00EB5B15" w:rsidRDefault="00083F09">
            <w:pPr>
              <w:jc w:val="center"/>
            </w:pPr>
            <w:r>
              <w:rPr>
                <w:color w:val="000000"/>
                <w:sz w:val="24"/>
              </w:rPr>
              <w:t>安徽合力</w:t>
            </w:r>
          </w:p>
        </w:tc>
        <w:tc>
          <w:tcPr>
            <w:tcW w:w="2880" w:type="dxa"/>
            <w:vAlign w:val="center"/>
          </w:tcPr>
          <w:p w:rsidR="00EB5B15" w:rsidRDefault="00083F09">
            <w:pPr>
              <w:jc w:val="right"/>
            </w:pPr>
            <w:r>
              <w:rPr>
                <w:color w:val="000000"/>
                <w:sz w:val="24"/>
              </w:rPr>
              <w:t>1,132,205.00</w:t>
            </w:r>
          </w:p>
        </w:tc>
        <w:tc>
          <w:tcPr>
            <w:tcW w:w="1620" w:type="dxa"/>
            <w:vAlign w:val="center"/>
          </w:tcPr>
          <w:p w:rsidR="00EB5B15" w:rsidRDefault="00083F09">
            <w:pPr>
              <w:jc w:val="right"/>
            </w:pPr>
            <w:r>
              <w:rPr>
                <w:color w:val="000000"/>
                <w:sz w:val="24"/>
              </w:rPr>
              <w:t>2.16</w:t>
            </w:r>
          </w:p>
        </w:tc>
      </w:tr>
      <w:tr w:rsidR="00EB5B15">
        <w:tc>
          <w:tcPr>
            <w:tcW w:w="870" w:type="dxa"/>
            <w:vAlign w:val="center"/>
          </w:tcPr>
          <w:p w:rsidR="00EB5B15" w:rsidRDefault="00083F09">
            <w:pPr>
              <w:jc w:val="center"/>
            </w:pPr>
            <w:r>
              <w:rPr>
                <w:color w:val="000000"/>
                <w:sz w:val="24"/>
              </w:rPr>
              <w:t>37</w:t>
            </w:r>
          </w:p>
        </w:tc>
        <w:tc>
          <w:tcPr>
            <w:tcW w:w="1650" w:type="dxa"/>
            <w:vAlign w:val="center"/>
          </w:tcPr>
          <w:p w:rsidR="00EB5B15" w:rsidRDefault="00083F09">
            <w:pPr>
              <w:jc w:val="center"/>
            </w:pPr>
            <w:r>
              <w:rPr>
                <w:color w:val="000000"/>
                <w:sz w:val="24"/>
              </w:rPr>
              <w:t>601555</w:t>
            </w:r>
          </w:p>
        </w:tc>
        <w:tc>
          <w:tcPr>
            <w:tcW w:w="1980" w:type="dxa"/>
            <w:vAlign w:val="center"/>
          </w:tcPr>
          <w:p w:rsidR="00EB5B15" w:rsidRDefault="00083F09">
            <w:pPr>
              <w:jc w:val="center"/>
            </w:pPr>
            <w:r>
              <w:rPr>
                <w:color w:val="000000"/>
                <w:sz w:val="24"/>
              </w:rPr>
              <w:t>东吴证券</w:t>
            </w:r>
          </w:p>
        </w:tc>
        <w:tc>
          <w:tcPr>
            <w:tcW w:w="2880" w:type="dxa"/>
            <w:vAlign w:val="center"/>
          </w:tcPr>
          <w:p w:rsidR="00EB5B15" w:rsidRDefault="00083F09">
            <w:pPr>
              <w:jc w:val="right"/>
            </w:pPr>
            <w:r>
              <w:rPr>
                <w:color w:val="000000"/>
                <w:sz w:val="24"/>
              </w:rPr>
              <w:t>1,119,958.00</w:t>
            </w:r>
          </w:p>
        </w:tc>
        <w:tc>
          <w:tcPr>
            <w:tcW w:w="1620" w:type="dxa"/>
            <w:vAlign w:val="center"/>
          </w:tcPr>
          <w:p w:rsidR="00EB5B15" w:rsidRDefault="00083F09">
            <w:pPr>
              <w:jc w:val="right"/>
            </w:pPr>
            <w:r>
              <w:rPr>
                <w:color w:val="000000"/>
                <w:sz w:val="24"/>
              </w:rPr>
              <w:t>2.13</w:t>
            </w:r>
          </w:p>
        </w:tc>
      </w:tr>
      <w:tr w:rsidR="00EB5B15">
        <w:tc>
          <w:tcPr>
            <w:tcW w:w="870" w:type="dxa"/>
            <w:vAlign w:val="center"/>
          </w:tcPr>
          <w:p w:rsidR="00EB5B15" w:rsidRDefault="00083F09">
            <w:pPr>
              <w:jc w:val="center"/>
            </w:pPr>
            <w:r>
              <w:rPr>
                <w:color w:val="000000"/>
                <w:sz w:val="24"/>
              </w:rPr>
              <w:t>38</w:t>
            </w:r>
          </w:p>
        </w:tc>
        <w:tc>
          <w:tcPr>
            <w:tcW w:w="1650" w:type="dxa"/>
            <w:vAlign w:val="center"/>
          </w:tcPr>
          <w:p w:rsidR="00EB5B15" w:rsidRDefault="00083F09">
            <w:pPr>
              <w:jc w:val="center"/>
            </w:pPr>
            <w:r>
              <w:rPr>
                <w:color w:val="000000"/>
                <w:sz w:val="24"/>
              </w:rPr>
              <w:t>002018</w:t>
            </w:r>
          </w:p>
        </w:tc>
        <w:tc>
          <w:tcPr>
            <w:tcW w:w="1980" w:type="dxa"/>
            <w:vAlign w:val="center"/>
          </w:tcPr>
          <w:p w:rsidR="00EB5B15" w:rsidRDefault="00083F09">
            <w:pPr>
              <w:jc w:val="center"/>
            </w:pPr>
            <w:r>
              <w:rPr>
                <w:color w:val="000000"/>
                <w:sz w:val="24"/>
              </w:rPr>
              <w:t>华信国际</w:t>
            </w:r>
          </w:p>
        </w:tc>
        <w:tc>
          <w:tcPr>
            <w:tcW w:w="2880" w:type="dxa"/>
            <w:vAlign w:val="center"/>
          </w:tcPr>
          <w:p w:rsidR="00EB5B15" w:rsidRDefault="00083F09">
            <w:pPr>
              <w:jc w:val="right"/>
            </w:pPr>
            <w:r>
              <w:rPr>
                <w:color w:val="000000"/>
                <w:sz w:val="24"/>
              </w:rPr>
              <w:t>1,110,314.34</w:t>
            </w:r>
          </w:p>
        </w:tc>
        <w:tc>
          <w:tcPr>
            <w:tcW w:w="1620" w:type="dxa"/>
            <w:vAlign w:val="center"/>
          </w:tcPr>
          <w:p w:rsidR="00EB5B15" w:rsidRDefault="00083F09">
            <w:pPr>
              <w:jc w:val="right"/>
            </w:pPr>
            <w:r>
              <w:rPr>
                <w:color w:val="000000"/>
                <w:sz w:val="24"/>
              </w:rPr>
              <w:t>2.12</w:t>
            </w:r>
          </w:p>
        </w:tc>
      </w:tr>
      <w:tr w:rsidR="00EB5B15">
        <w:tc>
          <w:tcPr>
            <w:tcW w:w="870" w:type="dxa"/>
            <w:vAlign w:val="center"/>
          </w:tcPr>
          <w:p w:rsidR="00EB5B15" w:rsidRDefault="00083F09">
            <w:pPr>
              <w:jc w:val="center"/>
            </w:pPr>
            <w:r>
              <w:rPr>
                <w:color w:val="000000"/>
                <w:sz w:val="24"/>
              </w:rPr>
              <w:t>39</w:t>
            </w:r>
          </w:p>
        </w:tc>
        <w:tc>
          <w:tcPr>
            <w:tcW w:w="1650" w:type="dxa"/>
            <w:vAlign w:val="center"/>
          </w:tcPr>
          <w:p w:rsidR="00EB5B15" w:rsidRDefault="00083F09">
            <w:pPr>
              <w:jc w:val="center"/>
            </w:pPr>
            <w:r>
              <w:rPr>
                <w:color w:val="000000"/>
                <w:sz w:val="24"/>
              </w:rPr>
              <w:t>600149</w:t>
            </w:r>
          </w:p>
        </w:tc>
        <w:tc>
          <w:tcPr>
            <w:tcW w:w="1980" w:type="dxa"/>
            <w:vAlign w:val="center"/>
          </w:tcPr>
          <w:p w:rsidR="00EB5B15" w:rsidRDefault="00083F09">
            <w:pPr>
              <w:jc w:val="center"/>
            </w:pPr>
            <w:r>
              <w:rPr>
                <w:color w:val="000000"/>
                <w:sz w:val="24"/>
              </w:rPr>
              <w:t>廊坊发展</w:t>
            </w:r>
          </w:p>
        </w:tc>
        <w:tc>
          <w:tcPr>
            <w:tcW w:w="2880" w:type="dxa"/>
            <w:vAlign w:val="center"/>
          </w:tcPr>
          <w:p w:rsidR="00EB5B15" w:rsidRDefault="00083F09">
            <w:pPr>
              <w:jc w:val="right"/>
            </w:pPr>
            <w:r>
              <w:rPr>
                <w:color w:val="000000"/>
                <w:sz w:val="24"/>
              </w:rPr>
              <w:t>1,079,491.00</w:t>
            </w:r>
          </w:p>
        </w:tc>
        <w:tc>
          <w:tcPr>
            <w:tcW w:w="1620" w:type="dxa"/>
            <w:vAlign w:val="center"/>
          </w:tcPr>
          <w:p w:rsidR="00EB5B15" w:rsidRDefault="00083F09">
            <w:pPr>
              <w:jc w:val="right"/>
            </w:pPr>
            <w:r>
              <w:rPr>
                <w:color w:val="000000"/>
                <w:sz w:val="24"/>
              </w:rPr>
              <w:t>2.06</w:t>
            </w:r>
          </w:p>
        </w:tc>
      </w:tr>
      <w:tr w:rsidR="00EB5B15">
        <w:tc>
          <w:tcPr>
            <w:tcW w:w="870" w:type="dxa"/>
            <w:vAlign w:val="center"/>
          </w:tcPr>
          <w:p w:rsidR="00EB5B15" w:rsidRDefault="00083F09">
            <w:pPr>
              <w:jc w:val="center"/>
            </w:pPr>
            <w:r>
              <w:rPr>
                <w:color w:val="000000"/>
                <w:sz w:val="24"/>
              </w:rPr>
              <w:t>40</w:t>
            </w:r>
          </w:p>
        </w:tc>
        <w:tc>
          <w:tcPr>
            <w:tcW w:w="1650" w:type="dxa"/>
            <w:vAlign w:val="center"/>
          </w:tcPr>
          <w:p w:rsidR="00EB5B15" w:rsidRDefault="00083F09">
            <w:pPr>
              <w:jc w:val="center"/>
            </w:pPr>
            <w:r>
              <w:rPr>
                <w:color w:val="000000"/>
                <w:sz w:val="24"/>
              </w:rPr>
              <w:t>601668</w:t>
            </w:r>
          </w:p>
        </w:tc>
        <w:tc>
          <w:tcPr>
            <w:tcW w:w="1980" w:type="dxa"/>
            <w:vAlign w:val="center"/>
          </w:tcPr>
          <w:p w:rsidR="00EB5B15" w:rsidRDefault="00083F09">
            <w:pPr>
              <w:jc w:val="center"/>
            </w:pPr>
            <w:r>
              <w:rPr>
                <w:color w:val="000000"/>
                <w:sz w:val="24"/>
              </w:rPr>
              <w:t>中国建筑</w:t>
            </w:r>
          </w:p>
        </w:tc>
        <w:tc>
          <w:tcPr>
            <w:tcW w:w="2880" w:type="dxa"/>
            <w:vAlign w:val="center"/>
          </w:tcPr>
          <w:p w:rsidR="00EB5B15" w:rsidRDefault="00083F09">
            <w:pPr>
              <w:jc w:val="right"/>
            </w:pPr>
            <w:r>
              <w:rPr>
                <w:color w:val="000000"/>
                <w:sz w:val="24"/>
              </w:rPr>
              <w:t>1,067,596.00</w:t>
            </w:r>
          </w:p>
        </w:tc>
        <w:tc>
          <w:tcPr>
            <w:tcW w:w="1620" w:type="dxa"/>
            <w:vAlign w:val="center"/>
          </w:tcPr>
          <w:p w:rsidR="00EB5B15" w:rsidRDefault="00083F09">
            <w:pPr>
              <w:jc w:val="right"/>
            </w:pPr>
            <w:r>
              <w:rPr>
                <w:color w:val="000000"/>
                <w:sz w:val="24"/>
              </w:rPr>
              <w:t>2.03</w:t>
            </w:r>
          </w:p>
        </w:tc>
      </w:tr>
      <w:tr w:rsidR="00EB5B15">
        <w:tc>
          <w:tcPr>
            <w:tcW w:w="870" w:type="dxa"/>
            <w:vAlign w:val="center"/>
          </w:tcPr>
          <w:p w:rsidR="00EB5B15" w:rsidRDefault="00083F09">
            <w:pPr>
              <w:jc w:val="center"/>
            </w:pPr>
            <w:r>
              <w:rPr>
                <w:color w:val="000000"/>
                <w:sz w:val="24"/>
              </w:rPr>
              <w:t>41</w:t>
            </w:r>
          </w:p>
        </w:tc>
        <w:tc>
          <w:tcPr>
            <w:tcW w:w="1650" w:type="dxa"/>
            <w:vAlign w:val="center"/>
          </w:tcPr>
          <w:p w:rsidR="00EB5B15" w:rsidRDefault="00083F09">
            <w:pPr>
              <w:jc w:val="center"/>
            </w:pPr>
            <w:r>
              <w:rPr>
                <w:color w:val="000000"/>
                <w:sz w:val="24"/>
              </w:rPr>
              <w:t>600511</w:t>
            </w:r>
          </w:p>
        </w:tc>
        <w:tc>
          <w:tcPr>
            <w:tcW w:w="1980" w:type="dxa"/>
            <w:vAlign w:val="center"/>
          </w:tcPr>
          <w:p w:rsidR="00EB5B15" w:rsidRDefault="00083F09">
            <w:pPr>
              <w:jc w:val="center"/>
            </w:pPr>
            <w:r>
              <w:rPr>
                <w:color w:val="000000"/>
                <w:sz w:val="24"/>
              </w:rPr>
              <w:t>国药股份</w:t>
            </w:r>
          </w:p>
        </w:tc>
        <w:tc>
          <w:tcPr>
            <w:tcW w:w="2880" w:type="dxa"/>
            <w:vAlign w:val="center"/>
          </w:tcPr>
          <w:p w:rsidR="00EB5B15" w:rsidRDefault="00083F09">
            <w:pPr>
              <w:jc w:val="right"/>
            </w:pPr>
            <w:r>
              <w:rPr>
                <w:color w:val="000000"/>
                <w:sz w:val="24"/>
              </w:rPr>
              <w:t>1,049,896.17</w:t>
            </w:r>
          </w:p>
        </w:tc>
        <w:tc>
          <w:tcPr>
            <w:tcW w:w="1620" w:type="dxa"/>
            <w:vAlign w:val="center"/>
          </w:tcPr>
          <w:p w:rsidR="00EB5B15" w:rsidRDefault="00083F09">
            <w:pPr>
              <w:jc w:val="right"/>
            </w:pPr>
            <w:r>
              <w:rPr>
                <w:color w:val="000000"/>
                <w:sz w:val="24"/>
              </w:rPr>
              <w:t>2.00</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本期累计买入金额</w:t>
      </w:r>
      <w:r w:rsidRPr="00C234F0">
        <w:rPr>
          <w:kern w:val="0"/>
          <w:sz w:val="24"/>
        </w:rPr>
        <w:t>”</w:t>
      </w:r>
      <w:r w:rsidRPr="00C234F0">
        <w:rPr>
          <w:kern w:val="0"/>
          <w:sz w:val="24"/>
        </w:rPr>
        <w:t>按买入成交金额（成交单价乘以成交数量）填列，不考虑相关交易费用。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累计卖出金额超出</w:t>
      </w:r>
      <w:r w:rsidR="006A7E68" w:rsidRPr="00245C29">
        <w:rPr>
          <w:rFonts w:ascii="Times New Roman" w:hAnsi="Times New Roman" w:hint="eastAsia"/>
          <w:kern w:val="0"/>
          <w:szCs w:val="24"/>
        </w:rPr>
        <w:t>期初</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本期累计卖出金额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期初</w:t>
            </w:r>
            <w:r w:rsidRPr="00C234F0">
              <w:rPr>
                <w:rFonts w:hint="eastAsia"/>
                <w:color w:val="000000"/>
                <w:sz w:val="24"/>
              </w:rPr>
              <w:t>基金资产净值比例（％）</w:t>
            </w:r>
          </w:p>
        </w:tc>
      </w:tr>
      <w:tr w:rsidR="00EB5B15">
        <w:tc>
          <w:tcPr>
            <w:tcW w:w="870" w:type="dxa"/>
            <w:vAlign w:val="center"/>
          </w:tcPr>
          <w:p w:rsidR="00EB5B15" w:rsidRDefault="00083F09">
            <w:pPr>
              <w:jc w:val="center"/>
            </w:pPr>
            <w:r>
              <w:t>1</w:t>
            </w:r>
          </w:p>
        </w:tc>
        <w:tc>
          <w:tcPr>
            <w:tcW w:w="1650" w:type="dxa"/>
            <w:vAlign w:val="center"/>
          </w:tcPr>
          <w:p w:rsidR="00EB5B15" w:rsidRDefault="00083F09">
            <w:pPr>
              <w:jc w:val="center"/>
            </w:pPr>
            <w:r>
              <w:t>000425</w:t>
            </w:r>
          </w:p>
        </w:tc>
        <w:tc>
          <w:tcPr>
            <w:tcW w:w="1980" w:type="dxa"/>
            <w:vAlign w:val="center"/>
          </w:tcPr>
          <w:p w:rsidR="00EB5B15" w:rsidRDefault="00083F09">
            <w:pPr>
              <w:jc w:val="center"/>
            </w:pPr>
            <w:r>
              <w:t>徐工机械</w:t>
            </w:r>
          </w:p>
        </w:tc>
        <w:tc>
          <w:tcPr>
            <w:tcW w:w="2880" w:type="dxa"/>
            <w:vAlign w:val="center"/>
          </w:tcPr>
          <w:p w:rsidR="00EB5B15" w:rsidRDefault="00083F09">
            <w:pPr>
              <w:jc w:val="right"/>
            </w:pPr>
            <w:r>
              <w:t>4,286,757.50</w:t>
            </w:r>
          </w:p>
        </w:tc>
        <w:tc>
          <w:tcPr>
            <w:tcW w:w="1620" w:type="dxa"/>
            <w:vAlign w:val="center"/>
          </w:tcPr>
          <w:p w:rsidR="00EB5B15" w:rsidRDefault="00083F09">
            <w:pPr>
              <w:jc w:val="right"/>
            </w:pPr>
            <w:r>
              <w:t>8.17</w:t>
            </w:r>
          </w:p>
        </w:tc>
      </w:tr>
      <w:tr w:rsidR="00EB5B15">
        <w:tc>
          <w:tcPr>
            <w:tcW w:w="870" w:type="dxa"/>
            <w:vAlign w:val="center"/>
          </w:tcPr>
          <w:p w:rsidR="00EB5B15" w:rsidRDefault="00083F09">
            <w:pPr>
              <w:jc w:val="center"/>
            </w:pPr>
            <w:r>
              <w:t>2</w:t>
            </w:r>
          </w:p>
        </w:tc>
        <w:tc>
          <w:tcPr>
            <w:tcW w:w="1650" w:type="dxa"/>
            <w:vAlign w:val="center"/>
          </w:tcPr>
          <w:p w:rsidR="00EB5B15" w:rsidRDefault="00083F09">
            <w:pPr>
              <w:jc w:val="center"/>
            </w:pPr>
            <w:r>
              <w:t>600109</w:t>
            </w:r>
          </w:p>
        </w:tc>
        <w:tc>
          <w:tcPr>
            <w:tcW w:w="1980" w:type="dxa"/>
            <w:vAlign w:val="center"/>
          </w:tcPr>
          <w:p w:rsidR="00EB5B15" w:rsidRDefault="00083F09">
            <w:pPr>
              <w:jc w:val="center"/>
            </w:pPr>
            <w:r>
              <w:t>国金证券</w:t>
            </w:r>
          </w:p>
        </w:tc>
        <w:tc>
          <w:tcPr>
            <w:tcW w:w="2880" w:type="dxa"/>
            <w:vAlign w:val="center"/>
          </w:tcPr>
          <w:p w:rsidR="00EB5B15" w:rsidRDefault="00083F09">
            <w:pPr>
              <w:jc w:val="right"/>
            </w:pPr>
            <w:r>
              <w:t>3,639,652.00</w:t>
            </w:r>
          </w:p>
        </w:tc>
        <w:tc>
          <w:tcPr>
            <w:tcW w:w="1620" w:type="dxa"/>
            <w:vAlign w:val="center"/>
          </w:tcPr>
          <w:p w:rsidR="00EB5B15" w:rsidRDefault="00083F09">
            <w:pPr>
              <w:jc w:val="right"/>
            </w:pPr>
            <w:r>
              <w:t>6.94</w:t>
            </w:r>
          </w:p>
        </w:tc>
      </w:tr>
      <w:tr w:rsidR="00EB5B15">
        <w:tc>
          <w:tcPr>
            <w:tcW w:w="870" w:type="dxa"/>
            <w:vAlign w:val="center"/>
          </w:tcPr>
          <w:p w:rsidR="00EB5B15" w:rsidRDefault="00083F09">
            <w:pPr>
              <w:jc w:val="center"/>
            </w:pPr>
            <w:r>
              <w:t>3</w:t>
            </w:r>
          </w:p>
        </w:tc>
        <w:tc>
          <w:tcPr>
            <w:tcW w:w="1650" w:type="dxa"/>
            <w:vAlign w:val="center"/>
          </w:tcPr>
          <w:p w:rsidR="00EB5B15" w:rsidRDefault="00083F09">
            <w:pPr>
              <w:jc w:val="center"/>
            </w:pPr>
            <w:r>
              <w:t>600000</w:t>
            </w:r>
          </w:p>
        </w:tc>
        <w:tc>
          <w:tcPr>
            <w:tcW w:w="1980" w:type="dxa"/>
            <w:vAlign w:val="center"/>
          </w:tcPr>
          <w:p w:rsidR="00EB5B15" w:rsidRDefault="00083F09">
            <w:pPr>
              <w:jc w:val="center"/>
            </w:pPr>
            <w:r>
              <w:t>浦发银行</w:t>
            </w:r>
          </w:p>
        </w:tc>
        <w:tc>
          <w:tcPr>
            <w:tcW w:w="2880" w:type="dxa"/>
            <w:vAlign w:val="center"/>
          </w:tcPr>
          <w:p w:rsidR="00EB5B15" w:rsidRDefault="00083F09">
            <w:pPr>
              <w:jc w:val="right"/>
            </w:pPr>
            <w:r>
              <w:t>2,631,659.98</w:t>
            </w:r>
          </w:p>
        </w:tc>
        <w:tc>
          <w:tcPr>
            <w:tcW w:w="1620" w:type="dxa"/>
            <w:vAlign w:val="center"/>
          </w:tcPr>
          <w:p w:rsidR="00EB5B15" w:rsidRDefault="00083F09">
            <w:pPr>
              <w:jc w:val="right"/>
            </w:pPr>
            <w:r>
              <w:t>5.02</w:t>
            </w:r>
          </w:p>
        </w:tc>
      </w:tr>
      <w:tr w:rsidR="00EB5B15">
        <w:tc>
          <w:tcPr>
            <w:tcW w:w="870" w:type="dxa"/>
            <w:vAlign w:val="center"/>
          </w:tcPr>
          <w:p w:rsidR="00EB5B15" w:rsidRDefault="00083F09">
            <w:pPr>
              <w:jc w:val="center"/>
            </w:pPr>
            <w:r>
              <w:t>4</w:t>
            </w:r>
          </w:p>
        </w:tc>
        <w:tc>
          <w:tcPr>
            <w:tcW w:w="1650" w:type="dxa"/>
            <w:vAlign w:val="center"/>
          </w:tcPr>
          <w:p w:rsidR="00EB5B15" w:rsidRDefault="00083F09">
            <w:pPr>
              <w:jc w:val="center"/>
            </w:pPr>
            <w:r>
              <w:t>601555</w:t>
            </w:r>
          </w:p>
        </w:tc>
        <w:tc>
          <w:tcPr>
            <w:tcW w:w="1980" w:type="dxa"/>
            <w:vAlign w:val="center"/>
          </w:tcPr>
          <w:p w:rsidR="00EB5B15" w:rsidRDefault="00083F09">
            <w:pPr>
              <w:jc w:val="center"/>
            </w:pPr>
            <w:r>
              <w:t>东吴证券</w:t>
            </w:r>
          </w:p>
        </w:tc>
        <w:tc>
          <w:tcPr>
            <w:tcW w:w="2880" w:type="dxa"/>
            <w:vAlign w:val="center"/>
          </w:tcPr>
          <w:p w:rsidR="00EB5B15" w:rsidRDefault="00083F09">
            <w:pPr>
              <w:jc w:val="right"/>
            </w:pPr>
            <w:r>
              <w:t>1,993,273.00</w:t>
            </w:r>
          </w:p>
        </w:tc>
        <w:tc>
          <w:tcPr>
            <w:tcW w:w="1620" w:type="dxa"/>
            <w:vAlign w:val="center"/>
          </w:tcPr>
          <w:p w:rsidR="00EB5B15" w:rsidRDefault="00083F09">
            <w:pPr>
              <w:jc w:val="right"/>
            </w:pPr>
            <w:r>
              <w:t>3.80</w:t>
            </w:r>
          </w:p>
        </w:tc>
      </w:tr>
      <w:tr w:rsidR="00EB5B15">
        <w:tc>
          <w:tcPr>
            <w:tcW w:w="870" w:type="dxa"/>
            <w:vAlign w:val="center"/>
          </w:tcPr>
          <w:p w:rsidR="00EB5B15" w:rsidRDefault="00083F09">
            <w:pPr>
              <w:jc w:val="center"/>
            </w:pPr>
            <w:r>
              <w:t>5</w:t>
            </w:r>
          </w:p>
        </w:tc>
        <w:tc>
          <w:tcPr>
            <w:tcW w:w="1650" w:type="dxa"/>
            <w:vAlign w:val="center"/>
          </w:tcPr>
          <w:p w:rsidR="00EB5B15" w:rsidRDefault="00083F09">
            <w:pPr>
              <w:jc w:val="center"/>
            </w:pPr>
            <w:r>
              <w:t>601818</w:t>
            </w:r>
          </w:p>
        </w:tc>
        <w:tc>
          <w:tcPr>
            <w:tcW w:w="1980" w:type="dxa"/>
            <w:vAlign w:val="center"/>
          </w:tcPr>
          <w:p w:rsidR="00EB5B15" w:rsidRDefault="00083F09">
            <w:pPr>
              <w:jc w:val="center"/>
            </w:pPr>
            <w:r>
              <w:t>光大银行</w:t>
            </w:r>
          </w:p>
        </w:tc>
        <w:tc>
          <w:tcPr>
            <w:tcW w:w="2880" w:type="dxa"/>
            <w:vAlign w:val="center"/>
          </w:tcPr>
          <w:p w:rsidR="00EB5B15" w:rsidRDefault="00083F09">
            <w:pPr>
              <w:jc w:val="right"/>
            </w:pPr>
            <w:r>
              <w:t>1,515,221.01</w:t>
            </w:r>
          </w:p>
        </w:tc>
        <w:tc>
          <w:tcPr>
            <w:tcW w:w="1620" w:type="dxa"/>
            <w:vAlign w:val="center"/>
          </w:tcPr>
          <w:p w:rsidR="00EB5B15" w:rsidRDefault="00083F09">
            <w:pPr>
              <w:jc w:val="right"/>
            </w:pPr>
            <w:r>
              <w:t>2.89</w:t>
            </w:r>
          </w:p>
        </w:tc>
      </w:tr>
      <w:tr w:rsidR="00EB5B15">
        <w:tc>
          <w:tcPr>
            <w:tcW w:w="870" w:type="dxa"/>
            <w:vAlign w:val="center"/>
          </w:tcPr>
          <w:p w:rsidR="00EB5B15" w:rsidRDefault="00083F09">
            <w:pPr>
              <w:jc w:val="center"/>
            </w:pPr>
            <w:r>
              <w:t>6</w:t>
            </w:r>
          </w:p>
        </w:tc>
        <w:tc>
          <w:tcPr>
            <w:tcW w:w="1650" w:type="dxa"/>
            <w:vAlign w:val="center"/>
          </w:tcPr>
          <w:p w:rsidR="00EB5B15" w:rsidRDefault="00083F09">
            <w:pPr>
              <w:jc w:val="center"/>
            </w:pPr>
            <w:r>
              <w:t>600999</w:t>
            </w:r>
          </w:p>
        </w:tc>
        <w:tc>
          <w:tcPr>
            <w:tcW w:w="1980" w:type="dxa"/>
            <w:vAlign w:val="center"/>
          </w:tcPr>
          <w:p w:rsidR="00EB5B15" w:rsidRDefault="00083F09">
            <w:pPr>
              <w:jc w:val="center"/>
            </w:pPr>
            <w:r>
              <w:t>招商证券</w:t>
            </w:r>
          </w:p>
        </w:tc>
        <w:tc>
          <w:tcPr>
            <w:tcW w:w="2880" w:type="dxa"/>
            <w:vAlign w:val="center"/>
          </w:tcPr>
          <w:p w:rsidR="00EB5B15" w:rsidRDefault="00083F09">
            <w:pPr>
              <w:jc w:val="right"/>
            </w:pPr>
            <w:r>
              <w:t>1,468,747.00</w:t>
            </w:r>
          </w:p>
        </w:tc>
        <w:tc>
          <w:tcPr>
            <w:tcW w:w="1620" w:type="dxa"/>
            <w:vAlign w:val="center"/>
          </w:tcPr>
          <w:p w:rsidR="00EB5B15" w:rsidRDefault="00083F09">
            <w:pPr>
              <w:jc w:val="right"/>
            </w:pPr>
            <w:r>
              <w:t>2.80</w:t>
            </w:r>
          </w:p>
        </w:tc>
      </w:tr>
      <w:tr w:rsidR="00EB5B15">
        <w:tc>
          <w:tcPr>
            <w:tcW w:w="870" w:type="dxa"/>
            <w:vAlign w:val="center"/>
          </w:tcPr>
          <w:p w:rsidR="00EB5B15" w:rsidRDefault="00083F09">
            <w:pPr>
              <w:jc w:val="center"/>
            </w:pPr>
            <w:r>
              <w:t>7</w:t>
            </w:r>
          </w:p>
        </w:tc>
        <w:tc>
          <w:tcPr>
            <w:tcW w:w="1650" w:type="dxa"/>
            <w:vAlign w:val="center"/>
          </w:tcPr>
          <w:p w:rsidR="00EB5B15" w:rsidRDefault="00083F09">
            <w:pPr>
              <w:jc w:val="center"/>
            </w:pPr>
            <w:r>
              <w:t>600535</w:t>
            </w:r>
          </w:p>
        </w:tc>
        <w:tc>
          <w:tcPr>
            <w:tcW w:w="1980" w:type="dxa"/>
            <w:vAlign w:val="center"/>
          </w:tcPr>
          <w:p w:rsidR="00EB5B15" w:rsidRDefault="00083F09">
            <w:pPr>
              <w:jc w:val="center"/>
            </w:pPr>
            <w:r>
              <w:t>天士力</w:t>
            </w:r>
          </w:p>
        </w:tc>
        <w:tc>
          <w:tcPr>
            <w:tcW w:w="2880" w:type="dxa"/>
            <w:vAlign w:val="center"/>
          </w:tcPr>
          <w:p w:rsidR="00EB5B15" w:rsidRDefault="00083F09">
            <w:pPr>
              <w:jc w:val="right"/>
            </w:pPr>
            <w:r>
              <w:t>1,414,206.08</w:t>
            </w:r>
          </w:p>
        </w:tc>
        <w:tc>
          <w:tcPr>
            <w:tcW w:w="1620" w:type="dxa"/>
            <w:vAlign w:val="center"/>
          </w:tcPr>
          <w:p w:rsidR="00EB5B15" w:rsidRDefault="00083F09">
            <w:pPr>
              <w:jc w:val="right"/>
            </w:pPr>
            <w:r>
              <w:t>2.70</w:t>
            </w:r>
          </w:p>
        </w:tc>
      </w:tr>
      <w:tr w:rsidR="00EB5B15">
        <w:tc>
          <w:tcPr>
            <w:tcW w:w="870" w:type="dxa"/>
            <w:vAlign w:val="center"/>
          </w:tcPr>
          <w:p w:rsidR="00EB5B15" w:rsidRDefault="00083F09">
            <w:pPr>
              <w:jc w:val="center"/>
            </w:pPr>
            <w:r>
              <w:t>8</w:t>
            </w:r>
          </w:p>
        </w:tc>
        <w:tc>
          <w:tcPr>
            <w:tcW w:w="1650" w:type="dxa"/>
            <w:vAlign w:val="center"/>
          </w:tcPr>
          <w:p w:rsidR="00EB5B15" w:rsidRDefault="00083F09">
            <w:pPr>
              <w:jc w:val="center"/>
            </w:pPr>
            <w:r>
              <w:t>000592</w:t>
            </w:r>
          </w:p>
        </w:tc>
        <w:tc>
          <w:tcPr>
            <w:tcW w:w="1980" w:type="dxa"/>
            <w:vAlign w:val="center"/>
          </w:tcPr>
          <w:p w:rsidR="00EB5B15" w:rsidRDefault="00083F09">
            <w:pPr>
              <w:jc w:val="center"/>
            </w:pPr>
            <w:r>
              <w:t>平潭发展</w:t>
            </w:r>
          </w:p>
        </w:tc>
        <w:tc>
          <w:tcPr>
            <w:tcW w:w="2880" w:type="dxa"/>
            <w:vAlign w:val="center"/>
          </w:tcPr>
          <w:p w:rsidR="00EB5B15" w:rsidRDefault="00083F09">
            <w:pPr>
              <w:jc w:val="right"/>
            </w:pPr>
            <w:r>
              <w:t>1,411,285.09</w:t>
            </w:r>
          </w:p>
        </w:tc>
        <w:tc>
          <w:tcPr>
            <w:tcW w:w="1620" w:type="dxa"/>
            <w:vAlign w:val="center"/>
          </w:tcPr>
          <w:p w:rsidR="00EB5B15" w:rsidRDefault="00083F09">
            <w:pPr>
              <w:jc w:val="right"/>
            </w:pPr>
            <w:r>
              <w:t>2.69</w:t>
            </w:r>
          </w:p>
        </w:tc>
      </w:tr>
      <w:tr w:rsidR="00EB5B15">
        <w:tc>
          <w:tcPr>
            <w:tcW w:w="870" w:type="dxa"/>
            <w:vAlign w:val="center"/>
          </w:tcPr>
          <w:p w:rsidR="00EB5B15" w:rsidRDefault="00083F09">
            <w:pPr>
              <w:jc w:val="center"/>
            </w:pPr>
            <w:r>
              <w:lastRenderedPageBreak/>
              <w:t>9</w:t>
            </w:r>
          </w:p>
        </w:tc>
        <w:tc>
          <w:tcPr>
            <w:tcW w:w="1650" w:type="dxa"/>
            <w:vAlign w:val="center"/>
          </w:tcPr>
          <w:p w:rsidR="00EB5B15" w:rsidRDefault="00083F09">
            <w:pPr>
              <w:jc w:val="center"/>
            </w:pPr>
            <w:r>
              <w:t>000550</w:t>
            </w:r>
          </w:p>
        </w:tc>
        <w:tc>
          <w:tcPr>
            <w:tcW w:w="1980" w:type="dxa"/>
            <w:vAlign w:val="center"/>
          </w:tcPr>
          <w:p w:rsidR="00EB5B15" w:rsidRDefault="00083F09">
            <w:pPr>
              <w:jc w:val="center"/>
            </w:pPr>
            <w:r>
              <w:t>江铃汽车</w:t>
            </w:r>
          </w:p>
        </w:tc>
        <w:tc>
          <w:tcPr>
            <w:tcW w:w="2880" w:type="dxa"/>
            <w:vAlign w:val="center"/>
          </w:tcPr>
          <w:p w:rsidR="00EB5B15" w:rsidRDefault="00083F09">
            <w:pPr>
              <w:jc w:val="right"/>
            </w:pPr>
            <w:r>
              <w:t>1,267,075.02</w:t>
            </w:r>
          </w:p>
        </w:tc>
        <w:tc>
          <w:tcPr>
            <w:tcW w:w="1620" w:type="dxa"/>
            <w:vAlign w:val="center"/>
          </w:tcPr>
          <w:p w:rsidR="00EB5B15" w:rsidRDefault="00083F09">
            <w:pPr>
              <w:jc w:val="right"/>
            </w:pPr>
            <w:r>
              <w:t>2.42</w:t>
            </w:r>
          </w:p>
        </w:tc>
      </w:tr>
      <w:tr w:rsidR="00EB5B15">
        <w:tc>
          <w:tcPr>
            <w:tcW w:w="870" w:type="dxa"/>
            <w:vAlign w:val="center"/>
          </w:tcPr>
          <w:p w:rsidR="00EB5B15" w:rsidRDefault="00083F09">
            <w:pPr>
              <w:jc w:val="center"/>
            </w:pPr>
            <w:r>
              <w:t>10</w:t>
            </w:r>
          </w:p>
        </w:tc>
        <w:tc>
          <w:tcPr>
            <w:tcW w:w="1650" w:type="dxa"/>
            <w:vAlign w:val="center"/>
          </w:tcPr>
          <w:p w:rsidR="00EB5B15" w:rsidRDefault="00083F09">
            <w:pPr>
              <w:jc w:val="center"/>
            </w:pPr>
            <w:r>
              <w:t>600015</w:t>
            </w:r>
          </w:p>
        </w:tc>
        <w:tc>
          <w:tcPr>
            <w:tcW w:w="1980" w:type="dxa"/>
            <w:vAlign w:val="center"/>
          </w:tcPr>
          <w:p w:rsidR="00EB5B15" w:rsidRDefault="00083F09">
            <w:pPr>
              <w:jc w:val="center"/>
            </w:pPr>
            <w:r>
              <w:t>华夏银行</w:t>
            </w:r>
          </w:p>
        </w:tc>
        <w:tc>
          <w:tcPr>
            <w:tcW w:w="2880" w:type="dxa"/>
            <w:vAlign w:val="center"/>
          </w:tcPr>
          <w:p w:rsidR="00EB5B15" w:rsidRDefault="00083F09">
            <w:pPr>
              <w:jc w:val="right"/>
            </w:pPr>
            <w:r>
              <w:t>1,098,575.30</w:t>
            </w:r>
          </w:p>
        </w:tc>
        <w:tc>
          <w:tcPr>
            <w:tcW w:w="1620" w:type="dxa"/>
            <w:vAlign w:val="center"/>
          </w:tcPr>
          <w:p w:rsidR="00EB5B15" w:rsidRDefault="00083F09">
            <w:pPr>
              <w:jc w:val="right"/>
            </w:pPr>
            <w:r>
              <w:t>2.09</w:t>
            </w:r>
          </w:p>
        </w:tc>
      </w:tr>
      <w:tr w:rsidR="00EB5B15">
        <w:tc>
          <w:tcPr>
            <w:tcW w:w="870" w:type="dxa"/>
            <w:vAlign w:val="center"/>
          </w:tcPr>
          <w:p w:rsidR="00EB5B15" w:rsidRDefault="00083F09">
            <w:pPr>
              <w:jc w:val="center"/>
            </w:pPr>
            <w:r>
              <w:t>11</w:t>
            </w:r>
          </w:p>
        </w:tc>
        <w:tc>
          <w:tcPr>
            <w:tcW w:w="1650" w:type="dxa"/>
            <w:vAlign w:val="center"/>
          </w:tcPr>
          <w:p w:rsidR="00EB5B15" w:rsidRDefault="00083F09">
            <w:pPr>
              <w:jc w:val="center"/>
            </w:pPr>
            <w:r>
              <w:t>000728</w:t>
            </w:r>
          </w:p>
        </w:tc>
        <w:tc>
          <w:tcPr>
            <w:tcW w:w="1980" w:type="dxa"/>
            <w:vAlign w:val="center"/>
          </w:tcPr>
          <w:p w:rsidR="00EB5B15" w:rsidRDefault="00083F09">
            <w:pPr>
              <w:jc w:val="center"/>
            </w:pPr>
            <w:r>
              <w:t>国元证券</w:t>
            </w:r>
          </w:p>
        </w:tc>
        <w:tc>
          <w:tcPr>
            <w:tcW w:w="2880" w:type="dxa"/>
            <w:vAlign w:val="center"/>
          </w:tcPr>
          <w:p w:rsidR="00EB5B15" w:rsidRDefault="00083F09">
            <w:pPr>
              <w:jc w:val="right"/>
            </w:pPr>
            <w:r>
              <w:t>1,068,307.00</w:t>
            </w:r>
          </w:p>
        </w:tc>
        <w:tc>
          <w:tcPr>
            <w:tcW w:w="1620" w:type="dxa"/>
            <w:vAlign w:val="center"/>
          </w:tcPr>
          <w:p w:rsidR="00EB5B15" w:rsidRDefault="00083F09">
            <w:pPr>
              <w:jc w:val="right"/>
            </w:pPr>
            <w:r>
              <w:t>2.04</w:t>
            </w:r>
          </w:p>
        </w:tc>
      </w:tr>
      <w:tr w:rsidR="00EB5B15">
        <w:tc>
          <w:tcPr>
            <w:tcW w:w="870" w:type="dxa"/>
            <w:vAlign w:val="center"/>
          </w:tcPr>
          <w:p w:rsidR="00EB5B15" w:rsidRDefault="00083F09">
            <w:pPr>
              <w:jc w:val="center"/>
            </w:pPr>
            <w:r>
              <w:t>12</w:t>
            </w:r>
          </w:p>
        </w:tc>
        <w:tc>
          <w:tcPr>
            <w:tcW w:w="1650" w:type="dxa"/>
            <w:vAlign w:val="center"/>
          </w:tcPr>
          <w:p w:rsidR="00EB5B15" w:rsidRDefault="00083F09">
            <w:pPr>
              <w:jc w:val="center"/>
            </w:pPr>
            <w:r>
              <w:t>002018</w:t>
            </w:r>
          </w:p>
        </w:tc>
        <w:tc>
          <w:tcPr>
            <w:tcW w:w="1980" w:type="dxa"/>
            <w:vAlign w:val="center"/>
          </w:tcPr>
          <w:p w:rsidR="00EB5B15" w:rsidRDefault="00083F09">
            <w:pPr>
              <w:jc w:val="center"/>
            </w:pPr>
            <w:r>
              <w:t>华信国际</w:t>
            </w:r>
          </w:p>
        </w:tc>
        <w:tc>
          <w:tcPr>
            <w:tcW w:w="2880" w:type="dxa"/>
            <w:vAlign w:val="center"/>
          </w:tcPr>
          <w:p w:rsidR="00EB5B15" w:rsidRDefault="00083F09">
            <w:pPr>
              <w:jc w:val="right"/>
            </w:pPr>
            <w:r>
              <w:t>1,000,668.48</w:t>
            </w:r>
          </w:p>
        </w:tc>
        <w:tc>
          <w:tcPr>
            <w:tcW w:w="1620" w:type="dxa"/>
            <w:vAlign w:val="center"/>
          </w:tcPr>
          <w:p w:rsidR="00EB5B15" w:rsidRDefault="00083F09">
            <w:pPr>
              <w:jc w:val="right"/>
            </w:pPr>
            <w:r>
              <w:t>1.91</w:t>
            </w:r>
          </w:p>
        </w:tc>
      </w:tr>
      <w:tr w:rsidR="00EB5B15">
        <w:tc>
          <w:tcPr>
            <w:tcW w:w="870" w:type="dxa"/>
            <w:vAlign w:val="center"/>
          </w:tcPr>
          <w:p w:rsidR="00EB5B15" w:rsidRDefault="00083F09">
            <w:pPr>
              <w:jc w:val="center"/>
            </w:pPr>
            <w:r>
              <w:t>13</w:t>
            </w:r>
          </w:p>
        </w:tc>
        <w:tc>
          <w:tcPr>
            <w:tcW w:w="1650" w:type="dxa"/>
            <w:vAlign w:val="center"/>
          </w:tcPr>
          <w:p w:rsidR="00EB5B15" w:rsidRDefault="00083F09">
            <w:pPr>
              <w:jc w:val="center"/>
            </w:pPr>
            <w:r>
              <w:t>600021</w:t>
            </w:r>
          </w:p>
        </w:tc>
        <w:tc>
          <w:tcPr>
            <w:tcW w:w="1980" w:type="dxa"/>
            <w:vAlign w:val="center"/>
          </w:tcPr>
          <w:p w:rsidR="00EB5B15" w:rsidRDefault="00083F09">
            <w:pPr>
              <w:jc w:val="center"/>
            </w:pPr>
            <w:r>
              <w:t>上海电力</w:t>
            </w:r>
          </w:p>
        </w:tc>
        <w:tc>
          <w:tcPr>
            <w:tcW w:w="2880" w:type="dxa"/>
            <w:vAlign w:val="center"/>
          </w:tcPr>
          <w:p w:rsidR="00EB5B15" w:rsidRDefault="00083F09">
            <w:pPr>
              <w:jc w:val="right"/>
            </w:pPr>
            <w:r>
              <w:t>982,505.77</w:t>
            </w:r>
          </w:p>
        </w:tc>
        <w:tc>
          <w:tcPr>
            <w:tcW w:w="1620" w:type="dxa"/>
            <w:vAlign w:val="center"/>
          </w:tcPr>
          <w:p w:rsidR="00EB5B15" w:rsidRDefault="00083F09">
            <w:pPr>
              <w:jc w:val="right"/>
            </w:pPr>
            <w:r>
              <w:t>1.87</w:t>
            </w:r>
          </w:p>
        </w:tc>
      </w:tr>
      <w:tr w:rsidR="00EB5B15">
        <w:tc>
          <w:tcPr>
            <w:tcW w:w="870" w:type="dxa"/>
            <w:vAlign w:val="center"/>
          </w:tcPr>
          <w:p w:rsidR="00EB5B15" w:rsidRDefault="00083F09">
            <w:pPr>
              <w:jc w:val="center"/>
            </w:pPr>
            <w:r>
              <w:t>14</w:t>
            </w:r>
          </w:p>
        </w:tc>
        <w:tc>
          <w:tcPr>
            <w:tcW w:w="1650" w:type="dxa"/>
            <w:vAlign w:val="center"/>
          </w:tcPr>
          <w:p w:rsidR="00EB5B15" w:rsidRDefault="00083F09">
            <w:pPr>
              <w:jc w:val="center"/>
            </w:pPr>
            <w:r>
              <w:t>000623</w:t>
            </w:r>
          </w:p>
        </w:tc>
        <w:tc>
          <w:tcPr>
            <w:tcW w:w="1980" w:type="dxa"/>
            <w:vAlign w:val="center"/>
          </w:tcPr>
          <w:p w:rsidR="00EB5B15" w:rsidRDefault="00083F09">
            <w:pPr>
              <w:jc w:val="center"/>
            </w:pPr>
            <w:r>
              <w:t>吉林敖东</w:t>
            </w:r>
          </w:p>
        </w:tc>
        <w:tc>
          <w:tcPr>
            <w:tcW w:w="2880" w:type="dxa"/>
            <w:vAlign w:val="center"/>
          </w:tcPr>
          <w:p w:rsidR="00EB5B15" w:rsidRDefault="00083F09">
            <w:pPr>
              <w:jc w:val="right"/>
            </w:pPr>
            <w:r>
              <w:t>975,615.62</w:t>
            </w:r>
          </w:p>
        </w:tc>
        <w:tc>
          <w:tcPr>
            <w:tcW w:w="1620" w:type="dxa"/>
            <w:vAlign w:val="center"/>
          </w:tcPr>
          <w:p w:rsidR="00EB5B15" w:rsidRDefault="00083F09">
            <w:pPr>
              <w:jc w:val="right"/>
            </w:pPr>
            <w:r>
              <w:t>1.86</w:t>
            </w:r>
          </w:p>
        </w:tc>
      </w:tr>
      <w:tr w:rsidR="00EB5B15">
        <w:tc>
          <w:tcPr>
            <w:tcW w:w="870" w:type="dxa"/>
            <w:vAlign w:val="center"/>
          </w:tcPr>
          <w:p w:rsidR="00EB5B15" w:rsidRDefault="00083F09">
            <w:pPr>
              <w:jc w:val="center"/>
            </w:pPr>
            <w:r>
              <w:t>15</w:t>
            </w:r>
          </w:p>
        </w:tc>
        <w:tc>
          <w:tcPr>
            <w:tcW w:w="1650" w:type="dxa"/>
            <w:vAlign w:val="center"/>
          </w:tcPr>
          <w:p w:rsidR="00EB5B15" w:rsidRDefault="00083F09">
            <w:pPr>
              <w:jc w:val="center"/>
            </w:pPr>
            <w:r>
              <w:t>600089</w:t>
            </w:r>
          </w:p>
        </w:tc>
        <w:tc>
          <w:tcPr>
            <w:tcW w:w="1980" w:type="dxa"/>
            <w:vAlign w:val="center"/>
          </w:tcPr>
          <w:p w:rsidR="00EB5B15" w:rsidRDefault="00083F09">
            <w:pPr>
              <w:jc w:val="center"/>
            </w:pPr>
            <w:r>
              <w:t>特变电工</w:t>
            </w:r>
          </w:p>
        </w:tc>
        <w:tc>
          <w:tcPr>
            <w:tcW w:w="2880" w:type="dxa"/>
            <w:vAlign w:val="center"/>
          </w:tcPr>
          <w:p w:rsidR="00EB5B15" w:rsidRDefault="00083F09">
            <w:pPr>
              <w:jc w:val="right"/>
            </w:pPr>
            <w:r>
              <w:t>955,765.64</w:t>
            </w:r>
          </w:p>
        </w:tc>
        <w:tc>
          <w:tcPr>
            <w:tcW w:w="1620" w:type="dxa"/>
            <w:vAlign w:val="center"/>
          </w:tcPr>
          <w:p w:rsidR="00EB5B15" w:rsidRDefault="00083F09">
            <w:pPr>
              <w:jc w:val="right"/>
            </w:pPr>
            <w:r>
              <w:t>1.82</w:t>
            </w:r>
          </w:p>
        </w:tc>
      </w:tr>
      <w:tr w:rsidR="00EB5B15">
        <w:tc>
          <w:tcPr>
            <w:tcW w:w="870" w:type="dxa"/>
            <w:vAlign w:val="center"/>
          </w:tcPr>
          <w:p w:rsidR="00EB5B15" w:rsidRDefault="00083F09">
            <w:pPr>
              <w:jc w:val="center"/>
            </w:pPr>
            <w:r>
              <w:t>16</w:t>
            </w:r>
          </w:p>
        </w:tc>
        <w:tc>
          <w:tcPr>
            <w:tcW w:w="1650" w:type="dxa"/>
            <w:vAlign w:val="center"/>
          </w:tcPr>
          <w:p w:rsidR="00EB5B15" w:rsidRDefault="00083F09">
            <w:pPr>
              <w:jc w:val="center"/>
            </w:pPr>
            <w:r>
              <w:t>000768</w:t>
            </w:r>
          </w:p>
        </w:tc>
        <w:tc>
          <w:tcPr>
            <w:tcW w:w="1980" w:type="dxa"/>
            <w:vAlign w:val="center"/>
          </w:tcPr>
          <w:p w:rsidR="00EB5B15" w:rsidRDefault="00083F09">
            <w:pPr>
              <w:jc w:val="center"/>
            </w:pPr>
            <w:r>
              <w:t>中航飞机</w:t>
            </w:r>
          </w:p>
        </w:tc>
        <w:tc>
          <w:tcPr>
            <w:tcW w:w="2880" w:type="dxa"/>
            <w:vAlign w:val="center"/>
          </w:tcPr>
          <w:p w:rsidR="00EB5B15" w:rsidRDefault="00083F09">
            <w:pPr>
              <w:jc w:val="right"/>
            </w:pPr>
            <w:r>
              <w:t>952,935.00</w:t>
            </w:r>
          </w:p>
        </w:tc>
        <w:tc>
          <w:tcPr>
            <w:tcW w:w="1620" w:type="dxa"/>
            <w:vAlign w:val="center"/>
          </w:tcPr>
          <w:p w:rsidR="00EB5B15" w:rsidRDefault="00083F09">
            <w:pPr>
              <w:jc w:val="right"/>
            </w:pPr>
            <w:r>
              <w:t>1.82</w:t>
            </w:r>
          </w:p>
        </w:tc>
      </w:tr>
      <w:tr w:rsidR="00EB5B15">
        <w:tc>
          <w:tcPr>
            <w:tcW w:w="870" w:type="dxa"/>
            <w:vAlign w:val="center"/>
          </w:tcPr>
          <w:p w:rsidR="00EB5B15" w:rsidRDefault="00083F09">
            <w:pPr>
              <w:jc w:val="center"/>
            </w:pPr>
            <w:r>
              <w:t>17</w:t>
            </w:r>
          </w:p>
        </w:tc>
        <w:tc>
          <w:tcPr>
            <w:tcW w:w="1650" w:type="dxa"/>
            <w:vAlign w:val="center"/>
          </w:tcPr>
          <w:p w:rsidR="00EB5B15" w:rsidRDefault="00083F09">
            <w:pPr>
              <w:jc w:val="center"/>
            </w:pPr>
            <w:r>
              <w:t>000625</w:t>
            </w:r>
          </w:p>
        </w:tc>
        <w:tc>
          <w:tcPr>
            <w:tcW w:w="1980" w:type="dxa"/>
            <w:vAlign w:val="center"/>
          </w:tcPr>
          <w:p w:rsidR="00EB5B15" w:rsidRDefault="00083F09">
            <w:pPr>
              <w:jc w:val="center"/>
            </w:pPr>
            <w:r>
              <w:t>长安汽车</w:t>
            </w:r>
          </w:p>
        </w:tc>
        <w:tc>
          <w:tcPr>
            <w:tcW w:w="2880" w:type="dxa"/>
            <w:vAlign w:val="center"/>
          </w:tcPr>
          <w:p w:rsidR="00EB5B15" w:rsidRDefault="00083F09">
            <w:pPr>
              <w:jc w:val="right"/>
            </w:pPr>
            <w:r>
              <w:t>931,566.19</w:t>
            </w:r>
          </w:p>
        </w:tc>
        <w:tc>
          <w:tcPr>
            <w:tcW w:w="1620" w:type="dxa"/>
            <w:vAlign w:val="center"/>
          </w:tcPr>
          <w:p w:rsidR="00EB5B15" w:rsidRDefault="00083F09">
            <w:pPr>
              <w:jc w:val="right"/>
            </w:pPr>
            <w:r>
              <w:t>1.78</w:t>
            </w:r>
          </w:p>
        </w:tc>
      </w:tr>
      <w:tr w:rsidR="00EB5B15">
        <w:tc>
          <w:tcPr>
            <w:tcW w:w="870" w:type="dxa"/>
            <w:vAlign w:val="center"/>
          </w:tcPr>
          <w:p w:rsidR="00EB5B15" w:rsidRDefault="00083F09">
            <w:pPr>
              <w:jc w:val="center"/>
            </w:pPr>
            <w:r>
              <w:t>18</w:t>
            </w:r>
          </w:p>
        </w:tc>
        <w:tc>
          <w:tcPr>
            <w:tcW w:w="1650" w:type="dxa"/>
            <w:vAlign w:val="center"/>
          </w:tcPr>
          <w:p w:rsidR="00EB5B15" w:rsidRDefault="00083F09">
            <w:pPr>
              <w:jc w:val="center"/>
            </w:pPr>
            <w:r>
              <w:t>600837</w:t>
            </w:r>
          </w:p>
        </w:tc>
        <w:tc>
          <w:tcPr>
            <w:tcW w:w="1980" w:type="dxa"/>
            <w:vAlign w:val="center"/>
          </w:tcPr>
          <w:p w:rsidR="00EB5B15" w:rsidRDefault="00083F09">
            <w:pPr>
              <w:jc w:val="center"/>
            </w:pPr>
            <w:r>
              <w:t>海通证券</w:t>
            </w:r>
          </w:p>
        </w:tc>
        <w:tc>
          <w:tcPr>
            <w:tcW w:w="2880" w:type="dxa"/>
            <w:vAlign w:val="center"/>
          </w:tcPr>
          <w:p w:rsidR="00EB5B15" w:rsidRDefault="00083F09">
            <w:pPr>
              <w:jc w:val="right"/>
            </w:pPr>
            <w:r>
              <w:t>919,017.04</w:t>
            </w:r>
          </w:p>
        </w:tc>
        <w:tc>
          <w:tcPr>
            <w:tcW w:w="1620" w:type="dxa"/>
            <w:vAlign w:val="center"/>
          </w:tcPr>
          <w:p w:rsidR="00EB5B15" w:rsidRDefault="00083F09">
            <w:pPr>
              <w:jc w:val="right"/>
            </w:pPr>
            <w:r>
              <w:t>1.75</w:t>
            </w:r>
          </w:p>
        </w:tc>
      </w:tr>
      <w:tr w:rsidR="00EB5B15">
        <w:tc>
          <w:tcPr>
            <w:tcW w:w="870" w:type="dxa"/>
            <w:vAlign w:val="center"/>
          </w:tcPr>
          <w:p w:rsidR="00EB5B15" w:rsidRDefault="00083F09">
            <w:pPr>
              <w:jc w:val="center"/>
            </w:pPr>
            <w:r>
              <w:t>19</w:t>
            </w:r>
          </w:p>
        </w:tc>
        <w:tc>
          <w:tcPr>
            <w:tcW w:w="1650" w:type="dxa"/>
            <w:vAlign w:val="center"/>
          </w:tcPr>
          <w:p w:rsidR="00EB5B15" w:rsidRDefault="00083F09">
            <w:pPr>
              <w:jc w:val="center"/>
            </w:pPr>
            <w:r>
              <w:t>002400</w:t>
            </w:r>
          </w:p>
        </w:tc>
        <w:tc>
          <w:tcPr>
            <w:tcW w:w="1980" w:type="dxa"/>
            <w:vAlign w:val="center"/>
          </w:tcPr>
          <w:p w:rsidR="00EB5B15" w:rsidRDefault="00083F09">
            <w:pPr>
              <w:jc w:val="center"/>
            </w:pPr>
            <w:r>
              <w:t>省广股份</w:t>
            </w:r>
          </w:p>
        </w:tc>
        <w:tc>
          <w:tcPr>
            <w:tcW w:w="2880" w:type="dxa"/>
            <w:vAlign w:val="center"/>
          </w:tcPr>
          <w:p w:rsidR="00EB5B15" w:rsidRDefault="00083F09">
            <w:pPr>
              <w:jc w:val="right"/>
            </w:pPr>
            <w:r>
              <w:t>871,366.61</w:t>
            </w:r>
          </w:p>
        </w:tc>
        <w:tc>
          <w:tcPr>
            <w:tcW w:w="1620" w:type="dxa"/>
            <w:vAlign w:val="center"/>
          </w:tcPr>
          <w:p w:rsidR="00EB5B15" w:rsidRDefault="00083F09">
            <w:pPr>
              <w:jc w:val="right"/>
            </w:pPr>
            <w:r>
              <w:t>1.66</w:t>
            </w:r>
          </w:p>
        </w:tc>
      </w:tr>
      <w:tr w:rsidR="00EB5B15">
        <w:tc>
          <w:tcPr>
            <w:tcW w:w="870" w:type="dxa"/>
            <w:vAlign w:val="center"/>
          </w:tcPr>
          <w:p w:rsidR="00EB5B15" w:rsidRDefault="00083F09">
            <w:pPr>
              <w:jc w:val="center"/>
            </w:pPr>
            <w:r>
              <w:t>20</w:t>
            </w:r>
          </w:p>
        </w:tc>
        <w:tc>
          <w:tcPr>
            <w:tcW w:w="1650" w:type="dxa"/>
            <w:vAlign w:val="center"/>
          </w:tcPr>
          <w:p w:rsidR="00EB5B15" w:rsidRDefault="00083F09">
            <w:pPr>
              <w:jc w:val="center"/>
            </w:pPr>
            <w:r>
              <w:t>600030</w:t>
            </w:r>
          </w:p>
        </w:tc>
        <w:tc>
          <w:tcPr>
            <w:tcW w:w="1980" w:type="dxa"/>
            <w:vAlign w:val="center"/>
          </w:tcPr>
          <w:p w:rsidR="00EB5B15" w:rsidRDefault="00083F09">
            <w:pPr>
              <w:jc w:val="center"/>
            </w:pPr>
            <w:r>
              <w:t>中信证券</w:t>
            </w:r>
          </w:p>
        </w:tc>
        <w:tc>
          <w:tcPr>
            <w:tcW w:w="2880" w:type="dxa"/>
            <w:vAlign w:val="center"/>
          </w:tcPr>
          <w:p w:rsidR="00EB5B15" w:rsidRDefault="00083F09">
            <w:pPr>
              <w:jc w:val="right"/>
            </w:pPr>
            <w:r>
              <w:t>843,527.00</w:t>
            </w:r>
          </w:p>
        </w:tc>
        <w:tc>
          <w:tcPr>
            <w:tcW w:w="1620" w:type="dxa"/>
            <w:vAlign w:val="center"/>
          </w:tcPr>
          <w:p w:rsidR="00EB5B15" w:rsidRDefault="00083F09">
            <w:pPr>
              <w:jc w:val="right"/>
            </w:pPr>
            <w:r>
              <w:t>1.61</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本期累计卖出金额</w:t>
      </w:r>
      <w:r w:rsidRPr="00C234F0">
        <w:rPr>
          <w:kern w:val="0"/>
          <w:sz w:val="24"/>
        </w:rPr>
        <w:t>”</w:t>
      </w:r>
      <w:r w:rsidRPr="00C234F0">
        <w:rPr>
          <w:kern w:val="0"/>
          <w:sz w:val="24"/>
        </w:rPr>
        <w:t>按卖出成交金额（成交单价乘以成交数量）填列，不考虑相关交易费用。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kern w:val="2"/>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买入股票的成本总额及卖出股票的收入总额</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买入股票的成本（成交）总额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183,978,087.08</w:t>
            </w:r>
          </w:p>
        </w:tc>
      </w:tr>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卖出股票的收入（成交）总额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120,948,738.83</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买入股票成本</w:t>
      </w:r>
      <w:r w:rsidRPr="00C234F0">
        <w:rPr>
          <w:kern w:val="0"/>
          <w:sz w:val="24"/>
        </w:rPr>
        <w:t>”</w:t>
      </w:r>
      <w:r w:rsidRPr="00C234F0">
        <w:rPr>
          <w:kern w:val="0"/>
          <w:sz w:val="24"/>
        </w:rPr>
        <w:t>或</w:t>
      </w:r>
      <w:r w:rsidRPr="00C234F0">
        <w:rPr>
          <w:kern w:val="0"/>
          <w:sz w:val="24"/>
        </w:rPr>
        <w:t>“</w:t>
      </w:r>
      <w:r w:rsidRPr="00C234F0">
        <w:rPr>
          <w:kern w:val="0"/>
          <w:sz w:val="24"/>
        </w:rPr>
        <w:t>卖出股票收入</w:t>
      </w:r>
      <w:r w:rsidRPr="00C234F0">
        <w:rPr>
          <w:kern w:val="0"/>
          <w:sz w:val="24"/>
        </w:rPr>
        <w:t>”</w:t>
      </w:r>
      <w:r w:rsidRPr="00C234F0">
        <w:rPr>
          <w:kern w:val="0"/>
          <w:sz w:val="24"/>
        </w:rPr>
        <w:t>均按买卖成交金额（成交单价乘以成交数量）填列，不考虑相关交易费用。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9" w:name="_Toc234814104"/>
      <w:bookmarkStart w:id="70" w:name="_Toc361324883"/>
      <w:r w:rsidRPr="00245C29">
        <w:rPr>
          <w:rFonts w:ascii="Times New Roman" w:hAnsi="Times New Roman"/>
          <w:kern w:val="0"/>
          <w:szCs w:val="24"/>
        </w:rPr>
        <w:t>8.5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期末按债券品种分类的债券投资组合</w:t>
      </w:r>
      <w:bookmarkEnd w:id="69"/>
      <w:bookmarkEnd w:id="70"/>
    </w:p>
    <w:p w:rsidR="001A59F9" w:rsidRDefault="001A59F9" w:rsidP="00BE4E5D">
      <w:pPr>
        <w:tabs>
          <w:tab w:val="left" w:pos="426"/>
        </w:tabs>
        <w:spacing w:before="29" w:line="288" w:lineRule="auto"/>
        <w:jc w:val="left"/>
        <w:rPr>
          <w:kern w:val="0"/>
          <w:sz w:val="24"/>
        </w:rPr>
      </w:pPr>
      <w:r w:rsidRPr="00C234F0">
        <w:rPr>
          <w:kern w:val="0"/>
          <w:sz w:val="24"/>
        </w:rPr>
        <w:t>本基金本报告期末未持有债券。</w:t>
      </w:r>
    </w:p>
    <w:p w:rsidR="00083F09" w:rsidRDefault="00083F09" w:rsidP="00245C29">
      <w:pPr>
        <w:pStyle w:val="20"/>
        <w:spacing w:before="29" w:after="0" w:line="288" w:lineRule="auto"/>
        <w:rPr>
          <w:rFonts w:ascii="Times New Roman" w:hAnsi="Times New Roman"/>
          <w:kern w:val="0"/>
          <w:szCs w:val="24"/>
        </w:rPr>
      </w:pPr>
      <w:bookmarkStart w:id="71" w:name="_Toc361324884"/>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8.6</w:t>
      </w:r>
      <w:bookmarkStart w:id="72" w:name="_Toc234814105"/>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451388" w:rsidRPr="00245C29">
        <w:rPr>
          <w:rFonts w:ascii="Times New Roman" w:hAnsi="Times New Roman" w:hint="eastAsia"/>
          <w:kern w:val="0"/>
          <w:szCs w:val="24"/>
        </w:rPr>
        <w:t>排序</w:t>
      </w:r>
      <w:r w:rsidRPr="00245C29">
        <w:rPr>
          <w:rFonts w:ascii="Times New Roman" w:hAnsi="Times New Roman" w:hint="eastAsia"/>
          <w:kern w:val="0"/>
          <w:szCs w:val="24"/>
        </w:rPr>
        <w:t>的前五名债券投资明细</w:t>
      </w:r>
      <w:bookmarkEnd w:id="71"/>
      <w:bookmarkEnd w:id="72"/>
    </w:p>
    <w:p w:rsidR="001A59F9" w:rsidRDefault="001A59F9" w:rsidP="00BE4E5D">
      <w:pPr>
        <w:tabs>
          <w:tab w:val="left" w:pos="426"/>
        </w:tabs>
        <w:spacing w:before="29" w:line="288" w:lineRule="auto"/>
        <w:jc w:val="left"/>
        <w:rPr>
          <w:kern w:val="0"/>
          <w:sz w:val="24"/>
        </w:rPr>
      </w:pPr>
      <w:r w:rsidRPr="005F057B">
        <w:rPr>
          <w:kern w:val="0"/>
          <w:sz w:val="24"/>
        </w:rPr>
        <w:t>本基金本报告期末未持有债券。</w:t>
      </w:r>
    </w:p>
    <w:p w:rsidR="00083F09" w:rsidRDefault="00083F09" w:rsidP="00245C29">
      <w:pPr>
        <w:pStyle w:val="20"/>
        <w:spacing w:before="29" w:after="0" w:line="288" w:lineRule="auto"/>
        <w:rPr>
          <w:rFonts w:ascii="Times New Roman" w:hAnsi="Times New Roman"/>
          <w:kern w:val="0"/>
          <w:szCs w:val="24"/>
        </w:rPr>
      </w:pPr>
      <w:bookmarkStart w:id="73" w:name="_Toc361324885"/>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8.7</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3D0669" w:rsidRPr="00245C29">
        <w:rPr>
          <w:rFonts w:ascii="Times New Roman" w:hAnsi="Times New Roman" w:hint="eastAsia"/>
          <w:kern w:val="0"/>
          <w:szCs w:val="24"/>
        </w:rPr>
        <w:t>排序</w:t>
      </w:r>
      <w:r w:rsidRPr="00245C29">
        <w:rPr>
          <w:rFonts w:ascii="Times New Roman" w:hAnsi="Times New Roman" w:hint="eastAsia"/>
          <w:kern w:val="0"/>
          <w:szCs w:val="24"/>
        </w:rPr>
        <w:t>的</w:t>
      </w:r>
      <w:r w:rsidR="007D125C" w:rsidRPr="00245C29">
        <w:rPr>
          <w:rFonts w:ascii="Times New Roman" w:hAnsi="Times New Roman" w:hint="eastAsia"/>
          <w:kern w:val="0"/>
          <w:szCs w:val="24"/>
        </w:rPr>
        <w:t>前十名</w:t>
      </w:r>
      <w:r w:rsidRPr="00245C29">
        <w:rPr>
          <w:rFonts w:ascii="Times New Roman" w:hAnsi="Times New Roman" w:hint="eastAsia"/>
          <w:kern w:val="0"/>
          <w:szCs w:val="24"/>
        </w:rPr>
        <w:t>资产支持证券投资明细</w:t>
      </w:r>
      <w:bookmarkEnd w:id="73"/>
    </w:p>
    <w:p w:rsidR="001A59F9" w:rsidRPr="00BE4E5D" w:rsidRDefault="001A59F9" w:rsidP="00BE4E5D">
      <w:pPr>
        <w:tabs>
          <w:tab w:val="left" w:pos="426"/>
        </w:tabs>
        <w:spacing w:before="29" w:line="288" w:lineRule="auto"/>
        <w:jc w:val="left"/>
        <w:rPr>
          <w:kern w:val="0"/>
          <w:sz w:val="24"/>
        </w:rPr>
      </w:pPr>
      <w:r w:rsidRPr="00F20F8D">
        <w:rPr>
          <w:kern w:val="0"/>
          <w:sz w:val="24"/>
        </w:rPr>
        <w:t>本基金本报告期末未持有资产支持证券。</w:t>
      </w:r>
      <w:r w:rsidR="00BE4E5D">
        <w:rPr>
          <w:rFonts w:hint="eastAsia"/>
          <w:kern w:val="0"/>
          <w:sz w:val="24"/>
        </w:rPr>
        <w:br/>
      </w:r>
    </w:p>
    <w:p w:rsidR="000E4505" w:rsidRDefault="000E4505"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8.8</w:t>
      </w:r>
      <w:r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报告期末按公允价值占基金资产净值比例大小排序的前五名贵金属投资明细</w:t>
      </w:r>
    </w:p>
    <w:p w:rsidR="000E4505" w:rsidRPr="00BE4E5D" w:rsidRDefault="000E4505" w:rsidP="00BE4E5D">
      <w:pPr>
        <w:tabs>
          <w:tab w:val="left" w:pos="426"/>
        </w:tabs>
        <w:spacing w:before="29" w:line="288" w:lineRule="auto"/>
        <w:jc w:val="left"/>
        <w:rPr>
          <w:kern w:val="0"/>
          <w:sz w:val="24"/>
        </w:rPr>
      </w:pPr>
      <w:r w:rsidRPr="009B5FD9">
        <w:rPr>
          <w:kern w:val="0"/>
          <w:sz w:val="24"/>
        </w:rPr>
        <w:t>本基金本报告期末未持有贵金属。</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4" w:name="_Toc361324886"/>
      <w:r w:rsidRPr="00245C29">
        <w:rPr>
          <w:rFonts w:ascii="Times New Roman" w:hAnsi="Times New Roman"/>
          <w:kern w:val="0"/>
          <w:szCs w:val="24"/>
        </w:rPr>
        <w:t>8.9</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w:t>
      </w:r>
      <w:r w:rsidR="006A4B92" w:rsidRPr="00245C29">
        <w:rPr>
          <w:rFonts w:ascii="Times New Roman" w:hAnsi="Times New Roman" w:hint="eastAsia"/>
          <w:kern w:val="0"/>
          <w:szCs w:val="24"/>
        </w:rPr>
        <w:t>序</w:t>
      </w:r>
      <w:r w:rsidRPr="00245C29">
        <w:rPr>
          <w:rFonts w:ascii="Times New Roman" w:hAnsi="Times New Roman" w:hint="eastAsia"/>
          <w:kern w:val="0"/>
          <w:szCs w:val="24"/>
        </w:rPr>
        <w:t>的前五名权证投资明细</w:t>
      </w:r>
      <w:bookmarkEnd w:id="74"/>
    </w:p>
    <w:p w:rsidR="001A59F9" w:rsidRPr="00BE4E5D" w:rsidRDefault="001A59F9" w:rsidP="00BE4E5D">
      <w:pPr>
        <w:tabs>
          <w:tab w:val="left" w:pos="426"/>
        </w:tabs>
        <w:spacing w:line="360" w:lineRule="auto"/>
        <w:jc w:val="left"/>
        <w:rPr>
          <w:kern w:val="0"/>
          <w:sz w:val="24"/>
        </w:rPr>
      </w:pPr>
      <w:r w:rsidRPr="009B5FD9">
        <w:rPr>
          <w:kern w:val="0"/>
          <w:sz w:val="24"/>
        </w:rPr>
        <w:t>本基金本报告期末未持有权证。</w:t>
      </w:r>
      <w:r w:rsidR="00BE4E5D">
        <w:rPr>
          <w:rFonts w:hint="eastAsia"/>
          <w:kern w:val="0"/>
          <w:sz w:val="24"/>
        </w:rPr>
        <w:br/>
      </w:r>
    </w:p>
    <w:p w:rsidR="005D072B" w:rsidRPr="00245C29" w:rsidRDefault="005D072B"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lastRenderedPageBreak/>
        <w:t xml:space="preserve">8.10 </w:t>
      </w:r>
      <w:r w:rsidRPr="00245C29">
        <w:rPr>
          <w:rFonts w:ascii="Times New Roman" w:hAnsi="Times New Roman" w:hint="eastAsia"/>
          <w:kern w:val="0"/>
          <w:szCs w:val="24"/>
        </w:rPr>
        <w:t>报告期末本基金投资的股指期货交易情况说明</w:t>
      </w:r>
    </w:p>
    <w:p w:rsidR="005D072B" w:rsidRPr="00BE4E5D" w:rsidRDefault="005D072B" w:rsidP="00BE4E5D">
      <w:pPr>
        <w:tabs>
          <w:tab w:val="left" w:pos="426"/>
        </w:tabs>
        <w:spacing w:before="29" w:line="288" w:lineRule="auto"/>
        <w:jc w:val="left"/>
        <w:rPr>
          <w:kern w:val="0"/>
          <w:sz w:val="24"/>
        </w:rPr>
      </w:pPr>
      <w:r w:rsidRPr="00075D2A">
        <w:rPr>
          <w:kern w:val="0"/>
          <w:sz w:val="24"/>
        </w:rPr>
        <w:t>本基金本报告期末未持有股指期货。</w:t>
      </w:r>
      <w:r w:rsidR="00BE4E5D">
        <w:rPr>
          <w:rFonts w:hint="eastAsia"/>
          <w:kern w:val="0"/>
          <w:sz w:val="24"/>
        </w:rPr>
        <w:br/>
      </w:r>
    </w:p>
    <w:p w:rsidR="00E074BE" w:rsidRPr="00245C29" w:rsidRDefault="00E074BE"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8.11</w:t>
      </w:r>
      <w:r w:rsidRPr="00245C29">
        <w:rPr>
          <w:rFonts w:ascii="Times New Roman" w:hAnsi="Times New Roman" w:hint="eastAsia"/>
          <w:kern w:val="0"/>
          <w:szCs w:val="24"/>
        </w:rPr>
        <w:t>报告期末本基金投资的国债期货交易情况说明</w:t>
      </w:r>
    </w:p>
    <w:p w:rsidR="00294431" w:rsidRPr="00BE4E5D" w:rsidRDefault="00E074BE" w:rsidP="00BE4E5D">
      <w:pPr>
        <w:tabs>
          <w:tab w:val="left" w:pos="426"/>
        </w:tabs>
        <w:spacing w:before="29" w:line="288" w:lineRule="auto"/>
        <w:jc w:val="left"/>
        <w:rPr>
          <w:kern w:val="0"/>
          <w:sz w:val="24"/>
        </w:rPr>
      </w:pPr>
      <w:r w:rsidRPr="00294431">
        <w:rPr>
          <w:rFonts w:hint="eastAsia"/>
          <w:kern w:val="0"/>
          <w:sz w:val="24"/>
        </w:rPr>
        <w:t>本基金本报告期末未持有国债期货。</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5" w:name="_Toc361324887"/>
      <w:r w:rsidRPr="00245C29">
        <w:rPr>
          <w:rFonts w:ascii="Times New Roman" w:hAnsi="Times New Roman"/>
          <w:kern w:val="0"/>
          <w:szCs w:val="24"/>
        </w:rPr>
        <w:t xml:space="preserve">8.12 </w:t>
      </w:r>
      <w:r w:rsidRPr="00245C29">
        <w:rPr>
          <w:rFonts w:ascii="Times New Roman" w:hAnsi="Times New Roman" w:hint="eastAsia"/>
          <w:kern w:val="0"/>
          <w:szCs w:val="24"/>
        </w:rPr>
        <w:t>投资组合报告附注</w:t>
      </w:r>
      <w:bookmarkEnd w:id="75"/>
    </w:p>
    <w:p w:rsidR="001A59F9" w:rsidRDefault="001A59F9" w:rsidP="00AA16A6">
      <w:pPr>
        <w:spacing w:before="29" w:line="288" w:lineRule="auto"/>
        <w:rPr>
          <w:color w:val="000000"/>
          <w:sz w:val="24"/>
        </w:rPr>
      </w:pPr>
      <w:r w:rsidRPr="00A57982">
        <w:rPr>
          <w:b/>
          <w:color w:val="000000"/>
          <w:sz w:val="24"/>
        </w:rPr>
        <w:t>8.12.1</w:t>
      </w:r>
      <w:r w:rsidRPr="00463BF5">
        <w:rPr>
          <w:color w:val="000000"/>
          <w:sz w:val="24"/>
        </w:rPr>
        <w:t>报告期内本基金投资的前十名证券的发行主体未被监管部门立案调查，在本报告编制日前一年内本基金投资的前十名证券的发行主体未受到公开谴责和处罚。</w:t>
      </w:r>
    </w:p>
    <w:p w:rsidR="002D174A" w:rsidRPr="00463BF5" w:rsidRDefault="002D174A" w:rsidP="00AA16A6">
      <w:pPr>
        <w:spacing w:before="29" w:line="288" w:lineRule="auto"/>
        <w:rPr>
          <w:color w:val="000000"/>
          <w:sz w:val="24"/>
        </w:rPr>
      </w:pPr>
    </w:p>
    <w:p w:rsidR="001A59F9" w:rsidRDefault="001A59F9" w:rsidP="00AA16A6">
      <w:pPr>
        <w:spacing w:before="29" w:line="288" w:lineRule="auto"/>
        <w:rPr>
          <w:color w:val="000000"/>
          <w:sz w:val="24"/>
        </w:rPr>
      </w:pPr>
      <w:r w:rsidRPr="00A57982">
        <w:rPr>
          <w:b/>
          <w:color w:val="000000"/>
          <w:sz w:val="24"/>
        </w:rPr>
        <w:t>8.12.2</w:t>
      </w:r>
      <w:r w:rsidRPr="00463BF5">
        <w:rPr>
          <w:color w:val="000000"/>
          <w:sz w:val="24"/>
        </w:rPr>
        <w:t>本基金投资的前十名股票中，没有超出基金合同规定的备选股票库之外的股票。</w:t>
      </w:r>
    </w:p>
    <w:p w:rsidR="00463BF5" w:rsidRPr="00463BF5" w:rsidRDefault="00463BF5" w:rsidP="00463BF5">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期末其他各项资产构成</w:t>
      </w:r>
    </w:p>
    <w:p w:rsidR="001A59F9" w:rsidRPr="004627DD" w:rsidRDefault="001A59F9" w:rsidP="00026C9C">
      <w:pPr>
        <w:autoSpaceDE w:val="0"/>
        <w:autoSpaceDN w:val="0"/>
        <w:adjustRightInd w:val="0"/>
        <w:spacing w:before="29" w:line="360" w:lineRule="auto"/>
        <w:ind w:left="15"/>
        <w:jc w:val="right"/>
        <w:rPr>
          <w:color w:val="000000"/>
          <w:sz w:val="24"/>
        </w:rPr>
      </w:pPr>
      <w:r w:rsidRPr="004627DD">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rFonts w:hint="eastAsia"/>
                <w:color w:val="000000"/>
                <w:sz w:val="24"/>
              </w:rPr>
              <w:t>序号</w:t>
            </w:r>
          </w:p>
        </w:tc>
        <w:tc>
          <w:tcPr>
            <w:tcW w:w="4117" w:type="dxa"/>
          </w:tcPr>
          <w:p w:rsidR="001A59F9" w:rsidRPr="005717F5" w:rsidRDefault="001A59F9" w:rsidP="005717F5">
            <w:pPr>
              <w:spacing w:before="29" w:line="288" w:lineRule="auto"/>
              <w:jc w:val="center"/>
              <w:rPr>
                <w:color w:val="000000"/>
                <w:sz w:val="24"/>
              </w:rPr>
            </w:pPr>
            <w:r w:rsidRPr="005717F5">
              <w:rPr>
                <w:rFonts w:hint="eastAsia"/>
                <w:color w:val="000000"/>
                <w:sz w:val="24"/>
              </w:rPr>
              <w:t>名称</w:t>
            </w:r>
          </w:p>
        </w:tc>
        <w:tc>
          <w:tcPr>
            <w:tcW w:w="4118" w:type="dxa"/>
          </w:tcPr>
          <w:p w:rsidR="001A59F9" w:rsidRPr="005717F5" w:rsidRDefault="001A59F9" w:rsidP="005717F5">
            <w:pPr>
              <w:spacing w:before="29" w:line="288" w:lineRule="auto"/>
              <w:jc w:val="center"/>
              <w:rPr>
                <w:color w:val="000000"/>
                <w:sz w:val="24"/>
              </w:rPr>
            </w:pPr>
            <w:r w:rsidRPr="005717F5">
              <w:rPr>
                <w:rFonts w:hint="eastAsia"/>
                <w:color w:val="000000"/>
                <w:sz w:val="24"/>
              </w:rPr>
              <w:t>金额</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1</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存出保证金</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15,710.03</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2</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应收证券清算款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3,329,022.06</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3</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应收股利</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4</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应收利息</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10,135.15</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5</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应收申购款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4,531,198.17</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6</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其他应收款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7</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待摊费用</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8</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9</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合计</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7,886,065.41</w:t>
            </w:r>
          </w:p>
        </w:tc>
      </w:tr>
    </w:tbl>
    <w:p w:rsidR="001A59F9" w:rsidRPr="00C51C77"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8.12.4</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期末持有的处于转股期的可转换债券明细</w:t>
      </w:r>
    </w:p>
    <w:p w:rsidR="001A59F9" w:rsidRPr="00C51C77" w:rsidRDefault="001A59F9" w:rsidP="00A81E7C">
      <w:pPr>
        <w:tabs>
          <w:tab w:val="left" w:pos="426"/>
        </w:tabs>
        <w:spacing w:before="29" w:line="288" w:lineRule="auto"/>
        <w:jc w:val="left"/>
        <w:rPr>
          <w:rFonts w:asciiTheme="minorEastAsia" w:eastAsiaTheme="minorEastAsia" w:hAnsiTheme="minorEastAsia"/>
          <w:color w:val="000000"/>
          <w:szCs w:val="21"/>
        </w:rPr>
      </w:pPr>
      <w:r w:rsidRPr="00273FD9">
        <w:rPr>
          <w:kern w:val="0"/>
          <w:sz w:val="24"/>
        </w:rPr>
        <w:t>本基金本报告期末未持有处于转股期的可转换债券。</w:t>
      </w:r>
      <w:r w:rsidR="00A81E7C">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期末前十名股票中存在流通受限情况的说明</w:t>
      </w:r>
    </w:p>
    <w:p w:rsidR="001A59F9" w:rsidRPr="00273FD9" w:rsidRDefault="001A59F9" w:rsidP="00273FD9">
      <w:pPr>
        <w:tabs>
          <w:tab w:val="left" w:pos="426"/>
        </w:tabs>
        <w:spacing w:before="29" w:line="288" w:lineRule="auto"/>
        <w:jc w:val="left"/>
        <w:rPr>
          <w:kern w:val="0"/>
          <w:sz w:val="24"/>
        </w:rPr>
      </w:pPr>
      <w:r w:rsidRPr="00273FD9">
        <w:rPr>
          <w:kern w:val="0"/>
          <w:sz w:val="24"/>
        </w:rPr>
        <w:t>本基金本报告期末前十名股票中不存在流通受限情况。</w:t>
      </w:r>
    </w:p>
    <w:p w:rsidR="00083F09" w:rsidRDefault="00083F09" w:rsidP="00245C29">
      <w:pPr>
        <w:pStyle w:val="20"/>
        <w:spacing w:before="29" w:after="0" w:line="288" w:lineRule="auto"/>
        <w:rPr>
          <w:rFonts w:ascii="Times New Roman" w:hAnsi="Times New Roman"/>
          <w:kern w:val="0"/>
          <w:szCs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8.12.6</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投资组合报告附注的其他文字描述部分</w:t>
      </w:r>
    </w:p>
    <w:p w:rsidR="001A59F9" w:rsidRDefault="001A59F9" w:rsidP="00F53C7C">
      <w:pPr>
        <w:spacing w:before="29" w:line="288" w:lineRule="auto"/>
        <w:rPr>
          <w:color w:val="000000"/>
          <w:sz w:val="24"/>
        </w:rPr>
      </w:pPr>
      <w:r w:rsidRPr="00F53C7C">
        <w:rPr>
          <w:color w:val="000000"/>
          <w:sz w:val="24"/>
        </w:rPr>
        <w:t>由于四舍五入的原因，分项之和与合计项之间可能存在尾差。</w:t>
      </w:r>
    </w:p>
    <w:p w:rsidR="00F53C7C" w:rsidRPr="00F53C7C" w:rsidRDefault="00F53C7C" w:rsidP="00F53C7C">
      <w:pPr>
        <w:spacing w:before="29" w:line="288" w:lineRule="auto"/>
        <w:rPr>
          <w:color w:val="000000"/>
          <w:sz w:val="24"/>
        </w:rPr>
      </w:pPr>
    </w:p>
    <w:p w:rsidR="001A59F9" w:rsidRDefault="001A59F9" w:rsidP="00AF78DD">
      <w:pPr>
        <w:pStyle w:val="1"/>
        <w:keepNext/>
        <w:keepLines/>
        <w:widowControl w:val="0"/>
        <w:spacing w:beforeLines="100" w:before="312" w:afterLines="100" w:after="312" w:line="288" w:lineRule="auto"/>
        <w:jc w:val="center"/>
        <w:rPr>
          <w:b/>
          <w:color w:val="000000"/>
          <w:szCs w:val="24"/>
        </w:rPr>
      </w:pPr>
      <w:bookmarkStart w:id="76" w:name="_Toc225500050"/>
      <w:bookmarkStart w:id="77" w:name="_Toc361324888"/>
      <w:r w:rsidRPr="00EF3943">
        <w:rPr>
          <w:rFonts w:hint="eastAsia"/>
          <w:b/>
          <w:color w:val="000000"/>
          <w:szCs w:val="24"/>
        </w:rPr>
        <w:lastRenderedPageBreak/>
        <w:t>§</w:t>
      </w:r>
      <w:r w:rsidRPr="00EF3943">
        <w:rPr>
          <w:b/>
          <w:color w:val="000000"/>
          <w:szCs w:val="24"/>
        </w:rPr>
        <w:t>9</w:t>
      </w:r>
      <w:r w:rsidR="009153A3" w:rsidRPr="00EF3943">
        <w:rPr>
          <w:rFonts w:hint="eastAsia"/>
          <w:b/>
          <w:color w:val="000000"/>
          <w:szCs w:val="24"/>
        </w:rPr>
        <w:t xml:space="preserve">  </w:t>
      </w:r>
      <w:r w:rsidRPr="00EF3943">
        <w:rPr>
          <w:rFonts w:hint="eastAsia"/>
          <w:b/>
          <w:color w:val="000000"/>
          <w:szCs w:val="24"/>
        </w:rPr>
        <w:t>基金份额持有人信息</w:t>
      </w:r>
      <w:bookmarkEnd w:id="76"/>
      <w:bookmarkEnd w:id="77"/>
    </w:p>
    <w:p w:rsidR="001A59F9" w:rsidRPr="00245C29" w:rsidRDefault="001A59F9" w:rsidP="00245C29">
      <w:pPr>
        <w:pStyle w:val="20"/>
        <w:spacing w:before="29" w:after="0" w:line="288" w:lineRule="auto"/>
        <w:rPr>
          <w:rFonts w:ascii="Times New Roman" w:hAnsi="Times New Roman"/>
          <w:kern w:val="0"/>
          <w:szCs w:val="24"/>
        </w:rPr>
      </w:pPr>
      <w:bookmarkStart w:id="78" w:name="_Toc225500051"/>
      <w:bookmarkStart w:id="79" w:name="_Toc361324889"/>
      <w:r w:rsidRPr="00245C29">
        <w:rPr>
          <w:rFonts w:ascii="Times New Roman" w:hAnsi="Times New Roman"/>
          <w:kern w:val="0"/>
          <w:szCs w:val="24"/>
        </w:rPr>
        <w:t xml:space="preserve">9.1 </w:t>
      </w:r>
      <w:r w:rsidRPr="00245C29">
        <w:rPr>
          <w:rFonts w:ascii="Times New Roman" w:hAnsi="Times New Roman" w:hint="eastAsia"/>
          <w:kern w:val="0"/>
          <w:szCs w:val="24"/>
        </w:rPr>
        <w:t>期末基金份额持有人户数及持有人结构</w:t>
      </w:r>
      <w:bookmarkEnd w:id="78"/>
      <w:bookmarkEnd w:id="79"/>
    </w:p>
    <w:p w:rsidR="002869EF" w:rsidRPr="00FC1A5A" w:rsidRDefault="002869EF" w:rsidP="00FC1A5A">
      <w:pPr>
        <w:autoSpaceDE w:val="0"/>
        <w:autoSpaceDN w:val="0"/>
        <w:adjustRightInd w:val="0"/>
        <w:spacing w:before="29" w:line="288" w:lineRule="auto"/>
        <w:ind w:left="15"/>
        <w:jc w:val="right"/>
        <w:rPr>
          <w:color w:val="000000"/>
          <w:sz w:val="24"/>
        </w:rPr>
      </w:pPr>
      <w:r w:rsidRPr="00FC1A5A">
        <w:rPr>
          <w:rFonts w:hint="eastAsia"/>
          <w:color w:val="000000"/>
          <w:sz w:val="24"/>
        </w:rPr>
        <w:t>份额单位：份</w:t>
      </w:r>
    </w:p>
    <w:tbl>
      <w:tblPr>
        <w:tblW w:w="5000" w:type="pct"/>
        <w:tblInd w:w="108" w:type="dxa"/>
        <w:tblLayout w:type="fixed"/>
        <w:tblLook w:val="00A0" w:firstRow="1" w:lastRow="0" w:firstColumn="1" w:lastColumn="0" w:noHBand="0" w:noVBand="0"/>
      </w:tblPr>
      <w:tblGrid>
        <w:gridCol w:w="1998"/>
        <w:gridCol w:w="1427"/>
        <w:gridCol w:w="1713"/>
        <w:gridCol w:w="1101"/>
        <w:gridCol w:w="1748"/>
        <w:gridCol w:w="1068"/>
      </w:tblGrid>
      <w:tr w:rsidR="00083F09" w:rsidRPr="004B25B0" w:rsidTr="00083F09">
        <w:tc>
          <w:tcPr>
            <w:tcW w:w="964" w:type="pct"/>
            <w:vMerge w:val="restart"/>
            <w:tcBorders>
              <w:top w:val="single" w:sz="8" w:space="0" w:color="000000"/>
              <w:left w:val="single" w:sz="8" w:space="0" w:color="000000"/>
              <w:right w:val="single" w:sz="8" w:space="0" w:color="000000"/>
            </w:tcBorders>
            <w:vAlign w:val="center"/>
          </w:tcPr>
          <w:p w:rsidR="00EB5B15" w:rsidRDefault="00083F09">
            <w:pPr>
              <w:jc w:val="center"/>
            </w:pPr>
            <w:r>
              <w:t>持有人户数</w:t>
            </w:r>
            <w:r>
              <w:t>(</w:t>
            </w:r>
            <w:r>
              <w:t>户</w:t>
            </w:r>
            <w: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持有人结构</w:t>
            </w:r>
          </w:p>
        </w:tc>
      </w:tr>
      <w:tr w:rsidR="00083F09" w:rsidRPr="004B25B0" w:rsidTr="00083F09">
        <w:tc>
          <w:tcPr>
            <w:tcW w:w="964" w:type="pct"/>
            <w:vMerge/>
            <w:tcBorders>
              <w:left w:val="single" w:sz="8" w:space="0" w:color="000000"/>
              <w:right w:val="single" w:sz="8" w:space="0" w:color="000000"/>
            </w:tcBorders>
          </w:tcPr>
          <w:p w:rsidR="00EB5B15" w:rsidRDefault="00EB5B15">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个人投资者</w:t>
            </w:r>
          </w:p>
        </w:tc>
      </w:tr>
      <w:tr w:rsidR="00083F09" w:rsidRPr="004B25B0" w:rsidTr="00083F09">
        <w:tc>
          <w:tcPr>
            <w:tcW w:w="964" w:type="pct"/>
            <w:vMerge/>
            <w:tcBorders>
              <w:left w:val="single" w:sz="8" w:space="0" w:color="000000"/>
              <w:bottom w:val="single" w:sz="8" w:space="0" w:color="000000"/>
              <w:right w:val="single" w:sz="8" w:space="0" w:color="000000"/>
            </w:tcBorders>
          </w:tcPr>
          <w:p w:rsidR="00EB5B15" w:rsidRDefault="00EB5B15">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r>
      <w:tr w:rsidR="00083F09" w:rsidRPr="004B25B0" w:rsidTr="00083F09">
        <w:tc>
          <w:tcPr>
            <w:tcW w:w="964" w:type="pct"/>
            <w:tcBorders>
              <w:top w:val="single" w:sz="8" w:space="0" w:color="000000"/>
              <w:left w:val="single" w:sz="8" w:space="0" w:color="000000"/>
              <w:bottom w:val="single" w:sz="8" w:space="0" w:color="000000"/>
              <w:right w:val="single" w:sz="8" w:space="0" w:color="000000"/>
            </w:tcBorders>
            <w:vAlign w:val="center"/>
          </w:tcPr>
          <w:p w:rsidR="00EB5B15" w:rsidRDefault="00083F09">
            <w:pPr>
              <w:jc w:val="center"/>
            </w:pPr>
            <w:r>
              <w:rPr>
                <w:bCs/>
                <w:color w:val="000000"/>
                <w:szCs w:val="21"/>
              </w:rPr>
              <w:t>2,768</w:t>
            </w:r>
          </w:p>
        </w:tc>
        <w:tc>
          <w:tcPr>
            <w:tcW w:w="688"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44,687.70</w:t>
            </w: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32,800,690.94</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26.52%</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90,894,866.48</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5531B6">
            <w:pPr>
              <w:spacing w:line="360" w:lineRule="auto"/>
              <w:jc w:val="right"/>
              <w:rPr>
                <w:bCs/>
                <w:color w:val="000000"/>
                <w:szCs w:val="21"/>
              </w:rPr>
            </w:pPr>
            <w:r w:rsidRPr="004B25B0">
              <w:rPr>
                <w:bCs/>
                <w:color w:val="000000"/>
                <w:szCs w:val="21"/>
              </w:rPr>
              <w:t>73.48%</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0" w:name="_Toc361324891"/>
      <w:r w:rsidRPr="00245C29">
        <w:rPr>
          <w:rFonts w:ascii="Times New Roman" w:hAnsi="Times New Roman"/>
          <w:kern w:val="0"/>
          <w:szCs w:val="24"/>
        </w:rPr>
        <w:t>9.2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期末基金管理人的从业人员持有本基金的情况</w:t>
      </w:r>
      <w:bookmarkEnd w:id="8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7"/>
        <w:gridCol w:w="3011"/>
        <w:gridCol w:w="2160"/>
      </w:tblGrid>
      <w:tr w:rsidR="001A59F9" w:rsidRPr="00C51C77" w:rsidTr="00E7239C">
        <w:tc>
          <w:tcPr>
            <w:tcW w:w="3827"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项目</w:t>
            </w:r>
          </w:p>
        </w:tc>
        <w:tc>
          <w:tcPr>
            <w:tcW w:w="3011"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持有份额总数（份）</w:t>
            </w:r>
          </w:p>
        </w:tc>
        <w:tc>
          <w:tcPr>
            <w:tcW w:w="2160"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占基金总份额比例</w:t>
            </w:r>
          </w:p>
        </w:tc>
      </w:tr>
      <w:tr w:rsidR="001A59F9" w:rsidRPr="00C51C77" w:rsidTr="00E7239C">
        <w:tc>
          <w:tcPr>
            <w:tcW w:w="3827" w:type="dxa"/>
            <w:vAlign w:val="center"/>
          </w:tcPr>
          <w:p w:rsidR="001A59F9" w:rsidRPr="00C51C77" w:rsidRDefault="001A59F9" w:rsidP="004E0F59">
            <w:pPr>
              <w:spacing w:before="29" w:line="288" w:lineRule="auto"/>
              <w:jc w:val="left"/>
              <w:rPr>
                <w:rFonts w:asciiTheme="minorEastAsia" w:eastAsiaTheme="minorEastAsia" w:hAnsiTheme="minorEastAsia"/>
                <w:color w:val="000000"/>
                <w:szCs w:val="21"/>
              </w:rPr>
            </w:pPr>
            <w:r w:rsidRPr="004E0F59">
              <w:rPr>
                <w:rFonts w:hint="eastAsia"/>
                <w:color w:val="000000"/>
                <w:sz w:val="24"/>
              </w:rPr>
              <w:t>基金管理人所有从业人员持有本基金</w:t>
            </w:r>
          </w:p>
        </w:tc>
        <w:tc>
          <w:tcPr>
            <w:tcW w:w="3011"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186,941.68</w:t>
            </w:r>
          </w:p>
        </w:tc>
        <w:tc>
          <w:tcPr>
            <w:tcW w:w="2160"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0.15%</w:t>
            </w:r>
          </w:p>
        </w:tc>
      </w:tr>
    </w:tbl>
    <w:p w:rsidR="001A59F9" w:rsidRPr="00E7239C" w:rsidRDefault="001A59F9" w:rsidP="00026C9C">
      <w:pPr>
        <w:spacing w:line="360" w:lineRule="auto"/>
        <w:rPr>
          <w:rFonts w:asciiTheme="minorEastAsia" w:eastAsiaTheme="minorEastAsia" w:hAnsiTheme="minorEastAsia"/>
          <w:color w:val="000000"/>
          <w:szCs w:val="21"/>
        </w:rPr>
      </w:pPr>
    </w:p>
    <w:p w:rsidR="00DB4544" w:rsidRPr="00E77BEC" w:rsidRDefault="00DB4544" w:rsidP="00245C29">
      <w:pPr>
        <w:pStyle w:val="20"/>
        <w:spacing w:before="29" w:after="0" w:line="288" w:lineRule="auto"/>
        <w:rPr>
          <w:rFonts w:ascii="宋体" w:hAnsi="宋体"/>
          <w:sz w:val="21"/>
          <w:szCs w:val="21"/>
        </w:rPr>
      </w:pPr>
      <w:r w:rsidRPr="00245C29">
        <w:rPr>
          <w:rFonts w:ascii="Times New Roman" w:hAnsi="Times New Roman"/>
          <w:kern w:val="0"/>
          <w:szCs w:val="24"/>
        </w:rPr>
        <w:t>9.3</w:t>
      </w:r>
      <w:r w:rsidRPr="00245C29">
        <w:rPr>
          <w:rFonts w:ascii="Times New Roman" w:hAnsi="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03"/>
        <w:gridCol w:w="5795"/>
      </w:tblGrid>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项目</w:t>
            </w:r>
          </w:p>
        </w:tc>
        <w:tc>
          <w:tcPr>
            <w:tcW w:w="322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持有基金份额总量的数量区间（万份）</w:t>
            </w:r>
          </w:p>
        </w:tc>
      </w:tr>
      <w:tr w:rsidR="00DB4544" w:rsidRPr="00E77BEC" w:rsidTr="00B41E3D">
        <w:trPr>
          <w:trHeight w:val="713"/>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本公司高级管理人员、基金投资和研究部门负责人持有本开放式基金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2A7A20" w:rsidP="00BF787C">
            <w:pPr>
              <w:widowControl/>
              <w:spacing w:before="29" w:line="288" w:lineRule="auto"/>
              <w:jc w:val="right"/>
              <w:rPr>
                <w:color w:val="000000"/>
                <w:kern w:val="0"/>
                <w:sz w:val="24"/>
              </w:rPr>
            </w:pPr>
            <w:r>
              <w:rPr>
                <w:color w:val="000000"/>
                <w:kern w:val="0"/>
                <w:sz w:val="24"/>
              </w:rPr>
              <w:t>0</w:t>
            </w:r>
          </w:p>
        </w:tc>
      </w:tr>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本基金基金经理持有本开放式基金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10~50</w:t>
            </w:r>
          </w:p>
        </w:tc>
      </w:tr>
    </w:tbl>
    <w:p w:rsidR="00DB4544" w:rsidRPr="00C51C77" w:rsidRDefault="00DB4544" w:rsidP="00026C9C">
      <w:pPr>
        <w:spacing w:line="360" w:lineRule="auto"/>
        <w:rPr>
          <w:rFonts w:asciiTheme="minorEastAsia" w:eastAsiaTheme="minorEastAsia" w:hAnsiTheme="minorEastAsia"/>
          <w:color w:val="000000"/>
          <w:szCs w:val="21"/>
        </w:rPr>
      </w:pPr>
    </w:p>
    <w:p w:rsidR="001A59F9" w:rsidRDefault="001A59F9" w:rsidP="00300454">
      <w:pPr>
        <w:pStyle w:val="1"/>
        <w:keepNext/>
        <w:keepLines/>
        <w:widowControl w:val="0"/>
        <w:spacing w:before="29" w:line="288" w:lineRule="auto"/>
        <w:jc w:val="center"/>
        <w:rPr>
          <w:b/>
          <w:bCs/>
          <w:szCs w:val="24"/>
          <w:lang w:val="en-US"/>
        </w:rPr>
      </w:pPr>
      <w:bookmarkStart w:id="81" w:name="_Toc225500053"/>
      <w:bookmarkStart w:id="82" w:name="_Toc361324892"/>
      <w:r w:rsidRPr="00300454">
        <w:rPr>
          <w:rFonts w:hint="eastAsia"/>
          <w:b/>
          <w:bCs/>
          <w:szCs w:val="24"/>
          <w:lang w:val="en-US"/>
        </w:rPr>
        <w:t>§</w:t>
      </w:r>
      <w:r w:rsidR="009153A3" w:rsidRPr="00300454">
        <w:rPr>
          <w:b/>
          <w:bCs/>
          <w:szCs w:val="24"/>
          <w:lang w:val="en-US"/>
        </w:rPr>
        <w:t>10</w:t>
      </w:r>
      <w:r w:rsidR="009153A3" w:rsidRPr="00300454">
        <w:rPr>
          <w:rFonts w:hint="eastAsia"/>
          <w:b/>
          <w:bCs/>
          <w:szCs w:val="24"/>
          <w:lang w:val="en-US"/>
        </w:rPr>
        <w:t xml:space="preserve">  </w:t>
      </w:r>
      <w:r w:rsidRPr="00300454">
        <w:rPr>
          <w:rFonts w:hint="eastAsia"/>
          <w:b/>
          <w:bCs/>
          <w:szCs w:val="24"/>
          <w:lang w:val="en-US"/>
        </w:rPr>
        <w:t>开放式基金份额变动</w:t>
      </w:r>
      <w:bookmarkEnd w:id="81"/>
      <w:bookmarkEnd w:id="82"/>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7"/>
        <w:gridCol w:w="3423"/>
      </w:tblGrid>
      <w:tr w:rsidR="001A59F9" w:rsidRPr="00C51C77" w:rsidTr="001E60E8">
        <w:tc>
          <w:tcPr>
            <w:tcW w:w="3111" w:type="pct"/>
            <w:vAlign w:val="center"/>
          </w:tcPr>
          <w:p w:rsidR="001A59F9" w:rsidRPr="00300454" w:rsidRDefault="00A76E17" w:rsidP="00300454">
            <w:pPr>
              <w:spacing w:before="29" w:line="288" w:lineRule="auto"/>
              <w:rPr>
                <w:sz w:val="24"/>
              </w:rPr>
            </w:pPr>
            <w:r w:rsidRPr="00300454">
              <w:rPr>
                <w:rFonts w:hint="eastAsia"/>
                <w:sz w:val="24"/>
              </w:rPr>
              <w:t>基金合同生效日</w:t>
            </w:r>
            <w:r w:rsidRPr="00300454">
              <w:rPr>
                <w:rFonts w:hint="eastAsia"/>
                <w:sz w:val="24"/>
              </w:rPr>
              <w:t>(</w:t>
            </w:r>
            <w:r w:rsidR="00146153" w:rsidRPr="00300454">
              <w:rPr>
                <w:sz w:val="24"/>
              </w:rPr>
              <w:t>2012</w:t>
            </w:r>
            <w:r w:rsidR="00146153" w:rsidRPr="00300454">
              <w:rPr>
                <w:sz w:val="24"/>
              </w:rPr>
              <w:t>年</w:t>
            </w:r>
            <w:r w:rsidR="00146153" w:rsidRPr="00300454">
              <w:rPr>
                <w:sz w:val="24"/>
              </w:rPr>
              <w:t>8</w:t>
            </w:r>
            <w:r w:rsidR="00146153" w:rsidRPr="00300454">
              <w:rPr>
                <w:sz w:val="24"/>
              </w:rPr>
              <w:t>月</w:t>
            </w:r>
            <w:r w:rsidR="00146153" w:rsidRPr="00300454">
              <w:rPr>
                <w:sz w:val="24"/>
              </w:rPr>
              <w:t>3</w:t>
            </w:r>
            <w:r w:rsidR="00146153" w:rsidRPr="00300454">
              <w:rPr>
                <w:sz w:val="24"/>
              </w:rPr>
              <w:t>日</w:t>
            </w:r>
            <w:r w:rsidRPr="00300454">
              <w:rPr>
                <w:rFonts w:hint="eastAsia"/>
                <w:sz w:val="24"/>
              </w:rPr>
              <w:t>)</w:t>
            </w:r>
            <w:r w:rsidR="001A59F9" w:rsidRPr="00300454">
              <w:rPr>
                <w:rFonts w:hint="eastAsia"/>
                <w:sz w:val="24"/>
              </w:rPr>
              <w:t>基金份额总额</w:t>
            </w:r>
          </w:p>
        </w:tc>
        <w:tc>
          <w:tcPr>
            <w:tcW w:w="1889" w:type="pct"/>
          </w:tcPr>
          <w:p w:rsidR="001A59F9" w:rsidRPr="00300454" w:rsidRDefault="001A59F9" w:rsidP="00300454">
            <w:pPr>
              <w:spacing w:before="29" w:line="288" w:lineRule="auto"/>
              <w:jc w:val="right"/>
              <w:rPr>
                <w:sz w:val="24"/>
              </w:rPr>
            </w:pPr>
            <w:r w:rsidRPr="00300454">
              <w:rPr>
                <w:sz w:val="24"/>
              </w:rPr>
              <w:t xml:space="preserve">1,144,690,358.11 </w:t>
            </w:r>
          </w:p>
        </w:tc>
      </w:tr>
      <w:tr w:rsidR="001A59F9" w:rsidRPr="00C51C77" w:rsidTr="001E60E8">
        <w:tc>
          <w:tcPr>
            <w:tcW w:w="3111" w:type="pct"/>
            <w:vAlign w:val="center"/>
          </w:tcPr>
          <w:p w:rsidR="001A59F9" w:rsidRPr="00300454" w:rsidRDefault="0078060F" w:rsidP="00300454">
            <w:pPr>
              <w:spacing w:before="29" w:line="288" w:lineRule="auto"/>
              <w:rPr>
                <w:sz w:val="24"/>
              </w:rPr>
            </w:pPr>
            <w:r w:rsidRPr="00300454">
              <w:rPr>
                <w:rFonts w:hint="eastAsia"/>
                <w:sz w:val="24"/>
              </w:rPr>
              <w:t>本报告期期初基金份额总额</w:t>
            </w:r>
          </w:p>
        </w:tc>
        <w:tc>
          <w:tcPr>
            <w:tcW w:w="1889" w:type="pct"/>
          </w:tcPr>
          <w:p w:rsidR="001A59F9" w:rsidRPr="00300454" w:rsidRDefault="001A59F9" w:rsidP="00300454">
            <w:pPr>
              <w:spacing w:before="29" w:line="288" w:lineRule="auto"/>
              <w:jc w:val="right"/>
              <w:rPr>
                <w:sz w:val="24"/>
              </w:rPr>
            </w:pPr>
            <w:r w:rsidRPr="00300454">
              <w:rPr>
                <w:sz w:val="24"/>
              </w:rPr>
              <w:t>51,669,544.57</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基金总申购份额</w:t>
            </w:r>
          </w:p>
        </w:tc>
        <w:tc>
          <w:tcPr>
            <w:tcW w:w="1889" w:type="pct"/>
          </w:tcPr>
          <w:p w:rsidR="001A59F9" w:rsidRPr="00300454" w:rsidRDefault="001A59F9" w:rsidP="00300454">
            <w:pPr>
              <w:spacing w:before="29" w:line="288" w:lineRule="auto"/>
              <w:jc w:val="right"/>
              <w:rPr>
                <w:sz w:val="24"/>
              </w:rPr>
            </w:pPr>
            <w:r w:rsidRPr="00300454">
              <w:rPr>
                <w:sz w:val="24"/>
              </w:rPr>
              <w:t>125,397,011.77</w:t>
            </w:r>
          </w:p>
        </w:tc>
      </w:tr>
      <w:tr w:rsidR="001A59F9" w:rsidRPr="00C51C77" w:rsidTr="001E60E8">
        <w:tc>
          <w:tcPr>
            <w:tcW w:w="3111" w:type="pct"/>
            <w:vAlign w:val="center"/>
          </w:tcPr>
          <w:p w:rsidR="001A59F9" w:rsidRPr="00300454" w:rsidRDefault="001A59F9" w:rsidP="00300454">
            <w:pPr>
              <w:spacing w:before="29" w:line="288" w:lineRule="auto"/>
              <w:rPr>
                <w:sz w:val="24"/>
              </w:rPr>
            </w:pPr>
            <w:r w:rsidRPr="00300454">
              <w:rPr>
                <w:rFonts w:hint="eastAsia"/>
                <w:sz w:val="24"/>
              </w:rPr>
              <w:t>减：</w:t>
            </w:r>
            <w:r w:rsidR="00B94AF7" w:rsidRPr="00300454">
              <w:rPr>
                <w:sz w:val="24"/>
              </w:rPr>
              <w:t>本报告期</w:t>
            </w:r>
            <w:r w:rsidRPr="00300454">
              <w:rPr>
                <w:rFonts w:hint="eastAsia"/>
                <w:sz w:val="24"/>
              </w:rPr>
              <w:t>基金总赎回份额</w:t>
            </w:r>
          </w:p>
        </w:tc>
        <w:tc>
          <w:tcPr>
            <w:tcW w:w="1889" w:type="pct"/>
          </w:tcPr>
          <w:p w:rsidR="001A59F9" w:rsidRPr="00300454" w:rsidRDefault="001A59F9" w:rsidP="00300454">
            <w:pPr>
              <w:spacing w:before="29" w:line="288" w:lineRule="auto"/>
              <w:jc w:val="right"/>
              <w:rPr>
                <w:sz w:val="24"/>
              </w:rPr>
            </w:pPr>
            <w:r w:rsidRPr="00300454">
              <w:rPr>
                <w:sz w:val="24"/>
              </w:rPr>
              <w:t>53,370,998.92</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基金拆分变动份额</w:t>
            </w:r>
          </w:p>
        </w:tc>
        <w:tc>
          <w:tcPr>
            <w:tcW w:w="1889" w:type="pct"/>
          </w:tcPr>
          <w:p w:rsidR="001A59F9" w:rsidRPr="00300454" w:rsidRDefault="001A59F9" w:rsidP="00300454">
            <w:pPr>
              <w:spacing w:before="29" w:line="288" w:lineRule="auto"/>
              <w:jc w:val="right"/>
              <w:rPr>
                <w:sz w:val="24"/>
              </w:rPr>
            </w:pPr>
            <w:r w:rsidRPr="00300454">
              <w:rPr>
                <w:sz w:val="24"/>
              </w:rPr>
              <w:t>-</w:t>
            </w:r>
          </w:p>
        </w:tc>
      </w:tr>
      <w:tr w:rsidR="001A59F9" w:rsidRPr="00C51C77" w:rsidTr="001E60E8">
        <w:tc>
          <w:tcPr>
            <w:tcW w:w="3111" w:type="pct"/>
            <w:vAlign w:val="center"/>
          </w:tcPr>
          <w:p w:rsidR="001A59F9" w:rsidRPr="00300454" w:rsidRDefault="00ED5DF2" w:rsidP="00300454">
            <w:pPr>
              <w:spacing w:before="29" w:line="288" w:lineRule="auto"/>
              <w:rPr>
                <w:sz w:val="24"/>
              </w:rPr>
            </w:pPr>
            <w:r w:rsidRPr="00300454">
              <w:rPr>
                <w:rFonts w:hint="eastAsia"/>
                <w:sz w:val="24"/>
              </w:rPr>
              <w:t>本报告期期末基金份额总额</w:t>
            </w:r>
          </w:p>
        </w:tc>
        <w:tc>
          <w:tcPr>
            <w:tcW w:w="1889" w:type="pct"/>
          </w:tcPr>
          <w:p w:rsidR="001A59F9" w:rsidRPr="00300454" w:rsidRDefault="001A59F9" w:rsidP="00300454">
            <w:pPr>
              <w:spacing w:before="29" w:line="288" w:lineRule="auto"/>
              <w:jc w:val="right"/>
              <w:rPr>
                <w:sz w:val="24"/>
              </w:rPr>
            </w:pPr>
            <w:r w:rsidRPr="00300454">
              <w:rPr>
                <w:sz w:val="24"/>
              </w:rPr>
              <w:t>123,695,557.42</w:t>
            </w:r>
          </w:p>
        </w:tc>
      </w:tr>
    </w:tbl>
    <w:p w:rsidR="00EB5B15" w:rsidRDefault="00083F09">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A59F9" w:rsidRDefault="001A59F9" w:rsidP="00273FD9">
      <w:pPr>
        <w:tabs>
          <w:tab w:val="left" w:pos="426"/>
        </w:tabs>
        <w:spacing w:before="29" w:line="288" w:lineRule="auto"/>
        <w:jc w:val="left"/>
        <w:rPr>
          <w:kern w:val="0"/>
          <w:sz w:val="24"/>
        </w:rPr>
      </w:pPr>
      <w:r w:rsidRPr="00273FD9">
        <w:rPr>
          <w:kern w:val="0"/>
          <w:sz w:val="24"/>
        </w:rPr>
        <w:t xml:space="preserve">    2</w:t>
      </w:r>
      <w:r w:rsidRPr="00273FD9">
        <w:rPr>
          <w:kern w:val="0"/>
          <w:sz w:val="24"/>
        </w:rPr>
        <w:t>、如果本报告期间发生转换出业务，则总赎回份额中包含该业务。</w:t>
      </w:r>
    </w:p>
    <w:p w:rsidR="00766709" w:rsidRPr="00273FD9" w:rsidRDefault="00766709" w:rsidP="00273FD9">
      <w:pPr>
        <w:tabs>
          <w:tab w:val="left" w:pos="426"/>
        </w:tabs>
        <w:spacing w:before="29" w:line="288" w:lineRule="auto"/>
        <w:jc w:val="left"/>
        <w:rPr>
          <w:kern w:val="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83" w:name="_Toc225500054"/>
      <w:bookmarkStart w:id="84" w:name="_Toc361324893"/>
      <w:r w:rsidRPr="00087272">
        <w:rPr>
          <w:rFonts w:hint="eastAsia"/>
          <w:b/>
          <w:bCs/>
          <w:szCs w:val="24"/>
          <w:lang w:val="en-US"/>
        </w:rPr>
        <w:lastRenderedPageBreak/>
        <w:t>§</w:t>
      </w:r>
      <w:r w:rsidRPr="00087272">
        <w:rPr>
          <w:b/>
          <w:bCs/>
          <w:szCs w:val="24"/>
          <w:lang w:val="en-US"/>
        </w:rPr>
        <w:t>11</w:t>
      </w:r>
      <w:r w:rsidR="009153A3" w:rsidRPr="00087272">
        <w:rPr>
          <w:rFonts w:hint="eastAsia"/>
          <w:b/>
          <w:bCs/>
          <w:szCs w:val="24"/>
          <w:lang w:val="en-US"/>
        </w:rPr>
        <w:t xml:space="preserve">  </w:t>
      </w:r>
      <w:r w:rsidRPr="00087272">
        <w:rPr>
          <w:rFonts w:hint="eastAsia"/>
          <w:b/>
          <w:bCs/>
          <w:szCs w:val="24"/>
          <w:lang w:val="en-US"/>
        </w:rPr>
        <w:t>重大事件揭示</w:t>
      </w:r>
      <w:bookmarkEnd w:id="83"/>
      <w:bookmarkEnd w:id="84"/>
    </w:p>
    <w:p w:rsidR="002546CC" w:rsidRPr="002546CC" w:rsidRDefault="002546CC" w:rsidP="002546CC"/>
    <w:p w:rsidR="001A59F9" w:rsidRPr="00245C29" w:rsidRDefault="001A59F9" w:rsidP="00245C29">
      <w:pPr>
        <w:pStyle w:val="20"/>
        <w:spacing w:before="29" w:after="0" w:line="288" w:lineRule="auto"/>
        <w:rPr>
          <w:rFonts w:ascii="Times New Roman" w:hAnsi="Times New Roman"/>
          <w:kern w:val="0"/>
          <w:szCs w:val="24"/>
        </w:rPr>
      </w:pPr>
      <w:bookmarkStart w:id="85" w:name="_Toc361324894"/>
      <w:r w:rsidRPr="00245C29">
        <w:rPr>
          <w:rFonts w:ascii="Times New Roman" w:hAnsi="Times New Roman"/>
          <w:kern w:val="0"/>
          <w:szCs w:val="24"/>
        </w:rPr>
        <w:t>11.1</w:t>
      </w:r>
      <w:r w:rsidRPr="00245C29">
        <w:rPr>
          <w:rFonts w:ascii="Times New Roman" w:hAnsi="Times New Roman" w:hint="eastAsia"/>
          <w:kern w:val="0"/>
          <w:szCs w:val="24"/>
        </w:rPr>
        <w:t>基金份额持有人大会决议</w:t>
      </w:r>
      <w:bookmarkEnd w:id="85"/>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本基金本报告期内未召开基金份额持有人大会。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C51C77" w:rsidRDefault="001A59F9" w:rsidP="00245C29">
      <w:pPr>
        <w:pStyle w:val="20"/>
        <w:spacing w:before="29" w:after="0" w:line="288" w:lineRule="auto"/>
        <w:rPr>
          <w:rFonts w:asciiTheme="minorEastAsia" w:eastAsiaTheme="minorEastAsia" w:hAnsiTheme="minorEastAsia"/>
          <w:kern w:val="0"/>
          <w:sz w:val="21"/>
          <w:szCs w:val="21"/>
        </w:rPr>
      </w:pPr>
      <w:bookmarkStart w:id="86" w:name="_Toc361324895"/>
      <w:r w:rsidRPr="00245C29">
        <w:rPr>
          <w:rFonts w:ascii="Times New Roman" w:hAnsi="Times New Roman"/>
          <w:kern w:val="0"/>
          <w:szCs w:val="24"/>
        </w:rPr>
        <w:t xml:space="preserve">11.2 </w:t>
      </w:r>
      <w:r w:rsidRPr="00245C29">
        <w:rPr>
          <w:rFonts w:ascii="Times New Roman" w:hAnsi="Times New Roman" w:hint="eastAsia"/>
          <w:kern w:val="0"/>
          <w:szCs w:val="24"/>
        </w:rPr>
        <w:t>基金管理人、基金托管人的专门基金托管部门的重大人事变动</w:t>
      </w:r>
      <w:bookmarkEnd w:id="86"/>
    </w:p>
    <w:p w:rsidR="00EB5B15" w:rsidRDefault="00083F09">
      <w:pPr>
        <w:spacing w:before="29" w:line="288" w:lineRule="auto"/>
        <w:ind w:firstLineChars="200" w:firstLine="480"/>
        <w:rPr>
          <w:color w:val="000000"/>
          <w:sz w:val="24"/>
        </w:rPr>
      </w:pPr>
      <w:r>
        <w:rPr>
          <w:color w:val="000000"/>
          <w:sz w:val="24"/>
        </w:rPr>
        <w:t>1</w:t>
      </w:r>
      <w:r>
        <w:rPr>
          <w:color w:val="000000"/>
          <w:sz w:val="24"/>
        </w:rPr>
        <w:t>、基金管理人的重大人事变动：</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日本基金管理人发布公告，经公司第三届董事会第三十二次会议审议通过，同意战龙先生辞去公司总经理职务，并决定由公司董事长</w:t>
      </w:r>
      <w:bookmarkStart w:id="87" w:name="_GoBack"/>
      <w:bookmarkEnd w:id="87"/>
      <w:r>
        <w:rPr>
          <w:color w:val="000000"/>
          <w:sz w:val="24"/>
        </w:rPr>
        <w:t>钱文挥先生代为履行公司总经理职务，代为履行总经理职务的期限不超过</w:t>
      </w:r>
      <w:r>
        <w:rPr>
          <w:color w:val="000000"/>
          <w:sz w:val="24"/>
        </w:rPr>
        <w:t>90</w:t>
      </w:r>
      <w:r>
        <w:rPr>
          <w:color w:val="000000"/>
          <w:sz w:val="24"/>
        </w:rPr>
        <w:t>日。</w:t>
      </w:r>
      <w:r w:rsidR="002A7A20" w:rsidRPr="004F2B1A">
        <w:rPr>
          <w:rFonts w:ascii="宋体" w:hAnsi="宋体" w:hint="eastAsia"/>
          <w:sz w:val="24"/>
        </w:rPr>
        <w:t>期后变动（如有）敬请关注基金管理人发布的相关公告。</w:t>
      </w:r>
    </w:p>
    <w:p w:rsidR="001A59F9" w:rsidRPr="00700C00" w:rsidRDefault="001A59F9" w:rsidP="00700C00">
      <w:pPr>
        <w:spacing w:before="29" w:line="288" w:lineRule="auto"/>
        <w:ind w:firstLineChars="200" w:firstLine="480"/>
        <w:rPr>
          <w:color w:val="000000"/>
          <w:sz w:val="24"/>
        </w:rPr>
      </w:pPr>
      <w:r w:rsidRPr="00700C00">
        <w:rPr>
          <w:color w:val="000000"/>
          <w:sz w:val="24"/>
        </w:rPr>
        <w:t>2</w:t>
      </w:r>
      <w:r w:rsidRPr="00700C00">
        <w:rPr>
          <w:color w:val="000000"/>
          <w:sz w:val="24"/>
        </w:rPr>
        <w:t>、基金托管人的基金托管部门的重大人事变动：本基金托管人</w:t>
      </w:r>
      <w:r w:rsidRPr="00700C00">
        <w:rPr>
          <w:color w:val="000000"/>
          <w:sz w:val="24"/>
        </w:rPr>
        <w:t>2014</w:t>
      </w:r>
      <w:r w:rsidRPr="00700C00">
        <w:rPr>
          <w:color w:val="000000"/>
          <w:sz w:val="24"/>
        </w:rPr>
        <w:t>年</w:t>
      </w:r>
      <w:r w:rsidRPr="00700C00">
        <w:rPr>
          <w:color w:val="000000"/>
          <w:sz w:val="24"/>
        </w:rPr>
        <w:t>2</w:t>
      </w:r>
      <w:r w:rsidRPr="00700C00">
        <w:rPr>
          <w:color w:val="000000"/>
          <w:sz w:val="24"/>
        </w:rPr>
        <w:t>月</w:t>
      </w:r>
      <w:r w:rsidRPr="00700C00">
        <w:rPr>
          <w:color w:val="000000"/>
          <w:sz w:val="24"/>
        </w:rPr>
        <w:t>7</w:t>
      </w:r>
      <w:r w:rsidRPr="00700C00">
        <w:rPr>
          <w:color w:val="000000"/>
          <w:sz w:val="24"/>
        </w:rPr>
        <w:t>日发布任免通知，解聘尹东中国建设银行投资托管业务部总经理助理职务，并于</w:t>
      </w:r>
      <w:r w:rsidRPr="00700C00">
        <w:rPr>
          <w:color w:val="000000"/>
          <w:sz w:val="24"/>
        </w:rPr>
        <w:t>2014</w:t>
      </w:r>
      <w:r w:rsidRPr="00700C00">
        <w:rPr>
          <w:color w:val="000000"/>
          <w:sz w:val="24"/>
        </w:rPr>
        <w:t>年</w:t>
      </w:r>
      <w:r w:rsidRPr="00700C00">
        <w:rPr>
          <w:color w:val="000000"/>
          <w:sz w:val="24"/>
        </w:rPr>
        <w:t>11</w:t>
      </w:r>
      <w:r w:rsidRPr="00700C00">
        <w:rPr>
          <w:color w:val="000000"/>
          <w:sz w:val="24"/>
        </w:rPr>
        <w:t>月</w:t>
      </w:r>
      <w:r w:rsidRPr="00700C00">
        <w:rPr>
          <w:color w:val="000000"/>
          <w:sz w:val="24"/>
        </w:rPr>
        <w:t>3</w:t>
      </w:r>
      <w:r w:rsidRPr="00700C00">
        <w:rPr>
          <w:color w:val="000000"/>
          <w:sz w:val="24"/>
        </w:rPr>
        <w:t>日发布公告，聘任赵观甫为中国建设银行投资托管业务部总经理。</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8" w:name="_Toc361324896"/>
      <w:r w:rsidRPr="00245C29">
        <w:rPr>
          <w:rFonts w:ascii="Times New Roman" w:hAnsi="Times New Roman"/>
          <w:kern w:val="0"/>
          <w:szCs w:val="24"/>
        </w:rPr>
        <w:t xml:space="preserve">11.3 </w:t>
      </w:r>
      <w:r w:rsidRPr="00245C29">
        <w:rPr>
          <w:rFonts w:ascii="Times New Roman" w:hAnsi="Times New Roman" w:hint="eastAsia"/>
          <w:kern w:val="0"/>
          <w:szCs w:val="24"/>
        </w:rPr>
        <w:t>涉及基金管理人、基金财产、基金托管业务的诉讼</w:t>
      </w:r>
      <w:bookmarkEnd w:id="88"/>
    </w:p>
    <w:p w:rsidR="001A59F9" w:rsidRPr="00700C00" w:rsidRDefault="001A59F9" w:rsidP="00700C00">
      <w:pPr>
        <w:spacing w:before="29" w:line="288" w:lineRule="auto"/>
        <w:ind w:firstLineChars="200" w:firstLine="480"/>
        <w:rPr>
          <w:color w:val="000000"/>
          <w:sz w:val="24"/>
        </w:rPr>
      </w:pPr>
      <w:r w:rsidRPr="00700C00">
        <w:rPr>
          <w:color w:val="000000"/>
          <w:sz w:val="24"/>
        </w:rPr>
        <w:t>本报告期内未发生涉及本基金管理人、基金财产、基金托管业务的诉讼事项。</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9" w:name="_Toc361324897"/>
      <w:r w:rsidRPr="00245C29">
        <w:rPr>
          <w:rFonts w:ascii="Times New Roman" w:hAnsi="Times New Roman"/>
          <w:kern w:val="0"/>
          <w:szCs w:val="24"/>
        </w:rPr>
        <w:t xml:space="preserve">11.4 </w:t>
      </w:r>
      <w:r w:rsidRPr="00245C29">
        <w:rPr>
          <w:rFonts w:ascii="Times New Roman" w:hAnsi="Times New Roman" w:hint="eastAsia"/>
          <w:kern w:val="0"/>
          <w:szCs w:val="24"/>
        </w:rPr>
        <w:t>基金投资策略的改变</w:t>
      </w:r>
      <w:bookmarkEnd w:id="89"/>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本基金本报告期内投资策略未发生改变。</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0" w:name="_Toc361324898"/>
      <w:r w:rsidRPr="00245C29">
        <w:rPr>
          <w:rFonts w:ascii="Times New Roman" w:hAnsi="Times New Roman"/>
          <w:kern w:val="0"/>
          <w:szCs w:val="24"/>
        </w:rPr>
        <w:t>11.5</w:t>
      </w:r>
      <w:bookmarkEnd w:id="90"/>
      <w:r w:rsidR="001134F0" w:rsidRPr="00245C29">
        <w:rPr>
          <w:rFonts w:ascii="Times New Roman" w:hAnsi="Times New Roman" w:hint="eastAsia"/>
          <w:kern w:val="0"/>
          <w:szCs w:val="24"/>
        </w:rPr>
        <w:t>为基金进行审计的会计师事务所情况</w:t>
      </w:r>
    </w:p>
    <w:p w:rsidR="001A59F9" w:rsidRPr="00700C00" w:rsidRDefault="001A59F9" w:rsidP="00700C00">
      <w:pPr>
        <w:spacing w:before="29" w:line="288" w:lineRule="auto"/>
        <w:ind w:firstLineChars="200" w:firstLine="480"/>
        <w:rPr>
          <w:color w:val="000000"/>
          <w:sz w:val="24"/>
        </w:rPr>
      </w:pPr>
      <w:bookmarkStart w:id="91" w:name="OLE_LINK3"/>
      <w:r w:rsidRPr="00700C00">
        <w:rPr>
          <w:color w:val="000000"/>
          <w:sz w:val="24"/>
        </w:rPr>
        <w:t>本报告期内，为本基金提供审计服务的会计师事务所为普华永道中天会计师事务所（特殊普通合伙），本期审计费为</w:t>
      </w:r>
      <w:r w:rsidRPr="00700C00">
        <w:rPr>
          <w:color w:val="000000"/>
          <w:sz w:val="24"/>
        </w:rPr>
        <w:t>40,000.00</w:t>
      </w:r>
      <w:r w:rsidRPr="00700C00">
        <w:rPr>
          <w:color w:val="000000"/>
          <w:sz w:val="24"/>
        </w:rPr>
        <w:t>元。自本基金基金合同生效以来，本基金未改聘为其审计的会计师事务所。</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2" w:name="_Toc361324899"/>
      <w:bookmarkEnd w:id="91"/>
      <w:r w:rsidRPr="00245C29">
        <w:rPr>
          <w:rFonts w:ascii="Times New Roman" w:hAnsi="Times New Roman"/>
          <w:kern w:val="0"/>
          <w:szCs w:val="24"/>
        </w:rPr>
        <w:t xml:space="preserve">11.6 </w:t>
      </w:r>
      <w:r w:rsidRPr="00245C29">
        <w:rPr>
          <w:rFonts w:ascii="Times New Roman" w:hAnsi="Times New Roman" w:hint="eastAsia"/>
          <w:kern w:val="0"/>
          <w:szCs w:val="24"/>
        </w:rPr>
        <w:t>管理人、托管人及其高级管理人员受稽查或处罚等情况</w:t>
      </w:r>
      <w:bookmarkEnd w:id="92"/>
    </w:p>
    <w:p w:rsidR="001A59F9" w:rsidRPr="00700C00" w:rsidRDefault="001A59F9" w:rsidP="00700C00">
      <w:pPr>
        <w:spacing w:before="29" w:line="288" w:lineRule="auto"/>
        <w:ind w:firstLineChars="200" w:firstLine="480"/>
        <w:rPr>
          <w:color w:val="000000"/>
          <w:sz w:val="24"/>
        </w:rPr>
      </w:pPr>
      <w:r w:rsidRPr="00700C00">
        <w:rPr>
          <w:color w:val="000000"/>
          <w:sz w:val="24"/>
        </w:rPr>
        <w:t>本基金管理人、基金托管人及其高级管理人员本报告期内未受监管部门稽查或处罚。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3" w:name="_Toc361324900"/>
      <w:r w:rsidRPr="00245C29">
        <w:rPr>
          <w:rFonts w:ascii="Times New Roman" w:hAnsi="Times New Roman"/>
          <w:kern w:val="0"/>
          <w:szCs w:val="24"/>
        </w:rPr>
        <w:t xml:space="preserve">11.7 </w:t>
      </w:r>
      <w:r w:rsidRPr="00245C29">
        <w:rPr>
          <w:rFonts w:ascii="Times New Roman" w:hAnsi="Times New Roman" w:hint="eastAsia"/>
          <w:kern w:val="0"/>
          <w:szCs w:val="24"/>
        </w:rPr>
        <w:t>基金租用证券公司交易单元的有关情况</w:t>
      </w:r>
      <w:bookmarkEnd w:id="93"/>
    </w:p>
    <w:p w:rsidR="001A59F9" w:rsidRPr="00245C29" w:rsidRDefault="001A59F9" w:rsidP="00245C29">
      <w:pPr>
        <w:pStyle w:val="20"/>
        <w:spacing w:before="29" w:after="0" w:line="288" w:lineRule="auto"/>
        <w:rPr>
          <w:rFonts w:ascii="Times New Roman" w:hAnsi="Times New Roman"/>
          <w:kern w:val="0"/>
          <w:szCs w:val="24"/>
        </w:rPr>
      </w:pPr>
      <w:bookmarkStart w:id="94" w:name="_Toc249760070"/>
      <w:r w:rsidRPr="00245C29">
        <w:rPr>
          <w:rFonts w:ascii="Times New Roman" w:hAnsi="Times New Roman"/>
          <w:kern w:val="0"/>
          <w:szCs w:val="24"/>
        </w:rPr>
        <w:t>11.7.1</w:t>
      </w:r>
      <w:r w:rsidRPr="00245C29">
        <w:rPr>
          <w:rFonts w:ascii="Times New Roman" w:hAnsi="Times New Roman" w:hint="eastAsia"/>
          <w:kern w:val="0"/>
          <w:szCs w:val="24"/>
        </w:rPr>
        <w:t>基金租用证券公司交易单元进行股票投资及佣金支付情况</w:t>
      </w:r>
      <w:bookmarkEnd w:id="94"/>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A59F9" w:rsidRPr="00465C9F" w:rsidTr="00EA2417">
        <w:tc>
          <w:tcPr>
            <w:tcW w:w="1560" w:type="dxa"/>
            <w:vMerge w:val="restart"/>
            <w:vAlign w:val="center"/>
          </w:tcPr>
          <w:p w:rsidR="001A59F9" w:rsidRPr="00465C9F" w:rsidRDefault="001A59F9" w:rsidP="00A97873">
            <w:pPr>
              <w:spacing w:before="29" w:line="288" w:lineRule="auto"/>
              <w:ind w:left="17"/>
              <w:jc w:val="center"/>
              <w:rPr>
                <w:color w:val="000000"/>
                <w:szCs w:val="21"/>
              </w:rPr>
            </w:pPr>
            <w:bookmarkStart w:id="95" w:name="_Toc249760071"/>
            <w:r w:rsidRPr="00465C9F">
              <w:rPr>
                <w:rFonts w:hint="eastAsia"/>
                <w:color w:val="000000"/>
                <w:szCs w:val="21"/>
              </w:rPr>
              <w:t>券商名称</w:t>
            </w:r>
          </w:p>
        </w:tc>
        <w:tc>
          <w:tcPr>
            <w:tcW w:w="780" w:type="dxa"/>
            <w:vMerge w:val="restart"/>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交易单元数量</w:t>
            </w:r>
          </w:p>
        </w:tc>
        <w:tc>
          <w:tcPr>
            <w:tcW w:w="288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股票交易</w:t>
            </w:r>
          </w:p>
        </w:tc>
        <w:tc>
          <w:tcPr>
            <w:tcW w:w="270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应支付该券商的佣金</w:t>
            </w:r>
          </w:p>
        </w:tc>
        <w:tc>
          <w:tcPr>
            <w:tcW w:w="1080" w:type="dxa"/>
            <w:vMerge w:val="restart"/>
            <w:vAlign w:val="center"/>
          </w:tcPr>
          <w:p w:rsidR="001A59F9" w:rsidRPr="00465C9F" w:rsidRDefault="001A59F9" w:rsidP="00A97873">
            <w:pPr>
              <w:spacing w:before="29" w:line="288" w:lineRule="auto"/>
              <w:ind w:left="17"/>
              <w:jc w:val="center"/>
              <w:rPr>
                <w:rFonts w:asciiTheme="minorEastAsia" w:eastAsiaTheme="minorEastAsia" w:hAnsiTheme="minorEastAsia"/>
                <w:color w:val="000000"/>
                <w:kern w:val="0"/>
                <w:szCs w:val="21"/>
              </w:rPr>
            </w:pPr>
            <w:r w:rsidRPr="00465C9F">
              <w:rPr>
                <w:rFonts w:hint="eastAsia"/>
                <w:color w:val="000000"/>
                <w:szCs w:val="21"/>
              </w:rPr>
              <w:t>备注</w:t>
            </w:r>
          </w:p>
        </w:tc>
      </w:tr>
      <w:tr w:rsidR="001A59F9" w:rsidRPr="00465C9F" w:rsidTr="00EA2417">
        <w:tc>
          <w:tcPr>
            <w:tcW w:w="900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占当期股票成交总</w:t>
            </w:r>
            <w:r w:rsidRPr="00465C9F">
              <w:rPr>
                <w:rFonts w:hint="eastAsia"/>
                <w:color w:val="000000"/>
                <w:szCs w:val="21"/>
              </w:rPr>
              <w:lastRenderedPageBreak/>
              <w:t>额的比例</w:t>
            </w:r>
          </w:p>
        </w:tc>
        <w:tc>
          <w:tcPr>
            <w:tcW w:w="162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lastRenderedPageBreak/>
              <w:t>佣金</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占当期佣金总量的</w:t>
            </w:r>
            <w:r w:rsidRPr="00465C9F">
              <w:rPr>
                <w:rFonts w:hint="eastAsia"/>
                <w:color w:val="000000"/>
                <w:szCs w:val="21"/>
              </w:rPr>
              <w:lastRenderedPageBreak/>
              <w:t>比例</w:t>
            </w:r>
          </w:p>
        </w:tc>
        <w:tc>
          <w:tcPr>
            <w:tcW w:w="10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kern w:val="0"/>
                <w:szCs w:val="21"/>
              </w:rPr>
            </w:pPr>
          </w:p>
        </w:tc>
      </w:tr>
      <w:tr w:rsidR="00EB5B15">
        <w:tc>
          <w:tcPr>
            <w:tcW w:w="1559" w:type="dxa"/>
            <w:vAlign w:val="center"/>
          </w:tcPr>
          <w:p w:rsidR="00EB5B15" w:rsidRDefault="00083F09">
            <w:pPr>
              <w:jc w:val="left"/>
            </w:pPr>
            <w:r>
              <w:rPr>
                <w:color w:val="000000"/>
                <w:szCs w:val="21"/>
              </w:rPr>
              <w:lastRenderedPageBreak/>
              <w:t>齐鲁证券有限公司</w:t>
            </w:r>
          </w:p>
        </w:tc>
        <w:tc>
          <w:tcPr>
            <w:tcW w:w="779" w:type="dxa"/>
            <w:vAlign w:val="center"/>
          </w:tcPr>
          <w:p w:rsidR="00EB5B15" w:rsidRDefault="00083F09">
            <w:pPr>
              <w:jc w:val="right"/>
            </w:pPr>
            <w:r>
              <w:rPr>
                <w:color w:val="000000"/>
                <w:szCs w:val="21"/>
              </w:rPr>
              <w:t>2</w:t>
            </w:r>
          </w:p>
        </w:tc>
        <w:tc>
          <w:tcPr>
            <w:tcW w:w="1800" w:type="dxa"/>
            <w:vAlign w:val="center"/>
          </w:tcPr>
          <w:p w:rsidR="00EB5B15" w:rsidRDefault="00083F09">
            <w:pPr>
              <w:jc w:val="right"/>
            </w:pPr>
            <w:r>
              <w:rPr>
                <w:color w:val="000000"/>
                <w:szCs w:val="21"/>
              </w:rPr>
              <w:t>707,528.98</w:t>
            </w:r>
          </w:p>
        </w:tc>
        <w:tc>
          <w:tcPr>
            <w:tcW w:w="1080" w:type="dxa"/>
            <w:vAlign w:val="center"/>
          </w:tcPr>
          <w:p w:rsidR="00EB5B15" w:rsidRDefault="00083F09">
            <w:pPr>
              <w:jc w:val="right"/>
            </w:pPr>
            <w:r>
              <w:rPr>
                <w:color w:val="000000"/>
                <w:szCs w:val="21"/>
              </w:rPr>
              <w:t>0.23%</w:t>
            </w:r>
          </w:p>
        </w:tc>
        <w:tc>
          <w:tcPr>
            <w:tcW w:w="1620" w:type="dxa"/>
            <w:vAlign w:val="center"/>
          </w:tcPr>
          <w:p w:rsidR="00EB5B15" w:rsidRDefault="00083F09">
            <w:pPr>
              <w:jc w:val="right"/>
            </w:pPr>
            <w:r>
              <w:rPr>
                <w:color w:val="000000"/>
                <w:szCs w:val="21"/>
              </w:rPr>
              <w:t>644.16</w:t>
            </w:r>
          </w:p>
        </w:tc>
        <w:tc>
          <w:tcPr>
            <w:tcW w:w="1080" w:type="dxa"/>
            <w:vAlign w:val="center"/>
          </w:tcPr>
          <w:p w:rsidR="00EB5B15" w:rsidRDefault="00083F09">
            <w:pPr>
              <w:jc w:val="right"/>
            </w:pPr>
            <w:r>
              <w:rPr>
                <w:color w:val="000000"/>
                <w:szCs w:val="21"/>
              </w:rPr>
              <w:t>0.23%</w:t>
            </w:r>
          </w:p>
        </w:tc>
        <w:tc>
          <w:tcPr>
            <w:tcW w:w="1080" w:type="dxa"/>
            <w:vAlign w:val="center"/>
          </w:tcPr>
          <w:p w:rsidR="00EB5B15" w:rsidRDefault="00083F09">
            <w:pPr>
              <w:jc w:val="left"/>
            </w:pPr>
            <w:r>
              <w:rPr>
                <w:color w:val="000000"/>
                <w:szCs w:val="21"/>
              </w:rPr>
              <w:t>-</w:t>
            </w:r>
          </w:p>
        </w:tc>
      </w:tr>
      <w:tr w:rsidR="00EB5B15">
        <w:tc>
          <w:tcPr>
            <w:tcW w:w="1559" w:type="dxa"/>
            <w:vAlign w:val="center"/>
          </w:tcPr>
          <w:p w:rsidR="00EB5B15" w:rsidRDefault="00083F09">
            <w:pPr>
              <w:jc w:val="left"/>
            </w:pPr>
            <w:r>
              <w:rPr>
                <w:color w:val="000000"/>
                <w:szCs w:val="21"/>
              </w:rPr>
              <w:t>中国银河证券股份有限公司</w:t>
            </w:r>
          </w:p>
        </w:tc>
        <w:tc>
          <w:tcPr>
            <w:tcW w:w="779" w:type="dxa"/>
            <w:vAlign w:val="center"/>
          </w:tcPr>
          <w:p w:rsidR="00EB5B15" w:rsidRDefault="00083F09">
            <w:pPr>
              <w:jc w:val="right"/>
            </w:pPr>
            <w:r>
              <w:rPr>
                <w:color w:val="000000"/>
                <w:szCs w:val="21"/>
              </w:rPr>
              <w:t>1</w:t>
            </w:r>
          </w:p>
        </w:tc>
        <w:tc>
          <w:tcPr>
            <w:tcW w:w="1800" w:type="dxa"/>
            <w:vAlign w:val="center"/>
          </w:tcPr>
          <w:p w:rsidR="00EB5B15" w:rsidRDefault="00083F09">
            <w:pPr>
              <w:jc w:val="right"/>
            </w:pPr>
            <w:r>
              <w:rPr>
                <w:color w:val="000000"/>
                <w:szCs w:val="21"/>
              </w:rPr>
              <w:t>6,741,259.00</w:t>
            </w:r>
          </w:p>
        </w:tc>
        <w:tc>
          <w:tcPr>
            <w:tcW w:w="1080" w:type="dxa"/>
            <w:vAlign w:val="center"/>
          </w:tcPr>
          <w:p w:rsidR="00EB5B15" w:rsidRDefault="00083F09">
            <w:pPr>
              <w:jc w:val="right"/>
            </w:pPr>
            <w:r>
              <w:rPr>
                <w:color w:val="000000"/>
                <w:szCs w:val="21"/>
              </w:rPr>
              <w:t>2.21%</w:t>
            </w:r>
          </w:p>
        </w:tc>
        <w:tc>
          <w:tcPr>
            <w:tcW w:w="1620" w:type="dxa"/>
            <w:vAlign w:val="center"/>
          </w:tcPr>
          <w:p w:rsidR="00EB5B15" w:rsidRDefault="00083F09">
            <w:pPr>
              <w:jc w:val="right"/>
            </w:pPr>
            <w:r>
              <w:rPr>
                <w:color w:val="000000"/>
                <w:szCs w:val="21"/>
              </w:rPr>
              <w:t>6,137.21</w:t>
            </w:r>
          </w:p>
        </w:tc>
        <w:tc>
          <w:tcPr>
            <w:tcW w:w="1080" w:type="dxa"/>
            <w:vAlign w:val="center"/>
          </w:tcPr>
          <w:p w:rsidR="00EB5B15" w:rsidRDefault="00083F09">
            <w:pPr>
              <w:jc w:val="right"/>
            </w:pPr>
            <w:r>
              <w:rPr>
                <w:color w:val="000000"/>
                <w:szCs w:val="21"/>
              </w:rPr>
              <w:t>2.21%</w:t>
            </w:r>
          </w:p>
        </w:tc>
        <w:tc>
          <w:tcPr>
            <w:tcW w:w="1080" w:type="dxa"/>
            <w:vAlign w:val="center"/>
          </w:tcPr>
          <w:p w:rsidR="00EB5B15" w:rsidRDefault="00083F09">
            <w:pPr>
              <w:jc w:val="left"/>
            </w:pPr>
            <w:r>
              <w:rPr>
                <w:color w:val="000000"/>
                <w:szCs w:val="21"/>
              </w:rPr>
              <w:t>-</w:t>
            </w:r>
          </w:p>
        </w:tc>
      </w:tr>
      <w:tr w:rsidR="00EB5B15">
        <w:tc>
          <w:tcPr>
            <w:tcW w:w="1559" w:type="dxa"/>
            <w:vAlign w:val="center"/>
          </w:tcPr>
          <w:p w:rsidR="00EB5B15" w:rsidRDefault="00083F09">
            <w:pPr>
              <w:jc w:val="left"/>
            </w:pPr>
            <w:r>
              <w:rPr>
                <w:color w:val="000000"/>
                <w:szCs w:val="21"/>
              </w:rPr>
              <w:t>中信证券股份有限公司</w:t>
            </w:r>
          </w:p>
        </w:tc>
        <w:tc>
          <w:tcPr>
            <w:tcW w:w="779" w:type="dxa"/>
            <w:vAlign w:val="center"/>
          </w:tcPr>
          <w:p w:rsidR="00EB5B15" w:rsidRDefault="00083F09">
            <w:pPr>
              <w:jc w:val="right"/>
            </w:pPr>
            <w:r>
              <w:rPr>
                <w:color w:val="000000"/>
                <w:szCs w:val="21"/>
              </w:rPr>
              <w:t>1</w:t>
            </w:r>
          </w:p>
        </w:tc>
        <w:tc>
          <w:tcPr>
            <w:tcW w:w="1800" w:type="dxa"/>
            <w:vAlign w:val="center"/>
          </w:tcPr>
          <w:p w:rsidR="00EB5B15" w:rsidRDefault="00083F09">
            <w:pPr>
              <w:jc w:val="right"/>
            </w:pPr>
            <w:r>
              <w:rPr>
                <w:color w:val="000000"/>
                <w:szCs w:val="21"/>
              </w:rPr>
              <w:t>64,489,772.75</w:t>
            </w:r>
          </w:p>
        </w:tc>
        <w:tc>
          <w:tcPr>
            <w:tcW w:w="1080" w:type="dxa"/>
            <w:vAlign w:val="center"/>
          </w:tcPr>
          <w:p w:rsidR="00EB5B15" w:rsidRDefault="00083F09">
            <w:pPr>
              <w:jc w:val="right"/>
            </w:pPr>
            <w:r>
              <w:rPr>
                <w:color w:val="000000"/>
                <w:szCs w:val="21"/>
              </w:rPr>
              <w:t>21.16%</w:t>
            </w:r>
          </w:p>
        </w:tc>
        <w:tc>
          <w:tcPr>
            <w:tcW w:w="1620" w:type="dxa"/>
            <w:vAlign w:val="center"/>
          </w:tcPr>
          <w:p w:rsidR="00EB5B15" w:rsidRDefault="00083F09">
            <w:pPr>
              <w:jc w:val="right"/>
            </w:pPr>
            <w:r>
              <w:rPr>
                <w:color w:val="000000"/>
                <w:szCs w:val="21"/>
              </w:rPr>
              <w:t>58,708.42</w:t>
            </w:r>
          </w:p>
        </w:tc>
        <w:tc>
          <w:tcPr>
            <w:tcW w:w="1080" w:type="dxa"/>
            <w:vAlign w:val="center"/>
          </w:tcPr>
          <w:p w:rsidR="00EB5B15" w:rsidRDefault="00083F09">
            <w:pPr>
              <w:jc w:val="right"/>
            </w:pPr>
            <w:r>
              <w:rPr>
                <w:color w:val="000000"/>
                <w:szCs w:val="21"/>
              </w:rPr>
              <w:t>21.16%</w:t>
            </w:r>
          </w:p>
        </w:tc>
        <w:tc>
          <w:tcPr>
            <w:tcW w:w="1080" w:type="dxa"/>
            <w:vAlign w:val="center"/>
          </w:tcPr>
          <w:p w:rsidR="00EB5B15" w:rsidRDefault="00083F09">
            <w:pPr>
              <w:jc w:val="left"/>
            </w:pPr>
            <w:r>
              <w:rPr>
                <w:color w:val="000000"/>
                <w:szCs w:val="21"/>
              </w:rPr>
              <w:t>-</w:t>
            </w:r>
          </w:p>
        </w:tc>
      </w:tr>
      <w:tr w:rsidR="00EB5B15">
        <w:tc>
          <w:tcPr>
            <w:tcW w:w="1559" w:type="dxa"/>
            <w:vAlign w:val="center"/>
          </w:tcPr>
          <w:p w:rsidR="00EB5B15" w:rsidRDefault="00083F09">
            <w:pPr>
              <w:jc w:val="left"/>
            </w:pPr>
            <w:r>
              <w:rPr>
                <w:color w:val="000000"/>
                <w:szCs w:val="21"/>
              </w:rPr>
              <w:t>长江证券股份有限公司</w:t>
            </w:r>
          </w:p>
        </w:tc>
        <w:tc>
          <w:tcPr>
            <w:tcW w:w="779" w:type="dxa"/>
            <w:vAlign w:val="center"/>
          </w:tcPr>
          <w:p w:rsidR="00EB5B15" w:rsidRDefault="00083F09">
            <w:pPr>
              <w:jc w:val="right"/>
            </w:pPr>
            <w:r>
              <w:rPr>
                <w:color w:val="000000"/>
                <w:szCs w:val="21"/>
              </w:rPr>
              <w:t>1</w:t>
            </w:r>
          </w:p>
        </w:tc>
        <w:tc>
          <w:tcPr>
            <w:tcW w:w="1800" w:type="dxa"/>
            <w:vAlign w:val="center"/>
          </w:tcPr>
          <w:p w:rsidR="00EB5B15" w:rsidRDefault="00083F09">
            <w:pPr>
              <w:jc w:val="right"/>
            </w:pPr>
            <w:r>
              <w:rPr>
                <w:color w:val="000000"/>
                <w:szCs w:val="21"/>
              </w:rPr>
              <w:t>49,810,030.23</w:t>
            </w:r>
          </w:p>
        </w:tc>
        <w:tc>
          <w:tcPr>
            <w:tcW w:w="1080" w:type="dxa"/>
            <w:vAlign w:val="center"/>
          </w:tcPr>
          <w:p w:rsidR="00EB5B15" w:rsidRDefault="00083F09">
            <w:pPr>
              <w:jc w:val="right"/>
            </w:pPr>
            <w:r>
              <w:rPr>
                <w:color w:val="000000"/>
                <w:szCs w:val="21"/>
              </w:rPr>
              <w:t>16.34%</w:t>
            </w:r>
          </w:p>
        </w:tc>
        <w:tc>
          <w:tcPr>
            <w:tcW w:w="1620" w:type="dxa"/>
            <w:vAlign w:val="center"/>
          </w:tcPr>
          <w:p w:rsidR="00EB5B15" w:rsidRDefault="00083F09">
            <w:pPr>
              <w:jc w:val="right"/>
            </w:pPr>
            <w:r>
              <w:rPr>
                <w:color w:val="000000"/>
                <w:szCs w:val="21"/>
              </w:rPr>
              <w:t>45,350.51</w:t>
            </w:r>
          </w:p>
        </w:tc>
        <w:tc>
          <w:tcPr>
            <w:tcW w:w="1080" w:type="dxa"/>
            <w:vAlign w:val="center"/>
          </w:tcPr>
          <w:p w:rsidR="00EB5B15" w:rsidRDefault="00083F09">
            <w:pPr>
              <w:jc w:val="right"/>
            </w:pPr>
            <w:r>
              <w:rPr>
                <w:color w:val="000000"/>
                <w:szCs w:val="21"/>
              </w:rPr>
              <w:t>16.34%</w:t>
            </w:r>
          </w:p>
        </w:tc>
        <w:tc>
          <w:tcPr>
            <w:tcW w:w="1080" w:type="dxa"/>
            <w:vAlign w:val="center"/>
          </w:tcPr>
          <w:p w:rsidR="00EB5B15" w:rsidRDefault="00083F09">
            <w:pPr>
              <w:jc w:val="left"/>
            </w:pPr>
            <w:r>
              <w:rPr>
                <w:color w:val="000000"/>
                <w:szCs w:val="21"/>
              </w:rPr>
              <w:t>-</w:t>
            </w:r>
          </w:p>
        </w:tc>
      </w:tr>
      <w:tr w:rsidR="00EB5B15">
        <w:tc>
          <w:tcPr>
            <w:tcW w:w="1559" w:type="dxa"/>
            <w:vAlign w:val="center"/>
          </w:tcPr>
          <w:p w:rsidR="00EB5B15" w:rsidRDefault="00083F09">
            <w:pPr>
              <w:jc w:val="left"/>
            </w:pPr>
            <w:r>
              <w:rPr>
                <w:color w:val="000000"/>
                <w:szCs w:val="21"/>
              </w:rPr>
              <w:t>宏源证券股份有限公司</w:t>
            </w:r>
          </w:p>
        </w:tc>
        <w:tc>
          <w:tcPr>
            <w:tcW w:w="779" w:type="dxa"/>
            <w:vAlign w:val="center"/>
          </w:tcPr>
          <w:p w:rsidR="00EB5B15" w:rsidRDefault="00083F09">
            <w:pPr>
              <w:jc w:val="right"/>
            </w:pPr>
            <w:r>
              <w:rPr>
                <w:color w:val="000000"/>
                <w:szCs w:val="21"/>
              </w:rPr>
              <w:t>2</w:t>
            </w:r>
          </w:p>
        </w:tc>
        <w:tc>
          <w:tcPr>
            <w:tcW w:w="1800" w:type="dxa"/>
            <w:vAlign w:val="center"/>
          </w:tcPr>
          <w:p w:rsidR="00EB5B15" w:rsidRDefault="00083F09">
            <w:pPr>
              <w:jc w:val="right"/>
            </w:pPr>
            <w:r>
              <w:rPr>
                <w:color w:val="000000"/>
                <w:szCs w:val="21"/>
              </w:rPr>
              <w:t>4,844,757.00</w:t>
            </w:r>
          </w:p>
        </w:tc>
        <w:tc>
          <w:tcPr>
            <w:tcW w:w="1080" w:type="dxa"/>
            <w:vAlign w:val="center"/>
          </w:tcPr>
          <w:p w:rsidR="00EB5B15" w:rsidRDefault="00083F09">
            <w:pPr>
              <w:jc w:val="right"/>
            </w:pPr>
            <w:r>
              <w:rPr>
                <w:color w:val="000000"/>
                <w:szCs w:val="21"/>
              </w:rPr>
              <w:t>1.59%</w:t>
            </w:r>
          </w:p>
        </w:tc>
        <w:tc>
          <w:tcPr>
            <w:tcW w:w="1620" w:type="dxa"/>
            <w:vAlign w:val="center"/>
          </w:tcPr>
          <w:p w:rsidR="00EB5B15" w:rsidRDefault="00083F09">
            <w:pPr>
              <w:jc w:val="right"/>
            </w:pPr>
            <w:r>
              <w:rPr>
                <w:color w:val="000000"/>
                <w:szCs w:val="21"/>
              </w:rPr>
              <w:t>4,410.67</w:t>
            </w:r>
          </w:p>
        </w:tc>
        <w:tc>
          <w:tcPr>
            <w:tcW w:w="1080" w:type="dxa"/>
            <w:vAlign w:val="center"/>
          </w:tcPr>
          <w:p w:rsidR="00EB5B15" w:rsidRDefault="00083F09">
            <w:pPr>
              <w:jc w:val="right"/>
            </w:pPr>
            <w:r>
              <w:rPr>
                <w:color w:val="000000"/>
                <w:szCs w:val="21"/>
              </w:rPr>
              <w:t>1.59%</w:t>
            </w:r>
          </w:p>
        </w:tc>
        <w:tc>
          <w:tcPr>
            <w:tcW w:w="1080" w:type="dxa"/>
            <w:vAlign w:val="center"/>
          </w:tcPr>
          <w:p w:rsidR="00EB5B15" w:rsidRDefault="00083F09">
            <w:pPr>
              <w:jc w:val="left"/>
            </w:pPr>
            <w:r>
              <w:rPr>
                <w:color w:val="000000"/>
                <w:szCs w:val="21"/>
              </w:rPr>
              <w:t>-</w:t>
            </w:r>
          </w:p>
        </w:tc>
      </w:tr>
      <w:tr w:rsidR="00EB5B15">
        <w:tc>
          <w:tcPr>
            <w:tcW w:w="1559" w:type="dxa"/>
            <w:vAlign w:val="center"/>
          </w:tcPr>
          <w:p w:rsidR="00EB5B15" w:rsidRDefault="00083F09">
            <w:pPr>
              <w:jc w:val="left"/>
            </w:pPr>
            <w:r>
              <w:rPr>
                <w:color w:val="000000"/>
                <w:szCs w:val="21"/>
              </w:rPr>
              <w:t>中国国际金融有限公司</w:t>
            </w:r>
          </w:p>
        </w:tc>
        <w:tc>
          <w:tcPr>
            <w:tcW w:w="779" w:type="dxa"/>
            <w:vAlign w:val="center"/>
          </w:tcPr>
          <w:p w:rsidR="00EB5B15" w:rsidRDefault="00083F09">
            <w:pPr>
              <w:jc w:val="right"/>
            </w:pPr>
            <w:r>
              <w:rPr>
                <w:color w:val="000000"/>
                <w:szCs w:val="21"/>
              </w:rPr>
              <w:t>1</w:t>
            </w:r>
          </w:p>
        </w:tc>
        <w:tc>
          <w:tcPr>
            <w:tcW w:w="1800" w:type="dxa"/>
            <w:vAlign w:val="center"/>
          </w:tcPr>
          <w:p w:rsidR="00EB5B15" w:rsidRDefault="00083F09">
            <w:pPr>
              <w:jc w:val="right"/>
            </w:pPr>
            <w:r>
              <w:rPr>
                <w:color w:val="000000"/>
                <w:szCs w:val="21"/>
              </w:rPr>
              <w:t>4,131,918.11</w:t>
            </w:r>
          </w:p>
        </w:tc>
        <w:tc>
          <w:tcPr>
            <w:tcW w:w="1080" w:type="dxa"/>
            <w:vAlign w:val="center"/>
          </w:tcPr>
          <w:p w:rsidR="00EB5B15" w:rsidRDefault="00083F09">
            <w:pPr>
              <w:jc w:val="right"/>
            </w:pPr>
            <w:r>
              <w:rPr>
                <w:color w:val="000000"/>
                <w:szCs w:val="21"/>
              </w:rPr>
              <w:t>1.36%</w:t>
            </w:r>
          </w:p>
        </w:tc>
        <w:tc>
          <w:tcPr>
            <w:tcW w:w="1620" w:type="dxa"/>
            <w:vAlign w:val="center"/>
          </w:tcPr>
          <w:p w:rsidR="00EB5B15" w:rsidRDefault="00083F09">
            <w:pPr>
              <w:jc w:val="right"/>
            </w:pPr>
            <w:r>
              <w:rPr>
                <w:color w:val="000000"/>
                <w:szCs w:val="21"/>
              </w:rPr>
              <w:t>3,761.70</w:t>
            </w:r>
          </w:p>
        </w:tc>
        <w:tc>
          <w:tcPr>
            <w:tcW w:w="1080" w:type="dxa"/>
            <w:vAlign w:val="center"/>
          </w:tcPr>
          <w:p w:rsidR="00EB5B15" w:rsidRDefault="00083F09">
            <w:pPr>
              <w:jc w:val="right"/>
            </w:pPr>
            <w:r>
              <w:rPr>
                <w:color w:val="000000"/>
                <w:szCs w:val="21"/>
              </w:rPr>
              <w:t>1.36%</w:t>
            </w:r>
          </w:p>
        </w:tc>
        <w:tc>
          <w:tcPr>
            <w:tcW w:w="1080" w:type="dxa"/>
            <w:vAlign w:val="center"/>
          </w:tcPr>
          <w:p w:rsidR="00EB5B15" w:rsidRDefault="00083F09">
            <w:pPr>
              <w:jc w:val="left"/>
            </w:pPr>
            <w:r>
              <w:rPr>
                <w:color w:val="000000"/>
                <w:szCs w:val="21"/>
              </w:rPr>
              <w:t>-</w:t>
            </w:r>
          </w:p>
        </w:tc>
      </w:tr>
      <w:tr w:rsidR="00EB5B15">
        <w:tc>
          <w:tcPr>
            <w:tcW w:w="1559" w:type="dxa"/>
            <w:vAlign w:val="center"/>
          </w:tcPr>
          <w:p w:rsidR="00EB5B15" w:rsidRDefault="00083F09">
            <w:pPr>
              <w:jc w:val="left"/>
            </w:pPr>
            <w:r>
              <w:rPr>
                <w:color w:val="000000"/>
                <w:szCs w:val="21"/>
              </w:rPr>
              <w:t>华泰证券股份有限公司</w:t>
            </w:r>
          </w:p>
        </w:tc>
        <w:tc>
          <w:tcPr>
            <w:tcW w:w="779" w:type="dxa"/>
            <w:vAlign w:val="center"/>
          </w:tcPr>
          <w:p w:rsidR="00EB5B15" w:rsidRDefault="00083F09">
            <w:pPr>
              <w:jc w:val="right"/>
            </w:pPr>
            <w:r>
              <w:rPr>
                <w:color w:val="000000"/>
                <w:szCs w:val="21"/>
              </w:rPr>
              <w:t>2</w:t>
            </w:r>
          </w:p>
        </w:tc>
        <w:tc>
          <w:tcPr>
            <w:tcW w:w="1800" w:type="dxa"/>
            <w:vAlign w:val="center"/>
          </w:tcPr>
          <w:p w:rsidR="00EB5B15" w:rsidRDefault="00083F09">
            <w:pPr>
              <w:jc w:val="right"/>
            </w:pPr>
            <w:r>
              <w:rPr>
                <w:color w:val="000000"/>
                <w:szCs w:val="21"/>
              </w:rPr>
              <w:t>19,944,693.42</w:t>
            </w:r>
          </w:p>
        </w:tc>
        <w:tc>
          <w:tcPr>
            <w:tcW w:w="1080" w:type="dxa"/>
            <w:vAlign w:val="center"/>
          </w:tcPr>
          <w:p w:rsidR="00EB5B15" w:rsidRDefault="00083F09">
            <w:pPr>
              <w:jc w:val="right"/>
            </w:pPr>
            <w:r>
              <w:rPr>
                <w:color w:val="000000"/>
                <w:szCs w:val="21"/>
              </w:rPr>
              <w:t>6.54%</w:t>
            </w:r>
          </w:p>
        </w:tc>
        <w:tc>
          <w:tcPr>
            <w:tcW w:w="1620" w:type="dxa"/>
            <w:vAlign w:val="center"/>
          </w:tcPr>
          <w:p w:rsidR="00EB5B15" w:rsidRDefault="00083F09">
            <w:pPr>
              <w:jc w:val="right"/>
            </w:pPr>
            <w:r>
              <w:rPr>
                <w:color w:val="000000"/>
                <w:szCs w:val="21"/>
              </w:rPr>
              <w:t>18,157.00</w:t>
            </w:r>
          </w:p>
        </w:tc>
        <w:tc>
          <w:tcPr>
            <w:tcW w:w="1080" w:type="dxa"/>
            <w:vAlign w:val="center"/>
          </w:tcPr>
          <w:p w:rsidR="00EB5B15" w:rsidRDefault="00083F09">
            <w:pPr>
              <w:jc w:val="right"/>
            </w:pPr>
            <w:r>
              <w:rPr>
                <w:color w:val="000000"/>
                <w:szCs w:val="21"/>
              </w:rPr>
              <w:t>6.54%</w:t>
            </w:r>
          </w:p>
        </w:tc>
        <w:tc>
          <w:tcPr>
            <w:tcW w:w="1080" w:type="dxa"/>
            <w:vAlign w:val="center"/>
          </w:tcPr>
          <w:p w:rsidR="00EB5B15" w:rsidRDefault="00083F09">
            <w:pPr>
              <w:jc w:val="left"/>
            </w:pPr>
            <w:r>
              <w:rPr>
                <w:color w:val="000000"/>
                <w:szCs w:val="21"/>
              </w:rPr>
              <w:t>-</w:t>
            </w:r>
          </w:p>
        </w:tc>
      </w:tr>
      <w:tr w:rsidR="00EB5B15">
        <w:tc>
          <w:tcPr>
            <w:tcW w:w="1559" w:type="dxa"/>
            <w:vAlign w:val="center"/>
          </w:tcPr>
          <w:p w:rsidR="00EB5B15" w:rsidRDefault="00083F09">
            <w:pPr>
              <w:jc w:val="left"/>
            </w:pPr>
            <w:r>
              <w:rPr>
                <w:color w:val="000000"/>
                <w:szCs w:val="21"/>
              </w:rPr>
              <w:t>海通证券股份有限公司</w:t>
            </w:r>
          </w:p>
        </w:tc>
        <w:tc>
          <w:tcPr>
            <w:tcW w:w="779" w:type="dxa"/>
            <w:vAlign w:val="center"/>
          </w:tcPr>
          <w:p w:rsidR="00EB5B15" w:rsidRDefault="00083F09">
            <w:pPr>
              <w:jc w:val="right"/>
            </w:pPr>
            <w:r>
              <w:rPr>
                <w:color w:val="000000"/>
                <w:szCs w:val="21"/>
              </w:rPr>
              <w:t>2</w:t>
            </w:r>
          </w:p>
        </w:tc>
        <w:tc>
          <w:tcPr>
            <w:tcW w:w="1800" w:type="dxa"/>
            <w:vAlign w:val="center"/>
          </w:tcPr>
          <w:p w:rsidR="00EB5B15" w:rsidRDefault="00083F09">
            <w:pPr>
              <w:jc w:val="right"/>
            </w:pPr>
            <w:r>
              <w:rPr>
                <w:color w:val="000000"/>
                <w:szCs w:val="21"/>
              </w:rPr>
              <w:t>37,176,586.08</w:t>
            </w:r>
          </w:p>
        </w:tc>
        <w:tc>
          <w:tcPr>
            <w:tcW w:w="1080" w:type="dxa"/>
            <w:vAlign w:val="center"/>
          </w:tcPr>
          <w:p w:rsidR="00EB5B15" w:rsidRDefault="00083F09">
            <w:pPr>
              <w:jc w:val="right"/>
            </w:pPr>
            <w:r>
              <w:rPr>
                <w:color w:val="000000"/>
                <w:szCs w:val="21"/>
              </w:rPr>
              <w:t>12.20%</w:t>
            </w:r>
          </w:p>
        </w:tc>
        <w:tc>
          <w:tcPr>
            <w:tcW w:w="1620" w:type="dxa"/>
            <w:vAlign w:val="center"/>
          </w:tcPr>
          <w:p w:rsidR="00EB5B15" w:rsidRDefault="00083F09">
            <w:pPr>
              <w:jc w:val="right"/>
            </w:pPr>
            <w:r>
              <w:rPr>
                <w:color w:val="000000"/>
                <w:szCs w:val="21"/>
              </w:rPr>
              <w:t>33,837.69</w:t>
            </w:r>
          </w:p>
        </w:tc>
        <w:tc>
          <w:tcPr>
            <w:tcW w:w="1080" w:type="dxa"/>
            <w:vAlign w:val="center"/>
          </w:tcPr>
          <w:p w:rsidR="00EB5B15" w:rsidRDefault="00083F09">
            <w:pPr>
              <w:jc w:val="right"/>
            </w:pPr>
            <w:r>
              <w:rPr>
                <w:color w:val="000000"/>
                <w:szCs w:val="21"/>
              </w:rPr>
              <w:t>12.19%</w:t>
            </w:r>
          </w:p>
        </w:tc>
        <w:tc>
          <w:tcPr>
            <w:tcW w:w="1080" w:type="dxa"/>
            <w:vAlign w:val="center"/>
          </w:tcPr>
          <w:p w:rsidR="00EB5B15" w:rsidRDefault="00083F09">
            <w:pPr>
              <w:jc w:val="left"/>
            </w:pPr>
            <w:r>
              <w:rPr>
                <w:color w:val="000000"/>
                <w:szCs w:val="21"/>
              </w:rPr>
              <w:t>-</w:t>
            </w:r>
          </w:p>
        </w:tc>
      </w:tr>
      <w:tr w:rsidR="00EB5B15">
        <w:tc>
          <w:tcPr>
            <w:tcW w:w="1559" w:type="dxa"/>
            <w:vAlign w:val="center"/>
          </w:tcPr>
          <w:p w:rsidR="00EB5B15" w:rsidRDefault="00083F09">
            <w:pPr>
              <w:jc w:val="left"/>
            </w:pPr>
            <w:r>
              <w:rPr>
                <w:color w:val="000000"/>
                <w:szCs w:val="21"/>
              </w:rPr>
              <w:t>东方证券股份有限公司</w:t>
            </w:r>
          </w:p>
        </w:tc>
        <w:tc>
          <w:tcPr>
            <w:tcW w:w="779" w:type="dxa"/>
            <w:vAlign w:val="center"/>
          </w:tcPr>
          <w:p w:rsidR="00EB5B15" w:rsidRDefault="00083F09">
            <w:pPr>
              <w:jc w:val="right"/>
            </w:pPr>
            <w:r>
              <w:rPr>
                <w:color w:val="000000"/>
                <w:szCs w:val="21"/>
              </w:rPr>
              <w:t>1</w:t>
            </w:r>
          </w:p>
        </w:tc>
        <w:tc>
          <w:tcPr>
            <w:tcW w:w="1800" w:type="dxa"/>
            <w:vAlign w:val="center"/>
          </w:tcPr>
          <w:p w:rsidR="00EB5B15" w:rsidRDefault="00083F09">
            <w:pPr>
              <w:jc w:val="right"/>
            </w:pPr>
            <w:r>
              <w:rPr>
                <w:color w:val="000000"/>
                <w:szCs w:val="21"/>
              </w:rPr>
              <w:t>36,827,018.67</w:t>
            </w:r>
          </w:p>
        </w:tc>
        <w:tc>
          <w:tcPr>
            <w:tcW w:w="1080" w:type="dxa"/>
            <w:vAlign w:val="center"/>
          </w:tcPr>
          <w:p w:rsidR="00EB5B15" w:rsidRDefault="00083F09">
            <w:pPr>
              <w:jc w:val="right"/>
            </w:pPr>
            <w:r>
              <w:rPr>
                <w:color w:val="000000"/>
                <w:szCs w:val="21"/>
              </w:rPr>
              <w:t>12.08%</w:t>
            </w:r>
          </w:p>
        </w:tc>
        <w:tc>
          <w:tcPr>
            <w:tcW w:w="1620" w:type="dxa"/>
            <w:vAlign w:val="center"/>
          </w:tcPr>
          <w:p w:rsidR="00EB5B15" w:rsidRDefault="00083F09">
            <w:pPr>
              <w:jc w:val="right"/>
            </w:pPr>
            <w:r>
              <w:rPr>
                <w:color w:val="000000"/>
                <w:szCs w:val="21"/>
              </w:rPr>
              <w:t>33,524.86</w:t>
            </w:r>
          </w:p>
        </w:tc>
        <w:tc>
          <w:tcPr>
            <w:tcW w:w="1080" w:type="dxa"/>
            <w:vAlign w:val="center"/>
          </w:tcPr>
          <w:p w:rsidR="00EB5B15" w:rsidRDefault="00083F09">
            <w:pPr>
              <w:jc w:val="right"/>
            </w:pPr>
            <w:r>
              <w:rPr>
                <w:color w:val="000000"/>
                <w:szCs w:val="21"/>
              </w:rPr>
              <w:t>12.08%</w:t>
            </w:r>
          </w:p>
        </w:tc>
        <w:tc>
          <w:tcPr>
            <w:tcW w:w="1080" w:type="dxa"/>
            <w:vAlign w:val="center"/>
          </w:tcPr>
          <w:p w:rsidR="00EB5B15" w:rsidRDefault="00083F09">
            <w:pPr>
              <w:jc w:val="left"/>
            </w:pPr>
            <w:r>
              <w:rPr>
                <w:color w:val="000000"/>
                <w:szCs w:val="21"/>
              </w:rPr>
              <w:t>-</w:t>
            </w:r>
          </w:p>
        </w:tc>
      </w:tr>
      <w:tr w:rsidR="00EB5B15">
        <w:tc>
          <w:tcPr>
            <w:tcW w:w="1559" w:type="dxa"/>
            <w:vAlign w:val="center"/>
          </w:tcPr>
          <w:p w:rsidR="00EB5B15" w:rsidRDefault="00083F09">
            <w:pPr>
              <w:jc w:val="left"/>
            </w:pPr>
            <w:r>
              <w:rPr>
                <w:color w:val="000000"/>
                <w:szCs w:val="21"/>
              </w:rPr>
              <w:t>北京高华证券有限责任公司</w:t>
            </w:r>
          </w:p>
        </w:tc>
        <w:tc>
          <w:tcPr>
            <w:tcW w:w="779" w:type="dxa"/>
            <w:vAlign w:val="center"/>
          </w:tcPr>
          <w:p w:rsidR="00EB5B15" w:rsidRDefault="00083F09">
            <w:pPr>
              <w:jc w:val="right"/>
            </w:pPr>
            <w:r>
              <w:rPr>
                <w:color w:val="000000"/>
                <w:szCs w:val="21"/>
              </w:rPr>
              <w:t>1</w:t>
            </w:r>
          </w:p>
        </w:tc>
        <w:tc>
          <w:tcPr>
            <w:tcW w:w="1800" w:type="dxa"/>
            <w:vAlign w:val="center"/>
          </w:tcPr>
          <w:p w:rsidR="00EB5B15" w:rsidRDefault="00083F09">
            <w:pPr>
              <w:jc w:val="right"/>
            </w:pPr>
            <w:r>
              <w:rPr>
                <w:color w:val="000000"/>
                <w:szCs w:val="21"/>
              </w:rPr>
              <w:t>2,532,615.00</w:t>
            </w:r>
          </w:p>
        </w:tc>
        <w:tc>
          <w:tcPr>
            <w:tcW w:w="1080" w:type="dxa"/>
            <w:vAlign w:val="center"/>
          </w:tcPr>
          <w:p w:rsidR="00EB5B15" w:rsidRDefault="00083F09">
            <w:pPr>
              <w:jc w:val="right"/>
            </w:pPr>
            <w:r>
              <w:rPr>
                <w:color w:val="000000"/>
                <w:szCs w:val="21"/>
              </w:rPr>
              <w:t>0.83%</w:t>
            </w:r>
          </w:p>
        </w:tc>
        <w:tc>
          <w:tcPr>
            <w:tcW w:w="1620" w:type="dxa"/>
            <w:vAlign w:val="center"/>
          </w:tcPr>
          <w:p w:rsidR="00EB5B15" w:rsidRDefault="00083F09">
            <w:pPr>
              <w:jc w:val="right"/>
            </w:pPr>
            <w:r>
              <w:rPr>
                <w:color w:val="000000"/>
                <w:szCs w:val="21"/>
              </w:rPr>
              <w:t>2,305.80</w:t>
            </w:r>
          </w:p>
        </w:tc>
        <w:tc>
          <w:tcPr>
            <w:tcW w:w="1080" w:type="dxa"/>
            <w:vAlign w:val="center"/>
          </w:tcPr>
          <w:p w:rsidR="00EB5B15" w:rsidRDefault="00083F09">
            <w:pPr>
              <w:jc w:val="right"/>
            </w:pPr>
            <w:r>
              <w:rPr>
                <w:color w:val="000000"/>
                <w:szCs w:val="21"/>
              </w:rPr>
              <w:t>0.83%</w:t>
            </w:r>
          </w:p>
        </w:tc>
        <w:tc>
          <w:tcPr>
            <w:tcW w:w="1080" w:type="dxa"/>
            <w:vAlign w:val="center"/>
          </w:tcPr>
          <w:p w:rsidR="00EB5B15" w:rsidRDefault="00083F09">
            <w:pPr>
              <w:jc w:val="left"/>
            </w:pPr>
            <w:r>
              <w:rPr>
                <w:color w:val="000000"/>
                <w:szCs w:val="21"/>
              </w:rPr>
              <w:t>-</w:t>
            </w:r>
          </w:p>
        </w:tc>
      </w:tr>
      <w:tr w:rsidR="00EB5B15">
        <w:tc>
          <w:tcPr>
            <w:tcW w:w="1559" w:type="dxa"/>
            <w:vAlign w:val="center"/>
          </w:tcPr>
          <w:p w:rsidR="00EB5B15" w:rsidRDefault="00083F09">
            <w:pPr>
              <w:jc w:val="left"/>
            </w:pPr>
            <w:r>
              <w:rPr>
                <w:color w:val="000000"/>
                <w:szCs w:val="21"/>
              </w:rPr>
              <w:t>中信建投证券股份有限公司</w:t>
            </w:r>
          </w:p>
        </w:tc>
        <w:tc>
          <w:tcPr>
            <w:tcW w:w="779" w:type="dxa"/>
            <w:vAlign w:val="center"/>
          </w:tcPr>
          <w:p w:rsidR="00EB5B15" w:rsidRDefault="00083F09">
            <w:pPr>
              <w:jc w:val="right"/>
            </w:pPr>
            <w:r>
              <w:rPr>
                <w:color w:val="000000"/>
                <w:szCs w:val="21"/>
              </w:rPr>
              <w:t>2</w:t>
            </w:r>
          </w:p>
        </w:tc>
        <w:tc>
          <w:tcPr>
            <w:tcW w:w="1800" w:type="dxa"/>
            <w:vAlign w:val="center"/>
          </w:tcPr>
          <w:p w:rsidR="00EB5B15" w:rsidRDefault="00083F09">
            <w:pPr>
              <w:jc w:val="right"/>
            </w:pPr>
            <w:r>
              <w:rPr>
                <w:color w:val="000000"/>
                <w:szCs w:val="21"/>
              </w:rPr>
              <w:t>21,392,679.34</w:t>
            </w:r>
          </w:p>
        </w:tc>
        <w:tc>
          <w:tcPr>
            <w:tcW w:w="1080" w:type="dxa"/>
            <w:vAlign w:val="center"/>
          </w:tcPr>
          <w:p w:rsidR="00EB5B15" w:rsidRDefault="00083F09">
            <w:pPr>
              <w:jc w:val="right"/>
            </w:pPr>
            <w:r>
              <w:rPr>
                <w:color w:val="000000"/>
                <w:szCs w:val="21"/>
              </w:rPr>
              <w:t>7.02%</w:t>
            </w:r>
          </w:p>
        </w:tc>
        <w:tc>
          <w:tcPr>
            <w:tcW w:w="1620" w:type="dxa"/>
            <w:vAlign w:val="center"/>
          </w:tcPr>
          <w:p w:rsidR="00EB5B15" w:rsidRDefault="00083F09">
            <w:pPr>
              <w:jc w:val="right"/>
            </w:pPr>
            <w:r>
              <w:rPr>
                <w:color w:val="000000"/>
                <w:szCs w:val="21"/>
              </w:rPr>
              <w:t>19,479.31</w:t>
            </w:r>
          </w:p>
        </w:tc>
        <w:tc>
          <w:tcPr>
            <w:tcW w:w="1080" w:type="dxa"/>
            <w:vAlign w:val="center"/>
          </w:tcPr>
          <w:p w:rsidR="00EB5B15" w:rsidRDefault="00083F09">
            <w:pPr>
              <w:jc w:val="right"/>
            </w:pPr>
            <w:r>
              <w:rPr>
                <w:color w:val="000000"/>
                <w:szCs w:val="21"/>
              </w:rPr>
              <w:t>7.02%</w:t>
            </w:r>
          </w:p>
        </w:tc>
        <w:tc>
          <w:tcPr>
            <w:tcW w:w="1080" w:type="dxa"/>
            <w:vAlign w:val="center"/>
          </w:tcPr>
          <w:p w:rsidR="00EB5B15" w:rsidRDefault="00083F09">
            <w:pPr>
              <w:jc w:val="left"/>
            </w:pPr>
            <w:r>
              <w:rPr>
                <w:color w:val="000000"/>
                <w:szCs w:val="21"/>
              </w:rPr>
              <w:t>-</w:t>
            </w:r>
          </w:p>
        </w:tc>
      </w:tr>
      <w:tr w:rsidR="00EB5B15">
        <w:tc>
          <w:tcPr>
            <w:tcW w:w="1559" w:type="dxa"/>
            <w:vAlign w:val="center"/>
          </w:tcPr>
          <w:p w:rsidR="00EB5B15" w:rsidRDefault="00083F09">
            <w:pPr>
              <w:jc w:val="left"/>
            </w:pPr>
            <w:r>
              <w:rPr>
                <w:color w:val="000000"/>
                <w:szCs w:val="21"/>
              </w:rPr>
              <w:t>安信证券股份有限公司</w:t>
            </w:r>
          </w:p>
        </w:tc>
        <w:tc>
          <w:tcPr>
            <w:tcW w:w="779" w:type="dxa"/>
            <w:vAlign w:val="center"/>
          </w:tcPr>
          <w:p w:rsidR="00EB5B15" w:rsidRDefault="00083F09">
            <w:pPr>
              <w:jc w:val="right"/>
            </w:pPr>
            <w:r>
              <w:rPr>
                <w:color w:val="000000"/>
                <w:szCs w:val="21"/>
              </w:rPr>
              <w:t>2</w:t>
            </w:r>
          </w:p>
        </w:tc>
        <w:tc>
          <w:tcPr>
            <w:tcW w:w="1800" w:type="dxa"/>
            <w:vAlign w:val="center"/>
          </w:tcPr>
          <w:p w:rsidR="00EB5B15" w:rsidRDefault="00083F09">
            <w:pPr>
              <w:jc w:val="right"/>
            </w:pPr>
            <w:r>
              <w:rPr>
                <w:color w:val="000000"/>
                <w:szCs w:val="21"/>
              </w:rPr>
              <w:t>18,863,970.13</w:t>
            </w:r>
          </w:p>
        </w:tc>
        <w:tc>
          <w:tcPr>
            <w:tcW w:w="1080" w:type="dxa"/>
            <w:vAlign w:val="center"/>
          </w:tcPr>
          <w:p w:rsidR="00EB5B15" w:rsidRDefault="00083F09">
            <w:pPr>
              <w:jc w:val="right"/>
            </w:pPr>
            <w:r>
              <w:rPr>
                <w:color w:val="000000"/>
                <w:szCs w:val="21"/>
              </w:rPr>
              <w:t>6.19%</w:t>
            </w:r>
          </w:p>
        </w:tc>
        <w:tc>
          <w:tcPr>
            <w:tcW w:w="1620" w:type="dxa"/>
            <w:vAlign w:val="center"/>
          </w:tcPr>
          <w:p w:rsidR="00EB5B15" w:rsidRDefault="00083F09">
            <w:pPr>
              <w:jc w:val="right"/>
            </w:pPr>
            <w:r>
              <w:rPr>
                <w:color w:val="000000"/>
                <w:szCs w:val="21"/>
              </w:rPr>
              <w:t>17,173.87</w:t>
            </w:r>
          </w:p>
        </w:tc>
        <w:tc>
          <w:tcPr>
            <w:tcW w:w="1080" w:type="dxa"/>
            <w:vAlign w:val="center"/>
          </w:tcPr>
          <w:p w:rsidR="00EB5B15" w:rsidRDefault="00083F09">
            <w:pPr>
              <w:jc w:val="right"/>
            </w:pPr>
            <w:r>
              <w:rPr>
                <w:color w:val="000000"/>
                <w:szCs w:val="21"/>
              </w:rPr>
              <w:t>6.19%</w:t>
            </w:r>
          </w:p>
        </w:tc>
        <w:tc>
          <w:tcPr>
            <w:tcW w:w="1080" w:type="dxa"/>
            <w:vAlign w:val="center"/>
          </w:tcPr>
          <w:p w:rsidR="00EB5B15" w:rsidRDefault="00083F09">
            <w:pPr>
              <w:jc w:val="left"/>
            </w:pPr>
            <w:r>
              <w:rPr>
                <w:color w:val="000000"/>
                <w:szCs w:val="21"/>
              </w:rPr>
              <w:t>-</w:t>
            </w:r>
          </w:p>
        </w:tc>
      </w:tr>
      <w:tr w:rsidR="00EB5B15">
        <w:tc>
          <w:tcPr>
            <w:tcW w:w="1559" w:type="dxa"/>
            <w:vAlign w:val="center"/>
          </w:tcPr>
          <w:p w:rsidR="00EB5B15" w:rsidRDefault="00083F09">
            <w:pPr>
              <w:jc w:val="left"/>
            </w:pPr>
            <w:r>
              <w:rPr>
                <w:color w:val="000000"/>
                <w:szCs w:val="21"/>
              </w:rPr>
              <w:t>中银国际证券有限责任公司</w:t>
            </w:r>
          </w:p>
        </w:tc>
        <w:tc>
          <w:tcPr>
            <w:tcW w:w="779" w:type="dxa"/>
            <w:vAlign w:val="center"/>
          </w:tcPr>
          <w:p w:rsidR="00EB5B15" w:rsidRDefault="00083F09">
            <w:pPr>
              <w:jc w:val="right"/>
            </w:pPr>
            <w:r>
              <w:rPr>
                <w:color w:val="000000"/>
                <w:szCs w:val="21"/>
              </w:rPr>
              <w:t>1</w:t>
            </w:r>
          </w:p>
        </w:tc>
        <w:tc>
          <w:tcPr>
            <w:tcW w:w="1800" w:type="dxa"/>
            <w:vAlign w:val="center"/>
          </w:tcPr>
          <w:p w:rsidR="00EB5B15" w:rsidRDefault="00083F09">
            <w:pPr>
              <w:jc w:val="right"/>
            </w:pPr>
            <w:r>
              <w:rPr>
                <w:color w:val="000000"/>
                <w:szCs w:val="21"/>
              </w:rPr>
              <w:t>15,055,033.01</w:t>
            </w:r>
          </w:p>
        </w:tc>
        <w:tc>
          <w:tcPr>
            <w:tcW w:w="1080" w:type="dxa"/>
            <w:vAlign w:val="center"/>
          </w:tcPr>
          <w:p w:rsidR="00EB5B15" w:rsidRDefault="00083F09">
            <w:pPr>
              <w:jc w:val="right"/>
            </w:pPr>
            <w:r>
              <w:rPr>
                <w:color w:val="000000"/>
                <w:szCs w:val="21"/>
              </w:rPr>
              <w:t>4.94%</w:t>
            </w:r>
          </w:p>
        </w:tc>
        <w:tc>
          <w:tcPr>
            <w:tcW w:w="1620" w:type="dxa"/>
            <w:vAlign w:val="center"/>
          </w:tcPr>
          <w:p w:rsidR="00EB5B15" w:rsidRDefault="00083F09">
            <w:pPr>
              <w:jc w:val="right"/>
            </w:pPr>
            <w:r>
              <w:rPr>
                <w:color w:val="000000"/>
                <w:szCs w:val="21"/>
              </w:rPr>
              <w:t>13,705.09</w:t>
            </w:r>
          </w:p>
        </w:tc>
        <w:tc>
          <w:tcPr>
            <w:tcW w:w="1080" w:type="dxa"/>
            <w:vAlign w:val="center"/>
          </w:tcPr>
          <w:p w:rsidR="00EB5B15" w:rsidRDefault="00083F09">
            <w:pPr>
              <w:jc w:val="right"/>
            </w:pPr>
            <w:r>
              <w:rPr>
                <w:color w:val="000000"/>
                <w:szCs w:val="21"/>
              </w:rPr>
              <w:t>4.94%</w:t>
            </w:r>
          </w:p>
        </w:tc>
        <w:tc>
          <w:tcPr>
            <w:tcW w:w="1080" w:type="dxa"/>
            <w:vAlign w:val="center"/>
          </w:tcPr>
          <w:p w:rsidR="00EB5B15" w:rsidRDefault="00083F09">
            <w:pPr>
              <w:jc w:val="left"/>
            </w:pPr>
            <w:r>
              <w:rPr>
                <w:color w:val="000000"/>
                <w:szCs w:val="21"/>
              </w:rPr>
              <w:t>-</w:t>
            </w:r>
          </w:p>
        </w:tc>
      </w:tr>
      <w:tr w:rsidR="00EB5B15">
        <w:tc>
          <w:tcPr>
            <w:tcW w:w="1559" w:type="dxa"/>
            <w:vAlign w:val="center"/>
          </w:tcPr>
          <w:p w:rsidR="00EB5B15" w:rsidRDefault="00083F09">
            <w:pPr>
              <w:jc w:val="left"/>
            </w:pPr>
            <w:r>
              <w:rPr>
                <w:color w:val="000000"/>
                <w:szCs w:val="21"/>
              </w:rPr>
              <w:t>方正证券股份有限公司</w:t>
            </w:r>
          </w:p>
        </w:tc>
        <w:tc>
          <w:tcPr>
            <w:tcW w:w="779" w:type="dxa"/>
            <w:vAlign w:val="center"/>
          </w:tcPr>
          <w:p w:rsidR="00EB5B15" w:rsidRDefault="00083F09">
            <w:pPr>
              <w:jc w:val="right"/>
            </w:pPr>
            <w:r>
              <w:rPr>
                <w:color w:val="000000"/>
                <w:szCs w:val="21"/>
              </w:rPr>
              <w:t>1</w:t>
            </w:r>
          </w:p>
        </w:tc>
        <w:tc>
          <w:tcPr>
            <w:tcW w:w="1800" w:type="dxa"/>
            <w:vAlign w:val="center"/>
          </w:tcPr>
          <w:p w:rsidR="00EB5B15" w:rsidRDefault="00083F09">
            <w:pPr>
              <w:jc w:val="right"/>
            </w:pPr>
            <w:r>
              <w:rPr>
                <w:color w:val="000000"/>
                <w:szCs w:val="21"/>
              </w:rPr>
              <w:t>12,192,225.31</w:t>
            </w:r>
          </w:p>
        </w:tc>
        <w:tc>
          <w:tcPr>
            <w:tcW w:w="1080" w:type="dxa"/>
            <w:vAlign w:val="center"/>
          </w:tcPr>
          <w:p w:rsidR="00EB5B15" w:rsidRDefault="00083F09">
            <w:pPr>
              <w:jc w:val="right"/>
            </w:pPr>
            <w:r>
              <w:rPr>
                <w:color w:val="000000"/>
                <w:szCs w:val="21"/>
              </w:rPr>
              <w:t>4.00%</w:t>
            </w:r>
          </w:p>
        </w:tc>
        <w:tc>
          <w:tcPr>
            <w:tcW w:w="1620" w:type="dxa"/>
            <w:vAlign w:val="center"/>
          </w:tcPr>
          <w:p w:rsidR="00EB5B15" w:rsidRDefault="00083F09">
            <w:pPr>
              <w:jc w:val="right"/>
            </w:pPr>
            <w:r>
              <w:rPr>
                <w:color w:val="000000"/>
                <w:szCs w:val="21"/>
              </w:rPr>
              <w:t>11,100.87</w:t>
            </w:r>
          </w:p>
        </w:tc>
        <w:tc>
          <w:tcPr>
            <w:tcW w:w="1080" w:type="dxa"/>
            <w:vAlign w:val="center"/>
          </w:tcPr>
          <w:p w:rsidR="00EB5B15" w:rsidRDefault="00083F09">
            <w:pPr>
              <w:jc w:val="right"/>
            </w:pPr>
            <w:r>
              <w:rPr>
                <w:color w:val="000000"/>
                <w:szCs w:val="21"/>
              </w:rPr>
              <w:t>4.00%</w:t>
            </w:r>
          </w:p>
        </w:tc>
        <w:tc>
          <w:tcPr>
            <w:tcW w:w="1080" w:type="dxa"/>
            <w:vAlign w:val="center"/>
          </w:tcPr>
          <w:p w:rsidR="00EB5B15" w:rsidRDefault="00083F09">
            <w:pPr>
              <w:jc w:val="left"/>
            </w:pPr>
            <w:r>
              <w:rPr>
                <w:color w:val="000000"/>
                <w:szCs w:val="21"/>
              </w:rPr>
              <w:t>-</w:t>
            </w:r>
          </w:p>
        </w:tc>
      </w:tr>
      <w:tr w:rsidR="00EB5B15">
        <w:tc>
          <w:tcPr>
            <w:tcW w:w="1559" w:type="dxa"/>
            <w:vAlign w:val="center"/>
          </w:tcPr>
          <w:p w:rsidR="00EB5B15" w:rsidRDefault="00083F09">
            <w:pPr>
              <w:jc w:val="left"/>
            </w:pPr>
            <w:r>
              <w:rPr>
                <w:color w:val="000000"/>
                <w:szCs w:val="21"/>
              </w:rPr>
              <w:t>平安证券有限责任公司</w:t>
            </w:r>
          </w:p>
        </w:tc>
        <w:tc>
          <w:tcPr>
            <w:tcW w:w="779" w:type="dxa"/>
            <w:vAlign w:val="center"/>
          </w:tcPr>
          <w:p w:rsidR="00EB5B15" w:rsidRDefault="00083F09">
            <w:pPr>
              <w:jc w:val="right"/>
            </w:pPr>
            <w:r>
              <w:rPr>
                <w:color w:val="000000"/>
                <w:szCs w:val="21"/>
              </w:rPr>
              <w:t>1</w:t>
            </w:r>
          </w:p>
        </w:tc>
        <w:tc>
          <w:tcPr>
            <w:tcW w:w="1800" w:type="dxa"/>
            <w:vAlign w:val="center"/>
          </w:tcPr>
          <w:p w:rsidR="00EB5B15" w:rsidRDefault="00083F09">
            <w:pPr>
              <w:jc w:val="right"/>
            </w:pPr>
            <w:r>
              <w:rPr>
                <w:color w:val="000000"/>
                <w:szCs w:val="21"/>
              </w:rPr>
              <w:t>10,088,771.48</w:t>
            </w:r>
          </w:p>
        </w:tc>
        <w:tc>
          <w:tcPr>
            <w:tcW w:w="1080" w:type="dxa"/>
            <w:vAlign w:val="center"/>
          </w:tcPr>
          <w:p w:rsidR="00EB5B15" w:rsidRDefault="00083F09">
            <w:pPr>
              <w:jc w:val="right"/>
            </w:pPr>
            <w:r>
              <w:rPr>
                <w:color w:val="000000"/>
                <w:szCs w:val="21"/>
              </w:rPr>
              <w:t>3.31%</w:t>
            </w:r>
          </w:p>
        </w:tc>
        <w:tc>
          <w:tcPr>
            <w:tcW w:w="1620" w:type="dxa"/>
            <w:vAlign w:val="center"/>
          </w:tcPr>
          <w:p w:rsidR="00EB5B15" w:rsidRDefault="00083F09">
            <w:pPr>
              <w:jc w:val="right"/>
            </w:pPr>
            <w:r>
              <w:rPr>
                <w:color w:val="000000"/>
                <w:szCs w:val="21"/>
              </w:rPr>
              <w:t>9,184.86</w:t>
            </w:r>
          </w:p>
        </w:tc>
        <w:tc>
          <w:tcPr>
            <w:tcW w:w="1080" w:type="dxa"/>
            <w:vAlign w:val="center"/>
          </w:tcPr>
          <w:p w:rsidR="00EB5B15" w:rsidRDefault="00083F09">
            <w:pPr>
              <w:jc w:val="right"/>
            </w:pPr>
            <w:r>
              <w:rPr>
                <w:color w:val="000000"/>
                <w:szCs w:val="21"/>
              </w:rPr>
              <w:t>3.31%</w:t>
            </w:r>
          </w:p>
        </w:tc>
        <w:tc>
          <w:tcPr>
            <w:tcW w:w="1080" w:type="dxa"/>
            <w:vAlign w:val="center"/>
          </w:tcPr>
          <w:p w:rsidR="00EB5B15" w:rsidRDefault="00083F09">
            <w:pPr>
              <w:jc w:val="left"/>
            </w:pPr>
            <w:r>
              <w:rPr>
                <w:color w:val="000000"/>
                <w:szCs w:val="21"/>
              </w:rPr>
              <w:t>-</w:t>
            </w:r>
          </w:p>
        </w:tc>
      </w:tr>
      <w:tr w:rsidR="00EB5B15">
        <w:tc>
          <w:tcPr>
            <w:tcW w:w="1559" w:type="dxa"/>
            <w:vAlign w:val="center"/>
          </w:tcPr>
          <w:p w:rsidR="00EB5B15" w:rsidRDefault="00083F09">
            <w:pPr>
              <w:jc w:val="left"/>
            </w:pPr>
            <w:r>
              <w:rPr>
                <w:color w:val="000000"/>
                <w:szCs w:val="21"/>
              </w:rPr>
              <w:t>中国中投证券有限责任公司</w:t>
            </w:r>
          </w:p>
        </w:tc>
        <w:tc>
          <w:tcPr>
            <w:tcW w:w="779" w:type="dxa"/>
            <w:vAlign w:val="center"/>
          </w:tcPr>
          <w:p w:rsidR="00EB5B15" w:rsidRDefault="00083F09">
            <w:pPr>
              <w:jc w:val="right"/>
            </w:pPr>
            <w:r>
              <w:rPr>
                <w:color w:val="000000"/>
                <w:szCs w:val="21"/>
              </w:rPr>
              <w:t>1</w:t>
            </w:r>
          </w:p>
        </w:tc>
        <w:tc>
          <w:tcPr>
            <w:tcW w:w="1800" w:type="dxa"/>
            <w:vAlign w:val="center"/>
          </w:tcPr>
          <w:p w:rsidR="00EB5B15" w:rsidRDefault="00083F09">
            <w:pPr>
              <w:jc w:val="right"/>
            </w:pPr>
            <w:r>
              <w:rPr>
                <w:color w:val="000000"/>
                <w:szCs w:val="21"/>
              </w:rPr>
              <w:t>-</w:t>
            </w:r>
          </w:p>
        </w:tc>
        <w:tc>
          <w:tcPr>
            <w:tcW w:w="1080" w:type="dxa"/>
            <w:vAlign w:val="center"/>
          </w:tcPr>
          <w:p w:rsidR="00EB5B15" w:rsidRDefault="00083F09">
            <w:pPr>
              <w:jc w:val="right"/>
            </w:pPr>
            <w:r>
              <w:rPr>
                <w:color w:val="000000"/>
                <w:szCs w:val="21"/>
              </w:rPr>
              <w:t>-</w:t>
            </w:r>
          </w:p>
        </w:tc>
        <w:tc>
          <w:tcPr>
            <w:tcW w:w="1620" w:type="dxa"/>
            <w:vAlign w:val="center"/>
          </w:tcPr>
          <w:p w:rsidR="00EB5B15" w:rsidRDefault="00083F09">
            <w:pPr>
              <w:jc w:val="right"/>
            </w:pPr>
            <w:r>
              <w:rPr>
                <w:color w:val="000000"/>
                <w:szCs w:val="21"/>
              </w:rPr>
              <w:t>-</w:t>
            </w:r>
          </w:p>
        </w:tc>
        <w:tc>
          <w:tcPr>
            <w:tcW w:w="1080" w:type="dxa"/>
            <w:vAlign w:val="center"/>
          </w:tcPr>
          <w:p w:rsidR="00EB5B15" w:rsidRDefault="00083F09">
            <w:pPr>
              <w:jc w:val="right"/>
            </w:pPr>
            <w:r>
              <w:rPr>
                <w:color w:val="000000"/>
                <w:szCs w:val="21"/>
              </w:rPr>
              <w:t>-</w:t>
            </w:r>
          </w:p>
        </w:tc>
        <w:tc>
          <w:tcPr>
            <w:tcW w:w="1080" w:type="dxa"/>
            <w:vAlign w:val="center"/>
          </w:tcPr>
          <w:p w:rsidR="00EB5B15" w:rsidRDefault="00083F09">
            <w:pPr>
              <w:jc w:val="left"/>
            </w:pPr>
            <w:r>
              <w:rPr>
                <w:color w:val="000000"/>
                <w:szCs w:val="21"/>
              </w:rPr>
              <w:t>-</w:t>
            </w:r>
          </w:p>
        </w:tc>
      </w:tr>
      <w:tr w:rsidR="00EB5B15">
        <w:tc>
          <w:tcPr>
            <w:tcW w:w="1559" w:type="dxa"/>
            <w:vAlign w:val="center"/>
          </w:tcPr>
          <w:p w:rsidR="00EB5B15" w:rsidRDefault="00083F09">
            <w:pPr>
              <w:jc w:val="left"/>
            </w:pPr>
            <w:r>
              <w:rPr>
                <w:color w:val="000000"/>
                <w:szCs w:val="21"/>
              </w:rPr>
              <w:t>广发证券股份有限公司</w:t>
            </w:r>
          </w:p>
        </w:tc>
        <w:tc>
          <w:tcPr>
            <w:tcW w:w="779" w:type="dxa"/>
            <w:vAlign w:val="center"/>
          </w:tcPr>
          <w:p w:rsidR="00EB5B15" w:rsidRDefault="00083F09">
            <w:pPr>
              <w:jc w:val="right"/>
            </w:pPr>
            <w:r>
              <w:rPr>
                <w:color w:val="000000"/>
                <w:szCs w:val="21"/>
              </w:rPr>
              <w:t>1</w:t>
            </w:r>
          </w:p>
        </w:tc>
        <w:tc>
          <w:tcPr>
            <w:tcW w:w="1800" w:type="dxa"/>
            <w:vAlign w:val="center"/>
          </w:tcPr>
          <w:p w:rsidR="00EB5B15" w:rsidRDefault="00083F09">
            <w:pPr>
              <w:jc w:val="right"/>
            </w:pPr>
            <w:r>
              <w:rPr>
                <w:color w:val="000000"/>
                <w:szCs w:val="21"/>
              </w:rPr>
              <w:t>-</w:t>
            </w:r>
          </w:p>
        </w:tc>
        <w:tc>
          <w:tcPr>
            <w:tcW w:w="1080" w:type="dxa"/>
            <w:vAlign w:val="center"/>
          </w:tcPr>
          <w:p w:rsidR="00EB5B15" w:rsidRDefault="00083F09">
            <w:pPr>
              <w:jc w:val="right"/>
            </w:pPr>
            <w:r>
              <w:rPr>
                <w:color w:val="000000"/>
                <w:szCs w:val="21"/>
              </w:rPr>
              <w:t>-</w:t>
            </w:r>
          </w:p>
        </w:tc>
        <w:tc>
          <w:tcPr>
            <w:tcW w:w="1620" w:type="dxa"/>
            <w:vAlign w:val="center"/>
          </w:tcPr>
          <w:p w:rsidR="00EB5B15" w:rsidRDefault="00083F09">
            <w:pPr>
              <w:jc w:val="right"/>
            </w:pPr>
            <w:r>
              <w:rPr>
                <w:color w:val="000000"/>
                <w:szCs w:val="21"/>
              </w:rPr>
              <w:t>-</w:t>
            </w:r>
          </w:p>
        </w:tc>
        <w:tc>
          <w:tcPr>
            <w:tcW w:w="1080" w:type="dxa"/>
            <w:vAlign w:val="center"/>
          </w:tcPr>
          <w:p w:rsidR="00EB5B15" w:rsidRDefault="00083F09">
            <w:pPr>
              <w:jc w:val="right"/>
            </w:pPr>
            <w:r>
              <w:rPr>
                <w:color w:val="000000"/>
                <w:szCs w:val="21"/>
              </w:rPr>
              <w:t>-</w:t>
            </w:r>
          </w:p>
        </w:tc>
        <w:tc>
          <w:tcPr>
            <w:tcW w:w="1080" w:type="dxa"/>
            <w:vAlign w:val="center"/>
          </w:tcPr>
          <w:p w:rsidR="00EB5B15" w:rsidRDefault="00083F09">
            <w:pPr>
              <w:jc w:val="left"/>
            </w:pPr>
            <w:r>
              <w:rPr>
                <w:color w:val="000000"/>
                <w:szCs w:val="21"/>
              </w:rPr>
              <w:t>-</w:t>
            </w:r>
          </w:p>
        </w:tc>
      </w:tr>
      <w:tr w:rsidR="00EB5B15">
        <w:tc>
          <w:tcPr>
            <w:tcW w:w="1559" w:type="dxa"/>
            <w:vAlign w:val="center"/>
          </w:tcPr>
          <w:p w:rsidR="00EB5B15" w:rsidRDefault="00083F09">
            <w:pPr>
              <w:jc w:val="left"/>
            </w:pPr>
            <w:r>
              <w:rPr>
                <w:color w:val="000000"/>
                <w:szCs w:val="21"/>
              </w:rPr>
              <w:t>德邦证券有限责任公司</w:t>
            </w:r>
          </w:p>
        </w:tc>
        <w:tc>
          <w:tcPr>
            <w:tcW w:w="779" w:type="dxa"/>
            <w:vAlign w:val="center"/>
          </w:tcPr>
          <w:p w:rsidR="00EB5B15" w:rsidRDefault="00083F09">
            <w:pPr>
              <w:jc w:val="right"/>
            </w:pPr>
            <w:r>
              <w:rPr>
                <w:color w:val="000000"/>
                <w:szCs w:val="21"/>
              </w:rPr>
              <w:t>1</w:t>
            </w:r>
          </w:p>
        </w:tc>
        <w:tc>
          <w:tcPr>
            <w:tcW w:w="1800" w:type="dxa"/>
            <w:vAlign w:val="center"/>
          </w:tcPr>
          <w:p w:rsidR="00EB5B15" w:rsidRDefault="00083F09">
            <w:pPr>
              <w:jc w:val="right"/>
            </w:pPr>
            <w:r>
              <w:rPr>
                <w:color w:val="000000"/>
                <w:szCs w:val="21"/>
              </w:rPr>
              <w:t>-</w:t>
            </w:r>
          </w:p>
        </w:tc>
        <w:tc>
          <w:tcPr>
            <w:tcW w:w="1080" w:type="dxa"/>
            <w:vAlign w:val="center"/>
          </w:tcPr>
          <w:p w:rsidR="00EB5B15" w:rsidRDefault="00083F09">
            <w:pPr>
              <w:jc w:val="right"/>
            </w:pPr>
            <w:r>
              <w:rPr>
                <w:color w:val="000000"/>
                <w:szCs w:val="21"/>
              </w:rPr>
              <w:t>-</w:t>
            </w:r>
          </w:p>
        </w:tc>
        <w:tc>
          <w:tcPr>
            <w:tcW w:w="1620" w:type="dxa"/>
            <w:vAlign w:val="center"/>
          </w:tcPr>
          <w:p w:rsidR="00EB5B15" w:rsidRDefault="00083F09">
            <w:pPr>
              <w:jc w:val="right"/>
            </w:pPr>
            <w:r>
              <w:rPr>
                <w:color w:val="000000"/>
                <w:szCs w:val="21"/>
              </w:rPr>
              <w:t>-</w:t>
            </w:r>
          </w:p>
        </w:tc>
        <w:tc>
          <w:tcPr>
            <w:tcW w:w="1080" w:type="dxa"/>
            <w:vAlign w:val="center"/>
          </w:tcPr>
          <w:p w:rsidR="00EB5B15" w:rsidRDefault="00083F09">
            <w:pPr>
              <w:jc w:val="right"/>
            </w:pPr>
            <w:r>
              <w:rPr>
                <w:color w:val="000000"/>
                <w:szCs w:val="21"/>
              </w:rPr>
              <w:t>-</w:t>
            </w:r>
          </w:p>
        </w:tc>
        <w:tc>
          <w:tcPr>
            <w:tcW w:w="1080" w:type="dxa"/>
            <w:vAlign w:val="center"/>
          </w:tcPr>
          <w:p w:rsidR="00EB5B15" w:rsidRDefault="00083F09">
            <w:pPr>
              <w:jc w:val="left"/>
            </w:pPr>
            <w:r>
              <w:rPr>
                <w:color w:val="000000"/>
                <w:szCs w:val="21"/>
              </w:rPr>
              <w:t>-</w:t>
            </w:r>
          </w:p>
        </w:tc>
      </w:tr>
      <w:tr w:rsidR="00EB5B15">
        <w:tc>
          <w:tcPr>
            <w:tcW w:w="1559" w:type="dxa"/>
            <w:vAlign w:val="center"/>
          </w:tcPr>
          <w:p w:rsidR="00EB5B15" w:rsidRDefault="00083F09">
            <w:pPr>
              <w:jc w:val="left"/>
            </w:pPr>
            <w:r>
              <w:rPr>
                <w:color w:val="000000"/>
                <w:szCs w:val="21"/>
              </w:rPr>
              <w:t>华安证券股份有限公司</w:t>
            </w:r>
          </w:p>
        </w:tc>
        <w:tc>
          <w:tcPr>
            <w:tcW w:w="779" w:type="dxa"/>
            <w:vAlign w:val="center"/>
          </w:tcPr>
          <w:p w:rsidR="00EB5B15" w:rsidRDefault="00083F09">
            <w:pPr>
              <w:jc w:val="right"/>
            </w:pPr>
            <w:r>
              <w:rPr>
                <w:color w:val="000000"/>
                <w:szCs w:val="21"/>
              </w:rPr>
              <w:t>1</w:t>
            </w:r>
          </w:p>
        </w:tc>
        <w:tc>
          <w:tcPr>
            <w:tcW w:w="1800" w:type="dxa"/>
            <w:vAlign w:val="center"/>
          </w:tcPr>
          <w:p w:rsidR="00EB5B15" w:rsidRDefault="00083F09">
            <w:pPr>
              <w:jc w:val="right"/>
            </w:pPr>
            <w:r>
              <w:rPr>
                <w:color w:val="000000"/>
                <w:szCs w:val="21"/>
              </w:rPr>
              <w:t>-</w:t>
            </w:r>
          </w:p>
        </w:tc>
        <w:tc>
          <w:tcPr>
            <w:tcW w:w="1080" w:type="dxa"/>
            <w:vAlign w:val="center"/>
          </w:tcPr>
          <w:p w:rsidR="00EB5B15" w:rsidRDefault="00083F09">
            <w:pPr>
              <w:jc w:val="right"/>
            </w:pPr>
            <w:r>
              <w:rPr>
                <w:color w:val="000000"/>
                <w:szCs w:val="21"/>
              </w:rPr>
              <w:t>-</w:t>
            </w:r>
          </w:p>
        </w:tc>
        <w:tc>
          <w:tcPr>
            <w:tcW w:w="1620" w:type="dxa"/>
            <w:vAlign w:val="center"/>
          </w:tcPr>
          <w:p w:rsidR="00EB5B15" w:rsidRDefault="00083F09">
            <w:pPr>
              <w:jc w:val="right"/>
            </w:pPr>
            <w:r>
              <w:rPr>
                <w:color w:val="000000"/>
                <w:szCs w:val="21"/>
              </w:rPr>
              <w:t>-</w:t>
            </w:r>
          </w:p>
        </w:tc>
        <w:tc>
          <w:tcPr>
            <w:tcW w:w="1080" w:type="dxa"/>
            <w:vAlign w:val="center"/>
          </w:tcPr>
          <w:p w:rsidR="00EB5B15" w:rsidRDefault="00083F09">
            <w:pPr>
              <w:jc w:val="right"/>
            </w:pPr>
            <w:r>
              <w:rPr>
                <w:color w:val="000000"/>
                <w:szCs w:val="21"/>
              </w:rPr>
              <w:t>-</w:t>
            </w:r>
          </w:p>
        </w:tc>
        <w:tc>
          <w:tcPr>
            <w:tcW w:w="1080" w:type="dxa"/>
            <w:vAlign w:val="center"/>
          </w:tcPr>
          <w:p w:rsidR="00EB5B15" w:rsidRDefault="00083F09">
            <w:pPr>
              <w:jc w:val="left"/>
            </w:pPr>
            <w:r>
              <w:rPr>
                <w:color w:val="000000"/>
                <w:szCs w:val="21"/>
              </w:rPr>
              <w:t>-</w:t>
            </w:r>
          </w:p>
        </w:tc>
      </w:tr>
      <w:tr w:rsidR="00EB5B15">
        <w:tc>
          <w:tcPr>
            <w:tcW w:w="1559" w:type="dxa"/>
            <w:vAlign w:val="center"/>
          </w:tcPr>
          <w:p w:rsidR="00EB5B15" w:rsidRDefault="00083F09">
            <w:pPr>
              <w:jc w:val="left"/>
            </w:pPr>
            <w:r>
              <w:rPr>
                <w:color w:val="000000"/>
                <w:szCs w:val="21"/>
              </w:rPr>
              <w:t>东兴证券股份有限公司</w:t>
            </w:r>
          </w:p>
        </w:tc>
        <w:tc>
          <w:tcPr>
            <w:tcW w:w="779" w:type="dxa"/>
            <w:vAlign w:val="center"/>
          </w:tcPr>
          <w:p w:rsidR="00EB5B15" w:rsidRDefault="00083F09">
            <w:pPr>
              <w:jc w:val="right"/>
            </w:pPr>
            <w:r>
              <w:rPr>
                <w:color w:val="000000"/>
                <w:szCs w:val="21"/>
              </w:rPr>
              <w:t>1</w:t>
            </w:r>
          </w:p>
        </w:tc>
        <w:tc>
          <w:tcPr>
            <w:tcW w:w="1800" w:type="dxa"/>
            <w:vAlign w:val="center"/>
          </w:tcPr>
          <w:p w:rsidR="00EB5B15" w:rsidRDefault="00083F09">
            <w:pPr>
              <w:jc w:val="right"/>
            </w:pPr>
            <w:r>
              <w:rPr>
                <w:color w:val="000000"/>
                <w:szCs w:val="21"/>
              </w:rPr>
              <w:t>-</w:t>
            </w:r>
          </w:p>
        </w:tc>
        <w:tc>
          <w:tcPr>
            <w:tcW w:w="1080" w:type="dxa"/>
            <w:vAlign w:val="center"/>
          </w:tcPr>
          <w:p w:rsidR="00EB5B15" w:rsidRDefault="00083F09">
            <w:pPr>
              <w:jc w:val="right"/>
            </w:pPr>
            <w:r>
              <w:rPr>
                <w:color w:val="000000"/>
                <w:szCs w:val="21"/>
              </w:rPr>
              <w:t>-</w:t>
            </w:r>
          </w:p>
        </w:tc>
        <w:tc>
          <w:tcPr>
            <w:tcW w:w="1620" w:type="dxa"/>
            <w:vAlign w:val="center"/>
          </w:tcPr>
          <w:p w:rsidR="00EB5B15" w:rsidRDefault="00083F09">
            <w:pPr>
              <w:jc w:val="right"/>
            </w:pPr>
            <w:r>
              <w:rPr>
                <w:color w:val="000000"/>
                <w:szCs w:val="21"/>
              </w:rPr>
              <w:t>-</w:t>
            </w:r>
          </w:p>
        </w:tc>
        <w:tc>
          <w:tcPr>
            <w:tcW w:w="1080" w:type="dxa"/>
            <w:vAlign w:val="center"/>
          </w:tcPr>
          <w:p w:rsidR="00EB5B15" w:rsidRDefault="00083F09">
            <w:pPr>
              <w:jc w:val="right"/>
            </w:pPr>
            <w:r>
              <w:rPr>
                <w:color w:val="000000"/>
                <w:szCs w:val="21"/>
              </w:rPr>
              <w:t>-</w:t>
            </w:r>
          </w:p>
        </w:tc>
        <w:tc>
          <w:tcPr>
            <w:tcW w:w="1080" w:type="dxa"/>
            <w:vAlign w:val="center"/>
          </w:tcPr>
          <w:p w:rsidR="00EB5B15" w:rsidRDefault="00083F09">
            <w:pPr>
              <w:jc w:val="left"/>
            </w:pPr>
            <w:r>
              <w:rPr>
                <w:color w:val="000000"/>
                <w:szCs w:val="21"/>
              </w:rPr>
              <w:t>-</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lastRenderedPageBreak/>
        <w:t>11.7.2</w:t>
      </w:r>
      <w:r w:rsidR="009153A3" w:rsidRPr="00245C29">
        <w:rPr>
          <w:rFonts w:ascii="Times New Roman" w:hAnsi="Times New Roman" w:hint="eastAsia"/>
          <w:kern w:val="0"/>
          <w:szCs w:val="24"/>
        </w:rPr>
        <w:t xml:space="preserve"> </w:t>
      </w:r>
      <w:r w:rsidRPr="00245C29">
        <w:rPr>
          <w:rFonts w:ascii="Times New Roman" w:hAnsi="Times New Roman" w:hint="eastAsia"/>
          <w:kern w:val="0"/>
          <w:szCs w:val="24"/>
        </w:rPr>
        <w:t>基金租用证券公司交易单元进行其他证券投资的情况</w:t>
      </w:r>
      <w:bookmarkEnd w:id="95"/>
    </w:p>
    <w:p w:rsidR="001A59F9" w:rsidRPr="00FC1A5A" w:rsidRDefault="001A59F9" w:rsidP="00FC1A5A">
      <w:pPr>
        <w:autoSpaceDE w:val="0"/>
        <w:autoSpaceDN w:val="0"/>
        <w:adjustRightInd w:val="0"/>
        <w:spacing w:before="29" w:line="288" w:lineRule="auto"/>
        <w:ind w:left="15"/>
        <w:jc w:val="right"/>
        <w:rPr>
          <w:color w:val="000000"/>
          <w:sz w:val="24"/>
        </w:rPr>
      </w:pPr>
      <w:bookmarkStart w:id="96" w:name="_Toc249707408"/>
      <w:r w:rsidRPr="00FC1A5A">
        <w:rPr>
          <w:rFonts w:hint="eastAsia"/>
          <w:color w:val="000000"/>
          <w:sz w:val="24"/>
        </w:rPr>
        <w:t>金额单位：人民币元</w:t>
      </w:r>
      <w:bookmarkEnd w:id="9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319"/>
        <w:gridCol w:w="1080"/>
        <w:gridCol w:w="1143"/>
        <w:gridCol w:w="1197"/>
        <w:gridCol w:w="1497"/>
        <w:gridCol w:w="1203"/>
      </w:tblGrid>
      <w:tr w:rsidR="009A36E4" w:rsidRPr="00465C9F" w:rsidTr="009D6BB6">
        <w:tc>
          <w:tcPr>
            <w:tcW w:w="1559" w:type="dxa"/>
            <w:vMerge w:val="restart"/>
            <w:vAlign w:val="center"/>
          </w:tcPr>
          <w:p w:rsidR="009A36E4" w:rsidRPr="00465C9F" w:rsidRDefault="009A36E4" w:rsidP="00A97873">
            <w:pPr>
              <w:spacing w:before="29" w:line="288" w:lineRule="auto"/>
              <w:ind w:left="17"/>
              <w:jc w:val="center"/>
              <w:rPr>
                <w:color w:val="000000"/>
                <w:szCs w:val="21"/>
              </w:rPr>
            </w:pPr>
            <w:bookmarkStart w:id="97" w:name="_Toc361324902"/>
            <w:r w:rsidRPr="00465C9F">
              <w:rPr>
                <w:rFonts w:hint="eastAsia"/>
                <w:color w:val="000000"/>
                <w:szCs w:val="21"/>
              </w:rPr>
              <w:t>券商名称</w:t>
            </w:r>
          </w:p>
        </w:tc>
        <w:tc>
          <w:tcPr>
            <w:tcW w:w="2399"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债券交易</w:t>
            </w:r>
          </w:p>
        </w:tc>
        <w:tc>
          <w:tcPr>
            <w:tcW w:w="2340"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回购交易</w:t>
            </w:r>
          </w:p>
        </w:tc>
        <w:tc>
          <w:tcPr>
            <w:tcW w:w="2700"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权证交易</w:t>
            </w:r>
          </w:p>
        </w:tc>
      </w:tr>
      <w:tr w:rsidR="009A36E4" w:rsidRPr="00465C9F" w:rsidTr="009D6BB6">
        <w:tc>
          <w:tcPr>
            <w:tcW w:w="1559" w:type="dxa"/>
            <w:vMerge/>
            <w:vAlign w:val="center"/>
          </w:tcPr>
          <w:p w:rsidR="009A36E4" w:rsidRPr="00465C9F" w:rsidRDefault="009A36E4" w:rsidP="00A97873">
            <w:pPr>
              <w:spacing w:before="29" w:line="288" w:lineRule="auto"/>
              <w:ind w:left="17"/>
              <w:jc w:val="center"/>
              <w:rPr>
                <w:color w:val="000000"/>
                <w:szCs w:val="21"/>
              </w:rPr>
            </w:pPr>
          </w:p>
        </w:tc>
        <w:tc>
          <w:tcPr>
            <w:tcW w:w="1319"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占当期债券成交总额的比例</w:t>
            </w:r>
          </w:p>
        </w:tc>
        <w:tc>
          <w:tcPr>
            <w:tcW w:w="1143"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197"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占当期回购成交总额的比例</w:t>
            </w:r>
          </w:p>
        </w:tc>
        <w:tc>
          <w:tcPr>
            <w:tcW w:w="1497"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203"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占当期权证成交总额的比例</w:t>
            </w:r>
          </w:p>
        </w:tc>
      </w:tr>
      <w:tr w:rsidR="00EB5B15">
        <w:tc>
          <w:tcPr>
            <w:tcW w:w="1559" w:type="dxa"/>
            <w:vAlign w:val="center"/>
          </w:tcPr>
          <w:p w:rsidR="00EB5B15" w:rsidRDefault="00083F09">
            <w:pPr>
              <w:jc w:val="left"/>
            </w:pPr>
            <w:r>
              <w:rPr>
                <w:color w:val="000000"/>
                <w:szCs w:val="21"/>
              </w:rPr>
              <w:t>中国银河证券股份有限公司</w:t>
            </w:r>
          </w:p>
        </w:tc>
        <w:tc>
          <w:tcPr>
            <w:tcW w:w="1319" w:type="dxa"/>
            <w:vAlign w:val="center"/>
          </w:tcPr>
          <w:p w:rsidR="00EB5B15" w:rsidRDefault="00083F09">
            <w:pPr>
              <w:jc w:val="right"/>
            </w:pPr>
            <w:r>
              <w:rPr>
                <w:color w:val="000000"/>
                <w:szCs w:val="21"/>
              </w:rPr>
              <w:t>43,537.00</w:t>
            </w:r>
          </w:p>
        </w:tc>
        <w:tc>
          <w:tcPr>
            <w:tcW w:w="1080" w:type="dxa"/>
            <w:vAlign w:val="center"/>
          </w:tcPr>
          <w:p w:rsidR="00EB5B15" w:rsidRDefault="00083F09">
            <w:pPr>
              <w:jc w:val="right"/>
            </w:pPr>
            <w:r>
              <w:rPr>
                <w:color w:val="000000"/>
                <w:szCs w:val="21"/>
              </w:rPr>
              <w:t>0.34%</w:t>
            </w:r>
          </w:p>
        </w:tc>
        <w:tc>
          <w:tcPr>
            <w:tcW w:w="1143" w:type="dxa"/>
            <w:vAlign w:val="center"/>
          </w:tcPr>
          <w:p w:rsidR="00EB5B15" w:rsidRDefault="00083F09">
            <w:pPr>
              <w:jc w:val="right"/>
            </w:pPr>
            <w:r>
              <w:rPr>
                <w:color w:val="000000"/>
                <w:szCs w:val="21"/>
              </w:rPr>
              <w:t>-</w:t>
            </w:r>
          </w:p>
        </w:tc>
        <w:tc>
          <w:tcPr>
            <w:tcW w:w="1197" w:type="dxa"/>
            <w:vAlign w:val="center"/>
          </w:tcPr>
          <w:p w:rsidR="00EB5B15" w:rsidRDefault="00083F09">
            <w:pPr>
              <w:jc w:val="right"/>
            </w:pPr>
            <w:r>
              <w:rPr>
                <w:color w:val="000000"/>
                <w:szCs w:val="21"/>
              </w:rPr>
              <w:t>-</w:t>
            </w:r>
          </w:p>
        </w:tc>
        <w:tc>
          <w:tcPr>
            <w:tcW w:w="1497" w:type="dxa"/>
            <w:vAlign w:val="center"/>
          </w:tcPr>
          <w:p w:rsidR="00EB5B15" w:rsidRDefault="00083F09">
            <w:pPr>
              <w:jc w:val="right"/>
            </w:pPr>
            <w:r>
              <w:rPr>
                <w:color w:val="000000"/>
                <w:szCs w:val="21"/>
              </w:rPr>
              <w:t>-</w:t>
            </w:r>
          </w:p>
        </w:tc>
        <w:tc>
          <w:tcPr>
            <w:tcW w:w="1203" w:type="dxa"/>
            <w:vAlign w:val="center"/>
          </w:tcPr>
          <w:p w:rsidR="00EB5B15" w:rsidRDefault="00083F09">
            <w:pPr>
              <w:jc w:val="right"/>
            </w:pPr>
            <w:r>
              <w:rPr>
                <w:color w:val="000000"/>
                <w:szCs w:val="21"/>
              </w:rPr>
              <w:t>-</w:t>
            </w:r>
          </w:p>
        </w:tc>
      </w:tr>
      <w:tr w:rsidR="00EB5B15">
        <w:tc>
          <w:tcPr>
            <w:tcW w:w="1559" w:type="dxa"/>
            <w:vAlign w:val="center"/>
          </w:tcPr>
          <w:p w:rsidR="00EB5B15" w:rsidRDefault="00083F09">
            <w:pPr>
              <w:jc w:val="left"/>
            </w:pPr>
            <w:r>
              <w:rPr>
                <w:color w:val="000000"/>
                <w:szCs w:val="21"/>
              </w:rPr>
              <w:t>中信证券股份有限公司</w:t>
            </w:r>
          </w:p>
        </w:tc>
        <w:tc>
          <w:tcPr>
            <w:tcW w:w="1319" w:type="dxa"/>
            <w:vAlign w:val="center"/>
          </w:tcPr>
          <w:p w:rsidR="00EB5B15" w:rsidRDefault="00083F09">
            <w:pPr>
              <w:jc w:val="right"/>
            </w:pPr>
            <w:r>
              <w:rPr>
                <w:color w:val="000000"/>
                <w:szCs w:val="21"/>
              </w:rPr>
              <w:t>12,780,286.10</w:t>
            </w:r>
          </w:p>
        </w:tc>
        <w:tc>
          <w:tcPr>
            <w:tcW w:w="1080" w:type="dxa"/>
            <w:vAlign w:val="center"/>
          </w:tcPr>
          <w:p w:rsidR="00EB5B15" w:rsidRDefault="00083F09">
            <w:pPr>
              <w:jc w:val="right"/>
            </w:pPr>
            <w:r>
              <w:rPr>
                <w:color w:val="000000"/>
                <w:szCs w:val="21"/>
              </w:rPr>
              <w:t>98.92%</w:t>
            </w:r>
          </w:p>
        </w:tc>
        <w:tc>
          <w:tcPr>
            <w:tcW w:w="1143" w:type="dxa"/>
            <w:vAlign w:val="center"/>
          </w:tcPr>
          <w:p w:rsidR="00EB5B15" w:rsidRDefault="00083F09">
            <w:pPr>
              <w:jc w:val="right"/>
            </w:pPr>
            <w:r>
              <w:rPr>
                <w:color w:val="000000"/>
                <w:szCs w:val="21"/>
              </w:rPr>
              <w:t>-</w:t>
            </w:r>
          </w:p>
        </w:tc>
        <w:tc>
          <w:tcPr>
            <w:tcW w:w="1197" w:type="dxa"/>
            <w:vAlign w:val="center"/>
          </w:tcPr>
          <w:p w:rsidR="00EB5B15" w:rsidRDefault="00083F09">
            <w:pPr>
              <w:jc w:val="right"/>
            </w:pPr>
            <w:r>
              <w:rPr>
                <w:color w:val="000000"/>
                <w:szCs w:val="21"/>
              </w:rPr>
              <w:t>-</w:t>
            </w:r>
          </w:p>
        </w:tc>
        <w:tc>
          <w:tcPr>
            <w:tcW w:w="1497" w:type="dxa"/>
            <w:vAlign w:val="center"/>
          </w:tcPr>
          <w:p w:rsidR="00EB5B15" w:rsidRDefault="00083F09">
            <w:pPr>
              <w:jc w:val="right"/>
            </w:pPr>
            <w:r>
              <w:rPr>
                <w:color w:val="000000"/>
                <w:szCs w:val="21"/>
              </w:rPr>
              <w:t>-</w:t>
            </w:r>
          </w:p>
        </w:tc>
        <w:tc>
          <w:tcPr>
            <w:tcW w:w="1203" w:type="dxa"/>
            <w:vAlign w:val="center"/>
          </w:tcPr>
          <w:p w:rsidR="00EB5B15" w:rsidRDefault="00083F09">
            <w:pPr>
              <w:jc w:val="right"/>
            </w:pPr>
            <w:r>
              <w:rPr>
                <w:color w:val="000000"/>
                <w:szCs w:val="21"/>
              </w:rPr>
              <w:t>-</w:t>
            </w:r>
          </w:p>
        </w:tc>
      </w:tr>
      <w:tr w:rsidR="00EB5B15">
        <w:tc>
          <w:tcPr>
            <w:tcW w:w="1559" w:type="dxa"/>
            <w:vAlign w:val="center"/>
          </w:tcPr>
          <w:p w:rsidR="00EB5B15" w:rsidRDefault="00083F09">
            <w:pPr>
              <w:jc w:val="left"/>
            </w:pPr>
            <w:r>
              <w:rPr>
                <w:color w:val="000000"/>
                <w:szCs w:val="21"/>
              </w:rPr>
              <w:t>长江证券股份有限公司</w:t>
            </w:r>
          </w:p>
        </w:tc>
        <w:tc>
          <w:tcPr>
            <w:tcW w:w="1319" w:type="dxa"/>
            <w:vAlign w:val="center"/>
          </w:tcPr>
          <w:p w:rsidR="00EB5B15" w:rsidRDefault="00083F09">
            <w:pPr>
              <w:jc w:val="right"/>
            </w:pPr>
            <w:r>
              <w:rPr>
                <w:color w:val="000000"/>
                <w:szCs w:val="21"/>
              </w:rPr>
              <w:t>32,128.47</w:t>
            </w:r>
          </w:p>
        </w:tc>
        <w:tc>
          <w:tcPr>
            <w:tcW w:w="1080" w:type="dxa"/>
            <w:vAlign w:val="center"/>
          </w:tcPr>
          <w:p w:rsidR="00EB5B15" w:rsidRDefault="00083F09">
            <w:pPr>
              <w:jc w:val="right"/>
            </w:pPr>
            <w:r>
              <w:rPr>
                <w:color w:val="000000"/>
                <w:szCs w:val="21"/>
              </w:rPr>
              <w:t>0.25%</w:t>
            </w:r>
          </w:p>
        </w:tc>
        <w:tc>
          <w:tcPr>
            <w:tcW w:w="1143" w:type="dxa"/>
            <w:vAlign w:val="center"/>
          </w:tcPr>
          <w:p w:rsidR="00EB5B15" w:rsidRDefault="00083F09">
            <w:pPr>
              <w:jc w:val="right"/>
            </w:pPr>
            <w:r>
              <w:rPr>
                <w:color w:val="000000"/>
                <w:szCs w:val="21"/>
              </w:rPr>
              <w:t>-</w:t>
            </w:r>
          </w:p>
        </w:tc>
        <w:tc>
          <w:tcPr>
            <w:tcW w:w="1197" w:type="dxa"/>
            <w:vAlign w:val="center"/>
          </w:tcPr>
          <w:p w:rsidR="00EB5B15" w:rsidRDefault="00083F09">
            <w:pPr>
              <w:jc w:val="right"/>
            </w:pPr>
            <w:r>
              <w:rPr>
                <w:color w:val="000000"/>
                <w:szCs w:val="21"/>
              </w:rPr>
              <w:t>-</w:t>
            </w:r>
          </w:p>
        </w:tc>
        <w:tc>
          <w:tcPr>
            <w:tcW w:w="1497" w:type="dxa"/>
            <w:vAlign w:val="center"/>
          </w:tcPr>
          <w:p w:rsidR="00EB5B15" w:rsidRDefault="00083F09">
            <w:pPr>
              <w:jc w:val="right"/>
            </w:pPr>
            <w:r>
              <w:rPr>
                <w:color w:val="000000"/>
                <w:szCs w:val="21"/>
              </w:rPr>
              <w:t>-</w:t>
            </w:r>
          </w:p>
        </w:tc>
        <w:tc>
          <w:tcPr>
            <w:tcW w:w="1203" w:type="dxa"/>
            <w:vAlign w:val="center"/>
          </w:tcPr>
          <w:p w:rsidR="00EB5B15" w:rsidRDefault="00083F09">
            <w:pPr>
              <w:jc w:val="right"/>
            </w:pPr>
            <w:r>
              <w:rPr>
                <w:color w:val="000000"/>
                <w:szCs w:val="21"/>
              </w:rPr>
              <w:t>-</w:t>
            </w:r>
          </w:p>
        </w:tc>
      </w:tr>
      <w:tr w:rsidR="00EB5B15">
        <w:tc>
          <w:tcPr>
            <w:tcW w:w="1559" w:type="dxa"/>
            <w:vAlign w:val="center"/>
          </w:tcPr>
          <w:p w:rsidR="00EB5B15" w:rsidRDefault="00083F09">
            <w:pPr>
              <w:jc w:val="left"/>
            </w:pPr>
            <w:r>
              <w:rPr>
                <w:color w:val="000000"/>
                <w:szCs w:val="21"/>
              </w:rPr>
              <w:t>北京高华证券有限责任公司</w:t>
            </w:r>
          </w:p>
        </w:tc>
        <w:tc>
          <w:tcPr>
            <w:tcW w:w="1319" w:type="dxa"/>
            <w:vAlign w:val="center"/>
          </w:tcPr>
          <w:p w:rsidR="00EB5B15" w:rsidRDefault="00083F09">
            <w:pPr>
              <w:jc w:val="right"/>
            </w:pPr>
            <w:r>
              <w:rPr>
                <w:color w:val="000000"/>
                <w:szCs w:val="21"/>
              </w:rPr>
              <w:t>63,888.70</w:t>
            </w:r>
          </w:p>
        </w:tc>
        <w:tc>
          <w:tcPr>
            <w:tcW w:w="1080" w:type="dxa"/>
            <w:vAlign w:val="center"/>
          </w:tcPr>
          <w:p w:rsidR="00EB5B15" w:rsidRDefault="00083F09">
            <w:pPr>
              <w:jc w:val="right"/>
            </w:pPr>
            <w:r>
              <w:rPr>
                <w:color w:val="000000"/>
                <w:szCs w:val="21"/>
              </w:rPr>
              <w:t>0.49%</w:t>
            </w:r>
          </w:p>
        </w:tc>
        <w:tc>
          <w:tcPr>
            <w:tcW w:w="1143" w:type="dxa"/>
            <w:vAlign w:val="center"/>
          </w:tcPr>
          <w:p w:rsidR="00EB5B15" w:rsidRDefault="00083F09">
            <w:pPr>
              <w:jc w:val="right"/>
            </w:pPr>
            <w:r>
              <w:rPr>
                <w:color w:val="000000"/>
                <w:szCs w:val="21"/>
              </w:rPr>
              <w:t>-</w:t>
            </w:r>
          </w:p>
        </w:tc>
        <w:tc>
          <w:tcPr>
            <w:tcW w:w="1197" w:type="dxa"/>
            <w:vAlign w:val="center"/>
          </w:tcPr>
          <w:p w:rsidR="00EB5B15" w:rsidRDefault="00083F09">
            <w:pPr>
              <w:jc w:val="right"/>
            </w:pPr>
            <w:r>
              <w:rPr>
                <w:color w:val="000000"/>
                <w:szCs w:val="21"/>
              </w:rPr>
              <w:t>-</w:t>
            </w:r>
          </w:p>
        </w:tc>
        <w:tc>
          <w:tcPr>
            <w:tcW w:w="1497" w:type="dxa"/>
            <w:vAlign w:val="center"/>
          </w:tcPr>
          <w:p w:rsidR="00EB5B15" w:rsidRDefault="00083F09">
            <w:pPr>
              <w:jc w:val="right"/>
            </w:pPr>
            <w:r>
              <w:rPr>
                <w:color w:val="000000"/>
                <w:szCs w:val="21"/>
              </w:rPr>
              <w:t>-</w:t>
            </w:r>
          </w:p>
        </w:tc>
        <w:tc>
          <w:tcPr>
            <w:tcW w:w="1203" w:type="dxa"/>
            <w:vAlign w:val="center"/>
          </w:tcPr>
          <w:p w:rsidR="00EB5B15" w:rsidRDefault="00083F09">
            <w:pPr>
              <w:jc w:val="right"/>
            </w:pPr>
            <w:r>
              <w:rPr>
                <w:color w:val="000000"/>
                <w:szCs w:val="21"/>
              </w:rPr>
              <w:t>-</w:t>
            </w:r>
          </w:p>
        </w:tc>
      </w:tr>
    </w:tbl>
    <w:p w:rsidR="00EB5B15" w:rsidRDefault="00083F09">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、报告期内，本基金新增交易单元为海通证券有限责任公司；</w:t>
      </w:r>
    </w:p>
    <w:p w:rsidR="00EB5B15" w:rsidRDefault="00083F09">
      <w:pPr>
        <w:tabs>
          <w:tab w:val="left" w:pos="426"/>
        </w:tabs>
        <w:spacing w:before="29" w:line="288" w:lineRule="auto"/>
        <w:jc w:val="left"/>
        <w:rPr>
          <w:kern w:val="0"/>
          <w:sz w:val="24"/>
        </w:rPr>
      </w:pPr>
      <w:r>
        <w:rPr>
          <w:kern w:val="0"/>
          <w:sz w:val="24"/>
        </w:rPr>
        <w:t xml:space="preserve">    2</w:t>
      </w:r>
      <w:r>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9A36E4" w:rsidRDefault="009A36E4" w:rsidP="00273FD9">
      <w:pPr>
        <w:tabs>
          <w:tab w:val="left" w:pos="426"/>
        </w:tabs>
        <w:spacing w:before="29" w:line="288" w:lineRule="auto"/>
        <w:jc w:val="left"/>
        <w:rPr>
          <w:kern w:val="0"/>
          <w:sz w:val="24"/>
        </w:rPr>
      </w:pPr>
      <w:r w:rsidRPr="00273FD9">
        <w:rPr>
          <w:kern w:val="0"/>
          <w:sz w:val="24"/>
        </w:rPr>
        <w:t xml:space="preserve">    3</w:t>
      </w:r>
      <w:r w:rsidRPr="00273FD9">
        <w:rPr>
          <w:kern w:val="0"/>
          <w:sz w:val="24"/>
        </w:rPr>
        <w:t>、租用证券公司交易单元的程序：首先根据租用证券公司交易单元的选择标准进行综合评价，然后根据评价选择基金交易单元。研究部提交方案，并上报公司批准。</w:t>
      </w:r>
    </w:p>
    <w:p w:rsidR="00EA2417" w:rsidRPr="00273FD9" w:rsidRDefault="00EA2417" w:rsidP="00273FD9">
      <w:pPr>
        <w:tabs>
          <w:tab w:val="left" w:pos="426"/>
        </w:tabs>
        <w:spacing w:before="29" w:line="288" w:lineRule="auto"/>
        <w:jc w:val="left"/>
        <w:rPr>
          <w:kern w:val="0"/>
          <w:sz w:val="24"/>
        </w:rPr>
      </w:pPr>
    </w:p>
    <w:p w:rsidR="001A59F9" w:rsidRDefault="001A59F9" w:rsidP="00AF78DD">
      <w:pPr>
        <w:pStyle w:val="1"/>
        <w:keepNext/>
        <w:keepLines/>
        <w:widowControl w:val="0"/>
        <w:spacing w:beforeLines="100" w:before="312" w:afterLines="100" w:after="312" w:line="288" w:lineRule="auto"/>
        <w:jc w:val="center"/>
        <w:rPr>
          <w:b/>
          <w:bCs/>
          <w:color w:val="000000"/>
          <w:szCs w:val="24"/>
        </w:rPr>
      </w:pPr>
      <w:r w:rsidRPr="00EA2417">
        <w:rPr>
          <w:rFonts w:hint="eastAsia"/>
          <w:b/>
          <w:bCs/>
          <w:color w:val="000000"/>
          <w:szCs w:val="24"/>
        </w:rPr>
        <w:t>§</w:t>
      </w:r>
      <w:r w:rsidRPr="00EA2417">
        <w:rPr>
          <w:b/>
          <w:bCs/>
          <w:color w:val="000000"/>
          <w:szCs w:val="24"/>
        </w:rPr>
        <w:t>12</w:t>
      </w:r>
      <w:r w:rsidR="009153A3" w:rsidRPr="00EA2417">
        <w:rPr>
          <w:rFonts w:hint="eastAsia"/>
          <w:b/>
          <w:bCs/>
          <w:color w:val="000000"/>
          <w:szCs w:val="24"/>
        </w:rPr>
        <w:t xml:space="preserve">  </w:t>
      </w:r>
      <w:r w:rsidRPr="00EA2417">
        <w:rPr>
          <w:rFonts w:hint="eastAsia"/>
          <w:b/>
          <w:bCs/>
          <w:color w:val="000000"/>
          <w:szCs w:val="24"/>
        </w:rPr>
        <w:t>影响投资者决策的其他重要信息</w:t>
      </w:r>
      <w:bookmarkEnd w:id="97"/>
    </w:p>
    <w:p w:rsidR="001A59F9" w:rsidRPr="00EA2417" w:rsidRDefault="001A59F9" w:rsidP="00EA2417">
      <w:pPr>
        <w:spacing w:before="29" w:line="288" w:lineRule="auto"/>
        <w:ind w:firstLineChars="200" w:firstLine="480"/>
        <w:rPr>
          <w:color w:val="000000"/>
          <w:sz w:val="24"/>
        </w:rPr>
      </w:pPr>
      <w:r w:rsidRPr="00EA2417">
        <w:rPr>
          <w:color w:val="000000"/>
          <w:sz w:val="24"/>
        </w:rPr>
        <w:t>依据中国证监会《关于进一步规范证券投资基金估值业务的指导意见》（证监会公告</w:t>
      </w:r>
      <w:r w:rsidRPr="00EA2417">
        <w:rPr>
          <w:color w:val="000000"/>
          <w:sz w:val="24"/>
        </w:rPr>
        <w:t>[2008]38</w:t>
      </w:r>
      <w:r w:rsidRPr="00EA2417">
        <w:rPr>
          <w:color w:val="000000"/>
          <w:sz w:val="24"/>
        </w:rPr>
        <w:t>号）的有关规定和《关于发布中基协（</w:t>
      </w:r>
      <w:r w:rsidRPr="00EA2417">
        <w:rPr>
          <w:color w:val="000000"/>
          <w:sz w:val="24"/>
        </w:rPr>
        <w:t>AMAC</w:t>
      </w:r>
      <w:r w:rsidRPr="00EA2417">
        <w:rPr>
          <w:color w:val="000000"/>
          <w:sz w:val="24"/>
        </w:rPr>
        <w:t>）基金行业股票估值指数的通知》的指导意见，经与基金托管人协商一致，本基金对其所持有的先河环保（证券代码：</w:t>
      </w:r>
      <w:r w:rsidRPr="00EA2417">
        <w:rPr>
          <w:color w:val="000000"/>
          <w:sz w:val="24"/>
        </w:rPr>
        <w:t>300137</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7</w:t>
      </w:r>
      <w:r w:rsidRPr="00EA2417">
        <w:rPr>
          <w:color w:val="000000"/>
          <w:sz w:val="24"/>
        </w:rPr>
        <w:t>月</w:t>
      </w:r>
      <w:r w:rsidRPr="00EA2417">
        <w:rPr>
          <w:color w:val="000000"/>
          <w:sz w:val="24"/>
        </w:rPr>
        <w:t>14</w:t>
      </w:r>
      <w:r w:rsidRPr="00EA2417">
        <w:rPr>
          <w:color w:val="000000"/>
          <w:sz w:val="24"/>
        </w:rPr>
        <w:t>日起按照指数收益法进行估值，并已于</w:t>
      </w:r>
      <w:r w:rsidRPr="00EA2417">
        <w:rPr>
          <w:color w:val="000000"/>
          <w:sz w:val="24"/>
        </w:rPr>
        <w:t>2014</w:t>
      </w:r>
      <w:r w:rsidRPr="00EA2417">
        <w:rPr>
          <w:color w:val="000000"/>
          <w:sz w:val="24"/>
        </w:rPr>
        <w:t>年</w:t>
      </w:r>
      <w:r w:rsidRPr="00EA2417">
        <w:rPr>
          <w:color w:val="000000"/>
          <w:sz w:val="24"/>
        </w:rPr>
        <w:t>8</w:t>
      </w:r>
      <w:r w:rsidRPr="00EA2417">
        <w:rPr>
          <w:color w:val="000000"/>
          <w:sz w:val="24"/>
        </w:rPr>
        <w:t>月</w:t>
      </w:r>
      <w:r w:rsidRPr="00EA2417">
        <w:rPr>
          <w:color w:val="000000"/>
          <w:sz w:val="24"/>
        </w:rPr>
        <w:t>18</w:t>
      </w:r>
      <w:r w:rsidRPr="00EA2417">
        <w:rPr>
          <w:color w:val="000000"/>
          <w:sz w:val="24"/>
        </w:rPr>
        <w:t>日起恢复按市场价格进行估值；本基金对其所持有的东华软件（证券代码：</w:t>
      </w:r>
      <w:r w:rsidRPr="00EA2417">
        <w:rPr>
          <w:color w:val="000000"/>
          <w:sz w:val="24"/>
        </w:rPr>
        <w:t>002065</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9</w:t>
      </w:r>
      <w:r w:rsidRPr="00EA2417">
        <w:rPr>
          <w:color w:val="000000"/>
          <w:sz w:val="24"/>
        </w:rPr>
        <w:t>月</w:t>
      </w:r>
      <w:r w:rsidRPr="00EA2417">
        <w:rPr>
          <w:color w:val="000000"/>
          <w:sz w:val="24"/>
        </w:rPr>
        <w:t>25</w:t>
      </w:r>
      <w:r w:rsidRPr="00EA2417">
        <w:rPr>
          <w:color w:val="000000"/>
          <w:sz w:val="24"/>
        </w:rPr>
        <w:t>日起按照指数收益法进行估值，并已于</w:t>
      </w:r>
      <w:r w:rsidRPr="00EA2417">
        <w:rPr>
          <w:color w:val="000000"/>
          <w:sz w:val="24"/>
        </w:rPr>
        <w:t>2014</w:t>
      </w:r>
      <w:r w:rsidRPr="00EA2417">
        <w:rPr>
          <w:color w:val="000000"/>
          <w:sz w:val="24"/>
        </w:rPr>
        <w:t>年</w:t>
      </w:r>
      <w:r w:rsidRPr="00EA2417">
        <w:rPr>
          <w:color w:val="000000"/>
          <w:sz w:val="24"/>
        </w:rPr>
        <w:t>11</w:t>
      </w:r>
      <w:r w:rsidRPr="00EA2417">
        <w:rPr>
          <w:color w:val="000000"/>
          <w:sz w:val="24"/>
        </w:rPr>
        <w:t>月</w:t>
      </w:r>
      <w:r w:rsidRPr="00EA2417">
        <w:rPr>
          <w:color w:val="000000"/>
          <w:sz w:val="24"/>
        </w:rPr>
        <w:t>19</w:t>
      </w:r>
      <w:r w:rsidRPr="00EA2417">
        <w:rPr>
          <w:color w:val="000000"/>
          <w:sz w:val="24"/>
        </w:rPr>
        <w:t>日恢复按市场价格进行估值；本基金对其所持有的中航飞机（证券代码：</w:t>
      </w:r>
      <w:r w:rsidRPr="00EA2417">
        <w:rPr>
          <w:color w:val="000000"/>
          <w:sz w:val="24"/>
        </w:rPr>
        <w:t>000768</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10</w:t>
      </w:r>
      <w:r w:rsidRPr="00EA2417">
        <w:rPr>
          <w:color w:val="000000"/>
          <w:sz w:val="24"/>
        </w:rPr>
        <w:t>月</w:t>
      </w:r>
      <w:r w:rsidRPr="00EA2417">
        <w:rPr>
          <w:color w:val="000000"/>
          <w:sz w:val="24"/>
        </w:rPr>
        <w:t>8</w:t>
      </w:r>
      <w:r w:rsidRPr="00EA2417">
        <w:rPr>
          <w:color w:val="000000"/>
          <w:sz w:val="24"/>
        </w:rPr>
        <w:t>日起按照指数收益法进行估值，并已于</w:t>
      </w:r>
      <w:r w:rsidRPr="00EA2417">
        <w:rPr>
          <w:color w:val="000000"/>
          <w:sz w:val="24"/>
        </w:rPr>
        <w:t>2014</w:t>
      </w:r>
      <w:r w:rsidRPr="00EA2417">
        <w:rPr>
          <w:color w:val="000000"/>
          <w:sz w:val="24"/>
        </w:rPr>
        <w:t>年</w:t>
      </w:r>
      <w:r w:rsidRPr="00EA2417">
        <w:rPr>
          <w:color w:val="000000"/>
          <w:sz w:val="24"/>
        </w:rPr>
        <w:t>10</w:t>
      </w:r>
      <w:r w:rsidRPr="00EA2417">
        <w:rPr>
          <w:color w:val="000000"/>
          <w:sz w:val="24"/>
        </w:rPr>
        <w:t>月</w:t>
      </w:r>
      <w:r w:rsidRPr="00EA2417">
        <w:rPr>
          <w:color w:val="000000"/>
          <w:sz w:val="24"/>
        </w:rPr>
        <w:t>17</w:t>
      </w:r>
      <w:r w:rsidRPr="00EA2417">
        <w:rPr>
          <w:color w:val="000000"/>
          <w:sz w:val="24"/>
        </w:rPr>
        <w:t>日起恢复按市场价格进行估值；本基金对其所持有的中国南车（证券代码：</w:t>
      </w:r>
      <w:r w:rsidRPr="00EA2417">
        <w:rPr>
          <w:color w:val="000000"/>
          <w:sz w:val="24"/>
        </w:rPr>
        <w:t>601766</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12</w:t>
      </w:r>
      <w:r w:rsidRPr="00EA2417">
        <w:rPr>
          <w:color w:val="000000"/>
          <w:sz w:val="24"/>
        </w:rPr>
        <w:t>月</w:t>
      </w:r>
      <w:r w:rsidRPr="00EA2417">
        <w:rPr>
          <w:color w:val="000000"/>
          <w:sz w:val="24"/>
        </w:rPr>
        <w:t>8</w:t>
      </w:r>
      <w:r w:rsidRPr="00EA2417">
        <w:rPr>
          <w:color w:val="000000"/>
          <w:sz w:val="24"/>
        </w:rPr>
        <w:t>日起按照指数收益法进行估值，并已于</w:t>
      </w:r>
      <w:r w:rsidRPr="00EA2417">
        <w:rPr>
          <w:color w:val="000000"/>
          <w:sz w:val="24"/>
        </w:rPr>
        <w:t>2015</w:t>
      </w:r>
      <w:r w:rsidRPr="00EA2417">
        <w:rPr>
          <w:color w:val="000000"/>
          <w:sz w:val="24"/>
        </w:rPr>
        <w:t>年</w:t>
      </w:r>
      <w:r w:rsidRPr="00EA2417">
        <w:rPr>
          <w:color w:val="000000"/>
          <w:sz w:val="24"/>
        </w:rPr>
        <w:t>1</w:t>
      </w:r>
      <w:r w:rsidRPr="00EA2417">
        <w:rPr>
          <w:color w:val="000000"/>
          <w:sz w:val="24"/>
        </w:rPr>
        <w:t>月</w:t>
      </w:r>
      <w:r w:rsidRPr="00EA2417">
        <w:rPr>
          <w:color w:val="000000"/>
          <w:sz w:val="24"/>
        </w:rPr>
        <w:t>5</w:t>
      </w:r>
      <w:r w:rsidRPr="00EA2417">
        <w:rPr>
          <w:color w:val="000000"/>
          <w:sz w:val="24"/>
        </w:rPr>
        <w:t>日起恢复按市场价格进行估值；本基金对其所持有的龙元建设（证券代码：</w:t>
      </w:r>
      <w:r w:rsidRPr="00EA2417">
        <w:rPr>
          <w:color w:val="000000"/>
          <w:sz w:val="24"/>
        </w:rPr>
        <w:t>600491</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12</w:t>
      </w:r>
      <w:r w:rsidRPr="00EA2417">
        <w:rPr>
          <w:color w:val="000000"/>
          <w:sz w:val="24"/>
        </w:rPr>
        <w:t>月</w:t>
      </w:r>
      <w:r w:rsidRPr="00EA2417">
        <w:rPr>
          <w:color w:val="000000"/>
          <w:sz w:val="24"/>
        </w:rPr>
        <w:t>19</w:t>
      </w:r>
      <w:r w:rsidRPr="00EA2417">
        <w:rPr>
          <w:color w:val="000000"/>
          <w:sz w:val="24"/>
        </w:rPr>
        <w:t>日起按照指数收益法进行估值，并已于</w:t>
      </w:r>
      <w:r w:rsidRPr="00EA2417">
        <w:rPr>
          <w:color w:val="000000"/>
          <w:sz w:val="24"/>
        </w:rPr>
        <w:t>2014</w:t>
      </w:r>
      <w:r w:rsidRPr="00EA2417">
        <w:rPr>
          <w:color w:val="000000"/>
          <w:sz w:val="24"/>
        </w:rPr>
        <w:t>年</w:t>
      </w:r>
      <w:r w:rsidRPr="00EA2417">
        <w:rPr>
          <w:color w:val="000000"/>
          <w:sz w:val="24"/>
        </w:rPr>
        <w:t>12</w:t>
      </w:r>
      <w:r w:rsidRPr="00EA2417">
        <w:rPr>
          <w:color w:val="000000"/>
          <w:sz w:val="24"/>
        </w:rPr>
        <w:t>月</w:t>
      </w:r>
      <w:r w:rsidRPr="00EA2417">
        <w:rPr>
          <w:color w:val="000000"/>
          <w:sz w:val="24"/>
        </w:rPr>
        <w:t>26</w:t>
      </w:r>
      <w:r w:rsidRPr="00EA2417">
        <w:rPr>
          <w:color w:val="000000"/>
          <w:sz w:val="24"/>
        </w:rPr>
        <w:t>日起恢复按市场价格进行估值。</w:t>
      </w: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14702D" w:rsidRDefault="001A59F9" w:rsidP="0014702D">
      <w:pPr>
        <w:spacing w:before="29" w:line="288" w:lineRule="auto"/>
        <w:ind w:firstLineChars="200" w:firstLine="482"/>
        <w:jc w:val="right"/>
        <w:rPr>
          <w:b/>
          <w:color w:val="000000"/>
          <w:sz w:val="24"/>
        </w:rPr>
      </w:pPr>
      <w:r w:rsidRPr="0014702D">
        <w:rPr>
          <w:b/>
          <w:color w:val="000000"/>
          <w:sz w:val="24"/>
        </w:rPr>
        <w:t>交银施罗德基金管理有限公司</w:t>
      </w:r>
    </w:p>
    <w:p w:rsidR="001A59F9" w:rsidRPr="0014702D" w:rsidRDefault="00A77C51" w:rsidP="0014702D">
      <w:pPr>
        <w:spacing w:before="29" w:line="288" w:lineRule="auto"/>
        <w:ind w:firstLineChars="200" w:firstLine="482"/>
        <w:jc w:val="right"/>
        <w:rPr>
          <w:b/>
          <w:color w:val="000000"/>
          <w:sz w:val="24"/>
        </w:rPr>
      </w:pPr>
      <w:r w:rsidRPr="0014702D">
        <w:rPr>
          <w:b/>
          <w:color w:val="000000"/>
          <w:sz w:val="24"/>
        </w:rPr>
        <w:t>二〇一五年三月三十一日</w:t>
      </w:r>
    </w:p>
    <w:p w:rsidR="001A59F9" w:rsidRPr="0014702D" w:rsidRDefault="001A59F9" w:rsidP="00026C9C">
      <w:pPr>
        <w:spacing w:line="360" w:lineRule="auto"/>
        <w:rPr>
          <w:rFonts w:asciiTheme="minorEastAsia" w:eastAsiaTheme="minorEastAsia" w:hAnsiTheme="minorEastAsia"/>
          <w:b/>
          <w:szCs w:val="21"/>
        </w:rPr>
      </w:pPr>
    </w:p>
    <w:sectPr w:rsidR="001A59F9" w:rsidRPr="0014702D"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D46" w:rsidRDefault="00F10D46">
      <w:r>
        <w:separator/>
      </w:r>
    </w:p>
  </w:endnote>
  <w:endnote w:type="continuationSeparator" w:id="0">
    <w:p w:rsidR="00F10D46" w:rsidRDefault="00F1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CA2670" w:rsidP="00C03B3A">
    <w:pPr>
      <w:pStyle w:val="a7"/>
      <w:framePr w:wrap="around" w:vAnchor="text" w:hAnchor="margin" w:xAlign="right" w:y="1"/>
      <w:rPr>
        <w:rStyle w:val="a8"/>
      </w:rPr>
    </w:pPr>
    <w:r>
      <w:rPr>
        <w:rStyle w:val="a8"/>
      </w:rPr>
      <w:fldChar w:fldCharType="begin"/>
    </w:r>
    <w:r w:rsidR="004D64B9">
      <w:rPr>
        <w:rStyle w:val="a8"/>
      </w:rPr>
      <w:instrText xml:space="preserve">PAGE  </w:instrText>
    </w:r>
    <w:r>
      <w:rPr>
        <w:rStyle w:val="a8"/>
      </w:rPr>
      <w:fldChar w:fldCharType="end"/>
    </w:r>
  </w:p>
  <w:p w:rsidR="004D64B9" w:rsidRDefault="004D64B9"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4D64B9" w:rsidP="00C03B3A">
    <w:pPr>
      <w:pStyle w:val="a7"/>
      <w:ind w:right="360"/>
      <w:jc w:val="center"/>
    </w:pPr>
    <w:r>
      <w:rPr>
        <w:rFonts w:hint="eastAsia"/>
        <w:kern w:val="0"/>
        <w:szCs w:val="21"/>
      </w:rPr>
      <w:t>第</w:t>
    </w:r>
    <w:r w:rsidR="009D3BF1">
      <w:rPr>
        <w:rFonts w:hint="eastAsia"/>
        <w:kern w:val="0"/>
        <w:szCs w:val="21"/>
      </w:rPr>
      <w:t xml:space="preserve"> </w:t>
    </w:r>
    <w:r w:rsidR="00CA2670">
      <w:rPr>
        <w:kern w:val="0"/>
        <w:szCs w:val="21"/>
      </w:rPr>
      <w:fldChar w:fldCharType="begin"/>
    </w:r>
    <w:r>
      <w:rPr>
        <w:kern w:val="0"/>
        <w:szCs w:val="21"/>
      </w:rPr>
      <w:instrText xml:space="preserve"> PAGE </w:instrText>
    </w:r>
    <w:r w:rsidR="00CA2670">
      <w:rPr>
        <w:kern w:val="0"/>
        <w:szCs w:val="21"/>
      </w:rPr>
      <w:fldChar w:fldCharType="separate"/>
    </w:r>
    <w:r w:rsidR="004F2B1A">
      <w:rPr>
        <w:noProof/>
        <w:kern w:val="0"/>
        <w:szCs w:val="21"/>
      </w:rPr>
      <w:t>29</w:t>
    </w:r>
    <w:r w:rsidR="00CA2670">
      <w:rPr>
        <w:kern w:val="0"/>
        <w:szCs w:val="21"/>
      </w:rPr>
      <w:fldChar w:fldCharType="end"/>
    </w:r>
    <w:r w:rsidR="009D3BF1">
      <w:rPr>
        <w:rFonts w:hint="eastAsia"/>
        <w:kern w:val="0"/>
        <w:szCs w:val="21"/>
      </w:rPr>
      <w:t xml:space="preserve"> </w:t>
    </w:r>
    <w:r>
      <w:rPr>
        <w:rFonts w:hint="eastAsia"/>
        <w:kern w:val="0"/>
        <w:szCs w:val="21"/>
      </w:rPr>
      <w:t>页</w:t>
    </w:r>
    <w:r w:rsidR="009D3BF1">
      <w:rPr>
        <w:rFonts w:hint="eastAsia"/>
        <w:kern w:val="0"/>
        <w:szCs w:val="21"/>
      </w:rPr>
      <w:t xml:space="preserve"> </w:t>
    </w:r>
    <w:r>
      <w:rPr>
        <w:rFonts w:hint="eastAsia"/>
        <w:kern w:val="0"/>
        <w:szCs w:val="21"/>
      </w:rPr>
      <w:t>共</w:t>
    </w:r>
    <w:r w:rsidR="009D3BF1">
      <w:rPr>
        <w:rFonts w:hint="eastAsia"/>
        <w:kern w:val="0"/>
        <w:szCs w:val="21"/>
      </w:rPr>
      <w:t xml:space="preserve"> </w:t>
    </w:r>
    <w:r w:rsidR="00CA2670">
      <w:rPr>
        <w:kern w:val="0"/>
        <w:szCs w:val="21"/>
      </w:rPr>
      <w:fldChar w:fldCharType="begin"/>
    </w:r>
    <w:r>
      <w:rPr>
        <w:kern w:val="0"/>
        <w:szCs w:val="21"/>
      </w:rPr>
      <w:instrText xml:space="preserve"> NUMPAGES </w:instrText>
    </w:r>
    <w:r w:rsidR="00CA2670">
      <w:rPr>
        <w:kern w:val="0"/>
        <w:szCs w:val="21"/>
      </w:rPr>
      <w:fldChar w:fldCharType="separate"/>
    </w:r>
    <w:r w:rsidR="004F2B1A">
      <w:rPr>
        <w:noProof/>
        <w:kern w:val="0"/>
        <w:szCs w:val="21"/>
      </w:rPr>
      <w:t>32</w:t>
    </w:r>
    <w:r w:rsidR="00CA2670">
      <w:rPr>
        <w:kern w:val="0"/>
        <w:szCs w:val="21"/>
      </w:rPr>
      <w:fldChar w:fldCharType="end"/>
    </w:r>
    <w:r w:rsidR="009D3BF1">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D46" w:rsidRDefault="00F10D46">
      <w:r>
        <w:separator/>
      </w:r>
    </w:p>
  </w:footnote>
  <w:footnote w:type="continuationSeparator" w:id="0">
    <w:p w:rsidR="00F10D46" w:rsidRDefault="00F10D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Pr="00C2542B" w:rsidRDefault="004D64B9" w:rsidP="00C2542B">
    <w:pPr>
      <w:pStyle w:val="aa"/>
      <w:pBdr>
        <w:bottom w:val="single" w:sz="6" w:space="0" w:color="auto"/>
      </w:pBdr>
      <w:jc w:val="right"/>
    </w:pPr>
    <w:r w:rsidRPr="00DB2981">
      <w:rPr>
        <w:rFonts w:hint="eastAsia"/>
        <w:noProof/>
        <w:sz w:val="21"/>
        <w:szCs w:val="21"/>
      </w:rPr>
      <w:drawing>
        <wp:anchor distT="0" distB="0" distL="114300" distR="114300" simplePos="0" relativeHeight="251659264" behindDoc="0" locked="0" layoutInCell="1" allowOverlap="1">
          <wp:simplePos x="0" y="0"/>
          <wp:positionH relativeFrom="column">
            <wp:posOffset>-24130</wp:posOffset>
          </wp:positionH>
          <wp:positionV relativeFrom="paragraph">
            <wp:posOffset>-349885</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29"/>
    <w:rsid w:val="00000EBD"/>
    <w:rsid w:val="000019B6"/>
    <w:rsid w:val="00001B39"/>
    <w:rsid w:val="00002644"/>
    <w:rsid w:val="00003577"/>
    <w:rsid w:val="0000403B"/>
    <w:rsid w:val="00004337"/>
    <w:rsid w:val="00005172"/>
    <w:rsid w:val="0000551D"/>
    <w:rsid w:val="00005911"/>
    <w:rsid w:val="00005AA2"/>
    <w:rsid w:val="000102A7"/>
    <w:rsid w:val="00010918"/>
    <w:rsid w:val="00010A83"/>
    <w:rsid w:val="00010A8E"/>
    <w:rsid w:val="00010AC3"/>
    <w:rsid w:val="00010C1F"/>
    <w:rsid w:val="00010F11"/>
    <w:rsid w:val="00011081"/>
    <w:rsid w:val="00011850"/>
    <w:rsid w:val="00011EB5"/>
    <w:rsid w:val="0001280C"/>
    <w:rsid w:val="00013CAE"/>
    <w:rsid w:val="000145E9"/>
    <w:rsid w:val="000162AF"/>
    <w:rsid w:val="00016A50"/>
    <w:rsid w:val="00017581"/>
    <w:rsid w:val="0001767C"/>
    <w:rsid w:val="00020583"/>
    <w:rsid w:val="00021813"/>
    <w:rsid w:val="00021DD4"/>
    <w:rsid w:val="000221FE"/>
    <w:rsid w:val="00023BE7"/>
    <w:rsid w:val="00024200"/>
    <w:rsid w:val="0002453B"/>
    <w:rsid w:val="00024C15"/>
    <w:rsid w:val="00024C62"/>
    <w:rsid w:val="00024CA0"/>
    <w:rsid w:val="00026C9C"/>
    <w:rsid w:val="000274FE"/>
    <w:rsid w:val="000276C9"/>
    <w:rsid w:val="0003228A"/>
    <w:rsid w:val="000322D5"/>
    <w:rsid w:val="0003271C"/>
    <w:rsid w:val="00032ADD"/>
    <w:rsid w:val="00032FE1"/>
    <w:rsid w:val="000331EA"/>
    <w:rsid w:val="00033EC1"/>
    <w:rsid w:val="00034BA5"/>
    <w:rsid w:val="000358FE"/>
    <w:rsid w:val="00036ED5"/>
    <w:rsid w:val="00037267"/>
    <w:rsid w:val="000378BC"/>
    <w:rsid w:val="00037CF2"/>
    <w:rsid w:val="00037FCF"/>
    <w:rsid w:val="000415E6"/>
    <w:rsid w:val="00041BC8"/>
    <w:rsid w:val="000421B8"/>
    <w:rsid w:val="000429DF"/>
    <w:rsid w:val="00042AAD"/>
    <w:rsid w:val="000430CA"/>
    <w:rsid w:val="0004381B"/>
    <w:rsid w:val="00043ABF"/>
    <w:rsid w:val="00044158"/>
    <w:rsid w:val="000445E4"/>
    <w:rsid w:val="00045D10"/>
    <w:rsid w:val="0004616F"/>
    <w:rsid w:val="000471B4"/>
    <w:rsid w:val="0004778D"/>
    <w:rsid w:val="00047D10"/>
    <w:rsid w:val="00050260"/>
    <w:rsid w:val="00050C4A"/>
    <w:rsid w:val="000510AB"/>
    <w:rsid w:val="000514E0"/>
    <w:rsid w:val="00051639"/>
    <w:rsid w:val="00053091"/>
    <w:rsid w:val="00053242"/>
    <w:rsid w:val="00053438"/>
    <w:rsid w:val="0005346A"/>
    <w:rsid w:val="000534CD"/>
    <w:rsid w:val="00053EED"/>
    <w:rsid w:val="0005401D"/>
    <w:rsid w:val="0005448A"/>
    <w:rsid w:val="00054499"/>
    <w:rsid w:val="00055AF1"/>
    <w:rsid w:val="00055D56"/>
    <w:rsid w:val="000573B5"/>
    <w:rsid w:val="00057A1D"/>
    <w:rsid w:val="00060597"/>
    <w:rsid w:val="00060744"/>
    <w:rsid w:val="00060A2C"/>
    <w:rsid w:val="00060CB4"/>
    <w:rsid w:val="00061167"/>
    <w:rsid w:val="00061582"/>
    <w:rsid w:val="00061E30"/>
    <w:rsid w:val="00062997"/>
    <w:rsid w:val="00063D34"/>
    <w:rsid w:val="0006475F"/>
    <w:rsid w:val="00064AE3"/>
    <w:rsid w:val="00064FC8"/>
    <w:rsid w:val="00065208"/>
    <w:rsid w:val="00066524"/>
    <w:rsid w:val="000671A3"/>
    <w:rsid w:val="00067A89"/>
    <w:rsid w:val="00070549"/>
    <w:rsid w:val="00070CD1"/>
    <w:rsid w:val="00070E4D"/>
    <w:rsid w:val="00071022"/>
    <w:rsid w:val="0007171B"/>
    <w:rsid w:val="000717A1"/>
    <w:rsid w:val="00072DE0"/>
    <w:rsid w:val="00072FC7"/>
    <w:rsid w:val="00073DB1"/>
    <w:rsid w:val="00073EA5"/>
    <w:rsid w:val="00073F87"/>
    <w:rsid w:val="00074AAD"/>
    <w:rsid w:val="00075473"/>
    <w:rsid w:val="00075D2A"/>
    <w:rsid w:val="00076397"/>
    <w:rsid w:val="000764CB"/>
    <w:rsid w:val="00076CC5"/>
    <w:rsid w:val="00077FE0"/>
    <w:rsid w:val="000801F4"/>
    <w:rsid w:val="00080423"/>
    <w:rsid w:val="00080BC0"/>
    <w:rsid w:val="0008141B"/>
    <w:rsid w:val="00081A3D"/>
    <w:rsid w:val="00081D05"/>
    <w:rsid w:val="0008226A"/>
    <w:rsid w:val="00082B63"/>
    <w:rsid w:val="00083BAF"/>
    <w:rsid w:val="00083F09"/>
    <w:rsid w:val="0008407B"/>
    <w:rsid w:val="000847EE"/>
    <w:rsid w:val="00084ADE"/>
    <w:rsid w:val="0008506D"/>
    <w:rsid w:val="00085F3E"/>
    <w:rsid w:val="000861D6"/>
    <w:rsid w:val="0008624A"/>
    <w:rsid w:val="000863CA"/>
    <w:rsid w:val="00086622"/>
    <w:rsid w:val="000866EC"/>
    <w:rsid w:val="00087011"/>
    <w:rsid w:val="00087272"/>
    <w:rsid w:val="000874BC"/>
    <w:rsid w:val="00087CF7"/>
    <w:rsid w:val="00087D8D"/>
    <w:rsid w:val="0009000C"/>
    <w:rsid w:val="00090120"/>
    <w:rsid w:val="000908ED"/>
    <w:rsid w:val="0009091B"/>
    <w:rsid w:val="000917D5"/>
    <w:rsid w:val="000919B7"/>
    <w:rsid w:val="0009357E"/>
    <w:rsid w:val="00094876"/>
    <w:rsid w:val="000951F7"/>
    <w:rsid w:val="00095912"/>
    <w:rsid w:val="00095CE0"/>
    <w:rsid w:val="000961CE"/>
    <w:rsid w:val="00096563"/>
    <w:rsid w:val="00096566"/>
    <w:rsid w:val="000968C8"/>
    <w:rsid w:val="00096933"/>
    <w:rsid w:val="00096995"/>
    <w:rsid w:val="00096A1F"/>
    <w:rsid w:val="00096B18"/>
    <w:rsid w:val="00097230"/>
    <w:rsid w:val="00097DB0"/>
    <w:rsid w:val="000A1448"/>
    <w:rsid w:val="000A1B00"/>
    <w:rsid w:val="000A1BD6"/>
    <w:rsid w:val="000A1BFB"/>
    <w:rsid w:val="000A3022"/>
    <w:rsid w:val="000A335B"/>
    <w:rsid w:val="000A38DE"/>
    <w:rsid w:val="000A457E"/>
    <w:rsid w:val="000A4672"/>
    <w:rsid w:val="000A4FEF"/>
    <w:rsid w:val="000A53FD"/>
    <w:rsid w:val="000A549A"/>
    <w:rsid w:val="000A578A"/>
    <w:rsid w:val="000A72F2"/>
    <w:rsid w:val="000B0C56"/>
    <w:rsid w:val="000B2B57"/>
    <w:rsid w:val="000B2C8D"/>
    <w:rsid w:val="000B3435"/>
    <w:rsid w:val="000B36CC"/>
    <w:rsid w:val="000B3E43"/>
    <w:rsid w:val="000B417C"/>
    <w:rsid w:val="000B4365"/>
    <w:rsid w:val="000B5CC0"/>
    <w:rsid w:val="000C01F9"/>
    <w:rsid w:val="000C05AB"/>
    <w:rsid w:val="000C0871"/>
    <w:rsid w:val="000C0A18"/>
    <w:rsid w:val="000C0A9A"/>
    <w:rsid w:val="000C0CA5"/>
    <w:rsid w:val="000C0F55"/>
    <w:rsid w:val="000C127D"/>
    <w:rsid w:val="000C15BE"/>
    <w:rsid w:val="000C1723"/>
    <w:rsid w:val="000C1774"/>
    <w:rsid w:val="000C1B20"/>
    <w:rsid w:val="000C224F"/>
    <w:rsid w:val="000C3FD9"/>
    <w:rsid w:val="000C4107"/>
    <w:rsid w:val="000C45E7"/>
    <w:rsid w:val="000C45F5"/>
    <w:rsid w:val="000C58C9"/>
    <w:rsid w:val="000C5C31"/>
    <w:rsid w:val="000C5E98"/>
    <w:rsid w:val="000C698D"/>
    <w:rsid w:val="000C705C"/>
    <w:rsid w:val="000C7AE4"/>
    <w:rsid w:val="000D01F4"/>
    <w:rsid w:val="000D0B89"/>
    <w:rsid w:val="000D1519"/>
    <w:rsid w:val="000D1889"/>
    <w:rsid w:val="000D2B86"/>
    <w:rsid w:val="000D3145"/>
    <w:rsid w:val="000D36D1"/>
    <w:rsid w:val="000D4AAD"/>
    <w:rsid w:val="000D52B3"/>
    <w:rsid w:val="000D52DC"/>
    <w:rsid w:val="000D6054"/>
    <w:rsid w:val="000D619B"/>
    <w:rsid w:val="000D788B"/>
    <w:rsid w:val="000D7D7C"/>
    <w:rsid w:val="000E34ED"/>
    <w:rsid w:val="000E4456"/>
    <w:rsid w:val="000E4505"/>
    <w:rsid w:val="000E4B9B"/>
    <w:rsid w:val="000E6184"/>
    <w:rsid w:val="000E67FE"/>
    <w:rsid w:val="000E7B5C"/>
    <w:rsid w:val="000F0C0A"/>
    <w:rsid w:val="000F0FF2"/>
    <w:rsid w:val="000F175F"/>
    <w:rsid w:val="000F17D1"/>
    <w:rsid w:val="000F255E"/>
    <w:rsid w:val="000F285F"/>
    <w:rsid w:val="000F2C75"/>
    <w:rsid w:val="000F3506"/>
    <w:rsid w:val="000F5122"/>
    <w:rsid w:val="000F5396"/>
    <w:rsid w:val="000F5704"/>
    <w:rsid w:val="000F593E"/>
    <w:rsid w:val="000F60F3"/>
    <w:rsid w:val="000F60FF"/>
    <w:rsid w:val="000F635F"/>
    <w:rsid w:val="000F6A8A"/>
    <w:rsid w:val="000F6C61"/>
    <w:rsid w:val="000F6F95"/>
    <w:rsid w:val="000F754C"/>
    <w:rsid w:val="00100C12"/>
    <w:rsid w:val="001013A8"/>
    <w:rsid w:val="00101C35"/>
    <w:rsid w:val="00102046"/>
    <w:rsid w:val="001021AD"/>
    <w:rsid w:val="00102CC8"/>
    <w:rsid w:val="001030B5"/>
    <w:rsid w:val="0010352B"/>
    <w:rsid w:val="001046E2"/>
    <w:rsid w:val="001049B6"/>
    <w:rsid w:val="00104DE3"/>
    <w:rsid w:val="001051C6"/>
    <w:rsid w:val="0010577B"/>
    <w:rsid w:val="0010598A"/>
    <w:rsid w:val="00105C9C"/>
    <w:rsid w:val="001069ED"/>
    <w:rsid w:val="00106C1F"/>
    <w:rsid w:val="00106F69"/>
    <w:rsid w:val="001116BA"/>
    <w:rsid w:val="0011177A"/>
    <w:rsid w:val="0011179E"/>
    <w:rsid w:val="00111C71"/>
    <w:rsid w:val="001134F0"/>
    <w:rsid w:val="00113763"/>
    <w:rsid w:val="001141C0"/>
    <w:rsid w:val="00116E31"/>
    <w:rsid w:val="0012065E"/>
    <w:rsid w:val="00120825"/>
    <w:rsid w:val="00120EED"/>
    <w:rsid w:val="001212B4"/>
    <w:rsid w:val="0012304E"/>
    <w:rsid w:val="00123252"/>
    <w:rsid w:val="001239C8"/>
    <w:rsid w:val="00123A56"/>
    <w:rsid w:val="0012478C"/>
    <w:rsid w:val="001248EF"/>
    <w:rsid w:val="001252EA"/>
    <w:rsid w:val="00125565"/>
    <w:rsid w:val="001257C7"/>
    <w:rsid w:val="00126502"/>
    <w:rsid w:val="001268F9"/>
    <w:rsid w:val="00126AF2"/>
    <w:rsid w:val="00126DDF"/>
    <w:rsid w:val="001270BF"/>
    <w:rsid w:val="00127BAC"/>
    <w:rsid w:val="00127FF5"/>
    <w:rsid w:val="00131EC2"/>
    <w:rsid w:val="00132E82"/>
    <w:rsid w:val="0013374F"/>
    <w:rsid w:val="0013437B"/>
    <w:rsid w:val="00134789"/>
    <w:rsid w:val="00135467"/>
    <w:rsid w:val="001364D3"/>
    <w:rsid w:val="001366C4"/>
    <w:rsid w:val="0013686A"/>
    <w:rsid w:val="0013718B"/>
    <w:rsid w:val="00137BB5"/>
    <w:rsid w:val="00137BB9"/>
    <w:rsid w:val="00137D50"/>
    <w:rsid w:val="00140038"/>
    <w:rsid w:val="00140E52"/>
    <w:rsid w:val="00142280"/>
    <w:rsid w:val="0014241E"/>
    <w:rsid w:val="001424C6"/>
    <w:rsid w:val="00142A56"/>
    <w:rsid w:val="00142C11"/>
    <w:rsid w:val="001432A7"/>
    <w:rsid w:val="00143BE5"/>
    <w:rsid w:val="00144AAD"/>
    <w:rsid w:val="00144DF5"/>
    <w:rsid w:val="00145247"/>
    <w:rsid w:val="001455C7"/>
    <w:rsid w:val="00145A97"/>
    <w:rsid w:val="00146153"/>
    <w:rsid w:val="00146485"/>
    <w:rsid w:val="00146A28"/>
    <w:rsid w:val="0014702D"/>
    <w:rsid w:val="001470F0"/>
    <w:rsid w:val="00147492"/>
    <w:rsid w:val="00147D41"/>
    <w:rsid w:val="0015080E"/>
    <w:rsid w:val="00150AD6"/>
    <w:rsid w:val="0015173F"/>
    <w:rsid w:val="00151AAF"/>
    <w:rsid w:val="00151B23"/>
    <w:rsid w:val="00152B88"/>
    <w:rsid w:val="00152EE6"/>
    <w:rsid w:val="00153403"/>
    <w:rsid w:val="001535AE"/>
    <w:rsid w:val="00153B40"/>
    <w:rsid w:val="00153BCF"/>
    <w:rsid w:val="0015433E"/>
    <w:rsid w:val="00154ADA"/>
    <w:rsid w:val="00154B08"/>
    <w:rsid w:val="00154C47"/>
    <w:rsid w:val="0015519C"/>
    <w:rsid w:val="0015531A"/>
    <w:rsid w:val="00157418"/>
    <w:rsid w:val="00157B5A"/>
    <w:rsid w:val="00160039"/>
    <w:rsid w:val="0016050B"/>
    <w:rsid w:val="001622C3"/>
    <w:rsid w:val="00162C6F"/>
    <w:rsid w:val="0016380C"/>
    <w:rsid w:val="00163816"/>
    <w:rsid w:val="00163B27"/>
    <w:rsid w:val="0016425E"/>
    <w:rsid w:val="00164BF7"/>
    <w:rsid w:val="00165317"/>
    <w:rsid w:val="001657AB"/>
    <w:rsid w:val="001657E5"/>
    <w:rsid w:val="0016724C"/>
    <w:rsid w:val="0017073D"/>
    <w:rsid w:val="00170D38"/>
    <w:rsid w:val="00171484"/>
    <w:rsid w:val="00171BAD"/>
    <w:rsid w:val="00171F2C"/>
    <w:rsid w:val="00173AF1"/>
    <w:rsid w:val="001744B4"/>
    <w:rsid w:val="001751EF"/>
    <w:rsid w:val="001756A1"/>
    <w:rsid w:val="001761EE"/>
    <w:rsid w:val="00176E90"/>
    <w:rsid w:val="00176EAA"/>
    <w:rsid w:val="00177030"/>
    <w:rsid w:val="0017725A"/>
    <w:rsid w:val="00177405"/>
    <w:rsid w:val="0017761A"/>
    <w:rsid w:val="00177C4B"/>
    <w:rsid w:val="00177EE2"/>
    <w:rsid w:val="00177F6A"/>
    <w:rsid w:val="001816F4"/>
    <w:rsid w:val="001819A8"/>
    <w:rsid w:val="00182A38"/>
    <w:rsid w:val="0018325A"/>
    <w:rsid w:val="00183D7A"/>
    <w:rsid w:val="00184CAE"/>
    <w:rsid w:val="00186199"/>
    <w:rsid w:val="00186F7A"/>
    <w:rsid w:val="0019036C"/>
    <w:rsid w:val="00190AE2"/>
    <w:rsid w:val="00190E27"/>
    <w:rsid w:val="001928F7"/>
    <w:rsid w:val="00193182"/>
    <w:rsid w:val="00193575"/>
    <w:rsid w:val="0019389D"/>
    <w:rsid w:val="00193B62"/>
    <w:rsid w:val="00193B93"/>
    <w:rsid w:val="00194537"/>
    <w:rsid w:val="0019563C"/>
    <w:rsid w:val="001956CA"/>
    <w:rsid w:val="00195781"/>
    <w:rsid w:val="00195B79"/>
    <w:rsid w:val="00197C86"/>
    <w:rsid w:val="001A088E"/>
    <w:rsid w:val="001A0F4A"/>
    <w:rsid w:val="001A1B13"/>
    <w:rsid w:val="001A1D38"/>
    <w:rsid w:val="001A20CE"/>
    <w:rsid w:val="001A21A9"/>
    <w:rsid w:val="001A2A8C"/>
    <w:rsid w:val="001A2A97"/>
    <w:rsid w:val="001A364F"/>
    <w:rsid w:val="001A383E"/>
    <w:rsid w:val="001A39B7"/>
    <w:rsid w:val="001A3AF4"/>
    <w:rsid w:val="001A42FA"/>
    <w:rsid w:val="001A4AEC"/>
    <w:rsid w:val="001A59D8"/>
    <w:rsid w:val="001A59F9"/>
    <w:rsid w:val="001A5FA6"/>
    <w:rsid w:val="001A668F"/>
    <w:rsid w:val="001A71CC"/>
    <w:rsid w:val="001A7F30"/>
    <w:rsid w:val="001B04D4"/>
    <w:rsid w:val="001B0A5D"/>
    <w:rsid w:val="001B179D"/>
    <w:rsid w:val="001B25CD"/>
    <w:rsid w:val="001B261A"/>
    <w:rsid w:val="001B2F0C"/>
    <w:rsid w:val="001B30CA"/>
    <w:rsid w:val="001B3513"/>
    <w:rsid w:val="001B353A"/>
    <w:rsid w:val="001B3A6B"/>
    <w:rsid w:val="001B3D3E"/>
    <w:rsid w:val="001B3F8B"/>
    <w:rsid w:val="001B50CD"/>
    <w:rsid w:val="001B52FE"/>
    <w:rsid w:val="001B7890"/>
    <w:rsid w:val="001C005A"/>
    <w:rsid w:val="001C00CF"/>
    <w:rsid w:val="001C0806"/>
    <w:rsid w:val="001C0A9E"/>
    <w:rsid w:val="001C2F9C"/>
    <w:rsid w:val="001C3399"/>
    <w:rsid w:val="001C37F6"/>
    <w:rsid w:val="001C4D9F"/>
    <w:rsid w:val="001C5289"/>
    <w:rsid w:val="001C5FC7"/>
    <w:rsid w:val="001C6288"/>
    <w:rsid w:val="001C67A1"/>
    <w:rsid w:val="001C7C6D"/>
    <w:rsid w:val="001D0538"/>
    <w:rsid w:val="001D0634"/>
    <w:rsid w:val="001D0B81"/>
    <w:rsid w:val="001D0F6A"/>
    <w:rsid w:val="001D1BBC"/>
    <w:rsid w:val="001D21BC"/>
    <w:rsid w:val="001D2E47"/>
    <w:rsid w:val="001D2FA5"/>
    <w:rsid w:val="001D35E0"/>
    <w:rsid w:val="001D38F2"/>
    <w:rsid w:val="001D5045"/>
    <w:rsid w:val="001D5494"/>
    <w:rsid w:val="001D5A44"/>
    <w:rsid w:val="001D5A62"/>
    <w:rsid w:val="001D5AFB"/>
    <w:rsid w:val="001D6213"/>
    <w:rsid w:val="001D71BA"/>
    <w:rsid w:val="001D724B"/>
    <w:rsid w:val="001E03BE"/>
    <w:rsid w:val="001E040B"/>
    <w:rsid w:val="001E0AAA"/>
    <w:rsid w:val="001E0F28"/>
    <w:rsid w:val="001E11D3"/>
    <w:rsid w:val="001E15F1"/>
    <w:rsid w:val="001E1C4F"/>
    <w:rsid w:val="001E212B"/>
    <w:rsid w:val="001E2683"/>
    <w:rsid w:val="001E287E"/>
    <w:rsid w:val="001E2A6A"/>
    <w:rsid w:val="001E3DC2"/>
    <w:rsid w:val="001E4E2C"/>
    <w:rsid w:val="001E56FF"/>
    <w:rsid w:val="001E5C6B"/>
    <w:rsid w:val="001E60E8"/>
    <w:rsid w:val="001E6EBF"/>
    <w:rsid w:val="001E7ADB"/>
    <w:rsid w:val="001F0307"/>
    <w:rsid w:val="001F03E1"/>
    <w:rsid w:val="001F03EC"/>
    <w:rsid w:val="001F221F"/>
    <w:rsid w:val="001F3653"/>
    <w:rsid w:val="001F3CC6"/>
    <w:rsid w:val="001F3EE3"/>
    <w:rsid w:val="001F3F50"/>
    <w:rsid w:val="001F4530"/>
    <w:rsid w:val="001F493C"/>
    <w:rsid w:val="001F4A92"/>
    <w:rsid w:val="001F5CE2"/>
    <w:rsid w:val="001F5DBA"/>
    <w:rsid w:val="001F5DE3"/>
    <w:rsid w:val="001F5F74"/>
    <w:rsid w:val="001F790F"/>
    <w:rsid w:val="002010DE"/>
    <w:rsid w:val="0020150C"/>
    <w:rsid w:val="00201958"/>
    <w:rsid w:val="00201962"/>
    <w:rsid w:val="00201B58"/>
    <w:rsid w:val="00202968"/>
    <w:rsid w:val="00202C32"/>
    <w:rsid w:val="00203973"/>
    <w:rsid w:val="00203AEF"/>
    <w:rsid w:val="00204CB6"/>
    <w:rsid w:val="00210CF1"/>
    <w:rsid w:val="00211520"/>
    <w:rsid w:val="00211615"/>
    <w:rsid w:val="00211A26"/>
    <w:rsid w:val="00212249"/>
    <w:rsid w:val="002125F7"/>
    <w:rsid w:val="00212901"/>
    <w:rsid w:val="00212DFE"/>
    <w:rsid w:val="0021360C"/>
    <w:rsid w:val="002136AC"/>
    <w:rsid w:val="0021397C"/>
    <w:rsid w:val="00214463"/>
    <w:rsid w:val="00214756"/>
    <w:rsid w:val="00215824"/>
    <w:rsid w:val="00215C8E"/>
    <w:rsid w:val="00215CF2"/>
    <w:rsid w:val="00215D9F"/>
    <w:rsid w:val="00216310"/>
    <w:rsid w:val="00216BCE"/>
    <w:rsid w:val="00217867"/>
    <w:rsid w:val="00220542"/>
    <w:rsid w:val="00220D7F"/>
    <w:rsid w:val="002210EB"/>
    <w:rsid w:val="00221174"/>
    <w:rsid w:val="00222B4E"/>
    <w:rsid w:val="00222DE3"/>
    <w:rsid w:val="002233F0"/>
    <w:rsid w:val="0022347C"/>
    <w:rsid w:val="0022498A"/>
    <w:rsid w:val="00225756"/>
    <w:rsid w:val="00225ADC"/>
    <w:rsid w:val="00225CEB"/>
    <w:rsid w:val="00225FC3"/>
    <w:rsid w:val="0022692D"/>
    <w:rsid w:val="00230FFD"/>
    <w:rsid w:val="002310FE"/>
    <w:rsid w:val="002318F3"/>
    <w:rsid w:val="002330CE"/>
    <w:rsid w:val="0023323F"/>
    <w:rsid w:val="002334A5"/>
    <w:rsid w:val="00234202"/>
    <w:rsid w:val="002359EB"/>
    <w:rsid w:val="002363AB"/>
    <w:rsid w:val="00236933"/>
    <w:rsid w:val="0023727B"/>
    <w:rsid w:val="00237579"/>
    <w:rsid w:val="00237675"/>
    <w:rsid w:val="00237C6D"/>
    <w:rsid w:val="002401E6"/>
    <w:rsid w:val="0024096B"/>
    <w:rsid w:val="0024112E"/>
    <w:rsid w:val="00241582"/>
    <w:rsid w:val="00241B45"/>
    <w:rsid w:val="00241E77"/>
    <w:rsid w:val="002424D7"/>
    <w:rsid w:val="0024260D"/>
    <w:rsid w:val="00242657"/>
    <w:rsid w:val="002428F6"/>
    <w:rsid w:val="00242F49"/>
    <w:rsid w:val="00242FA2"/>
    <w:rsid w:val="00243BD8"/>
    <w:rsid w:val="00244740"/>
    <w:rsid w:val="00245012"/>
    <w:rsid w:val="0024504E"/>
    <w:rsid w:val="00245761"/>
    <w:rsid w:val="00245C29"/>
    <w:rsid w:val="002462DE"/>
    <w:rsid w:val="0024651F"/>
    <w:rsid w:val="00246775"/>
    <w:rsid w:val="00247729"/>
    <w:rsid w:val="0025158D"/>
    <w:rsid w:val="00251C7E"/>
    <w:rsid w:val="00252697"/>
    <w:rsid w:val="0025281A"/>
    <w:rsid w:val="00253D3C"/>
    <w:rsid w:val="002544D7"/>
    <w:rsid w:val="002546CC"/>
    <w:rsid w:val="00255292"/>
    <w:rsid w:val="00255A23"/>
    <w:rsid w:val="00257578"/>
    <w:rsid w:val="00257FB4"/>
    <w:rsid w:val="00260200"/>
    <w:rsid w:val="00260B06"/>
    <w:rsid w:val="00261D93"/>
    <w:rsid w:val="00261E26"/>
    <w:rsid w:val="00262029"/>
    <w:rsid w:val="002637E8"/>
    <w:rsid w:val="00263BBD"/>
    <w:rsid w:val="00264709"/>
    <w:rsid w:val="002648D8"/>
    <w:rsid w:val="00264D54"/>
    <w:rsid w:val="00265AFB"/>
    <w:rsid w:val="00267133"/>
    <w:rsid w:val="00267EE3"/>
    <w:rsid w:val="00267F59"/>
    <w:rsid w:val="002700E9"/>
    <w:rsid w:val="00270CE9"/>
    <w:rsid w:val="0027189F"/>
    <w:rsid w:val="00271B5C"/>
    <w:rsid w:val="00271DCB"/>
    <w:rsid w:val="0027235A"/>
    <w:rsid w:val="00273F86"/>
    <w:rsid w:val="00273FD9"/>
    <w:rsid w:val="002741BE"/>
    <w:rsid w:val="002742D7"/>
    <w:rsid w:val="002752EA"/>
    <w:rsid w:val="00275EAD"/>
    <w:rsid w:val="00276B03"/>
    <w:rsid w:val="002773FB"/>
    <w:rsid w:val="002774F0"/>
    <w:rsid w:val="00277722"/>
    <w:rsid w:val="00280DB6"/>
    <w:rsid w:val="002813C5"/>
    <w:rsid w:val="00282C23"/>
    <w:rsid w:val="0028315D"/>
    <w:rsid w:val="00283687"/>
    <w:rsid w:val="00283885"/>
    <w:rsid w:val="002839A4"/>
    <w:rsid w:val="0028459B"/>
    <w:rsid w:val="00284C5F"/>
    <w:rsid w:val="0028507E"/>
    <w:rsid w:val="00286183"/>
    <w:rsid w:val="002862AE"/>
    <w:rsid w:val="002869EF"/>
    <w:rsid w:val="002873F0"/>
    <w:rsid w:val="00287762"/>
    <w:rsid w:val="00290793"/>
    <w:rsid w:val="00291097"/>
    <w:rsid w:val="002916E3"/>
    <w:rsid w:val="00291A70"/>
    <w:rsid w:val="00291F6F"/>
    <w:rsid w:val="002923B1"/>
    <w:rsid w:val="0029379A"/>
    <w:rsid w:val="00293C97"/>
    <w:rsid w:val="00294271"/>
    <w:rsid w:val="002942CB"/>
    <w:rsid w:val="00294431"/>
    <w:rsid w:val="00294D8F"/>
    <w:rsid w:val="00295D5A"/>
    <w:rsid w:val="00295E0F"/>
    <w:rsid w:val="002961CF"/>
    <w:rsid w:val="002964F9"/>
    <w:rsid w:val="0029690F"/>
    <w:rsid w:val="002969CC"/>
    <w:rsid w:val="0029732D"/>
    <w:rsid w:val="00297BC2"/>
    <w:rsid w:val="00297D85"/>
    <w:rsid w:val="002A07F4"/>
    <w:rsid w:val="002A090A"/>
    <w:rsid w:val="002A0B47"/>
    <w:rsid w:val="002A1381"/>
    <w:rsid w:val="002A1F14"/>
    <w:rsid w:val="002A2678"/>
    <w:rsid w:val="002A2901"/>
    <w:rsid w:val="002A2A5F"/>
    <w:rsid w:val="002A2E01"/>
    <w:rsid w:val="002A32E5"/>
    <w:rsid w:val="002A362E"/>
    <w:rsid w:val="002A398F"/>
    <w:rsid w:val="002A3DFD"/>
    <w:rsid w:val="002A46A7"/>
    <w:rsid w:val="002A5C6B"/>
    <w:rsid w:val="002A5D31"/>
    <w:rsid w:val="002A5EF1"/>
    <w:rsid w:val="002A6A99"/>
    <w:rsid w:val="002A714F"/>
    <w:rsid w:val="002A75D7"/>
    <w:rsid w:val="002A7A20"/>
    <w:rsid w:val="002B02AE"/>
    <w:rsid w:val="002B0556"/>
    <w:rsid w:val="002B09C0"/>
    <w:rsid w:val="002B1851"/>
    <w:rsid w:val="002B27FF"/>
    <w:rsid w:val="002B2F4E"/>
    <w:rsid w:val="002B465E"/>
    <w:rsid w:val="002B5C8E"/>
    <w:rsid w:val="002B6793"/>
    <w:rsid w:val="002B6F27"/>
    <w:rsid w:val="002B780B"/>
    <w:rsid w:val="002B7F59"/>
    <w:rsid w:val="002C1260"/>
    <w:rsid w:val="002C1726"/>
    <w:rsid w:val="002C21A6"/>
    <w:rsid w:val="002C26D5"/>
    <w:rsid w:val="002C3EAB"/>
    <w:rsid w:val="002C4E82"/>
    <w:rsid w:val="002C5777"/>
    <w:rsid w:val="002C5889"/>
    <w:rsid w:val="002C65FA"/>
    <w:rsid w:val="002C661D"/>
    <w:rsid w:val="002C6C89"/>
    <w:rsid w:val="002C758F"/>
    <w:rsid w:val="002C7C89"/>
    <w:rsid w:val="002D0054"/>
    <w:rsid w:val="002D174A"/>
    <w:rsid w:val="002D1A0F"/>
    <w:rsid w:val="002D22BF"/>
    <w:rsid w:val="002D237C"/>
    <w:rsid w:val="002D32E3"/>
    <w:rsid w:val="002D33F1"/>
    <w:rsid w:val="002D344B"/>
    <w:rsid w:val="002D353D"/>
    <w:rsid w:val="002D5076"/>
    <w:rsid w:val="002D52AD"/>
    <w:rsid w:val="002D58D8"/>
    <w:rsid w:val="002D5EB1"/>
    <w:rsid w:val="002E0394"/>
    <w:rsid w:val="002E0644"/>
    <w:rsid w:val="002E0FEB"/>
    <w:rsid w:val="002E171B"/>
    <w:rsid w:val="002E23A0"/>
    <w:rsid w:val="002E2E3E"/>
    <w:rsid w:val="002E319D"/>
    <w:rsid w:val="002E4AD5"/>
    <w:rsid w:val="002E4C2D"/>
    <w:rsid w:val="002E63B8"/>
    <w:rsid w:val="002F0F79"/>
    <w:rsid w:val="002F1C9E"/>
    <w:rsid w:val="002F1EB2"/>
    <w:rsid w:val="002F2359"/>
    <w:rsid w:val="002F25C3"/>
    <w:rsid w:val="002F280E"/>
    <w:rsid w:val="002F2CBB"/>
    <w:rsid w:val="002F3470"/>
    <w:rsid w:val="002F3709"/>
    <w:rsid w:val="002F3A6C"/>
    <w:rsid w:val="002F3F8C"/>
    <w:rsid w:val="002F4296"/>
    <w:rsid w:val="002F4B0F"/>
    <w:rsid w:val="002F5777"/>
    <w:rsid w:val="002F60EA"/>
    <w:rsid w:val="002F6772"/>
    <w:rsid w:val="002F680E"/>
    <w:rsid w:val="002F6FFD"/>
    <w:rsid w:val="002F7DF4"/>
    <w:rsid w:val="00300454"/>
    <w:rsid w:val="00300871"/>
    <w:rsid w:val="00300951"/>
    <w:rsid w:val="00300E8A"/>
    <w:rsid w:val="003023C9"/>
    <w:rsid w:val="00302CA8"/>
    <w:rsid w:val="00302DE9"/>
    <w:rsid w:val="00304860"/>
    <w:rsid w:val="00304E23"/>
    <w:rsid w:val="00305084"/>
    <w:rsid w:val="00306408"/>
    <w:rsid w:val="00307249"/>
    <w:rsid w:val="0031007A"/>
    <w:rsid w:val="00310315"/>
    <w:rsid w:val="003104B9"/>
    <w:rsid w:val="00312122"/>
    <w:rsid w:val="00312C47"/>
    <w:rsid w:val="00312DAE"/>
    <w:rsid w:val="00313000"/>
    <w:rsid w:val="003132DB"/>
    <w:rsid w:val="00313336"/>
    <w:rsid w:val="003137CA"/>
    <w:rsid w:val="00313918"/>
    <w:rsid w:val="003153CB"/>
    <w:rsid w:val="0031604C"/>
    <w:rsid w:val="003166DE"/>
    <w:rsid w:val="003171A3"/>
    <w:rsid w:val="00317226"/>
    <w:rsid w:val="003201F9"/>
    <w:rsid w:val="003204E9"/>
    <w:rsid w:val="0032050A"/>
    <w:rsid w:val="00320AF3"/>
    <w:rsid w:val="00320B7B"/>
    <w:rsid w:val="0032160D"/>
    <w:rsid w:val="00321618"/>
    <w:rsid w:val="00321E8C"/>
    <w:rsid w:val="00321FDA"/>
    <w:rsid w:val="00322318"/>
    <w:rsid w:val="003224FE"/>
    <w:rsid w:val="00322A86"/>
    <w:rsid w:val="00323041"/>
    <w:rsid w:val="00323AE8"/>
    <w:rsid w:val="00323B32"/>
    <w:rsid w:val="00324548"/>
    <w:rsid w:val="003251F4"/>
    <w:rsid w:val="003253A7"/>
    <w:rsid w:val="00325408"/>
    <w:rsid w:val="00325504"/>
    <w:rsid w:val="00326927"/>
    <w:rsid w:val="00326CB3"/>
    <w:rsid w:val="00327090"/>
    <w:rsid w:val="003303E3"/>
    <w:rsid w:val="00330478"/>
    <w:rsid w:val="00330651"/>
    <w:rsid w:val="00331A88"/>
    <w:rsid w:val="003329EA"/>
    <w:rsid w:val="00332C6E"/>
    <w:rsid w:val="00332D73"/>
    <w:rsid w:val="00332F24"/>
    <w:rsid w:val="003338BE"/>
    <w:rsid w:val="00333D8E"/>
    <w:rsid w:val="00336AA2"/>
    <w:rsid w:val="00337B1B"/>
    <w:rsid w:val="00337FC0"/>
    <w:rsid w:val="003405DA"/>
    <w:rsid w:val="003407A5"/>
    <w:rsid w:val="0034096C"/>
    <w:rsid w:val="003410A1"/>
    <w:rsid w:val="00341188"/>
    <w:rsid w:val="0034147B"/>
    <w:rsid w:val="003424CB"/>
    <w:rsid w:val="003439DB"/>
    <w:rsid w:val="003444EB"/>
    <w:rsid w:val="00344ED6"/>
    <w:rsid w:val="00344FBE"/>
    <w:rsid w:val="003465F9"/>
    <w:rsid w:val="00346759"/>
    <w:rsid w:val="00350238"/>
    <w:rsid w:val="003502AD"/>
    <w:rsid w:val="0035109C"/>
    <w:rsid w:val="00351752"/>
    <w:rsid w:val="00351F0A"/>
    <w:rsid w:val="00352648"/>
    <w:rsid w:val="00352EBB"/>
    <w:rsid w:val="00353AC6"/>
    <w:rsid w:val="003542B7"/>
    <w:rsid w:val="0035432B"/>
    <w:rsid w:val="00354765"/>
    <w:rsid w:val="00354E10"/>
    <w:rsid w:val="00355CDA"/>
    <w:rsid w:val="00357B15"/>
    <w:rsid w:val="00357BA8"/>
    <w:rsid w:val="00357BB3"/>
    <w:rsid w:val="003602EA"/>
    <w:rsid w:val="00360905"/>
    <w:rsid w:val="00360E5D"/>
    <w:rsid w:val="00360F81"/>
    <w:rsid w:val="00361E7E"/>
    <w:rsid w:val="003648F2"/>
    <w:rsid w:val="00364FA1"/>
    <w:rsid w:val="00365873"/>
    <w:rsid w:val="00366B02"/>
    <w:rsid w:val="003671F5"/>
    <w:rsid w:val="00370005"/>
    <w:rsid w:val="00370AA4"/>
    <w:rsid w:val="00370FB7"/>
    <w:rsid w:val="003711F2"/>
    <w:rsid w:val="003717FC"/>
    <w:rsid w:val="00371FF4"/>
    <w:rsid w:val="003723C2"/>
    <w:rsid w:val="0037269C"/>
    <w:rsid w:val="0037275D"/>
    <w:rsid w:val="00372797"/>
    <w:rsid w:val="00373C7E"/>
    <w:rsid w:val="0037470E"/>
    <w:rsid w:val="00375CC4"/>
    <w:rsid w:val="00376103"/>
    <w:rsid w:val="003767B3"/>
    <w:rsid w:val="00376B49"/>
    <w:rsid w:val="00376FC5"/>
    <w:rsid w:val="00377520"/>
    <w:rsid w:val="00380D36"/>
    <w:rsid w:val="00380F49"/>
    <w:rsid w:val="003822D3"/>
    <w:rsid w:val="003828F5"/>
    <w:rsid w:val="0038480C"/>
    <w:rsid w:val="00384DC9"/>
    <w:rsid w:val="003854F4"/>
    <w:rsid w:val="0038566E"/>
    <w:rsid w:val="00385AA6"/>
    <w:rsid w:val="00385C66"/>
    <w:rsid w:val="00386630"/>
    <w:rsid w:val="00386A6C"/>
    <w:rsid w:val="00387876"/>
    <w:rsid w:val="00390379"/>
    <w:rsid w:val="00390741"/>
    <w:rsid w:val="003909FB"/>
    <w:rsid w:val="00390B25"/>
    <w:rsid w:val="00390DD9"/>
    <w:rsid w:val="0039116E"/>
    <w:rsid w:val="0039279A"/>
    <w:rsid w:val="00392958"/>
    <w:rsid w:val="00392AE5"/>
    <w:rsid w:val="00395B3E"/>
    <w:rsid w:val="00395CAA"/>
    <w:rsid w:val="00396588"/>
    <w:rsid w:val="00396863"/>
    <w:rsid w:val="00396EA4"/>
    <w:rsid w:val="00397156"/>
    <w:rsid w:val="00397960"/>
    <w:rsid w:val="003A0663"/>
    <w:rsid w:val="003A0690"/>
    <w:rsid w:val="003A0FD0"/>
    <w:rsid w:val="003A1FE0"/>
    <w:rsid w:val="003A3B3B"/>
    <w:rsid w:val="003A3BC4"/>
    <w:rsid w:val="003A3F9D"/>
    <w:rsid w:val="003A458A"/>
    <w:rsid w:val="003A4FE2"/>
    <w:rsid w:val="003A551D"/>
    <w:rsid w:val="003A5B8B"/>
    <w:rsid w:val="003A7E6F"/>
    <w:rsid w:val="003B05F2"/>
    <w:rsid w:val="003B0D04"/>
    <w:rsid w:val="003B130C"/>
    <w:rsid w:val="003B208E"/>
    <w:rsid w:val="003B2F13"/>
    <w:rsid w:val="003B3353"/>
    <w:rsid w:val="003B405E"/>
    <w:rsid w:val="003B4712"/>
    <w:rsid w:val="003B47EB"/>
    <w:rsid w:val="003B48BA"/>
    <w:rsid w:val="003B5508"/>
    <w:rsid w:val="003B57D3"/>
    <w:rsid w:val="003B59CA"/>
    <w:rsid w:val="003B6067"/>
    <w:rsid w:val="003B6141"/>
    <w:rsid w:val="003B7CF8"/>
    <w:rsid w:val="003C0892"/>
    <w:rsid w:val="003C08E3"/>
    <w:rsid w:val="003C09B5"/>
    <w:rsid w:val="003C0F62"/>
    <w:rsid w:val="003C1176"/>
    <w:rsid w:val="003C1D9A"/>
    <w:rsid w:val="003C1F58"/>
    <w:rsid w:val="003C48B1"/>
    <w:rsid w:val="003C57A7"/>
    <w:rsid w:val="003C5AF2"/>
    <w:rsid w:val="003C5C2B"/>
    <w:rsid w:val="003C6943"/>
    <w:rsid w:val="003C6BD2"/>
    <w:rsid w:val="003C7294"/>
    <w:rsid w:val="003C792F"/>
    <w:rsid w:val="003C7ABD"/>
    <w:rsid w:val="003C7C3D"/>
    <w:rsid w:val="003D0669"/>
    <w:rsid w:val="003D08F8"/>
    <w:rsid w:val="003D124B"/>
    <w:rsid w:val="003D18F3"/>
    <w:rsid w:val="003D2CC1"/>
    <w:rsid w:val="003D4FFC"/>
    <w:rsid w:val="003D51ED"/>
    <w:rsid w:val="003D569B"/>
    <w:rsid w:val="003D637D"/>
    <w:rsid w:val="003D66E3"/>
    <w:rsid w:val="003D746C"/>
    <w:rsid w:val="003D78B5"/>
    <w:rsid w:val="003D7A7D"/>
    <w:rsid w:val="003E04AE"/>
    <w:rsid w:val="003E099F"/>
    <w:rsid w:val="003E17DE"/>
    <w:rsid w:val="003E19FF"/>
    <w:rsid w:val="003E1E98"/>
    <w:rsid w:val="003E244F"/>
    <w:rsid w:val="003E3705"/>
    <w:rsid w:val="003E37AE"/>
    <w:rsid w:val="003E4D87"/>
    <w:rsid w:val="003E5165"/>
    <w:rsid w:val="003E53AD"/>
    <w:rsid w:val="003E62A6"/>
    <w:rsid w:val="003E695F"/>
    <w:rsid w:val="003E6C9B"/>
    <w:rsid w:val="003E6D39"/>
    <w:rsid w:val="003E709C"/>
    <w:rsid w:val="003E712E"/>
    <w:rsid w:val="003E726D"/>
    <w:rsid w:val="003E73C3"/>
    <w:rsid w:val="003E7B89"/>
    <w:rsid w:val="003F0B30"/>
    <w:rsid w:val="003F0FA3"/>
    <w:rsid w:val="003F276B"/>
    <w:rsid w:val="003F3B08"/>
    <w:rsid w:val="003F4241"/>
    <w:rsid w:val="003F4597"/>
    <w:rsid w:val="003F4B8A"/>
    <w:rsid w:val="003F62BB"/>
    <w:rsid w:val="003F6580"/>
    <w:rsid w:val="003F6FEC"/>
    <w:rsid w:val="003F79D5"/>
    <w:rsid w:val="003F7C45"/>
    <w:rsid w:val="00400241"/>
    <w:rsid w:val="00401314"/>
    <w:rsid w:val="0040132C"/>
    <w:rsid w:val="0040141B"/>
    <w:rsid w:val="00401C86"/>
    <w:rsid w:val="0040231A"/>
    <w:rsid w:val="004036C3"/>
    <w:rsid w:val="00403F0C"/>
    <w:rsid w:val="004049BD"/>
    <w:rsid w:val="00404EB5"/>
    <w:rsid w:val="00405085"/>
    <w:rsid w:val="00405D28"/>
    <w:rsid w:val="004066FC"/>
    <w:rsid w:val="004067B4"/>
    <w:rsid w:val="00407481"/>
    <w:rsid w:val="0040762F"/>
    <w:rsid w:val="00407C10"/>
    <w:rsid w:val="00407E90"/>
    <w:rsid w:val="004113B4"/>
    <w:rsid w:val="00413323"/>
    <w:rsid w:val="00414503"/>
    <w:rsid w:val="00414827"/>
    <w:rsid w:val="004153B3"/>
    <w:rsid w:val="004156D3"/>
    <w:rsid w:val="00415772"/>
    <w:rsid w:val="004163FD"/>
    <w:rsid w:val="0041683D"/>
    <w:rsid w:val="00416AEB"/>
    <w:rsid w:val="00416C10"/>
    <w:rsid w:val="00417976"/>
    <w:rsid w:val="00417A0E"/>
    <w:rsid w:val="0042053A"/>
    <w:rsid w:val="004213D6"/>
    <w:rsid w:val="00421C75"/>
    <w:rsid w:val="00422440"/>
    <w:rsid w:val="00422916"/>
    <w:rsid w:val="00422F49"/>
    <w:rsid w:val="00423984"/>
    <w:rsid w:val="00423BA3"/>
    <w:rsid w:val="00424213"/>
    <w:rsid w:val="00424EF3"/>
    <w:rsid w:val="004267DB"/>
    <w:rsid w:val="004268BB"/>
    <w:rsid w:val="00426A4B"/>
    <w:rsid w:val="00427D2F"/>
    <w:rsid w:val="00430724"/>
    <w:rsid w:val="00431047"/>
    <w:rsid w:val="00431B86"/>
    <w:rsid w:val="00431E4A"/>
    <w:rsid w:val="00432B85"/>
    <w:rsid w:val="00433EED"/>
    <w:rsid w:val="004345BA"/>
    <w:rsid w:val="00435BF3"/>
    <w:rsid w:val="00436166"/>
    <w:rsid w:val="00437334"/>
    <w:rsid w:val="00437C96"/>
    <w:rsid w:val="00437F46"/>
    <w:rsid w:val="004408EC"/>
    <w:rsid w:val="004416A4"/>
    <w:rsid w:val="00441E6A"/>
    <w:rsid w:val="00442AEE"/>
    <w:rsid w:val="00443C8F"/>
    <w:rsid w:val="00444105"/>
    <w:rsid w:val="00444C60"/>
    <w:rsid w:val="00444E35"/>
    <w:rsid w:val="0044502D"/>
    <w:rsid w:val="00445F6B"/>
    <w:rsid w:val="00447CEF"/>
    <w:rsid w:val="00447E28"/>
    <w:rsid w:val="00450BA9"/>
    <w:rsid w:val="00451388"/>
    <w:rsid w:val="00452481"/>
    <w:rsid w:val="004528FA"/>
    <w:rsid w:val="00453DC8"/>
    <w:rsid w:val="00455165"/>
    <w:rsid w:val="00455821"/>
    <w:rsid w:val="00456CA2"/>
    <w:rsid w:val="00457804"/>
    <w:rsid w:val="00460304"/>
    <w:rsid w:val="00460AEF"/>
    <w:rsid w:val="00460C52"/>
    <w:rsid w:val="00460EF9"/>
    <w:rsid w:val="00461001"/>
    <w:rsid w:val="00461729"/>
    <w:rsid w:val="00462279"/>
    <w:rsid w:val="004627DD"/>
    <w:rsid w:val="00463035"/>
    <w:rsid w:val="0046389C"/>
    <w:rsid w:val="00463BF5"/>
    <w:rsid w:val="004646BF"/>
    <w:rsid w:val="00464744"/>
    <w:rsid w:val="00465368"/>
    <w:rsid w:val="00465C9F"/>
    <w:rsid w:val="004665E3"/>
    <w:rsid w:val="0046760F"/>
    <w:rsid w:val="0047237D"/>
    <w:rsid w:val="00472561"/>
    <w:rsid w:val="004731F1"/>
    <w:rsid w:val="00473EB5"/>
    <w:rsid w:val="0047456B"/>
    <w:rsid w:val="00475251"/>
    <w:rsid w:val="00475872"/>
    <w:rsid w:val="0047594E"/>
    <w:rsid w:val="00477400"/>
    <w:rsid w:val="00480BC8"/>
    <w:rsid w:val="00481265"/>
    <w:rsid w:val="004814BF"/>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6D2"/>
    <w:rsid w:val="0049297D"/>
    <w:rsid w:val="004929F2"/>
    <w:rsid w:val="00492F5E"/>
    <w:rsid w:val="00495A03"/>
    <w:rsid w:val="00495D1C"/>
    <w:rsid w:val="00495E28"/>
    <w:rsid w:val="00497079"/>
    <w:rsid w:val="00497450"/>
    <w:rsid w:val="00497F49"/>
    <w:rsid w:val="004A08B2"/>
    <w:rsid w:val="004A16E8"/>
    <w:rsid w:val="004A1BBA"/>
    <w:rsid w:val="004A207B"/>
    <w:rsid w:val="004A23C2"/>
    <w:rsid w:val="004A2CB1"/>
    <w:rsid w:val="004A3336"/>
    <w:rsid w:val="004A3E3C"/>
    <w:rsid w:val="004A4069"/>
    <w:rsid w:val="004A484E"/>
    <w:rsid w:val="004A4FB6"/>
    <w:rsid w:val="004A6513"/>
    <w:rsid w:val="004B0E6D"/>
    <w:rsid w:val="004B16E8"/>
    <w:rsid w:val="004B25B0"/>
    <w:rsid w:val="004B2CA5"/>
    <w:rsid w:val="004B412E"/>
    <w:rsid w:val="004B51C9"/>
    <w:rsid w:val="004B5B92"/>
    <w:rsid w:val="004B6250"/>
    <w:rsid w:val="004B66F3"/>
    <w:rsid w:val="004B76B1"/>
    <w:rsid w:val="004B7800"/>
    <w:rsid w:val="004C0057"/>
    <w:rsid w:val="004C0541"/>
    <w:rsid w:val="004C0BBF"/>
    <w:rsid w:val="004C1D08"/>
    <w:rsid w:val="004C1D55"/>
    <w:rsid w:val="004C255E"/>
    <w:rsid w:val="004C2836"/>
    <w:rsid w:val="004C2C35"/>
    <w:rsid w:val="004C2C46"/>
    <w:rsid w:val="004C3626"/>
    <w:rsid w:val="004C38F5"/>
    <w:rsid w:val="004C405B"/>
    <w:rsid w:val="004C4550"/>
    <w:rsid w:val="004C51A0"/>
    <w:rsid w:val="004C54CA"/>
    <w:rsid w:val="004C62FD"/>
    <w:rsid w:val="004C7235"/>
    <w:rsid w:val="004C75C5"/>
    <w:rsid w:val="004C7955"/>
    <w:rsid w:val="004D0213"/>
    <w:rsid w:val="004D047F"/>
    <w:rsid w:val="004D0ECC"/>
    <w:rsid w:val="004D1529"/>
    <w:rsid w:val="004D1C3E"/>
    <w:rsid w:val="004D228E"/>
    <w:rsid w:val="004D23E7"/>
    <w:rsid w:val="004D29F1"/>
    <w:rsid w:val="004D29F3"/>
    <w:rsid w:val="004D3D96"/>
    <w:rsid w:val="004D40BB"/>
    <w:rsid w:val="004D45BD"/>
    <w:rsid w:val="004D5316"/>
    <w:rsid w:val="004D575C"/>
    <w:rsid w:val="004D64B9"/>
    <w:rsid w:val="004D650F"/>
    <w:rsid w:val="004D7269"/>
    <w:rsid w:val="004D74EE"/>
    <w:rsid w:val="004D7F01"/>
    <w:rsid w:val="004E08FC"/>
    <w:rsid w:val="004E0ADE"/>
    <w:rsid w:val="004E0B6E"/>
    <w:rsid w:val="004E0F59"/>
    <w:rsid w:val="004E2133"/>
    <w:rsid w:val="004E2BD2"/>
    <w:rsid w:val="004E395B"/>
    <w:rsid w:val="004E3CB2"/>
    <w:rsid w:val="004E4760"/>
    <w:rsid w:val="004E5EDB"/>
    <w:rsid w:val="004E60FB"/>
    <w:rsid w:val="004E73A5"/>
    <w:rsid w:val="004E758A"/>
    <w:rsid w:val="004E7BA7"/>
    <w:rsid w:val="004F1010"/>
    <w:rsid w:val="004F1C42"/>
    <w:rsid w:val="004F2340"/>
    <w:rsid w:val="004F23CE"/>
    <w:rsid w:val="004F2B1A"/>
    <w:rsid w:val="004F2C5A"/>
    <w:rsid w:val="004F31EA"/>
    <w:rsid w:val="004F4601"/>
    <w:rsid w:val="004F69D2"/>
    <w:rsid w:val="004F6AA8"/>
    <w:rsid w:val="004F779C"/>
    <w:rsid w:val="004F7846"/>
    <w:rsid w:val="005000A6"/>
    <w:rsid w:val="005000D4"/>
    <w:rsid w:val="005004EE"/>
    <w:rsid w:val="005007AB"/>
    <w:rsid w:val="00500B1E"/>
    <w:rsid w:val="00500B24"/>
    <w:rsid w:val="00500C17"/>
    <w:rsid w:val="00501A91"/>
    <w:rsid w:val="00502416"/>
    <w:rsid w:val="0050264A"/>
    <w:rsid w:val="005027F4"/>
    <w:rsid w:val="00503085"/>
    <w:rsid w:val="005036C2"/>
    <w:rsid w:val="0050492E"/>
    <w:rsid w:val="005051C9"/>
    <w:rsid w:val="005060E7"/>
    <w:rsid w:val="00506389"/>
    <w:rsid w:val="00507000"/>
    <w:rsid w:val="00507FC5"/>
    <w:rsid w:val="00510A69"/>
    <w:rsid w:val="00510CAF"/>
    <w:rsid w:val="0051114C"/>
    <w:rsid w:val="00511597"/>
    <w:rsid w:val="00511915"/>
    <w:rsid w:val="005128C5"/>
    <w:rsid w:val="00512905"/>
    <w:rsid w:val="00512D8B"/>
    <w:rsid w:val="00512E85"/>
    <w:rsid w:val="0051346B"/>
    <w:rsid w:val="005136C7"/>
    <w:rsid w:val="005140E5"/>
    <w:rsid w:val="0051478B"/>
    <w:rsid w:val="00514C1C"/>
    <w:rsid w:val="0051524F"/>
    <w:rsid w:val="00515549"/>
    <w:rsid w:val="0051566A"/>
    <w:rsid w:val="00515D7B"/>
    <w:rsid w:val="00515DD8"/>
    <w:rsid w:val="0051658F"/>
    <w:rsid w:val="005166E9"/>
    <w:rsid w:val="00516B6F"/>
    <w:rsid w:val="00517917"/>
    <w:rsid w:val="0052009E"/>
    <w:rsid w:val="005200F7"/>
    <w:rsid w:val="00520AB5"/>
    <w:rsid w:val="00521568"/>
    <w:rsid w:val="00521596"/>
    <w:rsid w:val="00522066"/>
    <w:rsid w:val="005222FA"/>
    <w:rsid w:val="00522921"/>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A3"/>
    <w:rsid w:val="005364A6"/>
    <w:rsid w:val="005364AE"/>
    <w:rsid w:val="0053652C"/>
    <w:rsid w:val="0053659B"/>
    <w:rsid w:val="005368A0"/>
    <w:rsid w:val="005374BC"/>
    <w:rsid w:val="00540257"/>
    <w:rsid w:val="0054097B"/>
    <w:rsid w:val="00540A78"/>
    <w:rsid w:val="005427DC"/>
    <w:rsid w:val="00543188"/>
    <w:rsid w:val="005432F0"/>
    <w:rsid w:val="00543367"/>
    <w:rsid w:val="0054384E"/>
    <w:rsid w:val="00543BFA"/>
    <w:rsid w:val="0054655E"/>
    <w:rsid w:val="00546601"/>
    <w:rsid w:val="00547D9C"/>
    <w:rsid w:val="00547DA1"/>
    <w:rsid w:val="005501BC"/>
    <w:rsid w:val="0055068D"/>
    <w:rsid w:val="00551BAB"/>
    <w:rsid w:val="00551C53"/>
    <w:rsid w:val="0055221B"/>
    <w:rsid w:val="005526DC"/>
    <w:rsid w:val="00552CFB"/>
    <w:rsid w:val="005531B6"/>
    <w:rsid w:val="005531DC"/>
    <w:rsid w:val="005535B7"/>
    <w:rsid w:val="00554CAC"/>
    <w:rsid w:val="0055513C"/>
    <w:rsid w:val="0055637C"/>
    <w:rsid w:val="00556B00"/>
    <w:rsid w:val="005573FE"/>
    <w:rsid w:val="0055753F"/>
    <w:rsid w:val="00557618"/>
    <w:rsid w:val="00557782"/>
    <w:rsid w:val="00560C94"/>
    <w:rsid w:val="00560FD5"/>
    <w:rsid w:val="005617A2"/>
    <w:rsid w:val="00561C0A"/>
    <w:rsid w:val="00562765"/>
    <w:rsid w:val="0056283B"/>
    <w:rsid w:val="0056291C"/>
    <w:rsid w:val="0056318B"/>
    <w:rsid w:val="00563E82"/>
    <w:rsid w:val="005646BB"/>
    <w:rsid w:val="005647F9"/>
    <w:rsid w:val="00564B19"/>
    <w:rsid w:val="00564C4B"/>
    <w:rsid w:val="00565A63"/>
    <w:rsid w:val="00566588"/>
    <w:rsid w:val="0056662E"/>
    <w:rsid w:val="00566A26"/>
    <w:rsid w:val="00566B1D"/>
    <w:rsid w:val="00566F6B"/>
    <w:rsid w:val="00567012"/>
    <w:rsid w:val="00567EA5"/>
    <w:rsid w:val="00570050"/>
    <w:rsid w:val="00570514"/>
    <w:rsid w:val="005717F5"/>
    <w:rsid w:val="00571A41"/>
    <w:rsid w:val="005721D0"/>
    <w:rsid w:val="0057275D"/>
    <w:rsid w:val="00572919"/>
    <w:rsid w:val="00573820"/>
    <w:rsid w:val="00574103"/>
    <w:rsid w:val="00575B68"/>
    <w:rsid w:val="00575DA6"/>
    <w:rsid w:val="00576FEE"/>
    <w:rsid w:val="0057733C"/>
    <w:rsid w:val="0057737F"/>
    <w:rsid w:val="00577C32"/>
    <w:rsid w:val="005800A9"/>
    <w:rsid w:val="00580488"/>
    <w:rsid w:val="0058074D"/>
    <w:rsid w:val="00580FD1"/>
    <w:rsid w:val="00582FAD"/>
    <w:rsid w:val="00583489"/>
    <w:rsid w:val="0058391F"/>
    <w:rsid w:val="00583A80"/>
    <w:rsid w:val="00583E3F"/>
    <w:rsid w:val="00584114"/>
    <w:rsid w:val="00584188"/>
    <w:rsid w:val="00584E33"/>
    <w:rsid w:val="00585100"/>
    <w:rsid w:val="00585AD4"/>
    <w:rsid w:val="00586819"/>
    <w:rsid w:val="00586E9A"/>
    <w:rsid w:val="00587419"/>
    <w:rsid w:val="00590FE4"/>
    <w:rsid w:val="00591D9C"/>
    <w:rsid w:val="0059282D"/>
    <w:rsid w:val="00592B3C"/>
    <w:rsid w:val="005932C1"/>
    <w:rsid w:val="00593440"/>
    <w:rsid w:val="005936BF"/>
    <w:rsid w:val="00593D1E"/>
    <w:rsid w:val="00593DE5"/>
    <w:rsid w:val="0059592B"/>
    <w:rsid w:val="00595AB2"/>
    <w:rsid w:val="005961DD"/>
    <w:rsid w:val="00596617"/>
    <w:rsid w:val="00596CC4"/>
    <w:rsid w:val="00597057"/>
    <w:rsid w:val="005973A6"/>
    <w:rsid w:val="00597AAB"/>
    <w:rsid w:val="00597D8B"/>
    <w:rsid w:val="005A0742"/>
    <w:rsid w:val="005A1C30"/>
    <w:rsid w:val="005A31C9"/>
    <w:rsid w:val="005A3295"/>
    <w:rsid w:val="005A43BE"/>
    <w:rsid w:val="005A46FF"/>
    <w:rsid w:val="005A49A4"/>
    <w:rsid w:val="005A4AFF"/>
    <w:rsid w:val="005A65F0"/>
    <w:rsid w:val="005A724A"/>
    <w:rsid w:val="005A7758"/>
    <w:rsid w:val="005B011E"/>
    <w:rsid w:val="005B028B"/>
    <w:rsid w:val="005B1208"/>
    <w:rsid w:val="005B17ED"/>
    <w:rsid w:val="005B254A"/>
    <w:rsid w:val="005B2E84"/>
    <w:rsid w:val="005B352F"/>
    <w:rsid w:val="005B3C9F"/>
    <w:rsid w:val="005B3E66"/>
    <w:rsid w:val="005B3FE8"/>
    <w:rsid w:val="005B4215"/>
    <w:rsid w:val="005B436C"/>
    <w:rsid w:val="005B47C5"/>
    <w:rsid w:val="005B4B4F"/>
    <w:rsid w:val="005B4F97"/>
    <w:rsid w:val="005B52A4"/>
    <w:rsid w:val="005B5731"/>
    <w:rsid w:val="005B5CA4"/>
    <w:rsid w:val="005B6E01"/>
    <w:rsid w:val="005B7476"/>
    <w:rsid w:val="005B75B3"/>
    <w:rsid w:val="005B7688"/>
    <w:rsid w:val="005B7849"/>
    <w:rsid w:val="005B7B0E"/>
    <w:rsid w:val="005C0DFA"/>
    <w:rsid w:val="005C0FF0"/>
    <w:rsid w:val="005C1282"/>
    <w:rsid w:val="005C1524"/>
    <w:rsid w:val="005C219B"/>
    <w:rsid w:val="005C3618"/>
    <w:rsid w:val="005C3AFB"/>
    <w:rsid w:val="005C492F"/>
    <w:rsid w:val="005C4B4C"/>
    <w:rsid w:val="005C5409"/>
    <w:rsid w:val="005C55D8"/>
    <w:rsid w:val="005C55EF"/>
    <w:rsid w:val="005C628C"/>
    <w:rsid w:val="005C6765"/>
    <w:rsid w:val="005C69AC"/>
    <w:rsid w:val="005C722E"/>
    <w:rsid w:val="005C7576"/>
    <w:rsid w:val="005C7759"/>
    <w:rsid w:val="005D01A4"/>
    <w:rsid w:val="005D072B"/>
    <w:rsid w:val="005D15AE"/>
    <w:rsid w:val="005D1A7B"/>
    <w:rsid w:val="005D1EDD"/>
    <w:rsid w:val="005D2E84"/>
    <w:rsid w:val="005D456F"/>
    <w:rsid w:val="005D45B3"/>
    <w:rsid w:val="005D4AB3"/>
    <w:rsid w:val="005D4CEB"/>
    <w:rsid w:val="005D5344"/>
    <w:rsid w:val="005D5D64"/>
    <w:rsid w:val="005D5DA8"/>
    <w:rsid w:val="005D5E86"/>
    <w:rsid w:val="005D61EB"/>
    <w:rsid w:val="005D6241"/>
    <w:rsid w:val="005D78D1"/>
    <w:rsid w:val="005E0AE0"/>
    <w:rsid w:val="005E4EB2"/>
    <w:rsid w:val="005F04E6"/>
    <w:rsid w:val="005F057B"/>
    <w:rsid w:val="005F17EC"/>
    <w:rsid w:val="005F1C2F"/>
    <w:rsid w:val="005F26A9"/>
    <w:rsid w:val="005F39D5"/>
    <w:rsid w:val="005F3AB5"/>
    <w:rsid w:val="005F3E05"/>
    <w:rsid w:val="005F43B9"/>
    <w:rsid w:val="005F5256"/>
    <w:rsid w:val="005F55D6"/>
    <w:rsid w:val="005F5CA9"/>
    <w:rsid w:val="005F5D03"/>
    <w:rsid w:val="005F68CB"/>
    <w:rsid w:val="005F6BDE"/>
    <w:rsid w:val="005F72CF"/>
    <w:rsid w:val="00600242"/>
    <w:rsid w:val="0060066A"/>
    <w:rsid w:val="0060235D"/>
    <w:rsid w:val="006033E3"/>
    <w:rsid w:val="0060413F"/>
    <w:rsid w:val="00605FC7"/>
    <w:rsid w:val="00606218"/>
    <w:rsid w:val="00606CA3"/>
    <w:rsid w:val="00606E91"/>
    <w:rsid w:val="00607018"/>
    <w:rsid w:val="006073BA"/>
    <w:rsid w:val="006077ED"/>
    <w:rsid w:val="00607823"/>
    <w:rsid w:val="00610412"/>
    <w:rsid w:val="00610954"/>
    <w:rsid w:val="00610A19"/>
    <w:rsid w:val="00610CBE"/>
    <w:rsid w:val="00610E1F"/>
    <w:rsid w:val="0061321C"/>
    <w:rsid w:val="00614CA1"/>
    <w:rsid w:val="00615C2C"/>
    <w:rsid w:val="0062038A"/>
    <w:rsid w:val="006203A8"/>
    <w:rsid w:val="00620E59"/>
    <w:rsid w:val="00621132"/>
    <w:rsid w:val="00622656"/>
    <w:rsid w:val="006234C2"/>
    <w:rsid w:val="0062386E"/>
    <w:rsid w:val="00623D9A"/>
    <w:rsid w:val="00623F01"/>
    <w:rsid w:val="006242FB"/>
    <w:rsid w:val="00624738"/>
    <w:rsid w:val="00626E2D"/>
    <w:rsid w:val="006272DE"/>
    <w:rsid w:val="00627D94"/>
    <w:rsid w:val="00630017"/>
    <w:rsid w:val="006304D3"/>
    <w:rsid w:val="00630AB9"/>
    <w:rsid w:val="00630B42"/>
    <w:rsid w:val="0063104D"/>
    <w:rsid w:val="006310FC"/>
    <w:rsid w:val="00631688"/>
    <w:rsid w:val="006320D8"/>
    <w:rsid w:val="006321F5"/>
    <w:rsid w:val="00632540"/>
    <w:rsid w:val="00632E88"/>
    <w:rsid w:val="0063454C"/>
    <w:rsid w:val="00634DBB"/>
    <w:rsid w:val="00637C26"/>
    <w:rsid w:val="00640732"/>
    <w:rsid w:val="00641BFC"/>
    <w:rsid w:val="00642072"/>
    <w:rsid w:val="00643BA5"/>
    <w:rsid w:val="006440ED"/>
    <w:rsid w:val="0064467C"/>
    <w:rsid w:val="00644AB5"/>
    <w:rsid w:val="00645213"/>
    <w:rsid w:val="00645293"/>
    <w:rsid w:val="00645980"/>
    <w:rsid w:val="006468CB"/>
    <w:rsid w:val="00650E05"/>
    <w:rsid w:val="00651A3C"/>
    <w:rsid w:val="00651B78"/>
    <w:rsid w:val="00652263"/>
    <w:rsid w:val="0065238F"/>
    <w:rsid w:val="006523FC"/>
    <w:rsid w:val="00652881"/>
    <w:rsid w:val="00652985"/>
    <w:rsid w:val="006533AE"/>
    <w:rsid w:val="0065374C"/>
    <w:rsid w:val="006542A8"/>
    <w:rsid w:val="006551AE"/>
    <w:rsid w:val="00655D85"/>
    <w:rsid w:val="00655F30"/>
    <w:rsid w:val="00657420"/>
    <w:rsid w:val="00657D9D"/>
    <w:rsid w:val="00661974"/>
    <w:rsid w:val="006623E2"/>
    <w:rsid w:val="006624E3"/>
    <w:rsid w:val="006640F9"/>
    <w:rsid w:val="00664551"/>
    <w:rsid w:val="00664685"/>
    <w:rsid w:val="00664B95"/>
    <w:rsid w:val="00665D5F"/>
    <w:rsid w:val="00666372"/>
    <w:rsid w:val="00666D50"/>
    <w:rsid w:val="006676A0"/>
    <w:rsid w:val="006704F3"/>
    <w:rsid w:val="00670857"/>
    <w:rsid w:val="00671124"/>
    <w:rsid w:val="0067271C"/>
    <w:rsid w:val="006727B0"/>
    <w:rsid w:val="00672869"/>
    <w:rsid w:val="00672F43"/>
    <w:rsid w:val="0067307E"/>
    <w:rsid w:val="006739C0"/>
    <w:rsid w:val="00673F6D"/>
    <w:rsid w:val="00674850"/>
    <w:rsid w:val="00675116"/>
    <w:rsid w:val="00675D03"/>
    <w:rsid w:val="00676016"/>
    <w:rsid w:val="00676EA7"/>
    <w:rsid w:val="00680CD4"/>
    <w:rsid w:val="00682AAC"/>
    <w:rsid w:val="00682EFD"/>
    <w:rsid w:val="006833F0"/>
    <w:rsid w:val="00683F61"/>
    <w:rsid w:val="00685E80"/>
    <w:rsid w:val="00686A36"/>
    <w:rsid w:val="0068776C"/>
    <w:rsid w:val="00687AD5"/>
    <w:rsid w:val="0069211A"/>
    <w:rsid w:val="00692B81"/>
    <w:rsid w:val="00692C4F"/>
    <w:rsid w:val="00692F83"/>
    <w:rsid w:val="0069389C"/>
    <w:rsid w:val="006949D2"/>
    <w:rsid w:val="00694C5F"/>
    <w:rsid w:val="00695027"/>
    <w:rsid w:val="00695251"/>
    <w:rsid w:val="006953EF"/>
    <w:rsid w:val="00695498"/>
    <w:rsid w:val="00695689"/>
    <w:rsid w:val="00695ADE"/>
    <w:rsid w:val="00695C0D"/>
    <w:rsid w:val="00695CAE"/>
    <w:rsid w:val="00696356"/>
    <w:rsid w:val="00696586"/>
    <w:rsid w:val="006968EA"/>
    <w:rsid w:val="0069776C"/>
    <w:rsid w:val="006A015D"/>
    <w:rsid w:val="006A1415"/>
    <w:rsid w:val="006A1645"/>
    <w:rsid w:val="006A2EA3"/>
    <w:rsid w:val="006A3CC1"/>
    <w:rsid w:val="006A4899"/>
    <w:rsid w:val="006A4B92"/>
    <w:rsid w:val="006A62E1"/>
    <w:rsid w:val="006A6566"/>
    <w:rsid w:val="006A72C6"/>
    <w:rsid w:val="006A7310"/>
    <w:rsid w:val="006A74F4"/>
    <w:rsid w:val="006A7E68"/>
    <w:rsid w:val="006B02DA"/>
    <w:rsid w:val="006B08FB"/>
    <w:rsid w:val="006B0E37"/>
    <w:rsid w:val="006B2065"/>
    <w:rsid w:val="006B275B"/>
    <w:rsid w:val="006B30BF"/>
    <w:rsid w:val="006B38C6"/>
    <w:rsid w:val="006B3940"/>
    <w:rsid w:val="006B45A6"/>
    <w:rsid w:val="006B6275"/>
    <w:rsid w:val="006B62F0"/>
    <w:rsid w:val="006B686C"/>
    <w:rsid w:val="006B6C6B"/>
    <w:rsid w:val="006B6F85"/>
    <w:rsid w:val="006B77AE"/>
    <w:rsid w:val="006B7D5F"/>
    <w:rsid w:val="006C013C"/>
    <w:rsid w:val="006C09B6"/>
    <w:rsid w:val="006C168D"/>
    <w:rsid w:val="006C2116"/>
    <w:rsid w:val="006C2BF5"/>
    <w:rsid w:val="006C4A40"/>
    <w:rsid w:val="006C4E56"/>
    <w:rsid w:val="006C61CD"/>
    <w:rsid w:val="006C642C"/>
    <w:rsid w:val="006C6491"/>
    <w:rsid w:val="006C6FC6"/>
    <w:rsid w:val="006C7BB9"/>
    <w:rsid w:val="006C7D50"/>
    <w:rsid w:val="006D141C"/>
    <w:rsid w:val="006D2425"/>
    <w:rsid w:val="006D2A81"/>
    <w:rsid w:val="006D2CF3"/>
    <w:rsid w:val="006D2D08"/>
    <w:rsid w:val="006D2F35"/>
    <w:rsid w:val="006D3228"/>
    <w:rsid w:val="006D349E"/>
    <w:rsid w:val="006D41EF"/>
    <w:rsid w:val="006D4A94"/>
    <w:rsid w:val="006D53AA"/>
    <w:rsid w:val="006D6993"/>
    <w:rsid w:val="006D6B92"/>
    <w:rsid w:val="006E0D09"/>
    <w:rsid w:val="006E241F"/>
    <w:rsid w:val="006E24EE"/>
    <w:rsid w:val="006E25BD"/>
    <w:rsid w:val="006E3379"/>
    <w:rsid w:val="006E33C9"/>
    <w:rsid w:val="006E34B7"/>
    <w:rsid w:val="006E36B8"/>
    <w:rsid w:val="006E3874"/>
    <w:rsid w:val="006E50C7"/>
    <w:rsid w:val="006E5585"/>
    <w:rsid w:val="006E5E32"/>
    <w:rsid w:val="006E6196"/>
    <w:rsid w:val="006E633A"/>
    <w:rsid w:val="006E6A14"/>
    <w:rsid w:val="006E6B16"/>
    <w:rsid w:val="006E6DE8"/>
    <w:rsid w:val="006E780C"/>
    <w:rsid w:val="006F0820"/>
    <w:rsid w:val="006F0B8C"/>
    <w:rsid w:val="006F0BA7"/>
    <w:rsid w:val="006F0F01"/>
    <w:rsid w:val="006F174D"/>
    <w:rsid w:val="006F1F41"/>
    <w:rsid w:val="006F32EF"/>
    <w:rsid w:val="006F3615"/>
    <w:rsid w:val="006F3C54"/>
    <w:rsid w:val="006F4CD8"/>
    <w:rsid w:val="006F53D9"/>
    <w:rsid w:val="006F5812"/>
    <w:rsid w:val="006F609A"/>
    <w:rsid w:val="006F69A3"/>
    <w:rsid w:val="007004DC"/>
    <w:rsid w:val="00700C00"/>
    <w:rsid w:val="00701093"/>
    <w:rsid w:val="00701155"/>
    <w:rsid w:val="007013D9"/>
    <w:rsid w:val="007022C4"/>
    <w:rsid w:val="007026E9"/>
    <w:rsid w:val="00703C8B"/>
    <w:rsid w:val="00703E8A"/>
    <w:rsid w:val="00704F60"/>
    <w:rsid w:val="007056F3"/>
    <w:rsid w:val="00705A28"/>
    <w:rsid w:val="00706EA3"/>
    <w:rsid w:val="007078BE"/>
    <w:rsid w:val="00707A3C"/>
    <w:rsid w:val="00707CDD"/>
    <w:rsid w:val="00707FDA"/>
    <w:rsid w:val="00710BF6"/>
    <w:rsid w:val="007113D5"/>
    <w:rsid w:val="00711522"/>
    <w:rsid w:val="007118A6"/>
    <w:rsid w:val="007124FE"/>
    <w:rsid w:val="00712533"/>
    <w:rsid w:val="00713186"/>
    <w:rsid w:val="00713757"/>
    <w:rsid w:val="00713758"/>
    <w:rsid w:val="007137D8"/>
    <w:rsid w:val="00714064"/>
    <w:rsid w:val="0071409E"/>
    <w:rsid w:val="00714192"/>
    <w:rsid w:val="00715E29"/>
    <w:rsid w:val="00717772"/>
    <w:rsid w:val="007200E5"/>
    <w:rsid w:val="00720C17"/>
    <w:rsid w:val="0072139B"/>
    <w:rsid w:val="00721AF1"/>
    <w:rsid w:val="0072280F"/>
    <w:rsid w:val="00722B5E"/>
    <w:rsid w:val="00722BC5"/>
    <w:rsid w:val="00722EBF"/>
    <w:rsid w:val="007235F5"/>
    <w:rsid w:val="007236F8"/>
    <w:rsid w:val="00723B2C"/>
    <w:rsid w:val="00723D38"/>
    <w:rsid w:val="007253CC"/>
    <w:rsid w:val="00726452"/>
    <w:rsid w:val="00726F5A"/>
    <w:rsid w:val="0072708F"/>
    <w:rsid w:val="007279F4"/>
    <w:rsid w:val="00730935"/>
    <w:rsid w:val="00730E81"/>
    <w:rsid w:val="00731000"/>
    <w:rsid w:val="00731204"/>
    <w:rsid w:val="007319BC"/>
    <w:rsid w:val="0073222B"/>
    <w:rsid w:val="00732582"/>
    <w:rsid w:val="00732D1D"/>
    <w:rsid w:val="007332C4"/>
    <w:rsid w:val="0073364B"/>
    <w:rsid w:val="00734381"/>
    <w:rsid w:val="00736034"/>
    <w:rsid w:val="0073681C"/>
    <w:rsid w:val="00736C4E"/>
    <w:rsid w:val="0073725B"/>
    <w:rsid w:val="0074033C"/>
    <w:rsid w:val="0074050E"/>
    <w:rsid w:val="00740B66"/>
    <w:rsid w:val="00741AF8"/>
    <w:rsid w:val="00741EBE"/>
    <w:rsid w:val="00742181"/>
    <w:rsid w:val="007424EC"/>
    <w:rsid w:val="00742EDA"/>
    <w:rsid w:val="00742F5D"/>
    <w:rsid w:val="007440FA"/>
    <w:rsid w:val="00744201"/>
    <w:rsid w:val="0074460E"/>
    <w:rsid w:val="00744A47"/>
    <w:rsid w:val="00744E53"/>
    <w:rsid w:val="00745B3E"/>
    <w:rsid w:val="00745FCE"/>
    <w:rsid w:val="00746130"/>
    <w:rsid w:val="007468E6"/>
    <w:rsid w:val="00746A40"/>
    <w:rsid w:val="00746E6A"/>
    <w:rsid w:val="00747598"/>
    <w:rsid w:val="00750358"/>
    <w:rsid w:val="007520A3"/>
    <w:rsid w:val="007526F5"/>
    <w:rsid w:val="00753C69"/>
    <w:rsid w:val="007540CB"/>
    <w:rsid w:val="00754717"/>
    <w:rsid w:val="00754836"/>
    <w:rsid w:val="00754FB9"/>
    <w:rsid w:val="00755CDF"/>
    <w:rsid w:val="00756AD3"/>
    <w:rsid w:val="00757042"/>
    <w:rsid w:val="007578C3"/>
    <w:rsid w:val="00757A4C"/>
    <w:rsid w:val="00760895"/>
    <w:rsid w:val="00761D02"/>
    <w:rsid w:val="00762ABF"/>
    <w:rsid w:val="00763FE6"/>
    <w:rsid w:val="00764A94"/>
    <w:rsid w:val="00764B26"/>
    <w:rsid w:val="00764DBA"/>
    <w:rsid w:val="00764EA6"/>
    <w:rsid w:val="007651A9"/>
    <w:rsid w:val="007651E5"/>
    <w:rsid w:val="0076524F"/>
    <w:rsid w:val="00765584"/>
    <w:rsid w:val="0076646B"/>
    <w:rsid w:val="007665B2"/>
    <w:rsid w:val="00766709"/>
    <w:rsid w:val="007670DC"/>
    <w:rsid w:val="00767356"/>
    <w:rsid w:val="00767EA9"/>
    <w:rsid w:val="007705D4"/>
    <w:rsid w:val="00770F2A"/>
    <w:rsid w:val="0077111A"/>
    <w:rsid w:val="0077213A"/>
    <w:rsid w:val="00772272"/>
    <w:rsid w:val="0077369F"/>
    <w:rsid w:val="0077463A"/>
    <w:rsid w:val="00774AB3"/>
    <w:rsid w:val="00774D0F"/>
    <w:rsid w:val="00774D7B"/>
    <w:rsid w:val="007756ED"/>
    <w:rsid w:val="0077589D"/>
    <w:rsid w:val="00776075"/>
    <w:rsid w:val="0077617F"/>
    <w:rsid w:val="00776A3D"/>
    <w:rsid w:val="0077707A"/>
    <w:rsid w:val="0077767E"/>
    <w:rsid w:val="007776BF"/>
    <w:rsid w:val="0078060F"/>
    <w:rsid w:val="00780820"/>
    <w:rsid w:val="007819A1"/>
    <w:rsid w:val="007831A4"/>
    <w:rsid w:val="00783BA5"/>
    <w:rsid w:val="00784F9E"/>
    <w:rsid w:val="0078533C"/>
    <w:rsid w:val="007857FB"/>
    <w:rsid w:val="007870FC"/>
    <w:rsid w:val="00787CD0"/>
    <w:rsid w:val="007905A2"/>
    <w:rsid w:val="00791053"/>
    <w:rsid w:val="00791261"/>
    <w:rsid w:val="0079155B"/>
    <w:rsid w:val="007918FE"/>
    <w:rsid w:val="00791A3A"/>
    <w:rsid w:val="0079262D"/>
    <w:rsid w:val="00792A53"/>
    <w:rsid w:val="00792D48"/>
    <w:rsid w:val="00794196"/>
    <w:rsid w:val="00794C47"/>
    <w:rsid w:val="00794FFF"/>
    <w:rsid w:val="00796D4D"/>
    <w:rsid w:val="007971B8"/>
    <w:rsid w:val="00797637"/>
    <w:rsid w:val="007A0018"/>
    <w:rsid w:val="007A020D"/>
    <w:rsid w:val="007A05A7"/>
    <w:rsid w:val="007A0ADE"/>
    <w:rsid w:val="007A1B35"/>
    <w:rsid w:val="007A3680"/>
    <w:rsid w:val="007A3BCD"/>
    <w:rsid w:val="007A50C4"/>
    <w:rsid w:val="007A5214"/>
    <w:rsid w:val="007A59B8"/>
    <w:rsid w:val="007A65AF"/>
    <w:rsid w:val="007A7682"/>
    <w:rsid w:val="007A7F42"/>
    <w:rsid w:val="007B0301"/>
    <w:rsid w:val="007B0C38"/>
    <w:rsid w:val="007B2862"/>
    <w:rsid w:val="007B2FD8"/>
    <w:rsid w:val="007B3968"/>
    <w:rsid w:val="007B45AF"/>
    <w:rsid w:val="007B4DD0"/>
    <w:rsid w:val="007B611E"/>
    <w:rsid w:val="007B662A"/>
    <w:rsid w:val="007B71DC"/>
    <w:rsid w:val="007B7743"/>
    <w:rsid w:val="007C04F4"/>
    <w:rsid w:val="007C0DDA"/>
    <w:rsid w:val="007C2139"/>
    <w:rsid w:val="007C27DE"/>
    <w:rsid w:val="007C299E"/>
    <w:rsid w:val="007C3A11"/>
    <w:rsid w:val="007C525F"/>
    <w:rsid w:val="007C5321"/>
    <w:rsid w:val="007C5981"/>
    <w:rsid w:val="007C5E8A"/>
    <w:rsid w:val="007C5F4B"/>
    <w:rsid w:val="007C6AAB"/>
    <w:rsid w:val="007C7B84"/>
    <w:rsid w:val="007D0C4D"/>
    <w:rsid w:val="007D125C"/>
    <w:rsid w:val="007D1336"/>
    <w:rsid w:val="007D167D"/>
    <w:rsid w:val="007D1FE9"/>
    <w:rsid w:val="007D28C9"/>
    <w:rsid w:val="007D326B"/>
    <w:rsid w:val="007D38F0"/>
    <w:rsid w:val="007D3CC8"/>
    <w:rsid w:val="007D430A"/>
    <w:rsid w:val="007D47FB"/>
    <w:rsid w:val="007D4DD3"/>
    <w:rsid w:val="007D576A"/>
    <w:rsid w:val="007D62F9"/>
    <w:rsid w:val="007D63A4"/>
    <w:rsid w:val="007D6542"/>
    <w:rsid w:val="007E0F5E"/>
    <w:rsid w:val="007E1AA2"/>
    <w:rsid w:val="007E1EB2"/>
    <w:rsid w:val="007E1F2C"/>
    <w:rsid w:val="007E279D"/>
    <w:rsid w:val="007E2D69"/>
    <w:rsid w:val="007E3B9A"/>
    <w:rsid w:val="007E3EEF"/>
    <w:rsid w:val="007E41CD"/>
    <w:rsid w:val="007E46E8"/>
    <w:rsid w:val="007E470F"/>
    <w:rsid w:val="007E4C1F"/>
    <w:rsid w:val="007E58AE"/>
    <w:rsid w:val="007F01DE"/>
    <w:rsid w:val="007F0759"/>
    <w:rsid w:val="007F0BCC"/>
    <w:rsid w:val="007F1154"/>
    <w:rsid w:val="007F156E"/>
    <w:rsid w:val="007F1CF3"/>
    <w:rsid w:val="007F25C0"/>
    <w:rsid w:val="007F30BB"/>
    <w:rsid w:val="007F35DC"/>
    <w:rsid w:val="007F3BC1"/>
    <w:rsid w:val="007F5F52"/>
    <w:rsid w:val="007F672A"/>
    <w:rsid w:val="007F6A1D"/>
    <w:rsid w:val="007F77C6"/>
    <w:rsid w:val="007F79D4"/>
    <w:rsid w:val="007F7EB4"/>
    <w:rsid w:val="008003A1"/>
    <w:rsid w:val="0080046C"/>
    <w:rsid w:val="008006B7"/>
    <w:rsid w:val="00800FDB"/>
    <w:rsid w:val="00802081"/>
    <w:rsid w:val="008020F6"/>
    <w:rsid w:val="0080298E"/>
    <w:rsid w:val="008033BA"/>
    <w:rsid w:val="00803833"/>
    <w:rsid w:val="00804316"/>
    <w:rsid w:val="008044EA"/>
    <w:rsid w:val="008044F8"/>
    <w:rsid w:val="00806461"/>
    <w:rsid w:val="008064C1"/>
    <w:rsid w:val="00807CD5"/>
    <w:rsid w:val="0081096D"/>
    <w:rsid w:val="00810EAD"/>
    <w:rsid w:val="00811833"/>
    <w:rsid w:val="00814BDE"/>
    <w:rsid w:val="00814DBC"/>
    <w:rsid w:val="008174D4"/>
    <w:rsid w:val="0082002E"/>
    <w:rsid w:val="0082083C"/>
    <w:rsid w:val="008209AC"/>
    <w:rsid w:val="00820C54"/>
    <w:rsid w:val="00820F37"/>
    <w:rsid w:val="00820FE6"/>
    <w:rsid w:val="00821A66"/>
    <w:rsid w:val="00822476"/>
    <w:rsid w:val="00822882"/>
    <w:rsid w:val="00822A1E"/>
    <w:rsid w:val="008238C7"/>
    <w:rsid w:val="008239AB"/>
    <w:rsid w:val="00825268"/>
    <w:rsid w:val="0082571C"/>
    <w:rsid w:val="00825B94"/>
    <w:rsid w:val="00825BB4"/>
    <w:rsid w:val="00825F68"/>
    <w:rsid w:val="0082600E"/>
    <w:rsid w:val="008273D2"/>
    <w:rsid w:val="00827B52"/>
    <w:rsid w:val="00830E92"/>
    <w:rsid w:val="00831DD0"/>
    <w:rsid w:val="008320ED"/>
    <w:rsid w:val="00832858"/>
    <w:rsid w:val="00832A0F"/>
    <w:rsid w:val="008353D5"/>
    <w:rsid w:val="00835408"/>
    <w:rsid w:val="008358A2"/>
    <w:rsid w:val="008359DA"/>
    <w:rsid w:val="00837CEF"/>
    <w:rsid w:val="00837E2F"/>
    <w:rsid w:val="00840035"/>
    <w:rsid w:val="00841F68"/>
    <w:rsid w:val="00842525"/>
    <w:rsid w:val="00842661"/>
    <w:rsid w:val="008428A9"/>
    <w:rsid w:val="00842925"/>
    <w:rsid w:val="00844112"/>
    <w:rsid w:val="008456C9"/>
    <w:rsid w:val="0084611D"/>
    <w:rsid w:val="00846177"/>
    <w:rsid w:val="0084654D"/>
    <w:rsid w:val="00846C9F"/>
    <w:rsid w:val="00847A83"/>
    <w:rsid w:val="00847BD6"/>
    <w:rsid w:val="00850137"/>
    <w:rsid w:val="00850C62"/>
    <w:rsid w:val="00852116"/>
    <w:rsid w:val="00852B48"/>
    <w:rsid w:val="0085474D"/>
    <w:rsid w:val="0085606B"/>
    <w:rsid w:val="00856481"/>
    <w:rsid w:val="008567A2"/>
    <w:rsid w:val="00856E6C"/>
    <w:rsid w:val="0085740D"/>
    <w:rsid w:val="00857DE1"/>
    <w:rsid w:val="00857EA7"/>
    <w:rsid w:val="0086066A"/>
    <w:rsid w:val="00860793"/>
    <w:rsid w:val="00860AC3"/>
    <w:rsid w:val="00863011"/>
    <w:rsid w:val="00863C5B"/>
    <w:rsid w:val="00863D2E"/>
    <w:rsid w:val="008641F2"/>
    <w:rsid w:val="00864E32"/>
    <w:rsid w:val="00865075"/>
    <w:rsid w:val="0086615F"/>
    <w:rsid w:val="0086748F"/>
    <w:rsid w:val="008725CB"/>
    <w:rsid w:val="00872757"/>
    <w:rsid w:val="00872BA6"/>
    <w:rsid w:val="00872CE4"/>
    <w:rsid w:val="00873AA4"/>
    <w:rsid w:val="00873CA8"/>
    <w:rsid w:val="00873F5D"/>
    <w:rsid w:val="008741AC"/>
    <w:rsid w:val="00875075"/>
    <w:rsid w:val="0087570C"/>
    <w:rsid w:val="008773BA"/>
    <w:rsid w:val="00877B62"/>
    <w:rsid w:val="00881015"/>
    <w:rsid w:val="008810B0"/>
    <w:rsid w:val="00881665"/>
    <w:rsid w:val="008819B6"/>
    <w:rsid w:val="00881AAC"/>
    <w:rsid w:val="008836B7"/>
    <w:rsid w:val="00883F7C"/>
    <w:rsid w:val="008841D3"/>
    <w:rsid w:val="00884987"/>
    <w:rsid w:val="00884A07"/>
    <w:rsid w:val="00884BE0"/>
    <w:rsid w:val="008867EA"/>
    <w:rsid w:val="008870EF"/>
    <w:rsid w:val="00887BF9"/>
    <w:rsid w:val="00887DE6"/>
    <w:rsid w:val="00890C01"/>
    <w:rsid w:val="0089214A"/>
    <w:rsid w:val="00892226"/>
    <w:rsid w:val="008922FA"/>
    <w:rsid w:val="008923CB"/>
    <w:rsid w:val="008927B8"/>
    <w:rsid w:val="00892D3E"/>
    <w:rsid w:val="008936DC"/>
    <w:rsid w:val="00893E53"/>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C65"/>
    <w:rsid w:val="008A2F16"/>
    <w:rsid w:val="008A36AE"/>
    <w:rsid w:val="008A3A74"/>
    <w:rsid w:val="008A48C3"/>
    <w:rsid w:val="008A49D2"/>
    <w:rsid w:val="008A4E18"/>
    <w:rsid w:val="008A520C"/>
    <w:rsid w:val="008A5493"/>
    <w:rsid w:val="008A596C"/>
    <w:rsid w:val="008A64C4"/>
    <w:rsid w:val="008A6BF7"/>
    <w:rsid w:val="008A6CC1"/>
    <w:rsid w:val="008A71CC"/>
    <w:rsid w:val="008A72FB"/>
    <w:rsid w:val="008A7F03"/>
    <w:rsid w:val="008B1823"/>
    <w:rsid w:val="008B1B4E"/>
    <w:rsid w:val="008B2975"/>
    <w:rsid w:val="008B2AA9"/>
    <w:rsid w:val="008B2BDF"/>
    <w:rsid w:val="008B2D72"/>
    <w:rsid w:val="008B4198"/>
    <w:rsid w:val="008B4C9F"/>
    <w:rsid w:val="008B586A"/>
    <w:rsid w:val="008B5CC9"/>
    <w:rsid w:val="008B5DEB"/>
    <w:rsid w:val="008B6651"/>
    <w:rsid w:val="008B6E16"/>
    <w:rsid w:val="008B7110"/>
    <w:rsid w:val="008B7A20"/>
    <w:rsid w:val="008C0DD5"/>
    <w:rsid w:val="008C0DF9"/>
    <w:rsid w:val="008C1ED0"/>
    <w:rsid w:val="008C2029"/>
    <w:rsid w:val="008C255B"/>
    <w:rsid w:val="008C267C"/>
    <w:rsid w:val="008C2E44"/>
    <w:rsid w:val="008C3427"/>
    <w:rsid w:val="008C3B7F"/>
    <w:rsid w:val="008C3BC2"/>
    <w:rsid w:val="008C4F76"/>
    <w:rsid w:val="008C55AD"/>
    <w:rsid w:val="008C61D6"/>
    <w:rsid w:val="008C649D"/>
    <w:rsid w:val="008C64F1"/>
    <w:rsid w:val="008C7C1A"/>
    <w:rsid w:val="008D0DC1"/>
    <w:rsid w:val="008D1BB0"/>
    <w:rsid w:val="008D20FF"/>
    <w:rsid w:val="008D22A4"/>
    <w:rsid w:val="008D2B9A"/>
    <w:rsid w:val="008D3DE6"/>
    <w:rsid w:val="008D4223"/>
    <w:rsid w:val="008D44CC"/>
    <w:rsid w:val="008D46E3"/>
    <w:rsid w:val="008D4CED"/>
    <w:rsid w:val="008D50F9"/>
    <w:rsid w:val="008D5CAF"/>
    <w:rsid w:val="008D6709"/>
    <w:rsid w:val="008D78D2"/>
    <w:rsid w:val="008E083A"/>
    <w:rsid w:val="008E0EE9"/>
    <w:rsid w:val="008E12AD"/>
    <w:rsid w:val="008E1883"/>
    <w:rsid w:val="008E1F62"/>
    <w:rsid w:val="008E2152"/>
    <w:rsid w:val="008E22FF"/>
    <w:rsid w:val="008E2450"/>
    <w:rsid w:val="008E29BE"/>
    <w:rsid w:val="008E2DCA"/>
    <w:rsid w:val="008E3F27"/>
    <w:rsid w:val="008E47EF"/>
    <w:rsid w:val="008E4E6E"/>
    <w:rsid w:val="008E5783"/>
    <w:rsid w:val="008E5DB7"/>
    <w:rsid w:val="008E61EB"/>
    <w:rsid w:val="008E7076"/>
    <w:rsid w:val="008E7896"/>
    <w:rsid w:val="008E79C7"/>
    <w:rsid w:val="008E7B6F"/>
    <w:rsid w:val="008E7C9D"/>
    <w:rsid w:val="008E7D8A"/>
    <w:rsid w:val="008F14C7"/>
    <w:rsid w:val="008F1D02"/>
    <w:rsid w:val="008F1E9E"/>
    <w:rsid w:val="008F2165"/>
    <w:rsid w:val="008F2356"/>
    <w:rsid w:val="008F2477"/>
    <w:rsid w:val="008F3879"/>
    <w:rsid w:val="008F5442"/>
    <w:rsid w:val="008F60A3"/>
    <w:rsid w:val="008F653E"/>
    <w:rsid w:val="008F7769"/>
    <w:rsid w:val="009004FE"/>
    <w:rsid w:val="00901014"/>
    <w:rsid w:val="009010F0"/>
    <w:rsid w:val="00901162"/>
    <w:rsid w:val="00901247"/>
    <w:rsid w:val="00901B53"/>
    <w:rsid w:val="0090223A"/>
    <w:rsid w:val="009028E2"/>
    <w:rsid w:val="00902D6A"/>
    <w:rsid w:val="009039FE"/>
    <w:rsid w:val="00903E9A"/>
    <w:rsid w:val="009048A5"/>
    <w:rsid w:val="00905404"/>
    <w:rsid w:val="00906478"/>
    <w:rsid w:val="00906753"/>
    <w:rsid w:val="00907264"/>
    <w:rsid w:val="0090765F"/>
    <w:rsid w:val="00907748"/>
    <w:rsid w:val="009079E4"/>
    <w:rsid w:val="00907B32"/>
    <w:rsid w:val="00911305"/>
    <w:rsid w:val="00912590"/>
    <w:rsid w:val="0091312A"/>
    <w:rsid w:val="00913200"/>
    <w:rsid w:val="009136A4"/>
    <w:rsid w:val="00913EC2"/>
    <w:rsid w:val="00914EAB"/>
    <w:rsid w:val="009152D8"/>
    <w:rsid w:val="009153A3"/>
    <w:rsid w:val="00915A1D"/>
    <w:rsid w:val="0091716F"/>
    <w:rsid w:val="009173E8"/>
    <w:rsid w:val="00917994"/>
    <w:rsid w:val="00922567"/>
    <w:rsid w:val="009228DB"/>
    <w:rsid w:val="00922D37"/>
    <w:rsid w:val="00922D49"/>
    <w:rsid w:val="009236B9"/>
    <w:rsid w:val="00924183"/>
    <w:rsid w:val="00925E37"/>
    <w:rsid w:val="00925EDD"/>
    <w:rsid w:val="00925F20"/>
    <w:rsid w:val="00926B3B"/>
    <w:rsid w:val="00927899"/>
    <w:rsid w:val="00927D0E"/>
    <w:rsid w:val="009309DA"/>
    <w:rsid w:val="00931040"/>
    <w:rsid w:val="00931663"/>
    <w:rsid w:val="00931B45"/>
    <w:rsid w:val="00931D22"/>
    <w:rsid w:val="00932CC7"/>
    <w:rsid w:val="0093355C"/>
    <w:rsid w:val="009338F3"/>
    <w:rsid w:val="00935306"/>
    <w:rsid w:val="0093640D"/>
    <w:rsid w:val="00936688"/>
    <w:rsid w:val="00937683"/>
    <w:rsid w:val="00937AC9"/>
    <w:rsid w:val="00937CFA"/>
    <w:rsid w:val="00940291"/>
    <w:rsid w:val="009406B3"/>
    <w:rsid w:val="009414BB"/>
    <w:rsid w:val="00942286"/>
    <w:rsid w:val="00943748"/>
    <w:rsid w:val="00943CEE"/>
    <w:rsid w:val="009443C5"/>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9B"/>
    <w:rsid w:val="00952AAD"/>
    <w:rsid w:val="00953B2B"/>
    <w:rsid w:val="00954567"/>
    <w:rsid w:val="009547B3"/>
    <w:rsid w:val="00954A89"/>
    <w:rsid w:val="00955CB7"/>
    <w:rsid w:val="00956671"/>
    <w:rsid w:val="00957466"/>
    <w:rsid w:val="009576F7"/>
    <w:rsid w:val="00960722"/>
    <w:rsid w:val="00961313"/>
    <w:rsid w:val="0096133D"/>
    <w:rsid w:val="00961356"/>
    <w:rsid w:val="00962401"/>
    <w:rsid w:val="00962510"/>
    <w:rsid w:val="0096260B"/>
    <w:rsid w:val="0096275C"/>
    <w:rsid w:val="009627FF"/>
    <w:rsid w:val="00962A27"/>
    <w:rsid w:val="00962B9D"/>
    <w:rsid w:val="00962EDC"/>
    <w:rsid w:val="00963ACF"/>
    <w:rsid w:val="00963D03"/>
    <w:rsid w:val="00964E3D"/>
    <w:rsid w:val="009664D5"/>
    <w:rsid w:val="0096663A"/>
    <w:rsid w:val="009670C1"/>
    <w:rsid w:val="009671B0"/>
    <w:rsid w:val="00967657"/>
    <w:rsid w:val="00970C69"/>
    <w:rsid w:val="00971F1C"/>
    <w:rsid w:val="0097211D"/>
    <w:rsid w:val="009724F9"/>
    <w:rsid w:val="0097263C"/>
    <w:rsid w:val="00972DF9"/>
    <w:rsid w:val="00972E10"/>
    <w:rsid w:val="009738AD"/>
    <w:rsid w:val="00974694"/>
    <w:rsid w:val="009746CA"/>
    <w:rsid w:val="00974E7C"/>
    <w:rsid w:val="00975B7B"/>
    <w:rsid w:val="00976DCD"/>
    <w:rsid w:val="00977134"/>
    <w:rsid w:val="009778D3"/>
    <w:rsid w:val="00977B69"/>
    <w:rsid w:val="00980013"/>
    <w:rsid w:val="00980E65"/>
    <w:rsid w:val="0098122D"/>
    <w:rsid w:val="00981963"/>
    <w:rsid w:val="00982FD1"/>
    <w:rsid w:val="009831B9"/>
    <w:rsid w:val="00983C82"/>
    <w:rsid w:val="009844D6"/>
    <w:rsid w:val="00984520"/>
    <w:rsid w:val="0098545C"/>
    <w:rsid w:val="00985506"/>
    <w:rsid w:val="009862F1"/>
    <w:rsid w:val="009871EA"/>
    <w:rsid w:val="00987220"/>
    <w:rsid w:val="00991675"/>
    <w:rsid w:val="00992BA2"/>
    <w:rsid w:val="00992F83"/>
    <w:rsid w:val="0099344F"/>
    <w:rsid w:val="009939A9"/>
    <w:rsid w:val="00993A3C"/>
    <w:rsid w:val="0099449B"/>
    <w:rsid w:val="0099508A"/>
    <w:rsid w:val="00995E53"/>
    <w:rsid w:val="00996BAA"/>
    <w:rsid w:val="00996D7F"/>
    <w:rsid w:val="009974EB"/>
    <w:rsid w:val="009978D5"/>
    <w:rsid w:val="00997A12"/>
    <w:rsid w:val="009A0EB3"/>
    <w:rsid w:val="009A1126"/>
    <w:rsid w:val="009A1232"/>
    <w:rsid w:val="009A36E4"/>
    <w:rsid w:val="009A3C12"/>
    <w:rsid w:val="009A4B06"/>
    <w:rsid w:val="009A5564"/>
    <w:rsid w:val="009A7469"/>
    <w:rsid w:val="009B07EE"/>
    <w:rsid w:val="009B1584"/>
    <w:rsid w:val="009B1B32"/>
    <w:rsid w:val="009B21CA"/>
    <w:rsid w:val="009B2648"/>
    <w:rsid w:val="009B39B1"/>
    <w:rsid w:val="009B424E"/>
    <w:rsid w:val="009B4317"/>
    <w:rsid w:val="009B4EBB"/>
    <w:rsid w:val="009B529C"/>
    <w:rsid w:val="009B5359"/>
    <w:rsid w:val="009B5860"/>
    <w:rsid w:val="009B5C45"/>
    <w:rsid w:val="009B5FD9"/>
    <w:rsid w:val="009B6133"/>
    <w:rsid w:val="009B7332"/>
    <w:rsid w:val="009B7420"/>
    <w:rsid w:val="009B7B46"/>
    <w:rsid w:val="009B7C6D"/>
    <w:rsid w:val="009C0294"/>
    <w:rsid w:val="009C03E5"/>
    <w:rsid w:val="009C08B6"/>
    <w:rsid w:val="009C0920"/>
    <w:rsid w:val="009C1266"/>
    <w:rsid w:val="009C12C3"/>
    <w:rsid w:val="009C196C"/>
    <w:rsid w:val="009C1B5C"/>
    <w:rsid w:val="009C232B"/>
    <w:rsid w:val="009C36E6"/>
    <w:rsid w:val="009C3730"/>
    <w:rsid w:val="009C37BD"/>
    <w:rsid w:val="009C3888"/>
    <w:rsid w:val="009C3AAC"/>
    <w:rsid w:val="009C43E5"/>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2FFA"/>
    <w:rsid w:val="009D3BF1"/>
    <w:rsid w:val="009D3F20"/>
    <w:rsid w:val="009D428F"/>
    <w:rsid w:val="009D4991"/>
    <w:rsid w:val="009D515C"/>
    <w:rsid w:val="009D597B"/>
    <w:rsid w:val="009D5BB5"/>
    <w:rsid w:val="009D683D"/>
    <w:rsid w:val="009D696D"/>
    <w:rsid w:val="009D6993"/>
    <w:rsid w:val="009D6BB6"/>
    <w:rsid w:val="009D6ED2"/>
    <w:rsid w:val="009E08B3"/>
    <w:rsid w:val="009E0A6A"/>
    <w:rsid w:val="009E0D0F"/>
    <w:rsid w:val="009E0F1A"/>
    <w:rsid w:val="009E140D"/>
    <w:rsid w:val="009E1A86"/>
    <w:rsid w:val="009E43DD"/>
    <w:rsid w:val="009E4465"/>
    <w:rsid w:val="009E5318"/>
    <w:rsid w:val="009E6401"/>
    <w:rsid w:val="009E6C54"/>
    <w:rsid w:val="009E773E"/>
    <w:rsid w:val="009F04C8"/>
    <w:rsid w:val="009F0812"/>
    <w:rsid w:val="009F0E02"/>
    <w:rsid w:val="009F248B"/>
    <w:rsid w:val="009F2A25"/>
    <w:rsid w:val="009F3A1A"/>
    <w:rsid w:val="009F4C7D"/>
    <w:rsid w:val="009F5235"/>
    <w:rsid w:val="009F531A"/>
    <w:rsid w:val="009F6344"/>
    <w:rsid w:val="009F6550"/>
    <w:rsid w:val="009F6927"/>
    <w:rsid w:val="009F6B65"/>
    <w:rsid w:val="009F786E"/>
    <w:rsid w:val="00A00680"/>
    <w:rsid w:val="00A00902"/>
    <w:rsid w:val="00A0098B"/>
    <w:rsid w:val="00A0191A"/>
    <w:rsid w:val="00A0223F"/>
    <w:rsid w:val="00A0294E"/>
    <w:rsid w:val="00A039FF"/>
    <w:rsid w:val="00A04524"/>
    <w:rsid w:val="00A05ACE"/>
    <w:rsid w:val="00A05EAF"/>
    <w:rsid w:val="00A076E9"/>
    <w:rsid w:val="00A114B9"/>
    <w:rsid w:val="00A1158C"/>
    <w:rsid w:val="00A12107"/>
    <w:rsid w:val="00A13A65"/>
    <w:rsid w:val="00A14589"/>
    <w:rsid w:val="00A14AE3"/>
    <w:rsid w:val="00A15FEA"/>
    <w:rsid w:val="00A16675"/>
    <w:rsid w:val="00A17957"/>
    <w:rsid w:val="00A20404"/>
    <w:rsid w:val="00A20DFB"/>
    <w:rsid w:val="00A21955"/>
    <w:rsid w:val="00A22283"/>
    <w:rsid w:val="00A225D8"/>
    <w:rsid w:val="00A22CD6"/>
    <w:rsid w:val="00A234EC"/>
    <w:rsid w:val="00A24128"/>
    <w:rsid w:val="00A2417A"/>
    <w:rsid w:val="00A25642"/>
    <w:rsid w:val="00A2631B"/>
    <w:rsid w:val="00A26668"/>
    <w:rsid w:val="00A2681F"/>
    <w:rsid w:val="00A27804"/>
    <w:rsid w:val="00A27EED"/>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C11"/>
    <w:rsid w:val="00A4526F"/>
    <w:rsid w:val="00A45753"/>
    <w:rsid w:val="00A457B8"/>
    <w:rsid w:val="00A47B15"/>
    <w:rsid w:val="00A500C1"/>
    <w:rsid w:val="00A5094A"/>
    <w:rsid w:val="00A5103D"/>
    <w:rsid w:val="00A51708"/>
    <w:rsid w:val="00A52F84"/>
    <w:rsid w:val="00A533CC"/>
    <w:rsid w:val="00A54284"/>
    <w:rsid w:val="00A5465A"/>
    <w:rsid w:val="00A54FB5"/>
    <w:rsid w:val="00A560F7"/>
    <w:rsid w:val="00A56B05"/>
    <w:rsid w:val="00A56C06"/>
    <w:rsid w:val="00A56E50"/>
    <w:rsid w:val="00A5726C"/>
    <w:rsid w:val="00A57672"/>
    <w:rsid w:val="00A57678"/>
    <w:rsid w:val="00A57972"/>
    <w:rsid w:val="00A57982"/>
    <w:rsid w:val="00A579F5"/>
    <w:rsid w:val="00A57F83"/>
    <w:rsid w:val="00A60E2F"/>
    <w:rsid w:val="00A627AD"/>
    <w:rsid w:val="00A6320B"/>
    <w:rsid w:val="00A63246"/>
    <w:rsid w:val="00A63284"/>
    <w:rsid w:val="00A63458"/>
    <w:rsid w:val="00A6372D"/>
    <w:rsid w:val="00A6401C"/>
    <w:rsid w:val="00A64CB8"/>
    <w:rsid w:val="00A66065"/>
    <w:rsid w:val="00A66291"/>
    <w:rsid w:val="00A66BDE"/>
    <w:rsid w:val="00A66C69"/>
    <w:rsid w:val="00A67018"/>
    <w:rsid w:val="00A671D2"/>
    <w:rsid w:val="00A67289"/>
    <w:rsid w:val="00A672F3"/>
    <w:rsid w:val="00A673DC"/>
    <w:rsid w:val="00A67F9C"/>
    <w:rsid w:val="00A7076E"/>
    <w:rsid w:val="00A709BE"/>
    <w:rsid w:val="00A70D85"/>
    <w:rsid w:val="00A7162E"/>
    <w:rsid w:val="00A7179D"/>
    <w:rsid w:val="00A72D71"/>
    <w:rsid w:val="00A72EF3"/>
    <w:rsid w:val="00A73112"/>
    <w:rsid w:val="00A73617"/>
    <w:rsid w:val="00A747D2"/>
    <w:rsid w:val="00A75123"/>
    <w:rsid w:val="00A75705"/>
    <w:rsid w:val="00A75F35"/>
    <w:rsid w:val="00A765A9"/>
    <w:rsid w:val="00A765BC"/>
    <w:rsid w:val="00A76E17"/>
    <w:rsid w:val="00A77B30"/>
    <w:rsid w:val="00A77C51"/>
    <w:rsid w:val="00A77C69"/>
    <w:rsid w:val="00A8063F"/>
    <w:rsid w:val="00A812B1"/>
    <w:rsid w:val="00A81E7C"/>
    <w:rsid w:val="00A82AB9"/>
    <w:rsid w:val="00A82C61"/>
    <w:rsid w:val="00A8301B"/>
    <w:rsid w:val="00A83049"/>
    <w:rsid w:val="00A8368D"/>
    <w:rsid w:val="00A83945"/>
    <w:rsid w:val="00A83953"/>
    <w:rsid w:val="00A83CD7"/>
    <w:rsid w:val="00A8400B"/>
    <w:rsid w:val="00A8416A"/>
    <w:rsid w:val="00A846DA"/>
    <w:rsid w:val="00A84956"/>
    <w:rsid w:val="00A853D8"/>
    <w:rsid w:val="00A85BBE"/>
    <w:rsid w:val="00A8661E"/>
    <w:rsid w:val="00A8695A"/>
    <w:rsid w:val="00A86ACF"/>
    <w:rsid w:val="00A8708E"/>
    <w:rsid w:val="00A903B6"/>
    <w:rsid w:val="00A9054B"/>
    <w:rsid w:val="00A90F4F"/>
    <w:rsid w:val="00A92579"/>
    <w:rsid w:val="00A936F9"/>
    <w:rsid w:val="00A9384E"/>
    <w:rsid w:val="00A943D0"/>
    <w:rsid w:val="00A947AA"/>
    <w:rsid w:val="00A94888"/>
    <w:rsid w:val="00A9681C"/>
    <w:rsid w:val="00A96867"/>
    <w:rsid w:val="00A96B3D"/>
    <w:rsid w:val="00A97873"/>
    <w:rsid w:val="00A978B4"/>
    <w:rsid w:val="00AA0214"/>
    <w:rsid w:val="00AA16A6"/>
    <w:rsid w:val="00AA18AB"/>
    <w:rsid w:val="00AA1B53"/>
    <w:rsid w:val="00AA1DEA"/>
    <w:rsid w:val="00AA256D"/>
    <w:rsid w:val="00AA2737"/>
    <w:rsid w:val="00AA2B76"/>
    <w:rsid w:val="00AA311D"/>
    <w:rsid w:val="00AA3556"/>
    <w:rsid w:val="00AA35FD"/>
    <w:rsid w:val="00AA3DB7"/>
    <w:rsid w:val="00AA41D3"/>
    <w:rsid w:val="00AA54E3"/>
    <w:rsid w:val="00AA5B93"/>
    <w:rsid w:val="00AB0039"/>
    <w:rsid w:val="00AB067C"/>
    <w:rsid w:val="00AB0828"/>
    <w:rsid w:val="00AB0D96"/>
    <w:rsid w:val="00AB15A3"/>
    <w:rsid w:val="00AB177A"/>
    <w:rsid w:val="00AB216D"/>
    <w:rsid w:val="00AB3012"/>
    <w:rsid w:val="00AB311F"/>
    <w:rsid w:val="00AB321C"/>
    <w:rsid w:val="00AB37D2"/>
    <w:rsid w:val="00AB3A48"/>
    <w:rsid w:val="00AB473F"/>
    <w:rsid w:val="00AB4C91"/>
    <w:rsid w:val="00AB4E3B"/>
    <w:rsid w:val="00AB5381"/>
    <w:rsid w:val="00AB54C1"/>
    <w:rsid w:val="00AB688F"/>
    <w:rsid w:val="00AB75EA"/>
    <w:rsid w:val="00AB7AA2"/>
    <w:rsid w:val="00AC0A22"/>
    <w:rsid w:val="00AC1249"/>
    <w:rsid w:val="00AC1515"/>
    <w:rsid w:val="00AC2234"/>
    <w:rsid w:val="00AC22D8"/>
    <w:rsid w:val="00AC34AE"/>
    <w:rsid w:val="00AC3FF3"/>
    <w:rsid w:val="00AC4BC1"/>
    <w:rsid w:val="00AC5715"/>
    <w:rsid w:val="00AD04BD"/>
    <w:rsid w:val="00AD0765"/>
    <w:rsid w:val="00AD0F00"/>
    <w:rsid w:val="00AD16A3"/>
    <w:rsid w:val="00AD1D73"/>
    <w:rsid w:val="00AD3C7F"/>
    <w:rsid w:val="00AD55A8"/>
    <w:rsid w:val="00AD58D5"/>
    <w:rsid w:val="00AD5CA4"/>
    <w:rsid w:val="00AD6A91"/>
    <w:rsid w:val="00AD7214"/>
    <w:rsid w:val="00AE04DB"/>
    <w:rsid w:val="00AE1066"/>
    <w:rsid w:val="00AE14DD"/>
    <w:rsid w:val="00AE2FA5"/>
    <w:rsid w:val="00AE3486"/>
    <w:rsid w:val="00AE3A4F"/>
    <w:rsid w:val="00AE4513"/>
    <w:rsid w:val="00AE4518"/>
    <w:rsid w:val="00AE5D7F"/>
    <w:rsid w:val="00AE79F0"/>
    <w:rsid w:val="00AF05D4"/>
    <w:rsid w:val="00AF07B0"/>
    <w:rsid w:val="00AF109C"/>
    <w:rsid w:val="00AF1701"/>
    <w:rsid w:val="00AF1752"/>
    <w:rsid w:val="00AF31CF"/>
    <w:rsid w:val="00AF42FC"/>
    <w:rsid w:val="00AF4AC5"/>
    <w:rsid w:val="00AF4C2C"/>
    <w:rsid w:val="00AF597D"/>
    <w:rsid w:val="00AF6EC1"/>
    <w:rsid w:val="00AF784D"/>
    <w:rsid w:val="00AF78DD"/>
    <w:rsid w:val="00AF7BCD"/>
    <w:rsid w:val="00AF7CE9"/>
    <w:rsid w:val="00B00331"/>
    <w:rsid w:val="00B0062E"/>
    <w:rsid w:val="00B0117E"/>
    <w:rsid w:val="00B014A1"/>
    <w:rsid w:val="00B01A80"/>
    <w:rsid w:val="00B046AF"/>
    <w:rsid w:val="00B05374"/>
    <w:rsid w:val="00B06036"/>
    <w:rsid w:val="00B061F1"/>
    <w:rsid w:val="00B06615"/>
    <w:rsid w:val="00B07C27"/>
    <w:rsid w:val="00B07FB2"/>
    <w:rsid w:val="00B10017"/>
    <w:rsid w:val="00B1004A"/>
    <w:rsid w:val="00B101CE"/>
    <w:rsid w:val="00B10531"/>
    <w:rsid w:val="00B10C40"/>
    <w:rsid w:val="00B10DE1"/>
    <w:rsid w:val="00B10FF8"/>
    <w:rsid w:val="00B11E02"/>
    <w:rsid w:val="00B12F0D"/>
    <w:rsid w:val="00B12FCF"/>
    <w:rsid w:val="00B13A85"/>
    <w:rsid w:val="00B13BC7"/>
    <w:rsid w:val="00B13CD4"/>
    <w:rsid w:val="00B153D8"/>
    <w:rsid w:val="00B154DE"/>
    <w:rsid w:val="00B157AB"/>
    <w:rsid w:val="00B15814"/>
    <w:rsid w:val="00B17B14"/>
    <w:rsid w:val="00B203C4"/>
    <w:rsid w:val="00B20863"/>
    <w:rsid w:val="00B20BEC"/>
    <w:rsid w:val="00B20CDD"/>
    <w:rsid w:val="00B22683"/>
    <w:rsid w:val="00B22BC9"/>
    <w:rsid w:val="00B22E81"/>
    <w:rsid w:val="00B232FE"/>
    <w:rsid w:val="00B23423"/>
    <w:rsid w:val="00B23996"/>
    <w:rsid w:val="00B23A8A"/>
    <w:rsid w:val="00B23CB2"/>
    <w:rsid w:val="00B23FA6"/>
    <w:rsid w:val="00B240CC"/>
    <w:rsid w:val="00B24E14"/>
    <w:rsid w:val="00B2561A"/>
    <w:rsid w:val="00B256C1"/>
    <w:rsid w:val="00B25A64"/>
    <w:rsid w:val="00B25B94"/>
    <w:rsid w:val="00B271F2"/>
    <w:rsid w:val="00B30B9E"/>
    <w:rsid w:val="00B31884"/>
    <w:rsid w:val="00B31D19"/>
    <w:rsid w:val="00B32AB3"/>
    <w:rsid w:val="00B32DAE"/>
    <w:rsid w:val="00B33825"/>
    <w:rsid w:val="00B34BB2"/>
    <w:rsid w:val="00B34E7C"/>
    <w:rsid w:val="00B35AF6"/>
    <w:rsid w:val="00B36228"/>
    <w:rsid w:val="00B366A3"/>
    <w:rsid w:val="00B368EA"/>
    <w:rsid w:val="00B37EEF"/>
    <w:rsid w:val="00B418AD"/>
    <w:rsid w:val="00B41E3D"/>
    <w:rsid w:val="00B42F1A"/>
    <w:rsid w:val="00B43790"/>
    <w:rsid w:val="00B43829"/>
    <w:rsid w:val="00B443D9"/>
    <w:rsid w:val="00B44531"/>
    <w:rsid w:val="00B4640F"/>
    <w:rsid w:val="00B46521"/>
    <w:rsid w:val="00B46587"/>
    <w:rsid w:val="00B47AD2"/>
    <w:rsid w:val="00B47CF7"/>
    <w:rsid w:val="00B502B0"/>
    <w:rsid w:val="00B50408"/>
    <w:rsid w:val="00B50686"/>
    <w:rsid w:val="00B50C50"/>
    <w:rsid w:val="00B513C0"/>
    <w:rsid w:val="00B535AF"/>
    <w:rsid w:val="00B53708"/>
    <w:rsid w:val="00B53DCB"/>
    <w:rsid w:val="00B5428F"/>
    <w:rsid w:val="00B54370"/>
    <w:rsid w:val="00B54460"/>
    <w:rsid w:val="00B54C9B"/>
    <w:rsid w:val="00B54DEA"/>
    <w:rsid w:val="00B55185"/>
    <w:rsid w:val="00B55C03"/>
    <w:rsid w:val="00B55F0B"/>
    <w:rsid w:val="00B56670"/>
    <w:rsid w:val="00B56A70"/>
    <w:rsid w:val="00B60638"/>
    <w:rsid w:val="00B606F8"/>
    <w:rsid w:val="00B61923"/>
    <w:rsid w:val="00B621D6"/>
    <w:rsid w:val="00B63AF2"/>
    <w:rsid w:val="00B64054"/>
    <w:rsid w:val="00B65747"/>
    <w:rsid w:val="00B65D6F"/>
    <w:rsid w:val="00B65FAD"/>
    <w:rsid w:val="00B66174"/>
    <w:rsid w:val="00B67021"/>
    <w:rsid w:val="00B673C9"/>
    <w:rsid w:val="00B67B37"/>
    <w:rsid w:val="00B67C23"/>
    <w:rsid w:val="00B7079B"/>
    <w:rsid w:val="00B70DC7"/>
    <w:rsid w:val="00B721A4"/>
    <w:rsid w:val="00B72B5B"/>
    <w:rsid w:val="00B72EFF"/>
    <w:rsid w:val="00B73832"/>
    <w:rsid w:val="00B73B26"/>
    <w:rsid w:val="00B73CA9"/>
    <w:rsid w:val="00B750C2"/>
    <w:rsid w:val="00B756CB"/>
    <w:rsid w:val="00B75735"/>
    <w:rsid w:val="00B77142"/>
    <w:rsid w:val="00B80879"/>
    <w:rsid w:val="00B80A2C"/>
    <w:rsid w:val="00B80D3B"/>
    <w:rsid w:val="00B8135C"/>
    <w:rsid w:val="00B814BB"/>
    <w:rsid w:val="00B81730"/>
    <w:rsid w:val="00B81C0E"/>
    <w:rsid w:val="00B81F60"/>
    <w:rsid w:val="00B82123"/>
    <w:rsid w:val="00B823D4"/>
    <w:rsid w:val="00B8314A"/>
    <w:rsid w:val="00B83E61"/>
    <w:rsid w:val="00B841AC"/>
    <w:rsid w:val="00B85869"/>
    <w:rsid w:val="00B85873"/>
    <w:rsid w:val="00B85E95"/>
    <w:rsid w:val="00B865B0"/>
    <w:rsid w:val="00B865DC"/>
    <w:rsid w:val="00B870E8"/>
    <w:rsid w:val="00B875E3"/>
    <w:rsid w:val="00B87C29"/>
    <w:rsid w:val="00B90780"/>
    <w:rsid w:val="00B90968"/>
    <w:rsid w:val="00B90BC6"/>
    <w:rsid w:val="00B91BC2"/>
    <w:rsid w:val="00B9240D"/>
    <w:rsid w:val="00B9358B"/>
    <w:rsid w:val="00B94960"/>
    <w:rsid w:val="00B94AF7"/>
    <w:rsid w:val="00B96F6E"/>
    <w:rsid w:val="00BA0185"/>
    <w:rsid w:val="00BA22A8"/>
    <w:rsid w:val="00BA309F"/>
    <w:rsid w:val="00BA3E48"/>
    <w:rsid w:val="00BA4905"/>
    <w:rsid w:val="00BA4BD3"/>
    <w:rsid w:val="00BA535D"/>
    <w:rsid w:val="00BA6E49"/>
    <w:rsid w:val="00BB0187"/>
    <w:rsid w:val="00BB06E7"/>
    <w:rsid w:val="00BB0E56"/>
    <w:rsid w:val="00BB1EB3"/>
    <w:rsid w:val="00BB2147"/>
    <w:rsid w:val="00BB2678"/>
    <w:rsid w:val="00BB3077"/>
    <w:rsid w:val="00BB33A8"/>
    <w:rsid w:val="00BB3927"/>
    <w:rsid w:val="00BB3D8C"/>
    <w:rsid w:val="00BB4B39"/>
    <w:rsid w:val="00BB53AF"/>
    <w:rsid w:val="00BB5883"/>
    <w:rsid w:val="00BB5C26"/>
    <w:rsid w:val="00BB6A40"/>
    <w:rsid w:val="00BC013A"/>
    <w:rsid w:val="00BC162A"/>
    <w:rsid w:val="00BC2060"/>
    <w:rsid w:val="00BC2343"/>
    <w:rsid w:val="00BC5824"/>
    <w:rsid w:val="00BC584D"/>
    <w:rsid w:val="00BC5CD5"/>
    <w:rsid w:val="00BC702F"/>
    <w:rsid w:val="00BD0ECF"/>
    <w:rsid w:val="00BD1BD7"/>
    <w:rsid w:val="00BD30C8"/>
    <w:rsid w:val="00BD38F4"/>
    <w:rsid w:val="00BD3EB4"/>
    <w:rsid w:val="00BD4C5B"/>
    <w:rsid w:val="00BD50EA"/>
    <w:rsid w:val="00BD5359"/>
    <w:rsid w:val="00BD54DB"/>
    <w:rsid w:val="00BD5C65"/>
    <w:rsid w:val="00BD7BCC"/>
    <w:rsid w:val="00BE0717"/>
    <w:rsid w:val="00BE16E9"/>
    <w:rsid w:val="00BE2730"/>
    <w:rsid w:val="00BE280A"/>
    <w:rsid w:val="00BE2A17"/>
    <w:rsid w:val="00BE31BE"/>
    <w:rsid w:val="00BE3A1D"/>
    <w:rsid w:val="00BE3B33"/>
    <w:rsid w:val="00BE3B92"/>
    <w:rsid w:val="00BE41BF"/>
    <w:rsid w:val="00BE487E"/>
    <w:rsid w:val="00BE4E5D"/>
    <w:rsid w:val="00BE6018"/>
    <w:rsid w:val="00BE7086"/>
    <w:rsid w:val="00BE7278"/>
    <w:rsid w:val="00BE7735"/>
    <w:rsid w:val="00BF1F57"/>
    <w:rsid w:val="00BF20FD"/>
    <w:rsid w:val="00BF2239"/>
    <w:rsid w:val="00BF22C6"/>
    <w:rsid w:val="00BF34C2"/>
    <w:rsid w:val="00BF3804"/>
    <w:rsid w:val="00BF3B4E"/>
    <w:rsid w:val="00BF4040"/>
    <w:rsid w:val="00BF4086"/>
    <w:rsid w:val="00BF426C"/>
    <w:rsid w:val="00BF4594"/>
    <w:rsid w:val="00BF4BF3"/>
    <w:rsid w:val="00BF5370"/>
    <w:rsid w:val="00BF577F"/>
    <w:rsid w:val="00BF58D0"/>
    <w:rsid w:val="00BF6027"/>
    <w:rsid w:val="00BF6702"/>
    <w:rsid w:val="00BF6D7A"/>
    <w:rsid w:val="00BF7853"/>
    <w:rsid w:val="00BF787C"/>
    <w:rsid w:val="00BF7952"/>
    <w:rsid w:val="00BF7D0C"/>
    <w:rsid w:val="00BF7D6A"/>
    <w:rsid w:val="00C0021D"/>
    <w:rsid w:val="00C00300"/>
    <w:rsid w:val="00C00A6C"/>
    <w:rsid w:val="00C00B19"/>
    <w:rsid w:val="00C00B8B"/>
    <w:rsid w:val="00C013E1"/>
    <w:rsid w:val="00C01611"/>
    <w:rsid w:val="00C016E9"/>
    <w:rsid w:val="00C02BDB"/>
    <w:rsid w:val="00C02D59"/>
    <w:rsid w:val="00C02FE3"/>
    <w:rsid w:val="00C030B6"/>
    <w:rsid w:val="00C03284"/>
    <w:rsid w:val="00C03B3A"/>
    <w:rsid w:val="00C03CD4"/>
    <w:rsid w:val="00C04694"/>
    <w:rsid w:val="00C050C4"/>
    <w:rsid w:val="00C050D7"/>
    <w:rsid w:val="00C05AAA"/>
    <w:rsid w:val="00C05B5F"/>
    <w:rsid w:val="00C06125"/>
    <w:rsid w:val="00C065C2"/>
    <w:rsid w:val="00C0703A"/>
    <w:rsid w:val="00C10086"/>
    <w:rsid w:val="00C104CC"/>
    <w:rsid w:val="00C106B3"/>
    <w:rsid w:val="00C11521"/>
    <w:rsid w:val="00C13912"/>
    <w:rsid w:val="00C14156"/>
    <w:rsid w:val="00C142AD"/>
    <w:rsid w:val="00C142C1"/>
    <w:rsid w:val="00C14A30"/>
    <w:rsid w:val="00C152FE"/>
    <w:rsid w:val="00C15D1B"/>
    <w:rsid w:val="00C16013"/>
    <w:rsid w:val="00C16739"/>
    <w:rsid w:val="00C168DD"/>
    <w:rsid w:val="00C172F3"/>
    <w:rsid w:val="00C176CC"/>
    <w:rsid w:val="00C21031"/>
    <w:rsid w:val="00C221B9"/>
    <w:rsid w:val="00C225EA"/>
    <w:rsid w:val="00C22CCE"/>
    <w:rsid w:val="00C23035"/>
    <w:rsid w:val="00C232BC"/>
    <w:rsid w:val="00C234F0"/>
    <w:rsid w:val="00C23BA2"/>
    <w:rsid w:val="00C23BEA"/>
    <w:rsid w:val="00C2485F"/>
    <w:rsid w:val="00C248B1"/>
    <w:rsid w:val="00C24B63"/>
    <w:rsid w:val="00C2542B"/>
    <w:rsid w:val="00C25C1B"/>
    <w:rsid w:val="00C262A0"/>
    <w:rsid w:val="00C26A4E"/>
    <w:rsid w:val="00C2755C"/>
    <w:rsid w:val="00C27E4C"/>
    <w:rsid w:val="00C303F3"/>
    <w:rsid w:val="00C31195"/>
    <w:rsid w:val="00C31774"/>
    <w:rsid w:val="00C3180E"/>
    <w:rsid w:val="00C32AF2"/>
    <w:rsid w:val="00C33051"/>
    <w:rsid w:val="00C33204"/>
    <w:rsid w:val="00C338EB"/>
    <w:rsid w:val="00C33F75"/>
    <w:rsid w:val="00C34389"/>
    <w:rsid w:val="00C3465D"/>
    <w:rsid w:val="00C347D5"/>
    <w:rsid w:val="00C371C9"/>
    <w:rsid w:val="00C379E9"/>
    <w:rsid w:val="00C379FD"/>
    <w:rsid w:val="00C37A8A"/>
    <w:rsid w:val="00C403CD"/>
    <w:rsid w:val="00C411C4"/>
    <w:rsid w:val="00C42041"/>
    <w:rsid w:val="00C434C4"/>
    <w:rsid w:val="00C43934"/>
    <w:rsid w:val="00C439FB"/>
    <w:rsid w:val="00C43AA8"/>
    <w:rsid w:val="00C43F23"/>
    <w:rsid w:val="00C441A4"/>
    <w:rsid w:val="00C444F3"/>
    <w:rsid w:val="00C463C9"/>
    <w:rsid w:val="00C466CF"/>
    <w:rsid w:val="00C47648"/>
    <w:rsid w:val="00C47852"/>
    <w:rsid w:val="00C50011"/>
    <w:rsid w:val="00C510DB"/>
    <w:rsid w:val="00C51C77"/>
    <w:rsid w:val="00C5220D"/>
    <w:rsid w:val="00C5254B"/>
    <w:rsid w:val="00C526A2"/>
    <w:rsid w:val="00C54F7F"/>
    <w:rsid w:val="00C55D39"/>
    <w:rsid w:val="00C55FBF"/>
    <w:rsid w:val="00C5718C"/>
    <w:rsid w:val="00C57E68"/>
    <w:rsid w:val="00C601C9"/>
    <w:rsid w:val="00C6200C"/>
    <w:rsid w:val="00C6212F"/>
    <w:rsid w:val="00C623C6"/>
    <w:rsid w:val="00C62AB0"/>
    <w:rsid w:val="00C62F35"/>
    <w:rsid w:val="00C631D3"/>
    <w:rsid w:val="00C645E6"/>
    <w:rsid w:val="00C6464F"/>
    <w:rsid w:val="00C64813"/>
    <w:rsid w:val="00C64D82"/>
    <w:rsid w:val="00C64FBC"/>
    <w:rsid w:val="00C657A6"/>
    <w:rsid w:val="00C65A83"/>
    <w:rsid w:val="00C66A00"/>
    <w:rsid w:val="00C66CBE"/>
    <w:rsid w:val="00C67118"/>
    <w:rsid w:val="00C67276"/>
    <w:rsid w:val="00C67760"/>
    <w:rsid w:val="00C67DDD"/>
    <w:rsid w:val="00C70139"/>
    <w:rsid w:val="00C70A09"/>
    <w:rsid w:val="00C7191D"/>
    <w:rsid w:val="00C72C6F"/>
    <w:rsid w:val="00C73183"/>
    <w:rsid w:val="00C7350B"/>
    <w:rsid w:val="00C73F2D"/>
    <w:rsid w:val="00C74453"/>
    <w:rsid w:val="00C7473A"/>
    <w:rsid w:val="00C75AB0"/>
    <w:rsid w:val="00C7606F"/>
    <w:rsid w:val="00C76166"/>
    <w:rsid w:val="00C76B7B"/>
    <w:rsid w:val="00C76BBD"/>
    <w:rsid w:val="00C76DE2"/>
    <w:rsid w:val="00C772BA"/>
    <w:rsid w:val="00C802D1"/>
    <w:rsid w:val="00C8036C"/>
    <w:rsid w:val="00C80CD8"/>
    <w:rsid w:val="00C80F23"/>
    <w:rsid w:val="00C81151"/>
    <w:rsid w:val="00C82255"/>
    <w:rsid w:val="00C82CC6"/>
    <w:rsid w:val="00C839CB"/>
    <w:rsid w:val="00C840DF"/>
    <w:rsid w:val="00C84593"/>
    <w:rsid w:val="00C850A3"/>
    <w:rsid w:val="00C85C32"/>
    <w:rsid w:val="00C85F45"/>
    <w:rsid w:val="00C86C8C"/>
    <w:rsid w:val="00C87568"/>
    <w:rsid w:val="00C87CA8"/>
    <w:rsid w:val="00C87FD0"/>
    <w:rsid w:val="00C90628"/>
    <w:rsid w:val="00C90DB6"/>
    <w:rsid w:val="00C915A6"/>
    <w:rsid w:val="00C92603"/>
    <w:rsid w:val="00C92652"/>
    <w:rsid w:val="00C9394F"/>
    <w:rsid w:val="00C93B1A"/>
    <w:rsid w:val="00C9444E"/>
    <w:rsid w:val="00C96F5F"/>
    <w:rsid w:val="00C97055"/>
    <w:rsid w:val="00CA194C"/>
    <w:rsid w:val="00CA2596"/>
    <w:rsid w:val="00CA2670"/>
    <w:rsid w:val="00CA2B4F"/>
    <w:rsid w:val="00CA30C3"/>
    <w:rsid w:val="00CA5927"/>
    <w:rsid w:val="00CA635E"/>
    <w:rsid w:val="00CA6BB0"/>
    <w:rsid w:val="00CA70CE"/>
    <w:rsid w:val="00CA74B3"/>
    <w:rsid w:val="00CA79EC"/>
    <w:rsid w:val="00CB002C"/>
    <w:rsid w:val="00CB1E4B"/>
    <w:rsid w:val="00CB24BA"/>
    <w:rsid w:val="00CB259F"/>
    <w:rsid w:val="00CB39C2"/>
    <w:rsid w:val="00CB3E38"/>
    <w:rsid w:val="00CB4C8C"/>
    <w:rsid w:val="00CB4E90"/>
    <w:rsid w:val="00CB5850"/>
    <w:rsid w:val="00CB5C99"/>
    <w:rsid w:val="00CB5DBA"/>
    <w:rsid w:val="00CB633B"/>
    <w:rsid w:val="00CB6782"/>
    <w:rsid w:val="00CB6E3E"/>
    <w:rsid w:val="00CC080A"/>
    <w:rsid w:val="00CC0D0F"/>
    <w:rsid w:val="00CC1275"/>
    <w:rsid w:val="00CC12EE"/>
    <w:rsid w:val="00CC3341"/>
    <w:rsid w:val="00CC3767"/>
    <w:rsid w:val="00CC5767"/>
    <w:rsid w:val="00CC5D2F"/>
    <w:rsid w:val="00CC68CC"/>
    <w:rsid w:val="00CC701E"/>
    <w:rsid w:val="00CC7735"/>
    <w:rsid w:val="00CD0310"/>
    <w:rsid w:val="00CD2E48"/>
    <w:rsid w:val="00CD4491"/>
    <w:rsid w:val="00CD4826"/>
    <w:rsid w:val="00CD4E19"/>
    <w:rsid w:val="00CD6219"/>
    <w:rsid w:val="00CD700F"/>
    <w:rsid w:val="00CD7319"/>
    <w:rsid w:val="00CE027B"/>
    <w:rsid w:val="00CE148E"/>
    <w:rsid w:val="00CE208D"/>
    <w:rsid w:val="00CE2453"/>
    <w:rsid w:val="00CE28F0"/>
    <w:rsid w:val="00CE356D"/>
    <w:rsid w:val="00CE3FA4"/>
    <w:rsid w:val="00CE44F8"/>
    <w:rsid w:val="00CE4942"/>
    <w:rsid w:val="00CE5277"/>
    <w:rsid w:val="00CE57E9"/>
    <w:rsid w:val="00CE5B4D"/>
    <w:rsid w:val="00CE614C"/>
    <w:rsid w:val="00CE6358"/>
    <w:rsid w:val="00CE6686"/>
    <w:rsid w:val="00CE6E97"/>
    <w:rsid w:val="00CE7868"/>
    <w:rsid w:val="00CE796C"/>
    <w:rsid w:val="00CF1B70"/>
    <w:rsid w:val="00CF1DD1"/>
    <w:rsid w:val="00CF2161"/>
    <w:rsid w:val="00CF2307"/>
    <w:rsid w:val="00CF26AE"/>
    <w:rsid w:val="00CF2D54"/>
    <w:rsid w:val="00CF311F"/>
    <w:rsid w:val="00CF5047"/>
    <w:rsid w:val="00CF6911"/>
    <w:rsid w:val="00D000DA"/>
    <w:rsid w:val="00D002E7"/>
    <w:rsid w:val="00D01344"/>
    <w:rsid w:val="00D01B90"/>
    <w:rsid w:val="00D024CD"/>
    <w:rsid w:val="00D034DA"/>
    <w:rsid w:val="00D03538"/>
    <w:rsid w:val="00D03790"/>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1113D"/>
    <w:rsid w:val="00D1293B"/>
    <w:rsid w:val="00D129A8"/>
    <w:rsid w:val="00D12FB9"/>
    <w:rsid w:val="00D135F2"/>
    <w:rsid w:val="00D13D00"/>
    <w:rsid w:val="00D147C0"/>
    <w:rsid w:val="00D15696"/>
    <w:rsid w:val="00D15C51"/>
    <w:rsid w:val="00D16C68"/>
    <w:rsid w:val="00D200BD"/>
    <w:rsid w:val="00D201AA"/>
    <w:rsid w:val="00D204A7"/>
    <w:rsid w:val="00D20AA5"/>
    <w:rsid w:val="00D22399"/>
    <w:rsid w:val="00D2559A"/>
    <w:rsid w:val="00D2662C"/>
    <w:rsid w:val="00D27FA3"/>
    <w:rsid w:val="00D308D7"/>
    <w:rsid w:val="00D3176C"/>
    <w:rsid w:val="00D31B3F"/>
    <w:rsid w:val="00D33751"/>
    <w:rsid w:val="00D34738"/>
    <w:rsid w:val="00D3486B"/>
    <w:rsid w:val="00D34C2B"/>
    <w:rsid w:val="00D35947"/>
    <w:rsid w:val="00D35D4A"/>
    <w:rsid w:val="00D36F6E"/>
    <w:rsid w:val="00D372B0"/>
    <w:rsid w:val="00D37343"/>
    <w:rsid w:val="00D415F5"/>
    <w:rsid w:val="00D41960"/>
    <w:rsid w:val="00D4205E"/>
    <w:rsid w:val="00D47399"/>
    <w:rsid w:val="00D47475"/>
    <w:rsid w:val="00D478E1"/>
    <w:rsid w:val="00D47BB2"/>
    <w:rsid w:val="00D47D04"/>
    <w:rsid w:val="00D5056A"/>
    <w:rsid w:val="00D508DC"/>
    <w:rsid w:val="00D510A0"/>
    <w:rsid w:val="00D527EE"/>
    <w:rsid w:val="00D529C4"/>
    <w:rsid w:val="00D53929"/>
    <w:rsid w:val="00D539D0"/>
    <w:rsid w:val="00D540DC"/>
    <w:rsid w:val="00D543C0"/>
    <w:rsid w:val="00D55616"/>
    <w:rsid w:val="00D5574C"/>
    <w:rsid w:val="00D55DAC"/>
    <w:rsid w:val="00D6153F"/>
    <w:rsid w:val="00D61982"/>
    <w:rsid w:val="00D61EA9"/>
    <w:rsid w:val="00D61EFF"/>
    <w:rsid w:val="00D62655"/>
    <w:rsid w:val="00D6267A"/>
    <w:rsid w:val="00D62998"/>
    <w:rsid w:val="00D62999"/>
    <w:rsid w:val="00D647DE"/>
    <w:rsid w:val="00D6501F"/>
    <w:rsid w:val="00D65347"/>
    <w:rsid w:val="00D67D12"/>
    <w:rsid w:val="00D705FF"/>
    <w:rsid w:val="00D70B0C"/>
    <w:rsid w:val="00D7145C"/>
    <w:rsid w:val="00D73A88"/>
    <w:rsid w:val="00D744BC"/>
    <w:rsid w:val="00D7489E"/>
    <w:rsid w:val="00D7585A"/>
    <w:rsid w:val="00D77337"/>
    <w:rsid w:val="00D77C53"/>
    <w:rsid w:val="00D77E96"/>
    <w:rsid w:val="00D80618"/>
    <w:rsid w:val="00D807DF"/>
    <w:rsid w:val="00D80862"/>
    <w:rsid w:val="00D82339"/>
    <w:rsid w:val="00D82494"/>
    <w:rsid w:val="00D82FF2"/>
    <w:rsid w:val="00D83774"/>
    <w:rsid w:val="00D83C27"/>
    <w:rsid w:val="00D84A4B"/>
    <w:rsid w:val="00D85686"/>
    <w:rsid w:val="00D877B1"/>
    <w:rsid w:val="00D90A81"/>
    <w:rsid w:val="00D90B7D"/>
    <w:rsid w:val="00D90DCE"/>
    <w:rsid w:val="00D91873"/>
    <w:rsid w:val="00D92168"/>
    <w:rsid w:val="00D9231C"/>
    <w:rsid w:val="00D9264D"/>
    <w:rsid w:val="00D9292C"/>
    <w:rsid w:val="00D92A5E"/>
    <w:rsid w:val="00D935BD"/>
    <w:rsid w:val="00D93F1F"/>
    <w:rsid w:val="00D940B5"/>
    <w:rsid w:val="00D9582D"/>
    <w:rsid w:val="00D95CB0"/>
    <w:rsid w:val="00D9640C"/>
    <w:rsid w:val="00D9654F"/>
    <w:rsid w:val="00D966FE"/>
    <w:rsid w:val="00D97417"/>
    <w:rsid w:val="00D977C0"/>
    <w:rsid w:val="00D97E14"/>
    <w:rsid w:val="00DA00A3"/>
    <w:rsid w:val="00DA13F3"/>
    <w:rsid w:val="00DA199F"/>
    <w:rsid w:val="00DA21E1"/>
    <w:rsid w:val="00DA2DE3"/>
    <w:rsid w:val="00DA3633"/>
    <w:rsid w:val="00DA3B22"/>
    <w:rsid w:val="00DA400B"/>
    <w:rsid w:val="00DA44D6"/>
    <w:rsid w:val="00DA53DE"/>
    <w:rsid w:val="00DA6443"/>
    <w:rsid w:val="00DA64BA"/>
    <w:rsid w:val="00DA6B5E"/>
    <w:rsid w:val="00DA6D55"/>
    <w:rsid w:val="00DA70F5"/>
    <w:rsid w:val="00DA7146"/>
    <w:rsid w:val="00DA716A"/>
    <w:rsid w:val="00DA775D"/>
    <w:rsid w:val="00DA7B82"/>
    <w:rsid w:val="00DB0434"/>
    <w:rsid w:val="00DB1F4F"/>
    <w:rsid w:val="00DB289C"/>
    <w:rsid w:val="00DB2981"/>
    <w:rsid w:val="00DB2B47"/>
    <w:rsid w:val="00DB2CD0"/>
    <w:rsid w:val="00DB347D"/>
    <w:rsid w:val="00DB37EE"/>
    <w:rsid w:val="00DB401F"/>
    <w:rsid w:val="00DB4450"/>
    <w:rsid w:val="00DB4544"/>
    <w:rsid w:val="00DB4EE7"/>
    <w:rsid w:val="00DB521D"/>
    <w:rsid w:val="00DB5971"/>
    <w:rsid w:val="00DB5D51"/>
    <w:rsid w:val="00DB5F53"/>
    <w:rsid w:val="00DB7B69"/>
    <w:rsid w:val="00DC0A2F"/>
    <w:rsid w:val="00DC0DBE"/>
    <w:rsid w:val="00DC0DBF"/>
    <w:rsid w:val="00DC234A"/>
    <w:rsid w:val="00DC2AA0"/>
    <w:rsid w:val="00DC41E4"/>
    <w:rsid w:val="00DC42D9"/>
    <w:rsid w:val="00DC43D0"/>
    <w:rsid w:val="00DC496E"/>
    <w:rsid w:val="00DC5116"/>
    <w:rsid w:val="00DC7C77"/>
    <w:rsid w:val="00DC7FD5"/>
    <w:rsid w:val="00DD02FF"/>
    <w:rsid w:val="00DD24F9"/>
    <w:rsid w:val="00DD26EC"/>
    <w:rsid w:val="00DD2DFB"/>
    <w:rsid w:val="00DD3604"/>
    <w:rsid w:val="00DD39F4"/>
    <w:rsid w:val="00DD3F4D"/>
    <w:rsid w:val="00DD481D"/>
    <w:rsid w:val="00DD5580"/>
    <w:rsid w:val="00DD6F2E"/>
    <w:rsid w:val="00DD72E1"/>
    <w:rsid w:val="00DD7EA2"/>
    <w:rsid w:val="00DD7FA4"/>
    <w:rsid w:val="00DE00F2"/>
    <w:rsid w:val="00DE117F"/>
    <w:rsid w:val="00DE2D17"/>
    <w:rsid w:val="00DE31FD"/>
    <w:rsid w:val="00DE353C"/>
    <w:rsid w:val="00DE401C"/>
    <w:rsid w:val="00DE6E2F"/>
    <w:rsid w:val="00DE6F47"/>
    <w:rsid w:val="00DE7D13"/>
    <w:rsid w:val="00DF1EAE"/>
    <w:rsid w:val="00DF279F"/>
    <w:rsid w:val="00DF2A18"/>
    <w:rsid w:val="00DF3816"/>
    <w:rsid w:val="00DF3818"/>
    <w:rsid w:val="00DF3F94"/>
    <w:rsid w:val="00DF4369"/>
    <w:rsid w:val="00DF49AE"/>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999"/>
    <w:rsid w:val="00E0399E"/>
    <w:rsid w:val="00E042A1"/>
    <w:rsid w:val="00E056A4"/>
    <w:rsid w:val="00E05CF4"/>
    <w:rsid w:val="00E05E82"/>
    <w:rsid w:val="00E07425"/>
    <w:rsid w:val="00E074BE"/>
    <w:rsid w:val="00E1043E"/>
    <w:rsid w:val="00E104FA"/>
    <w:rsid w:val="00E1082A"/>
    <w:rsid w:val="00E10956"/>
    <w:rsid w:val="00E110B5"/>
    <w:rsid w:val="00E11166"/>
    <w:rsid w:val="00E1223C"/>
    <w:rsid w:val="00E12818"/>
    <w:rsid w:val="00E12D39"/>
    <w:rsid w:val="00E13182"/>
    <w:rsid w:val="00E14523"/>
    <w:rsid w:val="00E14972"/>
    <w:rsid w:val="00E14CB9"/>
    <w:rsid w:val="00E151F2"/>
    <w:rsid w:val="00E15383"/>
    <w:rsid w:val="00E15A4E"/>
    <w:rsid w:val="00E15C82"/>
    <w:rsid w:val="00E1738C"/>
    <w:rsid w:val="00E201C0"/>
    <w:rsid w:val="00E20951"/>
    <w:rsid w:val="00E20B2A"/>
    <w:rsid w:val="00E20BB0"/>
    <w:rsid w:val="00E21484"/>
    <w:rsid w:val="00E21ABD"/>
    <w:rsid w:val="00E22775"/>
    <w:rsid w:val="00E22D28"/>
    <w:rsid w:val="00E22F81"/>
    <w:rsid w:val="00E22F87"/>
    <w:rsid w:val="00E230E3"/>
    <w:rsid w:val="00E23C97"/>
    <w:rsid w:val="00E24727"/>
    <w:rsid w:val="00E265A7"/>
    <w:rsid w:val="00E26B61"/>
    <w:rsid w:val="00E27B80"/>
    <w:rsid w:val="00E27FCE"/>
    <w:rsid w:val="00E30E85"/>
    <w:rsid w:val="00E30EDF"/>
    <w:rsid w:val="00E31B43"/>
    <w:rsid w:val="00E31FBA"/>
    <w:rsid w:val="00E32E11"/>
    <w:rsid w:val="00E33513"/>
    <w:rsid w:val="00E33A4F"/>
    <w:rsid w:val="00E33F3E"/>
    <w:rsid w:val="00E341E5"/>
    <w:rsid w:val="00E34315"/>
    <w:rsid w:val="00E35D4B"/>
    <w:rsid w:val="00E35FBC"/>
    <w:rsid w:val="00E36AAE"/>
    <w:rsid w:val="00E3707C"/>
    <w:rsid w:val="00E37198"/>
    <w:rsid w:val="00E3774C"/>
    <w:rsid w:val="00E37F7D"/>
    <w:rsid w:val="00E40620"/>
    <w:rsid w:val="00E41313"/>
    <w:rsid w:val="00E41773"/>
    <w:rsid w:val="00E41ACD"/>
    <w:rsid w:val="00E42C09"/>
    <w:rsid w:val="00E42FE6"/>
    <w:rsid w:val="00E44E78"/>
    <w:rsid w:val="00E460B6"/>
    <w:rsid w:val="00E464D9"/>
    <w:rsid w:val="00E46BD2"/>
    <w:rsid w:val="00E473D4"/>
    <w:rsid w:val="00E474CF"/>
    <w:rsid w:val="00E50BE8"/>
    <w:rsid w:val="00E513F6"/>
    <w:rsid w:val="00E51EC6"/>
    <w:rsid w:val="00E52F3B"/>
    <w:rsid w:val="00E52F80"/>
    <w:rsid w:val="00E536E1"/>
    <w:rsid w:val="00E53D94"/>
    <w:rsid w:val="00E53DEA"/>
    <w:rsid w:val="00E53EAF"/>
    <w:rsid w:val="00E5424B"/>
    <w:rsid w:val="00E544BA"/>
    <w:rsid w:val="00E55B64"/>
    <w:rsid w:val="00E60BE8"/>
    <w:rsid w:val="00E6117A"/>
    <w:rsid w:val="00E616DB"/>
    <w:rsid w:val="00E62442"/>
    <w:rsid w:val="00E627A4"/>
    <w:rsid w:val="00E630ED"/>
    <w:rsid w:val="00E63239"/>
    <w:rsid w:val="00E63CFB"/>
    <w:rsid w:val="00E6437C"/>
    <w:rsid w:val="00E64B66"/>
    <w:rsid w:val="00E65237"/>
    <w:rsid w:val="00E67862"/>
    <w:rsid w:val="00E70ACF"/>
    <w:rsid w:val="00E70D46"/>
    <w:rsid w:val="00E712A9"/>
    <w:rsid w:val="00E713BC"/>
    <w:rsid w:val="00E71F31"/>
    <w:rsid w:val="00E7239C"/>
    <w:rsid w:val="00E72444"/>
    <w:rsid w:val="00E73DEB"/>
    <w:rsid w:val="00E7410F"/>
    <w:rsid w:val="00E74EC5"/>
    <w:rsid w:val="00E75790"/>
    <w:rsid w:val="00E75ED1"/>
    <w:rsid w:val="00E76B86"/>
    <w:rsid w:val="00E77D79"/>
    <w:rsid w:val="00E809F3"/>
    <w:rsid w:val="00E80C21"/>
    <w:rsid w:val="00E80EFF"/>
    <w:rsid w:val="00E8131A"/>
    <w:rsid w:val="00E8167C"/>
    <w:rsid w:val="00E81CA2"/>
    <w:rsid w:val="00E820BD"/>
    <w:rsid w:val="00E8227B"/>
    <w:rsid w:val="00E826BC"/>
    <w:rsid w:val="00E8342F"/>
    <w:rsid w:val="00E84210"/>
    <w:rsid w:val="00E844CD"/>
    <w:rsid w:val="00E847A7"/>
    <w:rsid w:val="00E84FE5"/>
    <w:rsid w:val="00E86682"/>
    <w:rsid w:val="00E86A35"/>
    <w:rsid w:val="00E86A48"/>
    <w:rsid w:val="00E86E79"/>
    <w:rsid w:val="00E90075"/>
    <w:rsid w:val="00E906B4"/>
    <w:rsid w:val="00E9095B"/>
    <w:rsid w:val="00E9145E"/>
    <w:rsid w:val="00E9152D"/>
    <w:rsid w:val="00E918B3"/>
    <w:rsid w:val="00E91B24"/>
    <w:rsid w:val="00E91DEC"/>
    <w:rsid w:val="00E926B8"/>
    <w:rsid w:val="00E927BF"/>
    <w:rsid w:val="00E936DA"/>
    <w:rsid w:val="00E9399B"/>
    <w:rsid w:val="00E939A7"/>
    <w:rsid w:val="00E94008"/>
    <w:rsid w:val="00E94762"/>
    <w:rsid w:val="00E94B75"/>
    <w:rsid w:val="00E956BA"/>
    <w:rsid w:val="00E959E6"/>
    <w:rsid w:val="00E96B52"/>
    <w:rsid w:val="00E97D31"/>
    <w:rsid w:val="00EA0018"/>
    <w:rsid w:val="00EA08BE"/>
    <w:rsid w:val="00EA0A85"/>
    <w:rsid w:val="00EA14B0"/>
    <w:rsid w:val="00EA2244"/>
    <w:rsid w:val="00EA2417"/>
    <w:rsid w:val="00EA2EC5"/>
    <w:rsid w:val="00EA4DDC"/>
    <w:rsid w:val="00EA6FA7"/>
    <w:rsid w:val="00EB067F"/>
    <w:rsid w:val="00EB07BA"/>
    <w:rsid w:val="00EB17BE"/>
    <w:rsid w:val="00EB18B8"/>
    <w:rsid w:val="00EB1A1B"/>
    <w:rsid w:val="00EB1F02"/>
    <w:rsid w:val="00EB2E64"/>
    <w:rsid w:val="00EB3290"/>
    <w:rsid w:val="00EB3D4B"/>
    <w:rsid w:val="00EB5B15"/>
    <w:rsid w:val="00EB5BC5"/>
    <w:rsid w:val="00EB6097"/>
    <w:rsid w:val="00EB6212"/>
    <w:rsid w:val="00EB6BB5"/>
    <w:rsid w:val="00EB6E30"/>
    <w:rsid w:val="00EB7618"/>
    <w:rsid w:val="00EB7B51"/>
    <w:rsid w:val="00EB7F93"/>
    <w:rsid w:val="00EC086C"/>
    <w:rsid w:val="00EC100B"/>
    <w:rsid w:val="00EC1720"/>
    <w:rsid w:val="00EC2DB7"/>
    <w:rsid w:val="00EC337D"/>
    <w:rsid w:val="00EC42D0"/>
    <w:rsid w:val="00EC4784"/>
    <w:rsid w:val="00EC599D"/>
    <w:rsid w:val="00EC638F"/>
    <w:rsid w:val="00EC6F34"/>
    <w:rsid w:val="00EC7927"/>
    <w:rsid w:val="00ED095E"/>
    <w:rsid w:val="00ED0CB9"/>
    <w:rsid w:val="00ED1319"/>
    <w:rsid w:val="00ED1A0B"/>
    <w:rsid w:val="00ED27DD"/>
    <w:rsid w:val="00ED4046"/>
    <w:rsid w:val="00ED5162"/>
    <w:rsid w:val="00ED53EF"/>
    <w:rsid w:val="00ED5669"/>
    <w:rsid w:val="00ED5DF2"/>
    <w:rsid w:val="00ED697C"/>
    <w:rsid w:val="00EE06CA"/>
    <w:rsid w:val="00EE1CF9"/>
    <w:rsid w:val="00EE2F83"/>
    <w:rsid w:val="00EE3319"/>
    <w:rsid w:val="00EE43AD"/>
    <w:rsid w:val="00EE4874"/>
    <w:rsid w:val="00EE48D6"/>
    <w:rsid w:val="00EE4A6E"/>
    <w:rsid w:val="00EE4BAB"/>
    <w:rsid w:val="00EE6D39"/>
    <w:rsid w:val="00EE7922"/>
    <w:rsid w:val="00EE79A6"/>
    <w:rsid w:val="00EF11DF"/>
    <w:rsid w:val="00EF130D"/>
    <w:rsid w:val="00EF30E0"/>
    <w:rsid w:val="00EF3943"/>
    <w:rsid w:val="00EF3D05"/>
    <w:rsid w:val="00EF42CF"/>
    <w:rsid w:val="00EF5403"/>
    <w:rsid w:val="00EF567D"/>
    <w:rsid w:val="00EF5F11"/>
    <w:rsid w:val="00EF6111"/>
    <w:rsid w:val="00EF6D0C"/>
    <w:rsid w:val="00EF79F2"/>
    <w:rsid w:val="00F005A0"/>
    <w:rsid w:val="00F017B1"/>
    <w:rsid w:val="00F01835"/>
    <w:rsid w:val="00F01DE9"/>
    <w:rsid w:val="00F0229D"/>
    <w:rsid w:val="00F02B1B"/>
    <w:rsid w:val="00F032BB"/>
    <w:rsid w:val="00F032C8"/>
    <w:rsid w:val="00F03567"/>
    <w:rsid w:val="00F03DD3"/>
    <w:rsid w:val="00F044C6"/>
    <w:rsid w:val="00F047A3"/>
    <w:rsid w:val="00F04BBE"/>
    <w:rsid w:val="00F05828"/>
    <w:rsid w:val="00F06616"/>
    <w:rsid w:val="00F07001"/>
    <w:rsid w:val="00F07263"/>
    <w:rsid w:val="00F07485"/>
    <w:rsid w:val="00F10BC6"/>
    <w:rsid w:val="00F10C5B"/>
    <w:rsid w:val="00F10D46"/>
    <w:rsid w:val="00F11352"/>
    <w:rsid w:val="00F11AD0"/>
    <w:rsid w:val="00F12238"/>
    <w:rsid w:val="00F12313"/>
    <w:rsid w:val="00F13D34"/>
    <w:rsid w:val="00F14602"/>
    <w:rsid w:val="00F1498D"/>
    <w:rsid w:val="00F14DDF"/>
    <w:rsid w:val="00F152AD"/>
    <w:rsid w:val="00F15BA3"/>
    <w:rsid w:val="00F15BB3"/>
    <w:rsid w:val="00F165B7"/>
    <w:rsid w:val="00F20C9C"/>
    <w:rsid w:val="00F20F8D"/>
    <w:rsid w:val="00F21827"/>
    <w:rsid w:val="00F21A00"/>
    <w:rsid w:val="00F2285F"/>
    <w:rsid w:val="00F23155"/>
    <w:rsid w:val="00F23EE4"/>
    <w:rsid w:val="00F24236"/>
    <w:rsid w:val="00F24E0E"/>
    <w:rsid w:val="00F25707"/>
    <w:rsid w:val="00F26693"/>
    <w:rsid w:val="00F26A13"/>
    <w:rsid w:val="00F26ADF"/>
    <w:rsid w:val="00F27B5F"/>
    <w:rsid w:val="00F27D3B"/>
    <w:rsid w:val="00F300C1"/>
    <w:rsid w:val="00F306ED"/>
    <w:rsid w:val="00F31261"/>
    <w:rsid w:val="00F31697"/>
    <w:rsid w:val="00F31BB3"/>
    <w:rsid w:val="00F31C67"/>
    <w:rsid w:val="00F31E27"/>
    <w:rsid w:val="00F323C3"/>
    <w:rsid w:val="00F32A15"/>
    <w:rsid w:val="00F32A89"/>
    <w:rsid w:val="00F32EE6"/>
    <w:rsid w:val="00F32F3C"/>
    <w:rsid w:val="00F339EC"/>
    <w:rsid w:val="00F33A65"/>
    <w:rsid w:val="00F33E17"/>
    <w:rsid w:val="00F3443B"/>
    <w:rsid w:val="00F34FDD"/>
    <w:rsid w:val="00F35279"/>
    <w:rsid w:val="00F35923"/>
    <w:rsid w:val="00F35F1A"/>
    <w:rsid w:val="00F36130"/>
    <w:rsid w:val="00F3644F"/>
    <w:rsid w:val="00F36B71"/>
    <w:rsid w:val="00F373AE"/>
    <w:rsid w:val="00F4032F"/>
    <w:rsid w:val="00F40360"/>
    <w:rsid w:val="00F40444"/>
    <w:rsid w:val="00F40A4C"/>
    <w:rsid w:val="00F40CE6"/>
    <w:rsid w:val="00F40F15"/>
    <w:rsid w:val="00F410E7"/>
    <w:rsid w:val="00F41B59"/>
    <w:rsid w:val="00F42099"/>
    <w:rsid w:val="00F423BD"/>
    <w:rsid w:val="00F431C5"/>
    <w:rsid w:val="00F432FF"/>
    <w:rsid w:val="00F456D2"/>
    <w:rsid w:val="00F45B08"/>
    <w:rsid w:val="00F46431"/>
    <w:rsid w:val="00F469AD"/>
    <w:rsid w:val="00F4715C"/>
    <w:rsid w:val="00F47C9F"/>
    <w:rsid w:val="00F50CE8"/>
    <w:rsid w:val="00F51256"/>
    <w:rsid w:val="00F51361"/>
    <w:rsid w:val="00F52330"/>
    <w:rsid w:val="00F52407"/>
    <w:rsid w:val="00F535B5"/>
    <w:rsid w:val="00F53C7C"/>
    <w:rsid w:val="00F541F0"/>
    <w:rsid w:val="00F54603"/>
    <w:rsid w:val="00F54772"/>
    <w:rsid w:val="00F54869"/>
    <w:rsid w:val="00F556B2"/>
    <w:rsid w:val="00F55FD4"/>
    <w:rsid w:val="00F565E8"/>
    <w:rsid w:val="00F56CB4"/>
    <w:rsid w:val="00F5754B"/>
    <w:rsid w:val="00F576DE"/>
    <w:rsid w:val="00F57747"/>
    <w:rsid w:val="00F57898"/>
    <w:rsid w:val="00F578BC"/>
    <w:rsid w:val="00F601EF"/>
    <w:rsid w:val="00F606E4"/>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2FAE"/>
    <w:rsid w:val="00F736D2"/>
    <w:rsid w:val="00F73953"/>
    <w:rsid w:val="00F74F0A"/>
    <w:rsid w:val="00F7564C"/>
    <w:rsid w:val="00F76220"/>
    <w:rsid w:val="00F769BE"/>
    <w:rsid w:val="00F7735C"/>
    <w:rsid w:val="00F77BD5"/>
    <w:rsid w:val="00F8164A"/>
    <w:rsid w:val="00F8216D"/>
    <w:rsid w:val="00F82E6B"/>
    <w:rsid w:val="00F83662"/>
    <w:rsid w:val="00F838C0"/>
    <w:rsid w:val="00F85F83"/>
    <w:rsid w:val="00F86F3C"/>
    <w:rsid w:val="00F91246"/>
    <w:rsid w:val="00F912FD"/>
    <w:rsid w:val="00F91593"/>
    <w:rsid w:val="00F91D43"/>
    <w:rsid w:val="00F9254F"/>
    <w:rsid w:val="00F9367F"/>
    <w:rsid w:val="00F94DDB"/>
    <w:rsid w:val="00F95411"/>
    <w:rsid w:val="00F95642"/>
    <w:rsid w:val="00F95E55"/>
    <w:rsid w:val="00F96339"/>
    <w:rsid w:val="00F97859"/>
    <w:rsid w:val="00F97973"/>
    <w:rsid w:val="00F97B71"/>
    <w:rsid w:val="00FA06A3"/>
    <w:rsid w:val="00FA2CFC"/>
    <w:rsid w:val="00FA2DDA"/>
    <w:rsid w:val="00FA34CA"/>
    <w:rsid w:val="00FA3E3E"/>
    <w:rsid w:val="00FA4A55"/>
    <w:rsid w:val="00FA4D4F"/>
    <w:rsid w:val="00FA54E8"/>
    <w:rsid w:val="00FA5A36"/>
    <w:rsid w:val="00FA5FE8"/>
    <w:rsid w:val="00FA668B"/>
    <w:rsid w:val="00FA67CF"/>
    <w:rsid w:val="00FA6C3E"/>
    <w:rsid w:val="00FA6CFA"/>
    <w:rsid w:val="00FB0D68"/>
    <w:rsid w:val="00FB232C"/>
    <w:rsid w:val="00FB2D17"/>
    <w:rsid w:val="00FB2F69"/>
    <w:rsid w:val="00FB368B"/>
    <w:rsid w:val="00FB3A3A"/>
    <w:rsid w:val="00FB4217"/>
    <w:rsid w:val="00FB4379"/>
    <w:rsid w:val="00FB45FF"/>
    <w:rsid w:val="00FB5D97"/>
    <w:rsid w:val="00FB61EA"/>
    <w:rsid w:val="00FB6C7A"/>
    <w:rsid w:val="00FB732E"/>
    <w:rsid w:val="00FB79F7"/>
    <w:rsid w:val="00FC09E7"/>
    <w:rsid w:val="00FC1A5A"/>
    <w:rsid w:val="00FC1CA5"/>
    <w:rsid w:val="00FC1D8E"/>
    <w:rsid w:val="00FC2733"/>
    <w:rsid w:val="00FC2979"/>
    <w:rsid w:val="00FC45CB"/>
    <w:rsid w:val="00FC6D6C"/>
    <w:rsid w:val="00FD1C3C"/>
    <w:rsid w:val="00FD24F6"/>
    <w:rsid w:val="00FD2D6C"/>
    <w:rsid w:val="00FD2DB1"/>
    <w:rsid w:val="00FD3669"/>
    <w:rsid w:val="00FD38A8"/>
    <w:rsid w:val="00FD3AB2"/>
    <w:rsid w:val="00FD634B"/>
    <w:rsid w:val="00FD6854"/>
    <w:rsid w:val="00FD6AC8"/>
    <w:rsid w:val="00FD772D"/>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668D"/>
    <w:rsid w:val="00FE73F7"/>
    <w:rsid w:val="00FE745E"/>
    <w:rsid w:val="00FE7865"/>
    <w:rsid w:val="00FF00DE"/>
    <w:rsid w:val="00FF0BB0"/>
    <w:rsid w:val="00FF0E34"/>
    <w:rsid w:val="00FF1342"/>
    <w:rsid w:val="00FF14FA"/>
    <w:rsid w:val="00FF1513"/>
    <w:rsid w:val="00FF1577"/>
    <w:rsid w:val="00FF2145"/>
    <w:rsid w:val="00FF2178"/>
    <w:rsid w:val="00FF2470"/>
    <w:rsid w:val="00FF3334"/>
    <w:rsid w:val="00FF3DF9"/>
    <w:rsid w:val="00FF59BE"/>
    <w:rsid w:val="00FF6ADB"/>
    <w:rsid w:val="00FF6C36"/>
    <w:rsid w:val="00FF70D6"/>
    <w:rsid w:val="00FF7B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0EB6E54-A6DF-454C-BB4D-78380971F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6B62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316343669">
      <w:bodyDiv w:val="1"/>
      <w:marLeft w:val="0"/>
      <w:marRight w:val="0"/>
      <w:marTop w:val="0"/>
      <w:marBottom w:val="0"/>
      <w:divBdr>
        <w:top w:val="none" w:sz="0" w:space="0" w:color="auto"/>
        <w:left w:val="none" w:sz="0" w:space="0" w:color="auto"/>
        <w:bottom w:val="none" w:sz="0" w:space="0" w:color="auto"/>
        <w:right w:val="none" w:sz="0" w:space="0" w:color="auto"/>
      </w:divBdr>
    </w:div>
    <w:div w:id="362171279">
      <w:bodyDiv w:val="1"/>
      <w:marLeft w:val="0"/>
      <w:marRight w:val="0"/>
      <w:marTop w:val="0"/>
      <w:marBottom w:val="0"/>
      <w:divBdr>
        <w:top w:val="none" w:sz="0" w:space="0" w:color="auto"/>
        <w:left w:val="none" w:sz="0" w:space="0" w:color="auto"/>
        <w:bottom w:val="none" w:sz="0" w:space="0" w:color="auto"/>
        <w:right w:val="none" w:sz="0" w:space="0" w:color="auto"/>
      </w:divBdr>
    </w:div>
    <w:div w:id="643511383">
      <w:bodyDiv w:val="1"/>
      <w:marLeft w:val="0"/>
      <w:marRight w:val="0"/>
      <w:marTop w:val="0"/>
      <w:marBottom w:val="0"/>
      <w:divBdr>
        <w:top w:val="none" w:sz="0" w:space="0" w:color="auto"/>
        <w:left w:val="none" w:sz="0" w:space="0" w:color="auto"/>
        <w:bottom w:val="none" w:sz="0" w:space="0" w:color="auto"/>
        <w:right w:val="none" w:sz="0" w:space="0" w:color="auto"/>
      </w:divBdr>
    </w:div>
    <w:div w:id="861240251">
      <w:bodyDiv w:val="1"/>
      <w:marLeft w:val="0"/>
      <w:marRight w:val="0"/>
      <w:marTop w:val="0"/>
      <w:marBottom w:val="0"/>
      <w:divBdr>
        <w:top w:val="none" w:sz="0" w:space="0" w:color="auto"/>
        <w:left w:val="none" w:sz="0" w:space="0" w:color="auto"/>
        <w:bottom w:val="none" w:sz="0" w:space="0" w:color="auto"/>
        <w:right w:val="none" w:sz="0" w:space="0" w:color="auto"/>
      </w:divBdr>
    </w:div>
    <w:div w:id="1551767477">
      <w:bodyDiv w:val="1"/>
      <w:marLeft w:val="0"/>
      <w:marRight w:val="0"/>
      <w:marTop w:val="0"/>
      <w:marBottom w:val="0"/>
      <w:divBdr>
        <w:top w:val="none" w:sz="0" w:space="0" w:color="auto"/>
        <w:left w:val="none" w:sz="0" w:space="0" w:color="auto"/>
        <w:bottom w:val="none" w:sz="0" w:space="0" w:color="auto"/>
        <w:right w:val="none" w:sz="0" w:space="0" w:color="auto"/>
      </w:divBdr>
      <w:divsChild>
        <w:div w:id="1983386177">
          <w:marLeft w:val="0"/>
          <w:marRight w:val="0"/>
          <w:marTop w:val="0"/>
          <w:marBottom w:val="0"/>
          <w:divBdr>
            <w:top w:val="none" w:sz="0" w:space="0" w:color="auto"/>
            <w:left w:val="none" w:sz="0" w:space="0" w:color="auto"/>
            <w:bottom w:val="none" w:sz="0" w:space="0" w:color="auto"/>
            <w:right w:val="none" w:sz="0" w:space="0" w:color="auto"/>
          </w:divBdr>
        </w:div>
      </w:divsChild>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3679</Words>
  <Characters>20971</Characters>
  <Application>Microsoft Office Word</Application>
  <DocSecurity>0</DocSecurity>
  <Lines>174</Lines>
  <Paragraphs>49</Paragraphs>
  <ScaleCrop>false</ScaleCrop>
  <Company/>
  <LinksUpToDate>false</LinksUpToDate>
  <CharactersWithSpaces>24601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许帆</cp:lastModifiedBy>
  <cp:revision>4</cp:revision>
  <cp:lastPrinted>2007-07-19T00:46:00Z</cp:lastPrinted>
  <dcterms:created xsi:type="dcterms:W3CDTF">2015-03-27T13:27:00Z</dcterms:created>
  <dcterms:modified xsi:type="dcterms:W3CDTF">2015-03-27T13:27:00Z</dcterms:modified>
</cp:coreProperties>
</file>