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B5" w:rsidRDefault="00FB63B5">
      <w:pPr>
        <w:spacing w:line="360" w:lineRule="auto"/>
        <w:rPr>
          <w:color w:val="000000"/>
          <w:sz w:val="32"/>
          <w:szCs w:val="32"/>
        </w:rPr>
      </w:pPr>
      <w:bookmarkStart w:id="0" w:name="_GoBack"/>
      <w:bookmarkEnd w:id="0"/>
    </w:p>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D403B8">
      <w:pPr>
        <w:spacing w:line="360" w:lineRule="auto"/>
        <w:jc w:val="center"/>
        <w:rPr>
          <w:color w:val="000000"/>
          <w:sz w:val="32"/>
          <w:szCs w:val="32"/>
        </w:rPr>
      </w:pPr>
      <w:r>
        <w:rPr>
          <w:noProof/>
          <w:color w:val="000000"/>
        </w:rPr>
        <w:drawing>
          <wp:inline distT="0" distB="0" distL="0" distR="0">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FB63B5" w:rsidRDefault="00FB63B5">
      <w:pPr>
        <w:spacing w:line="360" w:lineRule="auto"/>
        <w:jc w:val="center"/>
        <w:rPr>
          <w:rFonts w:ascii="黑体" w:eastAsia="黑体" w:hAnsi="宋体"/>
          <w:b/>
          <w:color w:val="000000"/>
          <w:sz w:val="32"/>
          <w:szCs w:val="32"/>
        </w:rPr>
      </w:pPr>
    </w:p>
    <w:p w:rsidR="00FB63B5" w:rsidRDefault="00FB63B5">
      <w:pPr>
        <w:spacing w:line="360" w:lineRule="auto"/>
        <w:jc w:val="center"/>
        <w:rPr>
          <w:rFonts w:ascii="黑体" w:eastAsia="黑体" w:hAnsi="宋体"/>
          <w:b/>
          <w:color w:val="000000"/>
          <w:sz w:val="44"/>
          <w:szCs w:val="44"/>
        </w:rPr>
      </w:pPr>
    </w:p>
    <w:p w:rsidR="00FB63B5" w:rsidRDefault="00FB63B5">
      <w:pPr>
        <w:spacing w:line="360" w:lineRule="auto"/>
        <w:jc w:val="center"/>
        <w:rPr>
          <w:rFonts w:ascii="黑体" w:eastAsia="黑体" w:hAnsi="宋体"/>
          <w:b/>
          <w:color w:val="000000"/>
          <w:sz w:val="44"/>
          <w:szCs w:val="44"/>
        </w:rPr>
      </w:pPr>
    </w:p>
    <w:p w:rsidR="00FB63B5" w:rsidRDefault="00C44C0F">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rsidR="00FB63B5" w:rsidRDefault="00C44C0F">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rsidR="00FB63B5" w:rsidRDefault="00FB63B5">
      <w:pPr>
        <w:spacing w:line="360" w:lineRule="auto"/>
        <w:rPr>
          <w:rFonts w:ascii="宋体" w:hAnsi="宋体"/>
          <w:color w:val="000000"/>
          <w:sz w:val="24"/>
        </w:rPr>
      </w:pPr>
    </w:p>
    <w:p w:rsidR="00FB63B5" w:rsidRDefault="00FB63B5">
      <w:pPr>
        <w:spacing w:line="360" w:lineRule="auto"/>
        <w:ind w:leftChars="942" w:left="1978"/>
        <w:rPr>
          <w:rFonts w:ascii="黑体" w:eastAsia="黑体" w:hAnsi="宋体"/>
          <w:b/>
          <w:color w:val="000000"/>
          <w:sz w:val="24"/>
          <w:szCs w:val="28"/>
        </w:rPr>
      </w:pPr>
    </w:p>
    <w:p w:rsidR="00FB63B5" w:rsidRDefault="00FB63B5">
      <w:pPr>
        <w:spacing w:line="360" w:lineRule="auto"/>
        <w:ind w:leftChars="942" w:left="1978"/>
        <w:rPr>
          <w:rFonts w:ascii="黑体" w:eastAsia="黑体" w:hAnsi="宋体"/>
          <w:b/>
          <w:color w:val="000000"/>
          <w:sz w:val="28"/>
          <w:szCs w:val="28"/>
        </w:rPr>
      </w:pPr>
    </w:p>
    <w:p w:rsidR="00FB63B5" w:rsidRDefault="00C44C0F">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2030F9">
        <w:rPr>
          <w:rFonts w:ascii="黑体" w:eastAsia="黑体" w:hAnsi="宋体" w:hint="eastAsia"/>
          <w:sz w:val="32"/>
          <w:szCs w:val="32"/>
        </w:rPr>
        <w:t>201</w:t>
      </w:r>
      <w:r w:rsidR="002030F9">
        <w:rPr>
          <w:rFonts w:ascii="黑体" w:eastAsia="黑体" w:hAnsi="宋体"/>
          <w:sz w:val="32"/>
          <w:szCs w:val="32"/>
        </w:rPr>
        <w:t>5</w:t>
      </w:r>
      <w:r>
        <w:rPr>
          <w:rFonts w:ascii="黑体" w:eastAsia="黑体" w:hAnsi="宋体" w:hint="eastAsia"/>
          <w:sz w:val="32"/>
          <w:szCs w:val="32"/>
        </w:rPr>
        <w:t>年</w:t>
      </w:r>
      <w:r w:rsidR="002030F9">
        <w:rPr>
          <w:rFonts w:ascii="黑体" w:eastAsia="黑体" w:hAnsi="宋体" w:hint="eastAsia"/>
          <w:sz w:val="32"/>
          <w:szCs w:val="32"/>
        </w:rPr>
        <w:t>第</w:t>
      </w:r>
      <w:r w:rsidR="002030F9">
        <w:rPr>
          <w:rFonts w:ascii="黑体" w:eastAsia="黑体" w:hAnsi="宋体"/>
          <w:sz w:val="32"/>
          <w:szCs w:val="32"/>
        </w:rPr>
        <w:t>1</w:t>
      </w:r>
      <w:r>
        <w:rPr>
          <w:rFonts w:ascii="黑体" w:eastAsia="黑体" w:hAnsi="宋体" w:hint="eastAsia"/>
          <w:sz w:val="32"/>
          <w:szCs w:val="32"/>
        </w:rPr>
        <w:t>号）</w:t>
      </w:r>
    </w:p>
    <w:p w:rsidR="00FB63B5" w:rsidRDefault="00FB63B5">
      <w:pPr>
        <w:spacing w:line="360" w:lineRule="auto"/>
        <w:ind w:leftChars="942" w:left="1978"/>
        <w:rPr>
          <w:rFonts w:ascii="黑体" w:eastAsia="黑体" w:hAnsi="宋体"/>
          <w:b/>
          <w:color w:val="000000"/>
          <w:sz w:val="28"/>
          <w:szCs w:val="28"/>
        </w:rPr>
      </w:pPr>
    </w:p>
    <w:p w:rsidR="00FB63B5" w:rsidRDefault="00FB63B5">
      <w:pPr>
        <w:spacing w:line="360" w:lineRule="auto"/>
        <w:ind w:leftChars="942" w:left="1978"/>
        <w:rPr>
          <w:rFonts w:ascii="黑体" w:eastAsia="黑体" w:hAnsi="宋体"/>
          <w:b/>
          <w:color w:val="000000"/>
          <w:sz w:val="28"/>
          <w:szCs w:val="28"/>
        </w:rPr>
      </w:pPr>
    </w:p>
    <w:p w:rsidR="00FB63B5" w:rsidRDefault="00C44C0F">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rsidR="00FB63B5" w:rsidRDefault="00C44C0F">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rsidR="00FB63B5" w:rsidRDefault="00FB63B5">
      <w:pPr>
        <w:widowControl/>
        <w:spacing w:line="360" w:lineRule="auto"/>
        <w:ind w:firstLineChars="200" w:firstLine="420"/>
        <w:rPr>
          <w:rFonts w:ascii="宋体" w:hAnsi="宋体" w:cs="宋体"/>
          <w:color w:val="000000"/>
          <w:kern w:val="0"/>
        </w:rPr>
      </w:pPr>
    </w:p>
    <w:p w:rsidR="00FB63B5" w:rsidRDefault="002030F9">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二〇一五年三月</w:t>
      </w:r>
    </w:p>
    <w:p w:rsidR="00FB63B5" w:rsidRDefault="00C44C0F">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rsidR="00FB63B5" w:rsidRDefault="00FB63B5">
      <w:pPr>
        <w:widowControl/>
        <w:spacing w:line="360" w:lineRule="auto"/>
        <w:jc w:val="center"/>
        <w:rPr>
          <w:rFonts w:ascii="黑体" w:eastAsia="黑体" w:hAnsi="宋体" w:cs="宋体"/>
          <w:b/>
          <w:color w:val="000000"/>
          <w:kern w:val="0"/>
          <w:sz w:val="30"/>
          <w:szCs w:val="30"/>
        </w:rPr>
        <w:sectPr w:rsidR="00FB63B5">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rsidR="00FB63B5" w:rsidRDefault="00C44C0F">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w:t>
      </w:r>
      <w:r w:rsidR="00BC056B">
        <w:rPr>
          <w:rFonts w:ascii="宋体" w:hAnsi="宋体" w:cs="宋体" w:hint="eastAsia"/>
          <w:color w:val="000000"/>
          <w:kern w:val="0"/>
          <w:sz w:val="24"/>
        </w:rPr>
        <w:t>”</w:t>
      </w:r>
      <w:r>
        <w:rPr>
          <w:rFonts w:ascii="宋体" w:hAnsi="宋体" w:cs="宋体" w:hint="eastAsia"/>
          <w:color w:val="000000"/>
          <w:kern w:val="0"/>
          <w:sz w:val="24"/>
        </w:rPr>
        <w:t>）经2011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FB63B5" w:rsidRDefault="00C44C0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rsidR="00FB63B5" w:rsidRDefault="00C44C0F">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rsidR="00FB63B5" w:rsidRDefault="00C44C0F">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w:t>
      </w:r>
      <w:r>
        <w:rPr>
          <w:rFonts w:ascii="宋体" w:hAnsi="宋体" w:cs="宋体" w:hint="eastAsia"/>
          <w:kern w:val="0"/>
          <w:sz w:val="24"/>
        </w:rPr>
        <w:lastRenderedPageBreak/>
        <w:t>定享有权利、承担义务。基金投资人欲了解基金份额持有人的权利和义务，应详细查阅基金合同。</w:t>
      </w:r>
    </w:p>
    <w:p w:rsidR="00FB63B5" w:rsidRDefault="00C44C0F">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E84C02">
        <w:rPr>
          <w:rFonts w:ascii="宋体" w:hAnsi="宋体" w:cs="宋体" w:hint="eastAsia"/>
          <w:kern w:val="0"/>
          <w:sz w:val="24"/>
        </w:rPr>
        <w:t>201</w:t>
      </w:r>
      <w:r w:rsidR="00E84C02">
        <w:rPr>
          <w:rFonts w:ascii="宋体" w:hAnsi="宋体" w:cs="宋体"/>
          <w:kern w:val="0"/>
          <w:sz w:val="24"/>
        </w:rPr>
        <w:t>5</w:t>
      </w:r>
      <w:r w:rsidR="00E84C02">
        <w:rPr>
          <w:rFonts w:ascii="宋体" w:hAnsi="宋体" w:cs="宋体" w:hint="eastAsia"/>
          <w:kern w:val="0"/>
          <w:sz w:val="24"/>
        </w:rPr>
        <w:t>年</w:t>
      </w:r>
      <w:r w:rsidR="00E84C02">
        <w:rPr>
          <w:rFonts w:ascii="宋体" w:hAnsi="宋体" w:cs="宋体"/>
          <w:kern w:val="0"/>
          <w:sz w:val="24"/>
        </w:rPr>
        <w:t>3</w:t>
      </w:r>
      <w:r>
        <w:rPr>
          <w:rFonts w:ascii="宋体" w:hAnsi="宋体" w:cs="宋体" w:hint="eastAsia"/>
          <w:kern w:val="0"/>
          <w:sz w:val="24"/>
        </w:rPr>
        <w:t>月22日，有关财务数据和净值表现截止日为</w:t>
      </w:r>
      <w:r w:rsidR="00E84C02">
        <w:rPr>
          <w:rFonts w:ascii="宋体" w:hAnsi="宋体" w:cs="宋体" w:hint="eastAsia"/>
          <w:kern w:val="0"/>
          <w:sz w:val="24"/>
        </w:rPr>
        <w:t>2014年</w:t>
      </w:r>
      <w:r w:rsidR="00E84C02">
        <w:rPr>
          <w:rFonts w:ascii="宋体" w:hAnsi="宋体" w:cs="宋体"/>
          <w:kern w:val="0"/>
          <w:sz w:val="24"/>
        </w:rPr>
        <w:t>12</w:t>
      </w:r>
      <w:r>
        <w:rPr>
          <w:rFonts w:ascii="宋体" w:hAnsi="宋体" w:cs="宋体" w:hint="eastAsia"/>
          <w:kern w:val="0"/>
          <w:sz w:val="24"/>
        </w:rPr>
        <w:t>月</w:t>
      </w:r>
      <w:r w:rsidR="00E84C02">
        <w:rPr>
          <w:rFonts w:ascii="宋体" w:hAnsi="宋体" w:cs="宋体" w:hint="eastAsia"/>
          <w:kern w:val="0"/>
          <w:sz w:val="24"/>
        </w:rPr>
        <w:t>3</w:t>
      </w:r>
      <w:r w:rsidR="00E84C02">
        <w:rPr>
          <w:rFonts w:ascii="宋体" w:hAnsi="宋体" w:cs="宋体"/>
          <w:kern w:val="0"/>
          <w:sz w:val="24"/>
        </w:rPr>
        <w:t>1</w:t>
      </w:r>
      <w:r>
        <w:rPr>
          <w:rFonts w:ascii="宋体" w:hAnsi="宋体" w:cs="宋体" w:hint="eastAsia"/>
          <w:kern w:val="0"/>
          <w:sz w:val="24"/>
        </w:rPr>
        <w:t>日。本招募说明书所载的财务数据未经审计。</w:t>
      </w:r>
    </w:p>
    <w:p w:rsidR="00FB63B5" w:rsidRDefault="00C44C0F">
      <w:pPr>
        <w:widowControl/>
        <w:spacing w:line="360" w:lineRule="auto"/>
        <w:rPr>
          <w:rFonts w:ascii="宋体" w:hAnsi="宋体"/>
          <w:color w:val="000000"/>
          <w:sz w:val="24"/>
        </w:rPr>
      </w:pPr>
      <w:r>
        <w:rPr>
          <w:rFonts w:ascii="黑体" w:eastAsia="黑体" w:hAnsi="宋体" w:cs="宋体"/>
          <w:color w:val="000000"/>
          <w:kern w:val="0"/>
          <w:sz w:val="30"/>
        </w:rPr>
        <w:br w:type="page"/>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 w:name="_Hlt80961854"/>
      <w:bookmarkStart w:id="2" w:name="_Hlt81034163"/>
      <w:bookmarkStart w:id="3" w:name="_Toc109537381"/>
      <w:bookmarkStart w:id="4" w:name="_Toc320703943"/>
      <w:bookmarkStart w:id="5" w:name="_Toc320703995"/>
      <w:bookmarkStart w:id="6" w:name="_Toc320704068"/>
      <w:bookmarkStart w:id="7" w:name="_Toc320704355"/>
      <w:bookmarkEnd w:id="1"/>
      <w:bookmarkEnd w:id="2"/>
      <w:r>
        <w:rPr>
          <w:rFonts w:ascii="黑体" w:eastAsia="黑体" w:hAnsi="宋体" w:cs="宋体" w:hint="eastAsia"/>
          <w:b/>
          <w:kern w:val="0"/>
          <w:sz w:val="28"/>
          <w:szCs w:val="28"/>
        </w:rPr>
        <w:t>一、基金管理人</w:t>
      </w:r>
      <w:bookmarkEnd w:id="3"/>
      <w:bookmarkEnd w:id="4"/>
      <w:bookmarkEnd w:id="5"/>
      <w:bookmarkEnd w:id="6"/>
      <w:bookmarkEnd w:id="7"/>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浦东新区银城中路188号</w:t>
      </w:r>
      <w:r>
        <w:rPr>
          <w:rFonts w:ascii="宋体" w:hAnsi="宋体"/>
          <w:color w:val="000000"/>
          <w:kern w:val="0"/>
          <w:sz w:val="24"/>
        </w:rPr>
        <w:t>交通银行大楼二层（裙）</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上海浦东新区世纪大道8号国金中心二期21-22楼</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rsidR="00FB63B5" w:rsidRDefault="00C44C0F">
      <w:pPr>
        <w:spacing w:line="360" w:lineRule="auto"/>
        <w:ind w:firstLineChars="200" w:firstLine="480"/>
        <w:rPr>
          <w:rFonts w:ascii="宋体" w:hAnsi="宋体"/>
          <w:color w:val="000000"/>
          <w:sz w:val="24"/>
        </w:rPr>
      </w:pPr>
      <w:r>
        <w:rPr>
          <w:rFonts w:ascii="宋体" w:hAnsi="宋体"/>
          <w:color w:val="000000"/>
          <w:kern w:val="0"/>
          <w:sz w:val="24"/>
        </w:rPr>
        <w:t>法定代表人：</w:t>
      </w:r>
      <w:r w:rsidR="008F52A1">
        <w:rPr>
          <w:rFonts w:hAnsi="宋体" w:hint="eastAsia"/>
          <w:kern w:val="0"/>
          <w:sz w:val="24"/>
        </w:rPr>
        <w:t>苏奋（代任）</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联系人：陈超</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经中国证监会证监基金字[</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797"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rsidR="00FB63B5" w:rsidRDefault="00C44C0F">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rsidR="008F52A1" w:rsidRDefault="008F52A1" w:rsidP="008F52A1">
      <w:pPr>
        <w:widowControl/>
        <w:adjustRightInd w:val="0"/>
        <w:snapToGrid w:val="0"/>
        <w:spacing w:line="360" w:lineRule="auto"/>
        <w:ind w:firstLineChars="200" w:firstLine="480"/>
        <w:rPr>
          <w:rFonts w:ascii="宋体" w:hAnsi="宋体"/>
          <w:sz w:val="24"/>
        </w:rPr>
      </w:pPr>
      <w:r w:rsidRPr="00891255">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8F52A1" w:rsidRPr="00665808" w:rsidRDefault="008F52A1" w:rsidP="008F52A1">
      <w:pPr>
        <w:spacing w:line="360" w:lineRule="auto"/>
        <w:ind w:firstLine="480"/>
        <w:rPr>
          <w:rFonts w:ascii="宋体" w:hAnsi="宋体"/>
          <w:sz w:val="24"/>
        </w:rPr>
      </w:pPr>
      <w:r w:rsidRPr="00891255">
        <w:rPr>
          <w:rFonts w:ascii="宋体" w:hAnsi="宋体" w:hint="eastAsia"/>
          <w:sz w:val="24"/>
        </w:rPr>
        <w:t>于亚利女士，董事，硕士学历。现任交通银行执行董事、副行长、首席财务</w:t>
      </w:r>
      <w:r w:rsidRPr="00891255">
        <w:rPr>
          <w:rFonts w:ascii="宋体" w:hAnsi="宋体" w:hint="eastAsia"/>
          <w:sz w:val="24"/>
        </w:rPr>
        <w:lastRenderedPageBreak/>
        <w:t>官。历任交通银行郑州分行财务会计处处长、郑州分行副行长，交通银行财务会计部副总经理、总经理，交通银行预算财务部总经理。</w:t>
      </w:r>
    </w:p>
    <w:p w:rsidR="002A2ADA" w:rsidRDefault="002A2ADA" w:rsidP="002A2ADA">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A2ADA" w:rsidRDefault="002A2ADA" w:rsidP="002A2ADA">
      <w:pPr>
        <w:widowControl/>
        <w:spacing w:line="360" w:lineRule="auto"/>
        <w:ind w:rightChars="-85" w:right="-178" w:firstLineChars="200" w:firstLine="480"/>
        <w:rPr>
          <w:rFonts w:hAnsi="宋体"/>
          <w:kern w:val="0"/>
          <w:sz w:val="24"/>
        </w:rPr>
      </w:pPr>
      <w:r>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8F52A1">
        <w:rPr>
          <w:rFonts w:hAnsi="宋体" w:hint="eastAsia"/>
          <w:kern w:val="0"/>
          <w:sz w:val="24"/>
        </w:rPr>
        <w:t>，</w:t>
      </w:r>
      <w:r w:rsidR="008F52A1" w:rsidRPr="00BE55A6">
        <w:rPr>
          <w:rFonts w:ascii="宋体" w:hAnsi="宋体" w:cs="宋体" w:hint="eastAsia"/>
          <w:kern w:val="0"/>
          <w:sz w:val="24"/>
        </w:rPr>
        <w:t>交通银行投资管理部总经理</w:t>
      </w:r>
      <w:r>
        <w:rPr>
          <w:rFonts w:hAnsi="宋体" w:hint="eastAsia"/>
          <w:kern w:val="0"/>
          <w:sz w:val="24"/>
        </w:rPr>
        <w:t>。</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sidR="008F52A1">
        <w:rPr>
          <w:rFonts w:ascii="宋体" w:hAnsi="宋体" w:hint="eastAsia"/>
          <w:kern w:val="0"/>
          <w:sz w:val="24"/>
        </w:rPr>
        <w:t>，</w:t>
      </w:r>
      <w:r w:rsidR="008F52A1" w:rsidRPr="008F52A1">
        <w:rPr>
          <w:rFonts w:ascii="宋体" w:hAnsi="宋体" w:hint="eastAsia"/>
          <w:color w:val="000000"/>
          <w:kern w:val="0"/>
          <w:sz w:val="24"/>
        </w:rPr>
        <w:t>交通银行资产负债管理部总经理</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2A2ADA" w:rsidRDefault="002A2ADA" w:rsidP="002A2ADA">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w:t>
      </w:r>
      <w:r w:rsidR="008F52A1">
        <w:rPr>
          <w:rFonts w:ascii="宋体" w:hAnsi="宋体" w:cs="宋体" w:hint="eastAsia"/>
          <w:kern w:val="0"/>
          <w:sz w:val="24"/>
        </w:rPr>
        <w:t>教授</w:t>
      </w:r>
      <w:r>
        <w:rPr>
          <w:rFonts w:ascii="宋体" w:hAnsi="宋体" w:cs="宋体" w:hint="eastAsia"/>
          <w:kern w:val="0"/>
          <w:sz w:val="24"/>
        </w:rPr>
        <w:t>。历任复旦大学经济学院副教授、教授、经济系系主任</w:t>
      </w:r>
      <w:r w:rsidR="008F52A1">
        <w:rPr>
          <w:rFonts w:ascii="宋体" w:hAnsi="宋体" w:cs="宋体" w:hint="eastAsia"/>
          <w:kern w:val="0"/>
          <w:sz w:val="24"/>
        </w:rPr>
        <w:t>、</w:t>
      </w:r>
      <w:r w:rsidR="008F52A1" w:rsidRPr="00EB5978">
        <w:rPr>
          <w:rFonts w:ascii="宋体" w:hAnsi="宋体" w:cs="宋体" w:hint="eastAsia"/>
          <w:kern w:val="0"/>
          <w:sz w:val="24"/>
        </w:rPr>
        <w:t>经济学院院长</w:t>
      </w:r>
      <w:r>
        <w:rPr>
          <w:rFonts w:ascii="宋体" w:hAnsi="宋体" w:cs="宋体" w:hint="eastAsia"/>
          <w:kern w:val="0"/>
          <w:sz w:val="24"/>
        </w:rPr>
        <w:t>。</w:t>
      </w:r>
    </w:p>
    <w:p w:rsidR="002A2ADA" w:rsidRDefault="002A2ADA" w:rsidP="002A2ADA">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w:t>
      </w:r>
      <w:r w:rsidR="008F52A1">
        <w:rPr>
          <w:rFonts w:ascii="宋体" w:hAnsi="宋体" w:cs="宋体" w:hint="eastAsia"/>
          <w:kern w:val="0"/>
          <w:sz w:val="24"/>
        </w:rPr>
        <w:t>金融</w:t>
      </w:r>
      <w:r w:rsidR="008F52A1">
        <w:rPr>
          <w:rFonts w:ascii="宋体" w:hAnsi="宋体" w:cs="宋体"/>
          <w:kern w:val="0"/>
          <w:sz w:val="24"/>
        </w:rPr>
        <w:t>系</w:t>
      </w:r>
      <w:r>
        <w:rPr>
          <w:rFonts w:ascii="宋体" w:hAnsi="宋体" w:cs="宋体" w:hint="eastAsia"/>
          <w:kern w:val="0"/>
          <w:sz w:val="24"/>
        </w:rPr>
        <w:t>教授，美国亚利桑那州立大学凯瑞商学院经济系冠名教授，上海交通大学上海高级金融学院常务副院长、教授。</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r w:rsidRPr="00EC4BFA">
        <w:rPr>
          <w:rFonts w:ascii="宋体" w:hAnsi="宋体" w:cs="宋体" w:hint="eastAsia"/>
          <w:kern w:val="0"/>
          <w:sz w:val="24"/>
        </w:rPr>
        <w:t>关淑仪</w:t>
      </w:r>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3、公司高管人员 </w:t>
      </w:r>
    </w:p>
    <w:p w:rsidR="008F52A1" w:rsidRPr="00CA1FF5" w:rsidRDefault="008F52A1" w:rsidP="00CA1FF5">
      <w:pPr>
        <w:pStyle w:val="ab"/>
        <w:spacing w:line="360" w:lineRule="auto"/>
        <w:ind w:firstLineChars="200" w:firstLine="480"/>
        <w:jc w:val="both"/>
        <w:rPr>
          <w:rFonts w:ascii="宋体" w:hAnsi="宋体"/>
          <w:color w:val="000000"/>
          <w:sz w:val="24"/>
        </w:rPr>
      </w:pPr>
      <w:r w:rsidRPr="00CA1FF5">
        <w:rPr>
          <w:rFonts w:ascii="宋体" w:hAnsi="宋体" w:cs="Times New Roman" w:hint="eastAsia"/>
          <w:color w:val="000000"/>
          <w:sz w:val="24"/>
        </w:rPr>
        <w:t>苏奋先生，督察长，代任董事长及总经理。简历同上。</w:t>
      </w:r>
    </w:p>
    <w:p w:rsidR="002A2ADA" w:rsidRPr="00CA1FF5" w:rsidRDefault="002A2ADA" w:rsidP="002A2ADA">
      <w:pPr>
        <w:pStyle w:val="ab"/>
        <w:spacing w:line="360" w:lineRule="auto"/>
        <w:ind w:firstLineChars="200" w:firstLine="480"/>
        <w:jc w:val="both"/>
        <w:rPr>
          <w:rFonts w:ascii="宋体" w:hAnsi="宋体" w:cs="Times New Roman"/>
          <w:color w:val="000000"/>
          <w:sz w:val="24"/>
        </w:rPr>
      </w:pPr>
      <w:r w:rsidRPr="008F52A1">
        <w:rPr>
          <w:rFonts w:ascii="宋体" w:hAnsi="宋体" w:cs="Times New Roman"/>
          <w:color w:val="000000"/>
          <w:sz w:val="24"/>
        </w:rPr>
        <w:t>许珊燕女士，副总经理，硕士学历，高级经济师</w:t>
      </w:r>
      <w:r w:rsidRPr="00CA1FF5">
        <w:rPr>
          <w:rFonts w:ascii="宋体" w:hAnsi="宋体" w:cs="Times New Roman"/>
          <w:color w:val="000000"/>
          <w:sz w:val="24"/>
        </w:rPr>
        <w:t>,</w:t>
      </w:r>
      <w:r w:rsidRPr="00CA1FF5">
        <w:rPr>
          <w:rFonts w:ascii="宋体" w:hAnsi="宋体" w:cs="Times New Roman" w:hint="eastAsia"/>
          <w:color w:val="000000"/>
          <w:sz w:val="24"/>
        </w:rPr>
        <w:t>兼任交银施罗德资产管理有限公司董事</w:t>
      </w:r>
      <w:r w:rsidRPr="00CA1FF5">
        <w:rPr>
          <w:rFonts w:ascii="宋体" w:hAnsi="宋体" w:cs="Times New Roman"/>
          <w:color w:val="000000"/>
          <w:sz w:val="24"/>
        </w:rPr>
        <w:t>。</w:t>
      </w:r>
      <w:r w:rsidRPr="008F52A1">
        <w:rPr>
          <w:rFonts w:ascii="宋体" w:hAnsi="宋体" w:cs="Times New Roman"/>
          <w:color w:val="000000"/>
          <w:sz w:val="24"/>
        </w:rPr>
        <w:t>历任湖南大学（原湖南财经学院）金融学院讲师，湘财证券有限责任公司国债部副经理、基金管理总部总经理，湘财荷银基金管理有限公司副总经理。</w:t>
      </w:r>
    </w:p>
    <w:p w:rsidR="002A2ADA" w:rsidRDefault="002A2ADA" w:rsidP="002A2ADA">
      <w:pPr>
        <w:pStyle w:val="ab"/>
        <w:spacing w:line="360" w:lineRule="auto"/>
        <w:ind w:firstLineChars="200" w:firstLine="480"/>
        <w:jc w:val="both"/>
        <w:rPr>
          <w:rFonts w:ascii="宋体" w:hAnsi="宋体" w:cs="Times New Roman"/>
          <w:color w:val="000000"/>
          <w:sz w:val="24"/>
        </w:rPr>
      </w:pPr>
      <w:r>
        <w:rPr>
          <w:rFonts w:ascii="宋体" w:hAnsi="宋体" w:cs="Times New Roman"/>
          <w:color w:val="00000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rsidR="002A2ADA" w:rsidRDefault="002A2ADA" w:rsidP="002A2ADA">
      <w:pPr>
        <w:spacing w:line="360" w:lineRule="auto"/>
        <w:ind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w:t>
      </w:r>
      <w:r w:rsidR="008F52A1">
        <w:rPr>
          <w:rFonts w:ascii="宋体" w:hAnsi="宋体" w:cs="宋体"/>
          <w:color w:val="000000"/>
          <w:kern w:val="0"/>
          <w:sz w:val="24"/>
        </w:rPr>
        <w:t>6</w:t>
      </w:r>
      <w:r>
        <w:rPr>
          <w:rFonts w:ascii="宋体" w:hAnsi="宋体" w:cs="宋体" w:hint="eastAsia"/>
          <w:color w:val="000000"/>
          <w:kern w:val="0"/>
          <w:sz w:val="24"/>
        </w:rPr>
        <w:t>年证券从业经验。历任瑞士银行香港分行分析员。2009年加入交银施罗德基金管理有限公司，历任投资研究部数量分析师、基金经理助理。</w:t>
      </w:r>
      <w:r>
        <w:rPr>
          <w:rFonts w:ascii="宋体" w:hAnsi="宋体" w:hint="eastAsia"/>
          <w:kern w:val="0"/>
          <w:sz w:val="24"/>
        </w:rPr>
        <w:t>2012年12月27日起担任</w:t>
      </w:r>
      <w:r w:rsidR="008F52A1">
        <w:rPr>
          <w:rFonts w:ascii="宋体" w:hAnsi="宋体" w:cs="宋体" w:hint="eastAsia"/>
          <w:color w:val="000000"/>
          <w:kern w:val="0"/>
          <w:sz w:val="24"/>
        </w:rPr>
        <w:t>深证300价值交易型开放式指数证券投资基金</w:t>
      </w:r>
      <w:r>
        <w:rPr>
          <w:rFonts w:ascii="宋体" w:hAnsi="宋体" w:hint="eastAsia"/>
          <w:kern w:val="0"/>
          <w:sz w:val="24"/>
        </w:rPr>
        <w:t>、</w:t>
      </w:r>
      <w:r>
        <w:rPr>
          <w:rFonts w:ascii="宋体" w:hAnsi="宋体" w:cs="宋体" w:hint="eastAsia"/>
          <w:color w:val="000000"/>
          <w:kern w:val="0"/>
          <w:sz w:val="24"/>
        </w:rPr>
        <w:t>上证180公司治理交易型开放式指数证券投资基金、交银施罗德上证</w:t>
      </w:r>
      <w:r>
        <w:rPr>
          <w:rFonts w:ascii="宋体" w:hAnsi="宋体" w:cs="宋体"/>
          <w:color w:val="000000"/>
          <w:kern w:val="0"/>
          <w:sz w:val="24"/>
        </w:rPr>
        <w:t>180</w:t>
      </w:r>
      <w:r>
        <w:rPr>
          <w:rFonts w:ascii="宋体" w:hAnsi="宋体" w:cs="宋体" w:hint="eastAsia"/>
          <w:color w:val="000000"/>
          <w:kern w:val="0"/>
          <w:sz w:val="24"/>
        </w:rPr>
        <w:t>公司治理交易型开放式指数证券投资基金联接基金、</w:t>
      </w:r>
      <w:r>
        <w:rPr>
          <w:rFonts w:ascii="宋体" w:hAnsi="宋体" w:hint="eastAsia"/>
          <w:kern w:val="0"/>
          <w:sz w:val="24"/>
        </w:rPr>
        <w:t>交银施罗德深证300价值交易型开放式指数证券投资基金联接基金和交银施罗德沪深300</w:t>
      </w:r>
      <w:r>
        <w:rPr>
          <w:rFonts w:ascii="宋体" w:hAnsi="宋体" w:hint="eastAsia"/>
          <w:kern w:val="0"/>
          <w:sz w:val="24"/>
        </w:rPr>
        <w:lastRenderedPageBreak/>
        <w:t>行业分层等权重指数证券投资基金基金经理至今</w:t>
      </w:r>
      <w:r>
        <w:rPr>
          <w:rFonts w:ascii="宋体" w:hAnsi="宋体" w:cs="宋体" w:hint="eastAsia"/>
          <w:color w:val="000000"/>
          <w:kern w:val="0"/>
          <w:sz w:val="24"/>
        </w:rPr>
        <w:t>。</w:t>
      </w:r>
    </w:p>
    <w:p w:rsidR="002A2ADA" w:rsidRPr="003549B1" w:rsidRDefault="002A2ADA" w:rsidP="002A2ADA">
      <w:pPr>
        <w:widowControl/>
        <w:spacing w:line="360" w:lineRule="auto"/>
        <w:ind w:rightChars="-85" w:right="-178" w:firstLineChars="200" w:firstLine="480"/>
        <w:rPr>
          <w:rFonts w:ascii="宋体" w:hAnsi="宋体"/>
          <w:kern w:val="0"/>
          <w:sz w:val="24"/>
        </w:rPr>
      </w:pPr>
      <w:r w:rsidRPr="003549B1">
        <w:rPr>
          <w:rFonts w:ascii="宋体" w:hAnsi="宋体" w:hint="eastAsia"/>
          <w:kern w:val="0"/>
          <w:sz w:val="24"/>
        </w:rPr>
        <w:t>历任基金经理：</w:t>
      </w:r>
    </w:p>
    <w:p w:rsidR="002A2ADA" w:rsidRPr="00AE4892" w:rsidRDefault="002A2ADA" w:rsidP="00DA774A">
      <w:pPr>
        <w:widowControl/>
        <w:spacing w:line="360" w:lineRule="auto"/>
        <w:ind w:rightChars="-85" w:right="-178" w:firstLineChars="200" w:firstLine="480"/>
        <w:rPr>
          <w:rFonts w:ascii="宋体" w:hAnsi="宋体"/>
          <w:kern w:val="0"/>
          <w:sz w:val="24"/>
        </w:rPr>
      </w:pPr>
      <w:r>
        <w:rPr>
          <w:rFonts w:ascii="宋体" w:hAnsi="宋体" w:hint="eastAsia"/>
          <w:kern w:val="0"/>
          <w:sz w:val="24"/>
        </w:rPr>
        <w:t>屈乐伟先生</w:t>
      </w:r>
      <w:r w:rsidRPr="003549B1">
        <w:rPr>
          <w:rFonts w:ascii="宋体" w:hAnsi="宋体" w:hint="eastAsia"/>
          <w:kern w:val="0"/>
          <w:sz w:val="24"/>
        </w:rPr>
        <w:t>，2011年</w:t>
      </w:r>
      <w:r w:rsidRPr="00AF06A1">
        <w:rPr>
          <w:rFonts w:ascii="宋体" w:hAnsi="宋体" w:hint="eastAsia"/>
          <w:kern w:val="0"/>
          <w:sz w:val="24"/>
        </w:rPr>
        <w:t>9</w:t>
      </w:r>
      <w:r w:rsidRPr="00264B8C">
        <w:rPr>
          <w:rFonts w:ascii="宋体" w:hAnsi="宋体" w:hint="eastAsia"/>
          <w:kern w:val="0"/>
          <w:sz w:val="24"/>
        </w:rPr>
        <w:t>月</w:t>
      </w:r>
      <w:r w:rsidRPr="00CA72B4">
        <w:rPr>
          <w:rFonts w:ascii="宋体" w:hAnsi="宋体"/>
          <w:kern w:val="0"/>
          <w:sz w:val="24"/>
        </w:rPr>
        <w:t>22日至2013年</w:t>
      </w:r>
      <w:r w:rsidRPr="0012776C">
        <w:rPr>
          <w:rFonts w:ascii="宋体" w:hAnsi="宋体"/>
          <w:kern w:val="0"/>
          <w:sz w:val="24"/>
        </w:rPr>
        <w:t>3月29日担任本</w:t>
      </w:r>
      <w:r w:rsidRPr="0012776C">
        <w:rPr>
          <w:rFonts w:ascii="宋体" w:hAnsi="宋体" w:hint="eastAsia"/>
          <w:kern w:val="0"/>
          <w:sz w:val="24"/>
        </w:rPr>
        <w:t>基金基金经理。</w:t>
      </w:r>
    </w:p>
    <w:p w:rsidR="002A2ADA" w:rsidRDefault="002A2ADA" w:rsidP="002A2ADA">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rsidR="008F52A1" w:rsidRDefault="008F52A1" w:rsidP="008F52A1">
      <w:pPr>
        <w:widowControl/>
        <w:spacing w:line="360" w:lineRule="auto"/>
        <w:ind w:firstLineChars="200" w:firstLine="480"/>
        <w:rPr>
          <w:rFonts w:ascii="宋体" w:hAnsi="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hint="eastAsia"/>
          <w:color w:val="000000"/>
          <w:kern w:val="0"/>
          <w:sz w:val="24"/>
        </w:rPr>
        <w:t>项廷锋（投资总监、基金经理）</w:t>
      </w:r>
    </w:p>
    <w:p w:rsidR="008F52A1" w:rsidRDefault="008F52A1" w:rsidP="008F52A1">
      <w:pPr>
        <w:widowControl/>
        <w:spacing w:line="360" w:lineRule="auto"/>
        <w:ind w:firstLineChars="650" w:firstLine="1560"/>
        <w:rPr>
          <w:rFonts w:ascii="宋体" w:hAnsi="宋体"/>
          <w:color w:val="000000"/>
          <w:kern w:val="0"/>
          <w:sz w:val="24"/>
        </w:rPr>
      </w:pPr>
      <w:r>
        <w:rPr>
          <w:rFonts w:ascii="宋体" w:hAnsi="宋体" w:hint="eastAsia"/>
          <w:color w:val="000000"/>
          <w:kern w:val="0"/>
          <w:sz w:val="24"/>
        </w:rPr>
        <w:t>杨利平（投资总监）</w:t>
      </w:r>
    </w:p>
    <w:p w:rsidR="008F52A1" w:rsidRDefault="008F52A1" w:rsidP="008F52A1">
      <w:pPr>
        <w:widowControl/>
        <w:spacing w:line="360" w:lineRule="auto"/>
        <w:ind w:left="360" w:firstLineChars="500" w:firstLine="1200"/>
        <w:rPr>
          <w:rFonts w:ascii="宋体" w:hAnsi="宋体"/>
          <w:color w:val="000000"/>
          <w:kern w:val="0"/>
          <w:sz w:val="24"/>
        </w:rPr>
      </w:pPr>
      <w:r>
        <w:rPr>
          <w:rFonts w:ascii="宋体" w:hAnsi="宋体" w:cs="宋体" w:hint="eastAsia"/>
          <w:color w:val="000000"/>
          <w:kern w:val="0"/>
          <w:sz w:val="24"/>
        </w:rPr>
        <w:t>管华雨（</w:t>
      </w:r>
      <w:r>
        <w:rPr>
          <w:rFonts w:hint="eastAsia"/>
          <w:color w:val="000000"/>
          <w:sz w:val="24"/>
          <w:szCs w:val="20"/>
        </w:rPr>
        <w:t>权益投资总监、</w:t>
      </w:r>
      <w:r>
        <w:rPr>
          <w:rFonts w:ascii="宋体" w:hAnsi="宋体" w:cs="宋体" w:hint="eastAsia"/>
          <w:color w:val="000000"/>
          <w:kern w:val="0"/>
          <w:sz w:val="24"/>
        </w:rPr>
        <w:t>基金经理</w:t>
      </w:r>
      <w:r>
        <w:rPr>
          <w:rFonts w:ascii="宋体" w:hAnsi="宋体" w:cs="宋体"/>
          <w:color w:val="000000"/>
          <w:kern w:val="0"/>
          <w:sz w:val="24"/>
        </w:rPr>
        <w:t>）</w:t>
      </w:r>
    </w:p>
    <w:p w:rsidR="008F52A1" w:rsidRDefault="008F52A1" w:rsidP="008F52A1">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上述各项人员信息更新截止日为2015年3月2</w:t>
      </w:r>
      <w:r>
        <w:rPr>
          <w:rFonts w:ascii="宋体" w:hAnsi="宋体" w:cs="宋体"/>
          <w:kern w:val="0"/>
          <w:sz w:val="24"/>
        </w:rPr>
        <w:t>2</w:t>
      </w:r>
      <w:r>
        <w:rPr>
          <w:rFonts w:ascii="宋体" w:hAnsi="宋体" w:cs="宋体" w:hint="eastAsia"/>
          <w:kern w:val="0"/>
          <w:sz w:val="24"/>
        </w:rPr>
        <w:t>日，期后变动（如有）敬请关注基金管理人发布的相关公告。</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2"/>
      <w:bookmarkStart w:id="9" w:name="_Toc320703944"/>
      <w:bookmarkStart w:id="10" w:name="_Toc320703996"/>
      <w:bookmarkStart w:id="11" w:name="_Toc320704069"/>
      <w:bookmarkStart w:id="12" w:name="_Toc320704356"/>
      <w:r>
        <w:rPr>
          <w:rFonts w:ascii="黑体" w:eastAsia="黑体" w:hAnsi="宋体" w:cs="宋体" w:hint="eastAsia"/>
          <w:b/>
          <w:kern w:val="0"/>
          <w:sz w:val="28"/>
          <w:szCs w:val="28"/>
        </w:rPr>
        <w:t>二、基金托管人</w:t>
      </w:r>
      <w:bookmarkEnd w:id="8"/>
      <w:bookmarkEnd w:id="9"/>
      <w:bookmarkEnd w:id="10"/>
      <w:bookmarkEnd w:id="11"/>
      <w:bookmarkEnd w:id="12"/>
    </w:p>
    <w:p w:rsidR="00FB63B5" w:rsidRPr="00AE4892" w:rsidRDefault="00C44C0F" w:rsidP="00C44C0F">
      <w:pPr>
        <w:spacing w:line="360" w:lineRule="auto"/>
        <w:ind w:firstLineChars="200" w:firstLine="482"/>
        <w:rPr>
          <w:rFonts w:ascii="宋体" w:hAnsi="宋体"/>
          <w:b/>
          <w:sz w:val="24"/>
        </w:rPr>
      </w:pPr>
      <w:bookmarkStart w:id="13" w:name="_Toc116970834"/>
      <w:bookmarkStart w:id="14" w:name="_Toc116971000"/>
      <w:bookmarkStart w:id="15" w:name="_Toc116971120"/>
      <w:r w:rsidRPr="00AE4892">
        <w:rPr>
          <w:rFonts w:ascii="宋体" w:hAnsi="宋体" w:hint="eastAsia"/>
          <w:b/>
          <w:sz w:val="24"/>
        </w:rPr>
        <w:t>（一）基金托管人情况</w:t>
      </w:r>
    </w:p>
    <w:p w:rsidR="002A2ADA" w:rsidRPr="00AE4892" w:rsidRDefault="002A2ADA" w:rsidP="002A2ADA">
      <w:pPr>
        <w:spacing w:line="360" w:lineRule="auto"/>
        <w:ind w:firstLineChars="200" w:firstLine="480"/>
        <w:rPr>
          <w:rFonts w:ascii="宋体" w:hAnsi="宋体"/>
          <w:sz w:val="24"/>
        </w:rPr>
      </w:pPr>
      <w:r w:rsidRPr="00AE4892">
        <w:rPr>
          <w:rFonts w:ascii="宋体" w:hAnsi="宋体"/>
          <w:sz w:val="24"/>
        </w:rPr>
        <w:t>1、基本情况</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名称：中国农业银行股份有限公司（简称中国农业银行）</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住所：北京市东城区建国门内大街</w:t>
      </w:r>
      <w:r w:rsidRPr="00AE4892">
        <w:rPr>
          <w:rFonts w:ascii="宋体" w:hAnsi="宋体"/>
          <w:sz w:val="24"/>
        </w:rPr>
        <w:t>69号</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办公地址：</w:t>
      </w:r>
      <w:r w:rsidRPr="00AE4892">
        <w:rPr>
          <w:rFonts w:ascii="宋体" w:hint="eastAsia"/>
          <w:kern w:val="0"/>
          <w:sz w:val="24"/>
        </w:rPr>
        <w:t>北京市西城区复兴门内大街</w:t>
      </w:r>
      <w:r w:rsidRPr="00AE4892">
        <w:rPr>
          <w:rFonts w:ascii="宋体"/>
          <w:kern w:val="0"/>
          <w:sz w:val="24"/>
        </w:rPr>
        <w:t>28</w:t>
      </w:r>
      <w:r w:rsidRPr="00AE4892">
        <w:rPr>
          <w:rFonts w:ascii="宋体" w:hint="eastAsia"/>
          <w:kern w:val="0"/>
          <w:sz w:val="24"/>
        </w:rPr>
        <w:t>号凯晨世贸中心东座</w:t>
      </w:r>
    </w:p>
    <w:p w:rsidR="0093591A" w:rsidRPr="0093591A" w:rsidRDefault="0093591A" w:rsidP="0093591A">
      <w:pPr>
        <w:spacing w:line="360" w:lineRule="auto"/>
        <w:ind w:firstLineChars="200" w:firstLine="480"/>
        <w:rPr>
          <w:rFonts w:ascii="宋体" w:hAnsi="宋体"/>
          <w:sz w:val="24"/>
        </w:rPr>
      </w:pPr>
      <w:r w:rsidRPr="0093591A">
        <w:rPr>
          <w:rFonts w:ascii="宋体" w:hAnsi="宋体"/>
          <w:sz w:val="24"/>
        </w:rPr>
        <w:t>法定代表人：</w:t>
      </w:r>
      <w:r w:rsidRPr="0093591A">
        <w:rPr>
          <w:rFonts w:ascii="宋体" w:hAnsi="宋体" w:hint="eastAsia"/>
          <w:sz w:val="24"/>
        </w:rPr>
        <w:t>刘士余</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成立日期：</w:t>
      </w:r>
      <w:r w:rsidRPr="00AE4892">
        <w:rPr>
          <w:rFonts w:ascii="宋体" w:hAnsi="宋体"/>
          <w:sz w:val="24"/>
        </w:rPr>
        <w:t>2009年1月15日</w:t>
      </w:r>
    </w:p>
    <w:p w:rsidR="002A2ADA" w:rsidRPr="0093591A" w:rsidRDefault="002A2ADA" w:rsidP="002A2ADA">
      <w:pPr>
        <w:spacing w:line="360" w:lineRule="auto"/>
        <w:ind w:firstLineChars="200" w:firstLine="480"/>
        <w:rPr>
          <w:rFonts w:ascii="宋体" w:hAnsi="宋体"/>
          <w:sz w:val="24"/>
        </w:rPr>
      </w:pPr>
      <w:r w:rsidRPr="0093591A">
        <w:rPr>
          <w:rFonts w:ascii="宋体" w:hAnsi="宋体" w:hint="eastAsia"/>
          <w:sz w:val="24"/>
        </w:rPr>
        <w:t>批准设立机关和批准设立文号：中国银监会银监复</w:t>
      </w:r>
      <w:r w:rsidRPr="0093591A">
        <w:rPr>
          <w:rFonts w:ascii="宋体" w:hAnsi="宋体"/>
          <w:sz w:val="24"/>
        </w:rPr>
        <w:t>[2009]13号</w:t>
      </w:r>
    </w:p>
    <w:p w:rsidR="002A2ADA" w:rsidRPr="0093591A" w:rsidRDefault="002A2ADA" w:rsidP="0093591A">
      <w:pPr>
        <w:spacing w:line="360" w:lineRule="auto"/>
        <w:ind w:firstLineChars="200" w:firstLine="480"/>
        <w:rPr>
          <w:rFonts w:ascii="宋体" w:hAnsi="宋体"/>
          <w:sz w:val="24"/>
        </w:rPr>
      </w:pPr>
      <w:r w:rsidRPr="0093591A">
        <w:rPr>
          <w:rFonts w:ascii="宋体" w:hAnsi="宋体" w:hint="eastAsia"/>
          <w:sz w:val="24"/>
        </w:rPr>
        <w:t>基金托管业务批准文号：中国证监会证监基字</w:t>
      </w:r>
      <w:r w:rsidRPr="0093591A">
        <w:rPr>
          <w:rFonts w:ascii="宋体" w:hAnsi="宋体"/>
          <w:sz w:val="24"/>
        </w:rPr>
        <w:t>[1998]23</w:t>
      </w:r>
      <w:r w:rsidRPr="0093591A">
        <w:rPr>
          <w:rFonts w:ascii="宋体" w:hAnsi="宋体" w:hint="eastAsia"/>
          <w:sz w:val="24"/>
        </w:rPr>
        <w:t>号</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注册资本：</w:t>
      </w:r>
      <w:r w:rsidRPr="00AE4892">
        <w:rPr>
          <w:rFonts w:ascii="宋体" w:hAnsi="宋体"/>
          <w:sz w:val="24"/>
        </w:rPr>
        <w:t>32,479,411.7万元人民币</w:t>
      </w:r>
    </w:p>
    <w:p w:rsidR="002A2ADA" w:rsidRPr="0093591A" w:rsidRDefault="002A2ADA" w:rsidP="0093591A">
      <w:pPr>
        <w:spacing w:line="360" w:lineRule="auto"/>
        <w:ind w:firstLineChars="200" w:firstLine="480"/>
        <w:rPr>
          <w:rFonts w:ascii="宋体" w:hAnsi="宋体"/>
          <w:sz w:val="24"/>
        </w:rPr>
      </w:pPr>
      <w:r w:rsidRPr="0093591A">
        <w:rPr>
          <w:rFonts w:ascii="宋体" w:hAnsi="宋体" w:hint="eastAsia"/>
          <w:sz w:val="24"/>
        </w:rPr>
        <w:t>存续期间：持续经营</w:t>
      </w:r>
    </w:p>
    <w:p w:rsidR="0093591A" w:rsidRPr="0093591A" w:rsidRDefault="0093591A" w:rsidP="0093591A">
      <w:pPr>
        <w:spacing w:line="360" w:lineRule="auto"/>
        <w:ind w:firstLineChars="200" w:firstLine="480"/>
        <w:rPr>
          <w:rFonts w:ascii="宋体" w:hAnsi="宋体"/>
          <w:sz w:val="24"/>
        </w:rPr>
      </w:pPr>
      <w:r w:rsidRPr="0093591A">
        <w:rPr>
          <w:rFonts w:ascii="宋体" w:hAnsi="宋体" w:hint="eastAsia"/>
          <w:sz w:val="24"/>
        </w:rPr>
        <w:t>联系电话：010-66060069</w:t>
      </w:r>
    </w:p>
    <w:p w:rsidR="0093591A" w:rsidRPr="0093591A" w:rsidRDefault="0093591A" w:rsidP="0093591A">
      <w:pPr>
        <w:spacing w:line="360" w:lineRule="auto"/>
        <w:ind w:firstLineChars="200" w:firstLine="480"/>
        <w:rPr>
          <w:rFonts w:ascii="宋体" w:hAnsi="宋体"/>
          <w:sz w:val="24"/>
        </w:rPr>
      </w:pPr>
      <w:r w:rsidRPr="0093591A">
        <w:rPr>
          <w:rFonts w:ascii="宋体" w:hAnsi="宋体" w:hint="eastAsia"/>
          <w:sz w:val="24"/>
        </w:rPr>
        <w:t>传真：010-68121816</w:t>
      </w:r>
    </w:p>
    <w:p w:rsidR="0093591A" w:rsidRPr="0093591A" w:rsidRDefault="0093591A" w:rsidP="0093591A">
      <w:pPr>
        <w:spacing w:line="360" w:lineRule="auto"/>
        <w:ind w:firstLineChars="200" w:firstLine="480"/>
        <w:rPr>
          <w:rFonts w:ascii="宋体" w:hAnsi="宋体"/>
          <w:sz w:val="24"/>
        </w:rPr>
      </w:pPr>
      <w:r w:rsidRPr="0093591A">
        <w:rPr>
          <w:rFonts w:ascii="宋体" w:hAnsi="宋体" w:hint="eastAsia"/>
          <w:sz w:val="24"/>
        </w:rPr>
        <w:t>联系人：林葛</w:t>
      </w:r>
    </w:p>
    <w:p w:rsidR="0093591A" w:rsidRPr="0093591A" w:rsidRDefault="0093591A" w:rsidP="0093591A">
      <w:pPr>
        <w:snapToGrid w:val="0"/>
        <w:spacing w:line="360" w:lineRule="auto"/>
        <w:ind w:firstLine="540"/>
        <w:rPr>
          <w:rFonts w:ascii="宋体" w:hAnsi="宋体"/>
          <w:sz w:val="24"/>
        </w:rPr>
      </w:pPr>
      <w:r w:rsidRPr="0093591A">
        <w:rPr>
          <w:rFonts w:ascii="宋体" w:hAnsi="宋体" w:hint="eastAsia"/>
          <w:sz w:val="24"/>
        </w:rPr>
        <w:t>中国农业银行股份有限公司是中国金融体系的重要组成部分,总行设在北京。</w:t>
      </w:r>
      <w:r w:rsidRPr="0093591A">
        <w:rPr>
          <w:rFonts w:ascii="宋体" w:hAnsi="宋体"/>
          <w:sz w:val="24"/>
        </w:rPr>
        <w:t>经国务院批准，中国农业银行整体改制为中国农业银行股份有限公司</w:t>
      </w:r>
      <w:r w:rsidRPr="0093591A">
        <w:rPr>
          <w:rFonts w:ascii="宋体" w:hAnsi="宋体" w:hint="eastAsia"/>
          <w:sz w:val="24"/>
        </w:rPr>
        <w:t>并</w:t>
      </w:r>
      <w:r w:rsidRPr="0093591A">
        <w:rPr>
          <w:rFonts w:ascii="宋体" w:hAnsi="宋体"/>
          <w:sz w:val="24"/>
        </w:rPr>
        <w:t>于2009年1月15日依法成立。</w:t>
      </w:r>
      <w:r w:rsidRPr="0093591A">
        <w:rPr>
          <w:rFonts w:ascii="宋体" w:hAnsi="宋体" w:hint="eastAsia"/>
          <w:sz w:val="24"/>
        </w:rPr>
        <w:t>中国农业银行股份有限公司承继原中国农业银行全部资产、</w:t>
      </w:r>
      <w:r w:rsidRPr="0093591A">
        <w:rPr>
          <w:rFonts w:ascii="宋体" w:hAnsi="宋体" w:hint="eastAsia"/>
          <w:sz w:val="24"/>
        </w:rPr>
        <w:lastRenderedPageBreak/>
        <w:t>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3591A" w:rsidRPr="0093591A" w:rsidRDefault="0093591A" w:rsidP="0093591A">
      <w:pPr>
        <w:snapToGrid w:val="0"/>
        <w:spacing w:line="360" w:lineRule="auto"/>
        <w:ind w:firstLine="540"/>
        <w:rPr>
          <w:rFonts w:ascii="宋体" w:hAnsi="宋体"/>
          <w:sz w:val="24"/>
        </w:rPr>
      </w:pPr>
      <w:r w:rsidRPr="0093591A">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93591A">
        <w:rPr>
          <w:rFonts w:ascii="宋体" w:hAnsi="宋体"/>
          <w:sz w:val="24"/>
        </w:rPr>
        <w:t>在2010年首届“‘金牌理财’TOP10颁奖盛典”中成绩突出，获“最佳托管银行”奖。</w:t>
      </w:r>
      <w:r w:rsidRPr="0093591A">
        <w:rPr>
          <w:rFonts w:ascii="宋体" w:hAnsi="宋体" w:hint="eastAsia"/>
          <w:sz w:val="24"/>
        </w:rPr>
        <w:t>2010年再次荣获《首席财务官》杂志颁发的“最佳资产托管奖”。</w:t>
      </w:r>
    </w:p>
    <w:p w:rsidR="0093591A" w:rsidRPr="0093591A" w:rsidRDefault="0093591A" w:rsidP="0093591A">
      <w:pPr>
        <w:snapToGrid w:val="0"/>
        <w:spacing w:line="360" w:lineRule="auto"/>
        <w:ind w:firstLine="540"/>
        <w:rPr>
          <w:rFonts w:ascii="宋体" w:hAnsi="宋体"/>
          <w:sz w:val="24"/>
        </w:rPr>
      </w:pPr>
      <w:r w:rsidRPr="0093591A">
        <w:rPr>
          <w:rFonts w:ascii="宋体" w:hAnsi="宋体" w:hint="eastAsia"/>
          <w:sz w:val="24"/>
        </w:rPr>
        <w:t>中国农业银行证券投资基金托管部于1998年5月经中国证监会和中国人民银行批准成立，2004年9月更名为托管业务部，</w:t>
      </w:r>
      <w:r w:rsidRPr="0093591A">
        <w:rPr>
          <w:rFonts w:ascii="宋体" w:hAnsi="宋体"/>
          <w:sz w:val="24"/>
        </w:rPr>
        <w:t>内设</w:t>
      </w:r>
      <w:r w:rsidRPr="0093591A">
        <w:rPr>
          <w:rFonts w:ascii="宋体" w:hAnsi="宋体" w:hint="eastAsia"/>
          <w:sz w:val="24"/>
        </w:rPr>
        <w:t>养老金管理中心、技术保障处</w:t>
      </w:r>
      <w:r w:rsidRPr="0093591A">
        <w:rPr>
          <w:rFonts w:ascii="宋体" w:hAnsi="宋体"/>
          <w:sz w:val="24"/>
        </w:rPr>
        <w:t>、</w:t>
      </w:r>
      <w:r w:rsidRPr="0093591A">
        <w:rPr>
          <w:rFonts w:ascii="宋体" w:hAnsi="宋体" w:hint="eastAsia"/>
          <w:sz w:val="24"/>
        </w:rPr>
        <w:t>营运中心</w:t>
      </w:r>
      <w:r w:rsidRPr="0093591A">
        <w:rPr>
          <w:rFonts w:ascii="宋体" w:hAnsi="宋体"/>
          <w:sz w:val="24"/>
        </w:rPr>
        <w:t>、</w:t>
      </w:r>
      <w:r w:rsidRPr="0093591A">
        <w:rPr>
          <w:rFonts w:ascii="宋体" w:hAnsi="宋体" w:hint="eastAsia"/>
          <w:sz w:val="24"/>
        </w:rPr>
        <w:t>委托资产托管处</w:t>
      </w:r>
      <w:r w:rsidRPr="0093591A">
        <w:rPr>
          <w:rFonts w:ascii="宋体" w:hAnsi="宋体"/>
          <w:sz w:val="24"/>
        </w:rPr>
        <w:t>、</w:t>
      </w:r>
      <w:r w:rsidRPr="0093591A">
        <w:rPr>
          <w:rFonts w:ascii="宋体" w:hAnsi="宋体" w:hint="eastAsia"/>
          <w:sz w:val="24"/>
        </w:rPr>
        <w:t>保险资产托管处、证券投资基金托管处、</w:t>
      </w:r>
      <w:r w:rsidRPr="0093591A">
        <w:rPr>
          <w:rFonts w:ascii="宋体" w:hAnsi="宋体"/>
          <w:sz w:val="24"/>
        </w:rPr>
        <w:t>境外资产托管处、综合管理处、</w:t>
      </w:r>
      <w:r w:rsidRPr="0093591A">
        <w:rPr>
          <w:rFonts w:ascii="宋体" w:hAnsi="宋体" w:hint="eastAsia"/>
          <w:sz w:val="24"/>
        </w:rPr>
        <w:t>风险管理处，</w:t>
      </w:r>
      <w:r w:rsidRPr="0093591A">
        <w:rPr>
          <w:rFonts w:ascii="宋体" w:hAnsi="宋体"/>
          <w:sz w:val="24"/>
        </w:rPr>
        <w:t>拥有先进的安全防范设施和</w:t>
      </w:r>
      <w:r w:rsidRPr="0093591A">
        <w:rPr>
          <w:rFonts w:ascii="宋体" w:hAnsi="宋体" w:hint="eastAsia"/>
          <w:sz w:val="24"/>
        </w:rPr>
        <w:t>基金托管业务</w:t>
      </w:r>
      <w:r w:rsidRPr="0093591A">
        <w:rPr>
          <w:rFonts w:ascii="宋体" w:hAnsi="宋体"/>
          <w:sz w:val="24"/>
        </w:rPr>
        <w:t>系统。</w:t>
      </w:r>
    </w:p>
    <w:p w:rsidR="002A2ADA" w:rsidRPr="00AE4892" w:rsidRDefault="002A2ADA" w:rsidP="0093591A">
      <w:pPr>
        <w:snapToGrid w:val="0"/>
        <w:spacing w:line="360" w:lineRule="auto"/>
        <w:ind w:firstLine="540"/>
        <w:rPr>
          <w:rFonts w:ascii="宋体" w:hAnsi="宋体"/>
          <w:sz w:val="24"/>
        </w:rPr>
      </w:pPr>
      <w:r w:rsidRPr="00AE4892">
        <w:rPr>
          <w:rFonts w:ascii="宋体" w:hAnsi="宋体"/>
          <w:sz w:val="24"/>
        </w:rPr>
        <w:t>2、主要人员情况</w:t>
      </w:r>
    </w:p>
    <w:p w:rsidR="0093591A" w:rsidRPr="0093591A" w:rsidRDefault="0093591A" w:rsidP="0093591A">
      <w:pPr>
        <w:snapToGrid w:val="0"/>
        <w:spacing w:line="360" w:lineRule="auto"/>
        <w:ind w:firstLine="540"/>
        <w:rPr>
          <w:rFonts w:ascii="宋体" w:hAnsi="宋体"/>
          <w:sz w:val="24"/>
        </w:rPr>
      </w:pPr>
      <w:r w:rsidRPr="0093591A">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2A2ADA" w:rsidRPr="00AE4892" w:rsidRDefault="002A2ADA" w:rsidP="0093591A">
      <w:pPr>
        <w:snapToGrid w:val="0"/>
        <w:spacing w:line="360" w:lineRule="auto"/>
        <w:ind w:firstLine="540"/>
        <w:rPr>
          <w:rFonts w:ascii="宋体" w:hAnsi="宋体"/>
          <w:sz w:val="24"/>
        </w:rPr>
      </w:pPr>
      <w:r w:rsidRPr="00AE4892">
        <w:rPr>
          <w:rFonts w:ascii="宋体" w:hAnsi="宋体"/>
          <w:sz w:val="24"/>
        </w:rPr>
        <w:t>3、基金托管业务经营情况</w:t>
      </w:r>
    </w:p>
    <w:p w:rsidR="0093591A" w:rsidRPr="0093591A" w:rsidRDefault="0093591A" w:rsidP="0093591A">
      <w:pPr>
        <w:snapToGrid w:val="0"/>
        <w:spacing w:line="360" w:lineRule="auto"/>
        <w:ind w:firstLine="540"/>
        <w:rPr>
          <w:rFonts w:ascii="宋体" w:hAnsi="宋体"/>
          <w:sz w:val="24"/>
        </w:rPr>
      </w:pPr>
      <w:r w:rsidRPr="0093591A">
        <w:rPr>
          <w:rFonts w:ascii="宋体" w:hAnsi="宋体" w:hint="eastAsia"/>
          <w:sz w:val="24"/>
        </w:rPr>
        <w:t>截止2014年12月31日，中国农业银行托管的封闭式证券投资基金和开放式证券投资基金共243只，包括富国天源平衡混合型证券投资基金、华夏平稳增长</w:t>
      </w:r>
      <w:r w:rsidRPr="0093591A">
        <w:rPr>
          <w:rFonts w:ascii="宋体" w:hAnsi="宋体" w:hint="eastAsia"/>
          <w:sz w:val="24"/>
        </w:rPr>
        <w:lastRenderedPageBreak/>
        <w:t>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w:t>
      </w:r>
      <w:r w:rsidRPr="0093591A">
        <w:rPr>
          <w:rFonts w:ascii="宋体" w:hAnsi="宋体" w:hint="eastAsia"/>
          <w:sz w:val="24"/>
        </w:rPr>
        <w:lastRenderedPageBreak/>
        <w:t>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w:t>
      </w:r>
      <w:r w:rsidRPr="0093591A">
        <w:rPr>
          <w:rFonts w:ascii="宋体" w:hAnsi="宋体" w:hint="eastAsia"/>
          <w:sz w:val="24"/>
        </w:rPr>
        <w:lastRenderedPageBreak/>
        <w:t>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w:t>
      </w:r>
      <w:r w:rsidRPr="0093591A">
        <w:rPr>
          <w:rFonts w:ascii="宋体" w:hAnsi="宋体" w:hint="eastAsia"/>
          <w:sz w:val="24"/>
        </w:rPr>
        <w:lastRenderedPageBreak/>
        <w:t>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w:t>
      </w:r>
      <w:r w:rsidRPr="0093591A">
        <w:rPr>
          <w:rFonts w:ascii="宋体" w:hAnsi="宋体" w:hint="eastAsia"/>
          <w:sz w:val="24"/>
        </w:rPr>
        <w:lastRenderedPageBreak/>
        <w:t>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rsidR="00FB63B5" w:rsidRPr="0093591A" w:rsidRDefault="00FB63B5">
      <w:pPr>
        <w:spacing w:line="360" w:lineRule="auto"/>
        <w:rPr>
          <w:rFonts w:ascii="宋体" w:hAnsi="宋体"/>
          <w:sz w:val="24"/>
        </w:rPr>
      </w:pPr>
    </w:p>
    <w:p w:rsidR="00FB63B5" w:rsidRPr="00AE4892" w:rsidRDefault="00C44C0F" w:rsidP="00C44C0F">
      <w:pPr>
        <w:spacing w:line="360" w:lineRule="auto"/>
        <w:ind w:firstLineChars="200" w:firstLine="482"/>
        <w:rPr>
          <w:rFonts w:ascii="宋体" w:hAnsi="宋体"/>
          <w:b/>
          <w:kern w:val="0"/>
          <w:sz w:val="24"/>
        </w:rPr>
      </w:pPr>
      <w:r w:rsidRPr="00AE4892">
        <w:rPr>
          <w:rFonts w:ascii="宋体" w:hAnsi="宋体" w:hint="eastAsia"/>
          <w:b/>
          <w:kern w:val="0"/>
          <w:sz w:val="24"/>
        </w:rPr>
        <w:t>（二）基金托管人的内部风险控制制度说明</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1、内部控制目标</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严格遵守国家有关托管业务的法律法规、行业监管规章和行内有关管理规定</w:t>
      </w:r>
      <w:r w:rsidRPr="00AE4892">
        <w:rPr>
          <w:rFonts w:ascii="宋体" w:hAnsi="宋体"/>
          <w:sz w:val="24"/>
        </w:rPr>
        <w:t>,守法经营、规范运作、严格监察,确保业务的稳健运行,保证基金财产的安全</w:t>
      </w:r>
      <w:r w:rsidRPr="00AE4892">
        <w:rPr>
          <w:rFonts w:ascii="宋体" w:hAnsi="宋体" w:hint="eastAsia"/>
          <w:sz w:val="24"/>
        </w:rPr>
        <w:t>完整</w:t>
      </w:r>
      <w:r w:rsidRPr="00AE4892">
        <w:rPr>
          <w:rFonts w:ascii="宋体" w:hAnsi="宋体"/>
          <w:sz w:val="24"/>
        </w:rPr>
        <w:t>,</w:t>
      </w:r>
      <w:r w:rsidRPr="00AE4892">
        <w:rPr>
          <w:rFonts w:ascii="宋体" w:hAnsi="宋体" w:hint="eastAsia"/>
          <w:sz w:val="24"/>
        </w:rPr>
        <w:t>确保有关信息的真实、准确、完整、及时</w:t>
      </w:r>
      <w:r w:rsidRPr="00AE4892">
        <w:rPr>
          <w:rFonts w:ascii="宋体" w:hAnsi="宋体"/>
          <w:sz w:val="24"/>
        </w:rPr>
        <w:t>,保护基金份额持有人的合法权益。</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2、内部控制组织结构</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风险管理委员会</w:t>
      </w:r>
      <w:r w:rsidRPr="00AE4892">
        <w:rPr>
          <w:rFonts w:ascii="宋体" w:hAnsi="宋体" w:hint="eastAsia"/>
          <w:sz w:val="24"/>
        </w:rPr>
        <w:t>总体负责中国农业银行的风险管理与内部控制工作</w:t>
      </w:r>
      <w:r w:rsidRPr="00AE4892">
        <w:rPr>
          <w:rFonts w:ascii="宋体" w:hAnsi="宋体"/>
          <w:sz w:val="24"/>
        </w:rPr>
        <w:t>,对托管业务风险管理和内部控制工作进行监督和评价</w:t>
      </w:r>
      <w:r w:rsidRPr="00AE4892">
        <w:rPr>
          <w:rFonts w:ascii="宋体" w:hAnsi="宋体" w:hint="eastAsia"/>
          <w:sz w:val="24"/>
        </w:rPr>
        <w:t>。托管业务部专门设置了风险管理处</w:t>
      </w:r>
      <w:r w:rsidRPr="00AE4892">
        <w:rPr>
          <w:rFonts w:ascii="宋体" w:hAnsi="宋体"/>
          <w:sz w:val="24"/>
        </w:rPr>
        <w:t>,配备了专职内控监督人员负责托管业务的内控监督工作,独立行使监督稽核职权。</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3、内部控制制度及措施</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AE4892">
        <w:rPr>
          <w:rFonts w:ascii="宋体" w:hAnsi="宋体"/>
          <w:sz w:val="24"/>
        </w:rPr>
        <w:t>,实施音像监控；业务信息由专职信息披露人负责,防止</w:t>
      </w:r>
      <w:r w:rsidRPr="00AE4892">
        <w:rPr>
          <w:rFonts w:ascii="宋体" w:hAnsi="宋体" w:hint="eastAsia"/>
          <w:sz w:val="24"/>
        </w:rPr>
        <w:t>泄密；业务实现自动化操作，防止人为事故的发生，技术系统完整、独立。</w:t>
      </w:r>
    </w:p>
    <w:p w:rsidR="00FB63B5" w:rsidRPr="00AE4892" w:rsidRDefault="00FB63B5">
      <w:pPr>
        <w:snapToGrid w:val="0"/>
        <w:spacing w:line="360" w:lineRule="auto"/>
        <w:ind w:firstLine="540"/>
        <w:rPr>
          <w:rFonts w:ascii="宋体" w:hAnsi="宋体"/>
          <w:sz w:val="24"/>
        </w:rPr>
      </w:pPr>
    </w:p>
    <w:p w:rsidR="00FB63B5" w:rsidRPr="00AE4892" w:rsidRDefault="00C44C0F" w:rsidP="00C44C0F">
      <w:pPr>
        <w:widowControl/>
        <w:spacing w:line="360" w:lineRule="auto"/>
        <w:ind w:rightChars="-85" w:right="-178" w:firstLineChars="200" w:firstLine="482"/>
        <w:rPr>
          <w:rFonts w:ascii="宋体" w:hAnsi="宋体"/>
          <w:b/>
          <w:kern w:val="0"/>
          <w:sz w:val="24"/>
        </w:rPr>
      </w:pPr>
      <w:r w:rsidRPr="00AE4892">
        <w:rPr>
          <w:rFonts w:ascii="宋体" w:hAnsi="宋体" w:hint="eastAsia"/>
          <w:b/>
          <w:kern w:val="0"/>
          <w:sz w:val="24"/>
        </w:rPr>
        <w:t>（三）基金托管人对基金管理人运作基金进行监督的方法和程序</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基金托管人通过参数设置将《基金法》、《运作办法》、基金合同、托管协议规定的投资比例和禁止投资品种输入监控系统，每日登录监控系统监督基金管理人</w:t>
      </w:r>
      <w:r w:rsidRPr="00AE4892">
        <w:rPr>
          <w:rFonts w:ascii="宋体" w:hAnsi="宋体" w:hint="eastAsia"/>
          <w:sz w:val="24"/>
        </w:rPr>
        <w:lastRenderedPageBreak/>
        <w:t>的投资运作，并通过基金资金账户、基金管理人的投资指令等监督基金管理人的其他行为。</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当基金出现异常交易行为时，基金托管人应当针对不同情况进行以下方式的处理：</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1、电话提示。对媒体和舆论反映集中的问题，电话提示基金管理人；</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2、书面警示。对本基金投资比例接近超标、资金头寸不足等问题，以书面方式对基金管理人进行提示；</w:t>
      </w:r>
    </w:p>
    <w:p w:rsidR="002A2ADA" w:rsidRPr="000B1E27" w:rsidRDefault="002A2ADA" w:rsidP="002A2ADA">
      <w:pPr>
        <w:widowControl/>
        <w:spacing w:line="360" w:lineRule="auto"/>
        <w:ind w:firstLineChars="200" w:firstLine="480"/>
        <w:rPr>
          <w:rFonts w:ascii="宋体" w:hAnsi="宋体" w:cs="宋体"/>
          <w:color w:val="000000"/>
          <w:kern w:val="0"/>
          <w:sz w:val="24"/>
        </w:rPr>
      </w:pPr>
      <w:r w:rsidRPr="00AE4892">
        <w:rPr>
          <w:rFonts w:ascii="宋体" w:hAnsi="宋体"/>
          <w:sz w:val="24"/>
        </w:rPr>
        <w:t>3、书面报告。对投资比例超标、清算资金透支以及其他涉嫌违规交易等行为，书面提示有关基金管理人并报中国证监会。</w:t>
      </w:r>
    </w:p>
    <w:p w:rsidR="00FB63B5" w:rsidRDefault="00FB63B5">
      <w:pPr>
        <w:widowControl/>
        <w:spacing w:line="360" w:lineRule="auto"/>
        <w:ind w:firstLineChars="200" w:firstLine="480"/>
        <w:rPr>
          <w:rFonts w:ascii="宋体" w:hAnsi="宋体" w:cs="宋体"/>
          <w:color w:val="000000"/>
          <w:kern w:val="0"/>
          <w:sz w:val="24"/>
        </w:rPr>
      </w:pPr>
      <w:bookmarkStart w:id="16" w:name="_Toc109537383"/>
      <w:bookmarkStart w:id="17" w:name="_Toc320703945"/>
      <w:bookmarkStart w:id="18" w:name="_Toc320703997"/>
      <w:bookmarkStart w:id="19" w:name="_Toc320704070"/>
      <w:bookmarkStart w:id="20" w:name="_Toc320704357"/>
      <w:bookmarkEnd w:id="13"/>
      <w:bookmarkEnd w:id="14"/>
      <w:bookmarkEnd w:id="15"/>
    </w:p>
    <w:p w:rsidR="00FB63B5" w:rsidRDefault="00C44C0F">
      <w:pPr>
        <w:widowControl/>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三、相关服务机构</w:t>
      </w:r>
      <w:bookmarkEnd w:id="16"/>
      <w:bookmarkEnd w:id="17"/>
      <w:bookmarkEnd w:id="18"/>
      <w:bookmarkEnd w:id="19"/>
      <w:bookmarkEnd w:id="20"/>
    </w:p>
    <w:p w:rsidR="00FB63B5" w:rsidRDefault="00C44C0F">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rsidR="002A2ADA" w:rsidRDefault="002A2ADA" w:rsidP="002A2ADA">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w:t>
      </w:r>
      <w:r w:rsidRPr="00603E1C">
        <w:rPr>
          <w:rFonts w:hint="eastAsia"/>
          <w:sz w:val="24"/>
        </w:rPr>
        <w:t>）</w:t>
      </w:r>
      <w:r w:rsidRPr="00603E1C">
        <w:rPr>
          <w:rFonts w:hint="eastAsia"/>
          <w:sz w:val="24"/>
        </w:rPr>
        <w:t xml:space="preserve"> </w:t>
      </w:r>
      <w:r w:rsidRPr="00603E1C">
        <w:rPr>
          <w:rFonts w:hint="eastAsia"/>
          <w:sz w:val="24"/>
        </w:rPr>
        <w:t>光大证券股份有限公司</w:t>
      </w:r>
    </w:p>
    <w:p w:rsidR="008F52A1" w:rsidRPr="00603E1C" w:rsidRDefault="008F52A1" w:rsidP="008F52A1">
      <w:pPr>
        <w:spacing w:line="360" w:lineRule="auto"/>
        <w:ind w:firstLineChars="200" w:firstLine="480"/>
        <w:rPr>
          <w:sz w:val="24"/>
        </w:rPr>
      </w:pPr>
      <w:r w:rsidRPr="00603E1C">
        <w:rPr>
          <w:rFonts w:hint="eastAsia"/>
          <w:sz w:val="24"/>
        </w:rPr>
        <w:t>住所：上海市静安区新闸路</w:t>
      </w:r>
      <w:r w:rsidRPr="00603E1C">
        <w:rPr>
          <w:rFonts w:hint="eastAsia"/>
          <w:sz w:val="24"/>
        </w:rPr>
        <w:t>1508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办公地址：上海市静安区新闸路</w:t>
      </w:r>
      <w:r w:rsidRPr="00603E1C">
        <w:rPr>
          <w:rFonts w:hint="eastAsia"/>
          <w:sz w:val="24"/>
        </w:rPr>
        <w:t>1508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法定代表人：薛峰</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22169999</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22169134</w:t>
      </w:r>
    </w:p>
    <w:p w:rsidR="008F52A1" w:rsidRPr="00603E1C" w:rsidRDefault="008F52A1" w:rsidP="008F52A1">
      <w:pPr>
        <w:spacing w:line="360" w:lineRule="auto"/>
        <w:ind w:firstLineChars="200" w:firstLine="480"/>
        <w:rPr>
          <w:sz w:val="24"/>
        </w:rPr>
      </w:pPr>
      <w:r w:rsidRPr="00603E1C">
        <w:rPr>
          <w:rFonts w:hint="eastAsia"/>
          <w:sz w:val="24"/>
        </w:rPr>
        <w:t>联系人：刘晨</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 xml:space="preserve"> 10108998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www.ebscn.com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w:t>
      </w:r>
      <w:r w:rsidRPr="00603E1C">
        <w:rPr>
          <w:rFonts w:hint="eastAsia"/>
          <w:sz w:val="24"/>
        </w:rPr>
        <w:t>）</w:t>
      </w:r>
      <w:r w:rsidRPr="00603E1C">
        <w:rPr>
          <w:rFonts w:hint="eastAsia"/>
          <w:sz w:val="24"/>
        </w:rPr>
        <w:t xml:space="preserve"> </w:t>
      </w:r>
      <w:r w:rsidRPr="00603E1C">
        <w:rPr>
          <w:rFonts w:hint="eastAsia"/>
          <w:sz w:val="24"/>
        </w:rPr>
        <w:t>国泰君安证券股份有限公司</w:t>
      </w:r>
    </w:p>
    <w:p w:rsidR="008F52A1" w:rsidRPr="00603E1C" w:rsidRDefault="008F52A1" w:rsidP="008F52A1">
      <w:pPr>
        <w:spacing w:line="360" w:lineRule="auto"/>
        <w:ind w:firstLineChars="200" w:firstLine="480"/>
        <w:rPr>
          <w:sz w:val="24"/>
        </w:rPr>
      </w:pPr>
      <w:r w:rsidRPr="00603E1C">
        <w:rPr>
          <w:rFonts w:hint="eastAsia"/>
          <w:sz w:val="24"/>
        </w:rPr>
        <w:t>住所：上海市浦东新区商城路</w:t>
      </w:r>
      <w:r w:rsidRPr="00603E1C">
        <w:rPr>
          <w:rFonts w:hint="eastAsia"/>
          <w:sz w:val="24"/>
        </w:rPr>
        <w:t>618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办公地址：上海市浦东新区银城中路</w:t>
      </w:r>
      <w:r w:rsidRPr="00603E1C">
        <w:rPr>
          <w:rFonts w:hint="eastAsia"/>
          <w:sz w:val="24"/>
        </w:rPr>
        <w:t>168</w:t>
      </w:r>
      <w:r w:rsidRPr="00603E1C">
        <w:rPr>
          <w:rFonts w:hint="eastAsia"/>
          <w:sz w:val="24"/>
        </w:rPr>
        <w:t>号上海银行大厦</w:t>
      </w:r>
      <w:r w:rsidRPr="00603E1C">
        <w:rPr>
          <w:rFonts w:hint="eastAsia"/>
          <w:sz w:val="24"/>
        </w:rPr>
        <w:t>29</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法定代表人：万建华</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 xml:space="preserve">38676161 </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38670161</w:t>
      </w:r>
    </w:p>
    <w:p w:rsidR="008F52A1" w:rsidRPr="00603E1C" w:rsidRDefault="008F52A1" w:rsidP="008F52A1">
      <w:pPr>
        <w:spacing w:line="360" w:lineRule="auto"/>
        <w:ind w:firstLineChars="200" w:firstLine="480"/>
        <w:rPr>
          <w:sz w:val="24"/>
        </w:rPr>
      </w:pPr>
      <w:r w:rsidRPr="00603E1C">
        <w:rPr>
          <w:rFonts w:hint="eastAsia"/>
          <w:sz w:val="24"/>
        </w:rPr>
        <w:lastRenderedPageBreak/>
        <w:t>联系人：芮敏棋</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95521</w:t>
      </w:r>
      <w:r w:rsidRPr="00603E1C">
        <w:rPr>
          <w:rFonts w:hint="eastAsia"/>
          <w:sz w:val="24"/>
        </w:rPr>
        <w:t>，</w:t>
      </w:r>
      <w:r w:rsidRPr="00603E1C">
        <w:rPr>
          <w:rFonts w:hint="eastAsia"/>
          <w:sz w:val="24"/>
        </w:rPr>
        <w:t>400-8888-666</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www.gtja.com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3</w:t>
      </w:r>
      <w:r w:rsidRPr="00603E1C">
        <w:rPr>
          <w:rFonts w:hint="eastAsia"/>
          <w:sz w:val="24"/>
        </w:rPr>
        <w:t>）</w:t>
      </w:r>
      <w:r w:rsidRPr="00603E1C">
        <w:rPr>
          <w:rFonts w:hint="eastAsia"/>
          <w:sz w:val="24"/>
        </w:rPr>
        <w:t xml:space="preserve"> </w:t>
      </w:r>
      <w:r w:rsidRPr="00603E1C">
        <w:rPr>
          <w:rFonts w:hint="eastAsia"/>
          <w:sz w:val="24"/>
        </w:rPr>
        <w:t>中信建投证券股份有限公司</w:t>
      </w:r>
    </w:p>
    <w:p w:rsidR="008F52A1" w:rsidRPr="00603E1C" w:rsidRDefault="008F52A1" w:rsidP="008F52A1">
      <w:pPr>
        <w:spacing w:line="360" w:lineRule="auto"/>
        <w:ind w:firstLineChars="200" w:firstLine="480"/>
        <w:rPr>
          <w:sz w:val="24"/>
        </w:rPr>
      </w:pPr>
      <w:r w:rsidRPr="00603E1C">
        <w:rPr>
          <w:rFonts w:hint="eastAsia"/>
          <w:sz w:val="24"/>
        </w:rPr>
        <w:t>住所：北京市朝阳区安立路</w:t>
      </w:r>
      <w:r w:rsidRPr="00603E1C">
        <w:rPr>
          <w:rFonts w:hint="eastAsia"/>
          <w:sz w:val="24"/>
        </w:rPr>
        <w:t>66</w:t>
      </w:r>
      <w:r w:rsidRPr="00603E1C">
        <w:rPr>
          <w:rFonts w:hint="eastAsia"/>
          <w:sz w:val="24"/>
        </w:rPr>
        <w:t>号</w:t>
      </w:r>
      <w:r w:rsidRPr="00603E1C">
        <w:rPr>
          <w:rFonts w:hint="eastAsia"/>
          <w:sz w:val="24"/>
        </w:rPr>
        <w:t>4</w:t>
      </w:r>
      <w:r w:rsidRPr="00603E1C">
        <w:rPr>
          <w:rFonts w:hint="eastAsia"/>
          <w:sz w:val="24"/>
        </w:rPr>
        <w:t>号楼</w:t>
      </w:r>
    </w:p>
    <w:p w:rsidR="008F52A1" w:rsidRPr="00603E1C" w:rsidRDefault="008F52A1" w:rsidP="008F52A1">
      <w:pPr>
        <w:spacing w:line="360" w:lineRule="auto"/>
        <w:ind w:firstLineChars="200" w:firstLine="480"/>
        <w:rPr>
          <w:sz w:val="24"/>
        </w:rPr>
      </w:pPr>
      <w:r w:rsidRPr="00603E1C">
        <w:rPr>
          <w:rFonts w:hint="eastAsia"/>
          <w:sz w:val="24"/>
        </w:rPr>
        <w:t>办公地址：北京市朝阳门内大街</w:t>
      </w:r>
      <w:r w:rsidRPr="00603E1C">
        <w:rPr>
          <w:rFonts w:hint="eastAsia"/>
          <w:sz w:val="24"/>
        </w:rPr>
        <w:t>188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法定代表人：张佑君</w:t>
      </w:r>
      <w:r w:rsidRPr="00603E1C">
        <w:rPr>
          <w:rFonts w:hint="eastAsia"/>
          <w:sz w:val="24"/>
        </w:rPr>
        <w:t xml:space="preserve"> </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 xml:space="preserve">85130588 </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 xml:space="preserve">65182261 </w:t>
      </w:r>
    </w:p>
    <w:p w:rsidR="008F52A1" w:rsidRPr="00603E1C" w:rsidRDefault="008F52A1" w:rsidP="008F52A1">
      <w:pPr>
        <w:spacing w:line="360" w:lineRule="auto"/>
        <w:ind w:firstLineChars="200" w:firstLine="480"/>
        <w:rPr>
          <w:sz w:val="24"/>
        </w:rPr>
      </w:pPr>
      <w:r w:rsidRPr="00603E1C">
        <w:rPr>
          <w:rFonts w:hint="eastAsia"/>
          <w:sz w:val="24"/>
        </w:rPr>
        <w:t>联系人：魏明</w:t>
      </w:r>
      <w:r w:rsidRPr="00603E1C">
        <w:rPr>
          <w:rFonts w:hint="eastAsia"/>
          <w:sz w:val="24"/>
        </w:rPr>
        <w:t xml:space="preserve"> </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4008-888-108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www.csc108.com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4</w:t>
      </w:r>
      <w:r w:rsidRPr="00603E1C">
        <w:rPr>
          <w:rFonts w:hint="eastAsia"/>
          <w:sz w:val="24"/>
        </w:rPr>
        <w:t>）</w:t>
      </w:r>
      <w:r w:rsidRPr="00603E1C">
        <w:rPr>
          <w:rFonts w:hint="eastAsia"/>
          <w:sz w:val="24"/>
        </w:rPr>
        <w:t xml:space="preserve"> </w:t>
      </w:r>
      <w:r w:rsidRPr="00603E1C">
        <w:rPr>
          <w:rFonts w:hint="eastAsia"/>
          <w:sz w:val="24"/>
        </w:rPr>
        <w:t>海通证券股份有限公司</w:t>
      </w:r>
    </w:p>
    <w:p w:rsidR="008F52A1" w:rsidRPr="00603E1C" w:rsidRDefault="008F52A1" w:rsidP="008F52A1">
      <w:pPr>
        <w:spacing w:line="360" w:lineRule="auto"/>
        <w:ind w:firstLineChars="200" w:firstLine="480"/>
        <w:rPr>
          <w:sz w:val="24"/>
        </w:rPr>
      </w:pPr>
      <w:r w:rsidRPr="00603E1C">
        <w:rPr>
          <w:rFonts w:hint="eastAsia"/>
          <w:sz w:val="24"/>
        </w:rPr>
        <w:t>住所：上海市淮海中路</w:t>
      </w:r>
      <w:r w:rsidRPr="00603E1C">
        <w:rPr>
          <w:rFonts w:hint="eastAsia"/>
          <w:sz w:val="24"/>
        </w:rPr>
        <w:t>98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办公地址：上海市广东路</w:t>
      </w:r>
      <w:r w:rsidRPr="00603E1C">
        <w:rPr>
          <w:rFonts w:hint="eastAsia"/>
          <w:sz w:val="24"/>
        </w:rPr>
        <w:t>689</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法定代表人：王开国</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23219000</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23219100</w:t>
      </w:r>
    </w:p>
    <w:p w:rsidR="008F52A1" w:rsidRPr="00603E1C" w:rsidRDefault="008F52A1" w:rsidP="008F52A1">
      <w:pPr>
        <w:spacing w:line="360" w:lineRule="auto"/>
        <w:ind w:firstLineChars="200" w:firstLine="480"/>
        <w:rPr>
          <w:sz w:val="24"/>
        </w:rPr>
      </w:pPr>
      <w:r w:rsidRPr="00603E1C">
        <w:rPr>
          <w:rFonts w:hint="eastAsia"/>
          <w:sz w:val="24"/>
        </w:rPr>
        <w:t>联系人：李笑鸣</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95553</w:t>
      </w:r>
      <w:r w:rsidRPr="00603E1C">
        <w:rPr>
          <w:rFonts w:hint="eastAsia"/>
          <w:sz w:val="24"/>
        </w:rPr>
        <w:t>或拨打各城市营业网点咨询电话</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www.htsec.com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5</w:t>
      </w:r>
      <w:r w:rsidRPr="00603E1C">
        <w:rPr>
          <w:rFonts w:hint="eastAsia"/>
          <w:sz w:val="24"/>
        </w:rPr>
        <w:t>）</w:t>
      </w:r>
      <w:r w:rsidRPr="00603E1C">
        <w:rPr>
          <w:rFonts w:hint="eastAsia"/>
          <w:sz w:val="24"/>
        </w:rPr>
        <w:t xml:space="preserve"> </w:t>
      </w:r>
      <w:r w:rsidRPr="00603E1C">
        <w:rPr>
          <w:rFonts w:hint="eastAsia"/>
          <w:sz w:val="24"/>
        </w:rPr>
        <w:t>中国银河证券股份有限公司</w:t>
      </w:r>
    </w:p>
    <w:p w:rsidR="008F52A1" w:rsidRPr="00603E1C" w:rsidRDefault="008F52A1" w:rsidP="008F52A1">
      <w:pPr>
        <w:spacing w:line="360" w:lineRule="auto"/>
        <w:ind w:firstLineChars="200" w:firstLine="480"/>
        <w:rPr>
          <w:sz w:val="24"/>
        </w:rPr>
      </w:pPr>
      <w:r w:rsidRPr="00603E1C">
        <w:rPr>
          <w:rFonts w:hint="eastAsia"/>
          <w:sz w:val="24"/>
        </w:rPr>
        <w:t>住所：北京市西城区金融大街</w:t>
      </w:r>
      <w:r w:rsidRPr="00603E1C">
        <w:rPr>
          <w:rFonts w:hint="eastAsia"/>
          <w:sz w:val="24"/>
        </w:rPr>
        <w:t>35</w:t>
      </w:r>
      <w:r w:rsidRPr="00603E1C">
        <w:rPr>
          <w:rFonts w:hint="eastAsia"/>
          <w:sz w:val="24"/>
        </w:rPr>
        <w:t>号国际企业大厦</w:t>
      </w:r>
      <w:r w:rsidRPr="00603E1C">
        <w:rPr>
          <w:rFonts w:hint="eastAsia"/>
          <w:sz w:val="24"/>
        </w:rPr>
        <w:t>C</w:t>
      </w:r>
      <w:r w:rsidRPr="00603E1C">
        <w:rPr>
          <w:rFonts w:hint="eastAsia"/>
          <w:sz w:val="24"/>
        </w:rPr>
        <w:t>座</w:t>
      </w:r>
    </w:p>
    <w:p w:rsidR="008F52A1" w:rsidRPr="00603E1C" w:rsidRDefault="008F52A1" w:rsidP="008F52A1">
      <w:pPr>
        <w:spacing w:line="360" w:lineRule="auto"/>
        <w:ind w:firstLineChars="200" w:firstLine="480"/>
        <w:rPr>
          <w:sz w:val="24"/>
        </w:rPr>
      </w:pPr>
      <w:r w:rsidRPr="00603E1C">
        <w:rPr>
          <w:rFonts w:hint="eastAsia"/>
          <w:sz w:val="24"/>
        </w:rPr>
        <w:t>办公地址：北京市西城区金融大街</w:t>
      </w:r>
      <w:r w:rsidRPr="00603E1C">
        <w:rPr>
          <w:rFonts w:hint="eastAsia"/>
          <w:sz w:val="24"/>
        </w:rPr>
        <w:t>35</w:t>
      </w:r>
      <w:r w:rsidRPr="00603E1C">
        <w:rPr>
          <w:rFonts w:hint="eastAsia"/>
          <w:sz w:val="24"/>
        </w:rPr>
        <w:t>号国际企业大厦</w:t>
      </w:r>
      <w:r w:rsidRPr="00603E1C">
        <w:rPr>
          <w:rFonts w:hint="eastAsia"/>
          <w:sz w:val="24"/>
        </w:rPr>
        <w:t>C</w:t>
      </w:r>
      <w:r w:rsidRPr="00603E1C">
        <w:rPr>
          <w:rFonts w:hint="eastAsia"/>
          <w:sz w:val="24"/>
        </w:rPr>
        <w:t>座</w:t>
      </w:r>
    </w:p>
    <w:p w:rsidR="008F52A1" w:rsidRPr="00603E1C" w:rsidRDefault="008F52A1" w:rsidP="008F52A1">
      <w:pPr>
        <w:spacing w:line="360" w:lineRule="auto"/>
        <w:ind w:firstLineChars="200" w:firstLine="480"/>
        <w:rPr>
          <w:sz w:val="24"/>
        </w:rPr>
      </w:pPr>
      <w:r w:rsidRPr="00603E1C">
        <w:rPr>
          <w:rFonts w:hint="eastAsia"/>
          <w:sz w:val="24"/>
        </w:rPr>
        <w:t>法定代表人：顾伟国</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 xml:space="preserve">66568430 </w:t>
      </w:r>
    </w:p>
    <w:p w:rsidR="008F52A1" w:rsidRPr="00603E1C" w:rsidRDefault="008F52A1" w:rsidP="008F52A1">
      <w:pPr>
        <w:spacing w:line="360" w:lineRule="auto"/>
        <w:ind w:firstLineChars="200" w:firstLine="480"/>
        <w:rPr>
          <w:sz w:val="24"/>
        </w:rPr>
      </w:pPr>
      <w:r w:rsidRPr="00603E1C">
        <w:rPr>
          <w:rFonts w:hint="eastAsia"/>
          <w:sz w:val="24"/>
        </w:rPr>
        <w:t>联系人：田薇</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400-888-8888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 xml:space="preserve">www.chinastock.com.cn </w:t>
      </w:r>
    </w:p>
    <w:p w:rsidR="008F52A1" w:rsidRPr="00603E1C" w:rsidRDefault="008F52A1" w:rsidP="008F52A1">
      <w:pPr>
        <w:spacing w:line="360" w:lineRule="auto"/>
        <w:ind w:firstLineChars="200" w:firstLine="480"/>
        <w:rPr>
          <w:sz w:val="24"/>
        </w:rPr>
      </w:pPr>
      <w:r w:rsidRPr="00603E1C">
        <w:rPr>
          <w:rFonts w:hint="eastAsia"/>
          <w:sz w:val="24"/>
        </w:rPr>
        <w:lastRenderedPageBreak/>
        <w:t>（</w:t>
      </w:r>
      <w:r>
        <w:rPr>
          <w:rFonts w:hint="eastAsia"/>
          <w:sz w:val="24"/>
        </w:rPr>
        <w:t>6</w:t>
      </w:r>
      <w:r w:rsidRPr="00603E1C">
        <w:rPr>
          <w:rFonts w:hint="eastAsia"/>
          <w:sz w:val="24"/>
        </w:rPr>
        <w:t>）</w:t>
      </w:r>
      <w:r w:rsidRPr="00603E1C">
        <w:rPr>
          <w:rFonts w:hint="eastAsia"/>
          <w:sz w:val="24"/>
        </w:rPr>
        <w:t xml:space="preserve"> </w:t>
      </w:r>
      <w:r w:rsidRPr="00603E1C">
        <w:rPr>
          <w:rFonts w:hint="eastAsia"/>
          <w:sz w:val="24"/>
        </w:rPr>
        <w:t>招商证券股份有限公司</w:t>
      </w:r>
    </w:p>
    <w:p w:rsidR="008F52A1" w:rsidRPr="00603E1C" w:rsidRDefault="008F52A1" w:rsidP="008F52A1">
      <w:pPr>
        <w:spacing w:line="360" w:lineRule="auto"/>
        <w:ind w:firstLineChars="200" w:firstLine="480"/>
        <w:rPr>
          <w:sz w:val="24"/>
        </w:rPr>
      </w:pPr>
      <w:r w:rsidRPr="00603E1C">
        <w:rPr>
          <w:rFonts w:hint="eastAsia"/>
          <w:sz w:val="24"/>
        </w:rPr>
        <w:t>住所：深圳市福田区益田路江苏大厦</w:t>
      </w:r>
      <w:r w:rsidRPr="00603E1C">
        <w:rPr>
          <w:rFonts w:hint="eastAsia"/>
          <w:sz w:val="24"/>
        </w:rPr>
        <w:t>A</w:t>
      </w:r>
      <w:r w:rsidRPr="00603E1C">
        <w:rPr>
          <w:rFonts w:hint="eastAsia"/>
          <w:sz w:val="24"/>
        </w:rPr>
        <w:t>座</w:t>
      </w:r>
      <w:r w:rsidRPr="00603E1C">
        <w:rPr>
          <w:rFonts w:hint="eastAsia"/>
          <w:sz w:val="24"/>
        </w:rPr>
        <w:t>38</w:t>
      </w:r>
      <w:r w:rsidRPr="00603E1C">
        <w:rPr>
          <w:rFonts w:hint="eastAsia"/>
          <w:sz w:val="24"/>
        </w:rPr>
        <w:t>－</w:t>
      </w:r>
      <w:r w:rsidRPr="00603E1C">
        <w:rPr>
          <w:rFonts w:hint="eastAsia"/>
          <w:sz w:val="24"/>
        </w:rPr>
        <w:t>45</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办公地址：深圳市福田区益田路江苏大厦</w:t>
      </w:r>
      <w:r w:rsidRPr="00603E1C">
        <w:rPr>
          <w:rFonts w:hint="eastAsia"/>
          <w:sz w:val="24"/>
        </w:rPr>
        <w:t>A</w:t>
      </w:r>
      <w:r w:rsidRPr="00603E1C">
        <w:rPr>
          <w:rFonts w:hint="eastAsia"/>
          <w:sz w:val="24"/>
        </w:rPr>
        <w:t>座</w:t>
      </w:r>
      <w:r w:rsidRPr="00603E1C">
        <w:rPr>
          <w:rFonts w:hint="eastAsia"/>
          <w:sz w:val="24"/>
        </w:rPr>
        <w:t>38-45</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法定代表人：宫少林</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82943666</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82943636</w:t>
      </w:r>
    </w:p>
    <w:p w:rsidR="008F52A1" w:rsidRPr="00603E1C" w:rsidRDefault="008F52A1" w:rsidP="008F52A1">
      <w:pPr>
        <w:spacing w:line="360" w:lineRule="auto"/>
        <w:ind w:firstLineChars="200" w:firstLine="480"/>
        <w:rPr>
          <w:sz w:val="24"/>
        </w:rPr>
      </w:pPr>
      <w:r w:rsidRPr="00603E1C">
        <w:rPr>
          <w:rFonts w:hint="eastAsia"/>
          <w:sz w:val="24"/>
        </w:rPr>
        <w:t>联系人：黄健</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400-8888-111</w:t>
      </w:r>
      <w:r w:rsidRPr="00603E1C">
        <w:rPr>
          <w:rFonts w:hint="eastAsia"/>
          <w:sz w:val="24"/>
        </w:rPr>
        <w:t>，</w:t>
      </w:r>
      <w:r w:rsidRPr="00603E1C">
        <w:rPr>
          <w:rFonts w:hint="eastAsia"/>
          <w:sz w:val="24"/>
        </w:rPr>
        <w:t>95565</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www.newone.com.cn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7</w:t>
      </w:r>
      <w:r w:rsidRPr="00603E1C">
        <w:rPr>
          <w:rFonts w:hint="eastAsia"/>
          <w:sz w:val="24"/>
        </w:rPr>
        <w:t>）</w:t>
      </w:r>
      <w:r w:rsidRPr="00603E1C">
        <w:rPr>
          <w:rFonts w:hint="eastAsia"/>
          <w:sz w:val="24"/>
        </w:rPr>
        <w:t xml:space="preserve"> </w:t>
      </w:r>
      <w:r w:rsidRPr="00603E1C">
        <w:rPr>
          <w:rFonts w:hint="eastAsia"/>
          <w:sz w:val="24"/>
        </w:rPr>
        <w:t>兴业证券股份有限公司</w:t>
      </w:r>
      <w:r w:rsidRPr="00603E1C">
        <w:rPr>
          <w:rFonts w:hint="eastAsia"/>
          <w:sz w:val="24"/>
        </w:rPr>
        <w:t xml:space="preserve"> </w:t>
      </w:r>
    </w:p>
    <w:p w:rsidR="008F52A1" w:rsidRPr="00603E1C" w:rsidRDefault="008F52A1" w:rsidP="008F52A1">
      <w:pPr>
        <w:spacing w:line="360" w:lineRule="auto"/>
        <w:ind w:firstLineChars="200" w:firstLine="480"/>
        <w:rPr>
          <w:sz w:val="24"/>
        </w:rPr>
      </w:pPr>
      <w:r w:rsidRPr="00603E1C">
        <w:rPr>
          <w:rFonts w:hint="eastAsia"/>
          <w:sz w:val="24"/>
        </w:rPr>
        <w:t>住所：福州市湖东路</w:t>
      </w:r>
      <w:r w:rsidRPr="00603E1C">
        <w:rPr>
          <w:rFonts w:hint="eastAsia"/>
          <w:sz w:val="24"/>
        </w:rPr>
        <w:t>268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办公地址：上海市浦东民生路</w:t>
      </w:r>
      <w:r w:rsidRPr="00603E1C">
        <w:rPr>
          <w:rFonts w:hint="eastAsia"/>
          <w:sz w:val="24"/>
        </w:rPr>
        <w:t>1199</w:t>
      </w:r>
      <w:r w:rsidRPr="00603E1C">
        <w:rPr>
          <w:rFonts w:hint="eastAsia"/>
          <w:sz w:val="24"/>
        </w:rPr>
        <w:t>弄五道口广场</w:t>
      </w:r>
      <w:r w:rsidRPr="00603E1C">
        <w:rPr>
          <w:rFonts w:hint="eastAsia"/>
          <w:sz w:val="24"/>
        </w:rPr>
        <w:t>1</w:t>
      </w:r>
      <w:r w:rsidRPr="00603E1C">
        <w:rPr>
          <w:rFonts w:hint="eastAsia"/>
          <w:sz w:val="24"/>
        </w:rPr>
        <w:t>号楼</w:t>
      </w:r>
      <w:r w:rsidRPr="00603E1C">
        <w:rPr>
          <w:rFonts w:hint="eastAsia"/>
          <w:sz w:val="24"/>
        </w:rPr>
        <w:t>21</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法定代表人：兰荣</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38565785</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38565955</w:t>
      </w:r>
    </w:p>
    <w:p w:rsidR="008F52A1" w:rsidRPr="00603E1C" w:rsidRDefault="008F52A1" w:rsidP="008F52A1">
      <w:pPr>
        <w:spacing w:line="360" w:lineRule="auto"/>
        <w:ind w:firstLineChars="200" w:firstLine="480"/>
        <w:rPr>
          <w:sz w:val="24"/>
        </w:rPr>
      </w:pPr>
      <w:r w:rsidRPr="00603E1C">
        <w:rPr>
          <w:rFonts w:hint="eastAsia"/>
          <w:sz w:val="24"/>
        </w:rPr>
        <w:t>联系人：谢高得</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400-8888-123</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www.xyzq.com.cn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8</w:t>
      </w:r>
      <w:r w:rsidRPr="00603E1C">
        <w:rPr>
          <w:rFonts w:hint="eastAsia"/>
          <w:sz w:val="24"/>
        </w:rPr>
        <w:t>）</w:t>
      </w:r>
      <w:r w:rsidRPr="00603E1C">
        <w:rPr>
          <w:rFonts w:hint="eastAsia"/>
          <w:sz w:val="24"/>
        </w:rPr>
        <w:t xml:space="preserve"> </w:t>
      </w:r>
      <w:r w:rsidRPr="00603E1C">
        <w:rPr>
          <w:rFonts w:hint="eastAsia"/>
          <w:sz w:val="24"/>
        </w:rPr>
        <w:t>申万宏源证券有限公司</w:t>
      </w:r>
    </w:p>
    <w:p w:rsidR="008F52A1" w:rsidRPr="00603E1C" w:rsidRDefault="008F52A1" w:rsidP="008F52A1">
      <w:pPr>
        <w:spacing w:line="360" w:lineRule="auto"/>
        <w:ind w:firstLineChars="200" w:firstLine="480"/>
        <w:rPr>
          <w:sz w:val="24"/>
        </w:rPr>
      </w:pPr>
      <w:r w:rsidRPr="00603E1C">
        <w:rPr>
          <w:rFonts w:hint="eastAsia"/>
          <w:sz w:val="24"/>
        </w:rPr>
        <w:t>住所：上海市徐汇区长乐路</w:t>
      </w:r>
      <w:r w:rsidRPr="00603E1C">
        <w:rPr>
          <w:rFonts w:hint="eastAsia"/>
          <w:sz w:val="24"/>
        </w:rPr>
        <w:t>989</w:t>
      </w:r>
      <w:r w:rsidRPr="00603E1C">
        <w:rPr>
          <w:rFonts w:hint="eastAsia"/>
          <w:sz w:val="24"/>
        </w:rPr>
        <w:t>号世纪商贸广场</w:t>
      </w:r>
      <w:r w:rsidRPr="00603E1C">
        <w:rPr>
          <w:rFonts w:hint="eastAsia"/>
          <w:sz w:val="24"/>
        </w:rPr>
        <w:t>45</w:t>
      </w:r>
      <w:r w:rsidRPr="00603E1C">
        <w:rPr>
          <w:rFonts w:hint="eastAsia"/>
          <w:sz w:val="24"/>
        </w:rPr>
        <w:t>层</w:t>
      </w:r>
      <w:r w:rsidRPr="00603E1C">
        <w:rPr>
          <w:rFonts w:hint="eastAsia"/>
          <w:sz w:val="24"/>
        </w:rPr>
        <w:t xml:space="preserve"> </w:t>
      </w:r>
    </w:p>
    <w:p w:rsidR="008F52A1" w:rsidRPr="00603E1C" w:rsidRDefault="008F52A1" w:rsidP="008F52A1">
      <w:pPr>
        <w:spacing w:line="360" w:lineRule="auto"/>
        <w:ind w:firstLineChars="200" w:firstLine="480"/>
        <w:rPr>
          <w:sz w:val="24"/>
        </w:rPr>
      </w:pPr>
      <w:r w:rsidRPr="00603E1C">
        <w:rPr>
          <w:rFonts w:hint="eastAsia"/>
          <w:sz w:val="24"/>
        </w:rPr>
        <w:t>办公地址：上海市徐汇区长乐路</w:t>
      </w:r>
      <w:r w:rsidRPr="00603E1C">
        <w:rPr>
          <w:rFonts w:hint="eastAsia"/>
          <w:sz w:val="24"/>
        </w:rPr>
        <w:t>989</w:t>
      </w:r>
      <w:r w:rsidRPr="00603E1C">
        <w:rPr>
          <w:rFonts w:hint="eastAsia"/>
          <w:sz w:val="24"/>
        </w:rPr>
        <w:t>号世纪商贸广场</w:t>
      </w:r>
      <w:r w:rsidRPr="00603E1C">
        <w:rPr>
          <w:rFonts w:hint="eastAsia"/>
          <w:sz w:val="24"/>
        </w:rPr>
        <w:t>45</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法定代表人：李梅</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33389888</w:t>
      </w:r>
    </w:p>
    <w:p w:rsidR="008F52A1" w:rsidRPr="00603E1C" w:rsidRDefault="008F52A1" w:rsidP="008F52A1">
      <w:pPr>
        <w:spacing w:line="360" w:lineRule="auto"/>
        <w:ind w:firstLineChars="200" w:firstLine="480"/>
        <w:rPr>
          <w:sz w:val="24"/>
        </w:rPr>
      </w:pPr>
      <w:r w:rsidRPr="00603E1C">
        <w:rPr>
          <w:rFonts w:hint="eastAsia"/>
          <w:sz w:val="24"/>
        </w:rPr>
        <w:t>联系人：李清怡</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95523</w:t>
      </w:r>
      <w:r w:rsidRPr="00603E1C">
        <w:rPr>
          <w:rFonts w:hint="eastAsia"/>
          <w:sz w:val="24"/>
        </w:rPr>
        <w:t>或</w:t>
      </w:r>
      <w:r w:rsidRPr="00603E1C">
        <w:rPr>
          <w:rFonts w:hint="eastAsia"/>
          <w:sz w:val="24"/>
        </w:rPr>
        <w:t>4008895523</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www.sywg.com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9</w:t>
      </w:r>
      <w:r w:rsidRPr="00603E1C">
        <w:rPr>
          <w:rFonts w:hint="eastAsia"/>
          <w:sz w:val="24"/>
        </w:rPr>
        <w:t>）</w:t>
      </w:r>
      <w:r w:rsidRPr="00603E1C">
        <w:rPr>
          <w:rFonts w:hint="eastAsia"/>
          <w:sz w:val="24"/>
        </w:rPr>
        <w:t xml:space="preserve"> </w:t>
      </w:r>
      <w:r w:rsidRPr="00603E1C">
        <w:rPr>
          <w:rFonts w:hint="eastAsia"/>
          <w:sz w:val="24"/>
        </w:rPr>
        <w:t>国都证券有限责任公司</w:t>
      </w:r>
    </w:p>
    <w:p w:rsidR="008F52A1" w:rsidRPr="00603E1C" w:rsidRDefault="008F52A1" w:rsidP="008F52A1">
      <w:pPr>
        <w:spacing w:line="360" w:lineRule="auto"/>
        <w:ind w:firstLineChars="200" w:firstLine="480"/>
        <w:rPr>
          <w:sz w:val="24"/>
        </w:rPr>
      </w:pPr>
      <w:r w:rsidRPr="00603E1C">
        <w:rPr>
          <w:rFonts w:hint="eastAsia"/>
          <w:sz w:val="24"/>
        </w:rPr>
        <w:t>住所：北京市东城区东直门南大街</w:t>
      </w:r>
      <w:r w:rsidRPr="00603E1C">
        <w:rPr>
          <w:rFonts w:hint="eastAsia"/>
          <w:sz w:val="24"/>
        </w:rPr>
        <w:t>3</w:t>
      </w:r>
      <w:r w:rsidRPr="00603E1C">
        <w:rPr>
          <w:rFonts w:hint="eastAsia"/>
          <w:sz w:val="24"/>
        </w:rPr>
        <w:t>号国华投资大厦</w:t>
      </w:r>
      <w:r w:rsidRPr="00603E1C">
        <w:rPr>
          <w:rFonts w:hint="eastAsia"/>
          <w:sz w:val="24"/>
        </w:rPr>
        <w:t>9</w:t>
      </w:r>
      <w:r w:rsidRPr="00603E1C">
        <w:rPr>
          <w:rFonts w:hint="eastAsia"/>
          <w:sz w:val="24"/>
        </w:rPr>
        <w:t>层</w:t>
      </w:r>
      <w:r w:rsidRPr="00603E1C">
        <w:rPr>
          <w:rFonts w:hint="eastAsia"/>
          <w:sz w:val="24"/>
        </w:rPr>
        <w:t>10</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办公地址：北京市东城区东直门南大街</w:t>
      </w:r>
      <w:r w:rsidRPr="00603E1C">
        <w:rPr>
          <w:rFonts w:hint="eastAsia"/>
          <w:sz w:val="24"/>
        </w:rPr>
        <w:t>3</w:t>
      </w:r>
      <w:r w:rsidRPr="00603E1C">
        <w:rPr>
          <w:rFonts w:hint="eastAsia"/>
          <w:sz w:val="24"/>
        </w:rPr>
        <w:t>号国华投资大厦</w:t>
      </w:r>
      <w:r w:rsidRPr="00603E1C">
        <w:rPr>
          <w:rFonts w:hint="eastAsia"/>
          <w:sz w:val="24"/>
        </w:rPr>
        <w:t>9</w:t>
      </w:r>
      <w:r w:rsidRPr="00603E1C">
        <w:rPr>
          <w:rFonts w:hint="eastAsia"/>
          <w:sz w:val="24"/>
        </w:rPr>
        <w:t>层</w:t>
      </w:r>
      <w:r w:rsidRPr="00603E1C">
        <w:rPr>
          <w:rFonts w:hint="eastAsia"/>
          <w:sz w:val="24"/>
        </w:rPr>
        <w:t>10</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lastRenderedPageBreak/>
        <w:t>法定代表人：常喆</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400-818-8118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www.guodu.com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10</w:t>
      </w:r>
      <w:r w:rsidRPr="00603E1C">
        <w:rPr>
          <w:rFonts w:hint="eastAsia"/>
          <w:sz w:val="24"/>
        </w:rPr>
        <w:t>）</w:t>
      </w:r>
      <w:r w:rsidRPr="00603E1C">
        <w:rPr>
          <w:rFonts w:hint="eastAsia"/>
          <w:sz w:val="24"/>
        </w:rPr>
        <w:t xml:space="preserve"> </w:t>
      </w:r>
      <w:r w:rsidRPr="00603E1C">
        <w:rPr>
          <w:rFonts w:hint="eastAsia"/>
          <w:sz w:val="24"/>
        </w:rPr>
        <w:t>华泰证券股份有限公司</w:t>
      </w:r>
    </w:p>
    <w:p w:rsidR="008F52A1" w:rsidRPr="00603E1C" w:rsidRDefault="008F52A1" w:rsidP="008F52A1">
      <w:pPr>
        <w:spacing w:line="360" w:lineRule="auto"/>
        <w:ind w:firstLineChars="200" w:firstLine="480"/>
        <w:rPr>
          <w:sz w:val="24"/>
        </w:rPr>
      </w:pPr>
      <w:r w:rsidRPr="00603E1C">
        <w:rPr>
          <w:rFonts w:hint="eastAsia"/>
          <w:sz w:val="24"/>
        </w:rPr>
        <w:t>住所：江苏省南京市中山东路</w:t>
      </w:r>
      <w:r w:rsidRPr="00603E1C">
        <w:rPr>
          <w:rFonts w:hint="eastAsia"/>
          <w:sz w:val="24"/>
        </w:rPr>
        <w:t>90</w:t>
      </w:r>
      <w:r w:rsidRPr="00603E1C">
        <w:rPr>
          <w:rFonts w:hint="eastAsia"/>
          <w:sz w:val="24"/>
        </w:rPr>
        <w:t>号华泰证券大厦</w:t>
      </w:r>
    </w:p>
    <w:p w:rsidR="008F52A1" w:rsidRPr="00603E1C" w:rsidRDefault="008F52A1" w:rsidP="008F52A1">
      <w:pPr>
        <w:spacing w:line="360" w:lineRule="auto"/>
        <w:ind w:firstLineChars="200" w:firstLine="480"/>
        <w:rPr>
          <w:sz w:val="24"/>
        </w:rPr>
      </w:pPr>
      <w:r w:rsidRPr="00603E1C">
        <w:rPr>
          <w:rFonts w:hint="eastAsia"/>
          <w:sz w:val="24"/>
        </w:rPr>
        <w:t>办公地址：江苏省南京市中山东路</w:t>
      </w:r>
      <w:r w:rsidRPr="00603E1C">
        <w:rPr>
          <w:rFonts w:hint="eastAsia"/>
          <w:sz w:val="24"/>
        </w:rPr>
        <w:t>90</w:t>
      </w:r>
      <w:r w:rsidRPr="00603E1C">
        <w:rPr>
          <w:rFonts w:hint="eastAsia"/>
          <w:sz w:val="24"/>
        </w:rPr>
        <w:t>号华泰证券大厦</w:t>
      </w:r>
    </w:p>
    <w:p w:rsidR="008F52A1" w:rsidRPr="00603E1C" w:rsidRDefault="008F52A1" w:rsidP="008F52A1">
      <w:pPr>
        <w:spacing w:line="360" w:lineRule="auto"/>
        <w:ind w:firstLineChars="200" w:firstLine="480"/>
        <w:rPr>
          <w:sz w:val="24"/>
        </w:rPr>
      </w:pPr>
      <w:r w:rsidRPr="00603E1C">
        <w:rPr>
          <w:rFonts w:hint="eastAsia"/>
          <w:sz w:val="24"/>
        </w:rPr>
        <w:t>法定代表人：吴万善</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025</w:t>
      </w:r>
      <w:r w:rsidRPr="00603E1C">
        <w:rPr>
          <w:rFonts w:hint="eastAsia"/>
          <w:sz w:val="24"/>
        </w:rPr>
        <w:t>）</w:t>
      </w:r>
      <w:r w:rsidRPr="00603E1C">
        <w:rPr>
          <w:rFonts w:hint="eastAsia"/>
          <w:sz w:val="24"/>
        </w:rPr>
        <w:t>83290979</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025</w:t>
      </w:r>
      <w:r w:rsidRPr="00603E1C">
        <w:rPr>
          <w:rFonts w:hint="eastAsia"/>
          <w:sz w:val="24"/>
        </w:rPr>
        <w:t>）</w:t>
      </w:r>
      <w:r w:rsidRPr="00603E1C">
        <w:rPr>
          <w:rFonts w:hint="eastAsia"/>
          <w:sz w:val="24"/>
        </w:rPr>
        <w:t>51863323</w:t>
      </w:r>
    </w:p>
    <w:p w:rsidR="008F52A1" w:rsidRPr="00603E1C" w:rsidRDefault="008F52A1" w:rsidP="008F52A1">
      <w:pPr>
        <w:spacing w:line="360" w:lineRule="auto"/>
        <w:ind w:firstLineChars="200" w:firstLine="480"/>
        <w:rPr>
          <w:sz w:val="24"/>
        </w:rPr>
      </w:pPr>
      <w:r w:rsidRPr="00603E1C">
        <w:rPr>
          <w:rFonts w:hint="eastAsia"/>
          <w:sz w:val="24"/>
        </w:rPr>
        <w:t>联系人：万鸣</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95597</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www.htsc.com.cn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11</w:t>
      </w:r>
      <w:r w:rsidRPr="00603E1C">
        <w:rPr>
          <w:rFonts w:hint="eastAsia"/>
          <w:sz w:val="24"/>
        </w:rPr>
        <w:t>）</w:t>
      </w:r>
      <w:r w:rsidRPr="00603E1C">
        <w:rPr>
          <w:rFonts w:hint="eastAsia"/>
          <w:sz w:val="24"/>
        </w:rPr>
        <w:t xml:space="preserve"> </w:t>
      </w:r>
      <w:r w:rsidRPr="00603E1C">
        <w:rPr>
          <w:rFonts w:hint="eastAsia"/>
          <w:sz w:val="24"/>
        </w:rPr>
        <w:t>中银国际证券有限责任公司</w:t>
      </w:r>
    </w:p>
    <w:p w:rsidR="008F52A1" w:rsidRPr="00603E1C" w:rsidRDefault="008F52A1" w:rsidP="008F52A1">
      <w:pPr>
        <w:spacing w:line="360" w:lineRule="auto"/>
        <w:ind w:firstLineChars="200" w:firstLine="480"/>
        <w:rPr>
          <w:sz w:val="24"/>
        </w:rPr>
      </w:pPr>
      <w:r w:rsidRPr="00603E1C">
        <w:rPr>
          <w:rFonts w:hint="eastAsia"/>
          <w:sz w:val="24"/>
        </w:rPr>
        <w:t>住所：上海市银城中路</w:t>
      </w:r>
      <w:r w:rsidRPr="00603E1C">
        <w:rPr>
          <w:rFonts w:hint="eastAsia"/>
          <w:sz w:val="24"/>
        </w:rPr>
        <w:t>200</w:t>
      </w:r>
      <w:r w:rsidRPr="00603E1C">
        <w:rPr>
          <w:rFonts w:hint="eastAsia"/>
          <w:sz w:val="24"/>
        </w:rPr>
        <w:t>号</w:t>
      </w:r>
      <w:r w:rsidRPr="00603E1C">
        <w:rPr>
          <w:rFonts w:hint="eastAsia"/>
          <w:sz w:val="24"/>
        </w:rPr>
        <w:t>39</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办公地址：中国上海浦东银城中路</w:t>
      </w:r>
      <w:r w:rsidRPr="00603E1C">
        <w:rPr>
          <w:rFonts w:hint="eastAsia"/>
          <w:sz w:val="24"/>
        </w:rPr>
        <w:t>200</w:t>
      </w:r>
      <w:r w:rsidRPr="00603E1C">
        <w:rPr>
          <w:rFonts w:hint="eastAsia"/>
          <w:sz w:val="24"/>
        </w:rPr>
        <w:t>号中银大厦</w:t>
      </w:r>
      <w:r w:rsidRPr="00603E1C">
        <w:rPr>
          <w:rFonts w:hint="eastAsia"/>
          <w:sz w:val="24"/>
        </w:rPr>
        <w:t>39-40</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法定代表人：许刚</w:t>
      </w:r>
    </w:p>
    <w:p w:rsidR="008F52A1" w:rsidRPr="00603E1C" w:rsidRDefault="008F52A1" w:rsidP="008F52A1">
      <w:pPr>
        <w:spacing w:line="360" w:lineRule="auto"/>
        <w:ind w:firstLineChars="200" w:firstLine="480"/>
        <w:rPr>
          <w:sz w:val="24"/>
        </w:rPr>
      </w:pPr>
      <w:r w:rsidRPr="00603E1C">
        <w:rPr>
          <w:rFonts w:hint="eastAsia"/>
          <w:sz w:val="24"/>
        </w:rPr>
        <w:t>联系人：李丹</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400-620-8888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www.bocichina.com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12</w:t>
      </w:r>
      <w:r w:rsidRPr="00603E1C">
        <w:rPr>
          <w:rFonts w:hint="eastAsia"/>
          <w:sz w:val="24"/>
        </w:rPr>
        <w:t>）</w:t>
      </w:r>
      <w:r w:rsidRPr="00603E1C">
        <w:rPr>
          <w:rFonts w:hint="eastAsia"/>
          <w:sz w:val="24"/>
        </w:rPr>
        <w:t xml:space="preserve"> </w:t>
      </w:r>
      <w:r w:rsidRPr="00603E1C">
        <w:rPr>
          <w:rFonts w:hint="eastAsia"/>
          <w:sz w:val="24"/>
        </w:rPr>
        <w:t>中信证券（山东）有限责任公司</w:t>
      </w:r>
    </w:p>
    <w:p w:rsidR="008F52A1" w:rsidRPr="00603E1C" w:rsidRDefault="008F52A1" w:rsidP="008F52A1">
      <w:pPr>
        <w:spacing w:line="360" w:lineRule="auto"/>
        <w:ind w:firstLineChars="200" w:firstLine="480"/>
        <w:rPr>
          <w:sz w:val="24"/>
        </w:rPr>
      </w:pPr>
      <w:r w:rsidRPr="00603E1C">
        <w:rPr>
          <w:rFonts w:hint="eastAsia"/>
          <w:sz w:val="24"/>
        </w:rPr>
        <w:t>住所：青岛市崂山区苗岭路</w:t>
      </w:r>
      <w:r w:rsidRPr="00603E1C">
        <w:rPr>
          <w:rFonts w:hint="eastAsia"/>
          <w:sz w:val="24"/>
        </w:rPr>
        <w:t>29</w:t>
      </w:r>
      <w:r w:rsidRPr="00603E1C">
        <w:rPr>
          <w:rFonts w:hint="eastAsia"/>
          <w:sz w:val="24"/>
        </w:rPr>
        <w:t>号澳柯玛大厦</w:t>
      </w:r>
      <w:r w:rsidRPr="00603E1C">
        <w:rPr>
          <w:rFonts w:hint="eastAsia"/>
          <w:sz w:val="24"/>
        </w:rPr>
        <w:t>15</w:t>
      </w:r>
      <w:r w:rsidRPr="00603E1C">
        <w:rPr>
          <w:rFonts w:hint="eastAsia"/>
          <w:sz w:val="24"/>
        </w:rPr>
        <w:t>层（</w:t>
      </w:r>
      <w:r w:rsidRPr="00603E1C">
        <w:rPr>
          <w:rFonts w:hint="eastAsia"/>
          <w:sz w:val="24"/>
        </w:rPr>
        <w:t>1507</w:t>
      </w:r>
      <w:r w:rsidRPr="00603E1C">
        <w:rPr>
          <w:rFonts w:hint="eastAsia"/>
          <w:sz w:val="24"/>
        </w:rPr>
        <w:t>－</w:t>
      </w:r>
      <w:r w:rsidRPr="00603E1C">
        <w:rPr>
          <w:rFonts w:hint="eastAsia"/>
          <w:sz w:val="24"/>
        </w:rPr>
        <w:t>1510</w:t>
      </w:r>
      <w:r w:rsidRPr="00603E1C">
        <w:rPr>
          <w:rFonts w:hint="eastAsia"/>
          <w:sz w:val="24"/>
        </w:rPr>
        <w:t>室）</w:t>
      </w:r>
    </w:p>
    <w:p w:rsidR="008F52A1" w:rsidRPr="00603E1C" w:rsidRDefault="008F52A1" w:rsidP="008F52A1">
      <w:pPr>
        <w:spacing w:line="360" w:lineRule="auto"/>
        <w:ind w:firstLineChars="200" w:firstLine="480"/>
        <w:rPr>
          <w:sz w:val="24"/>
        </w:rPr>
      </w:pPr>
      <w:r w:rsidRPr="00603E1C">
        <w:rPr>
          <w:rFonts w:hint="eastAsia"/>
          <w:sz w:val="24"/>
        </w:rPr>
        <w:t>办公地址：青岛市崂山区深圳路</w:t>
      </w:r>
      <w:r w:rsidRPr="00603E1C">
        <w:rPr>
          <w:rFonts w:hint="eastAsia"/>
          <w:sz w:val="24"/>
        </w:rPr>
        <w:t>222</w:t>
      </w:r>
      <w:r w:rsidRPr="00603E1C">
        <w:rPr>
          <w:rFonts w:hint="eastAsia"/>
          <w:sz w:val="24"/>
        </w:rPr>
        <w:t>号青岛国际金融广场</w:t>
      </w:r>
      <w:r w:rsidRPr="00603E1C">
        <w:rPr>
          <w:rFonts w:hint="eastAsia"/>
          <w:sz w:val="24"/>
        </w:rPr>
        <w:t>1</w:t>
      </w:r>
      <w:r w:rsidRPr="00603E1C">
        <w:rPr>
          <w:rFonts w:hint="eastAsia"/>
          <w:sz w:val="24"/>
        </w:rPr>
        <w:t>号楼第</w:t>
      </w:r>
      <w:r w:rsidRPr="00603E1C">
        <w:rPr>
          <w:rFonts w:hint="eastAsia"/>
          <w:sz w:val="24"/>
        </w:rPr>
        <w:t>20</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法定代表人：杨宝林</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0532</w:t>
      </w:r>
      <w:r w:rsidRPr="00603E1C">
        <w:rPr>
          <w:rFonts w:hint="eastAsia"/>
          <w:sz w:val="24"/>
        </w:rPr>
        <w:t>）</w:t>
      </w:r>
      <w:r w:rsidRPr="00603E1C">
        <w:rPr>
          <w:rFonts w:hint="eastAsia"/>
          <w:sz w:val="24"/>
        </w:rPr>
        <w:t>85022326</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0532</w:t>
      </w:r>
      <w:r w:rsidRPr="00603E1C">
        <w:rPr>
          <w:rFonts w:hint="eastAsia"/>
          <w:sz w:val="24"/>
        </w:rPr>
        <w:t>）</w:t>
      </w:r>
      <w:r w:rsidRPr="00603E1C">
        <w:rPr>
          <w:rFonts w:hint="eastAsia"/>
          <w:sz w:val="24"/>
        </w:rPr>
        <w:t>85022605</w:t>
      </w:r>
    </w:p>
    <w:p w:rsidR="008F52A1" w:rsidRPr="00603E1C" w:rsidRDefault="008F52A1" w:rsidP="008F52A1">
      <w:pPr>
        <w:spacing w:line="360" w:lineRule="auto"/>
        <w:ind w:firstLineChars="200" w:firstLine="480"/>
        <w:rPr>
          <w:sz w:val="24"/>
        </w:rPr>
      </w:pPr>
      <w:r w:rsidRPr="00603E1C">
        <w:rPr>
          <w:rFonts w:hint="eastAsia"/>
          <w:sz w:val="24"/>
        </w:rPr>
        <w:t>联系人：吴忠超</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0532</w:t>
      </w:r>
      <w:r w:rsidRPr="00603E1C">
        <w:rPr>
          <w:rFonts w:hint="eastAsia"/>
          <w:sz w:val="24"/>
        </w:rPr>
        <w:t>）</w:t>
      </w:r>
      <w:r w:rsidRPr="00603E1C">
        <w:rPr>
          <w:rFonts w:hint="eastAsia"/>
          <w:sz w:val="24"/>
        </w:rPr>
        <w:t>96577</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www.zxwt.com.cn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13</w:t>
      </w:r>
      <w:r w:rsidRPr="00603E1C">
        <w:rPr>
          <w:rFonts w:hint="eastAsia"/>
          <w:sz w:val="24"/>
        </w:rPr>
        <w:t>）</w:t>
      </w:r>
      <w:r w:rsidRPr="00603E1C">
        <w:rPr>
          <w:rFonts w:hint="eastAsia"/>
          <w:sz w:val="24"/>
        </w:rPr>
        <w:t xml:space="preserve"> </w:t>
      </w:r>
      <w:r w:rsidRPr="00603E1C">
        <w:rPr>
          <w:rFonts w:hint="eastAsia"/>
          <w:sz w:val="24"/>
        </w:rPr>
        <w:t>国信证券股份有限公司</w:t>
      </w:r>
    </w:p>
    <w:p w:rsidR="008F52A1" w:rsidRPr="00603E1C" w:rsidRDefault="008F52A1" w:rsidP="008F52A1">
      <w:pPr>
        <w:spacing w:line="360" w:lineRule="auto"/>
        <w:ind w:firstLineChars="200" w:firstLine="480"/>
        <w:rPr>
          <w:sz w:val="24"/>
        </w:rPr>
      </w:pPr>
      <w:r w:rsidRPr="00603E1C">
        <w:rPr>
          <w:rFonts w:hint="eastAsia"/>
          <w:sz w:val="24"/>
        </w:rPr>
        <w:lastRenderedPageBreak/>
        <w:t>住所：深圳市罗湖区红岭中路</w:t>
      </w:r>
      <w:r w:rsidRPr="00603E1C">
        <w:rPr>
          <w:rFonts w:hint="eastAsia"/>
          <w:sz w:val="24"/>
        </w:rPr>
        <w:t>1012</w:t>
      </w:r>
      <w:r w:rsidRPr="00603E1C">
        <w:rPr>
          <w:rFonts w:hint="eastAsia"/>
          <w:sz w:val="24"/>
        </w:rPr>
        <w:t>号国信证券大厦</w:t>
      </w:r>
      <w:r w:rsidRPr="00603E1C">
        <w:rPr>
          <w:rFonts w:hint="eastAsia"/>
          <w:sz w:val="24"/>
        </w:rPr>
        <w:t>16-26</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办公地址：深圳市罗湖区红岭中路</w:t>
      </w:r>
      <w:r w:rsidRPr="00603E1C">
        <w:rPr>
          <w:rFonts w:hint="eastAsia"/>
          <w:sz w:val="24"/>
        </w:rPr>
        <w:t>1012</w:t>
      </w:r>
      <w:r w:rsidRPr="00603E1C">
        <w:rPr>
          <w:rFonts w:hint="eastAsia"/>
          <w:sz w:val="24"/>
        </w:rPr>
        <w:t>号国信证券大厦</w:t>
      </w:r>
      <w:r w:rsidRPr="00603E1C">
        <w:rPr>
          <w:rFonts w:hint="eastAsia"/>
          <w:sz w:val="24"/>
        </w:rPr>
        <w:t>16-26</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法定代表人：何如</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82130833</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82133952</w:t>
      </w:r>
    </w:p>
    <w:p w:rsidR="008F52A1" w:rsidRPr="00603E1C" w:rsidRDefault="008F52A1" w:rsidP="008F52A1">
      <w:pPr>
        <w:spacing w:line="360" w:lineRule="auto"/>
        <w:ind w:firstLineChars="200" w:firstLine="480"/>
        <w:rPr>
          <w:sz w:val="24"/>
        </w:rPr>
      </w:pPr>
      <w:r w:rsidRPr="00603E1C">
        <w:rPr>
          <w:rFonts w:hint="eastAsia"/>
          <w:sz w:val="24"/>
        </w:rPr>
        <w:t>联系人：周杨</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95536</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www.guosen.com.cn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14</w:t>
      </w:r>
      <w:r w:rsidRPr="00603E1C">
        <w:rPr>
          <w:rFonts w:hint="eastAsia"/>
          <w:sz w:val="24"/>
        </w:rPr>
        <w:t>）</w:t>
      </w:r>
      <w:r w:rsidRPr="00603E1C">
        <w:rPr>
          <w:rFonts w:hint="eastAsia"/>
          <w:sz w:val="24"/>
        </w:rPr>
        <w:t xml:space="preserve"> </w:t>
      </w:r>
      <w:r w:rsidRPr="00603E1C">
        <w:rPr>
          <w:rFonts w:hint="eastAsia"/>
          <w:sz w:val="24"/>
        </w:rPr>
        <w:t>安信证券股份有限公司</w:t>
      </w:r>
    </w:p>
    <w:p w:rsidR="008F52A1" w:rsidRPr="00603E1C" w:rsidRDefault="008F52A1" w:rsidP="008F52A1">
      <w:pPr>
        <w:spacing w:line="360" w:lineRule="auto"/>
        <w:ind w:firstLineChars="200" w:firstLine="480"/>
        <w:rPr>
          <w:sz w:val="24"/>
        </w:rPr>
      </w:pPr>
      <w:r w:rsidRPr="00603E1C">
        <w:rPr>
          <w:rFonts w:hint="eastAsia"/>
          <w:sz w:val="24"/>
        </w:rPr>
        <w:t>住所：深圳市福田区金田路</w:t>
      </w:r>
      <w:r w:rsidRPr="00603E1C">
        <w:rPr>
          <w:rFonts w:hint="eastAsia"/>
          <w:sz w:val="24"/>
        </w:rPr>
        <w:t>4018</w:t>
      </w:r>
      <w:r w:rsidRPr="00603E1C">
        <w:rPr>
          <w:rFonts w:hint="eastAsia"/>
          <w:sz w:val="24"/>
        </w:rPr>
        <w:t>号安联大厦</w:t>
      </w:r>
      <w:r w:rsidRPr="00603E1C">
        <w:rPr>
          <w:rFonts w:hint="eastAsia"/>
          <w:sz w:val="24"/>
        </w:rPr>
        <w:t>35</w:t>
      </w:r>
      <w:r w:rsidRPr="00603E1C">
        <w:rPr>
          <w:rFonts w:hint="eastAsia"/>
          <w:sz w:val="24"/>
        </w:rPr>
        <w:t>层、</w:t>
      </w:r>
      <w:r w:rsidRPr="00603E1C">
        <w:rPr>
          <w:rFonts w:hint="eastAsia"/>
          <w:sz w:val="24"/>
        </w:rPr>
        <w:t>28</w:t>
      </w:r>
      <w:r w:rsidRPr="00603E1C">
        <w:rPr>
          <w:rFonts w:hint="eastAsia"/>
          <w:sz w:val="24"/>
        </w:rPr>
        <w:t>层</w:t>
      </w:r>
      <w:r w:rsidRPr="00603E1C">
        <w:rPr>
          <w:rFonts w:hint="eastAsia"/>
          <w:sz w:val="24"/>
        </w:rPr>
        <w:t>A02</w:t>
      </w:r>
      <w:r w:rsidRPr="00603E1C">
        <w:rPr>
          <w:rFonts w:hint="eastAsia"/>
          <w:sz w:val="24"/>
        </w:rPr>
        <w:t>单元</w:t>
      </w:r>
    </w:p>
    <w:p w:rsidR="008F52A1" w:rsidRPr="00603E1C" w:rsidRDefault="008F52A1" w:rsidP="008F52A1">
      <w:pPr>
        <w:spacing w:line="360" w:lineRule="auto"/>
        <w:ind w:firstLineChars="200" w:firstLine="480"/>
        <w:rPr>
          <w:sz w:val="24"/>
        </w:rPr>
      </w:pPr>
      <w:r w:rsidRPr="00603E1C">
        <w:rPr>
          <w:rFonts w:hint="eastAsia"/>
          <w:sz w:val="24"/>
        </w:rPr>
        <w:t>办公地址：深圳市福田区金田路</w:t>
      </w:r>
      <w:r w:rsidRPr="00603E1C">
        <w:rPr>
          <w:rFonts w:hint="eastAsia"/>
          <w:sz w:val="24"/>
        </w:rPr>
        <w:t>4018</w:t>
      </w:r>
      <w:r w:rsidRPr="00603E1C">
        <w:rPr>
          <w:rFonts w:hint="eastAsia"/>
          <w:sz w:val="24"/>
        </w:rPr>
        <w:t>号安联大厦</w:t>
      </w:r>
      <w:r w:rsidRPr="00603E1C">
        <w:rPr>
          <w:rFonts w:hint="eastAsia"/>
          <w:sz w:val="24"/>
        </w:rPr>
        <w:t>35</w:t>
      </w:r>
      <w:r w:rsidRPr="00603E1C">
        <w:rPr>
          <w:rFonts w:hint="eastAsia"/>
          <w:sz w:val="24"/>
        </w:rPr>
        <w:t>层、</w:t>
      </w:r>
      <w:r w:rsidRPr="00603E1C">
        <w:rPr>
          <w:rFonts w:hint="eastAsia"/>
          <w:sz w:val="24"/>
        </w:rPr>
        <w:t>28</w:t>
      </w:r>
      <w:r w:rsidRPr="00603E1C">
        <w:rPr>
          <w:rFonts w:hint="eastAsia"/>
          <w:sz w:val="24"/>
        </w:rPr>
        <w:t>层</w:t>
      </w:r>
      <w:r w:rsidRPr="00603E1C">
        <w:rPr>
          <w:rFonts w:hint="eastAsia"/>
          <w:sz w:val="24"/>
        </w:rPr>
        <w:t>A02</w:t>
      </w:r>
      <w:r w:rsidRPr="00603E1C">
        <w:rPr>
          <w:rFonts w:hint="eastAsia"/>
          <w:sz w:val="24"/>
        </w:rPr>
        <w:t>单元</w:t>
      </w:r>
    </w:p>
    <w:p w:rsidR="008F52A1" w:rsidRPr="00603E1C" w:rsidRDefault="008F52A1" w:rsidP="008F52A1">
      <w:pPr>
        <w:spacing w:line="360" w:lineRule="auto"/>
        <w:ind w:firstLineChars="200" w:firstLine="480"/>
        <w:rPr>
          <w:sz w:val="24"/>
        </w:rPr>
      </w:pPr>
      <w:r w:rsidRPr="00603E1C">
        <w:rPr>
          <w:rFonts w:hint="eastAsia"/>
          <w:sz w:val="24"/>
        </w:rPr>
        <w:t>法定代表人：牛冠兴</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82558305</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82558355</w:t>
      </w:r>
    </w:p>
    <w:p w:rsidR="008F52A1" w:rsidRPr="00603E1C" w:rsidRDefault="008F52A1" w:rsidP="008F52A1">
      <w:pPr>
        <w:spacing w:line="360" w:lineRule="auto"/>
        <w:ind w:firstLineChars="200" w:firstLine="480"/>
        <w:rPr>
          <w:sz w:val="24"/>
        </w:rPr>
      </w:pPr>
      <w:r w:rsidRPr="00603E1C">
        <w:rPr>
          <w:rFonts w:hint="eastAsia"/>
          <w:sz w:val="24"/>
        </w:rPr>
        <w:t>联系人：陈剑虹</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400-800-1001</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www.essence.com.cn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15</w:t>
      </w:r>
      <w:r w:rsidRPr="00603E1C">
        <w:rPr>
          <w:rFonts w:hint="eastAsia"/>
          <w:sz w:val="24"/>
        </w:rPr>
        <w:t>）</w:t>
      </w:r>
      <w:r w:rsidRPr="00603E1C">
        <w:rPr>
          <w:rFonts w:hint="eastAsia"/>
          <w:sz w:val="24"/>
        </w:rPr>
        <w:t xml:space="preserve"> </w:t>
      </w:r>
      <w:r w:rsidRPr="00603E1C">
        <w:rPr>
          <w:rFonts w:hint="eastAsia"/>
          <w:sz w:val="24"/>
        </w:rPr>
        <w:t>申万宏源西部证券有限公司</w:t>
      </w:r>
    </w:p>
    <w:p w:rsidR="008F52A1" w:rsidRPr="00603E1C" w:rsidRDefault="008F52A1" w:rsidP="008F52A1">
      <w:pPr>
        <w:spacing w:line="360" w:lineRule="auto"/>
        <w:ind w:firstLineChars="200" w:firstLine="480"/>
        <w:rPr>
          <w:sz w:val="24"/>
        </w:rPr>
      </w:pPr>
      <w:r w:rsidRPr="00603E1C">
        <w:rPr>
          <w:rFonts w:hint="eastAsia"/>
          <w:sz w:val="24"/>
        </w:rPr>
        <w:t>住所：新疆乌鲁木齐市建设路</w:t>
      </w:r>
      <w:r w:rsidRPr="00603E1C">
        <w:rPr>
          <w:rFonts w:hint="eastAsia"/>
          <w:sz w:val="24"/>
        </w:rPr>
        <w:t>2</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办公地址：北京市西城区太平桥大街</w:t>
      </w:r>
      <w:r w:rsidRPr="00603E1C">
        <w:rPr>
          <w:rFonts w:hint="eastAsia"/>
          <w:sz w:val="24"/>
        </w:rPr>
        <w:t>19</w:t>
      </w:r>
      <w:r w:rsidRPr="00603E1C">
        <w:rPr>
          <w:rFonts w:hint="eastAsia"/>
          <w:sz w:val="24"/>
        </w:rPr>
        <w:t>号宏源证券</w:t>
      </w:r>
    </w:p>
    <w:p w:rsidR="008F52A1" w:rsidRPr="00603E1C" w:rsidRDefault="008F52A1" w:rsidP="008F52A1">
      <w:pPr>
        <w:spacing w:line="360" w:lineRule="auto"/>
        <w:ind w:firstLineChars="200" w:firstLine="480"/>
        <w:rPr>
          <w:sz w:val="24"/>
        </w:rPr>
      </w:pPr>
      <w:r w:rsidRPr="00603E1C">
        <w:rPr>
          <w:rFonts w:hint="eastAsia"/>
          <w:sz w:val="24"/>
        </w:rPr>
        <w:t>法定代表人：冯戎</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88085858</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88085195</w:t>
      </w:r>
    </w:p>
    <w:p w:rsidR="008F52A1" w:rsidRPr="00603E1C" w:rsidRDefault="008F52A1" w:rsidP="008F52A1">
      <w:pPr>
        <w:spacing w:line="360" w:lineRule="auto"/>
        <w:ind w:firstLineChars="200" w:firstLine="480"/>
        <w:rPr>
          <w:sz w:val="24"/>
        </w:rPr>
      </w:pPr>
      <w:r w:rsidRPr="00603E1C">
        <w:rPr>
          <w:rFonts w:hint="eastAsia"/>
          <w:sz w:val="24"/>
        </w:rPr>
        <w:t>联系人：李巍</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4008-000-562</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www.hysec.com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16</w:t>
      </w:r>
      <w:r w:rsidRPr="00603E1C">
        <w:rPr>
          <w:rFonts w:hint="eastAsia"/>
          <w:sz w:val="24"/>
        </w:rPr>
        <w:t>）</w:t>
      </w:r>
      <w:r w:rsidRPr="00603E1C">
        <w:rPr>
          <w:rFonts w:hint="eastAsia"/>
          <w:sz w:val="24"/>
        </w:rPr>
        <w:t xml:space="preserve"> </w:t>
      </w:r>
      <w:r w:rsidRPr="00603E1C">
        <w:rPr>
          <w:rFonts w:hint="eastAsia"/>
          <w:sz w:val="24"/>
        </w:rPr>
        <w:t>齐鲁证券有限公司</w:t>
      </w:r>
    </w:p>
    <w:p w:rsidR="008F52A1" w:rsidRPr="00603E1C" w:rsidRDefault="008F52A1" w:rsidP="008F52A1">
      <w:pPr>
        <w:spacing w:line="360" w:lineRule="auto"/>
        <w:ind w:firstLineChars="200" w:firstLine="480"/>
        <w:rPr>
          <w:sz w:val="24"/>
        </w:rPr>
      </w:pPr>
      <w:r w:rsidRPr="00603E1C">
        <w:rPr>
          <w:rFonts w:hint="eastAsia"/>
          <w:sz w:val="24"/>
        </w:rPr>
        <w:t>住所：山东省济南市市中区经七路</w:t>
      </w:r>
      <w:r w:rsidRPr="00603E1C">
        <w:rPr>
          <w:rFonts w:hint="eastAsia"/>
          <w:sz w:val="24"/>
        </w:rPr>
        <w:t>86</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办公地址：山东省济南市市中区经七路</w:t>
      </w:r>
      <w:r w:rsidRPr="00603E1C">
        <w:rPr>
          <w:rFonts w:hint="eastAsia"/>
          <w:sz w:val="24"/>
        </w:rPr>
        <w:t>86</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lastRenderedPageBreak/>
        <w:t>法定代表人：李玮</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0531</w:t>
      </w:r>
      <w:r w:rsidRPr="00603E1C">
        <w:rPr>
          <w:rFonts w:hint="eastAsia"/>
          <w:sz w:val="24"/>
        </w:rPr>
        <w:t>）</w:t>
      </w:r>
      <w:r w:rsidRPr="00603E1C">
        <w:rPr>
          <w:rFonts w:hint="eastAsia"/>
          <w:sz w:val="24"/>
        </w:rPr>
        <w:t>68889155</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0531</w:t>
      </w:r>
      <w:r w:rsidRPr="00603E1C">
        <w:rPr>
          <w:rFonts w:hint="eastAsia"/>
          <w:sz w:val="24"/>
        </w:rPr>
        <w:t>）</w:t>
      </w:r>
      <w:r w:rsidRPr="00603E1C">
        <w:rPr>
          <w:rFonts w:hint="eastAsia"/>
          <w:sz w:val="24"/>
        </w:rPr>
        <w:t>68889752</w:t>
      </w:r>
    </w:p>
    <w:p w:rsidR="008F52A1" w:rsidRPr="00603E1C" w:rsidRDefault="008F52A1" w:rsidP="008F52A1">
      <w:pPr>
        <w:spacing w:line="360" w:lineRule="auto"/>
        <w:ind w:firstLineChars="200" w:firstLine="480"/>
        <w:rPr>
          <w:sz w:val="24"/>
        </w:rPr>
      </w:pPr>
      <w:r w:rsidRPr="00603E1C">
        <w:rPr>
          <w:rFonts w:hint="eastAsia"/>
          <w:sz w:val="24"/>
        </w:rPr>
        <w:t>联系人：吴阳</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95538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www.qlzq.com.cn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w:t>
      </w:r>
      <w:r w:rsidRPr="00603E1C">
        <w:rPr>
          <w:rFonts w:hint="eastAsia"/>
          <w:sz w:val="24"/>
        </w:rPr>
        <w:t>7</w:t>
      </w:r>
      <w:r w:rsidRPr="00603E1C">
        <w:rPr>
          <w:rFonts w:hint="eastAsia"/>
          <w:sz w:val="24"/>
        </w:rPr>
        <w:t>）</w:t>
      </w:r>
      <w:r w:rsidRPr="00603E1C">
        <w:rPr>
          <w:rFonts w:hint="eastAsia"/>
          <w:sz w:val="24"/>
        </w:rPr>
        <w:t xml:space="preserve"> </w:t>
      </w:r>
      <w:r w:rsidRPr="00603E1C">
        <w:rPr>
          <w:rFonts w:hint="eastAsia"/>
          <w:sz w:val="24"/>
        </w:rPr>
        <w:t>平安证券有限责任公司</w:t>
      </w:r>
    </w:p>
    <w:p w:rsidR="008F52A1" w:rsidRPr="00603E1C" w:rsidRDefault="008F52A1" w:rsidP="008F52A1">
      <w:pPr>
        <w:spacing w:line="360" w:lineRule="auto"/>
        <w:ind w:firstLineChars="200" w:firstLine="480"/>
        <w:rPr>
          <w:sz w:val="24"/>
        </w:rPr>
      </w:pPr>
      <w:r w:rsidRPr="00603E1C">
        <w:rPr>
          <w:rFonts w:hint="eastAsia"/>
          <w:sz w:val="24"/>
        </w:rPr>
        <w:t>住所：深圳市福田区金田路大中华国际交易广场裙楼</w:t>
      </w:r>
      <w:r w:rsidRPr="00603E1C">
        <w:rPr>
          <w:rFonts w:hint="eastAsia"/>
          <w:sz w:val="24"/>
        </w:rPr>
        <w:t>8</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办公地址：深圳市福田区金田路大中华国际交易广场裙楼</w:t>
      </w:r>
      <w:r w:rsidRPr="00603E1C">
        <w:rPr>
          <w:rFonts w:hint="eastAsia"/>
          <w:sz w:val="24"/>
        </w:rPr>
        <w:t>8</w:t>
      </w:r>
      <w:r w:rsidRPr="00603E1C">
        <w:rPr>
          <w:rFonts w:hint="eastAsia"/>
          <w:sz w:val="24"/>
        </w:rPr>
        <w:t>楼</w:t>
      </w:r>
      <w:r w:rsidRPr="00603E1C">
        <w:rPr>
          <w:rFonts w:hint="eastAsia"/>
          <w:sz w:val="24"/>
        </w:rPr>
        <w:t>(518048)</w:t>
      </w:r>
    </w:p>
    <w:p w:rsidR="008F52A1" w:rsidRPr="00603E1C" w:rsidRDefault="008F52A1" w:rsidP="008F52A1">
      <w:pPr>
        <w:spacing w:line="360" w:lineRule="auto"/>
        <w:ind w:firstLineChars="200" w:firstLine="480"/>
        <w:rPr>
          <w:sz w:val="24"/>
        </w:rPr>
      </w:pPr>
      <w:r w:rsidRPr="00603E1C">
        <w:rPr>
          <w:rFonts w:hint="eastAsia"/>
          <w:sz w:val="24"/>
        </w:rPr>
        <w:t>法定代表人：杨宇翔</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22627802</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82400862</w:t>
      </w:r>
    </w:p>
    <w:p w:rsidR="008F52A1" w:rsidRPr="00603E1C" w:rsidRDefault="008F52A1" w:rsidP="008F52A1">
      <w:pPr>
        <w:spacing w:line="360" w:lineRule="auto"/>
        <w:ind w:firstLineChars="200" w:firstLine="480"/>
        <w:rPr>
          <w:sz w:val="24"/>
        </w:rPr>
      </w:pPr>
      <w:r w:rsidRPr="00603E1C">
        <w:rPr>
          <w:rFonts w:hint="eastAsia"/>
          <w:sz w:val="24"/>
        </w:rPr>
        <w:t>联系人：郑舒丽</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95511-8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www.pingan.com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18</w:t>
      </w:r>
      <w:r w:rsidRPr="00603E1C">
        <w:rPr>
          <w:rFonts w:hint="eastAsia"/>
          <w:sz w:val="24"/>
        </w:rPr>
        <w:t>）</w:t>
      </w:r>
      <w:r w:rsidRPr="00603E1C">
        <w:rPr>
          <w:rFonts w:hint="eastAsia"/>
          <w:sz w:val="24"/>
        </w:rPr>
        <w:t xml:space="preserve"> </w:t>
      </w:r>
      <w:r w:rsidRPr="00603E1C">
        <w:rPr>
          <w:rFonts w:hint="eastAsia"/>
          <w:sz w:val="24"/>
        </w:rPr>
        <w:t>华宝证券有限责任公司</w:t>
      </w:r>
    </w:p>
    <w:p w:rsidR="008F52A1" w:rsidRPr="00603E1C" w:rsidRDefault="008F52A1" w:rsidP="008F52A1">
      <w:pPr>
        <w:spacing w:line="360" w:lineRule="auto"/>
        <w:ind w:firstLineChars="200" w:firstLine="480"/>
        <w:rPr>
          <w:sz w:val="24"/>
        </w:rPr>
      </w:pPr>
      <w:r w:rsidRPr="00603E1C">
        <w:rPr>
          <w:rFonts w:hint="eastAsia"/>
          <w:sz w:val="24"/>
        </w:rPr>
        <w:t>住所：中国上海市陆家嘴环路</w:t>
      </w:r>
      <w:r w:rsidRPr="00603E1C">
        <w:rPr>
          <w:rFonts w:hint="eastAsia"/>
          <w:sz w:val="24"/>
        </w:rPr>
        <w:t>166</w:t>
      </w:r>
      <w:r w:rsidRPr="00603E1C">
        <w:rPr>
          <w:rFonts w:hint="eastAsia"/>
          <w:sz w:val="24"/>
        </w:rPr>
        <w:t>号未来资产大厦</w:t>
      </w:r>
      <w:r w:rsidRPr="00603E1C">
        <w:rPr>
          <w:rFonts w:hint="eastAsia"/>
          <w:sz w:val="24"/>
        </w:rPr>
        <w:t>27</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办公地址：中国上海市浦东新区世纪大道</w:t>
      </w:r>
      <w:r w:rsidRPr="00603E1C">
        <w:rPr>
          <w:rFonts w:hint="eastAsia"/>
          <w:sz w:val="24"/>
        </w:rPr>
        <w:t>100</w:t>
      </w:r>
      <w:r w:rsidRPr="00603E1C">
        <w:rPr>
          <w:rFonts w:hint="eastAsia"/>
          <w:sz w:val="24"/>
        </w:rPr>
        <w:t>号上海环球金融中心</w:t>
      </w:r>
      <w:r w:rsidRPr="00603E1C">
        <w:rPr>
          <w:rFonts w:hint="eastAsia"/>
          <w:sz w:val="24"/>
        </w:rPr>
        <w:t>57</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法定代表人：</w:t>
      </w:r>
      <w:r w:rsidRPr="00603E1C">
        <w:rPr>
          <w:rFonts w:hint="eastAsia"/>
          <w:sz w:val="24"/>
        </w:rPr>
        <w:t xml:space="preserve"> </w:t>
      </w:r>
      <w:r w:rsidRPr="00603E1C">
        <w:rPr>
          <w:rFonts w:hint="eastAsia"/>
          <w:sz w:val="24"/>
        </w:rPr>
        <w:t>陈林</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68777222</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68777822</w:t>
      </w:r>
    </w:p>
    <w:p w:rsidR="008F52A1" w:rsidRPr="00603E1C" w:rsidRDefault="008F52A1" w:rsidP="008F52A1">
      <w:pPr>
        <w:spacing w:line="360" w:lineRule="auto"/>
        <w:ind w:firstLineChars="200" w:firstLine="480"/>
        <w:rPr>
          <w:sz w:val="24"/>
        </w:rPr>
      </w:pPr>
      <w:r w:rsidRPr="00603E1C">
        <w:rPr>
          <w:rFonts w:hint="eastAsia"/>
          <w:sz w:val="24"/>
        </w:rPr>
        <w:t>联系人：赵洁</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400-820-9898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www.cnhbstock.com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19</w:t>
      </w:r>
      <w:r w:rsidRPr="00603E1C">
        <w:rPr>
          <w:rFonts w:hint="eastAsia"/>
          <w:sz w:val="24"/>
        </w:rPr>
        <w:t>）</w:t>
      </w:r>
      <w:r w:rsidRPr="00603E1C">
        <w:rPr>
          <w:rFonts w:hint="eastAsia"/>
          <w:sz w:val="24"/>
        </w:rPr>
        <w:t xml:space="preserve"> </w:t>
      </w:r>
      <w:r w:rsidRPr="00603E1C">
        <w:rPr>
          <w:rFonts w:hint="eastAsia"/>
          <w:sz w:val="24"/>
        </w:rPr>
        <w:t>国金证券股份有限公司</w:t>
      </w:r>
    </w:p>
    <w:p w:rsidR="008F52A1" w:rsidRPr="00603E1C" w:rsidRDefault="008F52A1" w:rsidP="008F52A1">
      <w:pPr>
        <w:spacing w:line="360" w:lineRule="auto"/>
        <w:ind w:firstLineChars="200" w:firstLine="480"/>
        <w:rPr>
          <w:sz w:val="24"/>
        </w:rPr>
      </w:pPr>
      <w:r w:rsidRPr="00603E1C">
        <w:rPr>
          <w:rFonts w:hint="eastAsia"/>
          <w:sz w:val="24"/>
        </w:rPr>
        <w:t>住所：成都市东城根上街</w:t>
      </w:r>
      <w:r w:rsidRPr="00603E1C">
        <w:rPr>
          <w:rFonts w:hint="eastAsia"/>
          <w:sz w:val="24"/>
        </w:rPr>
        <w:t>95</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办公地址：成都市东城根上街</w:t>
      </w:r>
      <w:r w:rsidRPr="00603E1C">
        <w:rPr>
          <w:rFonts w:hint="eastAsia"/>
          <w:sz w:val="24"/>
        </w:rPr>
        <w:t>95</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法定代表人：冉云</w:t>
      </w:r>
      <w:r w:rsidRPr="00603E1C">
        <w:rPr>
          <w:rFonts w:hint="eastAsia"/>
          <w:sz w:val="24"/>
        </w:rPr>
        <w:t xml:space="preserve"> </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028</w:t>
      </w:r>
      <w:r w:rsidRPr="00603E1C">
        <w:rPr>
          <w:rFonts w:hint="eastAsia"/>
          <w:sz w:val="24"/>
        </w:rPr>
        <w:t>）</w:t>
      </w:r>
      <w:r w:rsidRPr="00603E1C">
        <w:rPr>
          <w:rFonts w:hint="eastAsia"/>
          <w:sz w:val="24"/>
        </w:rPr>
        <w:t>86690126</w:t>
      </w:r>
    </w:p>
    <w:p w:rsidR="008F52A1" w:rsidRPr="00603E1C" w:rsidRDefault="008F52A1" w:rsidP="008F52A1">
      <w:pPr>
        <w:spacing w:line="360" w:lineRule="auto"/>
        <w:ind w:firstLineChars="200" w:firstLine="480"/>
        <w:rPr>
          <w:sz w:val="24"/>
        </w:rPr>
      </w:pPr>
      <w:r w:rsidRPr="00603E1C">
        <w:rPr>
          <w:rFonts w:hint="eastAsia"/>
          <w:sz w:val="24"/>
        </w:rPr>
        <w:lastRenderedPageBreak/>
        <w:t>传真：（</w:t>
      </w:r>
      <w:r w:rsidRPr="00603E1C">
        <w:rPr>
          <w:rFonts w:hint="eastAsia"/>
          <w:sz w:val="24"/>
        </w:rPr>
        <w:t>028</w:t>
      </w:r>
      <w:r w:rsidRPr="00603E1C">
        <w:rPr>
          <w:rFonts w:hint="eastAsia"/>
          <w:sz w:val="24"/>
        </w:rPr>
        <w:t>）</w:t>
      </w:r>
      <w:r w:rsidRPr="00603E1C">
        <w:rPr>
          <w:rFonts w:hint="eastAsia"/>
          <w:sz w:val="24"/>
        </w:rPr>
        <w:t>86690126</w:t>
      </w:r>
    </w:p>
    <w:p w:rsidR="008F52A1" w:rsidRPr="00603E1C" w:rsidRDefault="008F52A1" w:rsidP="008F52A1">
      <w:pPr>
        <w:spacing w:line="360" w:lineRule="auto"/>
        <w:ind w:firstLineChars="200" w:firstLine="480"/>
        <w:rPr>
          <w:sz w:val="24"/>
        </w:rPr>
      </w:pPr>
      <w:r w:rsidRPr="00603E1C">
        <w:rPr>
          <w:rFonts w:hint="eastAsia"/>
          <w:sz w:val="24"/>
        </w:rPr>
        <w:t>联系人：金喆</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400-6600-109</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www.gjzq.com.cn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20</w:t>
      </w:r>
      <w:r w:rsidRPr="00603E1C">
        <w:rPr>
          <w:rFonts w:hint="eastAsia"/>
          <w:sz w:val="24"/>
        </w:rPr>
        <w:t>）</w:t>
      </w:r>
      <w:r w:rsidRPr="00603E1C">
        <w:rPr>
          <w:rFonts w:hint="eastAsia"/>
          <w:sz w:val="24"/>
        </w:rPr>
        <w:t xml:space="preserve"> </w:t>
      </w:r>
      <w:r w:rsidRPr="00603E1C">
        <w:rPr>
          <w:rFonts w:hint="eastAsia"/>
          <w:sz w:val="24"/>
        </w:rPr>
        <w:t>方正证券股份有限公司</w:t>
      </w:r>
    </w:p>
    <w:p w:rsidR="008F52A1" w:rsidRPr="00603E1C" w:rsidRDefault="008F52A1" w:rsidP="008F52A1">
      <w:pPr>
        <w:spacing w:line="360" w:lineRule="auto"/>
        <w:ind w:firstLineChars="200" w:firstLine="480"/>
        <w:rPr>
          <w:sz w:val="24"/>
        </w:rPr>
      </w:pPr>
      <w:r w:rsidRPr="00603E1C">
        <w:rPr>
          <w:rFonts w:hint="eastAsia"/>
          <w:sz w:val="24"/>
        </w:rPr>
        <w:t>住所：湖南长沙芙蓉中路二段华侨国际大厦</w:t>
      </w:r>
      <w:r w:rsidRPr="00603E1C">
        <w:rPr>
          <w:rFonts w:hint="eastAsia"/>
          <w:sz w:val="24"/>
        </w:rPr>
        <w:t>22-24</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办公地址：湖南长沙芙蓉中路二段华侨国际大厦</w:t>
      </w:r>
      <w:r w:rsidRPr="00603E1C">
        <w:rPr>
          <w:rFonts w:hint="eastAsia"/>
          <w:sz w:val="24"/>
        </w:rPr>
        <w:t>22-24</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法定代表人：雷杰</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0731)85832343</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0731)85832342</w:t>
      </w:r>
    </w:p>
    <w:p w:rsidR="008F52A1" w:rsidRPr="00603E1C" w:rsidRDefault="008F52A1" w:rsidP="008F52A1">
      <w:pPr>
        <w:spacing w:line="360" w:lineRule="auto"/>
        <w:ind w:firstLineChars="200" w:firstLine="480"/>
        <w:rPr>
          <w:sz w:val="24"/>
        </w:rPr>
      </w:pPr>
      <w:r w:rsidRPr="00603E1C">
        <w:rPr>
          <w:rFonts w:hint="eastAsia"/>
          <w:sz w:val="24"/>
        </w:rPr>
        <w:t>联系人：彭博</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95571</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www.foundersc.com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21</w:t>
      </w:r>
      <w:r w:rsidRPr="00603E1C">
        <w:rPr>
          <w:rFonts w:hint="eastAsia"/>
          <w:sz w:val="24"/>
        </w:rPr>
        <w:t>）</w:t>
      </w:r>
      <w:r w:rsidRPr="00603E1C">
        <w:rPr>
          <w:rFonts w:hint="eastAsia"/>
          <w:sz w:val="24"/>
        </w:rPr>
        <w:t xml:space="preserve"> </w:t>
      </w:r>
      <w:r w:rsidRPr="00603E1C">
        <w:rPr>
          <w:rFonts w:hint="eastAsia"/>
          <w:sz w:val="24"/>
        </w:rPr>
        <w:t>渤海证券股份有限公司</w:t>
      </w:r>
    </w:p>
    <w:p w:rsidR="008F52A1" w:rsidRPr="00603E1C" w:rsidRDefault="008F52A1" w:rsidP="008F52A1">
      <w:pPr>
        <w:spacing w:line="360" w:lineRule="auto"/>
        <w:ind w:firstLineChars="200" w:firstLine="480"/>
        <w:rPr>
          <w:sz w:val="24"/>
        </w:rPr>
      </w:pPr>
      <w:r w:rsidRPr="00603E1C">
        <w:rPr>
          <w:rFonts w:hint="eastAsia"/>
          <w:sz w:val="24"/>
        </w:rPr>
        <w:t>住所：天津经济技术开发区第二大街</w:t>
      </w:r>
      <w:r w:rsidRPr="00603E1C">
        <w:rPr>
          <w:rFonts w:hint="eastAsia"/>
          <w:sz w:val="24"/>
        </w:rPr>
        <w:t>42</w:t>
      </w:r>
      <w:r w:rsidRPr="00603E1C">
        <w:rPr>
          <w:rFonts w:hint="eastAsia"/>
          <w:sz w:val="24"/>
        </w:rPr>
        <w:t>号写字楼</w:t>
      </w:r>
      <w:r w:rsidRPr="00603E1C">
        <w:rPr>
          <w:rFonts w:hint="eastAsia"/>
          <w:sz w:val="24"/>
        </w:rPr>
        <w:t>101</w:t>
      </w:r>
      <w:r w:rsidRPr="00603E1C">
        <w:rPr>
          <w:rFonts w:hint="eastAsia"/>
          <w:sz w:val="24"/>
        </w:rPr>
        <w:t>室</w:t>
      </w:r>
    </w:p>
    <w:p w:rsidR="008F52A1" w:rsidRPr="00603E1C" w:rsidRDefault="008F52A1" w:rsidP="008F52A1">
      <w:pPr>
        <w:spacing w:line="360" w:lineRule="auto"/>
        <w:ind w:firstLineChars="200" w:firstLine="480"/>
        <w:rPr>
          <w:sz w:val="24"/>
        </w:rPr>
      </w:pPr>
      <w:r w:rsidRPr="00603E1C">
        <w:rPr>
          <w:rFonts w:hint="eastAsia"/>
          <w:sz w:val="24"/>
        </w:rPr>
        <w:t>办公地址：天津市南开区宾水西道</w:t>
      </w:r>
      <w:r w:rsidRPr="00603E1C">
        <w:rPr>
          <w:rFonts w:hint="eastAsia"/>
          <w:sz w:val="24"/>
        </w:rPr>
        <w:t>8</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法定代表人：王春峰</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022</w:t>
      </w:r>
      <w:r w:rsidRPr="00603E1C">
        <w:rPr>
          <w:rFonts w:hint="eastAsia"/>
          <w:sz w:val="24"/>
        </w:rPr>
        <w:t>）</w:t>
      </w:r>
      <w:r w:rsidRPr="00603E1C">
        <w:rPr>
          <w:rFonts w:hint="eastAsia"/>
          <w:sz w:val="24"/>
        </w:rPr>
        <w:t>28451861</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022</w:t>
      </w:r>
      <w:r w:rsidRPr="00603E1C">
        <w:rPr>
          <w:rFonts w:hint="eastAsia"/>
          <w:sz w:val="24"/>
        </w:rPr>
        <w:t>）</w:t>
      </w:r>
      <w:r w:rsidRPr="00603E1C">
        <w:rPr>
          <w:rFonts w:hint="eastAsia"/>
          <w:sz w:val="24"/>
        </w:rPr>
        <w:t>28451892</w:t>
      </w:r>
    </w:p>
    <w:p w:rsidR="008F52A1" w:rsidRPr="00603E1C" w:rsidRDefault="008F52A1" w:rsidP="008F52A1">
      <w:pPr>
        <w:spacing w:line="360" w:lineRule="auto"/>
        <w:ind w:firstLineChars="200" w:firstLine="480"/>
        <w:rPr>
          <w:sz w:val="24"/>
        </w:rPr>
      </w:pPr>
      <w:r w:rsidRPr="00603E1C">
        <w:rPr>
          <w:rFonts w:hint="eastAsia"/>
          <w:sz w:val="24"/>
        </w:rPr>
        <w:t>联系人：王兆权</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 400-651-5988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www.bhzq.com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22</w:t>
      </w:r>
      <w:r w:rsidRPr="00603E1C">
        <w:rPr>
          <w:rFonts w:hint="eastAsia"/>
          <w:sz w:val="24"/>
        </w:rPr>
        <w:t>）</w:t>
      </w:r>
      <w:r w:rsidRPr="00603E1C">
        <w:rPr>
          <w:rFonts w:hint="eastAsia"/>
          <w:sz w:val="24"/>
        </w:rPr>
        <w:t xml:space="preserve"> </w:t>
      </w:r>
      <w:r w:rsidRPr="00603E1C">
        <w:rPr>
          <w:rFonts w:hint="eastAsia"/>
          <w:sz w:val="24"/>
        </w:rPr>
        <w:t>信达证券股份有限公司</w:t>
      </w:r>
    </w:p>
    <w:p w:rsidR="008F52A1" w:rsidRPr="00603E1C" w:rsidRDefault="008F52A1" w:rsidP="008F52A1">
      <w:pPr>
        <w:spacing w:line="360" w:lineRule="auto"/>
        <w:ind w:firstLineChars="200" w:firstLine="480"/>
        <w:rPr>
          <w:sz w:val="24"/>
        </w:rPr>
      </w:pPr>
      <w:r w:rsidRPr="00603E1C">
        <w:rPr>
          <w:rFonts w:hint="eastAsia"/>
          <w:sz w:val="24"/>
        </w:rPr>
        <w:t>住所：北京市西城区闹市口大街</w:t>
      </w:r>
      <w:r w:rsidRPr="00603E1C">
        <w:rPr>
          <w:rFonts w:hint="eastAsia"/>
          <w:sz w:val="24"/>
        </w:rPr>
        <w:t>9</w:t>
      </w:r>
      <w:r w:rsidRPr="00603E1C">
        <w:rPr>
          <w:rFonts w:hint="eastAsia"/>
          <w:sz w:val="24"/>
        </w:rPr>
        <w:t>号院</w:t>
      </w:r>
      <w:r w:rsidRPr="00603E1C">
        <w:rPr>
          <w:rFonts w:hint="eastAsia"/>
          <w:sz w:val="24"/>
        </w:rPr>
        <w:t>1</w:t>
      </w:r>
      <w:r w:rsidRPr="00603E1C">
        <w:rPr>
          <w:rFonts w:hint="eastAsia"/>
          <w:sz w:val="24"/>
        </w:rPr>
        <w:t>号楼信达金融中心</w:t>
      </w:r>
    </w:p>
    <w:p w:rsidR="008F52A1" w:rsidRPr="00603E1C" w:rsidRDefault="008F52A1" w:rsidP="008F52A1">
      <w:pPr>
        <w:spacing w:line="360" w:lineRule="auto"/>
        <w:ind w:firstLineChars="200" w:firstLine="480"/>
        <w:rPr>
          <w:sz w:val="24"/>
        </w:rPr>
      </w:pPr>
      <w:r w:rsidRPr="00603E1C">
        <w:rPr>
          <w:rFonts w:hint="eastAsia"/>
          <w:sz w:val="24"/>
        </w:rPr>
        <w:t>办公地址：北京市西城区闹市口大街</w:t>
      </w:r>
      <w:r w:rsidRPr="00603E1C">
        <w:rPr>
          <w:rFonts w:hint="eastAsia"/>
          <w:sz w:val="24"/>
        </w:rPr>
        <w:t>9</w:t>
      </w:r>
      <w:r w:rsidRPr="00603E1C">
        <w:rPr>
          <w:rFonts w:hint="eastAsia"/>
          <w:sz w:val="24"/>
        </w:rPr>
        <w:t>号院</w:t>
      </w:r>
      <w:r w:rsidRPr="00603E1C">
        <w:rPr>
          <w:rFonts w:hint="eastAsia"/>
          <w:sz w:val="24"/>
        </w:rPr>
        <w:t>1</w:t>
      </w:r>
      <w:r w:rsidRPr="00603E1C">
        <w:rPr>
          <w:rFonts w:hint="eastAsia"/>
          <w:sz w:val="24"/>
        </w:rPr>
        <w:t>号楼信达金融中心</w:t>
      </w:r>
    </w:p>
    <w:p w:rsidR="008F52A1" w:rsidRPr="00603E1C" w:rsidRDefault="008F52A1" w:rsidP="008F52A1">
      <w:pPr>
        <w:spacing w:line="360" w:lineRule="auto"/>
        <w:ind w:firstLineChars="200" w:firstLine="480"/>
        <w:rPr>
          <w:sz w:val="24"/>
        </w:rPr>
      </w:pPr>
      <w:r w:rsidRPr="00603E1C">
        <w:rPr>
          <w:rFonts w:hint="eastAsia"/>
          <w:sz w:val="24"/>
        </w:rPr>
        <w:t>法定代表人：高冠江</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63081000</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63080978</w:t>
      </w:r>
    </w:p>
    <w:p w:rsidR="008F52A1" w:rsidRPr="00603E1C" w:rsidRDefault="008F52A1" w:rsidP="008F52A1">
      <w:pPr>
        <w:spacing w:line="360" w:lineRule="auto"/>
        <w:ind w:firstLineChars="200" w:firstLine="480"/>
        <w:rPr>
          <w:sz w:val="24"/>
        </w:rPr>
      </w:pPr>
      <w:r w:rsidRPr="00603E1C">
        <w:rPr>
          <w:rFonts w:hint="eastAsia"/>
          <w:sz w:val="24"/>
        </w:rPr>
        <w:t>联系人：唐静</w:t>
      </w:r>
    </w:p>
    <w:p w:rsidR="008F52A1" w:rsidRPr="00603E1C" w:rsidRDefault="008F52A1" w:rsidP="008F52A1">
      <w:pPr>
        <w:spacing w:line="360" w:lineRule="auto"/>
        <w:ind w:firstLineChars="200" w:firstLine="480"/>
        <w:rPr>
          <w:sz w:val="24"/>
        </w:rPr>
      </w:pPr>
      <w:r w:rsidRPr="00603E1C">
        <w:rPr>
          <w:rFonts w:hint="eastAsia"/>
          <w:sz w:val="24"/>
        </w:rPr>
        <w:lastRenderedPageBreak/>
        <w:t>客户服务电话：</w:t>
      </w:r>
      <w:r w:rsidRPr="00603E1C">
        <w:rPr>
          <w:rFonts w:hint="eastAsia"/>
          <w:sz w:val="24"/>
        </w:rPr>
        <w:t>400-800-8899</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www.cindasc.com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23</w:t>
      </w:r>
      <w:r w:rsidRPr="00603E1C">
        <w:rPr>
          <w:rFonts w:hint="eastAsia"/>
          <w:sz w:val="24"/>
        </w:rPr>
        <w:t>）</w:t>
      </w:r>
      <w:r w:rsidRPr="00603E1C">
        <w:rPr>
          <w:rFonts w:hint="eastAsia"/>
          <w:sz w:val="24"/>
        </w:rPr>
        <w:t xml:space="preserve"> </w:t>
      </w:r>
      <w:r w:rsidRPr="00603E1C">
        <w:rPr>
          <w:rFonts w:hint="eastAsia"/>
          <w:sz w:val="24"/>
        </w:rPr>
        <w:t>东方证券股份有限公司</w:t>
      </w:r>
    </w:p>
    <w:p w:rsidR="008F52A1" w:rsidRPr="00603E1C" w:rsidRDefault="008F52A1" w:rsidP="008F52A1">
      <w:pPr>
        <w:spacing w:line="360" w:lineRule="auto"/>
        <w:ind w:firstLineChars="200" w:firstLine="480"/>
        <w:rPr>
          <w:sz w:val="24"/>
        </w:rPr>
      </w:pPr>
      <w:r w:rsidRPr="00603E1C">
        <w:rPr>
          <w:rFonts w:hint="eastAsia"/>
          <w:sz w:val="24"/>
        </w:rPr>
        <w:t>住所：上海市中山南路</w:t>
      </w:r>
      <w:r w:rsidRPr="00603E1C">
        <w:rPr>
          <w:rFonts w:hint="eastAsia"/>
          <w:sz w:val="24"/>
        </w:rPr>
        <w:t>318</w:t>
      </w:r>
      <w:r w:rsidRPr="00603E1C">
        <w:rPr>
          <w:rFonts w:hint="eastAsia"/>
          <w:sz w:val="24"/>
        </w:rPr>
        <w:t>号</w:t>
      </w:r>
      <w:r w:rsidRPr="00603E1C">
        <w:rPr>
          <w:rFonts w:hint="eastAsia"/>
          <w:sz w:val="24"/>
        </w:rPr>
        <w:t>2</w:t>
      </w:r>
      <w:r w:rsidRPr="00603E1C">
        <w:rPr>
          <w:rFonts w:hint="eastAsia"/>
          <w:sz w:val="24"/>
        </w:rPr>
        <w:t>号楼</w:t>
      </w:r>
      <w:r w:rsidRPr="00603E1C">
        <w:rPr>
          <w:rFonts w:hint="eastAsia"/>
          <w:sz w:val="24"/>
        </w:rPr>
        <w:t>22</w:t>
      </w:r>
      <w:r w:rsidRPr="00603E1C">
        <w:rPr>
          <w:rFonts w:hint="eastAsia"/>
          <w:sz w:val="24"/>
        </w:rPr>
        <w:t>层</w:t>
      </w:r>
      <w:r w:rsidRPr="00603E1C">
        <w:rPr>
          <w:rFonts w:hint="eastAsia"/>
          <w:sz w:val="24"/>
        </w:rPr>
        <w:t>-29</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法定代表人：王益民</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021</w:t>
      </w:r>
      <w:r w:rsidRPr="00603E1C">
        <w:rPr>
          <w:rFonts w:hint="eastAsia"/>
          <w:sz w:val="24"/>
        </w:rPr>
        <w:t>）</w:t>
      </w:r>
      <w:r w:rsidRPr="00603E1C">
        <w:rPr>
          <w:rFonts w:hint="eastAsia"/>
          <w:sz w:val="24"/>
        </w:rPr>
        <w:t>63325888</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021</w:t>
      </w:r>
      <w:r w:rsidRPr="00603E1C">
        <w:rPr>
          <w:rFonts w:hint="eastAsia"/>
          <w:sz w:val="24"/>
        </w:rPr>
        <w:t>）</w:t>
      </w:r>
      <w:r w:rsidRPr="00603E1C">
        <w:rPr>
          <w:rFonts w:hint="eastAsia"/>
          <w:sz w:val="24"/>
        </w:rPr>
        <w:t>63326173</w:t>
      </w:r>
    </w:p>
    <w:p w:rsidR="008F52A1" w:rsidRPr="00603E1C" w:rsidRDefault="008F52A1" w:rsidP="008F52A1">
      <w:pPr>
        <w:spacing w:line="360" w:lineRule="auto"/>
        <w:ind w:firstLineChars="200" w:firstLine="480"/>
        <w:rPr>
          <w:sz w:val="24"/>
        </w:rPr>
      </w:pPr>
      <w:r w:rsidRPr="00603E1C">
        <w:rPr>
          <w:rFonts w:hint="eastAsia"/>
          <w:sz w:val="24"/>
        </w:rPr>
        <w:t>联系人：吴宇</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95503</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www.dfzq.com.cn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24</w:t>
      </w:r>
      <w:r w:rsidRPr="00603E1C">
        <w:rPr>
          <w:rFonts w:hint="eastAsia"/>
          <w:sz w:val="24"/>
        </w:rPr>
        <w:t>）</w:t>
      </w:r>
      <w:r w:rsidRPr="00603E1C">
        <w:rPr>
          <w:rFonts w:hint="eastAsia"/>
          <w:sz w:val="24"/>
        </w:rPr>
        <w:t xml:space="preserve"> </w:t>
      </w:r>
      <w:r w:rsidRPr="00603E1C">
        <w:rPr>
          <w:rFonts w:hint="eastAsia"/>
          <w:sz w:val="24"/>
        </w:rPr>
        <w:t>东兴证券股份有限公司</w:t>
      </w:r>
    </w:p>
    <w:p w:rsidR="008F52A1" w:rsidRPr="00603E1C" w:rsidRDefault="008F52A1" w:rsidP="008F52A1">
      <w:pPr>
        <w:spacing w:line="360" w:lineRule="auto"/>
        <w:ind w:firstLineChars="200" w:firstLine="480"/>
        <w:rPr>
          <w:sz w:val="24"/>
        </w:rPr>
      </w:pPr>
      <w:r w:rsidRPr="00603E1C">
        <w:rPr>
          <w:rFonts w:hint="eastAsia"/>
          <w:sz w:val="24"/>
        </w:rPr>
        <w:t>住所：北京市西城区金融大街</w:t>
      </w:r>
      <w:r w:rsidRPr="00603E1C">
        <w:rPr>
          <w:rFonts w:hint="eastAsia"/>
          <w:sz w:val="24"/>
        </w:rPr>
        <w:t>5</w:t>
      </w:r>
      <w:r w:rsidRPr="00603E1C">
        <w:rPr>
          <w:rFonts w:hint="eastAsia"/>
          <w:sz w:val="24"/>
        </w:rPr>
        <w:t>号新盛大厦</w:t>
      </w:r>
      <w:r w:rsidRPr="00603E1C">
        <w:rPr>
          <w:rFonts w:hint="eastAsia"/>
          <w:sz w:val="24"/>
        </w:rPr>
        <w:t>B</w:t>
      </w:r>
      <w:r w:rsidRPr="00603E1C">
        <w:rPr>
          <w:rFonts w:hint="eastAsia"/>
          <w:sz w:val="24"/>
        </w:rPr>
        <w:t>座</w:t>
      </w:r>
      <w:r w:rsidRPr="00603E1C">
        <w:rPr>
          <w:rFonts w:hint="eastAsia"/>
          <w:sz w:val="24"/>
        </w:rPr>
        <w:t>12-15</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法定代表人：徐勇力</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010</w:t>
      </w:r>
      <w:r w:rsidRPr="00603E1C">
        <w:rPr>
          <w:rFonts w:hint="eastAsia"/>
          <w:sz w:val="24"/>
        </w:rPr>
        <w:t>）</w:t>
      </w:r>
      <w:r w:rsidRPr="00603E1C">
        <w:rPr>
          <w:rFonts w:hint="eastAsia"/>
          <w:sz w:val="24"/>
        </w:rPr>
        <w:t>66555316</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010</w:t>
      </w:r>
      <w:r w:rsidRPr="00603E1C">
        <w:rPr>
          <w:rFonts w:hint="eastAsia"/>
          <w:sz w:val="24"/>
        </w:rPr>
        <w:t>）</w:t>
      </w:r>
      <w:r w:rsidRPr="00603E1C">
        <w:rPr>
          <w:rFonts w:hint="eastAsia"/>
          <w:sz w:val="24"/>
        </w:rPr>
        <w:t>66555246</w:t>
      </w:r>
    </w:p>
    <w:p w:rsidR="008F52A1" w:rsidRPr="00603E1C" w:rsidRDefault="008F52A1" w:rsidP="008F52A1">
      <w:pPr>
        <w:spacing w:line="360" w:lineRule="auto"/>
        <w:ind w:firstLineChars="200" w:firstLine="480"/>
        <w:rPr>
          <w:sz w:val="24"/>
        </w:rPr>
      </w:pPr>
      <w:r w:rsidRPr="00603E1C">
        <w:rPr>
          <w:rFonts w:hint="eastAsia"/>
          <w:sz w:val="24"/>
        </w:rPr>
        <w:t>联系人：汤漫川</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 400-8888-993</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www.dxzq.net</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25</w:t>
      </w:r>
      <w:r w:rsidRPr="00603E1C">
        <w:rPr>
          <w:rFonts w:hint="eastAsia"/>
          <w:sz w:val="24"/>
        </w:rPr>
        <w:t>）</w:t>
      </w:r>
      <w:r w:rsidRPr="00603E1C">
        <w:rPr>
          <w:rFonts w:hint="eastAsia"/>
          <w:sz w:val="24"/>
        </w:rPr>
        <w:t xml:space="preserve"> </w:t>
      </w:r>
      <w:r w:rsidRPr="00603E1C">
        <w:rPr>
          <w:rFonts w:hint="eastAsia"/>
          <w:sz w:val="24"/>
        </w:rPr>
        <w:t>华福证券有限责任公司</w:t>
      </w:r>
    </w:p>
    <w:p w:rsidR="008F52A1" w:rsidRPr="00603E1C" w:rsidRDefault="008F52A1" w:rsidP="008F52A1">
      <w:pPr>
        <w:spacing w:line="360" w:lineRule="auto"/>
        <w:ind w:firstLineChars="200" w:firstLine="480"/>
        <w:rPr>
          <w:sz w:val="24"/>
        </w:rPr>
      </w:pPr>
      <w:r w:rsidRPr="00603E1C">
        <w:rPr>
          <w:rFonts w:hint="eastAsia"/>
          <w:sz w:val="24"/>
        </w:rPr>
        <w:t>住所：福州市五四路</w:t>
      </w:r>
      <w:r w:rsidRPr="00603E1C">
        <w:rPr>
          <w:rFonts w:hint="eastAsia"/>
          <w:sz w:val="24"/>
        </w:rPr>
        <w:t>157</w:t>
      </w:r>
      <w:r w:rsidRPr="00603E1C">
        <w:rPr>
          <w:rFonts w:hint="eastAsia"/>
          <w:sz w:val="24"/>
        </w:rPr>
        <w:t>号新天地大厦</w:t>
      </w:r>
      <w:r w:rsidRPr="00603E1C">
        <w:rPr>
          <w:rFonts w:hint="eastAsia"/>
          <w:sz w:val="24"/>
        </w:rPr>
        <w:t>7</w:t>
      </w:r>
      <w:r w:rsidRPr="00603E1C">
        <w:rPr>
          <w:rFonts w:hint="eastAsia"/>
          <w:sz w:val="24"/>
        </w:rPr>
        <w:t>、</w:t>
      </w:r>
      <w:r w:rsidRPr="00603E1C">
        <w:rPr>
          <w:rFonts w:hint="eastAsia"/>
          <w:sz w:val="24"/>
        </w:rPr>
        <w:t>8</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办公地址：福州市五四路新天地大厦</w:t>
      </w:r>
      <w:r w:rsidRPr="00603E1C">
        <w:rPr>
          <w:rFonts w:hint="eastAsia"/>
          <w:sz w:val="24"/>
        </w:rPr>
        <w:t>7</w:t>
      </w:r>
      <w:r w:rsidRPr="00603E1C">
        <w:rPr>
          <w:rFonts w:hint="eastAsia"/>
          <w:sz w:val="24"/>
        </w:rPr>
        <w:t>至</w:t>
      </w:r>
      <w:r w:rsidRPr="00603E1C">
        <w:rPr>
          <w:rFonts w:hint="eastAsia"/>
          <w:sz w:val="24"/>
        </w:rPr>
        <w:t>10</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法定代表人：黄金琳</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0591</w:t>
      </w:r>
      <w:r w:rsidRPr="00603E1C">
        <w:rPr>
          <w:rFonts w:hint="eastAsia"/>
          <w:sz w:val="24"/>
        </w:rPr>
        <w:t>）</w:t>
      </w:r>
      <w:r w:rsidRPr="00603E1C">
        <w:rPr>
          <w:rFonts w:hint="eastAsia"/>
          <w:sz w:val="24"/>
        </w:rPr>
        <w:t>87383623</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0591</w:t>
      </w:r>
      <w:r w:rsidRPr="00603E1C">
        <w:rPr>
          <w:rFonts w:hint="eastAsia"/>
          <w:sz w:val="24"/>
        </w:rPr>
        <w:t>）</w:t>
      </w:r>
      <w:r w:rsidRPr="00603E1C">
        <w:rPr>
          <w:rFonts w:hint="eastAsia"/>
          <w:sz w:val="24"/>
        </w:rPr>
        <w:t>87383610</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0591</w:t>
      </w:r>
      <w:r w:rsidRPr="00603E1C">
        <w:rPr>
          <w:rFonts w:hint="eastAsia"/>
          <w:sz w:val="24"/>
        </w:rPr>
        <w:t>）</w:t>
      </w:r>
      <w:r w:rsidRPr="00603E1C">
        <w:rPr>
          <w:rFonts w:hint="eastAsia"/>
          <w:sz w:val="24"/>
        </w:rPr>
        <w:t>96326</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www.hfzq.com.cn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26</w:t>
      </w:r>
      <w:r w:rsidRPr="00603E1C">
        <w:rPr>
          <w:rFonts w:hint="eastAsia"/>
          <w:sz w:val="24"/>
        </w:rPr>
        <w:t>）</w:t>
      </w:r>
      <w:r w:rsidRPr="00603E1C">
        <w:rPr>
          <w:rFonts w:hint="eastAsia"/>
          <w:sz w:val="24"/>
        </w:rPr>
        <w:t xml:space="preserve"> </w:t>
      </w:r>
      <w:r w:rsidRPr="00603E1C">
        <w:rPr>
          <w:rFonts w:hint="eastAsia"/>
          <w:sz w:val="24"/>
        </w:rPr>
        <w:t>中国中投证券有限责任公司</w:t>
      </w:r>
    </w:p>
    <w:p w:rsidR="008F52A1" w:rsidRPr="00603E1C" w:rsidRDefault="008F52A1" w:rsidP="008F52A1">
      <w:pPr>
        <w:spacing w:line="360" w:lineRule="auto"/>
        <w:ind w:firstLineChars="200" w:firstLine="480"/>
        <w:rPr>
          <w:sz w:val="24"/>
        </w:rPr>
      </w:pPr>
      <w:r w:rsidRPr="00603E1C">
        <w:rPr>
          <w:rFonts w:hint="eastAsia"/>
          <w:sz w:val="24"/>
        </w:rPr>
        <w:t>住所：深圳市福田区益田路与福中路交界处荣超商务中心</w:t>
      </w:r>
      <w:r w:rsidRPr="00603E1C">
        <w:rPr>
          <w:rFonts w:hint="eastAsia"/>
          <w:sz w:val="24"/>
        </w:rPr>
        <w:t>A</w:t>
      </w:r>
      <w:r w:rsidRPr="00603E1C">
        <w:rPr>
          <w:rFonts w:hint="eastAsia"/>
          <w:sz w:val="24"/>
        </w:rPr>
        <w:t>栋第</w:t>
      </w:r>
      <w:r w:rsidRPr="00603E1C">
        <w:rPr>
          <w:rFonts w:hint="eastAsia"/>
          <w:sz w:val="24"/>
        </w:rPr>
        <w:t>18</w:t>
      </w:r>
      <w:r w:rsidRPr="00603E1C">
        <w:rPr>
          <w:rFonts w:hint="eastAsia"/>
          <w:sz w:val="24"/>
        </w:rPr>
        <w:t>层</w:t>
      </w:r>
      <w:r w:rsidRPr="00603E1C">
        <w:rPr>
          <w:rFonts w:hint="eastAsia"/>
          <w:sz w:val="24"/>
        </w:rPr>
        <w:t>-21</w:t>
      </w:r>
      <w:r w:rsidRPr="00603E1C">
        <w:rPr>
          <w:rFonts w:hint="eastAsia"/>
          <w:sz w:val="24"/>
        </w:rPr>
        <w:t>层及第</w:t>
      </w:r>
      <w:r w:rsidRPr="00603E1C">
        <w:rPr>
          <w:rFonts w:hint="eastAsia"/>
          <w:sz w:val="24"/>
        </w:rPr>
        <w:t>04</w:t>
      </w:r>
      <w:r w:rsidRPr="00603E1C">
        <w:rPr>
          <w:rFonts w:hint="eastAsia"/>
          <w:sz w:val="24"/>
        </w:rPr>
        <w:t>层</w:t>
      </w:r>
      <w:r w:rsidRPr="00603E1C">
        <w:rPr>
          <w:rFonts w:hint="eastAsia"/>
          <w:sz w:val="24"/>
        </w:rPr>
        <w:t>01.02.03.05.11.12.13.15.16.18.19.20.21.22.23</w:t>
      </w:r>
      <w:r w:rsidRPr="00603E1C">
        <w:rPr>
          <w:rFonts w:hint="eastAsia"/>
          <w:sz w:val="24"/>
        </w:rPr>
        <w:t>单元</w:t>
      </w:r>
    </w:p>
    <w:p w:rsidR="008F52A1" w:rsidRPr="00603E1C" w:rsidRDefault="008F52A1" w:rsidP="008F52A1">
      <w:pPr>
        <w:spacing w:line="360" w:lineRule="auto"/>
        <w:ind w:firstLineChars="200" w:firstLine="480"/>
        <w:rPr>
          <w:sz w:val="24"/>
        </w:rPr>
      </w:pPr>
      <w:r w:rsidRPr="00603E1C">
        <w:rPr>
          <w:rFonts w:hint="eastAsia"/>
          <w:sz w:val="24"/>
        </w:rPr>
        <w:lastRenderedPageBreak/>
        <w:t>办公地址：深圳市福田区益田路</w:t>
      </w:r>
      <w:r w:rsidRPr="00603E1C">
        <w:rPr>
          <w:rFonts w:hint="eastAsia"/>
          <w:sz w:val="24"/>
        </w:rPr>
        <w:t>6003</w:t>
      </w:r>
      <w:r w:rsidRPr="00603E1C">
        <w:rPr>
          <w:rFonts w:hint="eastAsia"/>
          <w:sz w:val="24"/>
        </w:rPr>
        <w:t>号荣超商务中心</w:t>
      </w:r>
      <w:r w:rsidRPr="00603E1C">
        <w:rPr>
          <w:rFonts w:hint="eastAsia"/>
          <w:sz w:val="24"/>
        </w:rPr>
        <w:t>A</w:t>
      </w:r>
      <w:r w:rsidRPr="00603E1C">
        <w:rPr>
          <w:rFonts w:hint="eastAsia"/>
          <w:sz w:val="24"/>
        </w:rPr>
        <w:t>栋第</w:t>
      </w:r>
      <w:r w:rsidRPr="00603E1C">
        <w:rPr>
          <w:rFonts w:hint="eastAsia"/>
          <w:sz w:val="24"/>
        </w:rPr>
        <w:t>04</w:t>
      </w:r>
      <w:r w:rsidRPr="00603E1C">
        <w:rPr>
          <w:rFonts w:hint="eastAsia"/>
          <w:sz w:val="24"/>
        </w:rPr>
        <w:t>、</w:t>
      </w:r>
      <w:r w:rsidRPr="00603E1C">
        <w:rPr>
          <w:rFonts w:hint="eastAsia"/>
          <w:sz w:val="24"/>
        </w:rPr>
        <w:t>18</w:t>
      </w:r>
      <w:r w:rsidRPr="00603E1C">
        <w:rPr>
          <w:rFonts w:hint="eastAsia"/>
          <w:sz w:val="24"/>
        </w:rPr>
        <w:t>层至</w:t>
      </w:r>
      <w:r w:rsidRPr="00603E1C">
        <w:rPr>
          <w:rFonts w:hint="eastAsia"/>
          <w:sz w:val="24"/>
        </w:rPr>
        <w:t>21</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法定代表人：龙增来</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0755</w:t>
      </w:r>
      <w:r w:rsidRPr="00603E1C">
        <w:rPr>
          <w:rFonts w:hint="eastAsia"/>
          <w:sz w:val="24"/>
        </w:rPr>
        <w:t>）</w:t>
      </w:r>
      <w:r w:rsidRPr="00603E1C">
        <w:rPr>
          <w:rFonts w:hint="eastAsia"/>
          <w:sz w:val="24"/>
        </w:rPr>
        <w:t>82023442</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0755</w:t>
      </w:r>
      <w:r w:rsidRPr="00603E1C">
        <w:rPr>
          <w:rFonts w:hint="eastAsia"/>
          <w:sz w:val="24"/>
        </w:rPr>
        <w:t>）</w:t>
      </w:r>
      <w:r w:rsidRPr="00603E1C">
        <w:rPr>
          <w:rFonts w:hint="eastAsia"/>
          <w:sz w:val="24"/>
        </w:rPr>
        <w:t>82026539</w:t>
      </w:r>
    </w:p>
    <w:p w:rsidR="008F52A1" w:rsidRPr="00603E1C" w:rsidRDefault="008F52A1" w:rsidP="008F52A1">
      <w:pPr>
        <w:spacing w:line="360" w:lineRule="auto"/>
        <w:ind w:firstLineChars="200" w:firstLine="480"/>
        <w:rPr>
          <w:sz w:val="24"/>
        </w:rPr>
      </w:pPr>
      <w:r w:rsidRPr="00603E1C">
        <w:rPr>
          <w:rFonts w:hint="eastAsia"/>
          <w:sz w:val="24"/>
        </w:rPr>
        <w:t>联系人：刘毅</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400-600-8008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www.china-invs.cn</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27</w:t>
      </w:r>
      <w:r w:rsidRPr="00603E1C">
        <w:rPr>
          <w:rFonts w:hint="eastAsia"/>
          <w:sz w:val="24"/>
        </w:rPr>
        <w:t>）</w:t>
      </w:r>
      <w:r w:rsidRPr="00603E1C">
        <w:rPr>
          <w:rFonts w:hint="eastAsia"/>
          <w:sz w:val="24"/>
        </w:rPr>
        <w:t xml:space="preserve"> </w:t>
      </w:r>
      <w:r w:rsidRPr="00603E1C">
        <w:rPr>
          <w:rFonts w:hint="eastAsia"/>
          <w:sz w:val="24"/>
        </w:rPr>
        <w:t>中原证券股份有限公司</w:t>
      </w:r>
    </w:p>
    <w:p w:rsidR="008F52A1" w:rsidRPr="00603E1C" w:rsidRDefault="008F52A1" w:rsidP="008F52A1">
      <w:pPr>
        <w:spacing w:line="360" w:lineRule="auto"/>
        <w:ind w:firstLineChars="200" w:firstLine="480"/>
        <w:rPr>
          <w:sz w:val="24"/>
        </w:rPr>
      </w:pPr>
      <w:r w:rsidRPr="00603E1C">
        <w:rPr>
          <w:rFonts w:hint="eastAsia"/>
          <w:sz w:val="24"/>
        </w:rPr>
        <w:t>住所：郑州市郑东新区商务外环路</w:t>
      </w:r>
      <w:r w:rsidRPr="00603E1C">
        <w:rPr>
          <w:rFonts w:hint="eastAsia"/>
          <w:sz w:val="24"/>
        </w:rPr>
        <w:t>10</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办公地址：郑州市郑东新区商务外环路</w:t>
      </w:r>
      <w:r w:rsidRPr="00603E1C">
        <w:rPr>
          <w:rFonts w:hint="eastAsia"/>
          <w:sz w:val="24"/>
        </w:rPr>
        <w:t>10</w:t>
      </w:r>
      <w:r w:rsidRPr="00603E1C">
        <w:rPr>
          <w:rFonts w:hint="eastAsia"/>
          <w:sz w:val="24"/>
        </w:rPr>
        <w:t>号中原广发金融大厦</w:t>
      </w:r>
      <w:r w:rsidRPr="00603E1C">
        <w:rPr>
          <w:rFonts w:hint="eastAsia"/>
          <w:sz w:val="24"/>
        </w:rPr>
        <w:t>17</w:t>
      </w:r>
      <w:r w:rsidRPr="00603E1C">
        <w:rPr>
          <w:rFonts w:hint="eastAsia"/>
          <w:sz w:val="24"/>
        </w:rPr>
        <w:t>层</w:t>
      </w:r>
    </w:p>
    <w:p w:rsidR="008F52A1" w:rsidRPr="00603E1C" w:rsidRDefault="008F52A1" w:rsidP="008F52A1">
      <w:pPr>
        <w:spacing w:line="360" w:lineRule="auto"/>
        <w:ind w:firstLineChars="200" w:firstLine="480"/>
        <w:rPr>
          <w:sz w:val="24"/>
        </w:rPr>
      </w:pPr>
      <w:r w:rsidRPr="00603E1C">
        <w:rPr>
          <w:rFonts w:hint="eastAsia"/>
          <w:sz w:val="24"/>
        </w:rPr>
        <w:t>法定代表人：菅明军</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0371</w:t>
      </w:r>
      <w:r w:rsidRPr="00603E1C">
        <w:rPr>
          <w:rFonts w:hint="eastAsia"/>
          <w:sz w:val="24"/>
        </w:rPr>
        <w:t>）</w:t>
      </w:r>
      <w:r w:rsidRPr="00603E1C">
        <w:rPr>
          <w:rFonts w:hint="eastAsia"/>
          <w:sz w:val="24"/>
        </w:rPr>
        <w:t>69099882</w:t>
      </w:r>
    </w:p>
    <w:p w:rsidR="008F52A1" w:rsidRPr="00603E1C" w:rsidRDefault="008F52A1" w:rsidP="008F52A1">
      <w:pPr>
        <w:spacing w:line="360" w:lineRule="auto"/>
        <w:ind w:firstLineChars="200" w:firstLine="480"/>
        <w:rPr>
          <w:sz w:val="24"/>
        </w:rPr>
      </w:pPr>
      <w:r w:rsidRPr="00603E1C">
        <w:rPr>
          <w:rFonts w:hint="eastAsia"/>
          <w:sz w:val="24"/>
        </w:rPr>
        <w:t>传真：（</w:t>
      </w:r>
      <w:r w:rsidRPr="00603E1C">
        <w:rPr>
          <w:rFonts w:hint="eastAsia"/>
          <w:sz w:val="24"/>
        </w:rPr>
        <w:t>0371</w:t>
      </w:r>
      <w:r w:rsidRPr="00603E1C">
        <w:rPr>
          <w:rFonts w:hint="eastAsia"/>
          <w:sz w:val="24"/>
        </w:rPr>
        <w:t>）</w:t>
      </w:r>
      <w:r w:rsidRPr="00603E1C">
        <w:rPr>
          <w:rFonts w:hint="eastAsia"/>
          <w:sz w:val="24"/>
        </w:rPr>
        <w:t>65585899</w:t>
      </w:r>
    </w:p>
    <w:p w:rsidR="008F52A1" w:rsidRPr="00603E1C" w:rsidRDefault="008F52A1" w:rsidP="008F52A1">
      <w:pPr>
        <w:spacing w:line="360" w:lineRule="auto"/>
        <w:ind w:firstLineChars="200" w:firstLine="480"/>
        <w:rPr>
          <w:sz w:val="24"/>
        </w:rPr>
      </w:pPr>
      <w:r w:rsidRPr="00603E1C">
        <w:rPr>
          <w:rFonts w:hint="eastAsia"/>
          <w:sz w:val="24"/>
        </w:rPr>
        <w:t>联系人：程月艳、范春艳</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0371</w:t>
      </w:r>
      <w:r w:rsidRPr="00603E1C">
        <w:rPr>
          <w:rFonts w:hint="eastAsia"/>
          <w:sz w:val="24"/>
        </w:rPr>
        <w:t>）</w:t>
      </w:r>
      <w:r w:rsidRPr="00603E1C">
        <w:rPr>
          <w:rFonts w:hint="eastAsia"/>
          <w:sz w:val="24"/>
        </w:rPr>
        <w:t>967218</w:t>
      </w:r>
      <w:r w:rsidRPr="00603E1C">
        <w:rPr>
          <w:rFonts w:hint="eastAsia"/>
          <w:sz w:val="24"/>
        </w:rPr>
        <w:t>，</w:t>
      </w:r>
      <w:r w:rsidRPr="00603E1C">
        <w:rPr>
          <w:rFonts w:hint="eastAsia"/>
          <w:sz w:val="24"/>
        </w:rPr>
        <w:t>400-813-9666</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www.ccnew.com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28</w:t>
      </w:r>
      <w:r w:rsidRPr="00603E1C">
        <w:rPr>
          <w:rFonts w:hint="eastAsia"/>
          <w:sz w:val="24"/>
        </w:rPr>
        <w:t>）</w:t>
      </w:r>
      <w:r w:rsidRPr="00603E1C">
        <w:rPr>
          <w:rFonts w:hint="eastAsia"/>
          <w:sz w:val="24"/>
        </w:rPr>
        <w:t xml:space="preserve"> </w:t>
      </w:r>
      <w:r w:rsidRPr="00603E1C">
        <w:rPr>
          <w:rFonts w:hint="eastAsia"/>
          <w:sz w:val="24"/>
        </w:rPr>
        <w:t>红塔证券股份有限公司</w:t>
      </w:r>
    </w:p>
    <w:p w:rsidR="008F52A1" w:rsidRPr="00603E1C" w:rsidRDefault="008F52A1" w:rsidP="008F52A1">
      <w:pPr>
        <w:spacing w:line="360" w:lineRule="auto"/>
        <w:ind w:firstLineChars="200" w:firstLine="480"/>
        <w:rPr>
          <w:sz w:val="24"/>
        </w:rPr>
      </w:pPr>
      <w:r w:rsidRPr="00603E1C">
        <w:rPr>
          <w:rFonts w:hint="eastAsia"/>
          <w:sz w:val="24"/>
        </w:rPr>
        <w:t>住所：云南省昆明市北京路</w:t>
      </w:r>
      <w:r w:rsidRPr="00603E1C">
        <w:rPr>
          <w:rFonts w:hint="eastAsia"/>
          <w:sz w:val="24"/>
        </w:rPr>
        <w:t>155</w:t>
      </w:r>
      <w:r w:rsidRPr="00603E1C">
        <w:rPr>
          <w:rFonts w:hint="eastAsia"/>
          <w:sz w:val="24"/>
        </w:rPr>
        <w:t>号附</w:t>
      </w:r>
      <w:r w:rsidRPr="00603E1C">
        <w:rPr>
          <w:rFonts w:hint="eastAsia"/>
          <w:sz w:val="24"/>
        </w:rPr>
        <w:t>1</w:t>
      </w:r>
      <w:r w:rsidRPr="00603E1C">
        <w:rPr>
          <w:rFonts w:hint="eastAsia"/>
          <w:sz w:val="24"/>
        </w:rPr>
        <w:t>号红塔大厦</w:t>
      </w:r>
      <w:r w:rsidRPr="00603E1C">
        <w:rPr>
          <w:rFonts w:hint="eastAsia"/>
          <w:sz w:val="24"/>
        </w:rPr>
        <w:t>9</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办公地址：云南省昆明市北京路</w:t>
      </w:r>
      <w:r w:rsidRPr="00603E1C">
        <w:rPr>
          <w:rFonts w:hint="eastAsia"/>
          <w:sz w:val="24"/>
        </w:rPr>
        <w:t>155</w:t>
      </w:r>
      <w:r w:rsidRPr="00603E1C">
        <w:rPr>
          <w:rFonts w:hint="eastAsia"/>
          <w:sz w:val="24"/>
        </w:rPr>
        <w:t>号附</w:t>
      </w:r>
      <w:r w:rsidRPr="00603E1C">
        <w:rPr>
          <w:rFonts w:hint="eastAsia"/>
          <w:sz w:val="24"/>
        </w:rPr>
        <w:t>1</w:t>
      </w:r>
      <w:r w:rsidRPr="00603E1C">
        <w:rPr>
          <w:rFonts w:hint="eastAsia"/>
          <w:sz w:val="24"/>
        </w:rPr>
        <w:t>号红塔大厦</w:t>
      </w:r>
      <w:r w:rsidRPr="00603E1C">
        <w:rPr>
          <w:rFonts w:hint="eastAsia"/>
          <w:sz w:val="24"/>
        </w:rPr>
        <w:t>9</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法定代表人：况雨林</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0871-3577888</w:t>
      </w:r>
    </w:p>
    <w:p w:rsidR="008F52A1" w:rsidRPr="00603E1C" w:rsidRDefault="008F52A1" w:rsidP="008F52A1">
      <w:pPr>
        <w:spacing w:line="360" w:lineRule="auto"/>
        <w:ind w:firstLineChars="200" w:firstLine="480"/>
        <w:rPr>
          <w:sz w:val="24"/>
        </w:rPr>
      </w:pPr>
      <w:r w:rsidRPr="00603E1C">
        <w:rPr>
          <w:rFonts w:hint="eastAsia"/>
          <w:sz w:val="24"/>
        </w:rPr>
        <w:t>网址：</w:t>
      </w:r>
      <w:r w:rsidRPr="00603E1C">
        <w:rPr>
          <w:rFonts w:hint="eastAsia"/>
          <w:sz w:val="24"/>
        </w:rPr>
        <w:t>www.hongtastock.com</w:t>
      </w:r>
    </w:p>
    <w:p w:rsidR="008F52A1" w:rsidRPr="00603E1C" w:rsidRDefault="008F52A1" w:rsidP="008F52A1">
      <w:pPr>
        <w:spacing w:line="360" w:lineRule="auto"/>
        <w:ind w:firstLineChars="200" w:firstLine="480"/>
        <w:rPr>
          <w:sz w:val="24"/>
        </w:rPr>
      </w:pPr>
      <w:r w:rsidRPr="00603E1C">
        <w:rPr>
          <w:rFonts w:hint="eastAsia"/>
          <w:sz w:val="24"/>
        </w:rPr>
        <w:t>（</w:t>
      </w:r>
      <w:r>
        <w:rPr>
          <w:rFonts w:hint="eastAsia"/>
          <w:sz w:val="24"/>
        </w:rPr>
        <w:t>29</w:t>
      </w:r>
      <w:r w:rsidRPr="00603E1C">
        <w:rPr>
          <w:rFonts w:hint="eastAsia"/>
          <w:sz w:val="24"/>
        </w:rPr>
        <w:t>）</w:t>
      </w:r>
      <w:r w:rsidRPr="00603E1C">
        <w:rPr>
          <w:rFonts w:hint="eastAsia"/>
          <w:sz w:val="24"/>
        </w:rPr>
        <w:t xml:space="preserve"> </w:t>
      </w:r>
      <w:r w:rsidRPr="00603E1C">
        <w:rPr>
          <w:rFonts w:hint="eastAsia"/>
          <w:sz w:val="24"/>
        </w:rPr>
        <w:t>国海证券股份有限公司</w:t>
      </w:r>
    </w:p>
    <w:p w:rsidR="008F52A1" w:rsidRPr="00603E1C" w:rsidRDefault="008F52A1" w:rsidP="008F52A1">
      <w:pPr>
        <w:spacing w:line="360" w:lineRule="auto"/>
        <w:ind w:firstLineChars="200" w:firstLine="480"/>
        <w:rPr>
          <w:sz w:val="24"/>
        </w:rPr>
      </w:pPr>
      <w:r w:rsidRPr="00603E1C">
        <w:rPr>
          <w:rFonts w:hint="eastAsia"/>
          <w:sz w:val="24"/>
        </w:rPr>
        <w:t>住所：广西桂林市辅星路</w:t>
      </w:r>
      <w:r w:rsidRPr="00603E1C">
        <w:rPr>
          <w:rFonts w:hint="eastAsia"/>
          <w:sz w:val="24"/>
        </w:rPr>
        <w:t>13</w:t>
      </w:r>
      <w:r w:rsidRPr="00603E1C">
        <w:rPr>
          <w:rFonts w:hint="eastAsia"/>
          <w:sz w:val="24"/>
        </w:rPr>
        <w:t>号</w:t>
      </w:r>
    </w:p>
    <w:p w:rsidR="008F52A1" w:rsidRPr="00603E1C" w:rsidRDefault="008F52A1" w:rsidP="008F52A1">
      <w:pPr>
        <w:spacing w:line="360" w:lineRule="auto"/>
        <w:ind w:firstLineChars="200" w:firstLine="480"/>
        <w:rPr>
          <w:sz w:val="24"/>
        </w:rPr>
      </w:pPr>
      <w:r w:rsidRPr="00603E1C">
        <w:rPr>
          <w:rFonts w:hint="eastAsia"/>
          <w:sz w:val="24"/>
        </w:rPr>
        <w:t>办公地址：深圳市福田区竹子林四路光大银行大厦</w:t>
      </w:r>
      <w:r w:rsidRPr="00603E1C">
        <w:rPr>
          <w:rFonts w:hint="eastAsia"/>
          <w:sz w:val="24"/>
        </w:rPr>
        <w:t>3</w:t>
      </w:r>
      <w:r w:rsidRPr="00603E1C">
        <w:rPr>
          <w:rFonts w:hint="eastAsia"/>
          <w:sz w:val="24"/>
        </w:rPr>
        <w:t>楼</w:t>
      </w:r>
    </w:p>
    <w:p w:rsidR="008F52A1" w:rsidRPr="00603E1C" w:rsidRDefault="008F52A1" w:rsidP="008F52A1">
      <w:pPr>
        <w:spacing w:line="360" w:lineRule="auto"/>
        <w:ind w:firstLineChars="200" w:firstLine="480"/>
        <w:rPr>
          <w:sz w:val="24"/>
        </w:rPr>
      </w:pPr>
      <w:r w:rsidRPr="00603E1C">
        <w:rPr>
          <w:rFonts w:hint="eastAsia"/>
          <w:sz w:val="24"/>
        </w:rPr>
        <w:t>法定代表人：张雅锋</w:t>
      </w:r>
    </w:p>
    <w:p w:rsidR="008F52A1" w:rsidRPr="00603E1C" w:rsidRDefault="008F52A1" w:rsidP="008F52A1">
      <w:pPr>
        <w:spacing w:line="360" w:lineRule="auto"/>
        <w:ind w:firstLineChars="200" w:firstLine="480"/>
        <w:rPr>
          <w:sz w:val="24"/>
        </w:rPr>
      </w:pPr>
      <w:r w:rsidRPr="00603E1C">
        <w:rPr>
          <w:rFonts w:hint="eastAsia"/>
          <w:sz w:val="24"/>
        </w:rPr>
        <w:t>电话：（</w:t>
      </w:r>
      <w:r w:rsidRPr="00603E1C">
        <w:rPr>
          <w:rFonts w:hint="eastAsia"/>
          <w:sz w:val="24"/>
        </w:rPr>
        <w:t>0771</w:t>
      </w:r>
      <w:r w:rsidRPr="00603E1C">
        <w:rPr>
          <w:rFonts w:hint="eastAsia"/>
          <w:sz w:val="24"/>
        </w:rPr>
        <w:t>）</w:t>
      </w:r>
      <w:r w:rsidRPr="00603E1C">
        <w:rPr>
          <w:rFonts w:hint="eastAsia"/>
          <w:sz w:val="24"/>
        </w:rPr>
        <w:t>5550386</w:t>
      </w:r>
    </w:p>
    <w:p w:rsidR="008F52A1" w:rsidRPr="00603E1C" w:rsidRDefault="008F52A1" w:rsidP="008F52A1">
      <w:pPr>
        <w:spacing w:line="360" w:lineRule="auto"/>
        <w:ind w:firstLineChars="200" w:firstLine="480"/>
        <w:rPr>
          <w:sz w:val="24"/>
        </w:rPr>
      </w:pPr>
      <w:r w:rsidRPr="00603E1C">
        <w:rPr>
          <w:rFonts w:hint="eastAsia"/>
          <w:sz w:val="24"/>
        </w:rPr>
        <w:t>客户服务电话：</w:t>
      </w:r>
      <w:r w:rsidRPr="00603E1C">
        <w:rPr>
          <w:rFonts w:hint="eastAsia"/>
          <w:sz w:val="24"/>
        </w:rPr>
        <w:t>95563</w:t>
      </w:r>
    </w:p>
    <w:p w:rsidR="008F52A1" w:rsidRPr="00F414A0" w:rsidRDefault="008F52A1" w:rsidP="008F52A1">
      <w:pPr>
        <w:spacing w:line="360" w:lineRule="auto"/>
        <w:ind w:firstLineChars="200" w:firstLine="480"/>
        <w:rPr>
          <w:sz w:val="24"/>
        </w:rPr>
      </w:pPr>
      <w:r w:rsidRPr="00603E1C">
        <w:rPr>
          <w:rFonts w:hint="eastAsia"/>
          <w:sz w:val="24"/>
        </w:rPr>
        <w:lastRenderedPageBreak/>
        <w:t>网址：</w:t>
      </w:r>
      <w:r w:rsidRPr="00603E1C">
        <w:rPr>
          <w:rFonts w:hint="eastAsia"/>
          <w:sz w:val="24"/>
        </w:rPr>
        <w:t>www.ghzq.com.cn</w:t>
      </w:r>
    </w:p>
    <w:p w:rsidR="002A2ADA" w:rsidRDefault="002A2ADA" w:rsidP="002A2ADA">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rsidR="002A2ADA" w:rsidRDefault="002A2ADA" w:rsidP="002A2ADA">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rsidR="002A2ADA" w:rsidRDefault="002A2ADA" w:rsidP="002A2ADA">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电话：（0755）25941405</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传真：（0755）25987133</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联系人：丁志勇</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名称：</w:t>
      </w:r>
      <w:r>
        <w:rPr>
          <w:rFonts w:ascii="宋体" w:hAnsi="宋体" w:cs="宋体"/>
          <w:color w:val="000000"/>
          <w:kern w:val="0"/>
          <w:sz w:val="24"/>
        </w:rPr>
        <w:t>普华永道中天会计师事务所</w:t>
      </w:r>
      <w:r>
        <w:rPr>
          <w:rFonts w:ascii="宋体" w:hAnsi="宋体" w:cs="宋体" w:hint="eastAsia"/>
          <w:color w:val="000000"/>
          <w:kern w:val="0"/>
          <w:sz w:val="24"/>
        </w:rPr>
        <w:t>（特殊普通合伙）</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住所：上海市浦东新区陆家嘴环路1318号星展银行大厦6楼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办公地址：</w:t>
      </w:r>
      <w:r>
        <w:rPr>
          <w:rFonts w:ascii="宋体" w:hAnsi="宋体" w:cs="宋体"/>
          <w:color w:val="000000"/>
          <w:kern w:val="0"/>
          <w:sz w:val="24"/>
        </w:rPr>
        <w:t>上海市湖滨路202号普华永道中心11楼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首席合伙人：</w:t>
      </w:r>
      <w:r>
        <w:rPr>
          <w:rFonts w:ascii="宋体" w:hAnsi="宋体" w:cs="宋体"/>
          <w:color w:val="000000"/>
          <w:kern w:val="0"/>
          <w:sz w:val="24"/>
        </w:rPr>
        <w:t>杨绍信</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238888</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238800</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联系人：</w:t>
      </w:r>
      <w:r>
        <w:rPr>
          <w:rFonts w:ascii="宋体" w:hAnsi="宋体" w:hint="eastAsia"/>
          <w:kern w:val="0"/>
          <w:sz w:val="24"/>
        </w:rPr>
        <w:t>沈兆杰</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经办注册会计师：汪棣、</w:t>
      </w:r>
      <w:r>
        <w:rPr>
          <w:rFonts w:ascii="宋体" w:hAnsi="宋体" w:hint="eastAsia"/>
          <w:kern w:val="0"/>
          <w:sz w:val="24"/>
        </w:rPr>
        <w:t>沈兆杰</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rsidR="00FB63B5" w:rsidRDefault="00C44C0F">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rsidR="00FB63B5" w:rsidRDefault="00C44C0F">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rsidR="00FB63B5" w:rsidRDefault="00C44C0F">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FB63B5" w:rsidRDefault="00C44C0F">
      <w:pPr>
        <w:spacing w:line="360" w:lineRule="auto"/>
        <w:ind w:firstLineChars="200" w:firstLine="480"/>
        <w:rPr>
          <w:rFonts w:ascii="宋体" w:hAnsi="宋体"/>
          <w:color w:val="000000"/>
          <w:sz w:val="24"/>
        </w:rPr>
      </w:pPr>
      <w:bookmarkStart w:id="27" w:name="_Hlt90455312"/>
      <w:bookmarkStart w:id="28" w:name="_Hlt90801570"/>
      <w:bookmarkStart w:id="29" w:name="_Hlt91264042"/>
      <w:bookmarkStart w:id="30" w:name="_Hlt91264078"/>
      <w:bookmarkStart w:id="31" w:name="_Hlt91148053"/>
      <w:bookmarkStart w:id="32" w:name="_Hlt81024033"/>
      <w:bookmarkStart w:id="33" w:name="_Hlt90458725"/>
      <w:bookmarkStart w:id="34" w:name="_Hlt91144389"/>
      <w:bookmarkStart w:id="35" w:name="_Toc66719557"/>
      <w:bookmarkStart w:id="36" w:name="_Toc66720082"/>
      <w:bookmarkStart w:id="37" w:name="_Toc109059024"/>
      <w:bookmarkEnd w:id="27"/>
      <w:bookmarkEnd w:id="28"/>
      <w:bookmarkEnd w:id="29"/>
      <w:bookmarkEnd w:id="30"/>
      <w:bookmarkEnd w:id="31"/>
      <w:bookmarkEnd w:id="32"/>
      <w:bookmarkEnd w:id="33"/>
      <w:bookmarkEnd w:id="34"/>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w:t>
      </w:r>
      <w:r>
        <w:rPr>
          <w:rFonts w:ascii="宋体" w:hAnsi="宋体" w:hint="eastAsia"/>
          <w:color w:val="000000"/>
          <w:sz w:val="24"/>
        </w:rPr>
        <w:lastRenderedPageBreak/>
        <w:t>按照标的指数成份股组成及其权重构建基金股票投资组合为原则，进行被动式指数化投资。</w:t>
      </w:r>
    </w:p>
    <w:p w:rsidR="00FB63B5" w:rsidRDefault="00C44C0F">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1、决策依据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3、投资流程</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lastRenderedPageBreak/>
        <w:t>(3)组合构建：根据标的指数情况，结合研究支持，基金经理以完全复制指数成份股权重的方法构建组合。在追求跟踪误差和偏离度最小化的前提下，基金经理将采取适当的方法，以降低买入成本、控制投资风险。</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十、基金的风险收益特征</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E84C02">
        <w:rPr>
          <w:rFonts w:ascii="宋体" w:hAnsi="宋体" w:hint="eastAsia"/>
          <w:color w:val="000000"/>
          <w:sz w:val="24"/>
        </w:rPr>
        <w:t>201</w:t>
      </w:r>
      <w:r w:rsidR="00E84C02">
        <w:rPr>
          <w:rFonts w:ascii="宋体" w:hAnsi="宋体"/>
          <w:color w:val="000000"/>
          <w:sz w:val="24"/>
        </w:rPr>
        <w:t>5</w:t>
      </w:r>
      <w:r>
        <w:rPr>
          <w:rFonts w:ascii="宋体" w:hAnsi="宋体" w:hint="eastAsia"/>
          <w:color w:val="000000"/>
          <w:sz w:val="24"/>
        </w:rPr>
        <w:t>年</w:t>
      </w:r>
      <w:r w:rsidR="00E84C02">
        <w:rPr>
          <w:rFonts w:ascii="宋体" w:hAnsi="宋体"/>
          <w:color w:val="000000"/>
          <w:sz w:val="24"/>
        </w:rPr>
        <w:t>1</w:t>
      </w:r>
      <w:r>
        <w:rPr>
          <w:rFonts w:ascii="宋体" w:hAnsi="宋体" w:hint="eastAsia"/>
          <w:color w:val="000000"/>
          <w:sz w:val="24"/>
        </w:rPr>
        <w:t>月</w:t>
      </w:r>
      <w:r w:rsidR="00E84C02">
        <w:rPr>
          <w:rFonts w:ascii="宋体" w:hAnsi="宋体"/>
          <w:color w:val="000000"/>
          <w:sz w:val="24"/>
        </w:rPr>
        <w:t>21</w:t>
      </w:r>
      <w:r>
        <w:rPr>
          <w:rFonts w:ascii="宋体" w:hAnsi="宋体" w:hint="eastAsia"/>
          <w:color w:val="000000"/>
          <w:sz w:val="24"/>
        </w:rPr>
        <w:t>日复核了本报告中的财务指标、净值表现和投资组合报告等内容，保证复核内容不存在虚假记载、误导性陈述或者重大遗漏。</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E84C02">
        <w:rPr>
          <w:rFonts w:ascii="宋体" w:hAnsi="宋体" w:hint="eastAsia"/>
          <w:color w:val="000000"/>
          <w:sz w:val="24"/>
        </w:rPr>
        <w:t>2014年</w:t>
      </w:r>
      <w:r w:rsidR="00E84C02">
        <w:rPr>
          <w:rFonts w:ascii="宋体" w:hAnsi="宋体"/>
          <w:color w:val="000000"/>
          <w:sz w:val="24"/>
        </w:rPr>
        <w:t>10</w:t>
      </w:r>
      <w:r>
        <w:rPr>
          <w:rFonts w:ascii="宋体" w:hAnsi="宋体" w:hint="eastAsia"/>
          <w:color w:val="000000"/>
          <w:sz w:val="24"/>
        </w:rPr>
        <w:t>月1日至</w:t>
      </w:r>
      <w:r w:rsidR="00E84C02">
        <w:rPr>
          <w:rFonts w:ascii="宋体" w:hAnsi="宋体" w:hint="eastAsia"/>
          <w:color w:val="000000"/>
          <w:sz w:val="24"/>
        </w:rPr>
        <w:t>2014年</w:t>
      </w:r>
      <w:r w:rsidR="00E84C02">
        <w:rPr>
          <w:rFonts w:ascii="宋体" w:hAnsi="宋体"/>
          <w:color w:val="000000"/>
          <w:sz w:val="24"/>
        </w:rPr>
        <w:t>12</w:t>
      </w:r>
      <w:r>
        <w:rPr>
          <w:rFonts w:ascii="宋体" w:hAnsi="宋体" w:hint="eastAsia"/>
          <w:color w:val="000000"/>
          <w:sz w:val="24"/>
        </w:rPr>
        <w:t>月</w:t>
      </w:r>
      <w:r w:rsidR="00E84C02">
        <w:rPr>
          <w:rFonts w:ascii="宋体" w:hAnsi="宋体" w:hint="eastAsia"/>
          <w:color w:val="000000"/>
          <w:sz w:val="24"/>
        </w:rPr>
        <w:t>3</w:t>
      </w:r>
      <w:r w:rsidR="00E84C02">
        <w:rPr>
          <w:rFonts w:ascii="宋体" w:hAnsi="宋体"/>
          <w:color w:val="000000"/>
          <w:sz w:val="24"/>
        </w:rPr>
        <w:t>1</w:t>
      </w:r>
      <w:r>
        <w:rPr>
          <w:rFonts w:ascii="宋体" w:hAnsi="宋体" w:hint="eastAsia"/>
          <w:color w:val="000000"/>
          <w:sz w:val="24"/>
        </w:rPr>
        <w:t>日，所载财务数据未经审计师审计。</w:t>
      </w:r>
    </w:p>
    <w:p w:rsidR="00FB63B5" w:rsidRDefault="00C44C0F">
      <w:pPr>
        <w:spacing w:before="50" w:line="360" w:lineRule="auto"/>
        <w:ind w:firstLineChars="200" w:firstLine="480"/>
        <w:rPr>
          <w:rFonts w:ascii="宋体" w:hAnsi="宋体"/>
          <w:color w:val="000000"/>
          <w:sz w:val="24"/>
        </w:rPr>
      </w:pPr>
      <w:bookmarkStart w:id="38" w:name="_Toc109537391"/>
      <w:bookmarkEnd w:id="35"/>
      <w:bookmarkEnd w:id="36"/>
      <w:bookmarkEnd w:id="37"/>
      <w:r>
        <w:rPr>
          <w:rFonts w:ascii="宋体" w:hAnsi="宋体" w:hint="eastAsia"/>
          <w:color w:val="000000"/>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948"/>
        <w:gridCol w:w="1680"/>
      </w:tblGrid>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序号</w:t>
            </w:r>
          </w:p>
        </w:tc>
        <w:tc>
          <w:tcPr>
            <w:tcW w:w="3491"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项目</w:t>
            </w:r>
          </w:p>
        </w:tc>
        <w:tc>
          <w:tcPr>
            <w:tcW w:w="2948"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金额</w:t>
            </w:r>
            <w:r w:rsidRPr="006F5ABA">
              <w:rPr>
                <w:color w:val="000000"/>
                <w:kern w:val="0"/>
                <w:sz w:val="24"/>
              </w:rPr>
              <w:t>（元）</w:t>
            </w:r>
          </w:p>
        </w:tc>
        <w:tc>
          <w:tcPr>
            <w:tcW w:w="1680"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占基金总资产的比例</w:t>
            </w:r>
            <w:r w:rsidRPr="006F5ABA">
              <w:rPr>
                <w:color w:val="000000"/>
                <w:kern w:val="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1</w:t>
            </w: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权益投资</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52,180,885.61</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97.24</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其中：股票</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52,180,885.61</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97.24</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2</w:t>
            </w: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固定收益投资</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其中：债券</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p>
        </w:tc>
        <w:tc>
          <w:tcPr>
            <w:tcW w:w="3491" w:type="dxa"/>
            <w:shd w:val="clear" w:color="auto" w:fill="auto"/>
            <w:vAlign w:val="center"/>
          </w:tcPr>
          <w:p w:rsidR="00765399" w:rsidRPr="006F5ABA" w:rsidRDefault="00765399" w:rsidP="006F5ABA">
            <w:pPr>
              <w:autoSpaceDE w:val="0"/>
              <w:autoSpaceDN w:val="0"/>
              <w:adjustRightInd w:val="0"/>
              <w:spacing w:before="29" w:line="288" w:lineRule="auto"/>
              <w:ind w:firstLineChars="300" w:firstLine="720"/>
              <w:jc w:val="left"/>
              <w:rPr>
                <w:color w:val="000000"/>
                <w:sz w:val="24"/>
              </w:rPr>
            </w:pPr>
            <w:r w:rsidRPr="006F5ABA">
              <w:rPr>
                <w:color w:val="000000"/>
                <w:sz w:val="24"/>
              </w:rPr>
              <w:t>资产支持证券</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3</w:t>
            </w:r>
          </w:p>
        </w:tc>
        <w:tc>
          <w:tcPr>
            <w:tcW w:w="3491" w:type="dxa"/>
            <w:shd w:val="clear" w:color="auto" w:fill="auto"/>
            <w:vAlign w:val="center"/>
          </w:tcPr>
          <w:p w:rsidR="00765399" w:rsidRPr="006F5ABA" w:rsidRDefault="00765399" w:rsidP="006F5ABA">
            <w:pPr>
              <w:spacing w:before="29" w:line="288" w:lineRule="auto"/>
              <w:ind w:left="17"/>
              <w:jc w:val="left"/>
              <w:rPr>
                <w:color w:val="000000"/>
                <w:sz w:val="24"/>
              </w:rPr>
            </w:pPr>
            <w:r w:rsidRPr="006F5ABA">
              <w:rPr>
                <w:rFonts w:hAnsi="宋体"/>
                <w:color w:val="000000"/>
                <w:sz w:val="24"/>
              </w:rPr>
              <w:t>贵金属投资</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4</w:t>
            </w: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金融衍生品投资</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5</w:t>
            </w: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买入返售金融资产</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其中：买断式回购的买入返售金融资产</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6</w:t>
            </w:r>
          </w:p>
        </w:tc>
        <w:tc>
          <w:tcPr>
            <w:tcW w:w="3491" w:type="dxa"/>
            <w:shd w:val="clear" w:color="auto" w:fill="auto"/>
            <w:vAlign w:val="center"/>
          </w:tcPr>
          <w:p w:rsidR="00765399" w:rsidRPr="006F5ABA" w:rsidRDefault="00765399" w:rsidP="006F5ABA">
            <w:pPr>
              <w:spacing w:before="29" w:line="288" w:lineRule="auto"/>
              <w:ind w:left="17"/>
              <w:jc w:val="left"/>
              <w:rPr>
                <w:sz w:val="24"/>
              </w:rPr>
            </w:pPr>
            <w:r w:rsidRPr="006F5ABA">
              <w:rPr>
                <w:color w:val="000000"/>
                <w:sz w:val="24"/>
              </w:rPr>
              <w:t>银行存款和结算备付金合计</w:t>
            </w:r>
          </w:p>
        </w:tc>
        <w:tc>
          <w:tcPr>
            <w:tcW w:w="2948"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565,486.57</w:t>
            </w:r>
          </w:p>
        </w:tc>
        <w:tc>
          <w:tcPr>
            <w:tcW w:w="1680" w:type="dxa"/>
            <w:shd w:val="clear" w:color="auto" w:fill="auto"/>
            <w:vAlign w:val="center"/>
          </w:tcPr>
          <w:p w:rsidR="00765399" w:rsidRPr="006F5ABA" w:rsidRDefault="00765399" w:rsidP="006F5ABA">
            <w:pPr>
              <w:spacing w:before="29" w:line="288" w:lineRule="auto"/>
              <w:ind w:left="17"/>
              <w:jc w:val="right"/>
              <w:rPr>
                <w:color w:val="000000"/>
                <w:sz w:val="24"/>
              </w:rPr>
            </w:pPr>
            <w:r w:rsidRPr="006F5ABA">
              <w:rPr>
                <w:color w:val="000000"/>
                <w:sz w:val="24"/>
              </w:rPr>
              <w:t>1.05</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7</w:t>
            </w:r>
          </w:p>
        </w:tc>
        <w:tc>
          <w:tcPr>
            <w:tcW w:w="3491" w:type="dxa"/>
            <w:shd w:val="clear" w:color="auto" w:fill="auto"/>
            <w:vAlign w:val="center"/>
          </w:tcPr>
          <w:p w:rsidR="00765399" w:rsidRPr="006F5ABA" w:rsidRDefault="00765399" w:rsidP="006F5ABA">
            <w:pPr>
              <w:spacing w:before="29" w:line="288" w:lineRule="auto"/>
              <w:jc w:val="left"/>
              <w:rPr>
                <w:sz w:val="24"/>
              </w:rPr>
            </w:pPr>
            <w:r w:rsidRPr="006F5ABA">
              <w:rPr>
                <w:color w:val="000000"/>
                <w:sz w:val="24"/>
              </w:rPr>
              <w:t>其他资产</w:t>
            </w:r>
          </w:p>
        </w:tc>
        <w:tc>
          <w:tcPr>
            <w:tcW w:w="2948" w:type="dxa"/>
            <w:shd w:val="clear" w:color="auto" w:fill="auto"/>
            <w:vAlign w:val="center"/>
          </w:tcPr>
          <w:p w:rsidR="00765399" w:rsidRPr="006F5ABA" w:rsidRDefault="00765399" w:rsidP="006F5ABA">
            <w:pPr>
              <w:spacing w:before="29" w:line="288" w:lineRule="auto"/>
              <w:jc w:val="right"/>
              <w:rPr>
                <w:color w:val="000000"/>
                <w:sz w:val="24"/>
              </w:rPr>
            </w:pPr>
            <w:r w:rsidRPr="006F5ABA">
              <w:rPr>
                <w:color w:val="000000"/>
                <w:sz w:val="24"/>
              </w:rPr>
              <w:t>916,276.01</w:t>
            </w:r>
          </w:p>
        </w:tc>
        <w:tc>
          <w:tcPr>
            <w:tcW w:w="1680" w:type="dxa"/>
            <w:shd w:val="clear" w:color="auto" w:fill="auto"/>
            <w:vAlign w:val="center"/>
          </w:tcPr>
          <w:p w:rsidR="00765399" w:rsidRPr="006F5ABA" w:rsidRDefault="00765399" w:rsidP="006F5ABA">
            <w:pPr>
              <w:spacing w:before="29" w:line="288" w:lineRule="auto"/>
              <w:jc w:val="right"/>
              <w:rPr>
                <w:color w:val="000000"/>
                <w:sz w:val="24"/>
              </w:rPr>
            </w:pPr>
            <w:r w:rsidRPr="006F5ABA">
              <w:rPr>
                <w:color w:val="000000"/>
                <w:sz w:val="24"/>
              </w:rPr>
              <w:t>1.71</w:t>
            </w:r>
          </w:p>
        </w:tc>
      </w:tr>
      <w:tr w:rsidR="006F5ABA" w:rsidRPr="0036023B" w:rsidTr="006F5ABA">
        <w:trPr>
          <w:jc w:val="center"/>
        </w:trPr>
        <w:tc>
          <w:tcPr>
            <w:tcW w:w="74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lastRenderedPageBreak/>
              <w:t>8</w:t>
            </w:r>
          </w:p>
        </w:tc>
        <w:tc>
          <w:tcPr>
            <w:tcW w:w="3491" w:type="dxa"/>
            <w:shd w:val="clear" w:color="auto" w:fill="auto"/>
            <w:vAlign w:val="center"/>
          </w:tcPr>
          <w:p w:rsidR="00765399" w:rsidRPr="006F5ABA" w:rsidRDefault="00765399" w:rsidP="006F5ABA">
            <w:pPr>
              <w:spacing w:before="29" w:line="288" w:lineRule="auto"/>
              <w:jc w:val="left"/>
              <w:rPr>
                <w:sz w:val="24"/>
              </w:rPr>
            </w:pPr>
            <w:r w:rsidRPr="006F5ABA">
              <w:rPr>
                <w:color w:val="000000"/>
                <w:sz w:val="24"/>
              </w:rPr>
              <w:t>合计</w:t>
            </w:r>
          </w:p>
        </w:tc>
        <w:tc>
          <w:tcPr>
            <w:tcW w:w="2948" w:type="dxa"/>
            <w:shd w:val="clear" w:color="auto" w:fill="auto"/>
            <w:vAlign w:val="center"/>
          </w:tcPr>
          <w:p w:rsidR="00765399" w:rsidRPr="006F5ABA" w:rsidRDefault="00765399" w:rsidP="006F5ABA">
            <w:pPr>
              <w:spacing w:before="29" w:line="288" w:lineRule="auto"/>
              <w:jc w:val="right"/>
              <w:rPr>
                <w:color w:val="000000"/>
                <w:sz w:val="24"/>
              </w:rPr>
            </w:pPr>
            <w:r w:rsidRPr="006F5ABA">
              <w:rPr>
                <w:color w:val="000000"/>
                <w:sz w:val="24"/>
              </w:rPr>
              <w:t>53,662,648.19</w:t>
            </w:r>
          </w:p>
        </w:tc>
        <w:tc>
          <w:tcPr>
            <w:tcW w:w="1680" w:type="dxa"/>
            <w:shd w:val="clear" w:color="auto" w:fill="auto"/>
            <w:vAlign w:val="center"/>
          </w:tcPr>
          <w:p w:rsidR="00765399" w:rsidRPr="006F5ABA" w:rsidRDefault="00765399" w:rsidP="006F5ABA">
            <w:pPr>
              <w:spacing w:before="29" w:line="288" w:lineRule="auto"/>
              <w:jc w:val="right"/>
              <w:rPr>
                <w:color w:val="000000"/>
                <w:sz w:val="24"/>
              </w:rPr>
            </w:pPr>
            <w:r w:rsidRPr="006F5ABA">
              <w:rPr>
                <w:color w:val="000000"/>
                <w:sz w:val="24"/>
              </w:rPr>
              <w:t>100.00</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2、报告期末按行业分类的股票投资组合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765399" w:rsidRPr="0036023B" w:rsidTr="0083676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765399" w:rsidRPr="0036023B" w:rsidRDefault="00765399" w:rsidP="00836766">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占基金资产净值比例（％）</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utoSpaceDE w:val="0"/>
              <w:autoSpaceDN w:val="0"/>
              <w:adjustRightInd w:val="0"/>
              <w:spacing w:before="29" w:line="288" w:lineRule="auto"/>
              <w:ind w:left="15"/>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1,578,612.49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2.96</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31,575,436.85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59.19</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2,214,348.84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4.15</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522,193.08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0.98</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418,005.13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0.78</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275,019.68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0.52</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181,943.16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0.34</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5,958,324.56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11.17</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7,816,526.15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14.65</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630,890.17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1.18</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1,009,585.50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1.89</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w:t>
            </w:r>
          </w:p>
        </w:tc>
      </w:tr>
      <w:tr w:rsidR="00765399" w:rsidRPr="0036023B" w:rsidTr="0083676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765399" w:rsidRPr="0036023B" w:rsidRDefault="00765399" w:rsidP="00836766">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765399" w:rsidRPr="0036023B" w:rsidRDefault="00765399" w:rsidP="00836766">
            <w:pPr>
              <w:spacing w:before="29" w:line="288" w:lineRule="auto"/>
              <w:jc w:val="right"/>
              <w:rPr>
                <w:sz w:val="24"/>
              </w:rPr>
            </w:pPr>
            <w:r w:rsidRPr="0036023B">
              <w:rPr>
                <w:sz w:val="24"/>
              </w:rPr>
              <w:t>52,180,885.61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765399" w:rsidRPr="0036023B" w:rsidRDefault="00765399" w:rsidP="00836766">
            <w:pPr>
              <w:spacing w:before="29" w:line="288" w:lineRule="auto"/>
              <w:jc w:val="right"/>
              <w:rPr>
                <w:sz w:val="24"/>
              </w:rPr>
            </w:pPr>
            <w:r w:rsidRPr="0036023B">
              <w:rPr>
                <w:sz w:val="24"/>
              </w:rPr>
              <w:t>97.81</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lastRenderedPageBreak/>
        <w:t>（1）报告期末指数投资按公允价值占基金资产净值比例大小排序的前十名股票投资明细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6F5ABA" w:rsidRPr="0036023B" w:rsidTr="006F5ABA">
        <w:trPr>
          <w:jc w:val="center"/>
        </w:trPr>
        <w:tc>
          <w:tcPr>
            <w:tcW w:w="850"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序号</w:t>
            </w:r>
          </w:p>
        </w:tc>
        <w:tc>
          <w:tcPr>
            <w:tcW w:w="1327"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股票代码</w:t>
            </w:r>
          </w:p>
        </w:tc>
        <w:tc>
          <w:tcPr>
            <w:tcW w:w="1769"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股票名称</w:t>
            </w:r>
          </w:p>
        </w:tc>
        <w:tc>
          <w:tcPr>
            <w:tcW w:w="1327"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数量</w:t>
            </w:r>
            <w:r w:rsidRPr="006F5ABA">
              <w:rPr>
                <w:color w:val="000000"/>
                <w:kern w:val="0"/>
                <w:sz w:val="24"/>
              </w:rPr>
              <w:t>（股）</w:t>
            </w:r>
          </w:p>
        </w:tc>
        <w:tc>
          <w:tcPr>
            <w:tcW w:w="1915" w:type="dxa"/>
            <w:shd w:val="clear" w:color="auto" w:fill="auto"/>
            <w:vAlign w:val="center"/>
          </w:tcPr>
          <w:p w:rsidR="00765399" w:rsidRPr="006F5ABA" w:rsidRDefault="00765399" w:rsidP="006F5ABA">
            <w:pPr>
              <w:autoSpaceDE w:val="0"/>
              <w:autoSpaceDN w:val="0"/>
              <w:adjustRightInd w:val="0"/>
              <w:spacing w:before="29" w:line="288" w:lineRule="auto"/>
              <w:ind w:left="17"/>
              <w:jc w:val="center"/>
              <w:rPr>
                <w:color w:val="000000"/>
                <w:sz w:val="24"/>
              </w:rPr>
            </w:pPr>
            <w:r w:rsidRPr="006F5ABA">
              <w:rPr>
                <w:color w:val="000000"/>
                <w:sz w:val="24"/>
              </w:rPr>
              <w:t>公允价值</w:t>
            </w:r>
            <w:r w:rsidRPr="006F5ABA">
              <w:rPr>
                <w:color w:val="000000"/>
                <w:sz w:val="24"/>
              </w:rPr>
              <w:t>(</w:t>
            </w:r>
            <w:r w:rsidRPr="006F5ABA">
              <w:rPr>
                <w:color w:val="000000"/>
                <w:sz w:val="24"/>
              </w:rPr>
              <w:t>元</w:t>
            </w:r>
            <w:r w:rsidRPr="006F5ABA">
              <w:rPr>
                <w:color w:val="000000"/>
                <w:sz w:val="24"/>
              </w:rPr>
              <w:t>)</w:t>
            </w:r>
          </w:p>
        </w:tc>
        <w:tc>
          <w:tcPr>
            <w:tcW w:w="1680" w:type="dxa"/>
            <w:shd w:val="clear" w:color="auto" w:fill="auto"/>
            <w:vAlign w:val="center"/>
          </w:tcPr>
          <w:p w:rsidR="00765399" w:rsidRPr="006F5ABA" w:rsidRDefault="00765399" w:rsidP="006F5ABA">
            <w:pPr>
              <w:spacing w:before="29" w:line="288" w:lineRule="auto"/>
              <w:ind w:left="17"/>
              <w:jc w:val="center"/>
              <w:rPr>
                <w:color w:val="000000"/>
                <w:sz w:val="24"/>
              </w:rPr>
            </w:pPr>
            <w:r w:rsidRPr="006F5ABA">
              <w:rPr>
                <w:color w:val="000000"/>
                <w:sz w:val="24"/>
              </w:rPr>
              <w:t>占基金资产净值比例</w:t>
            </w:r>
            <w:r w:rsidRPr="006F5ABA">
              <w:rPr>
                <w:color w:val="000000"/>
                <w:kern w:val="0"/>
                <w:sz w:val="24"/>
              </w:rPr>
              <w:t>（％）</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1</w:t>
            </w:r>
          </w:p>
        </w:tc>
        <w:tc>
          <w:tcPr>
            <w:tcW w:w="1327" w:type="dxa"/>
            <w:shd w:val="clear" w:color="auto" w:fill="auto"/>
            <w:vAlign w:val="center"/>
          </w:tcPr>
          <w:p w:rsidR="00765399" w:rsidRDefault="00765399" w:rsidP="006F5ABA">
            <w:pPr>
              <w:jc w:val="center"/>
            </w:pPr>
            <w:r w:rsidRPr="006F5ABA">
              <w:rPr>
                <w:color w:val="000000"/>
                <w:sz w:val="24"/>
              </w:rPr>
              <w:t>000002</w:t>
            </w:r>
          </w:p>
        </w:tc>
        <w:tc>
          <w:tcPr>
            <w:tcW w:w="1769" w:type="dxa"/>
            <w:shd w:val="clear" w:color="auto" w:fill="auto"/>
            <w:vAlign w:val="center"/>
          </w:tcPr>
          <w:p w:rsidR="00765399" w:rsidRDefault="00765399" w:rsidP="006F5ABA">
            <w:pPr>
              <w:jc w:val="center"/>
            </w:pPr>
            <w:r w:rsidRPr="006F5ABA">
              <w:rPr>
                <w:color w:val="000000"/>
                <w:sz w:val="24"/>
              </w:rPr>
              <w:t>万</w:t>
            </w:r>
            <w:r w:rsidRPr="006F5ABA">
              <w:rPr>
                <w:color w:val="000000"/>
                <w:sz w:val="24"/>
              </w:rPr>
              <w:t xml:space="preserve">  </w:t>
            </w:r>
            <w:r w:rsidRPr="006F5ABA">
              <w:rPr>
                <w:color w:val="000000"/>
                <w:sz w:val="24"/>
              </w:rPr>
              <w:t>科Ａ</w:t>
            </w:r>
          </w:p>
        </w:tc>
        <w:tc>
          <w:tcPr>
            <w:tcW w:w="1327" w:type="dxa"/>
            <w:shd w:val="clear" w:color="auto" w:fill="auto"/>
            <w:vAlign w:val="center"/>
          </w:tcPr>
          <w:p w:rsidR="00765399" w:rsidRDefault="00765399" w:rsidP="006F5ABA">
            <w:pPr>
              <w:jc w:val="right"/>
            </w:pPr>
            <w:r w:rsidRPr="006F5ABA">
              <w:rPr>
                <w:color w:val="000000"/>
                <w:sz w:val="24"/>
              </w:rPr>
              <w:t>315,576</w:t>
            </w:r>
          </w:p>
        </w:tc>
        <w:tc>
          <w:tcPr>
            <w:tcW w:w="1915" w:type="dxa"/>
            <w:shd w:val="clear" w:color="auto" w:fill="auto"/>
            <w:vAlign w:val="center"/>
          </w:tcPr>
          <w:p w:rsidR="00765399" w:rsidRDefault="00765399" w:rsidP="006F5ABA">
            <w:pPr>
              <w:jc w:val="right"/>
            </w:pPr>
            <w:r w:rsidRPr="006F5ABA">
              <w:rPr>
                <w:color w:val="000000"/>
                <w:sz w:val="24"/>
              </w:rPr>
              <w:t>4,386,506.40</w:t>
            </w:r>
          </w:p>
        </w:tc>
        <w:tc>
          <w:tcPr>
            <w:tcW w:w="1680" w:type="dxa"/>
            <w:shd w:val="clear" w:color="auto" w:fill="auto"/>
            <w:vAlign w:val="center"/>
          </w:tcPr>
          <w:p w:rsidR="00765399" w:rsidRDefault="00765399" w:rsidP="006F5ABA">
            <w:pPr>
              <w:jc w:val="right"/>
            </w:pPr>
            <w:r w:rsidRPr="006F5ABA">
              <w:rPr>
                <w:color w:val="000000"/>
                <w:sz w:val="24"/>
              </w:rPr>
              <w:t>8.22</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2</w:t>
            </w:r>
          </w:p>
        </w:tc>
        <w:tc>
          <w:tcPr>
            <w:tcW w:w="1327" w:type="dxa"/>
            <w:shd w:val="clear" w:color="auto" w:fill="auto"/>
            <w:vAlign w:val="center"/>
          </w:tcPr>
          <w:p w:rsidR="00765399" w:rsidRDefault="00765399" w:rsidP="006F5ABA">
            <w:pPr>
              <w:jc w:val="center"/>
            </w:pPr>
            <w:r w:rsidRPr="006F5ABA">
              <w:rPr>
                <w:color w:val="000000"/>
                <w:sz w:val="24"/>
              </w:rPr>
              <w:t>000651</w:t>
            </w:r>
          </w:p>
        </w:tc>
        <w:tc>
          <w:tcPr>
            <w:tcW w:w="1769" w:type="dxa"/>
            <w:shd w:val="clear" w:color="auto" w:fill="auto"/>
            <w:vAlign w:val="center"/>
          </w:tcPr>
          <w:p w:rsidR="00765399" w:rsidRDefault="00765399" w:rsidP="006F5ABA">
            <w:pPr>
              <w:jc w:val="center"/>
            </w:pPr>
            <w:r w:rsidRPr="006F5ABA">
              <w:rPr>
                <w:color w:val="000000"/>
                <w:sz w:val="24"/>
              </w:rPr>
              <w:t>格力电器</w:t>
            </w:r>
          </w:p>
        </w:tc>
        <w:tc>
          <w:tcPr>
            <w:tcW w:w="1327" w:type="dxa"/>
            <w:shd w:val="clear" w:color="auto" w:fill="auto"/>
            <w:vAlign w:val="center"/>
          </w:tcPr>
          <w:p w:rsidR="00765399" w:rsidRDefault="00765399" w:rsidP="006F5ABA">
            <w:pPr>
              <w:jc w:val="right"/>
            </w:pPr>
            <w:r w:rsidRPr="006F5ABA">
              <w:rPr>
                <w:color w:val="000000"/>
                <w:sz w:val="24"/>
              </w:rPr>
              <w:t>85,107</w:t>
            </w:r>
          </w:p>
        </w:tc>
        <w:tc>
          <w:tcPr>
            <w:tcW w:w="1915" w:type="dxa"/>
            <w:shd w:val="clear" w:color="auto" w:fill="auto"/>
            <w:vAlign w:val="center"/>
          </w:tcPr>
          <w:p w:rsidR="00765399" w:rsidRDefault="00765399" w:rsidP="006F5ABA">
            <w:pPr>
              <w:jc w:val="right"/>
            </w:pPr>
            <w:r w:rsidRPr="006F5ABA">
              <w:rPr>
                <w:color w:val="000000"/>
                <w:sz w:val="24"/>
              </w:rPr>
              <w:t>3,159,171.84</w:t>
            </w:r>
          </w:p>
        </w:tc>
        <w:tc>
          <w:tcPr>
            <w:tcW w:w="1680" w:type="dxa"/>
            <w:shd w:val="clear" w:color="auto" w:fill="auto"/>
            <w:vAlign w:val="center"/>
          </w:tcPr>
          <w:p w:rsidR="00765399" w:rsidRDefault="00765399" w:rsidP="006F5ABA">
            <w:pPr>
              <w:jc w:val="right"/>
            </w:pPr>
            <w:r w:rsidRPr="006F5ABA">
              <w:rPr>
                <w:color w:val="000000"/>
                <w:sz w:val="24"/>
              </w:rPr>
              <w:t>5.92</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3</w:t>
            </w:r>
          </w:p>
        </w:tc>
        <w:tc>
          <w:tcPr>
            <w:tcW w:w="1327" w:type="dxa"/>
            <w:shd w:val="clear" w:color="auto" w:fill="auto"/>
            <w:vAlign w:val="center"/>
          </w:tcPr>
          <w:p w:rsidR="00765399" w:rsidRDefault="00765399" w:rsidP="006F5ABA">
            <w:pPr>
              <w:jc w:val="center"/>
            </w:pPr>
            <w:r w:rsidRPr="006F5ABA">
              <w:rPr>
                <w:color w:val="000000"/>
                <w:sz w:val="24"/>
              </w:rPr>
              <w:t>000001</w:t>
            </w:r>
          </w:p>
        </w:tc>
        <w:tc>
          <w:tcPr>
            <w:tcW w:w="1769" w:type="dxa"/>
            <w:shd w:val="clear" w:color="auto" w:fill="auto"/>
            <w:vAlign w:val="center"/>
          </w:tcPr>
          <w:p w:rsidR="00765399" w:rsidRDefault="00765399" w:rsidP="006F5ABA">
            <w:pPr>
              <w:jc w:val="center"/>
            </w:pPr>
            <w:r w:rsidRPr="006F5ABA">
              <w:rPr>
                <w:color w:val="000000"/>
                <w:sz w:val="24"/>
              </w:rPr>
              <w:t>平安银行</w:t>
            </w:r>
          </w:p>
        </w:tc>
        <w:tc>
          <w:tcPr>
            <w:tcW w:w="1327" w:type="dxa"/>
            <w:shd w:val="clear" w:color="auto" w:fill="auto"/>
            <w:vAlign w:val="center"/>
          </w:tcPr>
          <w:p w:rsidR="00765399" w:rsidRDefault="00765399" w:rsidP="006F5ABA">
            <w:pPr>
              <w:jc w:val="right"/>
            </w:pPr>
            <w:r w:rsidRPr="006F5ABA">
              <w:rPr>
                <w:color w:val="000000"/>
                <w:sz w:val="24"/>
              </w:rPr>
              <w:t>195,056</w:t>
            </w:r>
          </w:p>
        </w:tc>
        <w:tc>
          <w:tcPr>
            <w:tcW w:w="1915" w:type="dxa"/>
            <w:shd w:val="clear" w:color="auto" w:fill="auto"/>
            <w:vAlign w:val="center"/>
          </w:tcPr>
          <w:p w:rsidR="00765399" w:rsidRDefault="00765399" w:rsidP="006F5ABA">
            <w:pPr>
              <w:jc w:val="right"/>
            </w:pPr>
            <w:r w:rsidRPr="006F5ABA">
              <w:rPr>
                <w:color w:val="000000"/>
                <w:sz w:val="24"/>
              </w:rPr>
              <w:t>3,089,687.04</w:t>
            </w:r>
          </w:p>
        </w:tc>
        <w:tc>
          <w:tcPr>
            <w:tcW w:w="1680" w:type="dxa"/>
            <w:shd w:val="clear" w:color="auto" w:fill="auto"/>
            <w:vAlign w:val="center"/>
          </w:tcPr>
          <w:p w:rsidR="00765399" w:rsidRDefault="00765399" w:rsidP="006F5ABA">
            <w:pPr>
              <w:jc w:val="right"/>
            </w:pPr>
            <w:r w:rsidRPr="006F5ABA">
              <w:rPr>
                <w:color w:val="000000"/>
                <w:sz w:val="24"/>
              </w:rPr>
              <w:t>5.79</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4</w:t>
            </w:r>
          </w:p>
        </w:tc>
        <w:tc>
          <w:tcPr>
            <w:tcW w:w="1327" w:type="dxa"/>
            <w:shd w:val="clear" w:color="auto" w:fill="auto"/>
            <w:vAlign w:val="center"/>
          </w:tcPr>
          <w:p w:rsidR="00765399" w:rsidRDefault="00765399" w:rsidP="006F5ABA">
            <w:pPr>
              <w:jc w:val="center"/>
            </w:pPr>
            <w:r w:rsidRPr="006F5ABA">
              <w:rPr>
                <w:color w:val="000000"/>
                <w:sz w:val="24"/>
              </w:rPr>
              <w:t>000783</w:t>
            </w:r>
          </w:p>
        </w:tc>
        <w:tc>
          <w:tcPr>
            <w:tcW w:w="1769" w:type="dxa"/>
            <w:shd w:val="clear" w:color="auto" w:fill="auto"/>
            <w:vAlign w:val="center"/>
          </w:tcPr>
          <w:p w:rsidR="00765399" w:rsidRDefault="00765399" w:rsidP="006F5ABA">
            <w:pPr>
              <w:jc w:val="center"/>
            </w:pPr>
            <w:r w:rsidRPr="006F5ABA">
              <w:rPr>
                <w:color w:val="000000"/>
                <w:sz w:val="24"/>
              </w:rPr>
              <w:t>长江证券</w:t>
            </w:r>
          </w:p>
        </w:tc>
        <w:tc>
          <w:tcPr>
            <w:tcW w:w="1327" w:type="dxa"/>
            <w:shd w:val="clear" w:color="auto" w:fill="auto"/>
            <w:vAlign w:val="center"/>
          </w:tcPr>
          <w:p w:rsidR="00765399" w:rsidRDefault="00765399" w:rsidP="006F5ABA">
            <w:pPr>
              <w:jc w:val="right"/>
            </w:pPr>
            <w:r w:rsidRPr="006F5ABA">
              <w:rPr>
                <w:color w:val="000000"/>
                <w:sz w:val="24"/>
              </w:rPr>
              <w:t>128,514</w:t>
            </w:r>
          </w:p>
        </w:tc>
        <w:tc>
          <w:tcPr>
            <w:tcW w:w="1915" w:type="dxa"/>
            <w:shd w:val="clear" w:color="auto" w:fill="auto"/>
            <w:vAlign w:val="center"/>
          </w:tcPr>
          <w:p w:rsidR="00765399" w:rsidRDefault="00765399" w:rsidP="006F5ABA">
            <w:pPr>
              <w:jc w:val="right"/>
            </w:pPr>
            <w:r w:rsidRPr="006F5ABA">
              <w:rPr>
                <w:color w:val="000000"/>
                <w:sz w:val="24"/>
              </w:rPr>
              <w:t>2,161,605.48</w:t>
            </w:r>
          </w:p>
        </w:tc>
        <w:tc>
          <w:tcPr>
            <w:tcW w:w="1680" w:type="dxa"/>
            <w:shd w:val="clear" w:color="auto" w:fill="auto"/>
            <w:vAlign w:val="center"/>
          </w:tcPr>
          <w:p w:rsidR="00765399" w:rsidRDefault="00765399" w:rsidP="006F5ABA">
            <w:pPr>
              <w:jc w:val="right"/>
            </w:pPr>
            <w:r w:rsidRPr="006F5ABA">
              <w:rPr>
                <w:color w:val="000000"/>
                <w:sz w:val="24"/>
              </w:rPr>
              <w:t>4.05</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5</w:t>
            </w:r>
          </w:p>
        </w:tc>
        <w:tc>
          <w:tcPr>
            <w:tcW w:w="1327" w:type="dxa"/>
            <w:shd w:val="clear" w:color="auto" w:fill="auto"/>
            <w:vAlign w:val="center"/>
          </w:tcPr>
          <w:p w:rsidR="00765399" w:rsidRDefault="00765399" w:rsidP="006F5ABA">
            <w:pPr>
              <w:jc w:val="center"/>
            </w:pPr>
            <w:r w:rsidRPr="006F5ABA">
              <w:rPr>
                <w:color w:val="000000"/>
                <w:sz w:val="24"/>
              </w:rPr>
              <w:t>000333</w:t>
            </w:r>
          </w:p>
        </w:tc>
        <w:tc>
          <w:tcPr>
            <w:tcW w:w="1769" w:type="dxa"/>
            <w:shd w:val="clear" w:color="auto" w:fill="auto"/>
            <w:vAlign w:val="center"/>
          </w:tcPr>
          <w:p w:rsidR="00765399" w:rsidRDefault="00765399" w:rsidP="006F5ABA">
            <w:pPr>
              <w:jc w:val="center"/>
            </w:pPr>
            <w:r w:rsidRPr="006F5ABA">
              <w:rPr>
                <w:color w:val="000000"/>
                <w:sz w:val="24"/>
              </w:rPr>
              <w:t>美的集团</w:t>
            </w:r>
          </w:p>
        </w:tc>
        <w:tc>
          <w:tcPr>
            <w:tcW w:w="1327" w:type="dxa"/>
            <w:shd w:val="clear" w:color="auto" w:fill="auto"/>
            <w:vAlign w:val="center"/>
          </w:tcPr>
          <w:p w:rsidR="00765399" w:rsidRDefault="00765399" w:rsidP="006F5ABA">
            <w:pPr>
              <w:jc w:val="right"/>
            </w:pPr>
            <w:r w:rsidRPr="006F5ABA">
              <w:rPr>
                <w:color w:val="000000"/>
                <w:sz w:val="24"/>
              </w:rPr>
              <w:t>75,625</w:t>
            </w:r>
          </w:p>
        </w:tc>
        <w:tc>
          <w:tcPr>
            <w:tcW w:w="1915" w:type="dxa"/>
            <w:shd w:val="clear" w:color="auto" w:fill="auto"/>
            <w:vAlign w:val="center"/>
          </w:tcPr>
          <w:p w:rsidR="00765399" w:rsidRDefault="00765399" w:rsidP="006F5ABA">
            <w:pPr>
              <w:jc w:val="right"/>
            </w:pPr>
            <w:r w:rsidRPr="006F5ABA">
              <w:rPr>
                <w:color w:val="000000"/>
                <w:sz w:val="24"/>
              </w:rPr>
              <w:t>2,075,150.00</w:t>
            </w:r>
          </w:p>
        </w:tc>
        <w:tc>
          <w:tcPr>
            <w:tcW w:w="1680" w:type="dxa"/>
            <w:shd w:val="clear" w:color="auto" w:fill="auto"/>
            <w:vAlign w:val="center"/>
          </w:tcPr>
          <w:p w:rsidR="00765399" w:rsidRDefault="00765399" w:rsidP="006F5ABA">
            <w:pPr>
              <w:jc w:val="right"/>
            </w:pPr>
            <w:r w:rsidRPr="006F5ABA">
              <w:rPr>
                <w:color w:val="000000"/>
                <w:sz w:val="24"/>
              </w:rPr>
              <w:t>3.89</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6</w:t>
            </w:r>
          </w:p>
        </w:tc>
        <w:tc>
          <w:tcPr>
            <w:tcW w:w="1327" w:type="dxa"/>
            <w:shd w:val="clear" w:color="auto" w:fill="auto"/>
            <w:vAlign w:val="center"/>
          </w:tcPr>
          <w:p w:rsidR="00765399" w:rsidRDefault="00765399" w:rsidP="006F5ABA">
            <w:pPr>
              <w:jc w:val="center"/>
            </w:pPr>
            <w:r w:rsidRPr="006F5ABA">
              <w:rPr>
                <w:color w:val="000000"/>
                <w:sz w:val="24"/>
              </w:rPr>
              <w:t>000858</w:t>
            </w:r>
          </w:p>
        </w:tc>
        <w:tc>
          <w:tcPr>
            <w:tcW w:w="1769" w:type="dxa"/>
            <w:shd w:val="clear" w:color="auto" w:fill="auto"/>
            <w:vAlign w:val="center"/>
          </w:tcPr>
          <w:p w:rsidR="00765399" w:rsidRDefault="00765399" w:rsidP="006F5ABA">
            <w:pPr>
              <w:jc w:val="center"/>
            </w:pPr>
            <w:r w:rsidRPr="006F5ABA">
              <w:rPr>
                <w:color w:val="000000"/>
                <w:sz w:val="24"/>
              </w:rPr>
              <w:t>五</w:t>
            </w:r>
            <w:r w:rsidRPr="006F5ABA">
              <w:rPr>
                <w:color w:val="000000"/>
                <w:sz w:val="24"/>
              </w:rPr>
              <w:t xml:space="preserve"> </w:t>
            </w:r>
            <w:r w:rsidRPr="006F5ABA">
              <w:rPr>
                <w:color w:val="000000"/>
                <w:sz w:val="24"/>
              </w:rPr>
              <w:t>粮</w:t>
            </w:r>
            <w:r w:rsidRPr="006F5ABA">
              <w:rPr>
                <w:color w:val="000000"/>
                <w:sz w:val="24"/>
              </w:rPr>
              <w:t xml:space="preserve"> </w:t>
            </w:r>
            <w:r w:rsidRPr="006F5ABA">
              <w:rPr>
                <w:color w:val="000000"/>
                <w:sz w:val="24"/>
              </w:rPr>
              <w:t>液</w:t>
            </w:r>
          </w:p>
        </w:tc>
        <w:tc>
          <w:tcPr>
            <w:tcW w:w="1327" w:type="dxa"/>
            <w:shd w:val="clear" w:color="auto" w:fill="auto"/>
            <w:vAlign w:val="center"/>
          </w:tcPr>
          <w:p w:rsidR="00765399" w:rsidRDefault="00765399" w:rsidP="006F5ABA">
            <w:pPr>
              <w:jc w:val="right"/>
            </w:pPr>
            <w:r w:rsidRPr="006F5ABA">
              <w:rPr>
                <w:color w:val="000000"/>
                <w:sz w:val="24"/>
              </w:rPr>
              <w:t>65,550</w:t>
            </w:r>
          </w:p>
        </w:tc>
        <w:tc>
          <w:tcPr>
            <w:tcW w:w="1915" w:type="dxa"/>
            <w:shd w:val="clear" w:color="auto" w:fill="auto"/>
            <w:vAlign w:val="center"/>
          </w:tcPr>
          <w:p w:rsidR="00765399" w:rsidRDefault="00765399" w:rsidP="006F5ABA">
            <w:pPr>
              <w:jc w:val="right"/>
            </w:pPr>
            <w:r w:rsidRPr="006F5ABA">
              <w:rPr>
                <w:color w:val="000000"/>
                <w:sz w:val="24"/>
              </w:rPr>
              <w:t>1,409,325.00</w:t>
            </w:r>
          </w:p>
        </w:tc>
        <w:tc>
          <w:tcPr>
            <w:tcW w:w="1680" w:type="dxa"/>
            <w:shd w:val="clear" w:color="auto" w:fill="auto"/>
            <w:vAlign w:val="center"/>
          </w:tcPr>
          <w:p w:rsidR="00765399" w:rsidRDefault="00765399" w:rsidP="006F5ABA">
            <w:pPr>
              <w:jc w:val="right"/>
            </w:pPr>
            <w:r w:rsidRPr="006F5ABA">
              <w:rPr>
                <w:color w:val="000000"/>
                <w:sz w:val="24"/>
              </w:rPr>
              <w:t>2.64</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7</w:t>
            </w:r>
          </w:p>
        </w:tc>
        <w:tc>
          <w:tcPr>
            <w:tcW w:w="1327" w:type="dxa"/>
            <w:shd w:val="clear" w:color="auto" w:fill="auto"/>
            <w:vAlign w:val="center"/>
          </w:tcPr>
          <w:p w:rsidR="00765399" w:rsidRDefault="00765399" w:rsidP="006F5ABA">
            <w:pPr>
              <w:jc w:val="center"/>
            </w:pPr>
            <w:r w:rsidRPr="006F5ABA">
              <w:rPr>
                <w:color w:val="000000"/>
                <w:sz w:val="24"/>
              </w:rPr>
              <w:t>000625</w:t>
            </w:r>
          </w:p>
        </w:tc>
        <w:tc>
          <w:tcPr>
            <w:tcW w:w="1769" w:type="dxa"/>
            <w:shd w:val="clear" w:color="auto" w:fill="auto"/>
            <w:vAlign w:val="center"/>
          </w:tcPr>
          <w:p w:rsidR="00765399" w:rsidRDefault="00765399" w:rsidP="006F5ABA">
            <w:pPr>
              <w:jc w:val="center"/>
            </w:pPr>
            <w:r w:rsidRPr="006F5ABA">
              <w:rPr>
                <w:color w:val="000000"/>
                <w:sz w:val="24"/>
              </w:rPr>
              <w:t>长安汽车</w:t>
            </w:r>
          </w:p>
        </w:tc>
        <w:tc>
          <w:tcPr>
            <w:tcW w:w="1327" w:type="dxa"/>
            <w:shd w:val="clear" w:color="auto" w:fill="auto"/>
            <w:vAlign w:val="center"/>
          </w:tcPr>
          <w:p w:rsidR="00765399" w:rsidRDefault="00765399" w:rsidP="006F5ABA">
            <w:pPr>
              <w:jc w:val="right"/>
            </w:pPr>
            <w:r w:rsidRPr="006F5ABA">
              <w:rPr>
                <w:color w:val="000000"/>
                <w:sz w:val="24"/>
              </w:rPr>
              <w:t>76,169</w:t>
            </w:r>
          </w:p>
        </w:tc>
        <w:tc>
          <w:tcPr>
            <w:tcW w:w="1915" w:type="dxa"/>
            <w:shd w:val="clear" w:color="auto" w:fill="auto"/>
            <w:vAlign w:val="center"/>
          </w:tcPr>
          <w:p w:rsidR="00765399" w:rsidRDefault="00765399" w:rsidP="006F5ABA">
            <w:pPr>
              <w:jc w:val="right"/>
            </w:pPr>
            <w:r w:rsidRPr="006F5ABA">
              <w:rPr>
                <w:color w:val="000000"/>
                <w:sz w:val="24"/>
              </w:rPr>
              <w:t>1,251,456.67</w:t>
            </w:r>
          </w:p>
        </w:tc>
        <w:tc>
          <w:tcPr>
            <w:tcW w:w="1680" w:type="dxa"/>
            <w:shd w:val="clear" w:color="auto" w:fill="auto"/>
            <w:vAlign w:val="center"/>
          </w:tcPr>
          <w:p w:rsidR="00765399" w:rsidRDefault="00765399" w:rsidP="006F5ABA">
            <w:pPr>
              <w:jc w:val="right"/>
            </w:pPr>
            <w:r w:rsidRPr="006F5ABA">
              <w:rPr>
                <w:color w:val="000000"/>
                <w:sz w:val="24"/>
              </w:rPr>
              <w:t>2.35</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8</w:t>
            </w:r>
          </w:p>
        </w:tc>
        <w:tc>
          <w:tcPr>
            <w:tcW w:w="1327" w:type="dxa"/>
            <w:shd w:val="clear" w:color="auto" w:fill="auto"/>
            <w:vAlign w:val="center"/>
          </w:tcPr>
          <w:p w:rsidR="00765399" w:rsidRDefault="00765399" w:rsidP="006F5ABA">
            <w:pPr>
              <w:jc w:val="center"/>
            </w:pPr>
            <w:r w:rsidRPr="006F5ABA">
              <w:rPr>
                <w:color w:val="000000"/>
                <w:sz w:val="24"/>
              </w:rPr>
              <w:t>000725</w:t>
            </w:r>
          </w:p>
        </w:tc>
        <w:tc>
          <w:tcPr>
            <w:tcW w:w="1769" w:type="dxa"/>
            <w:shd w:val="clear" w:color="auto" w:fill="auto"/>
            <w:vAlign w:val="center"/>
          </w:tcPr>
          <w:p w:rsidR="00765399" w:rsidRDefault="00765399" w:rsidP="006F5ABA">
            <w:pPr>
              <w:jc w:val="center"/>
            </w:pPr>
            <w:r w:rsidRPr="006F5ABA">
              <w:rPr>
                <w:color w:val="000000"/>
                <w:sz w:val="24"/>
              </w:rPr>
              <w:t>京东方Ａ</w:t>
            </w:r>
          </w:p>
        </w:tc>
        <w:tc>
          <w:tcPr>
            <w:tcW w:w="1327" w:type="dxa"/>
            <w:shd w:val="clear" w:color="auto" w:fill="auto"/>
            <w:vAlign w:val="center"/>
          </w:tcPr>
          <w:p w:rsidR="00765399" w:rsidRDefault="00765399" w:rsidP="006F5ABA">
            <w:pPr>
              <w:jc w:val="right"/>
            </w:pPr>
            <w:r w:rsidRPr="006F5ABA">
              <w:rPr>
                <w:color w:val="000000"/>
                <w:sz w:val="24"/>
              </w:rPr>
              <w:t>349,345</w:t>
            </w:r>
          </w:p>
        </w:tc>
        <w:tc>
          <w:tcPr>
            <w:tcW w:w="1915" w:type="dxa"/>
            <w:shd w:val="clear" w:color="auto" w:fill="auto"/>
            <w:vAlign w:val="center"/>
          </w:tcPr>
          <w:p w:rsidR="00765399" w:rsidRDefault="00765399" w:rsidP="006F5ABA">
            <w:pPr>
              <w:jc w:val="right"/>
            </w:pPr>
            <w:r w:rsidRPr="006F5ABA">
              <w:rPr>
                <w:color w:val="000000"/>
                <w:sz w:val="24"/>
              </w:rPr>
              <w:t>1,173,799.20</w:t>
            </w:r>
          </w:p>
        </w:tc>
        <w:tc>
          <w:tcPr>
            <w:tcW w:w="1680" w:type="dxa"/>
            <w:shd w:val="clear" w:color="auto" w:fill="auto"/>
            <w:vAlign w:val="center"/>
          </w:tcPr>
          <w:p w:rsidR="00765399" w:rsidRDefault="00765399" w:rsidP="006F5ABA">
            <w:pPr>
              <w:jc w:val="right"/>
            </w:pPr>
            <w:r w:rsidRPr="006F5ABA">
              <w:rPr>
                <w:color w:val="000000"/>
                <w:sz w:val="24"/>
              </w:rPr>
              <w:t>2.20</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9</w:t>
            </w:r>
          </w:p>
        </w:tc>
        <w:tc>
          <w:tcPr>
            <w:tcW w:w="1327" w:type="dxa"/>
            <w:shd w:val="clear" w:color="auto" w:fill="auto"/>
            <w:vAlign w:val="center"/>
          </w:tcPr>
          <w:p w:rsidR="00765399" w:rsidRDefault="00765399" w:rsidP="006F5ABA">
            <w:pPr>
              <w:jc w:val="center"/>
            </w:pPr>
            <w:r w:rsidRPr="006F5ABA">
              <w:rPr>
                <w:color w:val="000000"/>
                <w:sz w:val="24"/>
              </w:rPr>
              <w:t>000338</w:t>
            </w:r>
          </w:p>
        </w:tc>
        <w:tc>
          <w:tcPr>
            <w:tcW w:w="1769" w:type="dxa"/>
            <w:shd w:val="clear" w:color="auto" w:fill="auto"/>
            <w:vAlign w:val="center"/>
          </w:tcPr>
          <w:p w:rsidR="00765399" w:rsidRDefault="00765399" w:rsidP="006F5ABA">
            <w:pPr>
              <w:jc w:val="center"/>
            </w:pPr>
            <w:r w:rsidRPr="006F5ABA">
              <w:rPr>
                <w:color w:val="000000"/>
                <w:sz w:val="24"/>
              </w:rPr>
              <w:t>潍柴动力</w:t>
            </w:r>
          </w:p>
        </w:tc>
        <w:tc>
          <w:tcPr>
            <w:tcW w:w="1327" w:type="dxa"/>
            <w:shd w:val="clear" w:color="auto" w:fill="auto"/>
            <w:vAlign w:val="center"/>
          </w:tcPr>
          <w:p w:rsidR="00765399" w:rsidRDefault="00765399" w:rsidP="006F5ABA">
            <w:pPr>
              <w:jc w:val="right"/>
            </w:pPr>
            <w:r w:rsidRPr="006F5ABA">
              <w:rPr>
                <w:color w:val="000000"/>
                <w:sz w:val="24"/>
              </w:rPr>
              <w:t>42,271</w:t>
            </w:r>
          </w:p>
        </w:tc>
        <w:tc>
          <w:tcPr>
            <w:tcW w:w="1915" w:type="dxa"/>
            <w:shd w:val="clear" w:color="auto" w:fill="auto"/>
            <w:vAlign w:val="center"/>
          </w:tcPr>
          <w:p w:rsidR="00765399" w:rsidRDefault="00765399" w:rsidP="006F5ABA">
            <w:pPr>
              <w:jc w:val="right"/>
            </w:pPr>
            <w:r w:rsidRPr="006F5ABA">
              <w:rPr>
                <w:color w:val="000000"/>
                <w:sz w:val="24"/>
              </w:rPr>
              <w:t>1,153,575.59</w:t>
            </w:r>
          </w:p>
        </w:tc>
        <w:tc>
          <w:tcPr>
            <w:tcW w:w="1680" w:type="dxa"/>
            <w:shd w:val="clear" w:color="auto" w:fill="auto"/>
            <w:vAlign w:val="center"/>
          </w:tcPr>
          <w:p w:rsidR="00765399" w:rsidRDefault="00765399" w:rsidP="006F5ABA">
            <w:pPr>
              <w:jc w:val="right"/>
            </w:pPr>
            <w:r w:rsidRPr="006F5ABA">
              <w:rPr>
                <w:color w:val="000000"/>
                <w:sz w:val="24"/>
              </w:rPr>
              <w:t>2.16</w:t>
            </w:r>
          </w:p>
        </w:tc>
      </w:tr>
      <w:tr w:rsidR="006F5ABA" w:rsidTr="006F5ABA">
        <w:trPr>
          <w:jc w:val="center"/>
        </w:trPr>
        <w:tc>
          <w:tcPr>
            <w:tcW w:w="850" w:type="dxa"/>
            <w:shd w:val="clear" w:color="auto" w:fill="auto"/>
            <w:vAlign w:val="center"/>
          </w:tcPr>
          <w:p w:rsidR="00765399" w:rsidRDefault="00765399" w:rsidP="006F5ABA">
            <w:pPr>
              <w:jc w:val="center"/>
            </w:pPr>
            <w:r w:rsidRPr="006F5ABA">
              <w:rPr>
                <w:color w:val="000000"/>
                <w:sz w:val="24"/>
              </w:rPr>
              <w:t>10</w:t>
            </w:r>
          </w:p>
        </w:tc>
        <w:tc>
          <w:tcPr>
            <w:tcW w:w="1327" w:type="dxa"/>
            <w:shd w:val="clear" w:color="auto" w:fill="auto"/>
            <w:vAlign w:val="center"/>
          </w:tcPr>
          <w:p w:rsidR="00765399" w:rsidRDefault="00765399" w:rsidP="006F5ABA">
            <w:pPr>
              <w:jc w:val="center"/>
            </w:pPr>
            <w:r w:rsidRPr="006F5ABA">
              <w:rPr>
                <w:color w:val="000000"/>
                <w:sz w:val="24"/>
              </w:rPr>
              <w:t>000157</w:t>
            </w:r>
          </w:p>
        </w:tc>
        <w:tc>
          <w:tcPr>
            <w:tcW w:w="1769" w:type="dxa"/>
            <w:shd w:val="clear" w:color="auto" w:fill="auto"/>
            <w:vAlign w:val="center"/>
          </w:tcPr>
          <w:p w:rsidR="00765399" w:rsidRDefault="00765399" w:rsidP="006F5ABA">
            <w:pPr>
              <w:jc w:val="center"/>
            </w:pPr>
            <w:r w:rsidRPr="006F5ABA">
              <w:rPr>
                <w:color w:val="000000"/>
                <w:sz w:val="24"/>
              </w:rPr>
              <w:t>中联重科</w:t>
            </w:r>
          </w:p>
        </w:tc>
        <w:tc>
          <w:tcPr>
            <w:tcW w:w="1327" w:type="dxa"/>
            <w:shd w:val="clear" w:color="auto" w:fill="auto"/>
            <w:vAlign w:val="center"/>
          </w:tcPr>
          <w:p w:rsidR="00765399" w:rsidRDefault="00765399" w:rsidP="006F5ABA">
            <w:pPr>
              <w:jc w:val="right"/>
            </w:pPr>
            <w:r w:rsidRPr="006F5ABA">
              <w:rPr>
                <w:color w:val="000000"/>
                <w:sz w:val="24"/>
              </w:rPr>
              <w:t>153,497</w:t>
            </w:r>
          </w:p>
        </w:tc>
        <w:tc>
          <w:tcPr>
            <w:tcW w:w="1915" w:type="dxa"/>
            <w:shd w:val="clear" w:color="auto" w:fill="auto"/>
            <w:vAlign w:val="center"/>
          </w:tcPr>
          <w:p w:rsidR="00765399" w:rsidRDefault="00765399" w:rsidP="006F5ABA">
            <w:pPr>
              <w:jc w:val="right"/>
            </w:pPr>
            <w:r w:rsidRPr="006F5ABA">
              <w:rPr>
                <w:color w:val="000000"/>
                <w:sz w:val="24"/>
              </w:rPr>
              <w:t>1,083,688.82</w:t>
            </w:r>
          </w:p>
        </w:tc>
        <w:tc>
          <w:tcPr>
            <w:tcW w:w="1680" w:type="dxa"/>
            <w:shd w:val="clear" w:color="auto" w:fill="auto"/>
            <w:vAlign w:val="center"/>
          </w:tcPr>
          <w:p w:rsidR="00765399" w:rsidRDefault="00765399" w:rsidP="006F5ABA">
            <w:pPr>
              <w:jc w:val="right"/>
            </w:pPr>
            <w:r w:rsidRPr="006F5ABA">
              <w:rPr>
                <w:color w:val="000000"/>
                <w:sz w:val="24"/>
              </w:rPr>
              <w:t>2.03</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rsidR="00FB63B5" w:rsidRDefault="00C44C0F">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rsidR="00FB63B5" w:rsidRDefault="00C44C0F">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lastRenderedPageBreak/>
        <w:t>9、报告期末本基金投资的股指期货交易情况说明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876"/>
        <w:gridCol w:w="5008"/>
      </w:tblGrid>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7"/>
              <w:jc w:val="center"/>
              <w:rPr>
                <w:color w:val="000000"/>
                <w:kern w:val="0"/>
                <w:sz w:val="24"/>
              </w:rPr>
            </w:pPr>
            <w:r w:rsidRPr="006F5ABA">
              <w:rPr>
                <w:color w:val="000000"/>
                <w:kern w:val="0"/>
                <w:sz w:val="24"/>
              </w:rPr>
              <w:t>序号</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7"/>
              <w:jc w:val="center"/>
              <w:rPr>
                <w:color w:val="000000"/>
                <w:kern w:val="0"/>
                <w:sz w:val="24"/>
              </w:rPr>
            </w:pPr>
            <w:r w:rsidRPr="006F5ABA">
              <w:rPr>
                <w:color w:val="000000"/>
                <w:kern w:val="0"/>
                <w:sz w:val="24"/>
              </w:rPr>
              <w:t>名称</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7"/>
              <w:jc w:val="center"/>
              <w:rPr>
                <w:color w:val="000000"/>
                <w:kern w:val="0"/>
                <w:sz w:val="24"/>
              </w:rPr>
            </w:pPr>
            <w:r w:rsidRPr="006F5ABA">
              <w:rPr>
                <w:color w:val="000000"/>
                <w:kern w:val="0"/>
                <w:sz w:val="24"/>
              </w:rPr>
              <w:t>金额（元）</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kern w:val="0"/>
                <w:sz w:val="24"/>
              </w:rPr>
            </w:pPr>
            <w:r w:rsidRPr="006F5ABA">
              <w:rPr>
                <w:color w:val="000000"/>
                <w:sz w:val="24"/>
              </w:rPr>
              <w:t>1</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存出保证金</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308.61</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2</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应收证券清算款</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915,860.57</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3</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应收股利</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4</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应收利息</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106.83</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5</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应收申购款</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6</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其他应收款</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7</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待摊费用</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sz w:val="24"/>
              </w:rPr>
            </w:pPr>
            <w:r w:rsidRPr="006F5ABA">
              <w:rPr>
                <w:color w:val="000000"/>
                <w:sz w:val="24"/>
              </w:rPr>
              <w:t>-</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8</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其他</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w:t>
            </w:r>
          </w:p>
        </w:tc>
      </w:tr>
      <w:tr w:rsidR="00765399" w:rsidRPr="0036023B" w:rsidTr="006F5ABA">
        <w:trPr>
          <w:jc w:val="center"/>
        </w:trPr>
        <w:tc>
          <w:tcPr>
            <w:tcW w:w="944" w:type="dxa"/>
            <w:shd w:val="clear" w:color="auto" w:fill="auto"/>
            <w:vAlign w:val="center"/>
          </w:tcPr>
          <w:p w:rsidR="00765399" w:rsidRPr="006F5ABA" w:rsidRDefault="00765399" w:rsidP="006F5ABA">
            <w:pPr>
              <w:autoSpaceDE w:val="0"/>
              <w:autoSpaceDN w:val="0"/>
              <w:adjustRightInd w:val="0"/>
              <w:spacing w:before="29" w:line="288" w:lineRule="auto"/>
              <w:ind w:left="15"/>
              <w:jc w:val="center"/>
              <w:rPr>
                <w:color w:val="000000"/>
                <w:sz w:val="24"/>
              </w:rPr>
            </w:pPr>
            <w:r w:rsidRPr="006F5ABA">
              <w:rPr>
                <w:color w:val="000000"/>
                <w:sz w:val="24"/>
              </w:rPr>
              <w:t>9</w:t>
            </w:r>
          </w:p>
        </w:tc>
        <w:tc>
          <w:tcPr>
            <w:tcW w:w="2761" w:type="dxa"/>
            <w:shd w:val="clear" w:color="auto" w:fill="auto"/>
            <w:vAlign w:val="center"/>
          </w:tcPr>
          <w:p w:rsidR="00765399" w:rsidRPr="006F5ABA" w:rsidRDefault="00765399" w:rsidP="006F5ABA">
            <w:pPr>
              <w:autoSpaceDE w:val="0"/>
              <w:autoSpaceDN w:val="0"/>
              <w:adjustRightInd w:val="0"/>
              <w:spacing w:before="29" w:line="288" w:lineRule="auto"/>
              <w:ind w:left="15"/>
              <w:jc w:val="left"/>
              <w:rPr>
                <w:color w:val="000000"/>
                <w:kern w:val="0"/>
                <w:sz w:val="24"/>
              </w:rPr>
            </w:pPr>
            <w:r w:rsidRPr="006F5ABA">
              <w:rPr>
                <w:color w:val="000000"/>
                <w:kern w:val="0"/>
                <w:sz w:val="24"/>
              </w:rPr>
              <w:t>合计</w:t>
            </w:r>
          </w:p>
        </w:tc>
        <w:tc>
          <w:tcPr>
            <w:tcW w:w="4808" w:type="dxa"/>
            <w:shd w:val="clear" w:color="auto" w:fill="auto"/>
            <w:vAlign w:val="center"/>
          </w:tcPr>
          <w:p w:rsidR="00765399" w:rsidRPr="006F5ABA" w:rsidRDefault="00765399" w:rsidP="006F5ABA">
            <w:pPr>
              <w:autoSpaceDE w:val="0"/>
              <w:autoSpaceDN w:val="0"/>
              <w:adjustRightInd w:val="0"/>
              <w:spacing w:before="29" w:line="288" w:lineRule="auto"/>
              <w:ind w:left="15"/>
              <w:jc w:val="right"/>
              <w:rPr>
                <w:color w:val="000000"/>
                <w:kern w:val="0"/>
                <w:sz w:val="24"/>
              </w:rPr>
            </w:pPr>
            <w:r w:rsidRPr="006F5ABA">
              <w:rPr>
                <w:color w:val="000000"/>
                <w:kern w:val="0"/>
                <w:sz w:val="24"/>
              </w:rPr>
              <w:t>916,276.01</w:t>
            </w:r>
          </w:p>
        </w:tc>
      </w:tr>
    </w:tbl>
    <w:p w:rsidR="00765399" w:rsidRDefault="00765399">
      <w:pPr>
        <w:spacing w:before="50" w:line="360" w:lineRule="auto"/>
        <w:ind w:firstLineChars="200" w:firstLine="480"/>
        <w:rPr>
          <w:rFonts w:ascii="宋体" w:hAnsi="宋体"/>
          <w:color w:val="000000"/>
          <w:sz w:val="24"/>
        </w:rPr>
      </w:pP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rsidR="00FB63B5" w:rsidRDefault="00C44C0F">
      <w:pPr>
        <w:spacing w:before="50" w:line="360" w:lineRule="auto"/>
        <w:ind w:firstLineChars="200" w:firstLine="480"/>
        <w:rPr>
          <w:rFonts w:ascii="宋体" w:hAnsi="宋体"/>
          <w:color w:val="000000"/>
          <w:sz w:val="24"/>
        </w:rPr>
      </w:pPr>
      <w:r>
        <w:rPr>
          <w:color w:val="000000"/>
          <w:sz w:val="24"/>
        </w:rPr>
        <w:t>本基金本报告期末前十名股票中不存在流通受限情况。</w:t>
      </w:r>
    </w:p>
    <w:p w:rsidR="00FB63B5" w:rsidRDefault="00C44C0F">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lastRenderedPageBreak/>
        <w:t>（7）投资组合报告附注的其他文字描述部分</w:t>
      </w:r>
    </w:p>
    <w:p w:rsidR="00FB63B5" w:rsidRDefault="00C44C0F">
      <w:pPr>
        <w:spacing w:before="50" w:line="360" w:lineRule="auto"/>
        <w:ind w:firstLineChars="200" w:firstLine="480"/>
        <w:rPr>
          <w:rFonts w:ascii="黑体" w:eastAsia="黑体" w:hAnsi="宋体"/>
          <w:b/>
          <w:kern w:val="0"/>
          <w:sz w:val="28"/>
          <w:szCs w:val="20"/>
        </w:rPr>
      </w:pPr>
      <w:r>
        <w:rPr>
          <w:rFonts w:ascii="宋体" w:hAnsi="宋体" w:hint="eastAsia"/>
          <w:color w:val="000000"/>
          <w:sz w:val="24"/>
        </w:rPr>
        <w:t>由于四舍五入的原因，分项之和与合计项之间可能存在尾差。</w:t>
      </w:r>
      <w:r>
        <w:rPr>
          <w:rFonts w:ascii="宋体" w:hAnsi="宋体"/>
          <w:color w:val="000000"/>
          <w:sz w:val="24"/>
        </w:rPr>
        <w:br w:type="page"/>
      </w:r>
      <w:bookmarkStart w:id="39" w:name="_Toc320703951"/>
      <w:bookmarkStart w:id="40" w:name="_Toc320704003"/>
      <w:bookmarkStart w:id="41" w:name="_Toc320704076"/>
      <w:bookmarkStart w:id="42" w:name="_Toc320704363"/>
      <w:r>
        <w:rPr>
          <w:rFonts w:ascii="黑体" w:eastAsia="黑体" w:hAnsi="宋体" w:hint="eastAsia"/>
          <w:b/>
          <w:kern w:val="0"/>
          <w:sz w:val="28"/>
          <w:szCs w:val="20"/>
        </w:rPr>
        <w:lastRenderedPageBreak/>
        <w:t>十二、基金的业绩</w:t>
      </w:r>
      <w:bookmarkEnd w:id="39"/>
      <w:bookmarkEnd w:id="40"/>
      <w:bookmarkEnd w:id="41"/>
      <w:bookmarkEnd w:id="42"/>
    </w:p>
    <w:p w:rsidR="00FB63B5" w:rsidRDefault="00C44C0F">
      <w:pPr>
        <w:spacing w:line="360" w:lineRule="auto"/>
        <w:ind w:firstLineChars="200" w:firstLine="480"/>
        <w:rPr>
          <w:rFonts w:ascii="宋体" w:hAnsi="宋体"/>
          <w:sz w:val="24"/>
          <w:szCs w:val="21"/>
        </w:rPr>
      </w:pPr>
      <w:r>
        <w:rPr>
          <w:rFonts w:ascii="宋体" w:hAnsi="宋体" w:hint="eastAsia"/>
          <w:sz w:val="24"/>
          <w:szCs w:val="21"/>
        </w:rPr>
        <w:t>基金业绩截止日为</w:t>
      </w:r>
      <w:r w:rsidR="00765399">
        <w:rPr>
          <w:rFonts w:ascii="宋体" w:hAnsi="宋体" w:hint="eastAsia"/>
          <w:sz w:val="24"/>
          <w:szCs w:val="21"/>
        </w:rPr>
        <w:t>2014年</w:t>
      </w:r>
      <w:r w:rsidR="00765399">
        <w:rPr>
          <w:rFonts w:ascii="宋体" w:hAnsi="宋体"/>
          <w:sz w:val="24"/>
          <w:szCs w:val="21"/>
        </w:rPr>
        <w:t>12</w:t>
      </w:r>
      <w:r>
        <w:rPr>
          <w:rFonts w:ascii="宋体" w:hAnsi="宋体" w:hint="eastAsia"/>
          <w:sz w:val="24"/>
          <w:szCs w:val="21"/>
        </w:rPr>
        <w:t>月</w:t>
      </w:r>
      <w:r w:rsidR="00765399">
        <w:rPr>
          <w:rFonts w:ascii="宋体" w:hAnsi="宋体" w:hint="eastAsia"/>
          <w:sz w:val="24"/>
          <w:szCs w:val="21"/>
        </w:rPr>
        <w:t>3</w:t>
      </w:r>
      <w:r w:rsidR="00765399">
        <w:rPr>
          <w:rFonts w:ascii="宋体" w:hAnsi="宋体"/>
          <w:sz w:val="24"/>
          <w:szCs w:val="21"/>
        </w:rPr>
        <w:t>1</w:t>
      </w:r>
      <w:r>
        <w:rPr>
          <w:rFonts w:ascii="宋体" w:hAnsi="宋体" w:hint="eastAsia"/>
          <w:sz w:val="24"/>
          <w:szCs w:val="21"/>
        </w:rPr>
        <w:t>日，所载财务数据未经审计师审计。</w:t>
      </w:r>
    </w:p>
    <w:p w:rsidR="00FB63B5" w:rsidRDefault="00C44C0F">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B63B5" w:rsidRDefault="00C44C0F" w:rsidP="002A2AD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8"/>
        <w:gridCol w:w="1097"/>
        <w:gridCol w:w="1044"/>
        <w:gridCol w:w="1104"/>
        <w:gridCol w:w="1044"/>
        <w:gridCol w:w="1057"/>
        <w:gridCol w:w="1044"/>
      </w:tblGrid>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765399">
        <w:tc>
          <w:tcPr>
            <w:tcW w:w="2178"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kern w:val="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rFonts w:cs="Arial"/>
                <w:color w:val="000000"/>
                <w:kern w:val="0"/>
                <w:sz w:val="24"/>
              </w:rPr>
            </w:pPr>
            <w:r>
              <w:rPr>
                <w:color w:val="000000"/>
                <w:sz w:val="24"/>
              </w:rPr>
              <w:t>32.81%</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rFonts w:cs="Arial"/>
                <w:color w:val="000000"/>
                <w:kern w:val="0"/>
                <w:sz w:val="24"/>
              </w:rPr>
            </w:pPr>
            <w:r>
              <w:rPr>
                <w:color w:val="000000"/>
                <w:sz w:val="24"/>
              </w:rPr>
              <w:t>1.56%</w:t>
            </w:r>
          </w:p>
        </w:tc>
        <w:tc>
          <w:tcPr>
            <w:tcW w:w="110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rFonts w:cs="Arial"/>
                <w:color w:val="000000"/>
                <w:kern w:val="0"/>
                <w:sz w:val="24"/>
              </w:rPr>
            </w:pPr>
            <w:r>
              <w:rPr>
                <w:color w:val="000000"/>
                <w:sz w:val="24"/>
              </w:rPr>
              <w:t>33.65%</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rFonts w:cs="Arial"/>
                <w:color w:val="000000"/>
                <w:kern w:val="0"/>
                <w:sz w:val="24"/>
              </w:rPr>
            </w:pPr>
            <w:r>
              <w:rPr>
                <w:color w:val="000000"/>
                <w:sz w:val="24"/>
              </w:rPr>
              <w:t>1.58%</w:t>
            </w:r>
          </w:p>
        </w:tc>
        <w:tc>
          <w:tcPr>
            <w:tcW w:w="1057"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rFonts w:cs="Arial"/>
                <w:color w:val="000000"/>
                <w:kern w:val="0"/>
                <w:sz w:val="24"/>
              </w:rPr>
            </w:pPr>
            <w:r>
              <w:rPr>
                <w:color w:val="000000"/>
                <w:sz w:val="24"/>
              </w:rPr>
              <w:t>-0.84%</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765399">
        <w:tc>
          <w:tcPr>
            <w:tcW w:w="2178" w:type="dxa"/>
            <w:tcBorders>
              <w:top w:val="single" w:sz="8" w:space="0" w:color="000000"/>
              <w:left w:val="single" w:sz="8" w:space="0" w:color="000000"/>
              <w:bottom w:val="single" w:sz="8" w:space="0" w:color="000000"/>
              <w:right w:val="single" w:sz="8" w:space="0" w:color="000000"/>
            </w:tcBorders>
            <w:vAlign w:val="center"/>
          </w:tcPr>
          <w:p w:rsidR="00765399" w:rsidRDefault="00765399">
            <w:pPr>
              <w:autoSpaceDE w:val="0"/>
              <w:autoSpaceDN w:val="0"/>
              <w:adjustRightInd w:val="0"/>
              <w:spacing w:before="29" w:line="288" w:lineRule="auto"/>
              <w:ind w:left="15"/>
              <w:jc w:val="left"/>
              <w:rPr>
                <w:color w:val="000000"/>
                <w:kern w:val="0"/>
                <w:sz w:val="24"/>
              </w:rPr>
            </w:pPr>
            <w:r>
              <w:rPr>
                <w:rFonts w:hint="eastAsia"/>
                <w:color w:val="000000"/>
                <w:sz w:val="24"/>
              </w:rPr>
              <w:t>2014</w:t>
            </w:r>
            <w:r>
              <w:rPr>
                <w:rFonts w:hint="eastAsia"/>
                <w:color w:val="000000"/>
                <w:sz w:val="24"/>
              </w:rPr>
              <w:t>年度</w:t>
            </w:r>
            <w:r w:rsidDel="00765399">
              <w:rPr>
                <w:rFonts w:hint="eastAsia"/>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rsidR="00765399" w:rsidRDefault="00765399" w:rsidP="00765399">
            <w:pPr>
              <w:autoSpaceDE w:val="0"/>
              <w:autoSpaceDN w:val="0"/>
              <w:adjustRightInd w:val="0"/>
              <w:spacing w:before="29" w:line="288" w:lineRule="auto"/>
              <w:ind w:left="15"/>
              <w:jc w:val="center"/>
              <w:rPr>
                <w:color w:val="000000"/>
                <w:kern w:val="0"/>
                <w:sz w:val="24"/>
              </w:rPr>
            </w:pPr>
            <w:r>
              <w:rPr>
                <w:color w:val="000000"/>
                <w:sz w:val="24"/>
              </w:rPr>
              <w:t>-0.01%</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 xml:space="preserve">年度 </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-0.36%</w:t>
            </w:r>
          </w:p>
        </w:tc>
      </w:tr>
    </w:tbl>
    <w:p w:rsidR="00FB63B5" w:rsidRDefault="00C44C0F">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FB63B5" w:rsidRDefault="00C44C0F">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rsidR="00FB63B5" w:rsidRDefault="00C44C0F">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FB63B5" w:rsidRDefault="00C44C0F">
      <w:pPr>
        <w:spacing w:line="360" w:lineRule="auto"/>
        <w:ind w:firstLineChars="200" w:firstLine="480"/>
        <w:jc w:val="center"/>
        <w:rPr>
          <w:rFonts w:ascii="宋体" w:hAnsi="宋体"/>
          <w:sz w:val="24"/>
          <w:szCs w:val="21"/>
        </w:rPr>
      </w:pPr>
      <w:r>
        <w:rPr>
          <w:rFonts w:hAnsi="宋体" w:hint="eastAsia"/>
          <w:color w:val="000000"/>
          <w:sz w:val="24"/>
        </w:rPr>
        <w:t>（</w:t>
      </w:r>
      <w:r>
        <w:rPr>
          <w:rFonts w:hAnsi="宋体"/>
          <w:color w:val="000000"/>
          <w:sz w:val="24"/>
        </w:rPr>
        <w:t>20</w:t>
      </w:r>
      <w:r>
        <w:rPr>
          <w:rFonts w:hAnsi="宋体" w:hint="eastAsia"/>
          <w:color w:val="000000"/>
          <w:sz w:val="24"/>
        </w:rPr>
        <w:t>11</w:t>
      </w:r>
      <w:r>
        <w:rPr>
          <w:rFonts w:hAnsi="宋体"/>
          <w:color w:val="000000"/>
          <w:sz w:val="24"/>
        </w:rPr>
        <w:t>年</w:t>
      </w:r>
      <w:r>
        <w:rPr>
          <w:rFonts w:hAnsi="宋体"/>
          <w:color w:val="000000"/>
          <w:sz w:val="24"/>
        </w:rPr>
        <w:t>9</w:t>
      </w:r>
      <w:r>
        <w:rPr>
          <w:rFonts w:hAnsi="宋体"/>
          <w:color w:val="000000"/>
          <w:sz w:val="24"/>
        </w:rPr>
        <w:t>月</w:t>
      </w:r>
      <w:r>
        <w:rPr>
          <w:rFonts w:hAnsi="宋体"/>
          <w:color w:val="000000"/>
          <w:sz w:val="24"/>
        </w:rPr>
        <w:t>2</w:t>
      </w:r>
      <w:r>
        <w:rPr>
          <w:rFonts w:hAnsi="宋体" w:hint="eastAsia"/>
          <w:color w:val="000000"/>
          <w:sz w:val="24"/>
        </w:rPr>
        <w:t>2</w:t>
      </w:r>
      <w:r>
        <w:rPr>
          <w:rFonts w:hAnsi="宋体"/>
          <w:color w:val="000000"/>
          <w:sz w:val="24"/>
        </w:rPr>
        <w:t>日至</w:t>
      </w:r>
      <w:r w:rsidR="00765399">
        <w:rPr>
          <w:rFonts w:hAnsi="宋体"/>
          <w:color w:val="000000"/>
          <w:sz w:val="24"/>
        </w:rPr>
        <w:t>2014</w:t>
      </w:r>
      <w:r w:rsidR="00765399">
        <w:rPr>
          <w:rFonts w:hAnsi="宋体"/>
          <w:color w:val="000000"/>
          <w:sz w:val="24"/>
        </w:rPr>
        <w:t>年</w:t>
      </w:r>
      <w:r w:rsidR="00765399">
        <w:rPr>
          <w:rFonts w:hAnsi="宋体"/>
          <w:color w:val="000000"/>
          <w:sz w:val="24"/>
        </w:rPr>
        <w:t>12</w:t>
      </w:r>
      <w:r>
        <w:rPr>
          <w:rFonts w:hAnsi="宋体"/>
          <w:color w:val="000000"/>
          <w:sz w:val="24"/>
        </w:rPr>
        <w:t>月</w:t>
      </w:r>
      <w:r w:rsidR="00765399">
        <w:rPr>
          <w:rFonts w:hAnsi="宋体"/>
          <w:color w:val="000000"/>
          <w:sz w:val="24"/>
        </w:rPr>
        <w:t>31</w:t>
      </w:r>
      <w:r>
        <w:rPr>
          <w:rFonts w:hAnsi="宋体"/>
          <w:color w:val="000000"/>
          <w:sz w:val="24"/>
        </w:rPr>
        <w:t>日）</w:t>
      </w:r>
    </w:p>
    <w:p w:rsidR="00FB63B5" w:rsidRDefault="00D403B8">
      <w:pPr>
        <w:spacing w:line="288" w:lineRule="auto"/>
        <w:jc w:val="center"/>
        <w:rPr>
          <w:rFonts w:ascii="宋体" w:hAnsi="宋体" w:cs="宋体"/>
          <w:kern w:val="0"/>
          <w:sz w:val="24"/>
        </w:rPr>
      </w:pPr>
      <w:r>
        <w:rPr>
          <w:noProof/>
          <w:color w:val="000000"/>
          <w:sz w:val="24"/>
        </w:rPr>
        <w:lastRenderedPageBreak/>
        <w:drawing>
          <wp:inline distT="0" distB="0" distL="0" distR="0">
            <wp:extent cx="5734050" cy="3352800"/>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FB63B5" w:rsidRPr="00DE6C95" w:rsidRDefault="00C44C0F">
      <w:pPr>
        <w:spacing w:line="360" w:lineRule="auto"/>
        <w:rPr>
          <w:rFonts w:ascii="宋体" w:hAnsi="宋体"/>
          <w:sz w:val="24"/>
          <w:szCs w:val="18"/>
        </w:rPr>
      </w:pPr>
      <w:bookmarkStart w:id="43" w:name="_Toc320703952"/>
      <w:r w:rsidRPr="00DE6C95">
        <w:rPr>
          <w:rFonts w:ascii="宋体" w:hAnsi="宋体" w:hint="eastAsia"/>
          <w:sz w:val="24"/>
          <w:szCs w:val="18"/>
        </w:rPr>
        <w:t>注：本基金建仓期为自基金合同生效日起的</w:t>
      </w:r>
      <w:r w:rsidRPr="00DE6C95">
        <w:rPr>
          <w:rFonts w:ascii="宋体" w:hAnsi="宋体"/>
          <w:sz w:val="24"/>
          <w:szCs w:val="18"/>
        </w:rPr>
        <w:t>3个月。截至建仓期结束，本基金各项资产配置比例符合基金合同及招募说明书有关投资比例的约定。</w:t>
      </w:r>
      <w:bookmarkEnd w:id="43"/>
    </w:p>
    <w:p w:rsidR="00FB63B5" w:rsidRDefault="00C44C0F">
      <w:pPr>
        <w:widowControl/>
        <w:spacing w:before="100" w:beforeAutospacing="1" w:after="100" w:afterAutospacing="1"/>
        <w:ind w:rightChars="-85" w:right="-178" w:firstLineChars="200" w:firstLine="562"/>
        <w:jc w:val="left"/>
        <w:outlineLvl w:val="1"/>
        <w:rPr>
          <w:rFonts w:ascii="黑体" w:eastAsia="黑体" w:hAnsi="宋体"/>
          <w:b/>
          <w:kern w:val="0"/>
          <w:sz w:val="28"/>
          <w:szCs w:val="20"/>
        </w:rPr>
      </w:pPr>
      <w:r>
        <w:rPr>
          <w:rFonts w:ascii="黑体" w:eastAsia="黑体" w:hAnsi="宋体" w:hint="eastAsia"/>
          <w:b/>
          <w:kern w:val="0"/>
          <w:sz w:val="28"/>
          <w:szCs w:val="20"/>
        </w:rPr>
        <w:t>十三、基金的费用与税收</w:t>
      </w:r>
    </w:p>
    <w:p w:rsidR="00FB63B5" w:rsidRDefault="00C44C0F" w:rsidP="002A2ADA">
      <w:pPr>
        <w:widowControl/>
        <w:spacing w:beforeLines="50" w:before="156" w:afterLines="50" w:after="156"/>
        <w:ind w:rightChars="-85" w:right="-178" w:firstLineChars="200" w:firstLine="562"/>
        <w:jc w:val="left"/>
        <w:outlineLvl w:val="1"/>
        <w:rPr>
          <w:rFonts w:ascii="宋体" w:hAnsi="宋体"/>
          <w:b/>
          <w:kern w:val="0"/>
          <w:sz w:val="24"/>
          <w:szCs w:val="20"/>
        </w:rPr>
      </w:pPr>
      <w:bookmarkStart w:id="44" w:name="_Hlt81129040"/>
      <w:bookmarkStart w:id="45" w:name="_Hlt80435237"/>
      <w:bookmarkStart w:id="46" w:name="_Hlt88900301"/>
      <w:bookmarkStart w:id="47" w:name="_Toc109537393"/>
      <w:bookmarkEnd w:id="44"/>
      <w:bookmarkEnd w:id="45"/>
      <w:bookmarkEnd w:id="46"/>
      <w:r>
        <w:rPr>
          <w:rFonts w:ascii="黑体" w:eastAsia="黑体" w:hAnsi="宋体"/>
          <w:b/>
          <w:kern w:val="0"/>
          <w:sz w:val="28"/>
          <w:szCs w:val="20"/>
        </w:rPr>
        <w:t xml:space="preserve"> </w:t>
      </w:r>
      <w:bookmarkEnd w:id="47"/>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rsidR="00FB63B5" w:rsidRDefault="00C44C0F" w:rsidP="002A2ADA">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rsidR="00FB63B5" w:rsidRDefault="00C44C0F">
      <w:pPr>
        <w:spacing w:line="360" w:lineRule="auto"/>
        <w:ind w:firstLineChars="200" w:firstLine="480"/>
        <w:rPr>
          <w:rFonts w:ascii="宋体" w:hAnsi="宋体"/>
          <w:sz w:val="24"/>
        </w:rPr>
      </w:pPr>
      <w:r>
        <w:rPr>
          <w:rFonts w:ascii="宋体" w:hAnsi="宋体"/>
          <w:color w:val="000000"/>
          <w:sz w:val="24"/>
        </w:rPr>
        <w:lastRenderedPageBreak/>
        <w:t>1</w:t>
      </w:r>
      <w:r>
        <w:rPr>
          <w:rFonts w:ascii="宋体" w:hAnsi="宋体" w:hint="eastAsia"/>
          <w:color w:val="000000"/>
          <w:sz w:val="24"/>
        </w:rPr>
        <w:t>、</w:t>
      </w:r>
      <w:r>
        <w:rPr>
          <w:rFonts w:ascii="宋体" w:hAnsi="宋体" w:hint="eastAsia"/>
          <w:sz w:val="24"/>
        </w:rPr>
        <w:t>与基金运作有关的费用</w:t>
      </w:r>
    </w:p>
    <w:p w:rsidR="00FB63B5" w:rsidRDefault="00C44C0F">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w:t>
      </w:r>
      <w:r>
        <w:rPr>
          <w:rFonts w:ascii="宋体" w:hAnsi="宋体" w:hint="eastAsia"/>
          <w:color w:val="000000"/>
          <w:sz w:val="24"/>
        </w:rPr>
        <w:lastRenderedPageBreak/>
        <w:t>元收取。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rsidR="00FB63B5" w:rsidRDefault="00C44C0F">
      <w:pPr>
        <w:spacing w:line="360" w:lineRule="auto"/>
        <w:ind w:firstLineChars="200" w:firstLine="480"/>
        <w:rPr>
          <w:rFonts w:ascii="宋体" w:hAnsi="宋体"/>
          <w:color w:val="000000"/>
          <w:sz w:val="24"/>
        </w:rPr>
      </w:pPr>
      <w:r>
        <w:rPr>
          <w:rFonts w:ascii="宋体" w:hAnsi="宋体" w:hint="eastAsia"/>
          <w:sz w:val="24"/>
        </w:rPr>
        <w:t>申购、赎回的对价及费用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FB63B5" w:rsidRDefault="00C44C0F">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rsidR="00FB63B5" w:rsidRDefault="00C44C0F" w:rsidP="002A2ADA">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w:t>
      </w:r>
      <w:r>
        <w:rPr>
          <w:rFonts w:ascii="宋体" w:hAnsi="宋体" w:hint="eastAsia"/>
          <w:color w:val="000000"/>
          <w:sz w:val="24"/>
        </w:rPr>
        <w:lastRenderedPageBreak/>
        <w:t>金募集期间所发生的信息披露费、律师费和会计师费以及其他费用不从基金财产中支付，基金收取认购费的，可以从认购费中列支。</w:t>
      </w:r>
    </w:p>
    <w:p w:rsidR="00FB63B5" w:rsidRDefault="00C44C0F" w:rsidP="002A2ADA">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sidR="00836766">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sidR="00836766">
        <w:rPr>
          <w:rFonts w:ascii="宋体" w:hAnsi="宋体" w:hint="eastAsia"/>
          <w:b/>
          <w:kern w:val="0"/>
          <w:sz w:val="24"/>
        </w:rPr>
        <w:t>。</w:t>
      </w:r>
      <w:r>
        <w:rPr>
          <w:rFonts w:ascii="宋体" w:hAnsi="宋体"/>
          <w:b/>
          <w:kern w:val="0"/>
          <w:sz w:val="24"/>
        </w:rPr>
        <w:t xml:space="preserve"> </w:t>
      </w:r>
    </w:p>
    <w:p w:rsidR="00FB63B5" w:rsidRDefault="00C44C0F" w:rsidP="002A2ADA">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rsidR="00FB63B5" w:rsidRDefault="00C44C0F">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8" w:name="_Toc133308372"/>
      <w:r>
        <w:rPr>
          <w:rFonts w:ascii="黑体" w:eastAsia="黑体" w:hAnsi="宋体" w:hint="eastAsia"/>
          <w:b/>
          <w:kern w:val="0"/>
          <w:sz w:val="28"/>
        </w:rPr>
        <w:t>十四、</w:t>
      </w:r>
      <w:bookmarkEnd w:id="48"/>
      <w:r>
        <w:rPr>
          <w:rFonts w:ascii="黑体" w:eastAsia="黑体" w:hAnsi="宋体" w:hint="eastAsia"/>
          <w:b/>
          <w:kern w:val="0"/>
          <w:sz w:val="28"/>
        </w:rPr>
        <w:t>对招募说明书更新部分的说明</w:t>
      </w:r>
    </w:p>
    <w:p w:rsidR="00FB63B5" w:rsidRDefault="00C44C0F" w:rsidP="002A2ADA">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rsidR="00FB63B5" w:rsidRDefault="00C44C0F">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FB63B5" w:rsidRDefault="00C44C0F">
      <w:pPr>
        <w:spacing w:line="288" w:lineRule="auto"/>
        <w:ind w:firstLineChars="200" w:firstLine="480"/>
        <w:rPr>
          <w:rFonts w:ascii="宋体" w:hAnsi="宋体" w:cs="宋体"/>
          <w:kern w:val="0"/>
          <w:sz w:val="24"/>
        </w:rPr>
      </w:pPr>
      <w:r>
        <w:rPr>
          <w:rFonts w:ascii="宋体" w:hAnsi="宋体" w:cs="宋体" w:hint="eastAsia"/>
          <w:kern w:val="0"/>
          <w:sz w:val="24"/>
        </w:rPr>
        <w:t>（五）更新了“九、</w:t>
      </w:r>
      <w:r>
        <w:rPr>
          <w:rFonts w:ascii="宋体" w:hAnsi="宋体" w:cs="宋体"/>
          <w:kern w:val="0"/>
          <w:sz w:val="24"/>
        </w:rPr>
        <w:t>基金份额的申购与赎回</w:t>
      </w:r>
      <w:r>
        <w:rPr>
          <w:rFonts w:ascii="宋体" w:hAnsi="宋体" w:cs="宋体" w:hint="eastAsia"/>
          <w:kern w:val="0"/>
          <w:sz w:val="24"/>
        </w:rPr>
        <w:t>”中相关内容</w:t>
      </w:r>
      <w:r w:rsidR="00FC437F">
        <w:rPr>
          <w:rFonts w:ascii="宋体" w:hAnsi="宋体" w:cs="宋体" w:hint="eastAsia"/>
          <w:kern w:val="0"/>
          <w:sz w:val="24"/>
        </w:rPr>
        <w:t>。</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w:t>
      </w:r>
      <w:r w:rsidRPr="00AE4892">
        <w:rPr>
          <w:rFonts w:ascii="宋体" w:hAnsi="宋体" w:cs="宋体" w:hint="eastAsia"/>
          <w:kern w:val="0"/>
          <w:sz w:val="24"/>
        </w:rPr>
        <w:t>“</w:t>
      </w:r>
      <w:r w:rsidR="00AE4892" w:rsidRPr="00AE4892">
        <w:rPr>
          <w:rFonts w:ascii="宋体" w:hAnsi="宋体" w:cs="宋体" w:hint="eastAsia"/>
          <w:kern w:val="0"/>
          <w:sz w:val="24"/>
        </w:rPr>
        <w:t>十</w:t>
      </w:r>
      <w:r w:rsidRPr="00AE4892">
        <w:rPr>
          <w:rFonts w:ascii="宋体" w:hAnsi="宋体" w:cs="宋体" w:hint="eastAsia"/>
          <w:kern w:val="0"/>
          <w:sz w:val="24"/>
        </w:rPr>
        <w:t>、基金的投资”中“基金</w:t>
      </w:r>
      <w:r>
        <w:rPr>
          <w:rFonts w:ascii="宋体" w:hAnsi="宋体" w:cs="宋体" w:hint="eastAsia"/>
          <w:kern w:val="0"/>
          <w:sz w:val="24"/>
        </w:rPr>
        <w:t>投资组合报告”相关内容，数据截止到</w:t>
      </w:r>
      <w:r w:rsidR="00CA1FF5">
        <w:rPr>
          <w:rFonts w:ascii="宋体" w:hAnsi="宋体" w:cs="宋体" w:hint="eastAsia"/>
          <w:kern w:val="0"/>
          <w:sz w:val="24"/>
        </w:rPr>
        <w:t>2014年</w:t>
      </w:r>
      <w:r w:rsidR="00CA1FF5">
        <w:rPr>
          <w:rFonts w:ascii="宋体" w:hAnsi="宋体" w:cs="宋体"/>
          <w:kern w:val="0"/>
          <w:sz w:val="24"/>
        </w:rPr>
        <w:t>12</w:t>
      </w:r>
      <w:r>
        <w:rPr>
          <w:rFonts w:ascii="宋体" w:hAnsi="宋体" w:cs="宋体" w:hint="eastAsia"/>
          <w:kern w:val="0"/>
          <w:sz w:val="24"/>
        </w:rPr>
        <w:t>月</w:t>
      </w:r>
      <w:r w:rsidR="00CA1FF5">
        <w:rPr>
          <w:rFonts w:ascii="宋体" w:hAnsi="宋体" w:cs="宋体" w:hint="eastAsia"/>
          <w:kern w:val="0"/>
          <w:sz w:val="24"/>
        </w:rPr>
        <w:t>3</w:t>
      </w:r>
      <w:r w:rsidR="00CA1FF5">
        <w:rPr>
          <w:rFonts w:ascii="宋体" w:hAnsi="宋体" w:cs="宋体"/>
          <w:kern w:val="0"/>
          <w:sz w:val="24"/>
        </w:rPr>
        <w:t>1</w:t>
      </w:r>
      <w:r>
        <w:rPr>
          <w:rFonts w:ascii="宋体" w:hAnsi="宋体" w:cs="宋体" w:hint="eastAsia"/>
          <w:kern w:val="0"/>
          <w:sz w:val="24"/>
        </w:rPr>
        <w:t>日。</w:t>
      </w:r>
    </w:p>
    <w:p w:rsidR="00FB63B5" w:rsidRDefault="00C44C0F">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（七）更新了</w:t>
      </w:r>
      <w:r w:rsidRPr="00AE4892">
        <w:rPr>
          <w:rFonts w:ascii="宋体" w:hAnsi="宋体" w:cs="宋体" w:hint="eastAsia"/>
          <w:kern w:val="0"/>
          <w:sz w:val="24"/>
        </w:rPr>
        <w:t>“</w:t>
      </w:r>
      <w:r w:rsidR="00AE4892" w:rsidRPr="00AE4892">
        <w:rPr>
          <w:rFonts w:ascii="宋体" w:hAnsi="宋体" w:cs="宋体" w:hint="eastAsia"/>
          <w:kern w:val="0"/>
          <w:sz w:val="24"/>
        </w:rPr>
        <w:t>十一</w:t>
      </w:r>
      <w:r w:rsidRPr="00AE4892">
        <w:rPr>
          <w:rFonts w:ascii="宋体" w:hAnsi="宋体" w:cs="宋体" w:hint="eastAsia"/>
          <w:kern w:val="0"/>
          <w:sz w:val="24"/>
        </w:rPr>
        <w:t>、基金的业绩”中</w:t>
      </w:r>
      <w:r>
        <w:rPr>
          <w:rFonts w:ascii="宋体" w:hAnsi="宋体" w:cs="宋体" w:hint="eastAsia"/>
          <w:kern w:val="0"/>
          <w:sz w:val="24"/>
        </w:rPr>
        <w:t>相关内容，数据截止到</w:t>
      </w:r>
      <w:r w:rsidR="00CA1FF5">
        <w:rPr>
          <w:rFonts w:ascii="宋体" w:hAnsi="宋体" w:cs="宋体" w:hint="eastAsia"/>
          <w:kern w:val="0"/>
          <w:sz w:val="24"/>
        </w:rPr>
        <w:t>2014年</w:t>
      </w:r>
      <w:r w:rsidR="00CA1FF5">
        <w:rPr>
          <w:rFonts w:ascii="宋体" w:hAnsi="宋体" w:cs="宋体"/>
          <w:kern w:val="0"/>
          <w:sz w:val="24"/>
        </w:rPr>
        <w:t>12</w:t>
      </w:r>
      <w:r>
        <w:rPr>
          <w:rFonts w:ascii="宋体" w:hAnsi="宋体" w:cs="宋体" w:hint="eastAsia"/>
          <w:kern w:val="0"/>
          <w:sz w:val="24"/>
        </w:rPr>
        <w:t>月</w:t>
      </w:r>
      <w:r w:rsidR="00CA1FF5">
        <w:rPr>
          <w:rFonts w:ascii="宋体" w:hAnsi="宋体" w:cs="宋体" w:hint="eastAsia"/>
          <w:kern w:val="0"/>
          <w:sz w:val="24"/>
        </w:rPr>
        <w:t>3</w:t>
      </w:r>
      <w:r w:rsidR="00CA1FF5">
        <w:rPr>
          <w:rFonts w:ascii="宋体" w:hAnsi="宋体" w:cs="宋体"/>
          <w:kern w:val="0"/>
          <w:sz w:val="24"/>
        </w:rPr>
        <w:t>1</w:t>
      </w:r>
      <w:r>
        <w:rPr>
          <w:rFonts w:ascii="宋体" w:hAnsi="宋体" w:cs="宋体" w:hint="eastAsia"/>
          <w:kern w:val="0"/>
          <w:sz w:val="24"/>
        </w:rPr>
        <w:t>日。</w:t>
      </w:r>
    </w:p>
    <w:p w:rsidR="00FB63B5" w:rsidRDefault="00FD5C8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C44C0F">
        <w:rPr>
          <w:rFonts w:ascii="宋体" w:hAnsi="宋体" w:cs="宋体" w:hint="eastAsia"/>
          <w:kern w:val="0"/>
          <w:sz w:val="24"/>
        </w:rPr>
        <w:t>八</w:t>
      </w:r>
      <w:r>
        <w:rPr>
          <w:rFonts w:ascii="宋体" w:hAnsi="宋体" w:cs="宋体" w:hint="eastAsia"/>
          <w:kern w:val="0"/>
          <w:sz w:val="24"/>
        </w:rPr>
        <w:t>）</w:t>
      </w:r>
      <w:r w:rsidR="00C44C0F">
        <w:rPr>
          <w:rFonts w:ascii="宋体" w:hAnsi="宋体" w:cs="宋体" w:hint="eastAsia"/>
          <w:kern w:val="0"/>
          <w:sz w:val="24"/>
        </w:rPr>
        <w:t>更新了“</w:t>
      </w:r>
      <w:bookmarkStart w:id="49" w:name="_Toc320704078"/>
      <w:bookmarkStart w:id="50" w:name="_Toc320704365"/>
      <w:bookmarkStart w:id="51" w:name="_Toc322002729"/>
      <w:bookmarkStart w:id="52" w:name="_Toc320703954"/>
      <w:bookmarkStart w:id="53" w:name="_Toc322519880"/>
      <w:bookmarkStart w:id="54" w:name="_Toc320704005"/>
      <w:r w:rsidR="00CA1FF5" w:rsidRPr="00CA1FF5">
        <w:rPr>
          <w:rFonts w:ascii="宋体" w:hAnsi="宋体" w:cs="宋体" w:hint="eastAsia"/>
          <w:kern w:val="0"/>
          <w:sz w:val="24"/>
        </w:rPr>
        <w:t>十三、基金资产的估值</w:t>
      </w:r>
      <w:bookmarkEnd w:id="49"/>
      <w:bookmarkEnd w:id="50"/>
      <w:bookmarkEnd w:id="51"/>
      <w:bookmarkEnd w:id="52"/>
      <w:bookmarkEnd w:id="53"/>
      <w:bookmarkEnd w:id="54"/>
      <w:r w:rsidR="00C44C0F">
        <w:rPr>
          <w:rFonts w:ascii="宋体" w:hAnsi="宋体" w:cs="宋体" w:hint="eastAsia"/>
          <w:kern w:val="0"/>
          <w:sz w:val="24"/>
        </w:rPr>
        <w:t>”中</w:t>
      </w:r>
      <w:r w:rsidR="00715279" w:rsidRPr="00DE6C95">
        <w:rPr>
          <w:rFonts w:ascii="宋体" w:hAnsi="宋体" w:cs="宋体"/>
          <w:kern w:val="0"/>
          <w:sz w:val="24"/>
        </w:rPr>
        <w:t>上海证券交易所、</w:t>
      </w:r>
      <w:r w:rsidR="00715279" w:rsidRPr="00DE6C95">
        <w:rPr>
          <w:rFonts w:ascii="宋体" w:hAnsi="宋体" w:cs="宋体" w:hint="eastAsia"/>
          <w:kern w:val="0"/>
          <w:sz w:val="24"/>
        </w:rPr>
        <w:t>深圳</w:t>
      </w:r>
      <w:r w:rsidR="00715279" w:rsidRPr="00DE6C95">
        <w:rPr>
          <w:rFonts w:ascii="宋体" w:hAnsi="宋体" w:cs="宋体"/>
          <w:kern w:val="0"/>
          <w:sz w:val="24"/>
        </w:rPr>
        <w:t>证券交易所上市交易或</w:t>
      </w:r>
      <w:r w:rsidR="00715279" w:rsidRPr="00DE6C95">
        <w:rPr>
          <w:rFonts w:ascii="宋体" w:hAnsi="宋体" w:cs="宋体" w:hint="eastAsia"/>
          <w:kern w:val="0"/>
          <w:sz w:val="24"/>
        </w:rPr>
        <w:t>挂牌</w:t>
      </w:r>
      <w:r w:rsidR="00715279" w:rsidRPr="00DE6C95">
        <w:rPr>
          <w:rFonts w:ascii="宋体" w:hAnsi="宋体" w:cs="宋体"/>
          <w:kern w:val="0"/>
          <w:sz w:val="24"/>
        </w:rPr>
        <w:t>转让</w:t>
      </w:r>
      <w:r w:rsidR="00715279" w:rsidRPr="00DE6C95">
        <w:rPr>
          <w:rFonts w:ascii="宋体" w:hAnsi="宋体" w:cs="宋体" w:hint="eastAsia"/>
          <w:kern w:val="0"/>
          <w:sz w:val="24"/>
        </w:rPr>
        <w:t>的</w:t>
      </w:r>
      <w:r w:rsidR="00715279" w:rsidRPr="00DE6C95">
        <w:rPr>
          <w:rFonts w:ascii="宋体" w:hAnsi="宋体" w:cs="宋体"/>
          <w:kern w:val="0"/>
          <w:sz w:val="24"/>
        </w:rPr>
        <w:t>固定收益</w:t>
      </w:r>
      <w:r w:rsidR="00715279" w:rsidRPr="00DE6C95">
        <w:rPr>
          <w:rFonts w:ascii="宋体" w:hAnsi="宋体" w:cs="宋体" w:hint="eastAsia"/>
          <w:kern w:val="0"/>
          <w:sz w:val="24"/>
        </w:rPr>
        <w:t>品种估值</w:t>
      </w:r>
      <w:r w:rsidR="00715279" w:rsidRPr="00DE6C95">
        <w:rPr>
          <w:rFonts w:ascii="宋体" w:hAnsi="宋体" w:cs="宋体"/>
          <w:kern w:val="0"/>
          <w:sz w:val="24"/>
        </w:rPr>
        <w:t>方法改为</w:t>
      </w:r>
      <w:r w:rsidR="00715279" w:rsidRPr="00DE6C95">
        <w:rPr>
          <w:rFonts w:ascii="宋体" w:hAnsi="宋体" w:cs="宋体" w:hint="eastAsia"/>
          <w:kern w:val="0"/>
          <w:sz w:val="24"/>
        </w:rPr>
        <w:t>主要依据</w:t>
      </w:r>
      <w:r w:rsidR="00715279" w:rsidRPr="00DE6C95">
        <w:rPr>
          <w:rFonts w:ascii="宋体" w:hAnsi="宋体" w:cs="宋体"/>
          <w:kern w:val="0"/>
          <w:sz w:val="24"/>
        </w:rPr>
        <w:t>第三方估值机构</w:t>
      </w:r>
      <w:r w:rsidR="00715279" w:rsidRPr="00DE6C95">
        <w:rPr>
          <w:rFonts w:ascii="宋体" w:hAnsi="宋体" w:cs="宋体" w:hint="eastAsia"/>
          <w:kern w:val="0"/>
          <w:sz w:val="24"/>
        </w:rPr>
        <w:t>提供的价格数据</w:t>
      </w:r>
      <w:r w:rsidR="00715279" w:rsidRPr="00DE6C95">
        <w:rPr>
          <w:rFonts w:ascii="宋体" w:hAnsi="宋体" w:cs="宋体"/>
          <w:kern w:val="0"/>
          <w:sz w:val="24"/>
        </w:rPr>
        <w:t>进行估值</w:t>
      </w:r>
      <w:r w:rsidR="00C44C0F">
        <w:rPr>
          <w:rFonts w:ascii="宋体" w:hAnsi="宋体" w:cs="宋体" w:hint="eastAsia"/>
          <w:kern w:val="0"/>
          <w:sz w:val="24"/>
        </w:rPr>
        <w:t>。</w:t>
      </w:r>
    </w:p>
    <w:p w:rsidR="00D525D6" w:rsidRPr="008277E9" w:rsidRDefault="00D525D6" w:rsidP="00D525D6">
      <w:pPr>
        <w:widowControl/>
        <w:spacing w:line="360" w:lineRule="auto"/>
        <w:ind w:rightChars="-85" w:right="-178" w:firstLineChars="200" w:firstLine="480"/>
        <w:jc w:val="left"/>
        <w:rPr>
          <w:rFonts w:ascii="宋体" w:hAnsi="宋体" w:cs="宋体"/>
          <w:kern w:val="0"/>
          <w:sz w:val="24"/>
        </w:rPr>
      </w:pPr>
      <w:bookmarkStart w:id="55" w:name="_Toc322520477"/>
      <w:bookmarkStart w:id="56" w:name="_Toc320804514"/>
      <w:r>
        <w:rPr>
          <w:rFonts w:ascii="宋体" w:hAnsi="宋体" w:cs="宋体" w:hint="eastAsia"/>
          <w:kern w:val="0"/>
          <w:sz w:val="24"/>
        </w:rPr>
        <w:t>（九）更新了“</w:t>
      </w:r>
      <w:r w:rsidRPr="008277E9">
        <w:rPr>
          <w:rFonts w:ascii="宋体" w:hAnsi="宋体" w:cs="宋体" w:hint="eastAsia"/>
          <w:kern w:val="0"/>
          <w:sz w:val="24"/>
        </w:rPr>
        <w:t>二十</w:t>
      </w:r>
      <w:r>
        <w:rPr>
          <w:rFonts w:ascii="宋体" w:hAnsi="宋体" w:cs="宋体" w:hint="eastAsia"/>
          <w:kern w:val="0"/>
          <w:sz w:val="24"/>
        </w:rPr>
        <w:t>一</w:t>
      </w:r>
      <w:r w:rsidRPr="008277E9">
        <w:rPr>
          <w:rFonts w:ascii="宋体" w:hAnsi="宋体" w:cs="宋体" w:hint="eastAsia"/>
          <w:kern w:val="0"/>
          <w:sz w:val="24"/>
        </w:rPr>
        <w:t>、托管协议的内容摘要</w:t>
      </w:r>
      <w:bookmarkEnd w:id="55"/>
      <w:bookmarkEnd w:id="56"/>
      <w:r>
        <w:rPr>
          <w:rFonts w:ascii="宋体" w:hAnsi="宋体" w:cs="宋体" w:hint="eastAsia"/>
          <w:kern w:val="0"/>
          <w:sz w:val="24"/>
        </w:rPr>
        <w:t>”中的相关内容。</w:t>
      </w:r>
    </w:p>
    <w:p w:rsidR="00FB63B5" w:rsidRDefault="00C44C0F" w:rsidP="00CA1FF5">
      <w:pPr>
        <w:spacing w:line="288" w:lineRule="auto"/>
        <w:ind w:firstLineChars="200" w:firstLine="480"/>
        <w:rPr>
          <w:rFonts w:ascii="宋体" w:hAnsi="宋体" w:cs="宋体"/>
          <w:kern w:val="0"/>
          <w:sz w:val="24"/>
        </w:rPr>
      </w:pPr>
      <w:r>
        <w:rPr>
          <w:rFonts w:ascii="宋体" w:hAnsi="宋体" w:cs="宋体" w:hint="eastAsia"/>
          <w:kern w:val="0"/>
          <w:sz w:val="24"/>
        </w:rPr>
        <w:t>（</w:t>
      </w:r>
      <w:r w:rsidR="00D525D6">
        <w:rPr>
          <w:rFonts w:ascii="宋体" w:hAnsi="宋体" w:cs="宋体" w:hint="eastAsia"/>
          <w:kern w:val="0"/>
          <w:sz w:val="24"/>
        </w:rPr>
        <w:t>十</w:t>
      </w:r>
      <w:r>
        <w:rPr>
          <w:rFonts w:ascii="宋体" w:hAnsi="宋体" w:cs="宋体" w:hint="eastAsia"/>
          <w:kern w:val="0"/>
          <w:sz w:val="24"/>
        </w:rPr>
        <w:t>）更新了“</w:t>
      </w:r>
      <w:bookmarkStart w:id="57" w:name="_Toc154909627"/>
      <w:bookmarkStart w:id="58" w:name="_Toc329676639"/>
      <w:bookmarkStart w:id="59" w:name="_Toc329676704"/>
      <w:r>
        <w:rPr>
          <w:rFonts w:ascii="宋体" w:hAnsi="宋体" w:cs="宋体" w:hint="eastAsia"/>
          <w:kern w:val="0"/>
          <w:sz w:val="24"/>
        </w:rPr>
        <w:t>二十三、其他应披露事项</w:t>
      </w:r>
      <w:bookmarkEnd w:id="57"/>
      <w:bookmarkEnd w:id="58"/>
      <w:bookmarkEnd w:id="59"/>
      <w:r>
        <w:rPr>
          <w:rFonts w:ascii="宋体" w:hAnsi="宋体" w:cs="宋体" w:hint="eastAsia"/>
          <w:kern w:val="0"/>
          <w:sz w:val="24"/>
        </w:rPr>
        <w:t>”中的相关内容。</w:t>
      </w:r>
    </w:p>
    <w:p w:rsidR="00E22241" w:rsidRDefault="00E22241" w:rsidP="00AE4892">
      <w:pPr>
        <w:widowControl/>
        <w:spacing w:line="360" w:lineRule="auto"/>
        <w:ind w:rightChars="-85" w:right="-178" w:firstLineChars="200" w:firstLine="480"/>
        <w:jc w:val="left"/>
        <w:rPr>
          <w:rFonts w:ascii="宋体" w:hAnsi="宋体"/>
          <w:sz w:val="24"/>
        </w:rPr>
      </w:pPr>
    </w:p>
    <w:p w:rsidR="00FB63B5" w:rsidRDefault="00C44C0F">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FB63B5" w:rsidRDefault="00C44C0F">
      <w:pPr>
        <w:jc w:val="right"/>
        <w:rPr>
          <w:rFonts w:ascii="宋体" w:hAnsi="宋体" w:cs="宋体"/>
          <w:color w:val="000000"/>
          <w:kern w:val="0"/>
          <w:sz w:val="24"/>
        </w:rPr>
      </w:pPr>
      <w:r>
        <w:rPr>
          <w:rFonts w:ascii="宋体" w:hAnsi="宋体" w:hint="eastAsia"/>
          <w:sz w:val="24"/>
        </w:rPr>
        <w:t xml:space="preserve">    二○</w:t>
      </w:r>
      <w:bookmarkStart w:id="60" w:name="_Hlt94543071"/>
      <w:bookmarkStart w:id="61" w:name="_Hlt88902859"/>
      <w:bookmarkEnd w:id="38"/>
      <w:bookmarkEnd w:id="60"/>
      <w:bookmarkEnd w:id="61"/>
      <w:r w:rsidR="00CA1FF5">
        <w:rPr>
          <w:rFonts w:ascii="宋体" w:hAnsi="宋体" w:hint="eastAsia"/>
          <w:sz w:val="24"/>
        </w:rPr>
        <w:t>一五年五月六日</w:t>
      </w:r>
    </w:p>
    <w:sectPr w:rsidR="00FB63B5" w:rsidSect="00FB63B5">
      <w:headerReference w:type="default" r:id="rId1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91" w:rsidRDefault="00281391" w:rsidP="00FB63B5">
      <w:r>
        <w:separator/>
      </w:r>
    </w:p>
  </w:endnote>
  <w:endnote w:type="continuationSeparator" w:id="0">
    <w:p w:rsidR="00281391" w:rsidRDefault="00281391" w:rsidP="00FB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e"/>
      <w:framePr w:wrap="around" w:vAnchor="text" w:hAnchor="margin" w:xAlign="center" w:y="1"/>
      <w:rPr>
        <w:rStyle w:val="af2"/>
      </w:rPr>
    </w:pPr>
    <w:r>
      <w:fldChar w:fldCharType="begin"/>
    </w:r>
    <w:r>
      <w:rPr>
        <w:rStyle w:val="af2"/>
      </w:rPr>
      <w:instrText xml:space="preserve">PAGE  </w:instrText>
    </w:r>
    <w:r>
      <w:fldChar w:fldCharType="end"/>
    </w:r>
  </w:p>
  <w:p w:rsidR="00836766" w:rsidRDefault="0083676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e"/>
      <w:framePr w:wrap="around" w:vAnchor="text" w:hAnchor="margin" w:xAlign="center" w:y="1"/>
      <w:rPr>
        <w:rStyle w:val="af2"/>
      </w:rPr>
    </w:pPr>
    <w:r>
      <w:fldChar w:fldCharType="begin"/>
    </w:r>
    <w:r>
      <w:rPr>
        <w:rStyle w:val="af2"/>
      </w:rPr>
      <w:instrText xml:space="preserve">PAGE  </w:instrText>
    </w:r>
    <w:r>
      <w:fldChar w:fldCharType="separate"/>
    </w:r>
    <w:r w:rsidR="00D403B8">
      <w:rPr>
        <w:rStyle w:val="af2"/>
        <w:noProof/>
      </w:rPr>
      <w:t>1</w:t>
    </w:r>
    <w:r>
      <w:fldChar w:fldCharType="end"/>
    </w:r>
  </w:p>
  <w:p w:rsidR="00836766" w:rsidRDefault="00836766">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rsidR="00836766" w:rsidRDefault="008367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91" w:rsidRDefault="00281391" w:rsidP="00FB63B5">
      <w:r>
        <w:separator/>
      </w:r>
    </w:p>
  </w:footnote>
  <w:footnote w:type="continuationSeparator" w:id="0">
    <w:p w:rsidR="00281391" w:rsidRDefault="00281391" w:rsidP="00FB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836766">
    <w:pPr>
      <w:pStyle w:val="af"/>
      <w:pBdr>
        <w:bottom w:val="none" w:sz="0" w:space="0" w:color="auto"/>
      </w:pBdr>
      <w:tabs>
        <w:tab w:val="right" w:pos="8280"/>
      </w:tabs>
      <w:spacing w:line="160" w:lineRule="exact"/>
      <w:jc w:val="right"/>
    </w:pPr>
    <w:r>
      <w:rPr>
        <w:rFonts w:hint="eastAsia"/>
      </w:rPr>
      <w:t xml:space="preserve">             </w:t>
    </w:r>
  </w:p>
  <w:p w:rsidR="00836766" w:rsidRDefault="00836766">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6" w:rsidRDefault="00D403B8">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pic:spPr>
              </pic:pic>
            </a:graphicData>
          </a:graphic>
          <wp14:sizeRelH relativeFrom="page">
            <wp14:pctWidth>0</wp14:pctWidth>
          </wp14:sizeRelH>
          <wp14:sizeRelV relativeFrom="page">
            <wp14:pctHeight>0</wp14:pctHeight>
          </wp14:sizeRelV>
        </wp:anchor>
      </w:drawing>
    </w:r>
    <w:r w:rsidR="00836766">
      <w:rPr>
        <w:rFonts w:hint="eastAsia"/>
      </w:rPr>
      <w:t xml:space="preserve">             </w:t>
    </w:r>
  </w:p>
  <w:p w:rsidR="00836766" w:rsidRDefault="00836766">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rsidR="00836766" w:rsidRDefault="00D403B8">
    <w:pPr>
      <w:pStyle w:val="af"/>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E7AC"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sidR="00836766">
      <w:rPr>
        <w:rFonts w:ascii="宋体" w:hAnsi="宋体" w:hint="eastAsia"/>
      </w:rPr>
      <w:t>（更新）招募说明书摘要（201</w:t>
    </w:r>
    <w:r w:rsidR="00836766">
      <w:rPr>
        <w:rFonts w:ascii="宋体" w:hAnsi="宋体"/>
      </w:rPr>
      <w:t>5</w:t>
    </w:r>
    <w:r w:rsidR="00836766">
      <w:rPr>
        <w:rFonts w:ascii="宋体" w:hAnsi="宋体" w:hint="eastAsia"/>
      </w:rPr>
      <w:t>年第</w:t>
    </w:r>
    <w:r w:rsidR="00836766">
      <w:rPr>
        <w:rFonts w:ascii="宋体" w:hAnsi="宋体"/>
      </w:rPr>
      <w:t>1</w:t>
    </w:r>
    <w:r w:rsidR="00836766">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617BE"/>
    <w:rsid w:val="000B1E27"/>
    <w:rsid w:val="0012776C"/>
    <w:rsid w:val="001A7B26"/>
    <w:rsid w:val="001D0DE4"/>
    <w:rsid w:val="002030F9"/>
    <w:rsid w:val="00264B8C"/>
    <w:rsid w:val="00281391"/>
    <w:rsid w:val="002A2ADA"/>
    <w:rsid w:val="003302F9"/>
    <w:rsid w:val="003549B1"/>
    <w:rsid w:val="003C6594"/>
    <w:rsid w:val="004932E2"/>
    <w:rsid w:val="00660FA3"/>
    <w:rsid w:val="006F5ABA"/>
    <w:rsid w:val="00715279"/>
    <w:rsid w:val="00731F26"/>
    <w:rsid w:val="00765399"/>
    <w:rsid w:val="007C5576"/>
    <w:rsid w:val="007F1FC5"/>
    <w:rsid w:val="00836766"/>
    <w:rsid w:val="0089184B"/>
    <w:rsid w:val="008F52A1"/>
    <w:rsid w:val="0093591A"/>
    <w:rsid w:val="00971A78"/>
    <w:rsid w:val="009A7615"/>
    <w:rsid w:val="009B1330"/>
    <w:rsid w:val="00AE4892"/>
    <w:rsid w:val="00AF06A1"/>
    <w:rsid w:val="00BC056B"/>
    <w:rsid w:val="00C1639C"/>
    <w:rsid w:val="00C44C0F"/>
    <w:rsid w:val="00CA1FF5"/>
    <w:rsid w:val="00CA72B4"/>
    <w:rsid w:val="00CB0650"/>
    <w:rsid w:val="00CC2940"/>
    <w:rsid w:val="00CC557D"/>
    <w:rsid w:val="00D403B8"/>
    <w:rsid w:val="00D525D6"/>
    <w:rsid w:val="00DA774A"/>
    <w:rsid w:val="00DE6C95"/>
    <w:rsid w:val="00E22241"/>
    <w:rsid w:val="00E84C02"/>
    <w:rsid w:val="00EF1846"/>
    <w:rsid w:val="00F84889"/>
    <w:rsid w:val="00F932EA"/>
    <w:rsid w:val="00FB63B5"/>
    <w:rsid w:val="00FC33FD"/>
    <w:rsid w:val="00FC437F"/>
    <w:rsid w:val="00FD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3C27E9B-578E-4442-B5B3-5DFE7982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63B5"/>
    <w:pPr>
      <w:widowControl w:val="0"/>
      <w:jc w:val="both"/>
    </w:pPr>
    <w:rPr>
      <w:kern w:val="2"/>
      <w:sz w:val="21"/>
      <w:szCs w:val="24"/>
    </w:rPr>
  </w:style>
  <w:style w:type="paragraph" w:styleId="1">
    <w:name w:val="heading 1"/>
    <w:basedOn w:val="a0"/>
    <w:next w:val="a0"/>
    <w:qFormat/>
    <w:rsid w:val="00FB63B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FB63B5"/>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rsid w:val="00FB63B5"/>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rsid w:val="00FB63B5"/>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rsid w:val="00FB63B5"/>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rsid w:val="00FB63B5"/>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rsid w:val="00FB63B5"/>
    <w:pPr>
      <w:keepNext/>
      <w:keepLines/>
      <w:spacing w:before="240" w:after="64" w:line="319" w:lineRule="auto"/>
      <w:outlineLvl w:val="6"/>
    </w:pPr>
    <w:rPr>
      <w:b/>
      <w:sz w:val="24"/>
      <w:szCs w:val="20"/>
    </w:rPr>
  </w:style>
  <w:style w:type="paragraph" w:styleId="8">
    <w:name w:val="heading 8"/>
    <w:basedOn w:val="a0"/>
    <w:next w:val="a0"/>
    <w:qFormat/>
    <w:rsid w:val="00FB63B5"/>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rsid w:val="00FB63B5"/>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FB63B5"/>
    <w:pPr>
      <w:ind w:firstLineChars="200" w:firstLine="420"/>
    </w:pPr>
  </w:style>
  <w:style w:type="paragraph" w:styleId="a5">
    <w:name w:val="annotation subject"/>
    <w:basedOn w:val="a6"/>
    <w:next w:val="a6"/>
    <w:rsid w:val="00FB63B5"/>
    <w:rPr>
      <w:b/>
      <w:bCs/>
    </w:rPr>
  </w:style>
  <w:style w:type="paragraph" w:styleId="a6">
    <w:name w:val="annotation text"/>
    <w:basedOn w:val="a0"/>
    <w:link w:val="Char"/>
    <w:rsid w:val="00FB63B5"/>
    <w:pPr>
      <w:jc w:val="left"/>
    </w:pPr>
  </w:style>
  <w:style w:type="paragraph" w:styleId="a7">
    <w:name w:val="Body Text First Indent"/>
    <w:basedOn w:val="a8"/>
    <w:rsid w:val="00FB63B5"/>
    <w:pPr>
      <w:spacing w:line="300" w:lineRule="auto"/>
      <w:ind w:firstLine="425"/>
    </w:pPr>
    <w:rPr>
      <w:szCs w:val="20"/>
    </w:rPr>
  </w:style>
  <w:style w:type="paragraph" w:styleId="a8">
    <w:name w:val="Body Text"/>
    <w:basedOn w:val="a0"/>
    <w:rsid w:val="00FB63B5"/>
    <w:pPr>
      <w:spacing w:after="120"/>
    </w:pPr>
  </w:style>
  <w:style w:type="paragraph" w:styleId="a9">
    <w:name w:val="Document Map"/>
    <w:basedOn w:val="a0"/>
    <w:link w:val="Char0"/>
    <w:uiPriority w:val="99"/>
    <w:semiHidden/>
    <w:unhideWhenUsed/>
    <w:rsid w:val="00FB63B5"/>
    <w:rPr>
      <w:rFonts w:ascii="宋体"/>
      <w:sz w:val="18"/>
      <w:szCs w:val="18"/>
    </w:rPr>
  </w:style>
  <w:style w:type="paragraph" w:styleId="30">
    <w:name w:val="Body Text 3"/>
    <w:basedOn w:val="a0"/>
    <w:rsid w:val="00FB63B5"/>
    <w:pPr>
      <w:spacing w:line="360" w:lineRule="auto"/>
    </w:pPr>
    <w:rPr>
      <w:rFonts w:ascii="仿宋_GB2312" w:eastAsia="仿宋_GB2312" w:hAnsi="Arial"/>
    </w:rPr>
  </w:style>
  <w:style w:type="paragraph" w:styleId="aa">
    <w:name w:val="Body Text Indent"/>
    <w:basedOn w:val="a0"/>
    <w:rsid w:val="00FB63B5"/>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rsid w:val="00FB63B5"/>
    <w:pPr>
      <w:widowControl/>
      <w:jc w:val="left"/>
    </w:pPr>
    <w:rPr>
      <w:rFonts w:ascii="Courier New" w:hAnsi="Courier New" w:cs="Courier New"/>
    </w:rPr>
  </w:style>
  <w:style w:type="paragraph" w:styleId="ac">
    <w:name w:val="Date"/>
    <w:basedOn w:val="a0"/>
    <w:next w:val="a0"/>
    <w:rsid w:val="00FB63B5"/>
    <w:pPr>
      <w:ind w:leftChars="2500" w:left="100"/>
    </w:pPr>
  </w:style>
  <w:style w:type="paragraph" w:styleId="22">
    <w:name w:val="Body Text Indent 2"/>
    <w:basedOn w:val="a0"/>
    <w:rsid w:val="00FB63B5"/>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sid w:val="00FB63B5"/>
    <w:rPr>
      <w:sz w:val="18"/>
      <w:szCs w:val="18"/>
    </w:rPr>
  </w:style>
  <w:style w:type="paragraph" w:styleId="ae">
    <w:name w:val="footer"/>
    <w:basedOn w:val="a0"/>
    <w:link w:val="Char2"/>
    <w:rsid w:val="00FB63B5"/>
    <w:pPr>
      <w:tabs>
        <w:tab w:val="center" w:pos="4153"/>
        <w:tab w:val="right" w:pos="8306"/>
      </w:tabs>
      <w:snapToGrid w:val="0"/>
      <w:jc w:val="left"/>
    </w:pPr>
    <w:rPr>
      <w:sz w:val="18"/>
      <w:szCs w:val="18"/>
    </w:rPr>
  </w:style>
  <w:style w:type="paragraph" w:styleId="af">
    <w:name w:val="header"/>
    <w:basedOn w:val="a0"/>
    <w:rsid w:val="00FB63B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FB63B5"/>
    <w:pPr>
      <w:tabs>
        <w:tab w:val="right" w:leader="dot" w:pos="8450"/>
      </w:tabs>
    </w:pPr>
    <w:rPr>
      <w:rFonts w:ascii="黑体" w:eastAsia="黑体" w:hAnsi="宋体"/>
      <w:sz w:val="24"/>
    </w:rPr>
  </w:style>
  <w:style w:type="paragraph" w:styleId="31">
    <w:name w:val="Body Text Indent 3"/>
    <w:basedOn w:val="a0"/>
    <w:rsid w:val="00FB63B5"/>
    <w:pPr>
      <w:spacing w:after="120"/>
      <w:ind w:leftChars="200" w:left="420"/>
    </w:pPr>
    <w:rPr>
      <w:sz w:val="16"/>
      <w:szCs w:val="16"/>
    </w:rPr>
  </w:style>
  <w:style w:type="paragraph" w:styleId="23">
    <w:name w:val="toc 2"/>
    <w:basedOn w:val="a0"/>
    <w:next w:val="a0"/>
    <w:rsid w:val="00FB63B5"/>
    <w:pPr>
      <w:ind w:leftChars="200" w:left="420"/>
    </w:pPr>
  </w:style>
  <w:style w:type="paragraph" w:styleId="HTML">
    <w:name w:val="HTML Preformatted"/>
    <w:basedOn w:val="a0"/>
    <w:rsid w:val="00FB6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rsid w:val="00FB63B5"/>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rsid w:val="00FB63B5"/>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rsid w:val="00FB63B5"/>
  </w:style>
  <w:style w:type="character" w:styleId="af3">
    <w:name w:val="FollowedHyperlink"/>
    <w:rsid w:val="00FB63B5"/>
    <w:rPr>
      <w:color w:val="800080"/>
      <w:u w:val="single"/>
    </w:rPr>
  </w:style>
  <w:style w:type="character" w:styleId="af4">
    <w:name w:val="Hyperlink"/>
    <w:rsid w:val="00FB63B5"/>
    <w:rPr>
      <w:color w:val="0000FF"/>
      <w:u w:val="single"/>
    </w:rPr>
  </w:style>
  <w:style w:type="character" w:styleId="af5">
    <w:name w:val="annotation reference"/>
    <w:rsid w:val="00FB63B5"/>
    <w:rPr>
      <w:sz w:val="21"/>
      <w:szCs w:val="21"/>
    </w:rPr>
  </w:style>
  <w:style w:type="paragraph" w:customStyle="1" w:styleId="CharCharCharChar1CharCharChar">
    <w:name w:val="Char Char Char Char1 Char Char Char"/>
    <w:basedOn w:val="a0"/>
    <w:rsid w:val="00FB63B5"/>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FB63B5"/>
  </w:style>
  <w:style w:type="paragraph" w:customStyle="1" w:styleId="CharCharCharCharCharCharChar">
    <w:name w:val="Char Char Char Char Char Char Char"/>
    <w:basedOn w:val="a0"/>
    <w:rsid w:val="00FB63B5"/>
    <w:pPr>
      <w:tabs>
        <w:tab w:val="left" w:pos="840"/>
      </w:tabs>
      <w:ind w:left="840" w:hanging="360"/>
    </w:pPr>
    <w:rPr>
      <w:sz w:val="24"/>
    </w:rPr>
  </w:style>
  <w:style w:type="paragraph" w:customStyle="1" w:styleId="40">
    <w:name w:val="4"/>
    <w:basedOn w:val="a0"/>
    <w:rsid w:val="00FB63B5"/>
  </w:style>
  <w:style w:type="paragraph" w:customStyle="1" w:styleId="ParaCharCharCharCharCharChar">
    <w:name w:val="默认段落字体 Para Char Char Char Char Char Char"/>
    <w:basedOn w:val="a0"/>
    <w:rsid w:val="00FB63B5"/>
    <w:pPr>
      <w:tabs>
        <w:tab w:val="left" w:pos="840"/>
      </w:tabs>
      <w:ind w:left="840" w:hanging="360"/>
    </w:pPr>
    <w:rPr>
      <w:sz w:val="24"/>
    </w:rPr>
  </w:style>
  <w:style w:type="paragraph" w:customStyle="1" w:styleId="af6">
    <w:name w:val="报告署名"/>
    <w:basedOn w:val="a0"/>
    <w:next w:val="a0"/>
    <w:rsid w:val="00FB63B5"/>
    <w:pPr>
      <w:spacing w:line="360" w:lineRule="auto"/>
      <w:jc w:val="center"/>
    </w:pPr>
    <w:rPr>
      <w:rFonts w:ascii="宋体" w:hAnsi="宋体"/>
      <w:sz w:val="24"/>
      <w:szCs w:val="20"/>
    </w:rPr>
  </w:style>
  <w:style w:type="paragraph" w:customStyle="1" w:styleId="11">
    <w:name w:val="1"/>
    <w:basedOn w:val="a0"/>
    <w:next w:val="31"/>
    <w:rsid w:val="00FB63B5"/>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rsid w:val="00FB63B5"/>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sid w:val="00FB63B5"/>
    <w:rPr>
      <w:kern w:val="2"/>
      <w:sz w:val="21"/>
      <w:szCs w:val="24"/>
    </w:rPr>
  </w:style>
  <w:style w:type="paragraph" w:customStyle="1" w:styleId="21">
    <w:name w:val="列表2"/>
    <w:basedOn w:val="a0"/>
    <w:next w:val="af1"/>
    <w:rsid w:val="00FB63B5"/>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rsid w:val="00FB63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rsid w:val="00FB63B5"/>
  </w:style>
  <w:style w:type="paragraph" w:customStyle="1" w:styleId="Char1CharCharCharCharCharChar">
    <w:name w:val="Char1 Char Char Char Char Char Char"/>
    <w:basedOn w:val="a0"/>
    <w:rsid w:val="00FB63B5"/>
  </w:style>
  <w:style w:type="paragraph" w:customStyle="1" w:styleId="ParaChar">
    <w:name w:val="默认段落字体 Para Char"/>
    <w:basedOn w:val="a0"/>
    <w:rsid w:val="00FB63B5"/>
    <w:pPr>
      <w:tabs>
        <w:tab w:val="left" w:pos="840"/>
      </w:tabs>
      <w:ind w:left="840" w:hanging="420"/>
    </w:pPr>
    <w:rPr>
      <w:sz w:val="24"/>
    </w:rPr>
  </w:style>
  <w:style w:type="paragraph" w:customStyle="1" w:styleId="Char3">
    <w:name w:val="Char"/>
    <w:basedOn w:val="a0"/>
    <w:rsid w:val="00FB63B5"/>
  </w:style>
  <w:style w:type="paragraph" w:customStyle="1" w:styleId="af7">
    <w:name w:val="表格正文"/>
    <w:basedOn w:val="a1"/>
    <w:rsid w:val="00FB63B5"/>
    <w:pPr>
      <w:spacing w:beforeLines="50"/>
      <w:ind w:firstLineChars="0" w:firstLine="0"/>
      <w:jc w:val="center"/>
    </w:pPr>
    <w:rPr>
      <w:sz w:val="24"/>
      <w:szCs w:val="20"/>
    </w:rPr>
  </w:style>
  <w:style w:type="paragraph" w:customStyle="1" w:styleId="Default">
    <w:name w:val="Default"/>
    <w:rsid w:val="00FB63B5"/>
    <w:pPr>
      <w:widowControl w:val="0"/>
      <w:autoSpaceDE w:val="0"/>
      <w:autoSpaceDN w:val="0"/>
      <w:adjustRightInd w:val="0"/>
    </w:pPr>
    <w:rPr>
      <w:rFonts w:ascii="宋体" w:cs="宋体"/>
      <w:color w:val="000000"/>
      <w:sz w:val="24"/>
      <w:szCs w:val="24"/>
    </w:rPr>
  </w:style>
  <w:style w:type="paragraph" w:customStyle="1" w:styleId="2">
    <w:name w:val="编号正文2"/>
    <w:basedOn w:val="a0"/>
    <w:rsid w:val="00FB63B5"/>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rsid w:val="00FB63B5"/>
  </w:style>
  <w:style w:type="character" w:customStyle="1" w:styleId="read">
    <w:name w:val="read"/>
    <w:basedOn w:val="a2"/>
    <w:rsid w:val="00FB63B5"/>
  </w:style>
  <w:style w:type="character" w:customStyle="1" w:styleId="heigh1801">
    <w:name w:val="heigh1801"/>
    <w:basedOn w:val="a2"/>
    <w:rsid w:val="00FB63B5"/>
  </w:style>
  <w:style w:type="character" w:customStyle="1" w:styleId="DeltaViewInsertion">
    <w:name w:val="DeltaView Insertion"/>
    <w:rsid w:val="00FB63B5"/>
    <w:rPr>
      <w:color w:val="0000FF"/>
      <w:spacing w:val="0"/>
      <w:u w:val="double"/>
    </w:rPr>
  </w:style>
  <w:style w:type="character" w:customStyle="1" w:styleId="big1">
    <w:name w:val="big1"/>
    <w:rsid w:val="00FB63B5"/>
    <w:rPr>
      <w:sz w:val="22"/>
      <w:szCs w:val="22"/>
    </w:rPr>
  </w:style>
  <w:style w:type="character" w:customStyle="1" w:styleId="Char">
    <w:name w:val="批注文字 Char"/>
    <w:link w:val="a6"/>
    <w:rsid w:val="00FB63B5"/>
    <w:rPr>
      <w:kern w:val="2"/>
      <w:sz w:val="21"/>
      <w:szCs w:val="24"/>
    </w:rPr>
  </w:style>
  <w:style w:type="character" w:customStyle="1" w:styleId="ten51">
    <w:name w:val="ten51"/>
    <w:rsid w:val="00FB63B5"/>
    <w:rPr>
      <w:sz w:val="21"/>
      <w:szCs w:val="21"/>
    </w:rPr>
  </w:style>
  <w:style w:type="character" w:customStyle="1" w:styleId="Char2">
    <w:name w:val="页脚 Char"/>
    <w:link w:val="ae"/>
    <w:rsid w:val="00FB63B5"/>
    <w:rPr>
      <w:kern w:val="2"/>
      <w:sz w:val="18"/>
      <w:szCs w:val="18"/>
    </w:rPr>
  </w:style>
  <w:style w:type="character" w:customStyle="1" w:styleId="Char1">
    <w:name w:val="纯文本 Char"/>
    <w:link w:val="ab"/>
    <w:rsid w:val="00FB63B5"/>
    <w:rPr>
      <w:rFonts w:ascii="Courier New" w:eastAsia="宋体" w:hAnsi="Courier New" w:cs="Courier New"/>
      <w:lang w:val="en-US" w:eastAsia="zh-CN" w:bidi="ar-SA"/>
    </w:rPr>
  </w:style>
  <w:style w:type="character" w:customStyle="1" w:styleId="Char0">
    <w:name w:val="文档结构图 Char"/>
    <w:link w:val="a9"/>
    <w:uiPriority w:val="99"/>
    <w:rsid w:val="00FB63B5"/>
    <w:rPr>
      <w:rFonts w:ascii="宋体"/>
      <w:kern w:val="2"/>
      <w:sz w:val="18"/>
      <w:szCs w:val="18"/>
    </w:rPr>
  </w:style>
  <w:style w:type="paragraph" w:customStyle="1" w:styleId="c">
    <w:name w:val="c_"/>
    <w:rsid w:val="00FB63B5"/>
    <w:pPr>
      <w:widowControl w:val="0"/>
      <w:autoSpaceDE w:val="0"/>
      <w:autoSpaceDN w:val="0"/>
      <w:adjustRightInd w:val="0"/>
      <w:jc w:val="both"/>
    </w:pPr>
    <w:rPr>
      <w:rFonts w:ascii="五" w:eastAsia="五"/>
      <w:sz w:val="24"/>
    </w:rPr>
  </w:style>
  <w:style w:type="table" w:styleId="af8">
    <w:name w:val="Table Grid"/>
    <w:basedOn w:val="a3"/>
    <w:rsid w:val="007653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3386</Words>
  <Characters>19304</Characters>
  <Application>Microsoft Office Word</Application>
  <DocSecurity>0</DocSecurity>
  <Lines>160</Lines>
  <Paragraphs>45</Paragraphs>
  <ScaleCrop>false</ScaleCrop>
  <Company/>
  <LinksUpToDate>false</LinksUpToDate>
  <CharactersWithSpaces>22645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2</cp:revision>
  <cp:lastPrinted>2007-09-12T08:08:00Z</cp:lastPrinted>
  <dcterms:created xsi:type="dcterms:W3CDTF">2015-04-23T09:42:00Z</dcterms:created>
  <dcterms:modified xsi:type="dcterms:W3CDTF">2015-04-23T09:42:00Z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