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交银施罗德荣泰保本混合型证券投资基金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D5664B">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207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207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577D4" w:rsidRDefault="0000430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577D4" w:rsidRDefault="0000430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577D4" w:rsidRDefault="0000430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577D4" w:rsidRDefault="0000430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015C22" w:rsidRDefault="006C225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2070" w:history="1">
        <w:r w:rsidR="00015C22" w:rsidRPr="00D67876">
          <w:rPr>
            <w:rStyle w:val="a9"/>
            <w:b/>
            <w:bCs/>
            <w:noProof/>
          </w:rPr>
          <w:t xml:space="preserve">§1  </w:t>
        </w:r>
        <w:r w:rsidR="00015C22" w:rsidRPr="00D67876">
          <w:rPr>
            <w:rStyle w:val="a9"/>
            <w:rFonts w:hint="eastAsia"/>
            <w:b/>
            <w:bCs/>
            <w:noProof/>
          </w:rPr>
          <w:t>重要提示及目录</w:t>
        </w:r>
        <w:r w:rsidR="00015C22">
          <w:rPr>
            <w:noProof/>
            <w:webHidden/>
          </w:rPr>
          <w:tab/>
        </w:r>
        <w:r w:rsidR="00015C22">
          <w:rPr>
            <w:noProof/>
            <w:webHidden/>
          </w:rPr>
          <w:fldChar w:fldCharType="begin"/>
        </w:r>
        <w:r w:rsidR="00015C22">
          <w:rPr>
            <w:noProof/>
            <w:webHidden/>
          </w:rPr>
          <w:instrText xml:space="preserve"> PAGEREF _Toc415252070 \h </w:instrText>
        </w:r>
        <w:r w:rsidR="00015C22">
          <w:rPr>
            <w:noProof/>
            <w:webHidden/>
          </w:rPr>
        </w:r>
        <w:r w:rsidR="00015C22">
          <w:rPr>
            <w:noProof/>
            <w:webHidden/>
          </w:rPr>
          <w:fldChar w:fldCharType="separate"/>
        </w:r>
        <w:r w:rsidR="00015C22">
          <w:rPr>
            <w:noProof/>
            <w:webHidden/>
          </w:rPr>
          <w:t>2</w:t>
        </w:r>
        <w:r w:rsidR="00015C22">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71" w:history="1">
        <w:r w:rsidRPr="00D67876">
          <w:rPr>
            <w:rStyle w:val="a9"/>
            <w:noProof/>
          </w:rPr>
          <w:t xml:space="preserve">1.1 </w:t>
        </w:r>
        <w:r w:rsidRPr="00D67876">
          <w:rPr>
            <w:rStyle w:val="a9"/>
            <w:rFonts w:hint="eastAsia"/>
            <w:noProof/>
          </w:rPr>
          <w:t>重要提示</w:t>
        </w:r>
        <w:r>
          <w:rPr>
            <w:noProof/>
            <w:webHidden/>
          </w:rPr>
          <w:tab/>
        </w:r>
        <w:r>
          <w:rPr>
            <w:noProof/>
            <w:webHidden/>
          </w:rPr>
          <w:fldChar w:fldCharType="begin"/>
        </w:r>
        <w:r>
          <w:rPr>
            <w:noProof/>
            <w:webHidden/>
          </w:rPr>
          <w:instrText xml:space="preserve"> PAGEREF _Toc415252071 \h </w:instrText>
        </w:r>
        <w:r>
          <w:rPr>
            <w:noProof/>
            <w:webHidden/>
          </w:rPr>
        </w:r>
        <w:r>
          <w:rPr>
            <w:noProof/>
            <w:webHidden/>
          </w:rPr>
          <w:fldChar w:fldCharType="separate"/>
        </w:r>
        <w:r>
          <w:rPr>
            <w:noProof/>
            <w:webHidden/>
          </w:rPr>
          <w:t>2</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072" w:history="1">
        <w:r w:rsidRPr="00D67876">
          <w:rPr>
            <w:rStyle w:val="a9"/>
            <w:b/>
            <w:bCs/>
            <w:noProof/>
          </w:rPr>
          <w:t xml:space="preserve">§2  </w:t>
        </w:r>
        <w:r w:rsidRPr="00D67876">
          <w:rPr>
            <w:rStyle w:val="a9"/>
            <w:rFonts w:hint="eastAsia"/>
            <w:b/>
            <w:bCs/>
            <w:noProof/>
          </w:rPr>
          <w:t>基金简介</w:t>
        </w:r>
        <w:r>
          <w:rPr>
            <w:noProof/>
            <w:webHidden/>
          </w:rPr>
          <w:tab/>
        </w:r>
        <w:r>
          <w:rPr>
            <w:noProof/>
            <w:webHidden/>
          </w:rPr>
          <w:fldChar w:fldCharType="begin"/>
        </w:r>
        <w:r>
          <w:rPr>
            <w:noProof/>
            <w:webHidden/>
          </w:rPr>
          <w:instrText xml:space="preserve"> PAGEREF _Toc415252072 \h </w:instrText>
        </w:r>
        <w:r>
          <w:rPr>
            <w:noProof/>
            <w:webHidden/>
          </w:rPr>
        </w:r>
        <w:r>
          <w:rPr>
            <w:noProof/>
            <w:webHidden/>
          </w:rPr>
          <w:fldChar w:fldCharType="separate"/>
        </w:r>
        <w:r>
          <w:rPr>
            <w:noProof/>
            <w:webHidden/>
          </w:rPr>
          <w:t>7</w:t>
        </w:r>
        <w:r>
          <w:rPr>
            <w:noProof/>
            <w:webHidden/>
          </w:rPr>
          <w:fldChar w:fldCharType="end"/>
        </w:r>
      </w:hyperlink>
    </w:p>
    <w:p w:rsidR="00015C22" w:rsidRDefault="00015C22">
      <w:pPr>
        <w:pStyle w:val="22"/>
        <w:tabs>
          <w:tab w:val="left" w:pos="1050"/>
        </w:tabs>
        <w:rPr>
          <w:rFonts w:asciiTheme="minorHAnsi" w:eastAsiaTheme="minorEastAsia" w:hAnsiTheme="minorHAnsi" w:cstheme="minorBidi"/>
          <w:noProof/>
          <w:kern w:val="2"/>
          <w:szCs w:val="22"/>
        </w:rPr>
      </w:pPr>
      <w:hyperlink w:anchor="_Toc415252073" w:history="1">
        <w:r w:rsidRPr="00D67876">
          <w:rPr>
            <w:rStyle w:val="a9"/>
            <w:noProof/>
          </w:rPr>
          <w:t>2.1</w:t>
        </w:r>
        <w:r>
          <w:rPr>
            <w:rFonts w:asciiTheme="minorHAnsi" w:eastAsiaTheme="minorEastAsia" w:hAnsiTheme="minorHAnsi" w:cstheme="minorBidi"/>
            <w:noProof/>
            <w:kern w:val="2"/>
            <w:szCs w:val="22"/>
          </w:rPr>
          <w:t xml:space="preserve"> </w:t>
        </w:r>
        <w:r w:rsidRPr="00D67876">
          <w:rPr>
            <w:rStyle w:val="a9"/>
            <w:rFonts w:hint="eastAsia"/>
            <w:noProof/>
          </w:rPr>
          <w:t>基金基本情况</w:t>
        </w:r>
        <w:r>
          <w:rPr>
            <w:noProof/>
            <w:webHidden/>
          </w:rPr>
          <w:tab/>
        </w:r>
        <w:r>
          <w:rPr>
            <w:noProof/>
            <w:webHidden/>
          </w:rPr>
          <w:fldChar w:fldCharType="begin"/>
        </w:r>
        <w:r>
          <w:rPr>
            <w:noProof/>
            <w:webHidden/>
          </w:rPr>
          <w:instrText xml:space="preserve"> PAGEREF _Toc415252073 \h </w:instrText>
        </w:r>
        <w:r>
          <w:rPr>
            <w:noProof/>
            <w:webHidden/>
          </w:rPr>
        </w:r>
        <w:r>
          <w:rPr>
            <w:noProof/>
            <w:webHidden/>
          </w:rPr>
          <w:fldChar w:fldCharType="separate"/>
        </w:r>
        <w:r>
          <w:rPr>
            <w:noProof/>
            <w:webHidden/>
          </w:rPr>
          <w:t>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74" w:history="1">
        <w:r w:rsidRPr="00D67876">
          <w:rPr>
            <w:rStyle w:val="a9"/>
            <w:noProof/>
          </w:rPr>
          <w:t xml:space="preserve">2.2 </w:t>
        </w:r>
        <w:r w:rsidRPr="00D67876">
          <w:rPr>
            <w:rStyle w:val="a9"/>
            <w:rFonts w:hint="eastAsia"/>
            <w:noProof/>
          </w:rPr>
          <w:t>基金产品说明</w:t>
        </w:r>
        <w:r>
          <w:rPr>
            <w:noProof/>
            <w:webHidden/>
          </w:rPr>
          <w:tab/>
        </w:r>
        <w:r>
          <w:rPr>
            <w:noProof/>
            <w:webHidden/>
          </w:rPr>
          <w:fldChar w:fldCharType="begin"/>
        </w:r>
        <w:r>
          <w:rPr>
            <w:noProof/>
            <w:webHidden/>
          </w:rPr>
          <w:instrText xml:space="preserve"> PAGEREF _Toc415252074 \h </w:instrText>
        </w:r>
        <w:r>
          <w:rPr>
            <w:noProof/>
            <w:webHidden/>
          </w:rPr>
        </w:r>
        <w:r>
          <w:rPr>
            <w:noProof/>
            <w:webHidden/>
          </w:rPr>
          <w:fldChar w:fldCharType="separate"/>
        </w:r>
        <w:r>
          <w:rPr>
            <w:noProof/>
            <w:webHidden/>
          </w:rPr>
          <w:t>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75" w:history="1">
        <w:r w:rsidRPr="00D67876">
          <w:rPr>
            <w:rStyle w:val="a9"/>
            <w:noProof/>
          </w:rPr>
          <w:t xml:space="preserve">2.3 </w:t>
        </w:r>
        <w:r w:rsidRPr="00D67876">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_Toc415252075 \h </w:instrText>
        </w:r>
        <w:r>
          <w:rPr>
            <w:noProof/>
            <w:webHidden/>
          </w:rPr>
        </w:r>
        <w:r>
          <w:rPr>
            <w:noProof/>
            <w:webHidden/>
          </w:rPr>
          <w:fldChar w:fldCharType="separate"/>
        </w:r>
        <w:r>
          <w:rPr>
            <w:noProof/>
            <w:webHidden/>
          </w:rPr>
          <w:t>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76" w:history="1">
        <w:r w:rsidRPr="00D67876">
          <w:rPr>
            <w:rStyle w:val="a9"/>
            <w:noProof/>
          </w:rPr>
          <w:t xml:space="preserve">2.4 </w:t>
        </w:r>
        <w:r w:rsidRPr="00D67876">
          <w:rPr>
            <w:rStyle w:val="a9"/>
            <w:rFonts w:hint="eastAsia"/>
            <w:noProof/>
          </w:rPr>
          <w:t>信息披露方式</w:t>
        </w:r>
        <w:r>
          <w:rPr>
            <w:noProof/>
            <w:webHidden/>
          </w:rPr>
          <w:tab/>
        </w:r>
        <w:r>
          <w:rPr>
            <w:noProof/>
            <w:webHidden/>
          </w:rPr>
          <w:fldChar w:fldCharType="begin"/>
        </w:r>
        <w:r>
          <w:rPr>
            <w:noProof/>
            <w:webHidden/>
          </w:rPr>
          <w:instrText xml:space="preserve"> PAGEREF _Toc415252076 \h </w:instrText>
        </w:r>
        <w:r>
          <w:rPr>
            <w:noProof/>
            <w:webHidden/>
          </w:rPr>
        </w:r>
        <w:r>
          <w:rPr>
            <w:noProof/>
            <w:webHidden/>
          </w:rPr>
          <w:fldChar w:fldCharType="separate"/>
        </w:r>
        <w:r>
          <w:rPr>
            <w:noProof/>
            <w:webHidden/>
          </w:rPr>
          <w:t>8</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77" w:history="1">
        <w:r w:rsidRPr="00D67876">
          <w:rPr>
            <w:rStyle w:val="a9"/>
            <w:noProof/>
          </w:rPr>
          <w:t xml:space="preserve">2.5 </w:t>
        </w:r>
        <w:r w:rsidRPr="00D67876">
          <w:rPr>
            <w:rStyle w:val="a9"/>
            <w:rFonts w:hint="eastAsia"/>
            <w:noProof/>
          </w:rPr>
          <w:t>其他相关资料</w:t>
        </w:r>
        <w:r>
          <w:rPr>
            <w:noProof/>
            <w:webHidden/>
          </w:rPr>
          <w:tab/>
        </w:r>
        <w:r>
          <w:rPr>
            <w:noProof/>
            <w:webHidden/>
          </w:rPr>
          <w:fldChar w:fldCharType="begin"/>
        </w:r>
        <w:r>
          <w:rPr>
            <w:noProof/>
            <w:webHidden/>
          </w:rPr>
          <w:instrText xml:space="preserve"> PAGEREF _Toc415252077 \h </w:instrText>
        </w:r>
        <w:r>
          <w:rPr>
            <w:noProof/>
            <w:webHidden/>
          </w:rPr>
        </w:r>
        <w:r>
          <w:rPr>
            <w:noProof/>
            <w:webHidden/>
          </w:rPr>
          <w:fldChar w:fldCharType="separate"/>
        </w:r>
        <w:r>
          <w:rPr>
            <w:noProof/>
            <w:webHidden/>
          </w:rPr>
          <w:t>8</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078" w:history="1">
        <w:r w:rsidRPr="00D67876">
          <w:rPr>
            <w:rStyle w:val="a9"/>
            <w:b/>
            <w:bCs/>
            <w:noProof/>
          </w:rPr>
          <w:t xml:space="preserve">§3  </w:t>
        </w:r>
        <w:r w:rsidRPr="00D67876">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_Toc415252078 \h </w:instrText>
        </w:r>
        <w:r>
          <w:rPr>
            <w:noProof/>
            <w:webHidden/>
          </w:rPr>
        </w:r>
        <w:r>
          <w:rPr>
            <w:noProof/>
            <w:webHidden/>
          </w:rPr>
          <w:fldChar w:fldCharType="separate"/>
        </w:r>
        <w:r>
          <w:rPr>
            <w:noProof/>
            <w:webHidden/>
          </w:rPr>
          <w:t>8</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79" w:history="1">
        <w:r w:rsidRPr="00D67876">
          <w:rPr>
            <w:rStyle w:val="a9"/>
            <w:noProof/>
          </w:rPr>
          <w:t xml:space="preserve">3.1 </w:t>
        </w:r>
        <w:r w:rsidRPr="00D67876">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_Toc415252079 \h </w:instrText>
        </w:r>
        <w:r>
          <w:rPr>
            <w:noProof/>
            <w:webHidden/>
          </w:rPr>
        </w:r>
        <w:r>
          <w:rPr>
            <w:noProof/>
            <w:webHidden/>
          </w:rPr>
          <w:fldChar w:fldCharType="separate"/>
        </w:r>
        <w:r>
          <w:rPr>
            <w:noProof/>
            <w:webHidden/>
          </w:rPr>
          <w:t>8</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80" w:history="1">
        <w:r w:rsidRPr="00D67876">
          <w:rPr>
            <w:rStyle w:val="a9"/>
            <w:noProof/>
          </w:rPr>
          <w:t xml:space="preserve">3.2 </w:t>
        </w:r>
        <w:r w:rsidRPr="00D67876">
          <w:rPr>
            <w:rStyle w:val="a9"/>
            <w:rFonts w:hint="eastAsia"/>
            <w:noProof/>
          </w:rPr>
          <w:t>基金净值表现</w:t>
        </w:r>
        <w:r>
          <w:rPr>
            <w:noProof/>
            <w:webHidden/>
          </w:rPr>
          <w:tab/>
        </w:r>
        <w:r>
          <w:rPr>
            <w:noProof/>
            <w:webHidden/>
          </w:rPr>
          <w:fldChar w:fldCharType="begin"/>
        </w:r>
        <w:r>
          <w:rPr>
            <w:noProof/>
            <w:webHidden/>
          </w:rPr>
          <w:instrText xml:space="preserve"> PAGEREF _Toc415252080 \h </w:instrText>
        </w:r>
        <w:r>
          <w:rPr>
            <w:noProof/>
            <w:webHidden/>
          </w:rPr>
        </w:r>
        <w:r>
          <w:rPr>
            <w:noProof/>
            <w:webHidden/>
          </w:rPr>
          <w:fldChar w:fldCharType="separate"/>
        </w:r>
        <w:r>
          <w:rPr>
            <w:noProof/>
            <w:webHidden/>
          </w:rPr>
          <w:t>9</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82" w:history="1">
        <w:r w:rsidRPr="00D67876">
          <w:rPr>
            <w:rStyle w:val="a9"/>
            <w:noProof/>
          </w:rPr>
          <w:t xml:space="preserve">3.3 </w:t>
        </w:r>
        <w:r w:rsidRPr="00D67876">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_Toc415252082 \h </w:instrText>
        </w:r>
        <w:r>
          <w:rPr>
            <w:noProof/>
            <w:webHidden/>
          </w:rPr>
        </w:r>
        <w:r>
          <w:rPr>
            <w:noProof/>
            <w:webHidden/>
          </w:rPr>
          <w:fldChar w:fldCharType="separate"/>
        </w:r>
        <w:r>
          <w:rPr>
            <w:noProof/>
            <w:webHidden/>
          </w:rPr>
          <w:t>11</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083" w:history="1">
        <w:r w:rsidRPr="00D67876">
          <w:rPr>
            <w:rStyle w:val="a9"/>
            <w:b/>
            <w:bCs/>
            <w:noProof/>
          </w:rPr>
          <w:t xml:space="preserve">§4  </w:t>
        </w:r>
        <w:r w:rsidRPr="00D67876">
          <w:rPr>
            <w:rStyle w:val="a9"/>
            <w:rFonts w:hint="eastAsia"/>
            <w:b/>
            <w:bCs/>
            <w:noProof/>
          </w:rPr>
          <w:t>管理人报告</w:t>
        </w:r>
        <w:r>
          <w:rPr>
            <w:noProof/>
            <w:webHidden/>
          </w:rPr>
          <w:tab/>
        </w:r>
        <w:r>
          <w:rPr>
            <w:noProof/>
            <w:webHidden/>
          </w:rPr>
          <w:fldChar w:fldCharType="begin"/>
        </w:r>
        <w:r>
          <w:rPr>
            <w:noProof/>
            <w:webHidden/>
          </w:rPr>
          <w:instrText xml:space="preserve"> PAGEREF _Toc415252083 \h </w:instrText>
        </w:r>
        <w:r>
          <w:rPr>
            <w:noProof/>
            <w:webHidden/>
          </w:rPr>
        </w:r>
        <w:r>
          <w:rPr>
            <w:noProof/>
            <w:webHidden/>
          </w:rPr>
          <w:fldChar w:fldCharType="separate"/>
        </w:r>
        <w:r>
          <w:rPr>
            <w:noProof/>
            <w:webHidden/>
          </w:rPr>
          <w:t>11</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84" w:history="1">
        <w:r w:rsidRPr="00D67876">
          <w:rPr>
            <w:rStyle w:val="a9"/>
            <w:noProof/>
          </w:rPr>
          <w:t xml:space="preserve">4.1 </w:t>
        </w:r>
        <w:r w:rsidRPr="00D67876">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_Toc415252084 \h </w:instrText>
        </w:r>
        <w:r>
          <w:rPr>
            <w:noProof/>
            <w:webHidden/>
          </w:rPr>
        </w:r>
        <w:r>
          <w:rPr>
            <w:noProof/>
            <w:webHidden/>
          </w:rPr>
          <w:fldChar w:fldCharType="separate"/>
        </w:r>
        <w:r>
          <w:rPr>
            <w:noProof/>
            <w:webHidden/>
          </w:rPr>
          <w:t>11</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87" w:history="1">
        <w:r w:rsidRPr="00D67876">
          <w:rPr>
            <w:rStyle w:val="a9"/>
            <w:noProof/>
          </w:rPr>
          <w:t xml:space="preserve">4.2 </w:t>
        </w:r>
        <w:r w:rsidRPr="00D67876">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_Toc415252087 \h </w:instrText>
        </w:r>
        <w:r>
          <w:rPr>
            <w:noProof/>
            <w:webHidden/>
          </w:rPr>
        </w:r>
        <w:r>
          <w:rPr>
            <w:noProof/>
            <w:webHidden/>
          </w:rPr>
          <w:fldChar w:fldCharType="separate"/>
        </w:r>
        <w:r>
          <w:rPr>
            <w:noProof/>
            <w:webHidden/>
          </w:rPr>
          <w:t>12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88" w:history="1">
        <w:r w:rsidRPr="00D67876">
          <w:rPr>
            <w:rStyle w:val="a9"/>
            <w:noProof/>
          </w:rPr>
          <w:t xml:space="preserve">4.3 </w:t>
        </w:r>
        <w:r w:rsidRPr="00D67876">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_Toc415252088 \h </w:instrText>
        </w:r>
        <w:r>
          <w:rPr>
            <w:noProof/>
            <w:webHidden/>
          </w:rPr>
        </w:r>
        <w:r>
          <w:rPr>
            <w:noProof/>
            <w:webHidden/>
          </w:rPr>
          <w:fldChar w:fldCharType="separate"/>
        </w:r>
        <w:r>
          <w:rPr>
            <w:noProof/>
            <w:webHidden/>
          </w:rPr>
          <w:t>12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92" w:history="1">
        <w:r w:rsidRPr="00D67876">
          <w:rPr>
            <w:rStyle w:val="a9"/>
            <w:noProof/>
          </w:rPr>
          <w:t xml:space="preserve">4.4 </w:t>
        </w:r>
        <w:r w:rsidRPr="00D67876">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_Toc415252092 \h </w:instrText>
        </w:r>
        <w:r>
          <w:rPr>
            <w:noProof/>
            <w:webHidden/>
          </w:rPr>
        </w:r>
        <w:r>
          <w:rPr>
            <w:noProof/>
            <w:webHidden/>
          </w:rPr>
          <w:fldChar w:fldCharType="separate"/>
        </w:r>
        <w:r>
          <w:rPr>
            <w:noProof/>
            <w:webHidden/>
          </w:rPr>
          <w:t>13</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95" w:history="1">
        <w:r w:rsidRPr="00D67876">
          <w:rPr>
            <w:rStyle w:val="a9"/>
            <w:noProof/>
          </w:rPr>
          <w:t xml:space="preserve">4.5 </w:t>
        </w:r>
        <w:r w:rsidRPr="00D67876">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_Toc415252095 \h </w:instrText>
        </w:r>
        <w:r>
          <w:rPr>
            <w:noProof/>
            <w:webHidden/>
          </w:rPr>
        </w:r>
        <w:r>
          <w:rPr>
            <w:noProof/>
            <w:webHidden/>
          </w:rPr>
          <w:fldChar w:fldCharType="separate"/>
        </w:r>
        <w:r>
          <w:rPr>
            <w:noProof/>
            <w:webHidden/>
          </w:rPr>
          <w:t>14</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96" w:history="1">
        <w:r w:rsidRPr="00D67876">
          <w:rPr>
            <w:rStyle w:val="a9"/>
            <w:noProof/>
          </w:rPr>
          <w:t xml:space="preserve">4.6 </w:t>
        </w:r>
        <w:r w:rsidRPr="00D67876">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_Toc415252096 \h </w:instrText>
        </w:r>
        <w:r>
          <w:rPr>
            <w:noProof/>
            <w:webHidden/>
          </w:rPr>
        </w:r>
        <w:r>
          <w:rPr>
            <w:noProof/>
            <w:webHidden/>
          </w:rPr>
          <w:fldChar w:fldCharType="separate"/>
        </w:r>
        <w:r>
          <w:rPr>
            <w:noProof/>
            <w:webHidden/>
          </w:rPr>
          <w:t>15</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97" w:history="1">
        <w:r w:rsidRPr="00D67876">
          <w:rPr>
            <w:rStyle w:val="a9"/>
            <w:noProof/>
          </w:rPr>
          <w:t xml:space="preserve">4.7 </w:t>
        </w:r>
        <w:r w:rsidRPr="00D67876">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_Toc415252097 \h </w:instrText>
        </w:r>
        <w:r>
          <w:rPr>
            <w:noProof/>
            <w:webHidden/>
          </w:rPr>
        </w:r>
        <w:r>
          <w:rPr>
            <w:noProof/>
            <w:webHidden/>
          </w:rPr>
          <w:fldChar w:fldCharType="separate"/>
        </w:r>
        <w:r>
          <w:rPr>
            <w:noProof/>
            <w:webHidden/>
          </w:rPr>
          <w:t>15</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98" w:history="1">
        <w:r w:rsidRPr="00D67876">
          <w:rPr>
            <w:rStyle w:val="a9"/>
            <w:noProof/>
          </w:rPr>
          <w:t xml:space="preserve">4.8 </w:t>
        </w:r>
        <w:r w:rsidRPr="00D67876">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_Toc415252098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099" w:history="1">
        <w:r w:rsidRPr="00D67876">
          <w:rPr>
            <w:rStyle w:val="a9"/>
            <w:noProof/>
          </w:rPr>
          <w:t xml:space="preserve">4.9 </w:t>
        </w:r>
        <w:r w:rsidRPr="00D67876">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_Toc415252099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100" w:history="1">
        <w:r w:rsidRPr="00D67876">
          <w:rPr>
            <w:rStyle w:val="a9"/>
            <w:b/>
            <w:bCs/>
            <w:noProof/>
          </w:rPr>
          <w:t xml:space="preserve">§5  </w:t>
        </w:r>
        <w:r w:rsidRPr="00D67876">
          <w:rPr>
            <w:rStyle w:val="a9"/>
            <w:rFonts w:hint="eastAsia"/>
            <w:b/>
            <w:bCs/>
            <w:noProof/>
          </w:rPr>
          <w:t>托管人报告</w:t>
        </w:r>
        <w:r>
          <w:rPr>
            <w:noProof/>
            <w:webHidden/>
          </w:rPr>
          <w:tab/>
        </w:r>
        <w:r>
          <w:rPr>
            <w:noProof/>
            <w:webHidden/>
          </w:rPr>
          <w:fldChar w:fldCharType="begin"/>
        </w:r>
        <w:r>
          <w:rPr>
            <w:noProof/>
            <w:webHidden/>
          </w:rPr>
          <w:instrText xml:space="preserve"> PAGEREF _Toc415252100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01" w:history="1">
        <w:r w:rsidRPr="00D67876">
          <w:rPr>
            <w:rStyle w:val="a9"/>
            <w:noProof/>
          </w:rPr>
          <w:t xml:space="preserve">5.1 </w:t>
        </w:r>
        <w:r w:rsidRPr="00D67876">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_Toc415252101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02" w:history="1">
        <w:r w:rsidRPr="00D67876">
          <w:rPr>
            <w:rStyle w:val="a9"/>
            <w:noProof/>
          </w:rPr>
          <w:t xml:space="preserve">5.2 </w:t>
        </w:r>
        <w:r w:rsidRPr="00D67876">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_Toc415252102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03" w:history="1">
        <w:r w:rsidRPr="00D67876">
          <w:rPr>
            <w:rStyle w:val="a9"/>
            <w:noProof/>
          </w:rPr>
          <w:t xml:space="preserve">5.3 </w:t>
        </w:r>
        <w:r w:rsidRPr="00D67876">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_Toc415252103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104" w:history="1">
        <w:r w:rsidRPr="00D67876">
          <w:rPr>
            <w:rStyle w:val="a9"/>
            <w:b/>
            <w:bCs/>
            <w:noProof/>
          </w:rPr>
          <w:t xml:space="preserve">§6  </w:t>
        </w:r>
        <w:r w:rsidRPr="00D67876">
          <w:rPr>
            <w:rStyle w:val="a9"/>
            <w:rFonts w:hint="eastAsia"/>
            <w:b/>
            <w:bCs/>
            <w:noProof/>
          </w:rPr>
          <w:t>审计报告</w:t>
        </w:r>
        <w:r>
          <w:rPr>
            <w:noProof/>
            <w:webHidden/>
          </w:rPr>
          <w:tab/>
        </w:r>
        <w:r>
          <w:rPr>
            <w:noProof/>
            <w:webHidden/>
          </w:rPr>
          <w:fldChar w:fldCharType="begin"/>
        </w:r>
        <w:r>
          <w:rPr>
            <w:noProof/>
            <w:webHidden/>
          </w:rPr>
          <w:instrText xml:space="preserve"> PAGEREF _Toc415252104 \h </w:instrText>
        </w:r>
        <w:r>
          <w:rPr>
            <w:noProof/>
            <w:webHidden/>
          </w:rPr>
        </w:r>
        <w:r>
          <w:rPr>
            <w:noProof/>
            <w:webHidden/>
          </w:rPr>
          <w:fldChar w:fldCharType="separate"/>
        </w:r>
        <w:r>
          <w:rPr>
            <w:noProof/>
            <w:webHidden/>
          </w:rPr>
          <w:t>16</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108" w:history="1">
        <w:r w:rsidRPr="00D67876">
          <w:rPr>
            <w:rStyle w:val="a9"/>
            <w:b/>
            <w:bCs/>
            <w:noProof/>
          </w:rPr>
          <w:t xml:space="preserve">§7  </w:t>
        </w:r>
        <w:r w:rsidRPr="00D67876">
          <w:rPr>
            <w:rStyle w:val="a9"/>
            <w:rFonts w:hint="eastAsia"/>
            <w:b/>
            <w:bCs/>
            <w:noProof/>
          </w:rPr>
          <w:t>年度财务报表</w:t>
        </w:r>
        <w:r>
          <w:rPr>
            <w:noProof/>
            <w:webHidden/>
          </w:rPr>
          <w:tab/>
        </w:r>
        <w:r>
          <w:rPr>
            <w:noProof/>
            <w:webHidden/>
          </w:rPr>
          <w:fldChar w:fldCharType="begin"/>
        </w:r>
        <w:r>
          <w:rPr>
            <w:noProof/>
            <w:webHidden/>
          </w:rPr>
          <w:instrText xml:space="preserve"> PAGEREF _Toc415252108 \h </w:instrText>
        </w:r>
        <w:r>
          <w:rPr>
            <w:noProof/>
            <w:webHidden/>
          </w:rPr>
        </w:r>
        <w:r>
          <w:rPr>
            <w:noProof/>
            <w:webHidden/>
          </w:rPr>
          <w:fldChar w:fldCharType="separate"/>
        </w:r>
        <w:r>
          <w:rPr>
            <w:noProof/>
            <w:webHidden/>
          </w:rPr>
          <w:t>18</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09" w:history="1">
        <w:r w:rsidRPr="00D67876">
          <w:rPr>
            <w:rStyle w:val="a9"/>
            <w:noProof/>
          </w:rPr>
          <w:t xml:space="preserve">7.1 </w:t>
        </w:r>
        <w:r w:rsidRPr="00D67876">
          <w:rPr>
            <w:rStyle w:val="a9"/>
            <w:rFonts w:hint="eastAsia"/>
            <w:noProof/>
          </w:rPr>
          <w:t>资产负债表</w:t>
        </w:r>
        <w:r>
          <w:rPr>
            <w:noProof/>
            <w:webHidden/>
          </w:rPr>
          <w:tab/>
        </w:r>
        <w:r>
          <w:rPr>
            <w:noProof/>
            <w:webHidden/>
          </w:rPr>
          <w:fldChar w:fldCharType="begin"/>
        </w:r>
        <w:r>
          <w:rPr>
            <w:noProof/>
            <w:webHidden/>
          </w:rPr>
          <w:instrText xml:space="preserve"> PAGEREF _Toc415252109 \h </w:instrText>
        </w:r>
        <w:r>
          <w:rPr>
            <w:noProof/>
            <w:webHidden/>
          </w:rPr>
        </w:r>
        <w:r>
          <w:rPr>
            <w:noProof/>
            <w:webHidden/>
          </w:rPr>
          <w:fldChar w:fldCharType="separate"/>
        </w:r>
        <w:r>
          <w:rPr>
            <w:noProof/>
            <w:webHidden/>
          </w:rPr>
          <w:t>18</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10" w:history="1">
        <w:r w:rsidRPr="00D67876">
          <w:rPr>
            <w:rStyle w:val="a9"/>
            <w:noProof/>
          </w:rPr>
          <w:t xml:space="preserve">7.2 </w:t>
        </w:r>
        <w:r w:rsidRPr="00D67876">
          <w:rPr>
            <w:rStyle w:val="a9"/>
            <w:rFonts w:hint="eastAsia"/>
            <w:noProof/>
          </w:rPr>
          <w:t>利润表</w:t>
        </w:r>
        <w:r>
          <w:rPr>
            <w:noProof/>
            <w:webHidden/>
          </w:rPr>
          <w:tab/>
        </w:r>
        <w:r>
          <w:rPr>
            <w:noProof/>
            <w:webHidden/>
          </w:rPr>
          <w:fldChar w:fldCharType="begin"/>
        </w:r>
        <w:r>
          <w:rPr>
            <w:noProof/>
            <w:webHidden/>
          </w:rPr>
          <w:instrText xml:space="preserve"> PAGEREF _Toc415252110 \h </w:instrText>
        </w:r>
        <w:r>
          <w:rPr>
            <w:noProof/>
            <w:webHidden/>
          </w:rPr>
        </w:r>
        <w:r>
          <w:rPr>
            <w:noProof/>
            <w:webHidden/>
          </w:rPr>
          <w:fldChar w:fldCharType="separate"/>
        </w:r>
        <w:r>
          <w:rPr>
            <w:noProof/>
            <w:webHidden/>
          </w:rPr>
          <w:t>19</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11" w:history="1">
        <w:r w:rsidRPr="00D67876">
          <w:rPr>
            <w:rStyle w:val="a9"/>
            <w:noProof/>
          </w:rPr>
          <w:t xml:space="preserve">7.3 </w:t>
        </w:r>
        <w:r w:rsidRPr="00D67876">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_Toc415252111 \h </w:instrText>
        </w:r>
        <w:r>
          <w:rPr>
            <w:noProof/>
            <w:webHidden/>
          </w:rPr>
        </w:r>
        <w:r>
          <w:rPr>
            <w:noProof/>
            <w:webHidden/>
          </w:rPr>
          <w:fldChar w:fldCharType="separate"/>
        </w:r>
        <w:r>
          <w:rPr>
            <w:noProof/>
            <w:webHidden/>
          </w:rPr>
          <w:t>20</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12" w:history="1">
        <w:r w:rsidRPr="00D67876">
          <w:rPr>
            <w:rStyle w:val="a9"/>
            <w:noProof/>
          </w:rPr>
          <w:t xml:space="preserve">7.4 </w:t>
        </w:r>
        <w:r w:rsidRPr="00D67876">
          <w:rPr>
            <w:rStyle w:val="a9"/>
            <w:rFonts w:hint="eastAsia"/>
            <w:noProof/>
          </w:rPr>
          <w:t>报表附注</w:t>
        </w:r>
        <w:r>
          <w:rPr>
            <w:noProof/>
            <w:webHidden/>
          </w:rPr>
          <w:tab/>
        </w:r>
        <w:r>
          <w:rPr>
            <w:noProof/>
            <w:webHidden/>
          </w:rPr>
          <w:fldChar w:fldCharType="begin"/>
        </w:r>
        <w:r>
          <w:rPr>
            <w:noProof/>
            <w:webHidden/>
          </w:rPr>
          <w:instrText xml:space="preserve"> PAGEREF _Toc415252112 \h </w:instrText>
        </w:r>
        <w:r>
          <w:rPr>
            <w:noProof/>
            <w:webHidden/>
          </w:rPr>
        </w:r>
        <w:r>
          <w:rPr>
            <w:noProof/>
            <w:webHidden/>
          </w:rPr>
          <w:fldChar w:fldCharType="separate"/>
        </w:r>
        <w:r>
          <w:rPr>
            <w:noProof/>
            <w:webHidden/>
          </w:rPr>
          <w:t>22</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192" w:history="1">
        <w:r w:rsidRPr="00D67876">
          <w:rPr>
            <w:rStyle w:val="a9"/>
            <w:b/>
            <w:noProof/>
          </w:rPr>
          <w:t xml:space="preserve">§8  </w:t>
        </w:r>
        <w:r w:rsidRPr="00D67876">
          <w:rPr>
            <w:rStyle w:val="a9"/>
            <w:rFonts w:hint="eastAsia"/>
            <w:b/>
            <w:noProof/>
          </w:rPr>
          <w:t>投资组合报告</w:t>
        </w:r>
        <w:r>
          <w:rPr>
            <w:noProof/>
            <w:webHidden/>
          </w:rPr>
          <w:tab/>
        </w:r>
        <w:r>
          <w:rPr>
            <w:noProof/>
            <w:webHidden/>
          </w:rPr>
          <w:fldChar w:fldCharType="begin"/>
        </w:r>
        <w:r>
          <w:rPr>
            <w:noProof/>
            <w:webHidden/>
          </w:rPr>
          <w:instrText xml:space="preserve"> PAGEREF _Toc415252192 \h </w:instrText>
        </w:r>
        <w:r>
          <w:rPr>
            <w:noProof/>
            <w:webHidden/>
          </w:rPr>
        </w:r>
        <w:r>
          <w:rPr>
            <w:noProof/>
            <w:webHidden/>
          </w:rPr>
          <w:fldChar w:fldCharType="separate"/>
        </w:r>
        <w:r>
          <w:rPr>
            <w:noProof/>
            <w:webHidden/>
          </w:rPr>
          <w:t>45</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93" w:history="1">
        <w:r w:rsidRPr="00D67876">
          <w:rPr>
            <w:rStyle w:val="a9"/>
            <w:noProof/>
          </w:rPr>
          <w:t xml:space="preserve">8.1 </w:t>
        </w:r>
        <w:r w:rsidRPr="00D67876">
          <w:rPr>
            <w:rStyle w:val="a9"/>
            <w:rFonts w:hint="eastAsia"/>
            <w:noProof/>
          </w:rPr>
          <w:t>期末基金资产组合情况</w:t>
        </w:r>
        <w:r>
          <w:rPr>
            <w:noProof/>
            <w:webHidden/>
          </w:rPr>
          <w:tab/>
        </w:r>
        <w:r>
          <w:rPr>
            <w:noProof/>
            <w:webHidden/>
          </w:rPr>
          <w:fldChar w:fldCharType="begin"/>
        </w:r>
        <w:r>
          <w:rPr>
            <w:noProof/>
            <w:webHidden/>
          </w:rPr>
          <w:instrText xml:space="preserve"> PAGEREF _Toc415252193 \h </w:instrText>
        </w:r>
        <w:r>
          <w:rPr>
            <w:noProof/>
            <w:webHidden/>
          </w:rPr>
        </w:r>
        <w:r>
          <w:rPr>
            <w:noProof/>
            <w:webHidden/>
          </w:rPr>
          <w:fldChar w:fldCharType="separate"/>
        </w:r>
        <w:r>
          <w:rPr>
            <w:noProof/>
            <w:webHidden/>
          </w:rPr>
          <w:t>45</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94" w:history="1">
        <w:r w:rsidRPr="00D67876">
          <w:rPr>
            <w:rStyle w:val="a9"/>
            <w:noProof/>
          </w:rPr>
          <w:t xml:space="preserve">8.2 </w:t>
        </w:r>
        <w:r w:rsidRPr="00D67876">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_Toc415252194 \h </w:instrText>
        </w:r>
        <w:r>
          <w:rPr>
            <w:noProof/>
            <w:webHidden/>
          </w:rPr>
        </w:r>
        <w:r>
          <w:rPr>
            <w:noProof/>
            <w:webHidden/>
          </w:rPr>
          <w:fldChar w:fldCharType="separate"/>
        </w:r>
        <w:r>
          <w:rPr>
            <w:noProof/>
            <w:webHidden/>
          </w:rPr>
          <w:t>45</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95" w:history="1">
        <w:r w:rsidRPr="00D67876">
          <w:rPr>
            <w:rStyle w:val="a9"/>
            <w:noProof/>
          </w:rPr>
          <w:t xml:space="preserve">8.3 </w:t>
        </w:r>
        <w:r w:rsidRPr="00D67876">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_Toc415252195 \h </w:instrText>
        </w:r>
        <w:r>
          <w:rPr>
            <w:noProof/>
            <w:webHidden/>
          </w:rPr>
        </w:r>
        <w:r>
          <w:rPr>
            <w:noProof/>
            <w:webHidden/>
          </w:rPr>
          <w:fldChar w:fldCharType="separate"/>
        </w:r>
        <w:r>
          <w:rPr>
            <w:noProof/>
            <w:webHidden/>
          </w:rPr>
          <w:t>46</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196" w:history="1">
        <w:r w:rsidRPr="00D67876">
          <w:rPr>
            <w:rStyle w:val="a9"/>
            <w:noProof/>
          </w:rPr>
          <w:t xml:space="preserve">8.4 </w:t>
        </w:r>
        <w:r w:rsidRPr="00D67876">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_Toc415252196 \h </w:instrText>
        </w:r>
        <w:r>
          <w:rPr>
            <w:noProof/>
            <w:webHidden/>
          </w:rPr>
        </w:r>
        <w:r>
          <w:rPr>
            <w:noProof/>
            <w:webHidden/>
          </w:rPr>
          <w:fldChar w:fldCharType="separate"/>
        </w:r>
        <w:r>
          <w:rPr>
            <w:noProof/>
            <w:webHidden/>
          </w:rPr>
          <w:t>47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0" w:history="1">
        <w:r w:rsidRPr="00D67876">
          <w:rPr>
            <w:rStyle w:val="a9"/>
            <w:noProof/>
          </w:rPr>
          <w:t xml:space="preserve">8.5 </w:t>
        </w:r>
        <w:r w:rsidRPr="00D67876">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_Toc415252200 \h </w:instrText>
        </w:r>
        <w:r>
          <w:rPr>
            <w:noProof/>
            <w:webHidden/>
          </w:rPr>
        </w:r>
        <w:r>
          <w:rPr>
            <w:noProof/>
            <w:webHidden/>
          </w:rPr>
          <w:fldChar w:fldCharType="separate"/>
        </w:r>
        <w:r>
          <w:rPr>
            <w:noProof/>
            <w:webHidden/>
          </w:rPr>
          <w:t>49</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1" w:history="1">
        <w:r w:rsidRPr="00D67876">
          <w:rPr>
            <w:rStyle w:val="a9"/>
            <w:noProof/>
          </w:rPr>
          <w:t xml:space="preserve">8.6 </w:t>
        </w:r>
        <w:r w:rsidRPr="00D67876">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_Toc415252201 \h </w:instrText>
        </w:r>
        <w:r>
          <w:rPr>
            <w:noProof/>
            <w:webHidden/>
          </w:rPr>
        </w:r>
        <w:r>
          <w:rPr>
            <w:noProof/>
            <w:webHidden/>
          </w:rPr>
          <w:fldChar w:fldCharType="separate"/>
        </w:r>
        <w:r>
          <w:rPr>
            <w:noProof/>
            <w:webHidden/>
          </w:rPr>
          <w:t>49</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2" w:history="1">
        <w:r w:rsidRPr="00D67876">
          <w:rPr>
            <w:rStyle w:val="a9"/>
            <w:noProof/>
          </w:rPr>
          <w:t xml:space="preserve">8.7 </w:t>
        </w:r>
        <w:r w:rsidRPr="00D67876">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_Toc415252202 \h </w:instrText>
        </w:r>
        <w:r>
          <w:rPr>
            <w:noProof/>
            <w:webHidden/>
          </w:rPr>
        </w:r>
        <w:r>
          <w:rPr>
            <w:noProof/>
            <w:webHidden/>
          </w:rPr>
          <w:fldChar w:fldCharType="separate"/>
        </w:r>
        <w:r>
          <w:rPr>
            <w:noProof/>
            <w:webHidden/>
          </w:rPr>
          <w:t>49</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3" w:history="1">
        <w:r w:rsidRPr="00D67876">
          <w:rPr>
            <w:rStyle w:val="a9"/>
            <w:noProof/>
          </w:rPr>
          <w:t xml:space="preserve">8.8 </w:t>
        </w:r>
        <w:r w:rsidRPr="00D67876">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_Toc415252203 \h </w:instrText>
        </w:r>
        <w:r>
          <w:rPr>
            <w:noProof/>
            <w:webHidden/>
          </w:rPr>
        </w:r>
        <w:r>
          <w:rPr>
            <w:noProof/>
            <w:webHidden/>
          </w:rPr>
          <w:fldChar w:fldCharType="separate"/>
        </w:r>
        <w:r>
          <w:rPr>
            <w:noProof/>
            <w:webHidden/>
          </w:rPr>
          <w:t>49</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4" w:history="1">
        <w:r w:rsidRPr="00D67876">
          <w:rPr>
            <w:rStyle w:val="a9"/>
            <w:noProof/>
          </w:rPr>
          <w:t xml:space="preserve">8.9 </w:t>
        </w:r>
        <w:r w:rsidRPr="00D67876">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_Toc415252204 \h </w:instrText>
        </w:r>
        <w:r>
          <w:rPr>
            <w:noProof/>
            <w:webHidden/>
          </w:rPr>
        </w:r>
        <w:r>
          <w:rPr>
            <w:noProof/>
            <w:webHidden/>
          </w:rPr>
          <w:fldChar w:fldCharType="separate"/>
        </w:r>
        <w:r>
          <w:rPr>
            <w:noProof/>
            <w:webHidden/>
          </w:rPr>
          <w:t>50</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5" w:history="1">
        <w:r w:rsidRPr="00D67876">
          <w:rPr>
            <w:rStyle w:val="a9"/>
            <w:noProof/>
          </w:rPr>
          <w:t xml:space="preserve">8.10 </w:t>
        </w:r>
        <w:r w:rsidRPr="00D67876">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_Toc415252205 \h </w:instrText>
        </w:r>
        <w:r>
          <w:rPr>
            <w:noProof/>
            <w:webHidden/>
          </w:rPr>
        </w:r>
        <w:r>
          <w:rPr>
            <w:noProof/>
            <w:webHidden/>
          </w:rPr>
          <w:fldChar w:fldCharType="separate"/>
        </w:r>
        <w:r>
          <w:rPr>
            <w:noProof/>
            <w:webHidden/>
          </w:rPr>
          <w:t>50</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6" w:history="1">
        <w:r w:rsidRPr="00D67876">
          <w:rPr>
            <w:rStyle w:val="a9"/>
            <w:noProof/>
          </w:rPr>
          <w:t>8.11</w:t>
        </w:r>
        <w:r w:rsidRPr="00D67876">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_Toc415252206 \h </w:instrText>
        </w:r>
        <w:r>
          <w:rPr>
            <w:noProof/>
            <w:webHidden/>
          </w:rPr>
        </w:r>
        <w:r>
          <w:rPr>
            <w:noProof/>
            <w:webHidden/>
          </w:rPr>
          <w:fldChar w:fldCharType="separate"/>
        </w:r>
        <w:r>
          <w:rPr>
            <w:noProof/>
            <w:webHidden/>
          </w:rPr>
          <w:t>50</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07" w:history="1">
        <w:r w:rsidRPr="00D67876">
          <w:rPr>
            <w:rStyle w:val="a9"/>
            <w:noProof/>
          </w:rPr>
          <w:t xml:space="preserve">8.12 </w:t>
        </w:r>
        <w:r w:rsidRPr="00D67876">
          <w:rPr>
            <w:rStyle w:val="a9"/>
            <w:rFonts w:hint="eastAsia"/>
            <w:noProof/>
          </w:rPr>
          <w:t>投资组合报告附注</w:t>
        </w:r>
        <w:r>
          <w:rPr>
            <w:noProof/>
            <w:webHidden/>
          </w:rPr>
          <w:tab/>
        </w:r>
        <w:r>
          <w:rPr>
            <w:noProof/>
            <w:webHidden/>
          </w:rPr>
          <w:fldChar w:fldCharType="begin"/>
        </w:r>
        <w:r>
          <w:rPr>
            <w:noProof/>
            <w:webHidden/>
          </w:rPr>
          <w:instrText xml:space="preserve"> PAGEREF _Toc415252207 \h </w:instrText>
        </w:r>
        <w:r>
          <w:rPr>
            <w:noProof/>
            <w:webHidden/>
          </w:rPr>
        </w:r>
        <w:r>
          <w:rPr>
            <w:noProof/>
            <w:webHidden/>
          </w:rPr>
          <w:fldChar w:fldCharType="separate"/>
        </w:r>
        <w:r>
          <w:rPr>
            <w:noProof/>
            <w:webHidden/>
          </w:rPr>
          <w:t>50</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212" w:history="1">
        <w:r w:rsidRPr="00D67876">
          <w:rPr>
            <w:rStyle w:val="a9"/>
            <w:b/>
            <w:noProof/>
          </w:rPr>
          <w:t xml:space="preserve">§9  </w:t>
        </w:r>
        <w:r w:rsidRPr="00D67876">
          <w:rPr>
            <w:rStyle w:val="a9"/>
            <w:rFonts w:hint="eastAsia"/>
            <w:b/>
            <w:noProof/>
          </w:rPr>
          <w:t>基金份额持有人信息</w:t>
        </w:r>
        <w:r>
          <w:rPr>
            <w:noProof/>
            <w:webHidden/>
          </w:rPr>
          <w:tab/>
        </w:r>
        <w:r>
          <w:rPr>
            <w:noProof/>
            <w:webHidden/>
          </w:rPr>
          <w:fldChar w:fldCharType="begin"/>
        </w:r>
        <w:r>
          <w:rPr>
            <w:noProof/>
            <w:webHidden/>
          </w:rPr>
          <w:instrText xml:space="preserve"> PAGEREF _Toc415252212 \h </w:instrText>
        </w:r>
        <w:r>
          <w:rPr>
            <w:noProof/>
            <w:webHidden/>
          </w:rPr>
        </w:r>
        <w:r>
          <w:rPr>
            <w:noProof/>
            <w:webHidden/>
          </w:rPr>
          <w:fldChar w:fldCharType="separate"/>
        </w:r>
        <w:r>
          <w:rPr>
            <w:noProof/>
            <w:webHidden/>
          </w:rPr>
          <w:t>51</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13" w:history="1">
        <w:r w:rsidRPr="00D67876">
          <w:rPr>
            <w:rStyle w:val="a9"/>
            <w:noProof/>
          </w:rPr>
          <w:t xml:space="preserve">9.1 </w:t>
        </w:r>
        <w:r w:rsidRPr="00D67876">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_Toc415252213 \h </w:instrText>
        </w:r>
        <w:r>
          <w:rPr>
            <w:noProof/>
            <w:webHidden/>
          </w:rPr>
        </w:r>
        <w:r>
          <w:rPr>
            <w:noProof/>
            <w:webHidden/>
          </w:rPr>
          <w:fldChar w:fldCharType="separate"/>
        </w:r>
        <w:r>
          <w:rPr>
            <w:noProof/>
            <w:webHidden/>
          </w:rPr>
          <w:t>51</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14" w:history="1">
        <w:r w:rsidRPr="00D67876">
          <w:rPr>
            <w:rStyle w:val="a9"/>
            <w:noProof/>
          </w:rPr>
          <w:t xml:space="preserve">9.2 </w:t>
        </w:r>
        <w:r w:rsidRPr="00D67876">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_Toc415252214 \h </w:instrText>
        </w:r>
        <w:r>
          <w:rPr>
            <w:noProof/>
            <w:webHidden/>
          </w:rPr>
        </w:r>
        <w:r>
          <w:rPr>
            <w:noProof/>
            <w:webHidden/>
          </w:rPr>
          <w:fldChar w:fldCharType="separate"/>
        </w:r>
        <w:r>
          <w:rPr>
            <w:noProof/>
            <w:webHidden/>
          </w:rPr>
          <w:t>51</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15" w:history="1">
        <w:r w:rsidRPr="00D67876">
          <w:rPr>
            <w:rStyle w:val="a9"/>
            <w:noProof/>
          </w:rPr>
          <w:t>9.3</w:t>
        </w:r>
        <w:r w:rsidRPr="00D67876">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_Toc415252215 \h </w:instrText>
        </w:r>
        <w:r>
          <w:rPr>
            <w:noProof/>
            <w:webHidden/>
          </w:rPr>
        </w:r>
        <w:r>
          <w:rPr>
            <w:noProof/>
            <w:webHidden/>
          </w:rPr>
          <w:fldChar w:fldCharType="separate"/>
        </w:r>
        <w:r>
          <w:rPr>
            <w:noProof/>
            <w:webHidden/>
          </w:rPr>
          <w:t>51</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216" w:history="1">
        <w:r w:rsidRPr="00D67876">
          <w:rPr>
            <w:rStyle w:val="a9"/>
            <w:b/>
            <w:bCs/>
            <w:noProof/>
          </w:rPr>
          <w:t xml:space="preserve">§10  </w:t>
        </w:r>
        <w:r w:rsidRPr="00D67876">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_Toc415252216 \h </w:instrText>
        </w:r>
        <w:r>
          <w:rPr>
            <w:noProof/>
            <w:webHidden/>
          </w:rPr>
        </w:r>
        <w:r>
          <w:rPr>
            <w:noProof/>
            <w:webHidden/>
          </w:rPr>
          <w:fldChar w:fldCharType="separate"/>
        </w:r>
        <w:r>
          <w:rPr>
            <w:noProof/>
            <w:webHidden/>
          </w:rPr>
          <w:t>51</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217" w:history="1">
        <w:r w:rsidRPr="00D67876">
          <w:rPr>
            <w:rStyle w:val="a9"/>
            <w:b/>
            <w:bCs/>
            <w:noProof/>
          </w:rPr>
          <w:t xml:space="preserve">§11  </w:t>
        </w:r>
        <w:r w:rsidRPr="00D67876">
          <w:rPr>
            <w:rStyle w:val="a9"/>
            <w:rFonts w:hint="eastAsia"/>
            <w:b/>
            <w:bCs/>
            <w:noProof/>
          </w:rPr>
          <w:t>重大事件揭示</w:t>
        </w:r>
        <w:r>
          <w:rPr>
            <w:noProof/>
            <w:webHidden/>
          </w:rPr>
          <w:tab/>
        </w:r>
        <w:r>
          <w:rPr>
            <w:noProof/>
            <w:webHidden/>
          </w:rPr>
          <w:fldChar w:fldCharType="begin"/>
        </w:r>
        <w:r>
          <w:rPr>
            <w:noProof/>
            <w:webHidden/>
          </w:rPr>
          <w:instrText xml:space="preserve"> PAGEREF _Toc415252217 \h </w:instrText>
        </w:r>
        <w:r>
          <w:rPr>
            <w:noProof/>
            <w:webHidden/>
          </w:rPr>
        </w:r>
        <w:r>
          <w:rPr>
            <w:noProof/>
            <w:webHidden/>
          </w:rPr>
          <w:fldChar w:fldCharType="separate"/>
        </w:r>
        <w:r>
          <w:rPr>
            <w:noProof/>
            <w:webHidden/>
          </w:rPr>
          <w:t>52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18" w:history="1">
        <w:r w:rsidRPr="00D67876">
          <w:rPr>
            <w:rStyle w:val="a9"/>
            <w:noProof/>
          </w:rPr>
          <w:t>11.1</w:t>
        </w:r>
        <w:r>
          <w:rPr>
            <w:rStyle w:val="a9"/>
            <w:noProof/>
          </w:rPr>
          <w:t xml:space="preserve"> </w:t>
        </w:r>
        <w:bookmarkStart w:id="8" w:name="_GoBack"/>
        <w:bookmarkEnd w:id="8"/>
        <w:r w:rsidRPr="00D67876">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_Toc415252218 \h </w:instrText>
        </w:r>
        <w:r>
          <w:rPr>
            <w:noProof/>
            <w:webHidden/>
          </w:rPr>
        </w:r>
        <w:r>
          <w:rPr>
            <w:noProof/>
            <w:webHidden/>
          </w:rPr>
          <w:fldChar w:fldCharType="separate"/>
        </w:r>
        <w:r>
          <w:rPr>
            <w:noProof/>
            <w:webHidden/>
          </w:rPr>
          <w:t>52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19" w:history="1">
        <w:r w:rsidRPr="00D67876">
          <w:rPr>
            <w:rStyle w:val="a9"/>
            <w:noProof/>
          </w:rPr>
          <w:t xml:space="preserve">11.2 </w:t>
        </w:r>
        <w:r w:rsidRPr="00D67876">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_Toc415252219 \h </w:instrText>
        </w:r>
        <w:r>
          <w:rPr>
            <w:noProof/>
            <w:webHidden/>
          </w:rPr>
        </w:r>
        <w:r>
          <w:rPr>
            <w:noProof/>
            <w:webHidden/>
          </w:rPr>
          <w:fldChar w:fldCharType="separate"/>
        </w:r>
        <w:r>
          <w:rPr>
            <w:noProof/>
            <w:webHidden/>
          </w:rPr>
          <w:t>52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20" w:history="1">
        <w:r w:rsidRPr="00D67876">
          <w:rPr>
            <w:rStyle w:val="a9"/>
            <w:noProof/>
          </w:rPr>
          <w:t xml:space="preserve">11.3 </w:t>
        </w:r>
        <w:r w:rsidRPr="00D67876">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_Toc415252220 \h </w:instrText>
        </w:r>
        <w:r>
          <w:rPr>
            <w:noProof/>
            <w:webHidden/>
          </w:rPr>
        </w:r>
        <w:r>
          <w:rPr>
            <w:noProof/>
            <w:webHidden/>
          </w:rPr>
          <w:fldChar w:fldCharType="separate"/>
        </w:r>
        <w:r>
          <w:rPr>
            <w:noProof/>
            <w:webHidden/>
          </w:rPr>
          <w:t>52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21" w:history="1">
        <w:r w:rsidRPr="00D67876">
          <w:rPr>
            <w:rStyle w:val="a9"/>
            <w:noProof/>
          </w:rPr>
          <w:t xml:space="preserve">11.4 </w:t>
        </w:r>
        <w:r w:rsidRPr="00D67876">
          <w:rPr>
            <w:rStyle w:val="a9"/>
            <w:rFonts w:hint="eastAsia"/>
            <w:noProof/>
          </w:rPr>
          <w:t>基金投资策略的改变</w:t>
        </w:r>
        <w:r>
          <w:rPr>
            <w:noProof/>
            <w:webHidden/>
          </w:rPr>
          <w:tab/>
        </w:r>
        <w:r>
          <w:rPr>
            <w:noProof/>
            <w:webHidden/>
          </w:rPr>
          <w:fldChar w:fldCharType="begin"/>
        </w:r>
        <w:r>
          <w:rPr>
            <w:noProof/>
            <w:webHidden/>
          </w:rPr>
          <w:instrText xml:space="preserve"> PAGEREF _Toc415252221 \h </w:instrText>
        </w:r>
        <w:r>
          <w:rPr>
            <w:noProof/>
            <w:webHidden/>
          </w:rPr>
        </w:r>
        <w:r>
          <w:rPr>
            <w:noProof/>
            <w:webHidden/>
          </w:rPr>
          <w:fldChar w:fldCharType="separate"/>
        </w:r>
        <w:r>
          <w:rPr>
            <w:noProof/>
            <w:webHidden/>
          </w:rPr>
          <w:t>52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22" w:history="1">
        <w:r w:rsidRPr="00D67876">
          <w:rPr>
            <w:rStyle w:val="a9"/>
            <w:noProof/>
          </w:rPr>
          <w:t>11.5</w:t>
        </w:r>
        <w:r w:rsidRPr="00D67876">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_Toc415252222 \h </w:instrText>
        </w:r>
        <w:r>
          <w:rPr>
            <w:noProof/>
            <w:webHidden/>
          </w:rPr>
        </w:r>
        <w:r>
          <w:rPr>
            <w:noProof/>
            <w:webHidden/>
          </w:rPr>
          <w:fldChar w:fldCharType="separate"/>
        </w:r>
        <w:r>
          <w:rPr>
            <w:noProof/>
            <w:webHidden/>
          </w:rPr>
          <w:t>52</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23" w:history="1">
        <w:r w:rsidRPr="00D67876">
          <w:rPr>
            <w:rStyle w:val="a9"/>
            <w:noProof/>
          </w:rPr>
          <w:t xml:space="preserve">11.6 </w:t>
        </w:r>
        <w:r w:rsidRPr="00D67876">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_Toc415252223 \h </w:instrText>
        </w:r>
        <w:r>
          <w:rPr>
            <w:noProof/>
            <w:webHidden/>
          </w:rPr>
        </w:r>
        <w:r>
          <w:rPr>
            <w:noProof/>
            <w:webHidden/>
          </w:rPr>
          <w:fldChar w:fldCharType="separate"/>
        </w:r>
        <w:r>
          <w:rPr>
            <w:noProof/>
            <w:webHidden/>
          </w:rPr>
          <w:t>53</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24" w:history="1">
        <w:r w:rsidRPr="00D67876">
          <w:rPr>
            <w:rStyle w:val="a9"/>
            <w:noProof/>
          </w:rPr>
          <w:t xml:space="preserve">11.7 </w:t>
        </w:r>
        <w:r w:rsidRPr="00D67876">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_Toc415252224 \h </w:instrText>
        </w:r>
        <w:r>
          <w:rPr>
            <w:noProof/>
            <w:webHidden/>
          </w:rPr>
        </w:r>
        <w:r>
          <w:rPr>
            <w:noProof/>
            <w:webHidden/>
          </w:rPr>
          <w:fldChar w:fldCharType="separate"/>
        </w:r>
        <w:r>
          <w:rPr>
            <w:noProof/>
            <w:webHidden/>
          </w:rPr>
          <w:t>53</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27" w:history="1">
        <w:r w:rsidRPr="00D67876">
          <w:rPr>
            <w:rStyle w:val="a9"/>
            <w:noProof/>
          </w:rPr>
          <w:t xml:space="preserve">11.8 </w:t>
        </w:r>
        <w:r w:rsidRPr="00D67876">
          <w:rPr>
            <w:rStyle w:val="a9"/>
            <w:rFonts w:hint="eastAsia"/>
            <w:noProof/>
          </w:rPr>
          <w:t>其他重大事件</w:t>
        </w:r>
        <w:r>
          <w:rPr>
            <w:noProof/>
            <w:webHidden/>
          </w:rPr>
          <w:tab/>
        </w:r>
        <w:r>
          <w:rPr>
            <w:noProof/>
            <w:webHidden/>
          </w:rPr>
          <w:fldChar w:fldCharType="begin"/>
        </w:r>
        <w:r>
          <w:rPr>
            <w:noProof/>
            <w:webHidden/>
          </w:rPr>
          <w:instrText xml:space="preserve"> PAGEREF _Toc415252227 \h </w:instrText>
        </w:r>
        <w:r>
          <w:rPr>
            <w:noProof/>
            <w:webHidden/>
          </w:rPr>
        </w:r>
        <w:r>
          <w:rPr>
            <w:noProof/>
            <w:webHidden/>
          </w:rPr>
          <w:fldChar w:fldCharType="separate"/>
        </w:r>
        <w:r>
          <w:rPr>
            <w:noProof/>
            <w:webHidden/>
          </w:rPr>
          <w:t>55</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228" w:history="1">
        <w:r w:rsidRPr="00D67876">
          <w:rPr>
            <w:rStyle w:val="a9"/>
            <w:b/>
            <w:bCs/>
            <w:noProof/>
          </w:rPr>
          <w:t xml:space="preserve">§12  </w:t>
        </w:r>
        <w:r w:rsidRPr="00D67876">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_Toc415252228 \h </w:instrText>
        </w:r>
        <w:r>
          <w:rPr>
            <w:noProof/>
            <w:webHidden/>
          </w:rPr>
        </w:r>
        <w:r>
          <w:rPr>
            <w:noProof/>
            <w:webHidden/>
          </w:rPr>
          <w:fldChar w:fldCharType="separate"/>
        </w:r>
        <w:r>
          <w:rPr>
            <w:noProof/>
            <w:webHidden/>
          </w:rPr>
          <w:t>56</w:t>
        </w:r>
        <w:r>
          <w:rPr>
            <w:noProof/>
            <w:webHidden/>
          </w:rPr>
          <w:fldChar w:fldCharType="end"/>
        </w:r>
      </w:hyperlink>
    </w:p>
    <w:p w:rsidR="00015C22" w:rsidRDefault="00015C22">
      <w:pPr>
        <w:pStyle w:val="11"/>
        <w:rPr>
          <w:rFonts w:asciiTheme="minorHAnsi" w:eastAsiaTheme="minorEastAsia" w:hAnsiTheme="minorHAnsi" w:cstheme="minorBidi"/>
          <w:noProof/>
          <w:szCs w:val="22"/>
        </w:rPr>
      </w:pPr>
      <w:hyperlink w:anchor="_Toc415252229" w:history="1">
        <w:r w:rsidRPr="00D67876">
          <w:rPr>
            <w:rStyle w:val="a9"/>
            <w:b/>
            <w:bCs/>
            <w:noProof/>
          </w:rPr>
          <w:t xml:space="preserve">§13  </w:t>
        </w:r>
        <w:r w:rsidRPr="00D67876">
          <w:rPr>
            <w:rStyle w:val="a9"/>
            <w:rFonts w:hint="eastAsia"/>
            <w:b/>
            <w:bCs/>
            <w:noProof/>
          </w:rPr>
          <w:t>备查文件目录</w:t>
        </w:r>
        <w:r>
          <w:rPr>
            <w:noProof/>
            <w:webHidden/>
          </w:rPr>
          <w:tab/>
        </w:r>
        <w:r>
          <w:rPr>
            <w:noProof/>
            <w:webHidden/>
          </w:rPr>
          <w:fldChar w:fldCharType="begin"/>
        </w:r>
        <w:r>
          <w:rPr>
            <w:noProof/>
            <w:webHidden/>
          </w:rPr>
          <w:instrText xml:space="preserve"> PAGEREF _Toc415252229 \h </w:instrText>
        </w:r>
        <w:r>
          <w:rPr>
            <w:noProof/>
            <w:webHidden/>
          </w:rPr>
        </w:r>
        <w:r>
          <w:rPr>
            <w:noProof/>
            <w:webHidden/>
          </w:rPr>
          <w:fldChar w:fldCharType="separate"/>
        </w:r>
        <w:r>
          <w:rPr>
            <w:noProof/>
            <w:webHidden/>
          </w:rPr>
          <w:t>57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30" w:history="1">
        <w:r w:rsidRPr="00D67876">
          <w:rPr>
            <w:rStyle w:val="a9"/>
            <w:noProof/>
          </w:rPr>
          <w:t xml:space="preserve">13.1 </w:t>
        </w:r>
        <w:r w:rsidRPr="00D67876">
          <w:rPr>
            <w:rStyle w:val="a9"/>
            <w:rFonts w:hint="eastAsia"/>
            <w:noProof/>
          </w:rPr>
          <w:t>备查文件目录</w:t>
        </w:r>
        <w:r>
          <w:rPr>
            <w:noProof/>
            <w:webHidden/>
          </w:rPr>
          <w:tab/>
        </w:r>
        <w:r>
          <w:rPr>
            <w:noProof/>
            <w:webHidden/>
          </w:rPr>
          <w:fldChar w:fldCharType="begin"/>
        </w:r>
        <w:r>
          <w:rPr>
            <w:noProof/>
            <w:webHidden/>
          </w:rPr>
          <w:instrText xml:space="preserve"> PAGEREF _Toc415252230 \h </w:instrText>
        </w:r>
        <w:r>
          <w:rPr>
            <w:noProof/>
            <w:webHidden/>
          </w:rPr>
        </w:r>
        <w:r>
          <w:rPr>
            <w:noProof/>
            <w:webHidden/>
          </w:rPr>
          <w:fldChar w:fldCharType="separate"/>
        </w:r>
        <w:r>
          <w:rPr>
            <w:noProof/>
            <w:webHidden/>
          </w:rPr>
          <w:t>57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31" w:history="1">
        <w:r w:rsidRPr="00D67876">
          <w:rPr>
            <w:rStyle w:val="a9"/>
            <w:noProof/>
          </w:rPr>
          <w:t xml:space="preserve">13.2 </w:t>
        </w:r>
        <w:r w:rsidRPr="00D67876">
          <w:rPr>
            <w:rStyle w:val="a9"/>
            <w:rFonts w:hint="eastAsia"/>
            <w:noProof/>
          </w:rPr>
          <w:t>存放地点</w:t>
        </w:r>
        <w:r>
          <w:rPr>
            <w:noProof/>
            <w:webHidden/>
          </w:rPr>
          <w:tab/>
        </w:r>
        <w:r>
          <w:rPr>
            <w:noProof/>
            <w:webHidden/>
          </w:rPr>
          <w:fldChar w:fldCharType="begin"/>
        </w:r>
        <w:r>
          <w:rPr>
            <w:noProof/>
            <w:webHidden/>
          </w:rPr>
          <w:instrText xml:space="preserve"> PAGEREF _Toc415252231 \h </w:instrText>
        </w:r>
        <w:r>
          <w:rPr>
            <w:noProof/>
            <w:webHidden/>
          </w:rPr>
        </w:r>
        <w:r>
          <w:rPr>
            <w:noProof/>
            <w:webHidden/>
          </w:rPr>
          <w:fldChar w:fldCharType="separate"/>
        </w:r>
        <w:r>
          <w:rPr>
            <w:noProof/>
            <w:webHidden/>
          </w:rPr>
          <w:t>57</w:t>
        </w:r>
        <w:r>
          <w:rPr>
            <w:noProof/>
            <w:webHidden/>
          </w:rPr>
          <w:fldChar w:fldCharType="end"/>
        </w:r>
      </w:hyperlink>
    </w:p>
    <w:p w:rsidR="00015C22" w:rsidRDefault="00015C22">
      <w:pPr>
        <w:pStyle w:val="22"/>
        <w:rPr>
          <w:rFonts w:asciiTheme="minorHAnsi" w:eastAsiaTheme="minorEastAsia" w:hAnsiTheme="minorHAnsi" w:cstheme="minorBidi"/>
          <w:noProof/>
          <w:kern w:val="2"/>
          <w:szCs w:val="22"/>
        </w:rPr>
      </w:pPr>
      <w:hyperlink w:anchor="_Toc415252232" w:history="1">
        <w:r w:rsidRPr="00D67876">
          <w:rPr>
            <w:rStyle w:val="a9"/>
            <w:noProof/>
          </w:rPr>
          <w:t xml:space="preserve">13.3 </w:t>
        </w:r>
        <w:r w:rsidRPr="00D67876">
          <w:rPr>
            <w:rStyle w:val="a9"/>
            <w:rFonts w:hint="eastAsia"/>
            <w:noProof/>
          </w:rPr>
          <w:t>查阅方式</w:t>
        </w:r>
        <w:r>
          <w:rPr>
            <w:noProof/>
            <w:webHidden/>
          </w:rPr>
          <w:tab/>
        </w:r>
        <w:r>
          <w:rPr>
            <w:noProof/>
            <w:webHidden/>
          </w:rPr>
          <w:fldChar w:fldCharType="begin"/>
        </w:r>
        <w:r>
          <w:rPr>
            <w:noProof/>
            <w:webHidden/>
          </w:rPr>
          <w:instrText xml:space="preserve"> PAGEREF _Toc415252232 \h </w:instrText>
        </w:r>
        <w:r>
          <w:rPr>
            <w:noProof/>
            <w:webHidden/>
          </w:rPr>
        </w:r>
        <w:r>
          <w:rPr>
            <w:noProof/>
            <w:webHidden/>
          </w:rPr>
          <w:fldChar w:fldCharType="separate"/>
        </w:r>
        <w:r>
          <w:rPr>
            <w:noProof/>
            <w:webHidden/>
          </w:rPr>
          <w:t>57</w:t>
        </w:r>
        <w:r>
          <w:rPr>
            <w:noProof/>
            <w:webHidden/>
          </w:rPr>
          <w:fldChar w:fldCharType="end"/>
        </w:r>
      </w:hyperlink>
    </w:p>
    <w:p w:rsidR="001A59F9" w:rsidRPr="005B4332" w:rsidRDefault="006C225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D5664B">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207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207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交银施罗德荣泰保本混合型证券投资基金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proofErr w:type="gramStart"/>
            <w:r w:rsidRPr="0038115A">
              <w:rPr>
                <w:sz w:val="24"/>
              </w:rPr>
              <w:t>交银荣泰</w:t>
            </w:r>
            <w:proofErr w:type="gramEnd"/>
            <w:r w:rsidRPr="0038115A">
              <w:rPr>
                <w:sz w:val="24"/>
              </w:rPr>
              <w:t>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12</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219,467,536.03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45904" w:rsidRDefault="001A59F9" w:rsidP="00445904">
      <w:pPr>
        <w:pStyle w:val="20"/>
        <w:spacing w:before="29" w:after="0" w:line="288" w:lineRule="auto"/>
        <w:rPr>
          <w:rFonts w:ascii="Times New Roman" w:hAnsi="Times New Roman"/>
          <w:kern w:val="0"/>
          <w:szCs w:val="24"/>
        </w:rPr>
      </w:pPr>
      <w:bookmarkStart w:id="14" w:name="_Toc361324846"/>
      <w:bookmarkStart w:id="15" w:name="_Toc415252074"/>
      <w:r w:rsidRPr="00445904">
        <w:rPr>
          <w:rFonts w:ascii="Times New Roman" w:hAnsi="Times New Roman"/>
          <w:kern w:val="0"/>
          <w:szCs w:val="24"/>
        </w:rPr>
        <w:t xml:space="preserve">2.2 </w:t>
      </w:r>
      <w:r w:rsidRPr="00445904">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本基金在追求保本周期到期时本金安全的基础上，通过稳健资产与风险资产的动态配置和有效的组合管理，力争实现基金资产的稳定增长。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rsidR="00D91A7E" w:rsidRPr="00EF1D48" w:rsidRDefault="00D91A7E" w:rsidP="00EF1D48">
      <w:pPr>
        <w:tabs>
          <w:tab w:val="left" w:pos="426"/>
        </w:tabs>
        <w:spacing w:before="29" w:line="288" w:lineRule="auto"/>
        <w:jc w:val="left"/>
        <w:rPr>
          <w:kern w:val="0"/>
          <w:sz w:val="24"/>
        </w:rPr>
      </w:pPr>
    </w:p>
    <w:p w:rsidR="001A59F9" w:rsidRPr="00445904" w:rsidRDefault="001A59F9" w:rsidP="00445904">
      <w:pPr>
        <w:pStyle w:val="20"/>
        <w:spacing w:before="29" w:after="0" w:line="288" w:lineRule="auto"/>
        <w:rPr>
          <w:rFonts w:ascii="Times New Roman" w:hAnsi="Times New Roman"/>
          <w:kern w:val="0"/>
          <w:szCs w:val="24"/>
        </w:rPr>
      </w:pPr>
      <w:bookmarkStart w:id="16" w:name="_Toc225498247"/>
      <w:bookmarkStart w:id="17" w:name="_Toc361324847"/>
      <w:bookmarkStart w:id="18" w:name="_Toc415252075"/>
      <w:r w:rsidRPr="00445904">
        <w:rPr>
          <w:rFonts w:ascii="Times New Roman" w:hAnsi="Times New Roman"/>
          <w:kern w:val="0"/>
          <w:szCs w:val="24"/>
        </w:rPr>
        <w:t xml:space="preserve">2.3 </w:t>
      </w:r>
      <w:r w:rsidRPr="0044590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45904" w:rsidRDefault="001A59F9" w:rsidP="00445904">
      <w:pPr>
        <w:pStyle w:val="20"/>
        <w:spacing w:before="29" w:after="0" w:line="288" w:lineRule="auto"/>
        <w:rPr>
          <w:rFonts w:ascii="Times New Roman" w:hAnsi="Times New Roman"/>
          <w:kern w:val="0"/>
          <w:szCs w:val="24"/>
        </w:rPr>
      </w:pPr>
      <w:bookmarkStart w:id="19" w:name="_Toc225498248"/>
      <w:bookmarkStart w:id="20" w:name="_Toc361324848"/>
      <w:bookmarkStart w:id="21" w:name="_Toc415252076"/>
      <w:r w:rsidRPr="00445904">
        <w:rPr>
          <w:rFonts w:ascii="Times New Roman" w:hAnsi="Times New Roman"/>
          <w:kern w:val="0"/>
          <w:szCs w:val="24"/>
        </w:rPr>
        <w:t xml:space="preserve">2.4 </w:t>
      </w:r>
      <w:r w:rsidRPr="0044590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45904" w:rsidRDefault="001A59F9" w:rsidP="00445904">
      <w:pPr>
        <w:pStyle w:val="20"/>
        <w:spacing w:before="29" w:after="0" w:line="288" w:lineRule="auto"/>
        <w:rPr>
          <w:rFonts w:ascii="Times New Roman" w:hAnsi="Times New Roman"/>
          <w:kern w:val="0"/>
          <w:szCs w:val="24"/>
        </w:rPr>
      </w:pPr>
      <w:bookmarkStart w:id="22" w:name="_Toc225498249"/>
      <w:bookmarkStart w:id="23" w:name="_Toc361324849"/>
      <w:bookmarkStart w:id="24" w:name="_Toc415252077"/>
      <w:r w:rsidRPr="00445904">
        <w:rPr>
          <w:rFonts w:ascii="Times New Roman" w:hAnsi="Times New Roman"/>
          <w:kern w:val="0"/>
          <w:szCs w:val="24"/>
        </w:rPr>
        <w:t xml:space="preserve">2.5 </w:t>
      </w:r>
      <w:r w:rsidRPr="0044590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2A7419">
            <w:pPr>
              <w:spacing w:before="29" w:line="288" w:lineRule="auto"/>
              <w:jc w:val="center"/>
              <w:rPr>
                <w:sz w:val="24"/>
              </w:rPr>
            </w:pPr>
            <w:r w:rsidRPr="002A7419">
              <w:rPr>
                <w:sz w:val="24"/>
              </w:rPr>
              <w:t>中国投融资担保有限公司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D5664B">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2078"/>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445904" w:rsidRDefault="001A59F9" w:rsidP="00445904">
      <w:pPr>
        <w:pStyle w:val="20"/>
        <w:spacing w:before="29" w:after="0" w:line="288" w:lineRule="auto"/>
        <w:rPr>
          <w:rFonts w:ascii="Times New Roman" w:hAnsi="Times New Roman"/>
          <w:kern w:val="0"/>
          <w:szCs w:val="24"/>
        </w:rPr>
      </w:pPr>
      <w:bookmarkStart w:id="28" w:name="_Toc286996129"/>
      <w:bookmarkStart w:id="29" w:name="_Toc361324851"/>
      <w:bookmarkStart w:id="30" w:name="_Toc415252079"/>
      <w:r w:rsidRPr="00445904">
        <w:rPr>
          <w:rFonts w:ascii="Times New Roman" w:hAnsi="Times New Roman"/>
          <w:kern w:val="0"/>
          <w:szCs w:val="24"/>
        </w:rPr>
        <w:t xml:space="preserve">3.1 </w:t>
      </w:r>
      <w:r w:rsidRPr="00445904">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004300" w:rsidRPr="0091212A" w:rsidTr="00004300">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r w:rsidRPr="00251D94">
              <w:rPr>
                <w:b/>
                <w:szCs w:val="21"/>
              </w:rPr>
              <w:t>12</w:t>
            </w:r>
            <w:r w:rsidRPr="00251D94">
              <w:rPr>
                <w:b/>
                <w:szCs w:val="21"/>
              </w:rPr>
              <w:t>月</w:t>
            </w:r>
            <w:r w:rsidRPr="00251D94">
              <w:rPr>
                <w:b/>
                <w:szCs w:val="21"/>
              </w:rPr>
              <w:t>25</w:t>
            </w:r>
            <w:r w:rsidRPr="00251D94">
              <w:rPr>
                <w:b/>
                <w:szCs w:val="21"/>
              </w:rPr>
              <w:t>日（基金合同生效日）至</w:t>
            </w:r>
            <w:r w:rsidRPr="00251D94">
              <w:rPr>
                <w:b/>
                <w:szCs w:val="21"/>
              </w:rPr>
              <w:t>2013</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29,168,411.19</w:t>
            </w:r>
          </w:p>
        </w:tc>
        <w:tc>
          <w:tcPr>
            <w:tcW w:w="1297" w:type="pct"/>
            <w:vAlign w:val="center"/>
          </w:tcPr>
          <w:p w:rsidR="0040141B" w:rsidRPr="00251D94" w:rsidRDefault="0040141B" w:rsidP="004E3EF9">
            <w:pPr>
              <w:spacing w:before="29" w:line="288" w:lineRule="auto"/>
              <w:jc w:val="right"/>
              <w:rPr>
                <w:szCs w:val="21"/>
              </w:rPr>
            </w:pPr>
            <w:r w:rsidRPr="00251D94">
              <w:rPr>
                <w:szCs w:val="21"/>
              </w:rPr>
              <w:t>223,787.81</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39,624,716.26</w:t>
            </w:r>
          </w:p>
        </w:tc>
        <w:tc>
          <w:tcPr>
            <w:tcW w:w="1297" w:type="pct"/>
            <w:vAlign w:val="center"/>
          </w:tcPr>
          <w:p w:rsidR="0040141B" w:rsidRPr="00251D94" w:rsidRDefault="0040141B" w:rsidP="004E3EF9">
            <w:pPr>
              <w:spacing w:before="29" w:line="288" w:lineRule="auto"/>
              <w:jc w:val="right"/>
              <w:rPr>
                <w:szCs w:val="21"/>
              </w:rPr>
            </w:pPr>
            <w:r w:rsidRPr="00251D94">
              <w:rPr>
                <w:szCs w:val="21"/>
              </w:rPr>
              <w:t>361,071.71</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0.1575</w:t>
            </w:r>
          </w:p>
        </w:tc>
        <w:tc>
          <w:tcPr>
            <w:tcW w:w="1297" w:type="pct"/>
            <w:vAlign w:val="center"/>
          </w:tcPr>
          <w:p w:rsidR="0040141B" w:rsidRPr="00251D94" w:rsidRDefault="0040141B" w:rsidP="004E3EF9">
            <w:pPr>
              <w:spacing w:before="29" w:line="288" w:lineRule="auto"/>
              <w:jc w:val="right"/>
              <w:rPr>
                <w:szCs w:val="21"/>
              </w:rPr>
            </w:pPr>
            <w:r w:rsidRPr="00251D94">
              <w:rPr>
                <w:szCs w:val="21"/>
              </w:rPr>
              <w:t>0.0013</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15.21%</w:t>
            </w:r>
          </w:p>
        </w:tc>
        <w:tc>
          <w:tcPr>
            <w:tcW w:w="1297" w:type="pct"/>
            <w:vAlign w:val="center"/>
          </w:tcPr>
          <w:p w:rsidR="0040141B" w:rsidRPr="00251D94" w:rsidRDefault="0040141B" w:rsidP="004E3EF9">
            <w:pPr>
              <w:spacing w:before="29" w:line="288" w:lineRule="auto"/>
              <w:jc w:val="right"/>
              <w:rPr>
                <w:szCs w:val="21"/>
              </w:rPr>
            </w:pPr>
            <w:r w:rsidRPr="00251D94">
              <w:rPr>
                <w:szCs w:val="21"/>
              </w:rPr>
              <w:t>0.13%</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17.02%</w:t>
            </w:r>
          </w:p>
        </w:tc>
        <w:tc>
          <w:tcPr>
            <w:tcW w:w="1297" w:type="pct"/>
            <w:vAlign w:val="center"/>
          </w:tcPr>
          <w:p w:rsidR="0040141B" w:rsidRPr="00251D94" w:rsidRDefault="0040141B" w:rsidP="004E3EF9">
            <w:pPr>
              <w:spacing w:before="29" w:line="288" w:lineRule="auto"/>
              <w:jc w:val="right"/>
              <w:rPr>
                <w:szCs w:val="21"/>
              </w:rPr>
            </w:pPr>
            <w:r w:rsidRPr="00251D94">
              <w:rPr>
                <w:szCs w:val="21"/>
              </w:rPr>
              <w:t>0.10%</w:t>
            </w:r>
          </w:p>
        </w:tc>
      </w:tr>
      <w:tr w:rsidR="00004300" w:rsidRPr="0091212A" w:rsidTr="00004300">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17,321,170.58</w:t>
            </w:r>
          </w:p>
        </w:tc>
        <w:tc>
          <w:tcPr>
            <w:tcW w:w="1297" w:type="pct"/>
            <w:vAlign w:val="center"/>
          </w:tcPr>
          <w:p w:rsidR="0040141B" w:rsidRPr="00251D94" w:rsidRDefault="0040141B" w:rsidP="004E3EF9">
            <w:pPr>
              <w:spacing w:before="29" w:line="288" w:lineRule="auto"/>
              <w:jc w:val="right"/>
              <w:rPr>
                <w:szCs w:val="21"/>
              </w:rPr>
            </w:pPr>
            <w:r w:rsidRPr="00251D94">
              <w:rPr>
                <w:szCs w:val="21"/>
              </w:rPr>
              <w:t>223,787.81</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0.079</w:t>
            </w:r>
          </w:p>
        </w:tc>
        <w:tc>
          <w:tcPr>
            <w:tcW w:w="1297" w:type="pct"/>
            <w:vAlign w:val="center"/>
          </w:tcPr>
          <w:p w:rsidR="0040141B" w:rsidRPr="00251D94" w:rsidRDefault="0040141B" w:rsidP="004E3EF9">
            <w:pPr>
              <w:spacing w:before="29" w:line="288" w:lineRule="auto"/>
              <w:jc w:val="right"/>
              <w:rPr>
                <w:szCs w:val="21"/>
              </w:rPr>
            </w:pPr>
            <w:r w:rsidRPr="00251D94">
              <w:rPr>
                <w:szCs w:val="21"/>
              </w:rPr>
              <w:t>0.001</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246,234,594.01</w:t>
            </w:r>
          </w:p>
        </w:tc>
        <w:tc>
          <w:tcPr>
            <w:tcW w:w="1297" w:type="pct"/>
            <w:vAlign w:val="center"/>
          </w:tcPr>
          <w:p w:rsidR="0040141B" w:rsidRPr="00251D94" w:rsidRDefault="0040141B" w:rsidP="004E3EF9">
            <w:pPr>
              <w:spacing w:before="29" w:line="288" w:lineRule="auto"/>
              <w:jc w:val="right"/>
              <w:rPr>
                <w:szCs w:val="21"/>
              </w:rPr>
            </w:pPr>
            <w:r w:rsidRPr="00251D94">
              <w:rPr>
                <w:szCs w:val="21"/>
              </w:rPr>
              <w:t>272,259,599.97</w:t>
            </w:r>
          </w:p>
        </w:tc>
      </w:tr>
      <w:tr w:rsidR="00004300" w:rsidRPr="0091212A" w:rsidTr="00004300">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1.122</w:t>
            </w:r>
          </w:p>
        </w:tc>
        <w:tc>
          <w:tcPr>
            <w:tcW w:w="1297" w:type="pct"/>
            <w:vAlign w:val="center"/>
          </w:tcPr>
          <w:p w:rsidR="0040141B" w:rsidRPr="00251D94" w:rsidRDefault="0040141B" w:rsidP="004E3EF9">
            <w:pPr>
              <w:spacing w:before="29" w:line="288" w:lineRule="auto"/>
              <w:jc w:val="right"/>
              <w:rPr>
                <w:szCs w:val="21"/>
              </w:rPr>
            </w:pPr>
            <w:r w:rsidRPr="00251D94">
              <w:rPr>
                <w:szCs w:val="21"/>
              </w:rPr>
              <w:t>1.001</w:t>
            </w:r>
          </w:p>
        </w:tc>
      </w:tr>
      <w:tr w:rsidR="00004300" w:rsidRPr="0091212A" w:rsidTr="00004300">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r>
      <w:tr w:rsidR="00004300" w:rsidRPr="0091212A" w:rsidTr="00004300">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17.14%</w:t>
            </w:r>
          </w:p>
        </w:tc>
        <w:tc>
          <w:tcPr>
            <w:tcW w:w="1297" w:type="pct"/>
            <w:vAlign w:val="center"/>
          </w:tcPr>
          <w:p w:rsidR="0040141B" w:rsidRPr="00251D94" w:rsidRDefault="0040141B" w:rsidP="004E3EF9">
            <w:pPr>
              <w:spacing w:before="29" w:line="288" w:lineRule="auto"/>
              <w:jc w:val="right"/>
              <w:rPr>
                <w:szCs w:val="21"/>
              </w:rPr>
            </w:pPr>
            <w:r w:rsidRPr="00251D94">
              <w:rPr>
                <w:szCs w:val="21"/>
              </w:rPr>
              <w:t>0.10%</w:t>
            </w:r>
          </w:p>
        </w:tc>
      </w:tr>
    </w:tbl>
    <w:p w:rsidR="008577D4" w:rsidRDefault="0000430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208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208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577D4">
        <w:tc>
          <w:tcPr>
            <w:tcW w:w="1286" w:type="dxa"/>
            <w:vAlign w:val="center"/>
          </w:tcPr>
          <w:p w:rsidR="008577D4" w:rsidRDefault="00004300">
            <w:pPr>
              <w:jc w:val="left"/>
            </w:pPr>
            <w:r>
              <w:rPr>
                <w:color w:val="000000"/>
                <w:sz w:val="24"/>
              </w:rPr>
              <w:t>过去三个月</w:t>
            </w:r>
          </w:p>
        </w:tc>
        <w:tc>
          <w:tcPr>
            <w:tcW w:w="1286" w:type="dxa"/>
            <w:vAlign w:val="center"/>
          </w:tcPr>
          <w:p w:rsidR="008577D4" w:rsidRDefault="00004300">
            <w:pPr>
              <w:jc w:val="center"/>
            </w:pPr>
            <w:r>
              <w:rPr>
                <w:color w:val="000000"/>
                <w:sz w:val="24"/>
              </w:rPr>
              <w:t>8.60%</w:t>
            </w:r>
          </w:p>
        </w:tc>
        <w:tc>
          <w:tcPr>
            <w:tcW w:w="1286" w:type="dxa"/>
            <w:vAlign w:val="center"/>
          </w:tcPr>
          <w:p w:rsidR="008577D4" w:rsidRDefault="00004300">
            <w:pPr>
              <w:jc w:val="center"/>
            </w:pPr>
            <w:r>
              <w:rPr>
                <w:color w:val="000000"/>
                <w:sz w:val="24"/>
              </w:rPr>
              <w:t>0.58%</w:t>
            </w:r>
          </w:p>
        </w:tc>
        <w:tc>
          <w:tcPr>
            <w:tcW w:w="1285" w:type="dxa"/>
            <w:vAlign w:val="center"/>
          </w:tcPr>
          <w:p w:rsidR="008577D4" w:rsidRDefault="00004300">
            <w:pPr>
              <w:jc w:val="center"/>
            </w:pPr>
            <w:r>
              <w:rPr>
                <w:color w:val="000000"/>
                <w:sz w:val="24"/>
              </w:rPr>
              <w:t>1.06%</w:t>
            </w:r>
          </w:p>
        </w:tc>
        <w:tc>
          <w:tcPr>
            <w:tcW w:w="1285" w:type="dxa"/>
            <w:vAlign w:val="center"/>
          </w:tcPr>
          <w:p w:rsidR="008577D4" w:rsidRDefault="00004300">
            <w:pPr>
              <w:jc w:val="center"/>
            </w:pPr>
            <w:r>
              <w:rPr>
                <w:color w:val="000000"/>
                <w:sz w:val="24"/>
              </w:rPr>
              <w:t>0.01%</w:t>
            </w:r>
          </w:p>
        </w:tc>
        <w:tc>
          <w:tcPr>
            <w:tcW w:w="1285" w:type="dxa"/>
            <w:vAlign w:val="center"/>
          </w:tcPr>
          <w:p w:rsidR="008577D4" w:rsidRDefault="00004300">
            <w:pPr>
              <w:jc w:val="center"/>
            </w:pPr>
            <w:r>
              <w:rPr>
                <w:color w:val="000000"/>
                <w:sz w:val="24"/>
              </w:rPr>
              <w:t>7.54%</w:t>
            </w:r>
          </w:p>
        </w:tc>
        <w:tc>
          <w:tcPr>
            <w:tcW w:w="1285" w:type="dxa"/>
            <w:vAlign w:val="center"/>
          </w:tcPr>
          <w:p w:rsidR="008577D4" w:rsidRDefault="00004300">
            <w:pPr>
              <w:jc w:val="center"/>
            </w:pPr>
            <w:r>
              <w:rPr>
                <w:color w:val="000000"/>
                <w:sz w:val="24"/>
              </w:rPr>
              <w:t>0.57%</w:t>
            </w:r>
          </w:p>
        </w:tc>
      </w:tr>
      <w:tr w:rsidR="008577D4">
        <w:tc>
          <w:tcPr>
            <w:tcW w:w="1286" w:type="dxa"/>
            <w:vAlign w:val="center"/>
          </w:tcPr>
          <w:p w:rsidR="008577D4" w:rsidRDefault="00004300">
            <w:pPr>
              <w:jc w:val="left"/>
            </w:pPr>
            <w:r>
              <w:rPr>
                <w:color w:val="000000"/>
                <w:sz w:val="24"/>
              </w:rPr>
              <w:t>过去六个月</w:t>
            </w:r>
          </w:p>
        </w:tc>
        <w:tc>
          <w:tcPr>
            <w:tcW w:w="1286" w:type="dxa"/>
            <w:vAlign w:val="center"/>
          </w:tcPr>
          <w:p w:rsidR="008577D4" w:rsidRDefault="00004300">
            <w:pPr>
              <w:jc w:val="center"/>
            </w:pPr>
            <w:r>
              <w:rPr>
                <w:color w:val="000000"/>
                <w:sz w:val="24"/>
              </w:rPr>
              <w:t>12.31%</w:t>
            </w:r>
          </w:p>
        </w:tc>
        <w:tc>
          <w:tcPr>
            <w:tcW w:w="1286" w:type="dxa"/>
            <w:vAlign w:val="center"/>
          </w:tcPr>
          <w:p w:rsidR="008577D4" w:rsidRDefault="00004300">
            <w:pPr>
              <w:jc w:val="center"/>
            </w:pPr>
            <w:r>
              <w:rPr>
                <w:color w:val="000000"/>
                <w:sz w:val="24"/>
              </w:rPr>
              <w:t>0.44%</w:t>
            </w:r>
          </w:p>
        </w:tc>
        <w:tc>
          <w:tcPr>
            <w:tcW w:w="1285" w:type="dxa"/>
            <w:vAlign w:val="center"/>
          </w:tcPr>
          <w:p w:rsidR="008577D4" w:rsidRDefault="00004300">
            <w:pPr>
              <w:jc w:val="center"/>
            </w:pPr>
            <w:r>
              <w:rPr>
                <w:color w:val="000000"/>
                <w:sz w:val="24"/>
              </w:rPr>
              <w:t>2.14%</w:t>
            </w:r>
          </w:p>
        </w:tc>
        <w:tc>
          <w:tcPr>
            <w:tcW w:w="1285" w:type="dxa"/>
            <w:vAlign w:val="center"/>
          </w:tcPr>
          <w:p w:rsidR="008577D4" w:rsidRDefault="00004300">
            <w:pPr>
              <w:jc w:val="center"/>
            </w:pPr>
            <w:r>
              <w:rPr>
                <w:color w:val="000000"/>
                <w:sz w:val="24"/>
              </w:rPr>
              <w:t>0.01%</w:t>
            </w:r>
          </w:p>
        </w:tc>
        <w:tc>
          <w:tcPr>
            <w:tcW w:w="1285" w:type="dxa"/>
            <w:vAlign w:val="center"/>
          </w:tcPr>
          <w:p w:rsidR="008577D4" w:rsidRDefault="00004300">
            <w:pPr>
              <w:jc w:val="center"/>
            </w:pPr>
            <w:r>
              <w:rPr>
                <w:color w:val="000000"/>
                <w:sz w:val="24"/>
              </w:rPr>
              <w:t>10.17%</w:t>
            </w:r>
          </w:p>
        </w:tc>
        <w:tc>
          <w:tcPr>
            <w:tcW w:w="1285" w:type="dxa"/>
            <w:vAlign w:val="center"/>
          </w:tcPr>
          <w:p w:rsidR="008577D4" w:rsidRDefault="00004300">
            <w:pPr>
              <w:jc w:val="center"/>
            </w:pPr>
            <w:r>
              <w:rPr>
                <w:color w:val="000000"/>
                <w:sz w:val="24"/>
              </w:rPr>
              <w:t>0.43%</w:t>
            </w:r>
          </w:p>
        </w:tc>
      </w:tr>
      <w:tr w:rsidR="008577D4">
        <w:tc>
          <w:tcPr>
            <w:tcW w:w="1286" w:type="dxa"/>
            <w:vAlign w:val="center"/>
          </w:tcPr>
          <w:p w:rsidR="008577D4" w:rsidRDefault="00004300">
            <w:pPr>
              <w:jc w:val="left"/>
            </w:pPr>
            <w:r>
              <w:rPr>
                <w:color w:val="000000"/>
                <w:sz w:val="24"/>
              </w:rPr>
              <w:t>过去一年</w:t>
            </w:r>
          </w:p>
        </w:tc>
        <w:tc>
          <w:tcPr>
            <w:tcW w:w="1286" w:type="dxa"/>
            <w:vAlign w:val="center"/>
          </w:tcPr>
          <w:p w:rsidR="008577D4" w:rsidRDefault="00004300">
            <w:pPr>
              <w:jc w:val="center"/>
            </w:pPr>
            <w:r>
              <w:rPr>
                <w:color w:val="000000"/>
                <w:sz w:val="24"/>
              </w:rPr>
              <w:t>17.02%</w:t>
            </w:r>
          </w:p>
        </w:tc>
        <w:tc>
          <w:tcPr>
            <w:tcW w:w="1286" w:type="dxa"/>
            <w:vAlign w:val="center"/>
          </w:tcPr>
          <w:p w:rsidR="008577D4" w:rsidRDefault="00004300">
            <w:pPr>
              <w:jc w:val="center"/>
            </w:pPr>
            <w:r>
              <w:rPr>
                <w:color w:val="000000"/>
                <w:sz w:val="24"/>
              </w:rPr>
              <w:t>0.37%</w:t>
            </w:r>
          </w:p>
        </w:tc>
        <w:tc>
          <w:tcPr>
            <w:tcW w:w="1285" w:type="dxa"/>
            <w:vAlign w:val="center"/>
          </w:tcPr>
          <w:p w:rsidR="008577D4" w:rsidRDefault="00004300">
            <w:pPr>
              <w:jc w:val="center"/>
            </w:pPr>
            <w:r>
              <w:rPr>
                <w:color w:val="000000"/>
                <w:sz w:val="24"/>
              </w:rPr>
              <w:t>4.28%</w:t>
            </w:r>
          </w:p>
        </w:tc>
        <w:tc>
          <w:tcPr>
            <w:tcW w:w="1285" w:type="dxa"/>
            <w:vAlign w:val="center"/>
          </w:tcPr>
          <w:p w:rsidR="008577D4" w:rsidRDefault="00004300">
            <w:pPr>
              <w:jc w:val="center"/>
            </w:pPr>
            <w:r>
              <w:rPr>
                <w:color w:val="000000"/>
                <w:sz w:val="24"/>
              </w:rPr>
              <w:t>0.01%</w:t>
            </w:r>
          </w:p>
        </w:tc>
        <w:tc>
          <w:tcPr>
            <w:tcW w:w="1285" w:type="dxa"/>
            <w:vAlign w:val="center"/>
          </w:tcPr>
          <w:p w:rsidR="008577D4" w:rsidRDefault="00004300">
            <w:pPr>
              <w:jc w:val="center"/>
            </w:pPr>
            <w:r>
              <w:rPr>
                <w:color w:val="000000"/>
                <w:sz w:val="24"/>
              </w:rPr>
              <w:t>12.74%</w:t>
            </w:r>
          </w:p>
        </w:tc>
        <w:tc>
          <w:tcPr>
            <w:tcW w:w="1285" w:type="dxa"/>
            <w:vAlign w:val="center"/>
          </w:tcPr>
          <w:p w:rsidR="008577D4" w:rsidRDefault="00004300">
            <w:pPr>
              <w:jc w:val="center"/>
            </w:pPr>
            <w:r>
              <w:rPr>
                <w:color w:val="000000"/>
                <w:sz w:val="24"/>
              </w:rPr>
              <w:t>0.36%</w:t>
            </w:r>
          </w:p>
        </w:tc>
      </w:tr>
      <w:tr w:rsidR="008577D4">
        <w:tc>
          <w:tcPr>
            <w:tcW w:w="1286" w:type="dxa"/>
            <w:vAlign w:val="center"/>
          </w:tcPr>
          <w:p w:rsidR="008577D4" w:rsidRDefault="00004300">
            <w:pPr>
              <w:jc w:val="left"/>
            </w:pPr>
            <w:r>
              <w:rPr>
                <w:color w:val="000000"/>
                <w:sz w:val="24"/>
              </w:rPr>
              <w:t>自基金合同生效起至今</w:t>
            </w:r>
          </w:p>
        </w:tc>
        <w:tc>
          <w:tcPr>
            <w:tcW w:w="1286" w:type="dxa"/>
            <w:vAlign w:val="center"/>
          </w:tcPr>
          <w:p w:rsidR="008577D4" w:rsidRDefault="00004300">
            <w:pPr>
              <w:jc w:val="center"/>
            </w:pPr>
            <w:r>
              <w:rPr>
                <w:color w:val="000000"/>
                <w:sz w:val="24"/>
              </w:rPr>
              <w:t>17.14%</w:t>
            </w:r>
          </w:p>
        </w:tc>
        <w:tc>
          <w:tcPr>
            <w:tcW w:w="1286" w:type="dxa"/>
            <w:vAlign w:val="center"/>
          </w:tcPr>
          <w:p w:rsidR="008577D4" w:rsidRDefault="00004300">
            <w:pPr>
              <w:jc w:val="center"/>
            </w:pPr>
            <w:r>
              <w:rPr>
                <w:color w:val="000000"/>
                <w:sz w:val="24"/>
              </w:rPr>
              <w:t>0.37%</w:t>
            </w:r>
          </w:p>
        </w:tc>
        <w:tc>
          <w:tcPr>
            <w:tcW w:w="1285" w:type="dxa"/>
            <w:vAlign w:val="center"/>
          </w:tcPr>
          <w:p w:rsidR="008577D4" w:rsidRDefault="00004300">
            <w:pPr>
              <w:jc w:val="center"/>
            </w:pPr>
            <w:r>
              <w:rPr>
                <w:color w:val="000000"/>
                <w:sz w:val="24"/>
              </w:rPr>
              <w:t>4.36%</w:t>
            </w:r>
          </w:p>
        </w:tc>
        <w:tc>
          <w:tcPr>
            <w:tcW w:w="1285" w:type="dxa"/>
            <w:vAlign w:val="center"/>
          </w:tcPr>
          <w:p w:rsidR="008577D4" w:rsidRDefault="00004300">
            <w:pPr>
              <w:jc w:val="center"/>
            </w:pPr>
            <w:r>
              <w:rPr>
                <w:color w:val="000000"/>
                <w:sz w:val="24"/>
              </w:rPr>
              <w:t>0.01%</w:t>
            </w:r>
          </w:p>
        </w:tc>
        <w:tc>
          <w:tcPr>
            <w:tcW w:w="1285" w:type="dxa"/>
            <w:vAlign w:val="center"/>
          </w:tcPr>
          <w:p w:rsidR="008577D4" w:rsidRDefault="00004300">
            <w:pPr>
              <w:jc w:val="center"/>
            </w:pPr>
            <w:r>
              <w:rPr>
                <w:color w:val="000000"/>
                <w:sz w:val="24"/>
              </w:rPr>
              <w:t>12.78%</w:t>
            </w:r>
          </w:p>
        </w:tc>
        <w:tc>
          <w:tcPr>
            <w:tcW w:w="1285" w:type="dxa"/>
            <w:vAlign w:val="center"/>
          </w:tcPr>
          <w:p w:rsidR="008577D4" w:rsidRDefault="00004300">
            <w:pPr>
              <w:jc w:val="center"/>
            </w:pPr>
            <w:r>
              <w:rPr>
                <w:color w:val="000000"/>
                <w:sz w:val="24"/>
              </w:rPr>
              <w:t>0.36%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2013</w:t>
      </w:r>
      <w:r w:rsidRPr="00E15CED">
        <w:rPr>
          <w:kern w:val="0"/>
          <w:sz w:val="24"/>
        </w:rPr>
        <w:t>年</w:t>
      </w:r>
      <w:r w:rsidRPr="00E15CED">
        <w:rPr>
          <w:kern w:val="0"/>
          <w:sz w:val="24"/>
        </w:rPr>
        <w:t>12</w:t>
      </w:r>
      <w:r w:rsidRPr="00E15CED">
        <w:rPr>
          <w:kern w:val="0"/>
          <w:sz w:val="24"/>
        </w:rPr>
        <w:t>月</w:t>
      </w:r>
      <w:r w:rsidRPr="00E15CED">
        <w:rPr>
          <w:kern w:val="0"/>
          <w:sz w:val="24"/>
        </w:rPr>
        <w:t>25</w:t>
      </w:r>
      <w:r w:rsidRPr="00E15CED">
        <w:rPr>
          <w:kern w:val="0"/>
          <w:sz w:val="24"/>
        </w:rPr>
        <w:t>日，截至报告期期末，本基金已完成</w:t>
      </w:r>
      <w:proofErr w:type="gramStart"/>
      <w:r w:rsidRPr="00E15CED">
        <w:rPr>
          <w:kern w:val="0"/>
          <w:sz w:val="24"/>
        </w:rPr>
        <w:t>建仓但</w:t>
      </w:r>
      <w:proofErr w:type="gramEnd"/>
      <w:r w:rsidRPr="00E15CED">
        <w:rPr>
          <w:kern w:val="0"/>
          <w:sz w:val="24"/>
        </w:rPr>
        <w:t>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12</w:t>
      </w:r>
      <w:r w:rsidRPr="00E15CED">
        <w:rPr>
          <w:kern w:val="0"/>
          <w:sz w:val="24"/>
        </w:rPr>
        <w:t>月</w:t>
      </w:r>
      <w:r w:rsidRPr="00E15CED">
        <w:rPr>
          <w:kern w:val="0"/>
          <w:sz w:val="24"/>
        </w:rPr>
        <w:t>25</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45904" w:rsidRDefault="00E63239" w:rsidP="00445904">
      <w:pPr>
        <w:pStyle w:val="20"/>
        <w:spacing w:before="29" w:after="0" w:line="288" w:lineRule="auto"/>
        <w:rPr>
          <w:rFonts w:ascii="Times New Roman" w:hAnsi="Times New Roman"/>
          <w:kern w:val="0"/>
          <w:szCs w:val="24"/>
        </w:rPr>
      </w:pPr>
      <w:bookmarkStart w:id="35" w:name="_Toc249760033"/>
      <w:bookmarkStart w:id="36" w:name="_Toc361324853"/>
      <w:bookmarkStart w:id="37" w:name="_Toc415252082"/>
      <w:r w:rsidRPr="00445904">
        <w:rPr>
          <w:rFonts w:ascii="Times New Roman" w:hAnsi="Times New Roman"/>
          <w:kern w:val="0"/>
          <w:szCs w:val="24"/>
        </w:rPr>
        <w:t>3.3</w:t>
      </w:r>
      <w:r w:rsidRPr="00445904">
        <w:rPr>
          <w:rFonts w:ascii="Times New Roman" w:hAnsi="Times New Roman" w:hint="eastAsia"/>
          <w:kern w:val="0"/>
          <w:szCs w:val="24"/>
        </w:rPr>
        <w:t xml:space="preserve"> </w:t>
      </w:r>
      <w:r w:rsidRPr="00445904">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577D4">
        <w:trPr>
          <w:jc w:val="center"/>
        </w:trPr>
        <w:tc>
          <w:tcPr>
            <w:tcW w:w="1157" w:type="dxa"/>
            <w:vAlign w:val="center"/>
          </w:tcPr>
          <w:p w:rsidR="008577D4" w:rsidRDefault="00004300">
            <w:pPr>
              <w:jc w:val="center"/>
            </w:pPr>
            <w:r>
              <w:rPr>
                <w:color w:val="000000"/>
                <w:sz w:val="24"/>
              </w:rPr>
              <w:t>2014</w:t>
            </w:r>
            <w:r>
              <w:rPr>
                <w:color w:val="000000"/>
                <w:sz w:val="24"/>
              </w:rPr>
              <w:t>年</w:t>
            </w:r>
          </w:p>
        </w:tc>
        <w:tc>
          <w:tcPr>
            <w:tcW w:w="1378" w:type="dxa"/>
            <w:vAlign w:val="center"/>
          </w:tcPr>
          <w:p w:rsidR="008577D4" w:rsidRDefault="00004300">
            <w:pPr>
              <w:jc w:val="right"/>
            </w:pPr>
            <w:r>
              <w:rPr>
                <w:color w:val="000000"/>
                <w:sz w:val="24"/>
              </w:rPr>
              <w:t>0.450</w:t>
            </w:r>
          </w:p>
        </w:tc>
        <w:tc>
          <w:tcPr>
            <w:tcW w:w="1839" w:type="dxa"/>
            <w:vAlign w:val="center"/>
          </w:tcPr>
          <w:p w:rsidR="008577D4" w:rsidRDefault="00004300">
            <w:pPr>
              <w:jc w:val="right"/>
            </w:pPr>
            <w:r>
              <w:rPr>
                <w:color w:val="000000"/>
                <w:sz w:val="24"/>
              </w:rPr>
              <w:t>10,879,628.77</w:t>
            </w:r>
          </w:p>
        </w:tc>
        <w:tc>
          <w:tcPr>
            <w:tcW w:w="1950" w:type="dxa"/>
            <w:vAlign w:val="center"/>
          </w:tcPr>
          <w:p w:rsidR="008577D4" w:rsidRDefault="00004300">
            <w:pPr>
              <w:jc w:val="right"/>
            </w:pPr>
            <w:r>
              <w:rPr>
                <w:color w:val="000000"/>
                <w:sz w:val="24"/>
              </w:rPr>
              <w:t>-</w:t>
            </w:r>
          </w:p>
        </w:tc>
        <w:tc>
          <w:tcPr>
            <w:tcW w:w="1894" w:type="dxa"/>
            <w:vAlign w:val="center"/>
          </w:tcPr>
          <w:p w:rsidR="008577D4" w:rsidRDefault="00004300">
            <w:pPr>
              <w:jc w:val="right"/>
            </w:pPr>
            <w:r>
              <w:rPr>
                <w:color w:val="000000"/>
                <w:sz w:val="24"/>
              </w:rPr>
              <w:t>10,879,628.77</w:t>
            </w:r>
          </w:p>
        </w:tc>
        <w:tc>
          <w:tcPr>
            <w:tcW w:w="1068" w:type="dxa"/>
            <w:vAlign w:val="center"/>
          </w:tcPr>
          <w:p w:rsidR="008577D4" w:rsidRDefault="00004300">
            <w:pPr>
              <w:jc w:val="left"/>
            </w:pPr>
            <w:r>
              <w:rPr>
                <w:color w:val="000000"/>
                <w:sz w:val="24"/>
              </w:rPr>
              <w:t>-</w:t>
            </w:r>
          </w:p>
        </w:tc>
      </w:tr>
      <w:tr w:rsidR="001957F2" w:rsidRPr="0091212A" w:rsidTr="00483AAF">
        <w:trPr>
          <w:jc w:val="center"/>
        </w:trPr>
        <w:tc>
          <w:tcPr>
            <w:tcW w:w="1157" w:type="dxa"/>
            <w:vAlign w:val="center"/>
          </w:tcPr>
          <w:p w:rsidR="001957F2" w:rsidRPr="00483AAF" w:rsidRDefault="001957F2" w:rsidP="00483AAF">
            <w:pPr>
              <w:spacing w:before="29" w:line="288" w:lineRule="auto"/>
              <w:jc w:val="center"/>
              <w:rPr>
                <w:sz w:val="24"/>
              </w:rPr>
            </w:pPr>
            <w:r>
              <w:rPr>
                <w:color w:val="000000"/>
                <w:sz w:val="24"/>
              </w:rPr>
              <w:t>201</w:t>
            </w:r>
            <w:r>
              <w:rPr>
                <w:rFonts w:hint="eastAsia"/>
                <w:color w:val="000000"/>
                <w:sz w:val="24"/>
              </w:rPr>
              <w:t>3</w:t>
            </w:r>
            <w:r>
              <w:rPr>
                <w:color w:val="000000"/>
                <w:sz w:val="24"/>
              </w:rPr>
              <w:t>年</w:t>
            </w:r>
          </w:p>
        </w:tc>
        <w:tc>
          <w:tcPr>
            <w:tcW w:w="1378" w:type="dxa"/>
            <w:vAlign w:val="center"/>
          </w:tcPr>
          <w:p w:rsidR="001957F2" w:rsidRPr="00483AAF" w:rsidRDefault="001957F2" w:rsidP="00483AAF">
            <w:pPr>
              <w:spacing w:before="29" w:line="288" w:lineRule="auto"/>
              <w:jc w:val="right"/>
              <w:rPr>
                <w:sz w:val="24"/>
              </w:rPr>
            </w:pPr>
            <w:r>
              <w:rPr>
                <w:rFonts w:hint="eastAsia"/>
                <w:sz w:val="24"/>
              </w:rPr>
              <w:t>-</w:t>
            </w:r>
          </w:p>
        </w:tc>
        <w:tc>
          <w:tcPr>
            <w:tcW w:w="1839" w:type="dxa"/>
            <w:vAlign w:val="center"/>
          </w:tcPr>
          <w:p w:rsidR="001957F2" w:rsidRPr="00483AAF" w:rsidRDefault="001957F2" w:rsidP="00483AAF">
            <w:pPr>
              <w:spacing w:before="29" w:line="288" w:lineRule="auto"/>
              <w:jc w:val="right"/>
              <w:rPr>
                <w:sz w:val="24"/>
              </w:rPr>
            </w:pPr>
            <w:r>
              <w:rPr>
                <w:rFonts w:hint="eastAsia"/>
                <w:sz w:val="24"/>
              </w:rPr>
              <w:t>-</w:t>
            </w:r>
          </w:p>
        </w:tc>
        <w:tc>
          <w:tcPr>
            <w:tcW w:w="1950" w:type="dxa"/>
            <w:vAlign w:val="center"/>
          </w:tcPr>
          <w:p w:rsidR="001957F2" w:rsidRPr="00483AAF" w:rsidRDefault="001957F2" w:rsidP="00483AAF">
            <w:pPr>
              <w:spacing w:before="29" w:line="288" w:lineRule="auto"/>
              <w:jc w:val="right"/>
              <w:rPr>
                <w:sz w:val="24"/>
              </w:rPr>
            </w:pPr>
            <w:r>
              <w:rPr>
                <w:rFonts w:hint="eastAsia"/>
                <w:sz w:val="24"/>
              </w:rPr>
              <w:t>-</w:t>
            </w:r>
          </w:p>
        </w:tc>
        <w:tc>
          <w:tcPr>
            <w:tcW w:w="1894" w:type="dxa"/>
            <w:vAlign w:val="center"/>
          </w:tcPr>
          <w:p w:rsidR="001957F2" w:rsidRPr="00483AAF" w:rsidRDefault="001957F2" w:rsidP="00483AAF">
            <w:pPr>
              <w:spacing w:before="29" w:line="288" w:lineRule="auto"/>
              <w:jc w:val="right"/>
              <w:rPr>
                <w:sz w:val="24"/>
              </w:rPr>
            </w:pPr>
            <w:r>
              <w:rPr>
                <w:rFonts w:hint="eastAsia"/>
                <w:sz w:val="24"/>
              </w:rPr>
              <w:t>-</w:t>
            </w:r>
          </w:p>
        </w:tc>
        <w:tc>
          <w:tcPr>
            <w:tcW w:w="1068" w:type="dxa"/>
            <w:vAlign w:val="center"/>
          </w:tcPr>
          <w:p w:rsidR="001957F2" w:rsidRPr="00483AAF" w:rsidRDefault="001957F2" w:rsidP="00483AAF">
            <w:pPr>
              <w:spacing w:before="29" w:line="288" w:lineRule="auto"/>
              <w:rPr>
                <w:sz w:val="24"/>
              </w:rPr>
            </w:pPr>
            <w:r>
              <w:rPr>
                <w:rFonts w:hint="eastAsia"/>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0.450</w:t>
            </w:r>
          </w:p>
        </w:tc>
        <w:tc>
          <w:tcPr>
            <w:tcW w:w="1839" w:type="dxa"/>
            <w:vAlign w:val="center"/>
          </w:tcPr>
          <w:p w:rsidR="00E63239" w:rsidRPr="00483AAF" w:rsidRDefault="00E63239" w:rsidP="00483AAF">
            <w:pPr>
              <w:spacing w:before="29" w:line="288" w:lineRule="auto"/>
              <w:jc w:val="right"/>
              <w:rPr>
                <w:sz w:val="24"/>
              </w:rPr>
            </w:pPr>
            <w:r w:rsidRPr="00483AAF">
              <w:rPr>
                <w:sz w:val="24"/>
              </w:rPr>
              <w:t>10,879,628.77</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10,879,628.77</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D5664B">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208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208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2085"/>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8577D4" w:rsidRDefault="0000430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2086"/>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577D4">
        <w:tc>
          <w:tcPr>
            <w:tcW w:w="1032" w:type="dxa"/>
            <w:vAlign w:val="center"/>
          </w:tcPr>
          <w:p w:rsidR="008577D4" w:rsidRDefault="00004300">
            <w:pPr>
              <w:jc w:val="center"/>
            </w:pPr>
            <w:r>
              <w:rPr>
                <w:color w:val="000000"/>
                <w:sz w:val="24"/>
              </w:rPr>
              <w:t>项廷锋</w:t>
            </w:r>
          </w:p>
        </w:tc>
        <w:tc>
          <w:tcPr>
            <w:tcW w:w="1416" w:type="dxa"/>
            <w:vAlign w:val="center"/>
          </w:tcPr>
          <w:p w:rsidR="008577D4" w:rsidRDefault="00004300">
            <w:pPr>
              <w:jc w:val="center"/>
            </w:pPr>
            <w:r>
              <w:rPr>
                <w:color w:val="000000"/>
                <w:sz w:val="24"/>
              </w:rPr>
              <w:t>本基金、</w:t>
            </w:r>
            <w:proofErr w:type="gramStart"/>
            <w:r>
              <w:rPr>
                <w:color w:val="000000"/>
                <w:sz w:val="24"/>
              </w:rPr>
              <w:t>交银双利</w:t>
            </w:r>
            <w:proofErr w:type="gramEnd"/>
            <w:r>
              <w:rPr>
                <w:color w:val="000000"/>
                <w:sz w:val="24"/>
              </w:rPr>
              <w:t>债券、交</w:t>
            </w:r>
            <w:proofErr w:type="gramStart"/>
            <w:r>
              <w:rPr>
                <w:color w:val="000000"/>
                <w:sz w:val="24"/>
              </w:rPr>
              <w:t>银荣安</w:t>
            </w:r>
            <w:proofErr w:type="gramEnd"/>
            <w:r>
              <w:rPr>
                <w:color w:val="000000"/>
                <w:sz w:val="24"/>
              </w:rPr>
              <w:t>保本混合、交银荣祥保本混合、交银周期回报灵活配置混合的基金经理，公司投资总监</w:t>
            </w:r>
          </w:p>
        </w:tc>
        <w:tc>
          <w:tcPr>
            <w:tcW w:w="1238" w:type="dxa"/>
            <w:vAlign w:val="center"/>
          </w:tcPr>
          <w:p w:rsidR="008577D4" w:rsidRDefault="00004300">
            <w:pPr>
              <w:jc w:val="center"/>
            </w:pPr>
            <w:r>
              <w:rPr>
                <w:color w:val="000000"/>
                <w:sz w:val="24"/>
              </w:rPr>
              <w:t>2013-12-25</w:t>
            </w:r>
          </w:p>
        </w:tc>
        <w:tc>
          <w:tcPr>
            <w:tcW w:w="1276" w:type="dxa"/>
            <w:vAlign w:val="center"/>
          </w:tcPr>
          <w:p w:rsidR="008577D4" w:rsidRDefault="00004300">
            <w:pPr>
              <w:jc w:val="center"/>
            </w:pPr>
            <w:r>
              <w:rPr>
                <w:color w:val="000000"/>
                <w:sz w:val="24"/>
              </w:rPr>
              <w:t>-</w:t>
            </w:r>
          </w:p>
        </w:tc>
        <w:tc>
          <w:tcPr>
            <w:tcW w:w="996" w:type="dxa"/>
            <w:vAlign w:val="center"/>
          </w:tcPr>
          <w:p w:rsidR="008577D4" w:rsidRDefault="00004300">
            <w:pPr>
              <w:jc w:val="center"/>
            </w:pPr>
            <w:r>
              <w:rPr>
                <w:color w:val="000000"/>
                <w:sz w:val="24"/>
              </w:rPr>
              <w:t>15</w:t>
            </w:r>
            <w:r>
              <w:rPr>
                <w:color w:val="000000"/>
                <w:sz w:val="24"/>
              </w:rPr>
              <w:t>年</w:t>
            </w:r>
          </w:p>
        </w:tc>
        <w:tc>
          <w:tcPr>
            <w:tcW w:w="3040" w:type="dxa"/>
            <w:vAlign w:val="center"/>
          </w:tcPr>
          <w:p w:rsidR="008577D4" w:rsidRDefault="00004300">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w:t>
            </w:r>
            <w:proofErr w:type="gramStart"/>
            <w:r>
              <w:rPr>
                <w:color w:val="000000"/>
                <w:sz w:val="24"/>
              </w:rPr>
              <w:t>基金基金</w:t>
            </w:r>
            <w:proofErr w:type="gramEnd"/>
            <w:r>
              <w:rPr>
                <w:color w:val="000000"/>
                <w:sz w:val="24"/>
              </w:rPr>
              <w:t>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w:t>
            </w:r>
            <w:proofErr w:type="gramStart"/>
            <w:r>
              <w:rPr>
                <w:color w:val="000000"/>
                <w:sz w:val="24"/>
              </w:rPr>
              <w:t>息平衡</w:t>
            </w:r>
            <w:proofErr w:type="gramEnd"/>
            <w:r>
              <w:rPr>
                <w:color w:val="000000"/>
                <w:sz w:val="24"/>
              </w:rPr>
              <w:t>混合型证券投资</w:t>
            </w:r>
            <w:proofErr w:type="gramStart"/>
            <w:r>
              <w:rPr>
                <w:color w:val="000000"/>
                <w:sz w:val="24"/>
              </w:rPr>
              <w:t>基金基金</w:t>
            </w:r>
            <w:proofErr w:type="gramEnd"/>
            <w:r>
              <w:rPr>
                <w:color w:val="000000"/>
                <w:sz w:val="24"/>
              </w:rPr>
              <w:t>经理。</w:t>
            </w:r>
          </w:p>
        </w:tc>
      </w:tr>
      <w:tr w:rsidR="008577D4">
        <w:tc>
          <w:tcPr>
            <w:tcW w:w="1032" w:type="dxa"/>
            <w:vAlign w:val="center"/>
          </w:tcPr>
          <w:p w:rsidR="008577D4" w:rsidRDefault="00004300">
            <w:pPr>
              <w:jc w:val="center"/>
            </w:pPr>
            <w:r>
              <w:rPr>
                <w:color w:val="000000"/>
                <w:sz w:val="24"/>
              </w:rPr>
              <w:t>李娜</w:t>
            </w:r>
          </w:p>
        </w:tc>
        <w:tc>
          <w:tcPr>
            <w:tcW w:w="1416" w:type="dxa"/>
            <w:vAlign w:val="center"/>
          </w:tcPr>
          <w:p w:rsidR="008577D4" w:rsidRDefault="00004300">
            <w:pPr>
              <w:jc w:val="center"/>
            </w:pPr>
            <w:r>
              <w:rPr>
                <w:color w:val="000000"/>
                <w:sz w:val="24"/>
              </w:rPr>
              <w:t>本基金、</w:t>
            </w:r>
            <w:proofErr w:type="gramStart"/>
            <w:r>
              <w:rPr>
                <w:color w:val="000000"/>
                <w:sz w:val="24"/>
              </w:rPr>
              <w:t>交银双利</w:t>
            </w:r>
            <w:proofErr w:type="gramEnd"/>
            <w:r>
              <w:rPr>
                <w:color w:val="000000"/>
                <w:sz w:val="24"/>
              </w:rPr>
              <w:t>债券、交</w:t>
            </w:r>
            <w:proofErr w:type="gramStart"/>
            <w:r>
              <w:rPr>
                <w:color w:val="000000"/>
                <w:sz w:val="24"/>
              </w:rPr>
              <w:t>银荣安</w:t>
            </w:r>
            <w:proofErr w:type="gramEnd"/>
            <w:r>
              <w:rPr>
                <w:color w:val="000000"/>
                <w:sz w:val="24"/>
              </w:rPr>
              <w:t>保本混合、交银荣祥保本混合、交银周期回报灵活配置混合的基金经理助理</w:t>
            </w:r>
          </w:p>
        </w:tc>
        <w:tc>
          <w:tcPr>
            <w:tcW w:w="1238" w:type="dxa"/>
            <w:vAlign w:val="center"/>
          </w:tcPr>
          <w:p w:rsidR="008577D4" w:rsidRDefault="00004300">
            <w:pPr>
              <w:jc w:val="center"/>
            </w:pPr>
            <w:r>
              <w:rPr>
                <w:color w:val="000000"/>
                <w:sz w:val="24"/>
              </w:rPr>
              <w:t>2014-07-01</w:t>
            </w:r>
          </w:p>
        </w:tc>
        <w:tc>
          <w:tcPr>
            <w:tcW w:w="1276" w:type="dxa"/>
            <w:vAlign w:val="center"/>
          </w:tcPr>
          <w:p w:rsidR="008577D4" w:rsidRDefault="00004300">
            <w:pPr>
              <w:jc w:val="center"/>
            </w:pPr>
            <w:r>
              <w:rPr>
                <w:color w:val="000000"/>
                <w:sz w:val="24"/>
              </w:rPr>
              <w:t>-</w:t>
            </w:r>
          </w:p>
        </w:tc>
        <w:tc>
          <w:tcPr>
            <w:tcW w:w="996" w:type="dxa"/>
            <w:vAlign w:val="center"/>
          </w:tcPr>
          <w:p w:rsidR="008577D4" w:rsidRDefault="00004300">
            <w:pPr>
              <w:jc w:val="center"/>
            </w:pPr>
            <w:r>
              <w:rPr>
                <w:color w:val="000000"/>
                <w:sz w:val="24"/>
              </w:rPr>
              <w:t>4</w:t>
            </w:r>
            <w:r>
              <w:rPr>
                <w:color w:val="000000"/>
                <w:sz w:val="24"/>
              </w:rPr>
              <w:t>年</w:t>
            </w:r>
          </w:p>
        </w:tc>
        <w:tc>
          <w:tcPr>
            <w:tcW w:w="3040" w:type="dxa"/>
            <w:vAlign w:val="center"/>
          </w:tcPr>
          <w:p w:rsidR="008577D4" w:rsidRDefault="00004300">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F07078" w:rsidRDefault="001A59F9" w:rsidP="00F07078">
      <w:pPr>
        <w:tabs>
          <w:tab w:val="left" w:pos="426"/>
        </w:tabs>
        <w:spacing w:before="29" w:line="288" w:lineRule="auto"/>
        <w:jc w:val="left"/>
        <w:rPr>
          <w:kern w:val="0"/>
          <w:sz w:val="24"/>
        </w:rPr>
      </w:pPr>
      <w:r w:rsidRPr="009B20A1">
        <w:rPr>
          <w:kern w:val="0"/>
          <w:sz w:val="24"/>
        </w:rPr>
        <w:t>注：</w:t>
      </w:r>
      <w:r w:rsidR="00F07078">
        <w:rPr>
          <w:kern w:val="0"/>
          <w:sz w:val="24"/>
        </w:rPr>
        <w:t>1</w:t>
      </w:r>
      <w:r w:rsidR="00F07078">
        <w:rPr>
          <w:kern w:val="0"/>
          <w:sz w:val="24"/>
        </w:rPr>
        <w:t>、本表所列基金经理（助理）任职日期和离职日期均以基金合同生效日或公司</w:t>
      </w:r>
      <w:proofErr w:type="gramStart"/>
      <w:r w:rsidR="00F07078">
        <w:rPr>
          <w:kern w:val="0"/>
          <w:sz w:val="24"/>
        </w:rPr>
        <w:t>作出</w:t>
      </w:r>
      <w:proofErr w:type="gramEnd"/>
      <w:r w:rsidR="00F07078">
        <w:rPr>
          <w:kern w:val="0"/>
          <w:sz w:val="24"/>
        </w:rPr>
        <w:t>决定并公告</w:t>
      </w:r>
      <w:r w:rsidR="00F07078">
        <w:rPr>
          <w:kern w:val="0"/>
          <w:sz w:val="24"/>
        </w:rPr>
        <w:t>(</w:t>
      </w:r>
      <w:r w:rsidR="00F07078">
        <w:rPr>
          <w:kern w:val="0"/>
          <w:sz w:val="24"/>
        </w:rPr>
        <w:t>如适用</w:t>
      </w:r>
      <w:r w:rsidR="00F07078">
        <w:rPr>
          <w:kern w:val="0"/>
          <w:sz w:val="24"/>
        </w:rPr>
        <w:t>)</w:t>
      </w:r>
      <w:r w:rsidR="00F07078">
        <w:rPr>
          <w:kern w:val="0"/>
          <w:sz w:val="24"/>
        </w:rPr>
        <w:t>之日为准。</w:t>
      </w:r>
    </w:p>
    <w:p w:rsidR="00F07078" w:rsidRDefault="00F07078" w:rsidP="00F07078">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A59F9" w:rsidRPr="00C05A48" w:rsidRDefault="00F07078" w:rsidP="00C05A48">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208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8577D4" w:rsidRDefault="0000430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208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2089"/>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8577D4" w:rsidRDefault="0000430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577D4" w:rsidRDefault="0000430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577D4" w:rsidRDefault="0000430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577D4" w:rsidRDefault="0000430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577D4" w:rsidRDefault="0000430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2090"/>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2091"/>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209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209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8577D4" w:rsidRDefault="00004300">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8577D4" w:rsidRDefault="00004300">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w:t>
      </w:r>
      <w:proofErr w:type="gramStart"/>
      <w:r>
        <w:rPr>
          <w:color w:val="000000"/>
          <w:sz w:val="24"/>
        </w:rPr>
        <w:t>后利率</w:t>
      </w:r>
      <w:proofErr w:type="gramEnd"/>
      <w:r>
        <w:rPr>
          <w:color w:val="000000"/>
          <w:sz w:val="24"/>
        </w:rPr>
        <w:t>不降反升才告一段落。</w:t>
      </w:r>
    </w:p>
    <w:p w:rsidR="001A59F9" w:rsidRPr="00125363" w:rsidRDefault="001A59F9" w:rsidP="00125363">
      <w:pPr>
        <w:spacing w:before="29" w:line="288" w:lineRule="auto"/>
        <w:ind w:firstLineChars="200" w:firstLine="480"/>
        <w:rPr>
          <w:color w:val="000000"/>
          <w:sz w:val="24"/>
        </w:rPr>
      </w:pPr>
      <w:r w:rsidRPr="00125363">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25363">
        <w:rPr>
          <w:color w:val="000000"/>
          <w:sz w:val="24"/>
        </w:rPr>
        <w:t>3%</w:t>
      </w:r>
      <w:r w:rsidRPr="00125363">
        <w:rPr>
          <w:color w:val="000000"/>
          <w:sz w:val="24"/>
        </w:rPr>
        <w:t>之内，以求实现基金净值的持续、稳定增长。就收益性资产的投资而言，早期侧重于经济转型受益行业的配置，</w:t>
      </w:r>
      <w:r w:rsidRPr="00125363">
        <w:rPr>
          <w:color w:val="000000"/>
          <w:sz w:val="24"/>
        </w:rPr>
        <w:t>3</w:t>
      </w:r>
      <w:r w:rsidRPr="00125363">
        <w:rPr>
          <w:color w:val="000000"/>
          <w:sz w:val="24"/>
        </w:rPr>
        <w:t>月份逐步增加了</w:t>
      </w:r>
      <w:r w:rsidRPr="00125363">
        <w:rPr>
          <w:color w:val="000000"/>
          <w:sz w:val="24"/>
        </w:rPr>
        <w:t>“</w:t>
      </w:r>
      <w:r w:rsidRPr="00125363">
        <w:rPr>
          <w:color w:val="000000"/>
          <w:sz w:val="24"/>
        </w:rPr>
        <w:t>传统产业并转</w:t>
      </w:r>
      <w:r w:rsidRPr="00125363">
        <w:rPr>
          <w:color w:val="000000"/>
          <w:sz w:val="24"/>
        </w:rPr>
        <w:t>”</w:t>
      </w:r>
      <w:r w:rsidRPr="00125363">
        <w:rPr>
          <w:color w:val="000000"/>
          <w:sz w:val="24"/>
        </w:rPr>
        <w:t>受益个股的配置，特别是</w:t>
      </w:r>
      <w:r w:rsidRPr="00125363">
        <w:rPr>
          <w:color w:val="000000"/>
          <w:sz w:val="24"/>
        </w:rPr>
        <w:t>7</w:t>
      </w:r>
      <w:r w:rsidRPr="00125363">
        <w:rPr>
          <w:color w:val="000000"/>
          <w:sz w:val="24"/>
        </w:rPr>
        <w:t>月份进一步加大了传统产业的配置，进入</w:t>
      </w:r>
      <w:r w:rsidRPr="00125363">
        <w:rPr>
          <w:color w:val="000000"/>
          <w:sz w:val="24"/>
        </w:rPr>
        <w:t>12</w:t>
      </w:r>
      <w:r w:rsidRPr="00125363">
        <w:rPr>
          <w:color w:val="000000"/>
          <w:sz w:val="24"/>
        </w:rPr>
        <w:t>月份适当增加了经济转型受益行业配置，组合配置逐步均衡化。就保本资产的投资而言，源于对信用风险的深刻认识，仅配置了高等级的利率债，在央行降息</w:t>
      </w:r>
      <w:proofErr w:type="gramStart"/>
      <w:r w:rsidRPr="00125363">
        <w:rPr>
          <w:color w:val="000000"/>
          <w:sz w:val="24"/>
        </w:rPr>
        <w:t>后利率</w:t>
      </w:r>
      <w:proofErr w:type="gramEnd"/>
      <w:r w:rsidRPr="00125363">
        <w:rPr>
          <w:color w:val="000000"/>
          <w:sz w:val="24"/>
        </w:rPr>
        <w:t>不降反升，适当降低了相关配置的比例。</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209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1.122</w:t>
      </w:r>
      <w:r w:rsidRPr="00125363">
        <w:rPr>
          <w:color w:val="000000"/>
          <w:sz w:val="24"/>
        </w:rPr>
        <w:t>元，本报告期份额净值增长率为</w:t>
      </w:r>
      <w:r w:rsidRPr="00125363">
        <w:rPr>
          <w:color w:val="000000"/>
          <w:sz w:val="24"/>
        </w:rPr>
        <w:t>17.02%</w:t>
      </w:r>
      <w:r w:rsidRPr="00125363">
        <w:rPr>
          <w:color w:val="000000"/>
          <w:sz w:val="24"/>
        </w:rPr>
        <w:t>，同期业绩比较基准增长率为</w:t>
      </w:r>
      <w:r w:rsidRPr="00125363">
        <w:rPr>
          <w:color w:val="000000"/>
          <w:sz w:val="24"/>
        </w:rPr>
        <w:t>4.28%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209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8577D4" w:rsidRDefault="00004300">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本基金管理人将秉承一贯的绝对收益投资的组合管理理念，顺势而为，灵活操作，力争为投资者赚取具有一定吸引力的绝对收益回报。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209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8577D4" w:rsidRDefault="00004300">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577D4" w:rsidRDefault="0000430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577D4" w:rsidRDefault="00004300">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8577D4" w:rsidRDefault="00004300">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8577D4" w:rsidRDefault="00004300">
      <w:pPr>
        <w:spacing w:before="29" w:line="288" w:lineRule="auto"/>
        <w:ind w:firstLineChars="200" w:firstLine="480"/>
        <w:rPr>
          <w:color w:val="000000"/>
          <w:sz w:val="24"/>
        </w:rPr>
      </w:pPr>
      <w:r>
        <w:rPr>
          <w:color w:val="000000"/>
          <w:sz w:val="24"/>
        </w:rPr>
        <w:t>（二）全面开展内部监督检查，强化公司内部控制。</w:t>
      </w:r>
    </w:p>
    <w:p w:rsidR="008577D4" w:rsidRDefault="00004300">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577D4" w:rsidRDefault="00004300">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209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8577D4" w:rsidRDefault="0000430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577D4" w:rsidRDefault="0000430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45904" w:rsidRDefault="00486CC6" w:rsidP="00445904">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2098"/>
      <w:r w:rsidRPr="00445904">
        <w:rPr>
          <w:rFonts w:ascii="Times New Roman" w:hAnsi="Times New Roman"/>
          <w:kern w:val="0"/>
          <w:szCs w:val="24"/>
        </w:rPr>
        <w:t>4.</w:t>
      </w:r>
      <w:r w:rsidRPr="00445904">
        <w:rPr>
          <w:rFonts w:ascii="Times New Roman" w:hAnsi="Times New Roman" w:hint="eastAsia"/>
          <w:kern w:val="0"/>
          <w:szCs w:val="24"/>
        </w:rPr>
        <w:t>8</w:t>
      </w:r>
      <w:r w:rsidRPr="00445904">
        <w:rPr>
          <w:rFonts w:ascii="Times New Roman" w:hAnsi="Times New Roman"/>
          <w:kern w:val="0"/>
          <w:szCs w:val="24"/>
        </w:rPr>
        <w:t xml:space="preserve"> </w:t>
      </w:r>
      <w:r w:rsidRPr="00445904">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45904">
      <w:pPr>
        <w:pStyle w:val="20"/>
        <w:spacing w:before="29" w:after="0" w:line="288" w:lineRule="auto"/>
        <w:rPr>
          <w:rFonts w:eastAsiaTheme="minorEastAsia"/>
          <w:b w:val="0"/>
        </w:rPr>
      </w:pPr>
      <w:bookmarkStart w:id="75" w:name="_Toc415252099"/>
      <w:r w:rsidRPr="00445904">
        <w:rPr>
          <w:rFonts w:ascii="Times New Roman" w:hAnsi="Times New Roman"/>
          <w:kern w:val="0"/>
          <w:szCs w:val="24"/>
        </w:rPr>
        <w:t>4.9</w:t>
      </w:r>
      <w:r w:rsidRPr="00445904">
        <w:rPr>
          <w:rFonts w:ascii="Times New Roman" w:hAnsi="Times New Roman" w:hint="eastAsia"/>
          <w:kern w:val="0"/>
          <w:szCs w:val="24"/>
        </w:rPr>
        <w:t xml:space="preserve"> </w:t>
      </w:r>
      <w:r w:rsidRPr="00445904">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D5664B">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210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210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210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8577D4" w:rsidRDefault="0000430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报告期内，本基金实施利润分配的金额：</w:t>
      </w:r>
      <w:r w:rsidRPr="007455A2">
        <w:rPr>
          <w:color w:val="000000"/>
          <w:sz w:val="24"/>
        </w:rPr>
        <w:t>10,879,628.77</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210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D5664B">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2104"/>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21520</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交银施罗德荣泰保本混合型证券投资基金全体基金份额持有人：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我们审计了后附的交银施罗德荣泰保本混合型证券投资基金</w:t>
      </w:r>
      <w:r w:rsidRPr="00B51CC2">
        <w:rPr>
          <w:rFonts w:hint="eastAsia"/>
          <w:color w:val="000000"/>
          <w:sz w:val="24"/>
        </w:rPr>
        <w:t>(</w:t>
      </w:r>
      <w:r w:rsidRPr="00B51CC2">
        <w:rPr>
          <w:rFonts w:hint="eastAsia"/>
          <w:color w:val="000000"/>
          <w:sz w:val="24"/>
        </w:rPr>
        <w:t>以下简称“</w:t>
      </w:r>
      <w:r w:rsidRPr="00B51CC2">
        <w:rPr>
          <w:rFonts w:hint="eastAsia"/>
          <w:color w:val="000000"/>
          <w:sz w:val="24"/>
        </w:rPr>
        <w:t xml:space="preserve"> </w:t>
      </w:r>
      <w:r w:rsidRPr="00B51CC2">
        <w:rPr>
          <w:rFonts w:hint="eastAsia"/>
          <w:color w:val="000000"/>
          <w:sz w:val="24"/>
        </w:rPr>
        <w:t>交银施罗德荣泰保本基金”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日及</w:t>
      </w:r>
      <w:r w:rsidRPr="00B51CC2">
        <w:rPr>
          <w:rFonts w:hint="eastAsia"/>
          <w:color w:val="000000"/>
          <w:sz w:val="24"/>
        </w:rPr>
        <w:t>2013</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w:t>
      </w:r>
      <w:r w:rsidRPr="00B51CC2">
        <w:rPr>
          <w:rFonts w:hint="eastAsia"/>
          <w:color w:val="000000"/>
          <w:sz w:val="24"/>
        </w:rPr>
        <w:t xml:space="preserve">  </w:t>
      </w:r>
      <w:r w:rsidRPr="00B51CC2">
        <w:rPr>
          <w:rFonts w:hint="eastAsia"/>
          <w:color w:val="000000"/>
          <w:sz w:val="24"/>
        </w:rPr>
        <w:t>和</w:t>
      </w:r>
      <w:r w:rsidRPr="00B51CC2">
        <w:rPr>
          <w:rFonts w:hint="eastAsia"/>
          <w:color w:val="000000"/>
          <w:sz w:val="24"/>
        </w:rPr>
        <w:t>2013</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25</w:t>
      </w:r>
      <w:r w:rsidRPr="00B51CC2">
        <w:rPr>
          <w:rFonts w:hint="eastAsia"/>
          <w:color w:val="000000"/>
          <w:sz w:val="24"/>
        </w:rPr>
        <w:t>日</w:t>
      </w:r>
      <w:r w:rsidRPr="00B51CC2">
        <w:rPr>
          <w:rFonts w:hint="eastAsia"/>
          <w:color w:val="000000"/>
          <w:sz w:val="24"/>
        </w:rPr>
        <w:t>(</w:t>
      </w:r>
      <w:r w:rsidRPr="00B51CC2">
        <w:rPr>
          <w:rFonts w:hint="eastAsia"/>
          <w:color w:val="000000"/>
          <w:sz w:val="24"/>
        </w:rPr>
        <w:t>基金合同生效日</w:t>
      </w:r>
      <w:r w:rsidRPr="00B51CC2">
        <w:rPr>
          <w:rFonts w:hint="eastAsia"/>
          <w:color w:val="000000"/>
          <w:sz w:val="24"/>
        </w:rPr>
        <w:t>)</w:t>
      </w:r>
      <w:r w:rsidRPr="00B51CC2">
        <w:rPr>
          <w:rFonts w:hint="eastAsia"/>
          <w:color w:val="000000"/>
          <w:sz w:val="24"/>
        </w:rPr>
        <w:t>至</w:t>
      </w:r>
      <w:r w:rsidRPr="00B51CC2">
        <w:rPr>
          <w:rFonts w:hint="eastAsia"/>
          <w:color w:val="000000"/>
          <w:sz w:val="24"/>
        </w:rPr>
        <w:t>2013</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w:t>
      </w:r>
      <w:proofErr w:type="gramStart"/>
      <w:r w:rsidRPr="00B51CC2">
        <w:rPr>
          <w:rFonts w:hint="eastAsia"/>
          <w:color w:val="000000"/>
          <w:sz w:val="24"/>
        </w:rPr>
        <w:t>止</w:t>
      </w:r>
      <w:proofErr w:type="gramEnd"/>
      <w:r w:rsidRPr="00B51CC2">
        <w:rPr>
          <w:rFonts w:hint="eastAsia"/>
          <w:color w:val="000000"/>
          <w:sz w:val="24"/>
        </w:rPr>
        <w:t>期间的利润表和所有者权益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2105"/>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8577D4" w:rsidRDefault="00004300">
      <w:pPr>
        <w:spacing w:before="29" w:line="288" w:lineRule="auto"/>
        <w:ind w:firstLineChars="200" w:firstLine="480"/>
        <w:rPr>
          <w:color w:val="000000"/>
          <w:sz w:val="24"/>
        </w:rPr>
      </w:pPr>
      <w:r>
        <w:rPr>
          <w:rFonts w:hint="eastAsia"/>
          <w:color w:val="000000"/>
          <w:sz w:val="24"/>
        </w:rPr>
        <w:t>编制和公允列报财务报表是交银施罗德荣泰保本基金的基金管理人交银施罗德基金管理有限公司管理层的责任。这种责任包括：</w:t>
      </w:r>
    </w:p>
    <w:p w:rsidR="008577D4" w:rsidRDefault="008577D4">
      <w:pPr>
        <w:spacing w:before="29" w:line="288" w:lineRule="auto"/>
        <w:ind w:firstLineChars="200" w:firstLine="480"/>
        <w:rPr>
          <w:color w:val="000000"/>
          <w:sz w:val="24"/>
        </w:rPr>
      </w:pPr>
    </w:p>
    <w:p w:rsidR="008577D4" w:rsidRDefault="00004300">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2106"/>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8577D4" w:rsidRDefault="00004300">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8577D4" w:rsidRDefault="008577D4">
      <w:pPr>
        <w:spacing w:before="29" w:line="288" w:lineRule="auto"/>
        <w:ind w:firstLineChars="200" w:firstLine="480"/>
        <w:rPr>
          <w:color w:val="000000"/>
          <w:sz w:val="24"/>
        </w:rPr>
      </w:pPr>
    </w:p>
    <w:p w:rsidR="008577D4" w:rsidRDefault="00004300">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8577D4" w:rsidRDefault="008577D4">
      <w:pPr>
        <w:spacing w:before="29" w:line="288" w:lineRule="auto"/>
        <w:ind w:firstLineChars="200" w:firstLine="480"/>
        <w:rPr>
          <w:color w:val="000000"/>
          <w:sz w:val="24"/>
        </w:rPr>
      </w:pP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2107"/>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荣泰保本基金的财务报表在所有重大方面按照企业会计准则和在财务报表附注中所列示的中国证监会发布的有关规定及允许的基金行业实务操作编制，公允反映了交银施罗德荣泰保本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日及</w:t>
      </w:r>
      <w:r w:rsidRPr="00F00EC7">
        <w:rPr>
          <w:rFonts w:hint="eastAsia"/>
          <w:color w:val="000000"/>
          <w:sz w:val="24"/>
        </w:rPr>
        <w:t>2013</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年度和</w:t>
      </w:r>
      <w:r w:rsidRPr="00F00EC7">
        <w:rPr>
          <w:rFonts w:hint="eastAsia"/>
          <w:color w:val="000000"/>
          <w:sz w:val="24"/>
        </w:rPr>
        <w:t>2013</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r w:rsidRPr="00F00EC7">
        <w:rPr>
          <w:rFonts w:hint="eastAsia"/>
          <w:color w:val="000000"/>
          <w:sz w:val="24"/>
        </w:rPr>
        <w:t>(</w:t>
      </w:r>
      <w:r w:rsidRPr="00F00EC7">
        <w:rPr>
          <w:rFonts w:hint="eastAsia"/>
          <w:color w:val="000000"/>
          <w:sz w:val="24"/>
        </w:rPr>
        <w:t>基金合同生效日</w:t>
      </w:r>
      <w:r w:rsidRPr="00F00EC7">
        <w:rPr>
          <w:rFonts w:hint="eastAsia"/>
          <w:color w:val="000000"/>
          <w:sz w:val="24"/>
        </w:rPr>
        <w:t>)</w:t>
      </w:r>
      <w:r w:rsidRPr="00F00EC7">
        <w:rPr>
          <w:rFonts w:hint="eastAsia"/>
          <w:color w:val="000000"/>
          <w:sz w:val="24"/>
        </w:rPr>
        <w:t>至</w:t>
      </w:r>
      <w:r w:rsidRPr="00F00EC7">
        <w:rPr>
          <w:rFonts w:hint="eastAsia"/>
          <w:color w:val="000000"/>
          <w:sz w:val="24"/>
        </w:rPr>
        <w:t>2013</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w:t>
      </w:r>
      <w:proofErr w:type="gramStart"/>
      <w:r w:rsidRPr="00F00EC7">
        <w:rPr>
          <w:rFonts w:hint="eastAsia"/>
          <w:color w:val="000000"/>
          <w:sz w:val="24"/>
        </w:rPr>
        <w:t>止</w:t>
      </w:r>
      <w:proofErr w:type="gramEnd"/>
      <w:r w:rsidRPr="00F00EC7">
        <w:rPr>
          <w:rFonts w:hint="eastAsia"/>
          <w:color w:val="000000"/>
          <w:sz w:val="24"/>
        </w:rPr>
        <w:t>期间的经营成果和基金净值变动情况。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4748CD">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D5664B">
      <w:pPr>
        <w:pStyle w:val="1"/>
        <w:keepNext/>
        <w:keepLines/>
        <w:widowControl w:val="0"/>
        <w:spacing w:beforeLines="100" w:before="312" w:afterLines="100" w:after="312" w:line="288" w:lineRule="auto"/>
        <w:jc w:val="center"/>
        <w:rPr>
          <w:b/>
          <w:bCs/>
          <w:szCs w:val="24"/>
          <w:lang w:val="en-US"/>
        </w:rPr>
      </w:pPr>
      <w:bookmarkStart w:id="118" w:name="_Toc415252108"/>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210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交银施罗德荣泰保本混合型证券投资基金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21,984,131.36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240,954,898.36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930,642.39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59,330.14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221,806,136.63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19,278,945.44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88,632,518.63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19,278,945.44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133,173,618.00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1,801,585.25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5,595,929.83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310,875.13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458,597.46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255,834,767.81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272,346,304.18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8,675,446.98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111,148.03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251,489.75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53,655.03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41,914.96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8,942.50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268,814.14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17,426.51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251,359.94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6,680.17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9,600,173.80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86,704.21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219,467,536.03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271,898,528.26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26,767,057.98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361,071.71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246,234,594.01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272,259,599.97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255,834,767.81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272,346,304.18</w:t>
            </w:r>
          </w:p>
        </w:tc>
      </w:tr>
    </w:tbl>
    <w:p w:rsidR="008577D4" w:rsidRDefault="00004300">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1.122</w:t>
      </w:r>
      <w:r>
        <w:rPr>
          <w:kern w:val="0"/>
          <w:sz w:val="24"/>
        </w:rPr>
        <w:t>元，基金份额总额</w:t>
      </w:r>
      <w:r>
        <w:rPr>
          <w:kern w:val="0"/>
          <w:sz w:val="24"/>
        </w:rPr>
        <w:t>219,467,536.03</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2014</w:t>
      </w:r>
      <w:r w:rsidRPr="00BF6D11">
        <w:rPr>
          <w:kern w:val="0"/>
          <w:sz w:val="24"/>
        </w:rPr>
        <w:t>年度和</w:t>
      </w:r>
      <w:r w:rsidRPr="00BF6D11">
        <w:rPr>
          <w:kern w:val="0"/>
          <w:sz w:val="24"/>
        </w:rPr>
        <w:t>2013</w:t>
      </w:r>
      <w:r w:rsidRPr="00BF6D11">
        <w:rPr>
          <w:kern w:val="0"/>
          <w:sz w:val="24"/>
        </w:rPr>
        <w:t>年</w:t>
      </w:r>
      <w:r w:rsidRPr="00BF6D11">
        <w:rPr>
          <w:kern w:val="0"/>
          <w:sz w:val="24"/>
        </w:rPr>
        <w:t>12</w:t>
      </w:r>
      <w:r w:rsidRPr="00BF6D11">
        <w:rPr>
          <w:kern w:val="0"/>
          <w:sz w:val="24"/>
        </w:rPr>
        <w:t>月</w:t>
      </w:r>
      <w:r w:rsidRPr="00BF6D11">
        <w:rPr>
          <w:kern w:val="0"/>
          <w:sz w:val="24"/>
        </w:rPr>
        <w:t>25</w:t>
      </w:r>
      <w:r w:rsidRPr="00BF6D11">
        <w:rPr>
          <w:kern w:val="0"/>
          <w:sz w:val="24"/>
        </w:rPr>
        <w:t>日（基金合同生效日）至</w:t>
      </w:r>
      <w:r w:rsidRPr="00BF6D11">
        <w:rPr>
          <w:kern w:val="0"/>
          <w:sz w:val="24"/>
        </w:rPr>
        <w:t>2013</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211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交银施罗德荣泰保本混合型证券投资基金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25</w:t>
            </w:r>
            <w:r w:rsidRPr="008531A5">
              <w:rPr>
                <w:b/>
                <w:color w:val="000000"/>
              </w:rPr>
              <w:t>日（基金合同生效日）至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44,861,909.58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450,869.28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10,657,523.72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313,585.38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5,002,138.74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302,125.13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5,593,626.93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61,758.05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11,460.25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23,422,180.87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18,220,859.75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4,994,114.78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207,206.34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10,456,305.07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137,283.90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325,899.92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5,237,193.32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89,797.57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3,129,883.99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53,655.03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521,647.36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8,942.50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938,338.07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19,619.87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381,603.92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381,603.92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265,719.98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7,580.17</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39,624,716.26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361,071.71</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39,624,716.26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361,071.71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211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交银施罗德荣泰保本混合型证券投资基金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271,898,528.26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361,071.71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272,259,599.97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39,624,716.26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39,624,716.26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-52,430,992.23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-2,339,101.22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-54,770,093.45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10,274,193.96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922,329.81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11,196,523.77</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-62,705,186.19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-3,261,431.03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-65,966,617.22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-10,879,628.77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-10,879,628.77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219,467,536.03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26,767,057.98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246,234,594.01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25</w:t>
            </w:r>
            <w:r w:rsidRPr="00480B3C">
              <w:rPr>
                <w:rFonts w:ascii="Times New Roman" w:hAnsi="Times New Roman"/>
                <w:b/>
                <w:color w:val="000000"/>
                <w:kern w:val="2"/>
              </w:rPr>
              <w:t>日（基金合同生效日）至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271,898,528.26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271,898,528.26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361,071.71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361,071.71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271,898,528.26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361,071.71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272,259,599.97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211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2113"/>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8577D4" w:rsidRDefault="00004300">
      <w:pPr>
        <w:spacing w:before="29" w:line="288" w:lineRule="auto"/>
        <w:ind w:firstLineChars="200" w:firstLine="480"/>
        <w:rPr>
          <w:color w:val="000000"/>
          <w:sz w:val="24"/>
        </w:rPr>
      </w:pPr>
      <w:r>
        <w:rPr>
          <w:color w:val="000000"/>
          <w:sz w:val="24"/>
        </w:rPr>
        <w:t>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份基金份额。本基金的基金管理人为交银施罗德基金管理有限公司，基金托管人为中国建设银行股份有限公司。</w:t>
      </w:r>
    </w:p>
    <w:p w:rsidR="008577D4" w:rsidRDefault="00004300">
      <w:pPr>
        <w:spacing w:before="29" w:line="288" w:lineRule="auto"/>
        <w:ind w:firstLineChars="200" w:firstLine="480"/>
        <w:rPr>
          <w:color w:val="000000"/>
          <w:sz w:val="24"/>
        </w:rPr>
      </w:pPr>
      <w:r>
        <w:rPr>
          <w:color w:val="000000"/>
          <w:sz w:val="24"/>
        </w:rPr>
        <w:t>根据《交银施罗德荣泰保本混合型证券投资基金基金合同》的有关约定，本基金的保本周期为三年。本基金第一个保本周期自本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8577D4" w:rsidRDefault="00004300">
      <w:pPr>
        <w:spacing w:before="29" w:line="288" w:lineRule="auto"/>
        <w:ind w:firstLineChars="200" w:firstLine="480"/>
        <w:rPr>
          <w:color w:val="000000"/>
          <w:sz w:val="24"/>
        </w:rPr>
      </w:pPr>
      <w:r>
        <w:rPr>
          <w:color w:val="000000"/>
          <w:sz w:val="24"/>
        </w:rPr>
        <w:t>本基金目前处于第一个保本周期，根据《交银施罗德荣泰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8577D4" w:rsidRDefault="00004300">
      <w:pPr>
        <w:spacing w:before="29" w:line="288" w:lineRule="auto"/>
        <w:ind w:firstLineChars="200" w:firstLine="480"/>
        <w:rPr>
          <w:color w:val="000000"/>
          <w:sz w:val="24"/>
        </w:rPr>
      </w:pPr>
      <w:r>
        <w:rPr>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w:t>
      </w:r>
      <w:proofErr w:type="gramStart"/>
      <w:r>
        <w:rPr>
          <w:color w:val="000000"/>
          <w:sz w:val="24"/>
        </w:rPr>
        <w:t>券</w:t>
      </w:r>
      <w:proofErr w:type="gramEnd"/>
      <w:r>
        <w:rPr>
          <w:color w:val="000000"/>
          <w:sz w:val="24"/>
        </w:rPr>
        <w:t>、可转换公司债</w:t>
      </w:r>
      <w:proofErr w:type="gramStart"/>
      <w:r>
        <w:rPr>
          <w:color w:val="000000"/>
          <w:sz w:val="24"/>
        </w:rPr>
        <w:t>券</w:t>
      </w:r>
      <w:proofErr w:type="gramEnd"/>
      <w:r>
        <w:rPr>
          <w:color w:val="000000"/>
          <w:sz w:val="24"/>
        </w:rPr>
        <w:t>(</w:t>
      </w:r>
      <w:r>
        <w:rPr>
          <w:color w:val="000000"/>
          <w:sz w:val="24"/>
        </w:rPr>
        <w:t>含分离交易的可转换公司债</w:t>
      </w:r>
      <w:proofErr w:type="gramStart"/>
      <w:r>
        <w:rPr>
          <w:color w:val="000000"/>
          <w:sz w:val="24"/>
        </w:rPr>
        <w:t>券</w:t>
      </w:r>
      <w:proofErr w:type="gramEnd"/>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履行适当程序后，可以将其纳入投资范围。本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2114"/>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》、中国证券投资基金业协会颁布的《证券投资基金会计核算业务指引》、《交银施罗德荣泰保本混合型证券投资基金基金合同》和在财务报表附注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2115"/>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年度和</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25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日及</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年度和</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25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2116"/>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211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日止。本财务报表的实际编制期间为</w:t>
      </w:r>
      <w:r w:rsidRPr="00AC056D">
        <w:rPr>
          <w:color w:val="000000"/>
          <w:sz w:val="24"/>
        </w:rPr>
        <w:t>2014</w:t>
      </w:r>
      <w:r w:rsidRPr="00AC056D">
        <w:rPr>
          <w:color w:val="000000"/>
          <w:sz w:val="24"/>
        </w:rPr>
        <w:t>年度和</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25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211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211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8577D4" w:rsidRDefault="0000430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577D4" w:rsidRDefault="0000430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577D4" w:rsidRDefault="0000430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577D4" w:rsidRDefault="0000430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577D4" w:rsidRDefault="0000430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212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8577D4" w:rsidRDefault="0000430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577D4" w:rsidRDefault="0000430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8577D4" w:rsidRDefault="00004300">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577D4" w:rsidRDefault="0000430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577D4" w:rsidRDefault="0000430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212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8577D4" w:rsidRDefault="0000430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8577D4" w:rsidRDefault="0000430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577D4" w:rsidRDefault="00004300">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212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212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2124"/>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212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8577D4" w:rsidRDefault="0000430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577D4" w:rsidRDefault="0000430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212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8577D4" w:rsidRDefault="0000430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212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8577D4" w:rsidRDefault="00004300">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212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8577D4" w:rsidRDefault="0000430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212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8577D4" w:rsidRDefault="0000430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8577D4" w:rsidRDefault="00004300">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(b) </w:t>
      </w:r>
      <w:r w:rsidRPr="00AC056D">
        <w:rPr>
          <w:color w:val="000000"/>
          <w:sz w:val="24"/>
        </w:rPr>
        <w:t>在银行间同业市场交易的债券品种，根据中国</w:t>
      </w:r>
      <w:proofErr w:type="gramStart"/>
      <w:r w:rsidRPr="00AC056D">
        <w:rPr>
          <w:color w:val="000000"/>
          <w:sz w:val="24"/>
        </w:rPr>
        <w:t>证监会证监会</w:t>
      </w:r>
      <w:proofErr w:type="gramEnd"/>
      <w:r w:rsidRPr="00AC056D">
        <w:rPr>
          <w:color w:val="000000"/>
          <w:sz w:val="24"/>
        </w:rPr>
        <w:t>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2130"/>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213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213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213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2134"/>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8577D4" w:rsidRDefault="0000430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8577D4" w:rsidRDefault="00004300">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8577D4" w:rsidRDefault="0000430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8577D4" w:rsidRDefault="0000430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2135"/>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2136"/>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21,984,131.36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954,898.36</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240,000,000.00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21,984,131.36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240,954,898.36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2137"/>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80,747,527.66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88,632,518.63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7,884,990.97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10,397,000.00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10,681,618.00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284,618.00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120,068,020.00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122,492,000.00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2,423,980.00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130,465,020.00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133,173,618.00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2,708,598.00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211,212,547.66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221,806,136.63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10,593,588.97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19,141,661.54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19,278,945.44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137,283.90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19,141,661.54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19,278,945.44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137,283.90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2138"/>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2139"/>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2140"/>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577D4">
        <w:trPr>
          <w:jc w:val="center"/>
        </w:trPr>
        <w:tc>
          <w:tcPr>
            <w:tcW w:w="2381" w:type="dxa"/>
            <w:vAlign w:val="center"/>
          </w:tcPr>
          <w:p w:rsidR="008577D4" w:rsidRDefault="00004300">
            <w:pPr>
              <w:jc w:val="left"/>
            </w:pPr>
            <w:r>
              <w:rPr>
                <w:kern w:val="0"/>
                <w:sz w:val="24"/>
              </w:rPr>
              <w:t>交易所买入返售金融资产</w:t>
            </w:r>
          </w:p>
        </w:tc>
        <w:tc>
          <w:tcPr>
            <w:tcW w:w="3260" w:type="dxa"/>
            <w:vAlign w:val="center"/>
          </w:tcPr>
          <w:p w:rsidR="008577D4" w:rsidRDefault="00004300">
            <w:pPr>
              <w:jc w:val="right"/>
            </w:pPr>
            <w:r>
              <w:rPr>
                <w:kern w:val="0"/>
                <w:sz w:val="24"/>
              </w:rPr>
              <w:t>5,000,000.00</w:t>
            </w:r>
          </w:p>
        </w:tc>
        <w:tc>
          <w:tcPr>
            <w:tcW w:w="3371" w:type="dxa"/>
            <w:vAlign w:val="center"/>
          </w:tcPr>
          <w:p w:rsidR="008577D4" w:rsidRDefault="00004300">
            <w:pPr>
              <w:jc w:val="right"/>
            </w:pPr>
            <w:r>
              <w:rPr>
                <w:kern w:val="0"/>
                <w:sz w:val="24"/>
              </w:rPr>
              <w:t>-</w:t>
            </w:r>
          </w:p>
        </w:tc>
      </w:tr>
      <w:tr w:rsidR="008577D4">
        <w:trPr>
          <w:jc w:val="center"/>
        </w:trPr>
        <w:tc>
          <w:tcPr>
            <w:tcW w:w="2381" w:type="dxa"/>
            <w:vAlign w:val="center"/>
          </w:tcPr>
          <w:p w:rsidR="008577D4" w:rsidRDefault="00004300">
            <w:pPr>
              <w:jc w:val="left"/>
            </w:pPr>
            <w:r>
              <w:rPr>
                <w:kern w:val="0"/>
                <w:sz w:val="24"/>
              </w:rPr>
              <w:t>银行间买入返售金融资产</w:t>
            </w:r>
          </w:p>
        </w:tc>
        <w:tc>
          <w:tcPr>
            <w:tcW w:w="3260" w:type="dxa"/>
            <w:vAlign w:val="center"/>
          </w:tcPr>
          <w:p w:rsidR="008577D4" w:rsidRDefault="00004300">
            <w:pPr>
              <w:jc w:val="right"/>
            </w:pPr>
            <w:r>
              <w:rPr>
                <w:kern w:val="0"/>
                <w:sz w:val="24"/>
              </w:rPr>
              <w:t>-</w:t>
            </w:r>
          </w:p>
        </w:tc>
        <w:tc>
          <w:tcPr>
            <w:tcW w:w="3371" w:type="dxa"/>
            <w:vAlign w:val="center"/>
          </w:tcPr>
          <w:p w:rsidR="008577D4" w:rsidRDefault="00004300">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5,000,000.00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577D4">
        <w:trPr>
          <w:jc w:val="center"/>
        </w:trPr>
        <w:tc>
          <w:tcPr>
            <w:tcW w:w="2381" w:type="dxa"/>
            <w:vAlign w:val="center"/>
          </w:tcPr>
          <w:p w:rsidR="008577D4" w:rsidRDefault="00004300">
            <w:pPr>
              <w:jc w:val="left"/>
            </w:pPr>
            <w:r>
              <w:rPr>
                <w:kern w:val="0"/>
                <w:sz w:val="24"/>
              </w:rPr>
              <w:t>交易所买入返售金融资产</w:t>
            </w:r>
          </w:p>
        </w:tc>
        <w:tc>
          <w:tcPr>
            <w:tcW w:w="3260" w:type="dxa"/>
            <w:vAlign w:val="center"/>
          </w:tcPr>
          <w:p w:rsidR="008577D4" w:rsidRDefault="00004300">
            <w:pPr>
              <w:jc w:val="right"/>
            </w:pPr>
            <w:r>
              <w:rPr>
                <w:kern w:val="0"/>
                <w:sz w:val="24"/>
              </w:rPr>
              <w:t>10,000,000.00</w:t>
            </w:r>
          </w:p>
        </w:tc>
        <w:tc>
          <w:tcPr>
            <w:tcW w:w="3371" w:type="dxa"/>
            <w:vAlign w:val="center"/>
          </w:tcPr>
          <w:p w:rsidR="008577D4" w:rsidRDefault="00004300">
            <w:pPr>
              <w:jc w:val="right"/>
            </w:pPr>
            <w:r>
              <w:rPr>
                <w:kern w:val="0"/>
                <w:sz w:val="24"/>
              </w:rPr>
              <w:t>-</w:t>
            </w:r>
          </w:p>
        </w:tc>
      </w:tr>
      <w:tr w:rsidR="008577D4">
        <w:trPr>
          <w:jc w:val="center"/>
        </w:trPr>
        <w:tc>
          <w:tcPr>
            <w:tcW w:w="2381" w:type="dxa"/>
            <w:vAlign w:val="center"/>
          </w:tcPr>
          <w:p w:rsidR="008577D4" w:rsidRDefault="00004300">
            <w:pPr>
              <w:jc w:val="left"/>
            </w:pPr>
            <w:r>
              <w:rPr>
                <w:kern w:val="0"/>
                <w:sz w:val="24"/>
              </w:rPr>
              <w:t>银行间买入返售金融资产</w:t>
            </w:r>
          </w:p>
        </w:tc>
        <w:tc>
          <w:tcPr>
            <w:tcW w:w="3260" w:type="dxa"/>
            <w:vAlign w:val="center"/>
          </w:tcPr>
          <w:p w:rsidR="008577D4" w:rsidRDefault="00004300">
            <w:pPr>
              <w:jc w:val="right"/>
            </w:pPr>
            <w:r>
              <w:rPr>
                <w:kern w:val="0"/>
                <w:sz w:val="24"/>
              </w:rPr>
              <w:t>-</w:t>
            </w:r>
          </w:p>
        </w:tc>
        <w:tc>
          <w:tcPr>
            <w:tcW w:w="3371" w:type="dxa"/>
            <w:vAlign w:val="center"/>
          </w:tcPr>
          <w:p w:rsidR="008577D4" w:rsidRDefault="00004300">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10,000,000.00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2141"/>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r w:rsidRPr="00D754A9">
        <w:rPr>
          <w:kern w:val="0"/>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2142"/>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3,840.42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7,458.41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294,666.72</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460.71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5,573,229.15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18,270.20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8,750.00</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99.98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29.37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5,595,929.83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310,875.13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2143"/>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2144"/>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268,614.14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17,426.51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268,814.14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17,426.51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2145"/>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1,359.94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8577D4">
        <w:tc>
          <w:tcPr>
            <w:tcW w:w="2715" w:type="dxa"/>
            <w:vAlign w:val="center"/>
          </w:tcPr>
          <w:p w:rsidR="008577D4" w:rsidRDefault="00004300">
            <w:pPr>
              <w:jc w:val="left"/>
            </w:pPr>
            <w:r>
              <w:rPr>
                <w:kern w:val="0"/>
                <w:sz w:val="24"/>
              </w:rPr>
              <w:t>预提信息披露费</w:t>
            </w:r>
          </w:p>
        </w:tc>
        <w:tc>
          <w:tcPr>
            <w:tcW w:w="3150" w:type="dxa"/>
            <w:vAlign w:val="center"/>
          </w:tcPr>
          <w:p w:rsidR="008577D4" w:rsidRDefault="00004300">
            <w:pPr>
              <w:jc w:val="right"/>
            </w:pPr>
            <w:r>
              <w:rPr>
                <w:kern w:val="0"/>
                <w:sz w:val="24"/>
              </w:rPr>
              <w:t>190,000.00</w:t>
            </w:r>
          </w:p>
        </w:tc>
        <w:tc>
          <w:tcPr>
            <w:tcW w:w="3150" w:type="dxa"/>
            <w:vAlign w:val="center"/>
          </w:tcPr>
          <w:p w:rsidR="008577D4" w:rsidRDefault="00004300">
            <w:pPr>
              <w:jc w:val="right"/>
            </w:pPr>
            <w:r>
              <w:rPr>
                <w:kern w:val="0"/>
                <w:sz w:val="24"/>
              </w:rPr>
              <w:t>5,645.22</w:t>
            </w:r>
          </w:p>
        </w:tc>
      </w:tr>
      <w:tr w:rsidR="008577D4">
        <w:tc>
          <w:tcPr>
            <w:tcW w:w="2715" w:type="dxa"/>
            <w:vAlign w:val="center"/>
          </w:tcPr>
          <w:p w:rsidR="008577D4" w:rsidRDefault="00004300">
            <w:pPr>
              <w:jc w:val="left"/>
            </w:pPr>
            <w:r>
              <w:rPr>
                <w:kern w:val="0"/>
                <w:sz w:val="24"/>
              </w:rPr>
              <w:t>预提审计费</w:t>
            </w:r>
          </w:p>
        </w:tc>
        <w:tc>
          <w:tcPr>
            <w:tcW w:w="3150" w:type="dxa"/>
            <w:vAlign w:val="center"/>
          </w:tcPr>
          <w:p w:rsidR="008577D4" w:rsidRDefault="00004300">
            <w:pPr>
              <w:jc w:val="right"/>
            </w:pPr>
            <w:r>
              <w:rPr>
                <w:kern w:val="0"/>
                <w:sz w:val="24"/>
              </w:rPr>
              <w:t>60,000.00</w:t>
            </w:r>
          </w:p>
        </w:tc>
        <w:tc>
          <w:tcPr>
            <w:tcW w:w="3150" w:type="dxa"/>
            <w:vAlign w:val="center"/>
          </w:tcPr>
          <w:p w:rsidR="008577D4" w:rsidRDefault="00004300">
            <w:pPr>
              <w:jc w:val="right"/>
            </w:pPr>
            <w:r>
              <w:rPr>
                <w:kern w:val="0"/>
                <w:sz w:val="24"/>
              </w:rPr>
              <w:t>1,034.95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251,359.94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6,680.17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2146"/>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8"/>
        <w:gridCol w:w="2874"/>
        <w:gridCol w:w="3364"/>
      </w:tblGrid>
      <w:tr w:rsidR="001A59F9" w:rsidRPr="0091212A" w:rsidTr="00624C81">
        <w:tc>
          <w:tcPr>
            <w:tcW w:w="3118"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8"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624C81">
        <w:tc>
          <w:tcPr>
            <w:tcW w:w="3118" w:type="dxa"/>
            <w:vMerge/>
            <w:vAlign w:val="center"/>
          </w:tcPr>
          <w:p w:rsidR="001A59F9" w:rsidRPr="005822DE" w:rsidRDefault="001A59F9" w:rsidP="005822DE">
            <w:pPr>
              <w:spacing w:before="29" w:line="288" w:lineRule="auto"/>
              <w:jc w:val="center"/>
              <w:rPr>
                <w:color w:val="000000"/>
                <w:kern w:val="0"/>
                <w:sz w:val="24"/>
              </w:rPr>
            </w:pPr>
          </w:p>
        </w:tc>
        <w:tc>
          <w:tcPr>
            <w:tcW w:w="287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624C81">
        <w:tc>
          <w:tcPr>
            <w:tcW w:w="3118"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4" w:type="dxa"/>
            <w:vAlign w:val="center"/>
          </w:tcPr>
          <w:p w:rsidR="001A59F9" w:rsidRPr="00FF7CE7" w:rsidRDefault="001A59F9" w:rsidP="00FF7CE7">
            <w:pPr>
              <w:spacing w:before="29" w:line="288" w:lineRule="auto"/>
              <w:jc w:val="right"/>
              <w:rPr>
                <w:kern w:val="0"/>
                <w:sz w:val="24"/>
              </w:rPr>
            </w:pPr>
            <w:r w:rsidRPr="00FF7CE7">
              <w:rPr>
                <w:kern w:val="0"/>
                <w:sz w:val="24"/>
              </w:rPr>
              <w:t>271,898,528.26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271,898,528.26</w:t>
            </w:r>
          </w:p>
        </w:tc>
      </w:tr>
      <w:tr w:rsidR="001A59F9" w:rsidRPr="0091212A" w:rsidTr="00624C81">
        <w:tc>
          <w:tcPr>
            <w:tcW w:w="311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4" w:type="dxa"/>
            <w:vAlign w:val="center"/>
          </w:tcPr>
          <w:p w:rsidR="001A59F9" w:rsidRPr="00FF7CE7" w:rsidRDefault="001A59F9" w:rsidP="00FF7CE7">
            <w:pPr>
              <w:spacing w:before="29" w:line="288" w:lineRule="auto"/>
              <w:jc w:val="right"/>
              <w:rPr>
                <w:kern w:val="0"/>
                <w:sz w:val="24"/>
              </w:rPr>
            </w:pPr>
            <w:r w:rsidRPr="00FF7CE7">
              <w:rPr>
                <w:kern w:val="0"/>
                <w:sz w:val="24"/>
              </w:rPr>
              <w:t>10,274,193.96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10,274,193.96</w:t>
            </w:r>
          </w:p>
        </w:tc>
      </w:tr>
      <w:tr w:rsidR="001A59F9" w:rsidRPr="0091212A" w:rsidTr="00624C81">
        <w:tc>
          <w:tcPr>
            <w:tcW w:w="311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4" w:type="dxa"/>
            <w:vAlign w:val="center"/>
          </w:tcPr>
          <w:p w:rsidR="001A59F9" w:rsidRPr="00FF7CE7" w:rsidRDefault="001A59F9" w:rsidP="00FF7CE7">
            <w:pPr>
              <w:spacing w:before="29" w:line="288" w:lineRule="auto"/>
              <w:jc w:val="right"/>
              <w:rPr>
                <w:kern w:val="0"/>
                <w:sz w:val="24"/>
              </w:rPr>
            </w:pPr>
            <w:r w:rsidRPr="00FF7CE7">
              <w:rPr>
                <w:kern w:val="0"/>
                <w:sz w:val="24"/>
              </w:rPr>
              <w:t>-62,705,186.19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-62,705,186.19</w:t>
            </w:r>
          </w:p>
        </w:tc>
      </w:tr>
      <w:tr w:rsidR="001A59F9" w:rsidRPr="0091212A" w:rsidTr="00624C81">
        <w:tc>
          <w:tcPr>
            <w:tcW w:w="3118"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4" w:type="dxa"/>
            <w:vAlign w:val="center"/>
          </w:tcPr>
          <w:p w:rsidR="001A59F9" w:rsidRPr="00FF7CE7" w:rsidRDefault="001A59F9" w:rsidP="00FF7CE7">
            <w:pPr>
              <w:spacing w:before="29" w:line="288" w:lineRule="auto"/>
              <w:jc w:val="right"/>
              <w:rPr>
                <w:kern w:val="0"/>
                <w:sz w:val="24"/>
              </w:rPr>
            </w:pPr>
            <w:r w:rsidRPr="00FF7CE7">
              <w:rPr>
                <w:kern w:val="0"/>
                <w:sz w:val="24"/>
              </w:rPr>
              <w:t>219,467,536.03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219,467,536.03</w:t>
            </w:r>
          </w:p>
        </w:tc>
      </w:tr>
      <w:tr w:rsidR="00624C81" w:rsidRPr="00963F56" w:rsidTr="0062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5"/>
        </w:trPr>
        <w:tc>
          <w:tcPr>
            <w:tcW w:w="3118" w:type="dxa"/>
            <w:vMerge w:val="restart"/>
            <w:tcBorders>
              <w:top w:val="single" w:sz="4" w:space="0" w:color="auto"/>
              <w:left w:val="single" w:sz="4" w:space="0" w:color="auto"/>
              <w:right w:val="single" w:sz="4" w:space="0" w:color="auto"/>
            </w:tcBorders>
            <w:tcMar>
              <w:left w:w="108" w:type="dxa"/>
            </w:tcMar>
            <w:vAlign w:val="center"/>
          </w:tcPr>
          <w:p w:rsidR="00624C81" w:rsidRPr="00963F56" w:rsidRDefault="00624C81" w:rsidP="008839BB">
            <w:pPr>
              <w:spacing w:line="300" w:lineRule="atLeast"/>
              <w:jc w:val="center"/>
              <w:rPr>
                <w:rFonts w:ascii="Arial" w:hAnsi="Arial" w:cs="Arial"/>
                <w:b/>
                <w:sz w:val="24"/>
              </w:rPr>
            </w:pPr>
            <w:r w:rsidRPr="00963F56">
              <w:rPr>
                <w:rFonts w:ascii="Arial" w:hAnsi="Arial" w:cs="Arial"/>
                <w:b/>
                <w:sz w:val="24"/>
              </w:rPr>
              <w:t>项目</w:t>
            </w:r>
          </w:p>
        </w:tc>
        <w:tc>
          <w:tcPr>
            <w:tcW w:w="6238" w:type="dxa"/>
            <w:gridSpan w:val="2"/>
            <w:tcBorders>
              <w:top w:val="single" w:sz="4" w:space="0" w:color="auto"/>
              <w:left w:val="nil"/>
              <w:bottom w:val="single" w:sz="4" w:space="0" w:color="auto"/>
              <w:right w:val="single" w:sz="4" w:space="0" w:color="auto"/>
            </w:tcBorders>
            <w:tcMar>
              <w:left w:w="108" w:type="dxa"/>
            </w:tcMar>
            <w:vAlign w:val="center"/>
          </w:tcPr>
          <w:p w:rsidR="00624C81" w:rsidRPr="00624C81" w:rsidRDefault="00624C81" w:rsidP="00624C81">
            <w:pPr>
              <w:spacing w:before="29" w:line="288" w:lineRule="auto"/>
              <w:jc w:val="center"/>
              <w:rPr>
                <w:color w:val="000000"/>
                <w:kern w:val="0"/>
                <w:sz w:val="24"/>
              </w:rPr>
            </w:pPr>
            <w:r w:rsidRPr="00624C81">
              <w:rPr>
                <w:rFonts w:hint="eastAsia"/>
                <w:color w:val="000000"/>
                <w:kern w:val="0"/>
                <w:sz w:val="24"/>
              </w:rPr>
              <w:t>上年度可比期间</w:t>
            </w:r>
          </w:p>
          <w:p w:rsidR="00624C81" w:rsidRPr="00624C81" w:rsidRDefault="00624C81" w:rsidP="00624C81">
            <w:pPr>
              <w:spacing w:before="29" w:line="288" w:lineRule="auto"/>
              <w:jc w:val="center"/>
              <w:rPr>
                <w:color w:val="000000"/>
                <w:kern w:val="0"/>
                <w:sz w:val="24"/>
              </w:rPr>
            </w:pPr>
            <w:r w:rsidRPr="00624C81">
              <w:rPr>
                <w:rFonts w:hint="eastAsia"/>
                <w:color w:val="000000"/>
                <w:kern w:val="0"/>
                <w:sz w:val="24"/>
              </w:rPr>
              <w:t>2013</w:t>
            </w:r>
            <w:r w:rsidRPr="00624C81">
              <w:rPr>
                <w:rFonts w:hint="eastAsia"/>
                <w:color w:val="000000"/>
                <w:kern w:val="0"/>
                <w:sz w:val="24"/>
              </w:rPr>
              <w:t>年</w:t>
            </w:r>
            <w:r w:rsidRPr="00624C81">
              <w:rPr>
                <w:rFonts w:hint="eastAsia"/>
                <w:color w:val="000000"/>
                <w:kern w:val="0"/>
                <w:sz w:val="24"/>
              </w:rPr>
              <w:t>12</w:t>
            </w:r>
            <w:r w:rsidRPr="00624C81">
              <w:rPr>
                <w:rFonts w:hint="eastAsia"/>
                <w:color w:val="000000"/>
                <w:kern w:val="0"/>
                <w:sz w:val="24"/>
              </w:rPr>
              <w:t>月</w:t>
            </w:r>
            <w:r w:rsidRPr="00624C81">
              <w:rPr>
                <w:rFonts w:hint="eastAsia"/>
                <w:color w:val="000000"/>
                <w:kern w:val="0"/>
                <w:sz w:val="24"/>
              </w:rPr>
              <w:t>25</w:t>
            </w:r>
            <w:r w:rsidRPr="00624C81">
              <w:rPr>
                <w:rFonts w:hint="eastAsia"/>
                <w:color w:val="000000"/>
                <w:kern w:val="0"/>
                <w:sz w:val="24"/>
              </w:rPr>
              <w:t>日</w:t>
            </w:r>
            <w:r w:rsidRPr="00624C81">
              <w:rPr>
                <w:rFonts w:hint="eastAsia"/>
                <w:color w:val="000000"/>
                <w:kern w:val="0"/>
                <w:sz w:val="24"/>
              </w:rPr>
              <w:t>(</w:t>
            </w:r>
            <w:r w:rsidRPr="00624C81">
              <w:rPr>
                <w:rFonts w:hint="eastAsia"/>
                <w:color w:val="000000"/>
                <w:kern w:val="0"/>
                <w:sz w:val="24"/>
              </w:rPr>
              <w:t>基金合同生效日</w:t>
            </w:r>
            <w:r w:rsidRPr="00624C81">
              <w:rPr>
                <w:rFonts w:hint="eastAsia"/>
                <w:color w:val="000000"/>
                <w:kern w:val="0"/>
                <w:sz w:val="24"/>
              </w:rPr>
              <w:t>)</w:t>
            </w:r>
          </w:p>
          <w:p w:rsidR="00624C81" w:rsidRPr="00624C81" w:rsidRDefault="00624C81" w:rsidP="00624C81">
            <w:pPr>
              <w:spacing w:before="29" w:line="288" w:lineRule="auto"/>
              <w:jc w:val="center"/>
              <w:rPr>
                <w:color w:val="000000"/>
                <w:kern w:val="0"/>
                <w:sz w:val="24"/>
              </w:rPr>
            </w:pPr>
            <w:r w:rsidRPr="00624C81">
              <w:rPr>
                <w:rFonts w:hint="eastAsia"/>
                <w:color w:val="000000"/>
                <w:kern w:val="0"/>
                <w:sz w:val="24"/>
              </w:rPr>
              <w:t>至</w:t>
            </w:r>
            <w:r w:rsidRPr="00624C81">
              <w:rPr>
                <w:rFonts w:hint="eastAsia"/>
                <w:color w:val="000000"/>
                <w:kern w:val="0"/>
                <w:sz w:val="24"/>
              </w:rPr>
              <w:t>2013</w:t>
            </w:r>
            <w:r w:rsidRPr="00624C81">
              <w:rPr>
                <w:rFonts w:hint="eastAsia"/>
                <w:color w:val="000000"/>
                <w:kern w:val="0"/>
                <w:sz w:val="24"/>
              </w:rPr>
              <w:t>年</w:t>
            </w:r>
            <w:r w:rsidRPr="00624C81">
              <w:rPr>
                <w:rFonts w:hint="eastAsia"/>
                <w:color w:val="000000"/>
                <w:kern w:val="0"/>
                <w:sz w:val="24"/>
              </w:rPr>
              <w:t>12</w:t>
            </w:r>
            <w:r w:rsidRPr="00624C81">
              <w:rPr>
                <w:rFonts w:hint="eastAsia"/>
                <w:color w:val="000000"/>
                <w:kern w:val="0"/>
                <w:sz w:val="24"/>
              </w:rPr>
              <w:t>月</w:t>
            </w:r>
            <w:r w:rsidRPr="00624C81">
              <w:rPr>
                <w:rFonts w:hint="eastAsia"/>
                <w:color w:val="000000"/>
                <w:kern w:val="0"/>
                <w:sz w:val="24"/>
              </w:rPr>
              <w:t>31</w:t>
            </w:r>
            <w:r w:rsidRPr="00624C81">
              <w:rPr>
                <w:rFonts w:hint="eastAsia"/>
                <w:color w:val="000000"/>
                <w:kern w:val="0"/>
                <w:sz w:val="24"/>
              </w:rPr>
              <w:t>日</w:t>
            </w:r>
          </w:p>
        </w:tc>
      </w:tr>
      <w:tr w:rsidR="00624C81" w:rsidRPr="00963F56" w:rsidTr="0062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5"/>
        </w:trPr>
        <w:tc>
          <w:tcPr>
            <w:tcW w:w="3118" w:type="dxa"/>
            <w:vMerge/>
            <w:tcBorders>
              <w:left w:val="single" w:sz="4" w:space="0" w:color="auto"/>
              <w:bottom w:val="single" w:sz="4" w:space="0" w:color="auto"/>
              <w:right w:val="single" w:sz="4" w:space="0" w:color="auto"/>
            </w:tcBorders>
            <w:tcMar>
              <w:left w:w="108" w:type="dxa"/>
            </w:tcMar>
            <w:vAlign w:val="center"/>
          </w:tcPr>
          <w:p w:rsidR="00624C81" w:rsidRPr="00963F56" w:rsidRDefault="00624C81" w:rsidP="008839BB">
            <w:pPr>
              <w:spacing w:line="300" w:lineRule="atLeast"/>
              <w:jc w:val="center"/>
              <w:rPr>
                <w:rFonts w:ascii="Arial" w:hAnsi="Arial" w:cs="Arial"/>
                <w:b/>
                <w:sz w:val="24"/>
              </w:rPr>
            </w:pPr>
          </w:p>
        </w:tc>
        <w:tc>
          <w:tcPr>
            <w:tcW w:w="2874" w:type="dxa"/>
            <w:tcBorders>
              <w:top w:val="single" w:sz="4" w:space="0" w:color="auto"/>
              <w:left w:val="nil"/>
              <w:bottom w:val="single" w:sz="4" w:space="0" w:color="auto"/>
              <w:right w:val="single" w:sz="4" w:space="0" w:color="auto"/>
            </w:tcBorders>
            <w:tcMar>
              <w:left w:w="108" w:type="dxa"/>
            </w:tcMar>
            <w:vAlign w:val="center"/>
          </w:tcPr>
          <w:p w:rsidR="00624C81" w:rsidRPr="00624C81" w:rsidRDefault="00624C81" w:rsidP="00624C81">
            <w:pPr>
              <w:spacing w:before="29" w:line="288" w:lineRule="auto"/>
              <w:jc w:val="center"/>
              <w:rPr>
                <w:color w:val="000000"/>
                <w:kern w:val="0"/>
                <w:sz w:val="24"/>
              </w:rPr>
            </w:pPr>
            <w:r w:rsidRPr="00624C81">
              <w:rPr>
                <w:color w:val="000000"/>
                <w:kern w:val="0"/>
                <w:sz w:val="24"/>
              </w:rPr>
              <w:t>基金份额</w:t>
            </w:r>
            <w:r w:rsidRPr="00624C81">
              <w:rPr>
                <w:color w:val="000000"/>
                <w:kern w:val="0"/>
                <w:sz w:val="24"/>
              </w:rPr>
              <w:t>(</w:t>
            </w:r>
            <w:r w:rsidRPr="00624C81">
              <w:rPr>
                <w:color w:val="000000"/>
                <w:kern w:val="0"/>
                <w:sz w:val="24"/>
              </w:rPr>
              <w:t>份</w:t>
            </w:r>
            <w:r w:rsidRPr="00624C81">
              <w:rPr>
                <w:color w:val="000000"/>
                <w:kern w:val="0"/>
                <w:sz w:val="24"/>
              </w:rPr>
              <w:t>)</w:t>
            </w:r>
          </w:p>
        </w:tc>
        <w:tc>
          <w:tcPr>
            <w:tcW w:w="3364" w:type="dxa"/>
            <w:tcBorders>
              <w:top w:val="single" w:sz="4" w:space="0" w:color="auto"/>
              <w:left w:val="nil"/>
              <w:bottom w:val="single" w:sz="4" w:space="0" w:color="auto"/>
              <w:right w:val="single" w:sz="4" w:space="0" w:color="auto"/>
            </w:tcBorders>
            <w:tcMar>
              <w:left w:w="108" w:type="dxa"/>
            </w:tcMar>
            <w:vAlign w:val="center"/>
          </w:tcPr>
          <w:p w:rsidR="00624C81" w:rsidRPr="00624C81" w:rsidRDefault="00624C81" w:rsidP="00624C81">
            <w:pPr>
              <w:spacing w:before="29" w:line="288" w:lineRule="auto"/>
              <w:jc w:val="center"/>
              <w:rPr>
                <w:color w:val="000000"/>
                <w:kern w:val="0"/>
                <w:sz w:val="24"/>
              </w:rPr>
            </w:pPr>
            <w:r w:rsidRPr="00624C81">
              <w:rPr>
                <w:color w:val="000000"/>
                <w:kern w:val="0"/>
                <w:sz w:val="24"/>
              </w:rPr>
              <w:t>账面金额</w:t>
            </w:r>
          </w:p>
        </w:tc>
      </w:tr>
      <w:tr w:rsidR="00624C81" w:rsidRPr="00963F56" w:rsidTr="0062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3118" w:type="dxa"/>
            <w:tcBorders>
              <w:top w:val="nil"/>
              <w:left w:val="single" w:sz="4" w:space="0" w:color="auto"/>
              <w:bottom w:val="single" w:sz="4" w:space="0" w:color="auto"/>
              <w:right w:val="single" w:sz="4" w:space="0" w:color="auto"/>
            </w:tcBorders>
            <w:tcMar>
              <w:left w:w="108" w:type="dxa"/>
            </w:tcMar>
            <w:vAlign w:val="center"/>
          </w:tcPr>
          <w:p w:rsidR="00624C81" w:rsidRPr="00963F56" w:rsidRDefault="00624C81" w:rsidP="008839BB">
            <w:pPr>
              <w:spacing w:line="300" w:lineRule="atLeast"/>
              <w:rPr>
                <w:rFonts w:ascii="Arial" w:hAnsi="Arial" w:cs="Arial"/>
                <w:sz w:val="24"/>
              </w:rPr>
            </w:pPr>
            <w:r w:rsidRPr="00963F56">
              <w:rPr>
                <w:rFonts w:ascii="Arial" w:hAnsi="Arial" w:cs="Arial" w:hint="eastAsia"/>
                <w:sz w:val="24"/>
              </w:rPr>
              <w:t>基金合同生效日</w:t>
            </w:r>
          </w:p>
        </w:tc>
        <w:tc>
          <w:tcPr>
            <w:tcW w:w="287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271,898,528.26</w:t>
            </w:r>
          </w:p>
        </w:tc>
        <w:tc>
          <w:tcPr>
            <w:tcW w:w="336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271,898,528.26</w:t>
            </w:r>
          </w:p>
        </w:tc>
      </w:tr>
      <w:tr w:rsidR="00624C81" w:rsidRPr="00963F56" w:rsidTr="0062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5"/>
        </w:trPr>
        <w:tc>
          <w:tcPr>
            <w:tcW w:w="3118" w:type="dxa"/>
            <w:tcBorders>
              <w:top w:val="nil"/>
              <w:left w:val="single" w:sz="4" w:space="0" w:color="auto"/>
              <w:bottom w:val="single" w:sz="4" w:space="0" w:color="auto"/>
              <w:right w:val="single" w:sz="4" w:space="0" w:color="auto"/>
            </w:tcBorders>
            <w:tcMar>
              <w:left w:w="108" w:type="dxa"/>
            </w:tcMar>
            <w:vAlign w:val="center"/>
          </w:tcPr>
          <w:p w:rsidR="00624C81" w:rsidRPr="00963F56" w:rsidRDefault="00624C81" w:rsidP="008839BB">
            <w:pPr>
              <w:spacing w:line="300" w:lineRule="atLeast"/>
              <w:rPr>
                <w:rFonts w:ascii="Arial" w:hAnsi="Arial" w:cs="Arial"/>
                <w:sz w:val="24"/>
              </w:rPr>
            </w:pPr>
            <w:r w:rsidRPr="00963F56">
              <w:rPr>
                <w:rFonts w:ascii="Arial" w:hAnsi="Arial" w:cs="Arial"/>
                <w:sz w:val="24"/>
              </w:rPr>
              <w:t>本期申购</w:t>
            </w:r>
          </w:p>
        </w:tc>
        <w:tc>
          <w:tcPr>
            <w:tcW w:w="287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w:t>
            </w:r>
          </w:p>
        </w:tc>
        <w:tc>
          <w:tcPr>
            <w:tcW w:w="336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w:t>
            </w:r>
          </w:p>
        </w:tc>
      </w:tr>
      <w:tr w:rsidR="00624C81" w:rsidRPr="00963F56" w:rsidTr="0062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5"/>
        </w:trPr>
        <w:tc>
          <w:tcPr>
            <w:tcW w:w="3118" w:type="dxa"/>
            <w:tcBorders>
              <w:top w:val="nil"/>
              <w:left w:val="single" w:sz="4" w:space="0" w:color="auto"/>
              <w:bottom w:val="single" w:sz="4" w:space="0" w:color="auto"/>
              <w:right w:val="single" w:sz="4" w:space="0" w:color="auto"/>
            </w:tcBorders>
            <w:tcMar>
              <w:left w:w="108" w:type="dxa"/>
            </w:tcMar>
            <w:vAlign w:val="center"/>
          </w:tcPr>
          <w:p w:rsidR="00624C81" w:rsidRPr="00963F56" w:rsidRDefault="00624C81" w:rsidP="008839BB">
            <w:pPr>
              <w:spacing w:line="300" w:lineRule="atLeast"/>
              <w:rPr>
                <w:rFonts w:ascii="Arial" w:hAnsi="Arial" w:cs="Arial"/>
                <w:sz w:val="24"/>
              </w:rPr>
            </w:pPr>
            <w:r w:rsidRPr="00963F56">
              <w:rPr>
                <w:rFonts w:ascii="Arial" w:hAnsi="Arial" w:cs="Arial"/>
                <w:sz w:val="24"/>
              </w:rPr>
              <w:t>本期赎回</w:t>
            </w:r>
            <w:r w:rsidRPr="00963F56">
              <w:rPr>
                <w:rFonts w:ascii="Arial" w:hAnsi="Arial" w:cs="Arial"/>
                <w:sz w:val="24"/>
              </w:rPr>
              <w:t>(</w:t>
            </w:r>
            <w:r w:rsidRPr="00963F56">
              <w:rPr>
                <w:rFonts w:ascii="Arial" w:hAnsi="Arial" w:cs="Arial"/>
                <w:sz w:val="24"/>
              </w:rPr>
              <w:t>以</w:t>
            </w:r>
            <w:r w:rsidRPr="00963F56">
              <w:rPr>
                <w:rFonts w:ascii="Arial" w:hAnsi="Arial" w:cs="Arial"/>
                <w:sz w:val="24"/>
              </w:rPr>
              <w:t>“-”</w:t>
            </w:r>
            <w:r w:rsidRPr="00963F56">
              <w:rPr>
                <w:rFonts w:ascii="Arial" w:hAnsi="Arial" w:cs="Arial"/>
                <w:sz w:val="24"/>
              </w:rPr>
              <w:t>号填列</w:t>
            </w:r>
            <w:r w:rsidRPr="00963F56">
              <w:rPr>
                <w:rFonts w:ascii="Arial" w:hAnsi="Arial" w:cs="Arial"/>
                <w:sz w:val="24"/>
              </w:rPr>
              <w:t>)</w:t>
            </w:r>
          </w:p>
        </w:tc>
        <w:tc>
          <w:tcPr>
            <w:tcW w:w="287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w:t>
            </w:r>
          </w:p>
        </w:tc>
        <w:tc>
          <w:tcPr>
            <w:tcW w:w="336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w:t>
            </w:r>
          </w:p>
        </w:tc>
      </w:tr>
      <w:tr w:rsidR="00624C81" w:rsidRPr="00963F56" w:rsidTr="00624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3118" w:type="dxa"/>
            <w:tcBorders>
              <w:top w:val="nil"/>
              <w:left w:val="single" w:sz="4" w:space="0" w:color="auto"/>
              <w:bottom w:val="single" w:sz="4" w:space="0" w:color="auto"/>
              <w:right w:val="single" w:sz="4" w:space="0" w:color="auto"/>
            </w:tcBorders>
            <w:tcMar>
              <w:left w:w="108" w:type="dxa"/>
            </w:tcMar>
            <w:vAlign w:val="center"/>
          </w:tcPr>
          <w:p w:rsidR="00624C81" w:rsidRPr="00963F56" w:rsidRDefault="00624C81" w:rsidP="008839BB">
            <w:pPr>
              <w:spacing w:line="300" w:lineRule="atLeast"/>
              <w:rPr>
                <w:rFonts w:ascii="Arial" w:hAnsi="Arial" w:cs="Arial"/>
                <w:sz w:val="24"/>
              </w:rPr>
            </w:pPr>
            <w:r w:rsidRPr="00963F56">
              <w:rPr>
                <w:rFonts w:ascii="Arial" w:hAnsi="Arial" w:cs="Arial"/>
                <w:sz w:val="24"/>
              </w:rPr>
              <w:t>本期末</w:t>
            </w:r>
          </w:p>
        </w:tc>
        <w:tc>
          <w:tcPr>
            <w:tcW w:w="287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271,898,528.26</w:t>
            </w:r>
          </w:p>
        </w:tc>
        <w:tc>
          <w:tcPr>
            <w:tcW w:w="3364" w:type="dxa"/>
            <w:tcBorders>
              <w:top w:val="nil"/>
              <w:left w:val="nil"/>
              <w:bottom w:val="single" w:sz="4" w:space="0" w:color="auto"/>
              <w:right w:val="single" w:sz="4" w:space="0" w:color="auto"/>
            </w:tcBorders>
            <w:tcMar>
              <w:left w:w="108" w:type="dxa"/>
            </w:tcMar>
            <w:vAlign w:val="bottom"/>
          </w:tcPr>
          <w:p w:rsidR="00624C81" w:rsidRPr="00C05A48" w:rsidRDefault="00624C81" w:rsidP="00624C81">
            <w:pPr>
              <w:tabs>
                <w:tab w:val="decimal" w:pos="2249"/>
              </w:tabs>
              <w:jc w:val="right"/>
              <w:rPr>
                <w:kern w:val="0"/>
                <w:sz w:val="24"/>
              </w:rPr>
            </w:pPr>
            <w:r w:rsidRPr="00C05A48">
              <w:rPr>
                <w:kern w:val="0"/>
                <w:sz w:val="24"/>
              </w:rPr>
              <w:t>271,898,528.26</w:t>
            </w:r>
          </w:p>
        </w:tc>
      </w:tr>
    </w:tbl>
    <w:p w:rsidR="008577D4" w:rsidRDefault="0000430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577D4" w:rsidRDefault="00004300">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577D4" w:rsidRDefault="00004300">
      <w:pPr>
        <w:tabs>
          <w:tab w:val="left" w:pos="426"/>
        </w:tabs>
        <w:spacing w:before="29" w:line="288" w:lineRule="auto"/>
        <w:jc w:val="left"/>
        <w:rPr>
          <w:kern w:val="0"/>
          <w:sz w:val="24"/>
        </w:rPr>
      </w:pPr>
      <w:r>
        <w:rPr>
          <w:kern w:val="0"/>
          <w:sz w:val="24"/>
        </w:rPr>
        <w:t xml:space="preserve">    3</w:t>
      </w:r>
      <w:r>
        <w:rPr>
          <w:kern w:val="0"/>
          <w:sz w:val="24"/>
        </w:rPr>
        <w:t>、本基金自</w:t>
      </w:r>
      <w:r>
        <w:rPr>
          <w:kern w:val="0"/>
          <w:sz w:val="24"/>
        </w:rPr>
        <w:t>2013</w:t>
      </w:r>
      <w:r>
        <w:rPr>
          <w:kern w:val="0"/>
          <w:sz w:val="24"/>
        </w:rPr>
        <w:t>年</w:t>
      </w:r>
      <w:r>
        <w:rPr>
          <w:kern w:val="0"/>
          <w:sz w:val="24"/>
        </w:rPr>
        <w:t>11</w:t>
      </w:r>
      <w:r>
        <w:rPr>
          <w:kern w:val="0"/>
          <w:sz w:val="24"/>
        </w:rPr>
        <w:t>月</w:t>
      </w:r>
      <w:r>
        <w:rPr>
          <w:kern w:val="0"/>
          <w:sz w:val="24"/>
        </w:rPr>
        <w:t>25</w:t>
      </w:r>
      <w:r>
        <w:rPr>
          <w:kern w:val="0"/>
          <w:sz w:val="24"/>
        </w:rPr>
        <w:t>日至</w:t>
      </w:r>
      <w:r>
        <w:rPr>
          <w:kern w:val="0"/>
          <w:sz w:val="24"/>
        </w:rPr>
        <w:t>2013</w:t>
      </w:r>
      <w:r>
        <w:rPr>
          <w:kern w:val="0"/>
          <w:sz w:val="24"/>
        </w:rPr>
        <w:t>年</w:t>
      </w:r>
      <w:r>
        <w:rPr>
          <w:kern w:val="0"/>
          <w:sz w:val="24"/>
        </w:rPr>
        <w:t>12</w:t>
      </w:r>
      <w:r>
        <w:rPr>
          <w:kern w:val="0"/>
          <w:sz w:val="24"/>
        </w:rPr>
        <w:t>月</w:t>
      </w:r>
      <w:r>
        <w:rPr>
          <w:kern w:val="0"/>
          <w:sz w:val="24"/>
        </w:rPr>
        <w:t>20</w:t>
      </w:r>
      <w:r>
        <w:rPr>
          <w:kern w:val="0"/>
          <w:sz w:val="24"/>
        </w:rPr>
        <w:t>日</w:t>
      </w:r>
      <w:proofErr w:type="gramStart"/>
      <w:r>
        <w:rPr>
          <w:kern w:val="0"/>
          <w:sz w:val="24"/>
        </w:rPr>
        <w:t>止</w:t>
      </w:r>
      <w:proofErr w:type="gramEnd"/>
      <w:r>
        <w:rPr>
          <w:kern w:val="0"/>
          <w:sz w:val="24"/>
        </w:rPr>
        <w:t>期间公开发售，共募集有效净认购资金</w:t>
      </w:r>
      <w:r>
        <w:rPr>
          <w:kern w:val="0"/>
          <w:sz w:val="24"/>
        </w:rPr>
        <w:t>271,771,686.22</w:t>
      </w:r>
      <w:r>
        <w:rPr>
          <w:kern w:val="0"/>
          <w:sz w:val="24"/>
        </w:rPr>
        <w:t>元。根据《交银施罗德荣泰保本混合型证券投资基金招募说明书》的规定，本基金设立募集期内认购资金产生的利息收入</w:t>
      </w:r>
      <w:r>
        <w:rPr>
          <w:kern w:val="0"/>
          <w:sz w:val="24"/>
        </w:rPr>
        <w:t>126,842.04</w:t>
      </w:r>
      <w:r>
        <w:rPr>
          <w:kern w:val="0"/>
          <w:sz w:val="24"/>
        </w:rPr>
        <w:t>元在本基金成立后，折算为</w:t>
      </w:r>
      <w:r>
        <w:rPr>
          <w:kern w:val="0"/>
          <w:sz w:val="24"/>
        </w:rPr>
        <w:t>126,842.04</w:t>
      </w:r>
      <w:r>
        <w:rPr>
          <w:kern w:val="0"/>
          <w:sz w:val="24"/>
        </w:rPr>
        <w:t>份基金份额，划入基金份额持有人账户。</w:t>
      </w:r>
    </w:p>
    <w:p w:rsidR="001A59F9" w:rsidRDefault="007C3A11" w:rsidP="00D5664B">
      <w:pPr>
        <w:tabs>
          <w:tab w:val="left" w:pos="426"/>
        </w:tabs>
        <w:spacing w:before="29" w:line="288" w:lineRule="auto"/>
        <w:ind w:firstLine="465"/>
        <w:jc w:val="left"/>
        <w:rPr>
          <w:kern w:val="0"/>
          <w:sz w:val="24"/>
        </w:rPr>
      </w:pPr>
      <w:r w:rsidRPr="00D754A9">
        <w:rPr>
          <w:kern w:val="0"/>
          <w:sz w:val="24"/>
        </w:rPr>
        <w:t>4</w:t>
      </w:r>
      <w:r w:rsidRPr="00D754A9">
        <w:rPr>
          <w:kern w:val="0"/>
          <w:sz w:val="24"/>
        </w:rPr>
        <w:t>、根据《交银施罗德荣泰保本混合型证券投资基金基金合同》及《交银施罗德荣泰保本混合型证券投资基金招募说明书》的相关规定，本基金于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25</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2014</w:t>
      </w:r>
      <w:r w:rsidRPr="00D754A9">
        <w:rPr>
          <w:kern w:val="0"/>
          <w:sz w:val="24"/>
        </w:rPr>
        <w:t>年</w:t>
      </w:r>
      <w:r w:rsidRPr="00D754A9">
        <w:rPr>
          <w:kern w:val="0"/>
          <w:sz w:val="24"/>
        </w:rPr>
        <w:t>3</w:t>
      </w:r>
      <w:r w:rsidRPr="00D754A9">
        <w:rPr>
          <w:kern w:val="0"/>
          <w:sz w:val="24"/>
        </w:rPr>
        <w:t>月</w:t>
      </w:r>
      <w:r w:rsidRPr="00D754A9">
        <w:rPr>
          <w:kern w:val="0"/>
          <w:sz w:val="24"/>
        </w:rPr>
        <w:t>24</w:t>
      </w:r>
      <w:r w:rsidRPr="00D754A9">
        <w:rPr>
          <w:kern w:val="0"/>
          <w:sz w:val="24"/>
        </w:rPr>
        <w:t>日</w:t>
      </w:r>
      <w:proofErr w:type="gramStart"/>
      <w:r w:rsidRPr="00D754A9">
        <w:rPr>
          <w:kern w:val="0"/>
          <w:sz w:val="24"/>
        </w:rPr>
        <w:t>止</w:t>
      </w:r>
      <w:proofErr w:type="gramEnd"/>
      <w:r w:rsidRPr="00D754A9">
        <w:rPr>
          <w:kern w:val="0"/>
          <w:sz w:val="24"/>
        </w:rPr>
        <w:t>期间暂不向投资人开放基金交易。日常申购业务、赎回业务自</w:t>
      </w:r>
      <w:r w:rsidRPr="00D754A9">
        <w:rPr>
          <w:kern w:val="0"/>
          <w:sz w:val="24"/>
        </w:rPr>
        <w:t>2014</w:t>
      </w:r>
      <w:r w:rsidRPr="00D754A9">
        <w:rPr>
          <w:kern w:val="0"/>
          <w:sz w:val="24"/>
        </w:rPr>
        <w:t>年</w:t>
      </w:r>
      <w:r w:rsidRPr="00D754A9">
        <w:rPr>
          <w:kern w:val="0"/>
          <w:sz w:val="24"/>
        </w:rPr>
        <w:t>3</w:t>
      </w:r>
      <w:r w:rsidRPr="00D754A9">
        <w:rPr>
          <w:kern w:val="0"/>
          <w:sz w:val="24"/>
        </w:rPr>
        <w:t>月</w:t>
      </w:r>
      <w:r w:rsidRPr="00D754A9">
        <w:rPr>
          <w:kern w:val="0"/>
          <w:sz w:val="24"/>
        </w:rPr>
        <w:t>25</w:t>
      </w:r>
      <w:r w:rsidRPr="00D754A9">
        <w:rPr>
          <w:kern w:val="0"/>
          <w:sz w:val="24"/>
        </w:rPr>
        <w:t>日起开始办理，转换业务自</w:t>
      </w:r>
      <w:r w:rsidRPr="00D754A9">
        <w:rPr>
          <w:kern w:val="0"/>
          <w:sz w:val="24"/>
        </w:rPr>
        <w:t>2014</w:t>
      </w:r>
      <w:r w:rsidRPr="00D754A9">
        <w:rPr>
          <w:kern w:val="0"/>
          <w:sz w:val="24"/>
        </w:rPr>
        <w:t>年</w:t>
      </w:r>
      <w:r w:rsidRPr="00D754A9">
        <w:rPr>
          <w:kern w:val="0"/>
          <w:sz w:val="24"/>
        </w:rPr>
        <w:t>4</w:t>
      </w:r>
      <w:r w:rsidRPr="00D754A9">
        <w:rPr>
          <w:kern w:val="0"/>
          <w:sz w:val="24"/>
        </w:rPr>
        <w:t>月</w:t>
      </w:r>
      <w:r w:rsidRPr="00D754A9">
        <w:rPr>
          <w:kern w:val="0"/>
          <w:sz w:val="24"/>
        </w:rPr>
        <w:t>1</w:t>
      </w:r>
      <w:r w:rsidRPr="00D754A9">
        <w:rPr>
          <w:kern w:val="0"/>
          <w:sz w:val="24"/>
        </w:rPr>
        <w:t>日起开始办理。</w:t>
      </w:r>
    </w:p>
    <w:p w:rsidR="00D5664B" w:rsidRPr="00D5664B" w:rsidRDefault="00D5664B" w:rsidP="00D5664B">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2147"/>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223,787.81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137,283.90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361,071.71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29,168,411.19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10,456,305.07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39,624,716.26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-1,191,399.65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-1,147,701.57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-2,339,101.22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461,028.03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461,301.78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922,329.81</w:t>
            </w:r>
          </w:p>
        </w:tc>
      </w:tr>
      <w:tr w:rsidR="001A59F9" w:rsidRPr="0091212A" w:rsidTr="004C7BB1">
        <w:tc>
          <w:tcPr>
            <w:tcW w:w="2698" w:type="dxa"/>
            <w:vAlign w:val="center"/>
          </w:tcPr>
          <w:p w:rsidR="001A59F9" w:rsidRPr="00626617" w:rsidRDefault="001A59F9" w:rsidP="00C05A48">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-1,652,427.68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-1,609,003.35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-3,261,431.03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-10,879,628.77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-10,879,628.77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17,321,170.58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9,445,887.40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26,767,057.98</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rFonts w:hint="eastAsia"/>
                <w:color w:val="000000"/>
                <w:kern w:val="0"/>
                <w:sz w:val="24"/>
              </w:rPr>
              <w:t>项目</w:t>
            </w:r>
            <w:r w:rsidRPr="00331528">
              <w:rPr>
                <w:rFonts w:hint="eastAsia"/>
                <w:color w:val="000000"/>
                <w:kern w:val="0"/>
                <w:sz w:val="24"/>
              </w:rPr>
              <w:t>(</w:t>
            </w:r>
            <w:r w:rsidRPr="00331528">
              <w:rPr>
                <w:rFonts w:hint="eastAsia"/>
                <w:color w:val="000000"/>
                <w:kern w:val="0"/>
                <w:sz w:val="24"/>
              </w:rPr>
              <w:t>上年度可比期间</w:t>
            </w:r>
            <w:r w:rsidRPr="00331528">
              <w:rPr>
                <w:rFonts w:hint="eastAsia"/>
                <w:color w:val="000000"/>
                <w:kern w:val="0"/>
                <w:sz w:val="24"/>
              </w:rPr>
              <w:t>)</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center"/>
              <w:rPr>
                <w:color w:val="000000"/>
                <w:kern w:val="0"/>
                <w:sz w:val="24"/>
              </w:rPr>
            </w:pPr>
            <w:r w:rsidRPr="00331528">
              <w:rPr>
                <w:color w:val="000000"/>
                <w:kern w:val="0"/>
                <w:sz w:val="24"/>
              </w:rPr>
              <w:t>已实现部分</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center"/>
              <w:rPr>
                <w:color w:val="000000"/>
                <w:kern w:val="0"/>
                <w:sz w:val="24"/>
              </w:rPr>
            </w:pPr>
            <w:r w:rsidRPr="00331528">
              <w:rPr>
                <w:color w:val="000000"/>
                <w:kern w:val="0"/>
                <w:sz w:val="24"/>
              </w:rPr>
              <w:t>未实现部分</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center"/>
              <w:rPr>
                <w:color w:val="000000"/>
                <w:kern w:val="0"/>
                <w:sz w:val="24"/>
              </w:rPr>
            </w:pPr>
            <w:r w:rsidRPr="00331528">
              <w:rPr>
                <w:color w:val="000000"/>
                <w:kern w:val="0"/>
                <w:sz w:val="24"/>
              </w:rPr>
              <w:t>未分配利润合计</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rFonts w:hint="eastAsia"/>
                <w:color w:val="000000"/>
                <w:kern w:val="0"/>
                <w:sz w:val="24"/>
              </w:rPr>
              <w:t>基金合同生效日</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color w:val="000000"/>
                <w:kern w:val="0"/>
                <w:sz w:val="24"/>
              </w:rPr>
              <w:t>本期利润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kern w:val="0"/>
                <w:sz w:val="24"/>
              </w:rPr>
              <w:t>223,787.81</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kern w:val="0"/>
                <w:sz w:val="24"/>
              </w:rPr>
              <w:t>137,283.90</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kern w:val="0"/>
                <w:sz w:val="24"/>
              </w:rPr>
              <w:t>361,071.71</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color w:val="000000"/>
                <w:kern w:val="0"/>
                <w:sz w:val="24"/>
              </w:rPr>
              <w:t>本期基金份额交易产生的变动数</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color w:val="000000"/>
                <w:kern w:val="0"/>
                <w:sz w:val="24"/>
              </w:rPr>
              <w:t>其中：基金申购款</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color w:val="000000"/>
                <w:kern w:val="0"/>
                <w:sz w:val="24"/>
              </w:rPr>
              <w:t>基金</w:t>
            </w:r>
            <w:proofErr w:type="gramStart"/>
            <w:r w:rsidRPr="00331528">
              <w:rPr>
                <w:color w:val="000000"/>
                <w:kern w:val="0"/>
                <w:sz w:val="24"/>
              </w:rPr>
              <w:t>赎回款</w:t>
            </w:r>
            <w:proofErr w:type="gramEnd"/>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color w:val="000000"/>
                <w:kern w:val="0"/>
                <w:sz w:val="24"/>
              </w:rPr>
              <w:t>本期已分配利润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rFonts w:hint="eastAsia"/>
                <w:kern w:val="0"/>
                <w:sz w:val="24"/>
              </w:rPr>
              <w:t>-</w:t>
            </w:r>
          </w:p>
        </w:tc>
      </w:tr>
      <w:tr w:rsidR="00331528" w:rsidRPr="00963F56" w:rsidTr="00331528">
        <w:tc>
          <w:tcPr>
            <w:tcW w:w="2698"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widowControl/>
              <w:spacing w:before="29" w:line="288" w:lineRule="auto"/>
              <w:rPr>
                <w:color w:val="000000"/>
                <w:kern w:val="0"/>
                <w:sz w:val="24"/>
              </w:rPr>
            </w:pPr>
            <w:r w:rsidRPr="00331528">
              <w:rPr>
                <w:color w:val="000000"/>
                <w:kern w:val="0"/>
                <w:sz w:val="24"/>
              </w:rPr>
              <w:t>本期末</w:t>
            </w:r>
          </w:p>
        </w:tc>
        <w:tc>
          <w:tcPr>
            <w:tcW w:w="212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kern w:val="0"/>
                <w:sz w:val="24"/>
              </w:rPr>
              <w:t>223,787.81</w:t>
            </w:r>
          </w:p>
        </w:tc>
        <w:tc>
          <w:tcPr>
            <w:tcW w:w="2126"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kern w:val="0"/>
                <w:sz w:val="24"/>
              </w:rPr>
              <w:t>137,283.90</w:t>
            </w:r>
          </w:p>
        </w:tc>
        <w:tc>
          <w:tcPr>
            <w:tcW w:w="2052" w:type="dxa"/>
            <w:tcBorders>
              <w:top w:val="single" w:sz="4" w:space="0" w:color="000000"/>
              <w:left w:val="single" w:sz="4" w:space="0" w:color="000000"/>
              <w:bottom w:val="single" w:sz="4" w:space="0" w:color="000000"/>
              <w:right w:val="single" w:sz="4" w:space="0" w:color="000000"/>
            </w:tcBorders>
            <w:vAlign w:val="center"/>
          </w:tcPr>
          <w:p w:rsidR="00331528" w:rsidRPr="00331528" w:rsidRDefault="00331528" w:rsidP="00331528">
            <w:pPr>
              <w:spacing w:before="29" w:line="288" w:lineRule="auto"/>
              <w:jc w:val="right"/>
              <w:rPr>
                <w:kern w:val="0"/>
                <w:sz w:val="24"/>
              </w:rPr>
            </w:pPr>
            <w:r w:rsidRPr="00331528">
              <w:rPr>
                <w:kern w:val="0"/>
                <w:sz w:val="24"/>
              </w:rPr>
              <w:t>361,071.71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2148"/>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25</w:t>
            </w:r>
            <w:r w:rsidRPr="00B04ACB">
              <w:rPr>
                <w:color w:val="000000"/>
                <w:sz w:val="24"/>
              </w:rPr>
              <w:t>日（基金合同生效日）至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114,217.97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7,458.41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4,873,416.61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294,666.72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13,749.40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754.76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5,002,138.74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302,125.13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214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12</w:t>
            </w:r>
            <w:r w:rsidRPr="000A23C4">
              <w:rPr>
                <w:sz w:val="24"/>
              </w:rPr>
              <w:t>月</w:t>
            </w:r>
            <w:r w:rsidRPr="000A23C4">
              <w:rPr>
                <w:sz w:val="24"/>
              </w:rPr>
              <w:t>25</w:t>
            </w:r>
            <w:r w:rsidRPr="000A23C4">
              <w:rPr>
                <w:sz w:val="24"/>
              </w:rPr>
              <w:t>日（基金合同生效日）至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292,433,726.78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274,212,867.03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18,220,859.75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2150"/>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25</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101,657,437.17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95,609,711.40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1,053,610.99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4,994,114.78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2151"/>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2152"/>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4748CD" w:rsidRDefault="004748CD"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2153"/>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207,206.34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207,206.34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2154"/>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10,456,305.07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137,283.90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7,747,707.07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137,283.90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2,708,598.00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10,456,305.07</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137,283.90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2155"/>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322,572.86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8577D4">
        <w:tc>
          <w:tcPr>
            <w:tcW w:w="1984" w:type="dxa"/>
            <w:vAlign w:val="center"/>
          </w:tcPr>
          <w:p w:rsidR="008577D4" w:rsidRDefault="00004300">
            <w:pPr>
              <w:jc w:val="left"/>
            </w:pPr>
            <w:r>
              <w:rPr>
                <w:sz w:val="24"/>
              </w:rPr>
              <w:t>基金转换费收入</w:t>
            </w:r>
          </w:p>
        </w:tc>
        <w:tc>
          <w:tcPr>
            <w:tcW w:w="3598" w:type="dxa"/>
            <w:vAlign w:val="center"/>
          </w:tcPr>
          <w:p w:rsidR="008577D4" w:rsidRDefault="00004300">
            <w:pPr>
              <w:jc w:val="right"/>
            </w:pPr>
            <w:r>
              <w:rPr>
                <w:sz w:val="24"/>
              </w:rPr>
              <w:t>3,327.06</w:t>
            </w:r>
          </w:p>
        </w:tc>
        <w:tc>
          <w:tcPr>
            <w:tcW w:w="3598" w:type="dxa"/>
            <w:vAlign w:val="center"/>
          </w:tcPr>
          <w:p w:rsidR="008577D4" w:rsidRDefault="00004300">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325,899.92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8577D4" w:rsidRDefault="0000430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2156"/>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12</w:t>
            </w:r>
            <w:r w:rsidRPr="00CF086B">
              <w:rPr>
                <w:sz w:val="24"/>
              </w:rPr>
              <w:t>月</w:t>
            </w:r>
            <w:r w:rsidRPr="00CF086B">
              <w:rPr>
                <w:sz w:val="24"/>
              </w:rPr>
              <w:t>25</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937,000.57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19,619.87</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1,337.50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938,338.07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19,619.87</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2157"/>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12</w:t>
            </w:r>
            <w:r w:rsidRPr="00CF086B">
              <w:rPr>
                <w:sz w:val="24"/>
              </w:rPr>
              <w:t>月</w:t>
            </w:r>
            <w:r w:rsidRPr="00CF086B">
              <w:rPr>
                <w:sz w:val="24"/>
              </w:rPr>
              <w:t>25</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58,965.05</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1,034.95</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184,354.78</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5,645.22</w:t>
            </w:r>
          </w:p>
        </w:tc>
      </w:tr>
      <w:tr w:rsidR="008577D4">
        <w:trPr>
          <w:jc w:val="center"/>
        </w:trPr>
        <w:tc>
          <w:tcPr>
            <w:tcW w:w="2855" w:type="dxa"/>
            <w:vAlign w:val="center"/>
          </w:tcPr>
          <w:p w:rsidR="008577D4" w:rsidRDefault="00004300">
            <w:pPr>
              <w:jc w:val="left"/>
            </w:pPr>
            <w:r>
              <w:rPr>
                <w:sz w:val="24"/>
              </w:rPr>
              <w:t>债券账户维护费</w:t>
            </w:r>
          </w:p>
        </w:tc>
        <w:tc>
          <w:tcPr>
            <w:tcW w:w="2893" w:type="dxa"/>
            <w:vAlign w:val="center"/>
          </w:tcPr>
          <w:p w:rsidR="008577D4" w:rsidRDefault="00004300">
            <w:pPr>
              <w:jc w:val="right"/>
            </w:pPr>
            <w:r>
              <w:rPr>
                <w:sz w:val="24"/>
              </w:rPr>
              <w:t>12,000.00</w:t>
            </w:r>
          </w:p>
        </w:tc>
        <w:tc>
          <w:tcPr>
            <w:tcW w:w="3367" w:type="dxa"/>
            <w:vAlign w:val="center"/>
          </w:tcPr>
          <w:p w:rsidR="008577D4" w:rsidRDefault="00004300">
            <w:pPr>
              <w:jc w:val="right"/>
            </w:pPr>
            <w:r>
              <w:rPr>
                <w:sz w:val="24"/>
              </w:rPr>
              <w:t>-</w:t>
            </w:r>
          </w:p>
        </w:tc>
      </w:tr>
      <w:tr w:rsidR="008577D4">
        <w:trPr>
          <w:jc w:val="center"/>
        </w:trPr>
        <w:tc>
          <w:tcPr>
            <w:tcW w:w="2855" w:type="dxa"/>
            <w:vAlign w:val="center"/>
          </w:tcPr>
          <w:p w:rsidR="008577D4" w:rsidRDefault="00004300">
            <w:pPr>
              <w:jc w:val="left"/>
            </w:pPr>
            <w:r>
              <w:rPr>
                <w:sz w:val="24"/>
              </w:rPr>
              <w:t>银行</w:t>
            </w:r>
            <w:proofErr w:type="gramStart"/>
            <w:r>
              <w:rPr>
                <w:sz w:val="24"/>
              </w:rPr>
              <w:t>汇划费</w:t>
            </w:r>
            <w:proofErr w:type="gramEnd"/>
          </w:p>
        </w:tc>
        <w:tc>
          <w:tcPr>
            <w:tcW w:w="2893" w:type="dxa"/>
            <w:vAlign w:val="center"/>
          </w:tcPr>
          <w:p w:rsidR="008577D4" w:rsidRDefault="00004300">
            <w:pPr>
              <w:jc w:val="right"/>
            </w:pPr>
            <w:r>
              <w:rPr>
                <w:sz w:val="24"/>
              </w:rPr>
              <w:t>10,400.15</w:t>
            </w:r>
          </w:p>
        </w:tc>
        <w:tc>
          <w:tcPr>
            <w:tcW w:w="3367" w:type="dxa"/>
            <w:vAlign w:val="center"/>
          </w:tcPr>
          <w:p w:rsidR="008577D4" w:rsidRDefault="000C388A">
            <w:pPr>
              <w:jc w:val="right"/>
            </w:pPr>
            <w:r>
              <w:rPr>
                <w:rFonts w:hint="eastAsia"/>
              </w:rPr>
              <w:t>-</w:t>
            </w:r>
          </w:p>
        </w:tc>
      </w:tr>
      <w:tr w:rsidR="000C388A" w:rsidRPr="0091212A" w:rsidTr="00096A1F">
        <w:trPr>
          <w:jc w:val="center"/>
        </w:trPr>
        <w:tc>
          <w:tcPr>
            <w:tcW w:w="2855" w:type="dxa"/>
            <w:vAlign w:val="center"/>
          </w:tcPr>
          <w:p w:rsidR="000C388A" w:rsidRPr="009C2B48" w:rsidRDefault="000C388A" w:rsidP="009C2B48">
            <w:pPr>
              <w:widowControl/>
              <w:spacing w:before="29" w:line="288" w:lineRule="auto"/>
              <w:rPr>
                <w:color w:val="000000"/>
                <w:kern w:val="0"/>
                <w:sz w:val="24"/>
              </w:rPr>
            </w:pPr>
            <w:r>
              <w:rPr>
                <w:rFonts w:hint="eastAsia"/>
                <w:color w:val="000000"/>
                <w:kern w:val="0"/>
                <w:sz w:val="24"/>
              </w:rPr>
              <w:t>其他</w:t>
            </w:r>
          </w:p>
        </w:tc>
        <w:tc>
          <w:tcPr>
            <w:tcW w:w="2893" w:type="dxa"/>
            <w:vAlign w:val="center"/>
          </w:tcPr>
          <w:p w:rsidR="000C388A" w:rsidRPr="00FF7CE7" w:rsidRDefault="000C388A" w:rsidP="00FF7CE7">
            <w:pPr>
              <w:spacing w:before="29" w:line="288" w:lineRule="auto"/>
              <w:jc w:val="right"/>
              <w:rPr>
                <w:kern w:val="0"/>
                <w:sz w:val="24"/>
              </w:rPr>
            </w:pPr>
            <w:r>
              <w:rPr>
                <w:rFonts w:hint="eastAsia"/>
                <w:kern w:val="0"/>
                <w:sz w:val="24"/>
              </w:rPr>
              <w:t>-</w:t>
            </w:r>
          </w:p>
        </w:tc>
        <w:tc>
          <w:tcPr>
            <w:tcW w:w="3367" w:type="dxa"/>
            <w:vAlign w:val="center"/>
          </w:tcPr>
          <w:p w:rsidR="000C388A" w:rsidRPr="00FF7CE7" w:rsidRDefault="000C388A" w:rsidP="00FF7CE7">
            <w:pPr>
              <w:spacing w:before="29" w:line="288" w:lineRule="auto"/>
              <w:jc w:val="right"/>
              <w:rPr>
                <w:kern w:val="0"/>
                <w:sz w:val="24"/>
              </w:rPr>
            </w:pPr>
            <w:r>
              <w:rPr>
                <w:sz w:val="24"/>
              </w:rPr>
              <w:t>900.00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265,719.98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7,580.17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2158"/>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215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4748CD">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216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根据相关法律法规和基金合同要求，本基金本报告期内已实施的利润分配情况参见附注</w:t>
      </w:r>
      <w:r w:rsidRPr="00E605C6">
        <w:rPr>
          <w:color w:val="000000"/>
          <w:sz w:val="24"/>
        </w:rPr>
        <w:t>7.4.11</w:t>
      </w:r>
      <w:r w:rsidRPr="00E605C6">
        <w:rPr>
          <w:color w:val="000000"/>
          <w:sz w:val="24"/>
        </w:rPr>
        <w:t>利润分配情况，本报告期应分配尚未实施分配的利润为</w:t>
      </w:r>
      <w:r w:rsidRPr="00E605C6">
        <w:rPr>
          <w:color w:val="000000"/>
          <w:sz w:val="24"/>
        </w:rPr>
        <w:t>1,732,117.06</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0.300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577D4">
        <w:tc>
          <w:tcPr>
            <w:tcW w:w="5220" w:type="dxa"/>
            <w:vAlign w:val="center"/>
          </w:tcPr>
          <w:p w:rsidR="008577D4" w:rsidRDefault="0000430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577D4" w:rsidRDefault="00004300">
            <w:pPr>
              <w:jc w:val="center"/>
            </w:pPr>
            <w:r>
              <w:rPr>
                <w:color w:val="000000"/>
                <w:sz w:val="24"/>
              </w:rPr>
              <w:t>基金管理人、基金销售机构</w:t>
            </w:r>
          </w:p>
        </w:tc>
      </w:tr>
      <w:tr w:rsidR="008577D4">
        <w:tc>
          <w:tcPr>
            <w:tcW w:w="5220" w:type="dxa"/>
            <w:vAlign w:val="center"/>
          </w:tcPr>
          <w:p w:rsidR="008577D4" w:rsidRDefault="0000430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8577D4" w:rsidRDefault="00004300">
            <w:pPr>
              <w:jc w:val="center"/>
            </w:pPr>
            <w:r>
              <w:rPr>
                <w:color w:val="000000"/>
                <w:sz w:val="24"/>
              </w:rPr>
              <w:t>基金托管人、基金销售机构</w:t>
            </w:r>
          </w:p>
        </w:tc>
      </w:tr>
      <w:tr w:rsidR="008577D4">
        <w:tc>
          <w:tcPr>
            <w:tcW w:w="5220" w:type="dxa"/>
            <w:vAlign w:val="center"/>
          </w:tcPr>
          <w:p w:rsidR="008577D4" w:rsidRDefault="0000430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577D4" w:rsidRDefault="00004300">
            <w:pPr>
              <w:jc w:val="center"/>
            </w:pPr>
            <w:r>
              <w:rPr>
                <w:color w:val="000000"/>
                <w:sz w:val="24"/>
              </w:rPr>
              <w:t>基金管理人的股东、基金销售机构</w:t>
            </w:r>
          </w:p>
        </w:tc>
      </w:tr>
      <w:tr w:rsidR="008577D4">
        <w:tc>
          <w:tcPr>
            <w:tcW w:w="5220" w:type="dxa"/>
            <w:vAlign w:val="center"/>
          </w:tcPr>
          <w:p w:rsidR="008577D4" w:rsidRDefault="00004300">
            <w:pPr>
              <w:jc w:val="left"/>
            </w:pPr>
            <w:r>
              <w:rPr>
                <w:color w:val="000000"/>
                <w:sz w:val="24"/>
              </w:rPr>
              <w:t>施罗德投资管理有限公司</w:t>
            </w:r>
          </w:p>
        </w:tc>
        <w:tc>
          <w:tcPr>
            <w:tcW w:w="3780" w:type="dxa"/>
            <w:vAlign w:val="center"/>
          </w:tcPr>
          <w:p w:rsidR="008577D4" w:rsidRDefault="00004300">
            <w:pPr>
              <w:jc w:val="center"/>
            </w:pPr>
            <w:r>
              <w:rPr>
                <w:color w:val="000000"/>
                <w:sz w:val="24"/>
              </w:rPr>
              <w:t>基金管理人的股东</w:t>
            </w:r>
          </w:p>
        </w:tc>
      </w:tr>
      <w:tr w:rsidR="008577D4">
        <w:tc>
          <w:tcPr>
            <w:tcW w:w="5220" w:type="dxa"/>
            <w:vAlign w:val="center"/>
          </w:tcPr>
          <w:p w:rsidR="008577D4" w:rsidRDefault="0000430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577D4" w:rsidRDefault="00004300">
            <w:pPr>
              <w:jc w:val="center"/>
            </w:pPr>
            <w:r>
              <w:rPr>
                <w:color w:val="000000"/>
                <w:sz w:val="24"/>
              </w:rPr>
              <w:t>基金管理人的股东</w:t>
            </w:r>
          </w:p>
        </w:tc>
      </w:tr>
      <w:tr w:rsidR="008577D4">
        <w:tc>
          <w:tcPr>
            <w:tcW w:w="5220" w:type="dxa"/>
            <w:vAlign w:val="center"/>
          </w:tcPr>
          <w:p w:rsidR="008577D4" w:rsidRDefault="00004300">
            <w:pPr>
              <w:jc w:val="left"/>
            </w:pPr>
            <w:r>
              <w:rPr>
                <w:color w:val="000000"/>
                <w:sz w:val="24"/>
              </w:rPr>
              <w:t>交银施罗德资产管理有限公司</w:t>
            </w:r>
          </w:p>
        </w:tc>
        <w:tc>
          <w:tcPr>
            <w:tcW w:w="3780" w:type="dxa"/>
            <w:vAlign w:val="center"/>
          </w:tcPr>
          <w:p w:rsidR="008577D4" w:rsidRDefault="00004300">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2161"/>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2162"/>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004300">
      <w:pPr>
        <w:spacing w:before="29" w:line="288" w:lineRule="auto"/>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2163"/>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2164"/>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25</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3,129,883.99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53,655.03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1,560,032.22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27,005.76</w:t>
            </w:r>
          </w:p>
        </w:tc>
      </w:tr>
    </w:tbl>
    <w:p w:rsidR="008577D4" w:rsidRDefault="0000430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2165"/>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25</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521,647.36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8,942.50</w:t>
            </w:r>
          </w:p>
        </w:tc>
      </w:tr>
    </w:tbl>
    <w:p w:rsidR="008577D4" w:rsidRDefault="0000430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2166"/>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2167"/>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2168"/>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2169"/>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2170"/>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2171"/>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25</w:t>
            </w:r>
            <w:r w:rsidRPr="009A4D19">
              <w:rPr>
                <w:color w:val="000000"/>
                <w:szCs w:val="21"/>
              </w:rPr>
              <w:t>日（基金合同生效日）至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577D4">
        <w:tc>
          <w:tcPr>
            <w:tcW w:w="2268" w:type="dxa"/>
            <w:vAlign w:val="center"/>
          </w:tcPr>
          <w:p w:rsidR="008577D4" w:rsidRDefault="00004300">
            <w:pPr>
              <w:jc w:val="left"/>
            </w:pPr>
            <w:r>
              <w:rPr>
                <w:szCs w:val="21"/>
              </w:rPr>
              <w:t>中国建设银行</w:t>
            </w:r>
          </w:p>
        </w:tc>
        <w:tc>
          <w:tcPr>
            <w:tcW w:w="1683" w:type="dxa"/>
            <w:vAlign w:val="center"/>
          </w:tcPr>
          <w:p w:rsidR="008577D4" w:rsidRDefault="00004300">
            <w:pPr>
              <w:jc w:val="right"/>
            </w:pPr>
            <w:r>
              <w:rPr>
                <w:szCs w:val="21"/>
              </w:rPr>
              <w:t>21,984,131.36</w:t>
            </w:r>
          </w:p>
        </w:tc>
        <w:tc>
          <w:tcPr>
            <w:tcW w:w="1683" w:type="dxa"/>
            <w:vAlign w:val="center"/>
          </w:tcPr>
          <w:p w:rsidR="008577D4" w:rsidRDefault="00004300">
            <w:pPr>
              <w:jc w:val="right"/>
            </w:pPr>
            <w:r>
              <w:rPr>
                <w:szCs w:val="21"/>
              </w:rPr>
              <w:t>114,217.97</w:t>
            </w:r>
          </w:p>
        </w:tc>
        <w:tc>
          <w:tcPr>
            <w:tcW w:w="1683" w:type="dxa"/>
            <w:vAlign w:val="center"/>
          </w:tcPr>
          <w:p w:rsidR="008577D4" w:rsidRDefault="00004300">
            <w:pPr>
              <w:jc w:val="right"/>
            </w:pPr>
            <w:r>
              <w:rPr>
                <w:szCs w:val="21"/>
              </w:rPr>
              <w:t>954,898.36</w:t>
            </w:r>
          </w:p>
        </w:tc>
        <w:tc>
          <w:tcPr>
            <w:tcW w:w="1683" w:type="dxa"/>
            <w:vAlign w:val="center"/>
          </w:tcPr>
          <w:p w:rsidR="008577D4" w:rsidRDefault="00004300">
            <w:pPr>
              <w:jc w:val="right"/>
            </w:pPr>
            <w:r>
              <w:rPr>
                <w:szCs w:val="21"/>
              </w:rPr>
              <w:t>7,458.41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2172"/>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2173"/>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2174"/>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2C4A1B" w:rsidRPr="00BC651B" w:rsidTr="00C05A48">
        <w:trPr>
          <w:trHeight w:val="1323"/>
        </w:trPr>
        <w:tc>
          <w:tcPr>
            <w:tcW w:w="442" w:type="pc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631" w:type="pc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767" w:type="pc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607" w:type="pc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687" w:type="pc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687" w:type="pc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687" w:type="pct"/>
            <w:shd w:val="clear" w:color="auto" w:fill="auto"/>
            <w:vAlign w:val="center"/>
          </w:tcPr>
          <w:p w:rsidR="004B5043" w:rsidRDefault="004B5043" w:rsidP="00E33688">
            <w:pPr>
              <w:spacing w:line="288" w:lineRule="auto"/>
              <w:jc w:val="center"/>
              <w:rPr>
                <w:color w:val="000000"/>
                <w:szCs w:val="21"/>
              </w:rPr>
            </w:pPr>
            <w:r>
              <w:rPr>
                <w:rFonts w:hint="eastAsia"/>
                <w:color w:val="000000"/>
                <w:szCs w:val="21"/>
              </w:rPr>
              <w:t>本期</w:t>
            </w:r>
          </w:p>
          <w:p w:rsidR="002C4A1B" w:rsidRPr="00BC651B" w:rsidRDefault="002C4A1B" w:rsidP="00E33688">
            <w:pPr>
              <w:spacing w:line="288" w:lineRule="auto"/>
              <w:jc w:val="center"/>
              <w:rPr>
                <w:color w:val="000000"/>
                <w:szCs w:val="21"/>
              </w:rPr>
            </w:pPr>
            <w:r w:rsidRPr="00BC651B">
              <w:rPr>
                <w:color w:val="000000"/>
                <w:szCs w:val="21"/>
              </w:rPr>
              <w:t>利润分配合计</w:t>
            </w:r>
          </w:p>
        </w:tc>
        <w:tc>
          <w:tcPr>
            <w:tcW w:w="492" w:type="pc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004300" w:rsidTr="00C05A48">
        <w:tc>
          <w:tcPr>
            <w:tcW w:w="442" w:type="pct"/>
            <w:vAlign w:val="center"/>
          </w:tcPr>
          <w:p w:rsidR="008577D4" w:rsidRDefault="00004300">
            <w:pPr>
              <w:jc w:val="center"/>
            </w:pPr>
            <w:r>
              <w:rPr>
                <w:szCs w:val="21"/>
              </w:rPr>
              <w:t>1</w:t>
            </w:r>
          </w:p>
        </w:tc>
        <w:tc>
          <w:tcPr>
            <w:tcW w:w="631" w:type="pct"/>
            <w:vAlign w:val="center"/>
          </w:tcPr>
          <w:p w:rsidR="008577D4" w:rsidRDefault="00004300">
            <w:pPr>
              <w:jc w:val="center"/>
            </w:pPr>
            <w:r>
              <w:rPr>
                <w:szCs w:val="21"/>
              </w:rPr>
              <w:t>2014-07-09</w:t>
            </w:r>
          </w:p>
        </w:tc>
        <w:tc>
          <w:tcPr>
            <w:tcW w:w="767" w:type="pct"/>
            <w:vAlign w:val="center"/>
          </w:tcPr>
          <w:p w:rsidR="008577D4" w:rsidRDefault="00004300">
            <w:pPr>
              <w:jc w:val="center"/>
            </w:pPr>
            <w:r>
              <w:rPr>
                <w:szCs w:val="21"/>
              </w:rPr>
              <w:t>2014-07-09</w:t>
            </w:r>
          </w:p>
        </w:tc>
        <w:tc>
          <w:tcPr>
            <w:tcW w:w="607" w:type="pct"/>
            <w:vAlign w:val="center"/>
          </w:tcPr>
          <w:p w:rsidR="008577D4" w:rsidRDefault="00004300">
            <w:pPr>
              <w:jc w:val="right"/>
            </w:pPr>
            <w:r>
              <w:rPr>
                <w:szCs w:val="21"/>
              </w:rPr>
              <w:t>0.200</w:t>
            </w:r>
          </w:p>
        </w:tc>
        <w:tc>
          <w:tcPr>
            <w:tcW w:w="687" w:type="pct"/>
            <w:vAlign w:val="center"/>
          </w:tcPr>
          <w:p w:rsidR="008577D4" w:rsidRDefault="00004300">
            <w:pPr>
              <w:jc w:val="right"/>
            </w:pPr>
            <w:r>
              <w:rPr>
                <w:szCs w:val="21"/>
              </w:rPr>
              <w:t>5,060,937.60</w:t>
            </w:r>
          </w:p>
        </w:tc>
        <w:tc>
          <w:tcPr>
            <w:tcW w:w="687" w:type="pct"/>
            <w:vAlign w:val="center"/>
          </w:tcPr>
          <w:p w:rsidR="008577D4" w:rsidRDefault="00004300">
            <w:pPr>
              <w:jc w:val="right"/>
            </w:pPr>
            <w:r>
              <w:rPr>
                <w:szCs w:val="21"/>
              </w:rPr>
              <w:t>-</w:t>
            </w:r>
          </w:p>
        </w:tc>
        <w:tc>
          <w:tcPr>
            <w:tcW w:w="687" w:type="pct"/>
            <w:vAlign w:val="center"/>
          </w:tcPr>
          <w:p w:rsidR="008577D4" w:rsidRDefault="00004300">
            <w:pPr>
              <w:jc w:val="right"/>
            </w:pPr>
            <w:r>
              <w:rPr>
                <w:szCs w:val="21"/>
              </w:rPr>
              <w:t>5,060,937.60</w:t>
            </w:r>
          </w:p>
        </w:tc>
        <w:tc>
          <w:tcPr>
            <w:tcW w:w="492" w:type="pct"/>
            <w:vAlign w:val="center"/>
          </w:tcPr>
          <w:p w:rsidR="008577D4" w:rsidRDefault="00004300">
            <w:pPr>
              <w:jc w:val="left"/>
            </w:pPr>
            <w:r>
              <w:rPr>
                <w:szCs w:val="21"/>
              </w:rPr>
              <w:t>-</w:t>
            </w:r>
          </w:p>
        </w:tc>
      </w:tr>
      <w:tr w:rsidR="00004300" w:rsidTr="00C05A48">
        <w:tc>
          <w:tcPr>
            <w:tcW w:w="442" w:type="pct"/>
            <w:vAlign w:val="center"/>
          </w:tcPr>
          <w:p w:rsidR="008577D4" w:rsidRDefault="00004300">
            <w:pPr>
              <w:jc w:val="center"/>
            </w:pPr>
            <w:r>
              <w:rPr>
                <w:szCs w:val="21"/>
              </w:rPr>
              <w:t>2</w:t>
            </w:r>
          </w:p>
        </w:tc>
        <w:tc>
          <w:tcPr>
            <w:tcW w:w="631" w:type="pct"/>
            <w:vAlign w:val="center"/>
          </w:tcPr>
          <w:p w:rsidR="008577D4" w:rsidRDefault="00004300">
            <w:pPr>
              <w:jc w:val="center"/>
            </w:pPr>
            <w:r>
              <w:rPr>
                <w:szCs w:val="21"/>
              </w:rPr>
              <w:t>2014-10-21</w:t>
            </w:r>
          </w:p>
        </w:tc>
        <w:tc>
          <w:tcPr>
            <w:tcW w:w="767" w:type="pct"/>
            <w:vAlign w:val="center"/>
          </w:tcPr>
          <w:p w:rsidR="008577D4" w:rsidRDefault="00004300">
            <w:pPr>
              <w:jc w:val="center"/>
            </w:pPr>
            <w:r>
              <w:rPr>
                <w:szCs w:val="21"/>
              </w:rPr>
              <w:t>2014-10-21</w:t>
            </w:r>
          </w:p>
        </w:tc>
        <w:tc>
          <w:tcPr>
            <w:tcW w:w="607" w:type="pct"/>
            <w:vAlign w:val="center"/>
          </w:tcPr>
          <w:p w:rsidR="008577D4" w:rsidRDefault="00004300">
            <w:pPr>
              <w:jc w:val="right"/>
            </w:pPr>
            <w:r>
              <w:rPr>
                <w:szCs w:val="21"/>
              </w:rPr>
              <w:t>0.250</w:t>
            </w:r>
          </w:p>
        </w:tc>
        <w:tc>
          <w:tcPr>
            <w:tcW w:w="687" w:type="pct"/>
            <w:vAlign w:val="center"/>
          </w:tcPr>
          <w:p w:rsidR="008577D4" w:rsidRDefault="00004300">
            <w:pPr>
              <w:jc w:val="right"/>
            </w:pPr>
            <w:r>
              <w:rPr>
                <w:szCs w:val="21"/>
              </w:rPr>
              <w:t>5,818,691.17</w:t>
            </w:r>
          </w:p>
        </w:tc>
        <w:tc>
          <w:tcPr>
            <w:tcW w:w="687" w:type="pct"/>
            <w:vAlign w:val="center"/>
          </w:tcPr>
          <w:p w:rsidR="008577D4" w:rsidRDefault="00004300">
            <w:pPr>
              <w:jc w:val="right"/>
            </w:pPr>
            <w:r>
              <w:rPr>
                <w:szCs w:val="21"/>
              </w:rPr>
              <w:t>-</w:t>
            </w:r>
          </w:p>
        </w:tc>
        <w:tc>
          <w:tcPr>
            <w:tcW w:w="687" w:type="pct"/>
            <w:vAlign w:val="center"/>
          </w:tcPr>
          <w:p w:rsidR="008577D4" w:rsidRDefault="00004300">
            <w:pPr>
              <w:jc w:val="right"/>
            </w:pPr>
            <w:r>
              <w:rPr>
                <w:szCs w:val="21"/>
              </w:rPr>
              <w:t>5,818,691.17</w:t>
            </w:r>
          </w:p>
        </w:tc>
        <w:tc>
          <w:tcPr>
            <w:tcW w:w="492" w:type="pct"/>
            <w:vAlign w:val="center"/>
          </w:tcPr>
          <w:p w:rsidR="008577D4" w:rsidRDefault="00004300">
            <w:pPr>
              <w:jc w:val="left"/>
            </w:pPr>
            <w:r>
              <w:rPr>
                <w:szCs w:val="21"/>
              </w:rPr>
              <w:t>-</w:t>
            </w:r>
          </w:p>
        </w:tc>
      </w:tr>
      <w:tr w:rsidR="002C4A1B" w:rsidRPr="00BC651B" w:rsidTr="00C05A48">
        <w:tc>
          <w:tcPr>
            <w:tcW w:w="442" w:type="pct"/>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631"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767"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607" w:type="pct"/>
            <w:shd w:val="clear" w:color="auto" w:fill="auto"/>
            <w:vAlign w:val="center"/>
          </w:tcPr>
          <w:p w:rsidR="002C4A1B" w:rsidRPr="00BC651B" w:rsidRDefault="002C4A1B" w:rsidP="00D56622">
            <w:pPr>
              <w:spacing w:before="29" w:line="288" w:lineRule="auto"/>
              <w:jc w:val="right"/>
              <w:rPr>
                <w:szCs w:val="21"/>
              </w:rPr>
            </w:pPr>
            <w:r w:rsidRPr="00BC651B">
              <w:rPr>
                <w:szCs w:val="21"/>
              </w:rPr>
              <w:t>0.450</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10,879,628.77</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10,879,628.77</w:t>
            </w:r>
          </w:p>
        </w:tc>
        <w:tc>
          <w:tcPr>
            <w:tcW w:w="492" w:type="pct"/>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2175"/>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2176"/>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2177"/>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8577D4">
        <w:tc>
          <w:tcPr>
            <w:tcW w:w="616" w:type="dxa"/>
            <w:vAlign w:val="center"/>
          </w:tcPr>
          <w:p w:rsidR="008577D4" w:rsidRDefault="00004300">
            <w:pPr>
              <w:jc w:val="center"/>
            </w:pPr>
            <w:r>
              <w:rPr>
                <w:sz w:val="18"/>
                <w:szCs w:val="18"/>
              </w:rPr>
              <w:t>000883</w:t>
            </w:r>
          </w:p>
        </w:tc>
        <w:tc>
          <w:tcPr>
            <w:tcW w:w="686" w:type="dxa"/>
            <w:vAlign w:val="center"/>
          </w:tcPr>
          <w:p w:rsidR="008577D4" w:rsidRDefault="00004300">
            <w:pPr>
              <w:jc w:val="center"/>
            </w:pPr>
            <w:r>
              <w:rPr>
                <w:sz w:val="18"/>
                <w:szCs w:val="18"/>
              </w:rPr>
              <w:t>湖北能源</w:t>
            </w:r>
          </w:p>
        </w:tc>
        <w:tc>
          <w:tcPr>
            <w:tcW w:w="742" w:type="dxa"/>
            <w:vAlign w:val="center"/>
          </w:tcPr>
          <w:p w:rsidR="008577D4" w:rsidRDefault="00004300">
            <w:pPr>
              <w:jc w:val="center"/>
            </w:pPr>
            <w:r>
              <w:rPr>
                <w:sz w:val="18"/>
                <w:szCs w:val="18"/>
              </w:rPr>
              <w:t>2014-11-18</w:t>
            </w:r>
          </w:p>
        </w:tc>
        <w:tc>
          <w:tcPr>
            <w:tcW w:w="798" w:type="dxa"/>
            <w:vAlign w:val="center"/>
          </w:tcPr>
          <w:p w:rsidR="008577D4" w:rsidRDefault="00004300">
            <w:pPr>
              <w:jc w:val="center"/>
            </w:pPr>
            <w:r>
              <w:rPr>
                <w:sz w:val="18"/>
                <w:szCs w:val="18"/>
              </w:rPr>
              <w:t>重大事项</w:t>
            </w:r>
          </w:p>
        </w:tc>
        <w:tc>
          <w:tcPr>
            <w:tcW w:w="798" w:type="dxa"/>
            <w:vAlign w:val="center"/>
          </w:tcPr>
          <w:p w:rsidR="008577D4" w:rsidRDefault="00004300">
            <w:pPr>
              <w:jc w:val="center"/>
            </w:pPr>
            <w:r>
              <w:rPr>
                <w:sz w:val="18"/>
                <w:szCs w:val="18"/>
              </w:rPr>
              <w:t>8.31</w:t>
            </w:r>
          </w:p>
        </w:tc>
        <w:tc>
          <w:tcPr>
            <w:tcW w:w="686" w:type="dxa"/>
            <w:vAlign w:val="center"/>
          </w:tcPr>
          <w:p w:rsidR="008577D4" w:rsidRDefault="00004300">
            <w:pPr>
              <w:jc w:val="center"/>
            </w:pPr>
            <w:r>
              <w:rPr>
                <w:sz w:val="18"/>
                <w:szCs w:val="18"/>
              </w:rPr>
              <w:t>-</w:t>
            </w:r>
          </w:p>
        </w:tc>
        <w:tc>
          <w:tcPr>
            <w:tcW w:w="658" w:type="dxa"/>
            <w:vAlign w:val="center"/>
          </w:tcPr>
          <w:p w:rsidR="008577D4" w:rsidRDefault="00004300">
            <w:pPr>
              <w:jc w:val="center"/>
            </w:pPr>
            <w:r>
              <w:rPr>
                <w:sz w:val="18"/>
                <w:szCs w:val="18"/>
              </w:rPr>
              <w:t>-</w:t>
            </w:r>
          </w:p>
        </w:tc>
        <w:tc>
          <w:tcPr>
            <w:tcW w:w="1049" w:type="dxa"/>
            <w:vAlign w:val="center"/>
          </w:tcPr>
          <w:p w:rsidR="008577D4" w:rsidRDefault="00004300">
            <w:pPr>
              <w:jc w:val="center"/>
            </w:pPr>
            <w:r>
              <w:rPr>
                <w:sz w:val="18"/>
                <w:szCs w:val="18"/>
              </w:rPr>
              <w:t>300,000</w:t>
            </w:r>
          </w:p>
        </w:tc>
        <w:tc>
          <w:tcPr>
            <w:tcW w:w="1218" w:type="dxa"/>
            <w:vAlign w:val="center"/>
          </w:tcPr>
          <w:p w:rsidR="008577D4" w:rsidRDefault="00004300">
            <w:pPr>
              <w:jc w:val="center"/>
            </w:pPr>
            <w:r>
              <w:rPr>
                <w:sz w:val="18"/>
                <w:szCs w:val="18"/>
              </w:rPr>
              <w:t>1,154,550.00</w:t>
            </w:r>
          </w:p>
        </w:tc>
        <w:tc>
          <w:tcPr>
            <w:tcW w:w="1160" w:type="dxa"/>
            <w:vAlign w:val="center"/>
          </w:tcPr>
          <w:p w:rsidR="008577D4" w:rsidRDefault="00004300">
            <w:pPr>
              <w:jc w:val="center"/>
            </w:pPr>
            <w:r>
              <w:rPr>
                <w:sz w:val="18"/>
                <w:szCs w:val="18"/>
              </w:rPr>
              <w:t>2,493,000.00</w:t>
            </w:r>
          </w:p>
        </w:tc>
        <w:tc>
          <w:tcPr>
            <w:tcW w:w="601" w:type="dxa"/>
            <w:vAlign w:val="center"/>
          </w:tcPr>
          <w:p w:rsidR="008577D4" w:rsidRDefault="00004300">
            <w:pPr>
              <w:jc w:val="center"/>
            </w:pPr>
            <w:r>
              <w:rPr>
                <w:sz w:val="18"/>
                <w:szCs w:val="18"/>
              </w:rPr>
              <w:t>-</w:t>
            </w:r>
          </w:p>
        </w:tc>
      </w:tr>
      <w:tr w:rsidR="008577D4">
        <w:tc>
          <w:tcPr>
            <w:tcW w:w="616" w:type="dxa"/>
            <w:vAlign w:val="center"/>
          </w:tcPr>
          <w:p w:rsidR="008577D4" w:rsidRDefault="00004300">
            <w:pPr>
              <w:jc w:val="center"/>
            </w:pPr>
            <w:r>
              <w:rPr>
                <w:sz w:val="18"/>
                <w:szCs w:val="18"/>
              </w:rPr>
              <w:t>000938</w:t>
            </w:r>
          </w:p>
        </w:tc>
        <w:tc>
          <w:tcPr>
            <w:tcW w:w="686" w:type="dxa"/>
            <w:vAlign w:val="center"/>
          </w:tcPr>
          <w:p w:rsidR="008577D4" w:rsidRDefault="00004300">
            <w:pPr>
              <w:jc w:val="center"/>
            </w:pPr>
            <w:r>
              <w:rPr>
                <w:sz w:val="18"/>
                <w:szCs w:val="18"/>
              </w:rPr>
              <w:t>紫光股份</w:t>
            </w:r>
          </w:p>
        </w:tc>
        <w:tc>
          <w:tcPr>
            <w:tcW w:w="742" w:type="dxa"/>
            <w:vAlign w:val="center"/>
          </w:tcPr>
          <w:p w:rsidR="008577D4" w:rsidRDefault="00004300">
            <w:pPr>
              <w:jc w:val="center"/>
            </w:pPr>
            <w:r>
              <w:rPr>
                <w:sz w:val="18"/>
                <w:szCs w:val="18"/>
              </w:rPr>
              <w:t>2014-12-22</w:t>
            </w:r>
          </w:p>
        </w:tc>
        <w:tc>
          <w:tcPr>
            <w:tcW w:w="798" w:type="dxa"/>
            <w:vAlign w:val="center"/>
          </w:tcPr>
          <w:p w:rsidR="008577D4" w:rsidRDefault="00004300">
            <w:pPr>
              <w:jc w:val="center"/>
            </w:pPr>
            <w:r>
              <w:rPr>
                <w:sz w:val="18"/>
                <w:szCs w:val="18"/>
              </w:rPr>
              <w:t>重大事项</w:t>
            </w:r>
          </w:p>
        </w:tc>
        <w:tc>
          <w:tcPr>
            <w:tcW w:w="798" w:type="dxa"/>
            <w:vAlign w:val="center"/>
          </w:tcPr>
          <w:p w:rsidR="008577D4" w:rsidRDefault="00004300">
            <w:pPr>
              <w:jc w:val="center"/>
            </w:pPr>
            <w:r>
              <w:rPr>
                <w:sz w:val="18"/>
                <w:szCs w:val="18"/>
              </w:rPr>
              <w:t>29.13</w:t>
            </w:r>
          </w:p>
        </w:tc>
        <w:tc>
          <w:tcPr>
            <w:tcW w:w="686" w:type="dxa"/>
            <w:vAlign w:val="center"/>
          </w:tcPr>
          <w:p w:rsidR="008577D4" w:rsidRDefault="00004300">
            <w:pPr>
              <w:jc w:val="center"/>
            </w:pPr>
            <w:r>
              <w:rPr>
                <w:sz w:val="18"/>
                <w:szCs w:val="18"/>
              </w:rPr>
              <w:t>-</w:t>
            </w:r>
          </w:p>
        </w:tc>
        <w:tc>
          <w:tcPr>
            <w:tcW w:w="658" w:type="dxa"/>
            <w:vAlign w:val="center"/>
          </w:tcPr>
          <w:p w:rsidR="008577D4" w:rsidRDefault="00004300">
            <w:pPr>
              <w:jc w:val="center"/>
            </w:pPr>
            <w:r>
              <w:rPr>
                <w:sz w:val="18"/>
                <w:szCs w:val="18"/>
              </w:rPr>
              <w:t>-</w:t>
            </w:r>
          </w:p>
        </w:tc>
        <w:tc>
          <w:tcPr>
            <w:tcW w:w="1049" w:type="dxa"/>
            <w:vAlign w:val="center"/>
          </w:tcPr>
          <w:p w:rsidR="008577D4" w:rsidRDefault="00004300">
            <w:pPr>
              <w:jc w:val="center"/>
            </w:pPr>
            <w:r>
              <w:rPr>
                <w:sz w:val="18"/>
                <w:szCs w:val="18"/>
              </w:rPr>
              <w:t>84,250</w:t>
            </w:r>
          </w:p>
        </w:tc>
        <w:tc>
          <w:tcPr>
            <w:tcW w:w="1218" w:type="dxa"/>
            <w:vAlign w:val="center"/>
          </w:tcPr>
          <w:p w:rsidR="008577D4" w:rsidRDefault="00004300">
            <w:pPr>
              <w:jc w:val="center"/>
            </w:pPr>
            <w:r>
              <w:rPr>
                <w:sz w:val="18"/>
                <w:szCs w:val="18"/>
              </w:rPr>
              <w:t>2,504,886.71</w:t>
            </w:r>
          </w:p>
        </w:tc>
        <w:tc>
          <w:tcPr>
            <w:tcW w:w="1160" w:type="dxa"/>
            <w:vAlign w:val="center"/>
          </w:tcPr>
          <w:p w:rsidR="008577D4" w:rsidRDefault="00004300">
            <w:pPr>
              <w:jc w:val="center"/>
            </w:pPr>
            <w:r>
              <w:rPr>
                <w:sz w:val="18"/>
                <w:szCs w:val="18"/>
              </w:rPr>
              <w:t>2,454,202.50</w:t>
            </w:r>
          </w:p>
        </w:tc>
        <w:tc>
          <w:tcPr>
            <w:tcW w:w="601" w:type="dxa"/>
            <w:vAlign w:val="center"/>
          </w:tcPr>
          <w:p w:rsidR="008577D4" w:rsidRDefault="00004300">
            <w:pPr>
              <w:jc w:val="center"/>
            </w:pPr>
            <w:r>
              <w:rPr>
                <w:sz w:val="18"/>
                <w:szCs w:val="18"/>
              </w:rPr>
              <w:t>-</w:t>
            </w:r>
          </w:p>
        </w:tc>
      </w:tr>
      <w:tr w:rsidR="008577D4">
        <w:tc>
          <w:tcPr>
            <w:tcW w:w="616" w:type="dxa"/>
            <w:vAlign w:val="center"/>
          </w:tcPr>
          <w:p w:rsidR="008577D4" w:rsidRDefault="00004300">
            <w:pPr>
              <w:jc w:val="center"/>
            </w:pPr>
            <w:r>
              <w:rPr>
                <w:sz w:val="18"/>
                <w:szCs w:val="18"/>
              </w:rPr>
              <w:t>600584</w:t>
            </w:r>
          </w:p>
        </w:tc>
        <w:tc>
          <w:tcPr>
            <w:tcW w:w="686" w:type="dxa"/>
            <w:vAlign w:val="center"/>
          </w:tcPr>
          <w:p w:rsidR="008577D4" w:rsidRDefault="00004300">
            <w:pPr>
              <w:jc w:val="center"/>
            </w:pPr>
            <w:r>
              <w:rPr>
                <w:sz w:val="18"/>
                <w:szCs w:val="18"/>
              </w:rPr>
              <w:t>长电科技</w:t>
            </w:r>
          </w:p>
        </w:tc>
        <w:tc>
          <w:tcPr>
            <w:tcW w:w="742" w:type="dxa"/>
            <w:vAlign w:val="center"/>
          </w:tcPr>
          <w:p w:rsidR="008577D4" w:rsidRDefault="00004300">
            <w:pPr>
              <w:jc w:val="center"/>
            </w:pPr>
            <w:r>
              <w:rPr>
                <w:sz w:val="18"/>
                <w:szCs w:val="18"/>
              </w:rPr>
              <w:t>2014-11-03</w:t>
            </w:r>
          </w:p>
        </w:tc>
        <w:tc>
          <w:tcPr>
            <w:tcW w:w="798" w:type="dxa"/>
            <w:vAlign w:val="center"/>
          </w:tcPr>
          <w:p w:rsidR="008577D4" w:rsidRDefault="00004300">
            <w:pPr>
              <w:jc w:val="center"/>
            </w:pPr>
            <w:r>
              <w:rPr>
                <w:sz w:val="18"/>
                <w:szCs w:val="18"/>
              </w:rPr>
              <w:t>重大事项</w:t>
            </w:r>
          </w:p>
        </w:tc>
        <w:tc>
          <w:tcPr>
            <w:tcW w:w="798" w:type="dxa"/>
            <w:vAlign w:val="center"/>
          </w:tcPr>
          <w:p w:rsidR="008577D4" w:rsidRDefault="00004300">
            <w:pPr>
              <w:jc w:val="center"/>
            </w:pPr>
            <w:r>
              <w:rPr>
                <w:sz w:val="18"/>
                <w:szCs w:val="18"/>
              </w:rPr>
              <w:t>11.13</w:t>
            </w:r>
          </w:p>
        </w:tc>
        <w:tc>
          <w:tcPr>
            <w:tcW w:w="686" w:type="dxa"/>
            <w:vAlign w:val="center"/>
          </w:tcPr>
          <w:p w:rsidR="008577D4" w:rsidRDefault="00004300">
            <w:pPr>
              <w:jc w:val="center"/>
            </w:pPr>
            <w:r>
              <w:rPr>
                <w:sz w:val="18"/>
                <w:szCs w:val="18"/>
              </w:rPr>
              <w:t>2015-01-14</w:t>
            </w:r>
          </w:p>
        </w:tc>
        <w:tc>
          <w:tcPr>
            <w:tcW w:w="658" w:type="dxa"/>
            <w:vAlign w:val="center"/>
          </w:tcPr>
          <w:p w:rsidR="008577D4" w:rsidRDefault="00004300">
            <w:pPr>
              <w:jc w:val="center"/>
            </w:pPr>
            <w:r>
              <w:rPr>
                <w:sz w:val="18"/>
                <w:szCs w:val="18"/>
              </w:rPr>
              <w:t>12.24</w:t>
            </w:r>
          </w:p>
        </w:tc>
        <w:tc>
          <w:tcPr>
            <w:tcW w:w="1049" w:type="dxa"/>
            <w:vAlign w:val="center"/>
          </w:tcPr>
          <w:p w:rsidR="008577D4" w:rsidRDefault="00004300">
            <w:pPr>
              <w:jc w:val="center"/>
            </w:pPr>
            <w:r>
              <w:rPr>
                <w:sz w:val="18"/>
                <w:szCs w:val="18"/>
              </w:rPr>
              <w:t>499,990</w:t>
            </w:r>
          </w:p>
        </w:tc>
        <w:tc>
          <w:tcPr>
            <w:tcW w:w="1218" w:type="dxa"/>
            <w:vAlign w:val="center"/>
          </w:tcPr>
          <w:p w:rsidR="008577D4" w:rsidRDefault="00004300">
            <w:pPr>
              <w:jc w:val="center"/>
            </w:pPr>
            <w:r>
              <w:rPr>
                <w:sz w:val="18"/>
                <w:szCs w:val="18"/>
              </w:rPr>
              <w:t>5,475,838.21</w:t>
            </w:r>
          </w:p>
        </w:tc>
        <w:tc>
          <w:tcPr>
            <w:tcW w:w="1160" w:type="dxa"/>
            <w:vAlign w:val="center"/>
          </w:tcPr>
          <w:p w:rsidR="008577D4" w:rsidRDefault="00004300">
            <w:pPr>
              <w:jc w:val="center"/>
            </w:pPr>
            <w:r>
              <w:rPr>
                <w:sz w:val="18"/>
                <w:szCs w:val="18"/>
              </w:rPr>
              <w:t>5,564,888.70</w:t>
            </w:r>
          </w:p>
        </w:tc>
        <w:tc>
          <w:tcPr>
            <w:tcW w:w="601" w:type="dxa"/>
            <w:vAlign w:val="center"/>
          </w:tcPr>
          <w:p w:rsidR="008577D4" w:rsidRDefault="00004300">
            <w:pPr>
              <w:jc w:val="center"/>
            </w:pPr>
            <w:r>
              <w:rPr>
                <w:sz w:val="18"/>
                <w:szCs w:val="18"/>
              </w:rPr>
              <w:t>-</w:t>
            </w:r>
          </w:p>
        </w:tc>
      </w:tr>
      <w:tr w:rsidR="008577D4">
        <w:tc>
          <w:tcPr>
            <w:tcW w:w="616" w:type="dxa"/>
            <w:vAlign w:val="center"/>
          </w:tcPr>
          <w:p w:rsidR="008577D4" w:rsidRDefault="00004300">
            <w:pPr>
              <w:jc w:val="center"/>
            </w:pPr>
            <w:r>
              <w:rPr>
                <w:sz w:val="18"/>
                <w:szCs w:val="18"/>
              </w:rPr>
              <w:t>600754</w:t>
            </w:r>
          </w:p>
        </w:tc>
        <w:tc>
          <w:tcPr>
            <w:tcW w:w="686" w:type="dxa"/>
            <w:vAlign w:val="center"/>
          </w:tcPr>
          <w:p w:rsidR="008577D4" w:rsidRDefault="00004300">
            <w:pPr>
              <w:jc w:val="center"/>
            </w:pPr>
            <w:r>
              <w:rPr>
                <w:sz w:val="18"/>
                <w:szCs w:val="18"/>
              </w:rPr>
              <w:t>锦江股份</w:t>
            </w:r>
          </w:p>
        </w:tc>
        <w:tc>
          <w:tcPr>
            <w:tcW w:w="742" w:type="dxa"/>
            <w:vAlign w:val="center"/>
          </w:tcPr>
          <w:p w:rsidR="008577D4" w:rsidRDefault="00004300">
            <w:pPr>
              <w:jc w:val="center"/>
            </w:pPr>
            <w:r>
              <w:rPr>
                <w:sz w:val="18"/>
                <w:szCs w:val="18"/>
              </w:rPr>
              <w:t>2014-11-10</w:t>
            </w:r>
          </w:p>
        </w:tc>
        <w:tc>
          <w:tcPr>
            <w:tcW w:w="798" w:type="dxa"/>
            <w:vAlign w:val="center"/>
          </w:tcPr>
          <w:p w:rsidR="008577D4" w:rsidRDefault="00004300">
            <w:pPr>
              <w:jc w:val="center"/>
            </w:pPr>
            <w:r>
              <w:rPr>
                <w:sz w:val="18"/>
                <w:szCs w:val="18"/>
              </w:rPr>
              <w:t>重大事项</w:t>
            </w:r>
          </w:p>
        </w:tc>
        <w:tc>
          <w:tcPr>
            <w:tcW w:w="798" w:type="dxa"/>
            <w:vAlign w:val="center"/>
          </w:tcPr>
          <w:p w:rsidR="008577D4" w:rsidRDefault="00004300">
            <w:pPr>
              <w:jc w:val="center"/>
            </w:pPr>
            <w:r>
              <w:rPr>
                <w:sz w:val="18"/>
                <w:szCs w:val="18"/>
              </w:rPr>
              <w:t>25.11</w:t>
            </w:r>
          </w:p>
        </w:tc>
        <w:tc>
          <w:tcPr>
            <w:tcW w:w="686" w:type="dxa"/>
            <w:vAlign w:val="center"/>
          </w:tcPr>
          <w:p w:rsidR="008577D4" w:rsidRDefault="00004300">
            <w:pPr>
              <w:jc w:val="center"/>
            </w:pPr>
            <w:r>
              <w:rPr>
                <w:sz w:val="18"/>
                <w:szCs w:val="18"/>
              </w:rPr>
              <w:t>2015-01-19</w:t>
            </w:r>
          </w:p>
        </w:tc>
        <w:tc>
          <w:tcPr>
            <w:tcW w:w="658" w:type="dxa"/>
            <w:vAlign w:val="center"/>
          </w:tcPr>
          <w:p w:rsidR="008577D4" w:rsidRDefault="00004300">
            <w:pPr>
              <w:jc w:val="center"/>
            </w:pPr>
            <w:r>
              <w:rPr>
                <w:sz w:val="18"/>
                <w:szCs w:val="18"/>
              </w:rPr>
              <w:t>27.00</w:t>
            </w:r>
          </w:p>
        </w:tc>
        <w:tc>
          <w:tcPr>
            <w:tcW w:w="1049" w:type="dxa"/>
            <w:vAlign w:val="center"/>
          </w:tcPr>
          <w:p w:rsidR="008577D4" w:rsidRDefault="00004300">
            <w:pPr>
              <w:jc w:val="center"/>
            </w:pPr>
            <w:r>
              <w:rPr>
                <w:sz w:val="18"/>
                <w:szCs w:val="18"/>
              </w:rPr>
              <w:t>30,000</w:t>
            </w:r>
          </w:p>
        </w:tc>
        <w:tc>
          <w:tcPr>
            <w:tcW w:w="1218" w:type="dxa"/>
            <w:vAlign w:val="center"/>
          </w:tcPr>
          <w:p w:rsidR="008577D4" w:rsidRDefault="00004300">
            <w:pPr>
              <w:jc w:val="center"/>
            </w:pPr>
            <w:r>
              <w:rPr>
                <w:sz w:val="18"/>
                <w:szCs w:val="18"/>
              </w:rPr>
              <w:t>680,936.00</w:t>
            </w:r>
          </w:p>
        </w:tc>
        <w:tc>
          <w:tcPr>
            <w:tcW w:w="1160" w:type="dxa"/>
            <w:vAlign w:val="center"/>
          </w:tcPr>
          <w:p w:rsidR="008577D4" w:rsidRDefault="00004300">
            <w:pPr>
              <w:jc w:val="center"/>
            </w:pPr>
            <w:r>
              <w:rPr>
                <w:sz w:val="18"/>
                <w:szCs w:val="18"/>
              </w:rPr>
              <w:t>753,300.00</w:t>
            </w:r>
          </w:p>
        </w:tc>
        <w:tc>
          <w:tcPr>
            <w:tcW w:w="601" w:type="dxa"/>
            <w:vAlign w:val="center"/>
          </w:tcPr>
          <w:p w:rsidR="008577D4" w:rsidRDefault="00004300">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2178"/>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2179"/>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2180"/>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8577D4" w:rsidRDefault="00004300">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8577D4" w:rsidRDefault="00004300">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8577D4" w:rsidRDefault="00004300">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2181"/>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8577D4" w:rsidRDefault="0000430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577D4" w:rsidRDefault="0000430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0.17%(2013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2182"/>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8577D4" w:rsidRDefault="0000430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577D4" w:rsidRDefault="0000430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577D4" w:rsidRDefault="00004300">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w:t>
      </w:r>
      <w:r w:rsidR="00611A16">
        <w:rPr>
          <w:rFonts w:hint="eastAsia"/>
          <w:color w:val="000000"/>
          <w:sz w:val="24"/>
        </w:rPr>
        <w:t>即</w:t>
      </w:r>
      <w:r w:rsidRPr="00112CED">
        <w:rPr>
          <w:color w:val="000000"/>
          <w:sz w:val="24"/>
        </w:rPr>
        <w:t>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2183"/>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2184"/>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8577D4" w:rsidRDefault="0000430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577D4" w:rsidRDefault="0000430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2185"/>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24"/>
        <w:gridCol w:w="1444"/>
        <w:gridCol w:w="1507"/>
        <w:gridCol w:w="1327"/>
        <w:gridCol w:w="1416"/>
        <w:gridCol w:w="1562"/>
      </w:tblGrid>
      <w:tr w:rsidR="009D361C" w:rsidRPr="008E0555" w:rsidTr="008E0555">
        <w:trPr>
          <w:trHeight w:val="280"/>
          <w:jc w:val="center"/>
        </w:trPr>
        <w:tc>
          <w:tcPr>
            <w:tcW w:w="1004" w:type="pct"/>
            <w:vAlign w:val="center"/>
          </w:tcPr>
          <w:p w:rsidR="009D361C" w:rsidRPr="008E0555" w:rsidRDefault="009D361C" w:rsidP="007D128B">
            <w:pPr>
              <w:spacing w:before="29" w:line="288" w:lineRule="auto"/>
              <w:jc w:val="center"/>
              <w:rPr>
                <w:b/>
                <w:szCs w:val="21"/>
              </w:rPr>
            </w:pPr>
            <w:r w:rsidRPr="008E0555">
              <w:rPr>
                <w:rFonts w:hint="eastAsia"/>
                <w:b/>
                <w:szCs w:val="21"/>
              </w:rPr>
              <w:t>本期末</w:t>
            </w:r>
          </w:p>
          <w:p w:rsidR="009D361C" w:rsidRPr="008E0555" w:rsidRDefault="009D361C" w:rsidP="007D128B">
            <w:pPr>
              <w:spacing w:before="29" w:line="288" w:lineRule="auto"/>
              <w:jc w:val="center"/>
              <w:rPr>
                <w:b/>
                <w:szCs w:val="21"/>
              </w:rPr>
            </w:pPr>
            <w:r w:rsidRPr="008E0555">
              <w:rPr>
                <w:b/>
                <w:szCs w:val="21"/>
              </w:rPr>
              <w:t>2014</w:t>
            </w:r>
            <w:r w:rsidRPr="008E0555">
              <w:rPr>
                <w:b/>
                <w:szCs w:val="21"/>
              </w:rPr>
              <w:t>年</w:t>
            </w:r>
            <w:r w:rsidRPr="008E0555">
              <w:rPr>
                <w:b/>
                <w:szCs w:val="21"/>
              </w:rPr>
              <w:t>12</w:t>
            </w:r>
            <w:r w:rsidRPr="008E0555">
              <w:rPr>
                <w:b/>
                <w:szCs w:val="21"/>
              </w:rPr>
              <w:t>月</w:t>
            </w:r>
            <w:r w:rsidRPr="008E0555">
              <w:rPr>
                <w:b/>
                <w:szCs w:val="21"/>
              </w:rPr>
              <w:t>31</w:t>
            </w:r>
            <w:r w:rsidRPr="008E0555">
              <w:rPr>
                <w:b/>
                <w:szCs w:val="21"/>
              </w:rPr>
              <w:t>日</w:t>
            </w:r>
          </w:p>
        </w:tc>
        <w:tc>
          <w:tcPr>
            <w:tcW w:w="795" w:type="pct"/>
            <w:vAlign w:val="center"/>
          </w:tcPr>
          <w:p w:rsidR="009D361C" w:rsidRPr="008E0555" w:rsidRDefault="009D361C" w:rsidP="007D128B">
            <w:pPr>
              <w:spacing w:before="29" w:line="288" w:lineRule="auto"/>
              <w:jc w:val="center"/>
              <w:rPr>
                <w:b/>
                <w:szCs w:val="21"/>
              </w:rPr>
            </w:pPr>
            <w:r w:rsidRPr="008E0555">
              <w:rPr>
                <w:b/>
                <w:szCs w:val="21"/>
              </w:rPr>
              <w:t>1</w:t>
            </w:r>
            <w:r w:rsidRPr="008E0555">
              <w:rPr>
                <w:rFonts w:hint="eastAsia"/>
                <w:b/>
                <w:szCs w:val="21"/>
              </w:rPr>
              <w:t>年以内</w:t>
            </w:r>
          </w:p>
        </w:tc>
        <w:tc>
          <w:tcPr>
            <w:tcW w:w="830" w:type="pct"/>
            <w:vAlign w:val="center"/>
          </w:tcPr>
          <w:p w:rsidR="009D361C" w:rsidRPr="008E0555" w:rsidRDefault="009D361C" w:rsidP="007D128B">
            <w:pPr>
              <w:spacing w:before="29" w:line="288" w:lineRule="auto"/>
              <w:jc w:val="center"/>
              <w:rPr>
                <w:b/>
                <w:szCs w:val="21"/>
              </w:rPr>
            </w:pPr>
            <w:r w:rsidRPr="008E0555">
              <w:rPr>
                <w:b/>
                <w:szCs w:val="21"/>
              </w:rPr>
              <w:t>1-5</w:t>
            </w:r>
            <w:r w:rsidRPr="008E0555">
              <w:rPr>
                <w:rFonts w:hint="eastAsia"/>
                <w:b/>
                <w:szCs w:val="21"/>
              </w:rPr>
              <w:t>年</w:t>
            </w:r>
          </w:p>
        </w:tc>
        <w:tc>
          <w:tcPr>
            <w:tcW w:w="731" w:type="pct"/>
            <w:vAlign w:val="center"/>
          </w:tcPr>
          <w:p w:rsidR="009D361C" w:rsidRPr="008E0555" w:rsidRDefault="009D361C" w:rsidP="007D128B">
            <w:pPr>
              <w:spacing w:before="29" w:line="288" w:lineRule="auto"/>
              <w:jc w:val="center"/>
              <w:rPr>
                <w:b/>
                <w:szCs w:val="21"/>
              </w:rPr>
            </w:pPr>
            <w:r w:rsidRPr="008E0555">
              <w:rPr>
                <w:b/>
                <w:szCs w:val="21"/>
              </w:rPr>
              <w:t>5</w:t>
            </w:r>
            <w:r w:rsidRPr="008E0555">
              <w:rPr>
                <w:rFonts w:hint="eastAsia"/>
                <w:b/>
                <w:szCs w:val="21"/>
              </w:rPr>
              <w:t>年以上</w:t>
            </w:r>
          </w:p>
        </w:tc>
        <w:tc>
          <w:tcPr>
            <w:tcW w:w="780" w:type="pct"/>
            <w:vAlign w:val="center"/>
          </w:tcPr>
          <w:p w:rsidR="009D361C" w:rsidRPr="008E0555" w:rsidRDefault="009D361C" w:rsidP="007D128B">
            <w:pPr>
              <w:spacing w:before="29" w:line="288" w:lineRule="auto"/>
              <w:jc w:val="center"/>
              <w:rPr>
                <w:b/>
                <w:szCs w:val="21"/>
              </w:rPr>
            </w:pPr>
            <w:r w:rsidRPr="008E0555">
              <w:rPr>
                <w:rFonts w:hint="eastAsia"/>
                <w:b/>
                <w:szCs w:val="21"/>
              </w:rPr>
              <w:t>不计息</w:t>
            </w:r>
          </w:p>
        </w:tc>
        <w:tc>
          <w:tcPr>
            <w:tcW w:w="860" w:type="pct"/>
            <w:vAlign w:val="center"/>
          </w:tcPr>
          <w:p w:rsidR="009D361C" w:rsidRPr="008E0555" w:rsidRDefault="009D361C" w:rsidP="007D128B">
            <w:pPr>
              <w:spacing w:before="29" w:line="288" w:lineRule="auto"/>
              <w:jc w:val="center"/>
              <w:rPr>
                <w:b/>
                <w:szCs w:val="21"/>
              </w:rPr>
            </w:pPr>
            <w:r w:rsidRPr="008E0555">
              <w:rPr>
                <w:rFonts w:hint="eastAsia"/>
                <w:b/>
                <w:szCs w:val="21"/>
              </w:rPr>
              <w:t>合计</w:t>
            </w:r>
          </w:p>
        </w:tc>
      </w:tr>
      <w:tr w:rsidR="009D361C" w:rsidRPr="008E0555" w:rsidTr="008E0555">
        <w:trPr>
          <w:trHeight w:val="280"/>
          <w:jc w:val="center"/>
        </w:trPr>
        <w:tc>
          <w:tcPr>
            <w:tcW w:w="1004" w:type="pct"/>
            <w:vAlign w:val="center"/>
          </w:tcPr>
          <w:p w:rsidR="009D361C" w:rsidRPr="008E0555" w:rsidRDefault="009D361C" w:rsidP="008E0555">
            <w:pPr>
              <w:spacing w:line="360" w:lineRule="auto"/>
              <w:jc w:val="left"/>
              <w:rPr>
                <w:rFonts w:ascii="宋体" w:hAnsi="宋体"/>
                <w:b/>
                <w:color w:val="000000"/>
                <w:szCs w:val="21"/>
              </w:rPr>
            </w:pPr>
            <w:r w:rsidRPr="008E0555">
              <w:rPr>
                <w:rFonts w:ascii="宋体" w:hAnsi="宋体" w:hint="eastAsia"/>
                <w:b/>
                <w:color w:val="000000"/>
                <w:szCs w:val="21"/>
              </w:rPr>
              <w:t>资产</w:t>
            </w:r>
          </w:p>
        </w:tc>
        <w:tc>
          <w:tcPr>
            <w:tcW w:w="795" w:type="pct"/>
            <w:vAlign w:val="center"/>
          </w:tcPr>
          <w:p w:rsidR="009D361C" w:rsidRPr="008E0555" w:rsidRDefault="009D361C" w:rsidP="00E536E1">
            <w:pPr>
              <w:spacing w:line="360" w:lineRule="auto"/>
              <w:jc w:val="right"/>
              <w:rPr>
                <w:rFonts w:ascii="宋体" w:hAnsi="宋体"/>
                <w:color w:val="000000"/>
                <w:szCs w:val="21"/>
              </w:rPr>
            </w:pPr>
          </w:p>
        </w:tc>
        <w:tc>
          <w:tcPr>
            <w:tcW w:w="830" w:type="pct"/>
            <w:vAlign w:val="center"/>
          </w:tcPr>
          <w:p w:rsidR="009D361C" w:rsidRPr="008E0555" w:rsidRDefault="009D361C" w:rsidP="00E536E1">
            <w:pPr>
              <w:spacing w:line="360" w:lineRule="auto"/>
              <w:jc w:val="right"/>
              <w:rPr>
                <w:rFonts w:ascii="宋体" w:hAnsi="宋体"/>
                <w:color w:val="000000"/>
                <w:szCs w:val="21"/>
              </w:rPr>
            </w:pPr>
          </w:p>
        </w:tc>
        <w:tc>
          <w:tcPr>
            <w:tcW w:w="731" w:type="pct"/>
            <w:vAlign w:val="center"/>
          </w:tcPr>
          <w:p w:rsidR="009D361C" w:rsidRPr="008E0555" w:rsidRDefault="009D361C" w:rsidP="00E536E1">
            <w:pPr>
              <w:spacing w:line="360" w:lineRule="auto"/>
              <w:jc w:val="right"/>
              <w:rPr>
                <w:rFonts w:ascii="宋体" w:hAnsi="宋体"/>
                <w:color w:val="000000"/>
                <w:szCs w:val="21"/>
              </w:rPr>
            </w:pPr>
          </w:p>
        </w:tc>
        <w:tc>
          <w:tcPr>
            <w:tcW w:w="780" w:type="pct"/>
            <w:vAlign w:val="center"/>
          </w:tcPr>
          <w:p w:rsidR="009D361C" w:rsidRPr="008E0555" w:rsidRDefault="009D361C" w:rsidP="00E536E1">
            <w:pPr>
              <w:spacing w:line="360" w:lineRule="auto"/>
              <w:jc w:val="right"/>
              <w:rPr>
                <w:rFonts w:ascii="宋体" w:hAnsi="宋体"/>
                <w:color w:val="000000"/>
                <w:szCs w:val="21"/>
              </w:rPr>
            </w:pPr>
          </w:p>
        </w:tc>
        <w:tc>
          <w:tcPr>
            <w:tcW w:w="860" w:type="pct"/>
            <w:vAlign w:val="center"/>
          </w:tcPr>
          <w:p w:rsidR="009D361C" w:rsidRPr="008E0555" w:rsidRDefault="009D361C" w:rsidP="00E536E1">
            <w:pPr>
              <w:spacing w:line="360" w:lineRule="auto"/>
              <w:jc w:val="right"/>
              <w:rPr>
                <w:rFonts w:ascii="宋体" w:hAnsi="宋体"/>
                <w:b/>
                <w:color w:val="000000"/>
                <w:szCs w:val="21"/>
              </w:rPr>
            </w:pP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银行存款</w:t>
            </w:r>
          </w:p>
        </w:tc>
        <w:tc>
          <w:tcPr>
            <w:tcW w:w="795" w:type="pct"/>
            <w:vAlign w:val="center"/>
          </w:tcPr>
          <w:p w:rsidR="008577D4" w:rsidRPr="008E0555" w:rsidRDefault="00004300">
            <w:pPr>
              <w:jc w:val="right"/>
              <w:rPr>
                <w:szCs w:val="21"/>
              </w:rPr>
            </w:pPr>
            <w:r w:rsidRPr="008E0555">
              <w:rPr>
                <w:color w:val="000000"/>
                <w:szCs w:val="21"/>
              </w:rPr>
              <w:t>21,984,131.36</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w:t>
            </w:r>
          </w:p>
        </w:tc>
        <w:tc>
          <w:tcPr>
            <w:tcW w:w="860" w:type="pct"/>
            <w:vAlign w:val="center"/>
          </w:tcPr>
          <w:p w:rsidR="008577D4" w:rsidRPr="008E0555" w:rsidRDefault="00004300">
            <w:pPr>
              <w:jc w:val="right"/>
              <w:rPr>
                <w:szCs w:val="21"/>
              </w:rPr>
            </w:pPr>
            <w:r w:rsidRPr="008E0555">
              <w:rPr>
                <w:color w:val="000000"/>
                <w:szCs w:val="21"/>
              </w:rPr>
              <w:t>21,984,131.36</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结算备付金</w:t>
            </w:r>
          </w:p>
        </w:tc>
        <w:tc>
          <w:tcPr>
            <w:tcW w:w="795" w:type="pct"/>
            <w:vAlign w:val="center"/>
          </w:tcPr>
          <w:p w:rsidR="008577D4" w:rsidRPr="008E0555" w:rsidRDefault="00004300">
            <w:pPr>
              <w:jc w:val="right"/>
              <w:rPr>
                <w:szCs w:val="21"/>
              </w:rPr>
            </w:pPr>
            <w:r w:rsidRPr="008E0555">
              <w:rPr>
                <w:color w:val="000000"/>
                <w:szCs w:val="21"/>
              </w:rPr>
              <w:t>930,642.39</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w:t>
            </w:r>
          </w:p>
        </w:tc>
        <w:tc>
          <w:tcPr>
            <w:tcW w:w="860" w:type="pct"/>
            <w:vAlign w:val="center"/>
          </w:tcPr>
          <w:p w:rsidR="008577D4" w:rsidRPr="008E0555" w:rsidRDefault="00004300">
            <w:pPr>
              <w:jc w:val="right"/>
              <w:rPr>
                <w:szCs w:val="21"/>
              </w:rPr>
            </w:pPr>
            <w:r w:rsidRPr="008E0555">
              <w:rPr>
                <w:color w:val="000000"/>
                <w:szCs w:val="21"/>
              </w:rPr>
              <w:t>930,642.39</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存出保证金</w:t>
            </w:r>
          </w:p>
        </w:tc>
        <w:tc>
          <w:tcPr>
            <w:tcW w:w="795" w:type="pct"/>
            <w:vAlign w:val="center"/>
          </w:tcPr>
          <w:p w:rsidR="008577D4" w:rsidRPr="008E0555" w:rsidRDefault="00004300">
            <w:pPr>
              <w:jc w:val="right"/>
              <w:rPr>
                <w:szCs w:val="21"/>
              </w:rPr>
            </w:pPr>
            <w:r w:rsidRPr="008E0555">
              <w:rPr>
                <w:color w:val="000000"/>
                <w:szCs w:val="21"/>
              </w:rPr>
              <w:t>59,330.14</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w:t>
            </w:r>
          </w:p>
        </w:tc>
        <w:tc>
          <w:tcPr>
            <w:tcW w:w="860" w:type="pct"/>
            <w:vAlign w:val="center"/>
          </w:tcPr>
          <w:p w:rsidR="008577D4" w:rsidRPr="008E0555" w:rsidRDefault="00004300">
            <w:pPr>
              <w:jc w:val="right"/>
              <w:rPr>
                <w:szCs w:val="21"/>
              </w:rPr>
            </w:pPr>
            <w:r w:rsidRPr="008E0555">
              <w:rPr>
                <w:color w:val="000000"/>
                <w:szCs w:val="21"/>
              </w:rPr>
              <w:t>59,330.14</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交易性金融资产</w:t>
            </w:r>
          </w:p>
        </w:tc>
        <w:tc>
          <w:tcPr>
            <w:tcW w:w="795" w:type="pct"/>
            <w:vAlign w:val="center"/>
          </w:tcPr>
          <w:p w:rsidR="008577D4" w:rsidRPr="008E0555" w:rsidRDefault="00004300">
            <w:pPr>
              <w:jc w:val="right"/>
              <w:rPr>
                <w:szCs w:val="21"/>
              </w:rPr>
            </w:pPr>
            <w:r w:rsidRPr="008E0555">
              <w:rPr>
                <w:color w:val="000000"/>
                <w:szCs w:val="21"/>
              </w:rPr>
              <w:t>20,012,000.00</w:t>
            </w:r>
          </w:p>
        </w:tc>
        <w:tc>
          <w:tcPr>
            <w:tcW w:w="830" w:type="pct"/>
            <w:vAlign w:val="center"/>
          </w:tcPr>
          <w:p w:rsidR="008577D4" w:rsidRPr="008E0555" w:rsidRDefault="00004300">
            <w:pPr>
              <w:jc w:val="right"/>
              <w:rPr>
                <w:szCs w:val="21"/>
              </w:rPr>
            </w:pPr>
            <w:r w:rsidRPr="008E0555">
              <w:rPr>
                <w:color w:val="000000"/>
                <w:szCs w:val="21"/>
              </w:rPr>
              <w:t>112,753,000.00</w:t>
            </w:r>
          </w:p>
        </w:tc>
        <w:tc>
          <w:tcPr>
            <w:tcW w:w="731" w:type="pct"/>
            <w:vAlign w:val="center"/>
          </w:tcPr>
          <w:p w:rsidR="008577D4" w:rsidRPr="008E0555" w:rsidRDefault="00004300">
            <w:pPr>
              <w:jc w:val="right"/>
              <w:rPr>
                <w:szCs w:val="21"/>
              </w:rPr>
            </w:pPr>
            <w:r w:rsidRPr="008E0555">
              <w:rPr>
                <w:color w:val="000000"/>
                <w:szCs w:val="21"/>
              </w:rPr>
              <w:t>408,618.00</w:t>
            </w:r>
          </w:p>
        </w:tc>
        <w:tc>
          <w:tcPr>
            <w:tcW w:w="780" w:type="pct"/>
            <w:vAlign w:val="center"/>
          </w:tcPr>
          <w:p w:rsidR="008577D4" w:rsidRPr="008E0555" w:rsidRDefault="00004300">
            <w:pPr>
              <w:jc w:val="right"/>
              <w:rPr>
                <w:szCs w:val="21"/>
              </w:rPr>
            </w:pPr>
            <w:r w:rsidRPr="008E0555">
              <w:rPr>
                <w:color w:val="000000"/>
                <w:szCs w:val="21"/>
              </w:rPr>
              <w:t>88,632,518.63</w:t>
            </w:r>
          </w:p>
        </w:tc>
        <w:tc>
          <w:tcPr>
            <w:tcW w:w="860" w:type="pct"/>
            <w:vAlign w:val="center"/>
          </w:tcPr>
          <w:p w:rsidR="008577D4" w:rsidRPr="008E0555" w:rsidRDefault="00004300">
            <w:pPr>
              <w:jc w:val="right"/>
              <w:rPr>
                <w:szCs w:val="21"/>
              </w:rPr>
            </w:pPr>
            <w:r w:rsidRPr="008E0555">
              <w:rPr>
                <w:color w:val="000000"/>
                <w:szCs w:val="21"/>
              </w:rPr>
              <w:t>221,806,136.63</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买入返售金融资产</w:t>
            </w:r>
          </w:p>
        </w:tc>
        <w:tc>
          <w:tcPr>
            <w:tcW w:w="795" w:type="pct"/>
            <w:vAlign w:val="center"/>
          </w:tcPr>
          <w:p w:rsidR="008577D4" w:rsidRPr="008E0555" w:rsidRDefault="00004300">
            <w:pPr>
              <w:jc w:val="right"/>
              <w:rPr>
                <w:szCs w:val="21"/>
              </w:rPr>
            </w:pPr>
            <w:r w:rsidRPr="008E0555">
              <w:rPr>
                <w:color w:val="000000"/>
                <w:szCs w:val="21"/>
              </w:rPr>
              <w:t>5,000,000.00</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w:t>
            </w:r>
          </w:p>
        </w:tc>
        <w:tc>
          <w:tcPr>
            <w:tcW w:w="860" w:type="pct"/>
            <w:vAlign w:val="center"/>
          </w:tcPr>
          <w:p w:rsidR="008577D4" w:rsidRPr="008E0555" w:rsidRDefault="00004300">
            <w:pPr>
              <w:jc w:val="right"/>
              <w:rPr>
                <w:szCs w:val="21"/>
              </w:rPr>
            </w:pPr>
            <w:r w:rsidRPr="008E0555">
              <w:rPr>
                <w:color w:val="000000"/>
                <w:szCs w:val="21"/>
              </w:rPr>
              <w:t>5,000,000.00</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应收利息</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5,595,929.83</w:t>
            </w:r>
          </w:p>
        </w:tc>
        <w:tc>
          <w:tcPr>
            <w:tcW w:w="860" w:type="pct"/>
            <w:vAlign w:val="center"/>
          </w:tcPr>
          <w:p w:rsidR="008577D4" w:rsidRPr="008E0555" w:rsidRDefault="00004300">
            <w:pPr>
              <w:jc w:val="right"/>
              <w:rPr>
                <w:szCs w:val="21"/>
              </w:rPr>
            </w:pPr>
            <w:r w:rsidRPr="008E0555">
              <w:rPr>
                <w:color w:val="000000"/>
                <w:szCs w:val="21"/>
              </w:rPr>
              <w:t>5,595,929.83</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应收申购款</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458,597.46</w:t>
            </w:r>
          </w:p>
        </w:tc>
        <w:tc>
          <w:tcPr>
            <w:tcW w:w="860" w:type="pct"/>
            <w:vAlign w:val="center"/>
          </w:tcPr>
          <w:p w:rsidR="008577D4" w:rsidRPr="008E0555" w:rsidRDefault="00004300">
            <w:pPr>
              <w:jc w:val="right"/>
              <w:rPr>
                <w:szCs w:val="21"/>
              </w:rPr>
            </w:pPr>
            <w:r w:rsidRPr="008E0555">
              <w:rPr>
                <w:color w:val="000000"/>
                <w:szCs w:val="21"/>
              </w:rPr>
              <w:t>458,597.46</w:t>
            </w:r>
          </w:p>
        </w:tc>
      </w:tr>
      <w:tr w:rsidR="009D361C" w:rsidRPr="008E0555" w:rsidTr="008E0555">
        <w:trPr>
          <w:trHeight w:val="280"/>
          <w:jc w:val="center"/>
        </w:trPr>
        <w:tc>
          <w:tcPr>
            <w:tcW w:w="1004" w:type="pct"/>
            <w:vAlign w:val="center"/>
          </w:tcPr>
          <w:p w:rsidR="009D361C" w:rsidRPr="008E0555" w:rsidRDefault="009D361C" w:rsidP="008E0555">
            <w:pPr>
              <w:spacing w:before="29" w:line="288" w:lineRule="auto"/>
              <w:jc w:val="left"/>
              <w:rPr>
                <w:rFonts w:asciiTheme="minorEastAsia" w:eastAsiaTheme="minorEastAsia" w:hAnsiTheme="minorEastAsia"/>
                <w:b/>
                <w:color w:val="000000"/>
                <w:szCs w:val="21"/>
              </w:rPr>
            </w:pPr>
            <w:r w:rsidRPr="008E0555">
              <w:rPr>
                <w:rFonts w:hint="eastAsia"/>
                <w:b/>
                <w:color w:val="000000"/>
                <w:szCs w:val="21"/>
              </w:rPr>
              <w:t>资产总计</w:t>
            </w:r>
          </w:p>
        </w:tc>
        <w:tc>
          <w:tcPr>
            <w:tcW w:w="795" w:type="pct"/>
            <w:vAlign w:val="center"/>
          </w:tcPr>
          <w:p w:rsidR="009D361C" w:rsidRPr="008E0555" w:rsidRDefault="009D361C" w:rsidP="00447BC9">
            <w:pPr>
              <w:spacing w:before="29" w:line="288" w:lineRule="auto"/>
              <w:jc w:val="right"/>
              <w:rPr>
                <w:b/>
                <w:szCs w:val="21"/>
              </w:rPr>
            </w:pPr>
            <w:r w:rsidRPr="008E0555">
              <w:rPr>
                <w:b/>
                <w:szCs w:val="21"/>
              </w:rPr>
              <w:t>47,986,103.89</w:t>
            </w:r>
          </w:p>
        </w:tc>
        <w:tc>
          <w:tcPr>
            <w:tcW w:w="830" w:type="pct"/>
            <w:vAlign w:val="center"/>
          </w:tcPr>
          <w:p w:rsidR="009D361C" w:rsidRPr="008E0555" w:rsidRDefault="009D361C" w:rsidP="00447BC9">
            <w:pPr>
              <w:spacing w:before="29" w:line="288" w:lineRule="auto"/>
              <w:jc w:val="right"/>
              <w:rPr>
                <w:b/>
                <w:szCs w:val="21"/>
              </w:rPr>
            </w:pPr>
            <w:r w:rsidRPr="008E0555">
              <w:rPr>
                <w:b/>
                <w:szCs w:val="21"/>
              </w:rPr>
              <w:t>112,753,000.00</w:t>
            </w:r>
          </w:p>
        </w:tc>
        <w:tc>
          <w:tcPr>
            <w:tcW w:w="731" w:type="pct"/>
            <w:vAlign w:val="center"/>
          </w:tcPr>
          <w:p w:rsidR="009D361C" w:rsidRPr="008E0555" w:rsidRDefault="009D361C" w:rsidP="00447BC9">
            <w:pPr>
              <w:spacing w:before="29" w:line="288" w:lineRule="auto"/>
              <w:jc w:val="right"/>
              <w:rPr>
                <w:b/>
                <w:szCs w:val="21"/>
              </w:rPr>
            </w:pPr>
            <w:r w:rsidRPr="008E0555">
              <w:rPr>
                <w:b/>
                <w:szCs w:val="21"/>
              </w:rPr>
              <w:t>408,618.00</w:t>
            </w:r>
          </w:p>
        </w:tc>
        <w:tc>
          <w:tcPr>
            <w:tcW w:w="780" w:type="pct"/>
            <w:vAlign w:val="center"/>
          </w:tcPr>
          <w:p w:rsidR="009D361C" w:rsidRPr="008E0555" w:rsidRDefault="009D361C" w:rsidP="00447BC9">
            <w:pPr>
              <w:spacing w:before="29" w:line="288" w:lineRule="auto"/>
              <w:jc w:val="right"/>
              <w:rPr>
                <w:b/>
                <w:szCs w:val="21"/>
              </w:rPr>
            </w:pPr>
            <w:r w:rsidRPr="008E0555">
              <w:rPr>
                <w:b/>
                <w:szCs w:val="21"/>
              </w:rPr>
              <w:t>94,687,045.92</w:t>
            </w:r>
          </w:p>
        </w:tc>
        <w:tc>
          <w:tcPr>
            <w:tcW w:w="860" w:type="pct"/>
            <w:vAlign w:val="center"/>
          </w:tcPr>
          <w:p w:rsidR="009D361C" w:rsidRPr="008E0555" w:rsidRDefault="009D361C" w:rsidP="00447BC9">
            <w:pPr>
              <w:spacing w:before="29" w:line="288" w:lineRule="auto"/>
              <w:jc w:val="right"/>
              <w:rPr>
                <w:b/>
                <w:szCs w:val="21"/>
              </w:rPr>
            </w:pPr>
            <w:r w:rsidRPr="008E0555">
              <w:rPr>
                <w:b/>
                <w:szCs w:val="21"/>
              </w:rPr>
              <w:t>255,834,767.81</w:t>
            </w:r>
          </w:p>
        </w:tc>
      </w:tr>
      <w:tr w:rsidR="009D361C" w:rsidRPr="008E0555" w:rsidTr="008E0555">
        <w:trPr>
          <w:trHeight w:val="280"/>
          <w:jc w:val="center"/>
        </w:trPr>
        <w:tc>
          <w:tcPr>
            <w:tcW w:w="1004" w:type="pct"/>
            <w:vAlign w:val="center"/>
          </w:tcPr>
          <w:p w:rsidR="009D361C" w:rsidRPr="008E0555" w:rsidRDefault="009D361C" w:rsidP="008E0555">
            <w:pPr>
              <w:spacing w:before="29" w:line="288" w:lineRule="auto"/>
              <w:jc w:val="left"/>
              <w:rPr>
                <w:rFonts w:ascii="宋体" w:hAnsi="宋体"/>
                <w:b/>
                <w:color w:val="000000"/>
                <w:szCs w:val="21"/>
              </w:rPr>
            </w:pPr>
            <w:r w:rsidRPr="008E0555">
              <w:rPr>
                <w:rFonts w:hint="eastAsia"/>
                <w:b/>
                <w:color w:val="000000"/>
                <w:szCs w:val="21"/>
              </w:rPr>
              <w:t>负债</w:t>
            </w:r>
          </w:p>
        </w:tc>
        <w:tc>
          <w:tcPr>
            <w:tcW w:w="795" w:type="pct"/>
            <w:vAlign w:val="center"/>
          </w:tcPr>
          <w:p w:rsidR="009D361C" w:rsidRPr="008E0555" w:rsidRDefault="009D361C" w:rsidP="00E536E1">
            <w:pPr>
              <w:spacing w:line="360" w:lineRule="auto"/>
              <w:jc w:val="right"/>
              <w:rPr>
                <w:rFonts w:ascii="宋体" w:hAnsi="宋体"/>
                <w:b/>
                <w:color w:val="0000FF"/>
                <w:kern w:val="0"/>
                <w:szCs w:val="21"/>
              </w:rPr>
            </w:pPr>
          </w:p>
        </w:tc>
        <w:tc>
          <w:tcPr>
            <w:tcW w:w="830" w:type="pct"/>
            <w:vAlign w:val="center"/>
          </w:tcPr>
          <w:p w:rsidR="009D361C" w:rsidRPr="008E0555" w:rsidRDefault="009D361C" w:rsidP="00E536E1">
            <w:pPr>
              <w:spacing w:line="360" w:lineRule="auto"/>
              <w:jc w:val="right"/>
              <w:rPr>
                <w:rFonts w:ascii="宋体" w:hAnsi="宋体"/>
                <w:b/>
                <w:color w:val="000000"/>
                <w:szCs w:val="21"/>
              </w:rPr>
            </w:pPr>
          </w:p>
        </w:tc>
        <w:tc>
          <w:tcPr>
            <w:tcW w:w="731" w:type="pct"/>
            <w:vAlign w:val="center"/>
          </w:tcPr>
          <w:p w:rsidR="009D361C" w:rsidRPr="008E0555" w:rsidRDefault="009D361C" w:rsidP="00E536E1">
            <w:pPr>
              <w:spacing w:line="360" w:lineRule="auto"/>
              <w:jc w:val="right"/>
              <w:rPr>
                <w:rFonts w:ascii="宋体" w:hAnsi="宋体"/>
                <w:b/>
                <w:color w:val="000000"/>
                <w:szCs w:val="21"/>
              </w:rPr>
            </w:pPr>
          </w:p>
        </w:tc>
        <w:tc>
          <w:tcPr>
            <w:tcW w:w="780" w:type="pct"/>
            <w:vAlign w:val="center"/>
          </w:tcPr>
          <w:p w:rsidR="009D361C" w:rsidRPr="008E0555" w:rsidRDefault="009D361C" w:rsidP="00E536E1">
            <w:pPr>
              <w:spacing w:line="360" w:lineRule="auto"/>
              <w:jc w:val="right"/>
              <w:rPr>
                <w:rFonts w:ascii="宋体" w:hAnsi="宋体"/>
                <w:b/>
                <w:color w:val="000000"/>
                <w:szCs w:val="21"/>
              </w:rPr>
            </w:pPr>
          </w:p>
        </w:tc>
        <w:tc>
          <w:tcPr>
            <w:tcW w:w="860" w:type="pct"/>
            <w:vAlign w:val="center"/>
          </w:tcPr>
          <w:p w:rsidR="009D361C" w:rsidRPr="008E0555" w:rsidRDefault="009D361C" w:rsidP="00E536E1">
            <w:pPr>
              <w:spacing w:line="360" w:lineRule="auto"/>
              <w:jc w:val="right"/>
              <w:rPr>
                <w:rFonts w:ascii="宋体" w:hAnsi="宋体"/>
                <w:b/>
                <w:color w:val="000000"/>
                <w:szCs w:val="21"/>
              </w:rPr>
            </w:pP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应付证券清算款</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8,675,446.98</w:t>
            </w:r>
          </w:p>
        </w:tc>
        <w:tc>
          <w:tcPr>
            <w:tcW w:w="860" w:type="pct"/>
            <w:vAlign w:val="center"/>
          </w:tcPr>
          <w:p w:rsidR="008577D4" w:rsidRPr="008E0555" w:rsidRDefault="00004300">
            <w:pPr>
              <w:jc w:val="right"/>
              <w:rPr>
                <w:szCs w:val="21"/>
              </w:rPr>
            </w:pPr>
            <w:r w:rsidRPr="008E0555">
              <w:rPr>
                <w:color w:val="000000"/>
                <w:szCs w:val="21"/>
              </w:rPr>
              <w:t>8,675,446.98</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w:t>
            </w:r>
            <w:proofErr w:type="gramStart"/>
            <w:r w:rsidRPr="008E0555">
              <w:rPr>
                <w:color w:val="000000"/>
                <w:szCs w:val="21"/>
              </w:rPr>
              <w:t>赎回款</w:t>
            </w:r>
            <w:proofErr w:type="gramEnd"/>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111,148.03</w:t>
            </w:r>
          </w:p>
        </w:tc>
        <w:tc>
          <w:tcPr>
            <w:tcW w:w="860" w:type="pct"/>
            <w:vAlign w:val="center"/>
          </w:tcPr>
          <w:p w:rsidR="008577D4" w:rsidRPr="008E0555" w:rsidRDefault="00004300">
            <w:pPr>
              <w:jc w:val="right"/>
              <w:rPr>
                <w:szCs w:val="21"/>
              </w:rPr>
            </w:pPr>
            <w:r w:rsidRPr="008E0555">
              <w:rPr>
                <w:color w:val="000000"/>
                <w:szCs w:val="21"/>
              </w:rPr>
              <w:t>111,148.03</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应付管理人报酬</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251,489.75</w:t>
            </w:r>
          </w:p>
        </w:tc>
        <w:tc>
          <w:tcPr>
            <w:tcW w:w="860" w:type="pct"/>
            <w:vAlign w:val="center"/>
          </w:tcPr>
          <w:p w:rsidR="008577D4" w:rsidRPr="008E0555" w:rsidRDefault="00004300">
            <w:pPr>
              <w:jc w:val="right"/>
              <w:rPr>
                <w:szCs w:val="21"/>
              </w:rPr>
            </w:pPr>
            <w:r w:rsidRPr="008E0555">
              <w:rPr>
                <w:color w:val="000000"/>
                <w:szCs w:val="21"/>
              </w:rPr>
              <w:t>251,489.75</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应付托管费</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41,914.96</w:t>
            </w:r>
          </w:p>
        </w:tc>
        <w:tc>
          <w:tcPr>
            <w:tcW w:w="860" w:type="pct"/>
            <w:vAlign w:val="center"/>
          </w:tcPr>
          <w:p w:rsidR="008577D4" w:rsidRPr="008E0555" w:rsidRDefault="00004300">
            <w:pPr>
              <w:jc w:val="right"/>
              <w:rPr>
                <w:szCs w:val="21"/>
              </w:rPr>
            </w:pPr>
            <w:r w:rsidRPr="008E0555">
              <w:rPr>
                <w:color w:val="000000"/>
                <w:szCs w:val="21"/>
              </w:rPr>
              <w:t>41,914.96</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应付交易费用</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268,814.14</w:t>
            </w:r>
          </w:p>
        </w:tc>
        <w:tc>
          <w:tcPr>
            <w:tcW w:w="860" w:type="pct"/>
            <w:vAlign w:val="center"/>
          </w:tcPr>
          <w:p w:rsidR="008577D4" w:rsidRPr="008E0555" w:rsidRDefault="00004300">
            <w:pPr>
              <w:jc w:val="right"/>
              <w:rPr>
                <w:szCs w:val="21"/>
              </w:rPr>
            </w:pPr>
            <w:r w:rsidRPr="008E0555">
              <w:rPr>
                <w:color w:val="000000"/>
                <w:szCs w:val="21"/>
              </w:rPr>
              <w:t>268,814.14</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其他负债</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251,359.94</w:t>
            </w:r>
          </w:p>
        </w:tc>
        <w:tc>
          <w:tcPr>
            <w:tcW w:w="860" w:type="pct"/>
            <w:vAlign w:val="center"/>
          </w:tcPr>
          <w:p w:rsidR="008577D4" w:rsidRPr="008E0555" w:rsidRDefault="00004300">
            <w:pPr>
              <w:jc w:val="right"/>
              <w:rPr>
                <w:szCs w:val="21"/>
              </w:rPr>
            </w:pPr>
            <w:r w:rsidRPr="008E0555">
              <w:rPr>
                <w:color w:val="000000"/>
                <w:szCs w:val="21"/>
              </w:rPr>
              <w:t>251,359.94</w:t>
            </w:r>
          </w:p>
        </w:tc>
      </w:tr>
      <w:tr w:rsidR="009D361C" w:rsidRPr="008E0555" w:rsidTr="008E0555">
        <w:trPr>
          <w:trHeight w:val="280"/>
          <w:jc w:val="center"/>
        </w:trPr>
        <w:tc>
          <w:tcPr>
            <w:tcW w:w="1004" w:type="pct"/>
            <w:vAlign w:val="center"/>
          </w:tcPr>
          <w:p w:rsidR="009D361C" w:rsidRPr="008E0555" w:rsidRDefault="009D361C" w:rsidP="008E0555">
            <w:pPr>
              <w:spacing w:before="29" w:line="288" w:lineRule="auto"/>
              <w:jc w:val="left"/>
              <w:rPr>
                <w:b/>
                <w:color w:val="000000"/>
                <w:szCs w:val="21"/>
              </w:rPr>
            </w:pPr>
            <w:r w:rsidRPr="008E0555">
              <w:rPr>
                <w:rFonts w:hint="eastAsia"/>
                <w:b/>
                <w:color w:val="000000"/>
                <w:szCs w:val="21"/>
              </w:rPr>
              <w:t>负债总计</w:t>
            </w:r>
          </w:p>
        </w:tc>
        <w:tc>
          <w:tcPr>
            <w:tcW w:w="795" w:type="pct"/>
            <w:vAlign w:val="center"/>
          </w:tcPr>
          <w:p w:rsidR="009D361C" w:rsidRPr="008E0555" w:rsidRDefault="009D361C" w:rsidP="00907452">
            <w:pPr>
              <w:spacing w:before="29" w:line="288" w:lineRule="auto"/>
              <w:jc w:val="right"/>
              <w:rPr>
                <w:b/>
                <w:color w:val="000000"/>
                <w:szCs w:val="21"/>
              </w:rPr>
            </w:pPr>
            <w:r w:rsidRPr="008E0555">
              <w:rPr>
                <w:b/>
                <w:color w:val="000000"/>
                <w:szCs w:val="21"/>
              </w:rPr>
              <w:t>-</w:t>
            </w:r>
          </w:p>
        </w:tc>
        <w:tc>
          <w:tcPr>
            <w:tcW w:w="830" w:type="pct"/>
            <w:vAlign w:val="center"/>
          </w:tcPr>
          <w:p w:rsidR="009D361C" w:rsidRPr="008E0555" w:rsidRDefault="009D361C" w:rsidP="00907452">
            <w:pPr>
              <w:spacing w:before="29" w:line="288" w:lineRule="auto"/>
              <w:jc w:val="right"/>
              <w:rPr>
                <w:b/>
                <w:color w:val="000000"/>
                <w:szCs w:val="21"/>
              </w:rPr>
            </w:pPr>
            <w:r w:rsidRPr="008E0555">
              <w:rPr>
                <w:b/>
                <w:color w:val="000000"/>
                <w:szCs w:val="21"/>
              </w:rPr>
              <w:t>-</w:t>
            </w:r>
          </w:p>
        </w:tc>
        <w:tc>
          <w:tcPr>
            <w:tcW w:w="731" w:type="pct"/>
            <w:vAlign w:val="center"/>
          </w:tcPr>
          <w:p w:rsidR="009D361C" w:rsidRPr="008E0555" w:rsidRDefault="009D361C" w:rsidP="00907452">
            <w:pPr>
              <w:spacing w:before="29" w:line="288" w:lineRule="auto"/>
              <w:ind w:right="180"/>
              <w:jc w:val="right"/>
              <w:rPr>
                <w:b/>
                <w:color w:val="000000"/>
                <w:szCs w:val="21"/>
              </w:rPr>
            </w:pPr>
            <w:r w:rsidRPr="008E0555">
              <w:rPr>
                <w:b/>
                <w:color w:val="000000"/>
                <w:szCs w:val="21"/>
              </w:rPr>
              <w:t>-</w:t>
            </w:r>
          </w:p>
        </w:tc>
        <w:tc>
          <w:tcPr>
            <w:tcW w:w="780" w:type="pct"/>
            <w:vAlign w:val="center"/>
          </w:tcPr>
          <w:p w:rsidR="009D361C" w:rsidRPr="008E0555" w:rsidRDefault="009D361C" w:rsidP="00907452">
            <w:pPr>
              <w:spacing w:before="29" w:line="288" w:lineRule="auto"/>
              <w:jc w:val="right"/>
              <w:rPr>
                <w:b/>
                <w:color w:val="000000"/>
                <w:szCs w:val="21"/>
              </w:rPr>
            </w:pPr>
            <w:r w:rsidRPr="008E0555">
              <w:rPr>
                <w:b/>
                <w:color w:val="000000"/>
                <w:szCs w:val="21"/>
              </w:rPr>
              <w:t>9,600,173.80</w:t>
            </w:r>
          </w:p>
        </w:tc>
        <w:tc>
          <w:tcPr>
            <w:tcW w:w="860" w:type="pct"/>
            <w:vAlign w:val="center"/>
          </w:tcPr>
          <w:p w:rsidR="009D361C" w:rsidRPr="008E0555" w:rsidRDefault="009D361C" w:rsidP="00907452">
            <w:pPr>
              <w:spacing w:before="29" w:line="288" w:lineRule="auto"/>
              <w:jc w:val="right"/>
              <w:rPr>
                <w:b/>
                <w:color w:val="000000"/>
                <w:szCs w:val="21"/>
              </w:rPr>
            </w:pPr>
            <w:r w:rsidRPr="008E0555">
              <w:rPr>
                <w:b/>
                <w:color w:val="000000"/>
                <w:szCs w:val="21"/>
              </w:rPr>
              <w:t>9,600,173.80</w:t>
            </w:r>
          </w:p>
        </w:tc>
      </w:tr>
      <w:tr w:rsidR="009D361C" w:rsidRPr="008E0555" w:rsidTr="008E0555">
        <w:trPr>
          <w:trHeight w:val="280"/>
          <w:jc w:val="center"/>
        </w:trPr>
        <w:tc>
          <w:tcPr>
            <w:tcW w:w="1004" w:type="pct"/>
            <w:vAlign w:val="center"/>
          </w:tcPr>
          <w:p w:rsidR="009D361C" w:rsidRPr="008E0555" w:rsidRDefault="009D361C" w:rsidP="008E0555">
            <w:pPr>
              <w:spacing w:before="29" w:line="288" w:lineRule="auto"/>
              <w:jc w:val="left"/>
              <w:rPr>
                <w:b/>
                <w:color w:val="000000"/>
                <w:szCs w:val="21"/>
              </w:rPr>
            </w:pPr>
            <w:r w:rsidRPr="008E0555">
              <w:rPr>
                <w:rFonts w:hint="eastAsia"/>
                <w:b/>
                <w:color w:val="000000"/>
                <w:szCs w:val="21"/>
              </w:rPr>
              <w:t>利率敏感度缺口</w:t>
            </w:r>
          </w:p>
        </w:tc>
        <w:tc>
          <w:tcPr>
            <w:tcW w:w="795" w:type="pct"/>
            <w:vAlign w:val="center"/>
          </w:tcPr>
          <w:p w:rsidR="009D361C" w:rsidRPr="008E0555" w:rsidRDefault="009D361C" w:rsidP="00B053D1">
            <w:pPr>
              <w:spacing w:before="29" w:line="288" w:lineRule="auto"/>
              <w:jc w:val="right"/>
              <w:rPr>
                <w:b/>
                <w:color w:val="000000"/>
                <w:szCs w:val="21"/>
              </w:rPr>
            </w:pPr>
            <w:r w:rsidRPr="008E0555">
              <w:rPr>
                <w:b/>
                <w:color w:val="000000"/>
                <w:szCs w:val="21"/>
              </w:rPr>
              <w:t>47,986,103.89</w:t>
            </w:r>
          </w:p>
        </w:tc>
        <w:tc>
          <w:tcPr>
            <w:tcW w:w="830" w:type="pct"/>
            <w:vAlign w:val="center"/>
          </w:tcPr>
          <w:p w:rsidR="009D361C" w:rsidRPr="008E0555" w:rsidRDefault="009D361C" w:rsidP="00B053D1">
            <w:pPr>
              <w:spacing w:before="29" w:line="288" w:lineRule="auto"/>
              <w:jc w:val="right"/>
              <w:rPr>
                <w:b/>
                <w:color w:val="000000"/>
                <w:szCs w:val="21"/>
              </w:rPr>
            </w:pPr>
            <w:r w:rsidRPr="008E0555">
              <w:rPr>
                <w:b/>
                <w:color w:val="000000"/>
                <w:szCs w:val="21"/>
              </w:rPr>
              <w:t>112,753,000.00</w:t>
            </w:r>
          </w:p>
        </w:tc>
        <w:tc>
          <w:tcPr>
            <w:tcW w:w="731" w:type="pct"/>
            <w:vAlign w:val="center"/>
          </w:tcPr>
          <w:p w:rsidR="009D361C" w:rsidRPr="008E0555" w:rsidRDefault="009D361C" w:rsidP="00B053D1">
            <w:pPr>
              <w:spacing w:before="29" w:line="288" w:lineRule="auto"/>
              <w:jc w:val="right"/>
              <w:rPr>
                <w:b/>
                <w:color w:val="000000"/>
                <w:szCs w:val="21"/>
              </w:rPr>
            </w:pPr>
            <w:r w:rsidRPr="008E0555">
              <w:rPr>
                <w:b/>
                <w:color w:val="000000"/>
                <w:szCs w:val="21"/>
              </w:rPr>
              <w:t>408,618.00</w:t>
            </w:r>
          </w:p>
        </w:tc>
        <w:tc>
          <w:tcPr>
            <w:tcW w:w="780" w:type="pct"/>
            <w:vAlign w:val="center"/>
          </w:tcPr>
          <w:p w:rsidR="009D361C" w:rsidRPr="008E0555" w:rsidRDefault="009D361C" w:rsidP="00B053D1">
            <w:pPr>
              <w:spacing w:before="29" w:line="288" w:lineRule="auto"/>
              <w:jc w:val="right"/>
              <w:rPr>
                <w:b/>
                <w:color w:val="000000"/>
                <w:szCs w:val="21"/>
              </w:rPr>
            </w:pPr>
            <w:r w:rsidRPr="008E0555">
              <w:rPr>
                <w:b/>
                <w:color w:val="000000"/>
                <w:szCs w:val="21"/>
              </w:rPr>
              <w:t>85,086,872.12</w:t>
            </w:r>
          </w:p>
        </w:tc>
        <w:tc>
          <w:tcPr>
            <w:tcW w:w="860" w:type="pct"/>
            <w:vAlign w:val="center"/>
          </w:tcPr>
          <w:p w:rsidR="009D361C" w:rsidRPr="008E0555" w:rsidRDefault="009D361C" w:rsidP="00B053D1">
            <w:pPr>
              <w:spacing w:before="29" w:line="288" w:lineRule="auto"/>
              <w:jc w:val="right"/>
              <w:rPr>
                <w:b/>
                <w:color w:val="000000"/>
                <w:szCs w:val="21"/>
              </w:rPr>
            </w:pPr>
            <w:r w:rsidRPr="008E0555">
              <w:rPr>
                <w:b/>
                <w:color w:val="000000"/>
                <w:szCs w:val="21"/>
              </w:rPr>
              <w:t>246,234,594.01</w:t>
            </w:r>
          </w:p>
        </w:tc>
      </w:tr>
      <w:tr w:rsidR="00E64BF2" w:rsidRPr="008E0555" w:rsidTr="008E0555">
        <w:trPr>
          <w:trHeight w:val="280"/>
          <w:jc w:val="center"/>
        </w:trPr>
        <w:tc>
          <w:tcPr>
            <w:tcW w:w="1004" w:type="pct"/>
            <w:vAlign w:val="center"/>
          </w:tcPr>
          <w:p w:rsidR="00E64BF2" w:rsidRPr="008E0555" w:rsidRDefault="00E64BF2" w:rsidP="008E0555">
            <w:pPr>
              <w:spacing w:before="29" w:line="288" w:lineRule="auto"/>
              <w:jc w:val="center"/>
              <w:rPr>
                <w:b/>
                <w:szCs w:val="21"/>
              </w:rPr>
            </w:pPr>
            <w:r w:rsidRPr="008E0555">
              <w:rPr>
                <w:rFonts w:hint="eastAsia"/>
                <w:b/>
                <w:szCs w:val="21"/>
              </w:rPr>
              <w:t>上年度末</w:t>
            </w:r>
          </w:p>
          <w:p w:rsidR="00E64BF2" w:rsidRPr="008E0555" w:rsidRDefault="00E64BF2" w:rsidP="008E0555">
            <w:pPr>
              <w:spacing w:before="29" w:line="288" w:lineRule="auto"/>
              <w:jc w:val="center"/>
              <w:rPr>
                <w:b/>
                <w:szCs w:val="21"/>
              </w:rPr>
            </w:pPr>
            <w:r w:rsidRPr="008E0555">
              <w:rPr>
                <w:b/>
                <w:szCs w:val="21"/>
              </w:rPr>
              <w:t>2013</w:t>
            </w:r>
            <w:r w:rsidRPr="008E0555">
              <w:rPr>
                <w:b/>
                <w:szCs w:val="21"/>
              </w:rPr>
              <w:t>年</w:t>
            </w:r>
            <w:r w:rsidRPr="008E0555">
              <w:rPr>
                <w:b/>
                <w:szCs w:val="21"/>
              </w:rPr>
              <w:t>12</w:t>
            </w:r>
            <w:r w:rsidRPr="008E0555">
              <w:rPr>
                <w:b/>
                <w:szCs w:val="21"/>
              </w:rPr>
              <w:t>月</w:t>
            </w:r>
            <w:r w:rsidRPr="008E0555">
              <w:rPr>
                <w:b/>
                <w:szCs w:val="21"/>
              </w:rPr>
              <w:t>31</w:t>
            </w:r>
            <w:r w:rsidRPr="008E0555">
              <w:rPr>
                <w:b/>
                <w:szCs w:val="21"/>
              </w:rPr>
              <w:t>日</w:t>
            </w:r>
          </w:p>
        </w:tc>
        <w:tc>
          <w:tcPr>
            <w:tcW w:w="795" w:type="pct"/>
            <w:vAlign w:val="center"/>
          </w:tcPr>
          <w:p w:rsidR="00E64BF2" w:rsidRPr="008E0555" w:rsidRDefault="00E64BF2" w:rsidP="00227B70">
            <w:pPr>
              <w:spacing w:before="29" w:line="288" w:lineRule="auto"/>
              <w:jc w:val="center"/>
              <w:rPr>
                <w:b/>
                <w:szCs w:val="21"/>
              </w:rPr>
            </w:pPr>
            <w:r w:rsidRPr="008E0555">
              <w:rPr>
                <w:b/>
                <w:szCs w:val="21"/>
              </w:rPr>
              <w:t>1</w:t>
            </w:r>
            <w:r w:rsidRPr="008E0555">
              <w:rPr>
                <w:rFonts w:hint="eastAsia"/>
                <w:b/>
                <w:szCs w:val="21"/>
              </w:rPr>
              <w:t>年以内</w:t>
            </w:r>
          </w:p>
        </w:tc>
        <w:tc>
          <w:tcPr>
            <w:tcW w:w="830" w:type="pct"/>
            <w:vAlign w:val="center"/>
          </w:tcPr>
          <w:p w:rsidR="00E64BF2" w:rsidRPr="008E0555" w:rsidRDefault="00E64BF2" w:rsidP="00227B70">
            <w:pPr>
              <w:spacing w:before="29" w:line="288" w:lineRule="auto"/>
              <w:jc w:val="center"/>
              <w:rPr>
                <w:b/>
                <w:szCs w:val="21"/>
              </w:rPr>
            </w:pPr>
            <w:r w:rsidRPr="008E0555">
              <w:rPr>
                <w:b/>
                <w:szCs w:val="21"/>
              </w:rPr>
              <w:t>1-5</w:t>
            </w:r>
            <w:r w:rsidRPr="008E0555">
              <w:rPr>
                <w:rFonts w:hint="eastAsia"/>
                <w:b/>
                <w:szCs w:val="21"/>
              </w:rPr>
              <w:t>年</w:t>
            </w:r>
          </w:p>
        </w:tc>
        <w:tc>
          <w:tcPr>
            <w:tcW w:w="731" w:type="pct"/>
            <w:vAlign w:val="center"/>
          </w:tcPr>
          <w:p w:rsidR="00E64BF2" w:rsidRPr="008E0555" w:rsidRDefault="00E64BF2" w:rsidP="00227B70">
            <w:pPr>
              <w:spacing w:before="29" w:line="288" w:lineRule="auto"/>
              <w:jc w:val="center"/>
              <w:rPr>
                <w:b/>
                <w:szCs w:val="21"/>
              </w:rPr>
            </w:pPr>
            <w:r w:rsidRPr="008E0555">
              <w:rPr>
                <w:b/>
                <w:szCs w:val="21"/>
              </w:rPr>
              <w:t>5</w:t>
            </w:r>
            <w:r w:rsidRPr="008E0555">
              <w:rPr>
                <w:rFonts w:hint="eastAsia"/>
                <w:b/>
                <w:szCs w:val="21"/>
              </w:rPr>
              <w:t>年以上</w:t>
            </w:r>
          </w:p>
        </w:tc>
        <w:tc>
          <w:tcPr>
            <w:tcW w:w="780" w:type="pct"/>
            <w:vAlign w:val="center"/>
          </w:tcPr>
          <w:p w:rsidR="00E64BF2" w:rsidRPr="008E0555" w:rsidRDefault="00E64BF2" w:rsidP="00227B70">
            <w:pPr>
              <w:spacing w:before="29" w:line="288" w:lineRule="auto"/>
              <w:jc w:val="center"/>
              <w:rPr>
                <w:b/>
                <w:szCs w:val="21"/>
              </w:rPr>
            </w:pPr>
            <w:r w:rsidRPr="008E0555">
              <w:rPr>
                <w:rFonts w:hint="eastAsia"/>
                <w:b/>
                <w:szCs w:val="21"/>
              </w:rPr>
              <w:t>不计息</w:t>
            </w:r>
          </w:p>
        </w:tc>
        <w:tc>
          <w:tcPr>
            <w:tcW w:w="860" w:type="pct"/>
            <w:vAlign w:val="center"/>
          </w:tcPr>
          <w:p w:rsidR="00E64BF2" w:rsidRPr="008E0555" w:rsidRDefault="00E64BF2" w:rsidP="00227B70">
            <w:pPr>
              <w:spacing w:before="29" w:line="288" w:lineRule="auto"/>
              <w:jc w:val="center"/>
              <w:rPr>
                <w:b/>
                <w:szCs w:val="21"/>
              </w:rPr>
            </w:pPr>
            <w:r w:rsidRPr="008E0555">
              <w:rPr>
                <w:rFonts w:hint="eastAsia"/>
                <w:b/>
                <w:szCs w:val="21"/>
              </w:rPr>
              <w:t>合计</w:t>
            </w:r>
          </w:p>
        </w:tc>
      </w:tr>
      <w:tr w:rsidR="00E64BF2" w:rsidRPr="008E0555" w:rsidTr="008E0555">
        <w:trPr>
          <w:trHeight w:val="280"/>
          <w:jc w:val="center"/>
        </w:trPr>
        <w:tc>
          <w:tcPr>
            <w:tcW w:w="1004" w:type="pct"/>
            <w:vAlign w:val="center"/>
          </w:tcPr>
          <w:p w:rsidR="00E64BF2" w:rsidRPr="008E0555" w:rsidRDefault="00E64BF2" w:rsidP="008E0555">
            <w:pPr>
              <w:spacing w:before="29" w:line="288" w:lineRule="auto"/>
              <w:jc w:val="left"/>
              <w:rPr>
                <w:b/>
                <w:color w:val="000000"/>
                <w:kern w:val="0"/>
                <w:szCs w:val="21"/>
              </w:rPr>
            </w:pPr>
            <w:r w:rsidRPr="008E0555">
              <w:rPr>
                <w:rFonts w:hint="eastAsia"/>
                <w:b/>
                <w:color w:val="000000"/>
                <w:szCs w:val="21"/>
              </w:rPr>
              <w:t>资产</w:t>
            </w:r>
          </w:p>
        </w:tc>
        <w:tc>
          <w:tcPr>
            <w:tcW w:w="795" w:type="pct"/>
            <w:vAlign w:val="center"/>
          </w:tcPr>
          <w:p w:rsidR="00E64BF2" w:rsidRPr="008E0555" w:rsidRDefault="00E64BF2" w:rsidP="009C2B48">
            <w:pPr>
              <w:widowControl/>
              <w:spacing w:before="29" w:line="288" w:lineRule="auto"/>
              <w:jc w:val="right"/>
              <w:rPr>
                <w:color w:val="000000"/>
                <w:kern w:val="0"/>
                <w:szCs w:val="21"/>
              </w:rPr>
            </w:pPr>
          </w:p>
        </w:tc>
        <w:tc>
          <w:tcPr>
            <w:tcW w:w="830" w:type="pct"/>
            <w:vAlign w:val="center"/>
          </w:tcPr>
          <w:p w:rsidR="00E64BF2" w:rsidRPr="008E0555" w:rsidRDefault="00E64BF2" w:rsidP="00E536E1">
            <w:pPr>
              <w:spacing w:line="360" w:lineRule="auto"/>
              <w:jc w:val="right"/>
              <w:rPr>
                <w:rFonts w:ascii="宋体" w:hAnsi="宋体"/>
                <w:b/>
                <w:color w:val="000000"/>
                <w:szCs w:val="21"/>
              </w:rPr>
            </w:pPr>
          </w:p>
        </w:tc>
        <w:tc>
          <w:tcPr>
            <w:tcW w:w="731" w:type="pct"/>
            <w:vAlign w:val="center"/>
          </w:tcPr>
          <w:p w:rsidR="00E64BF2" w:rsidRPr="008E0555" w:rsidRDefault="00E64BF2" w:rsidP="00E536E1">
            <w:pPr>
              <w:spacing w:line="360" w:lineRule="auto"/>
              <w:jc w:val="right"/>
              <w:rPr>
                <w:rFonts w:ascii="宋体" w:hAnsi="宋体"/>
                <w:b/>
                <w:color w:val="000000"/>
                <w:szCs w:val="21"/>
              </w:rPr>
            </w:pPr>
          </w:p>
        </w:tc>
        <w:tc>
          <w:tcPr>
            <w:tcW w:w="780" w:type="pct"/>
            <w:vAlign w:val="center"/>
          </w:tcPr>
          <w:p w:rsidR="00E64BF2" w:rsidRPr="008E0555" w:rsidRDefault="00E64BF2" w:rsidP="00E536E1">
            <w:pPr>
              <w:spacing w:line="360" w:lineRule="auto"/>
              <w:jc w:val="right"/>
              <w:rPr>
                <w:rFonts w:ascii="宋体" w:hAnsi="宋体"/>
                <w:b/>
                <w:color w:val="000000"/>
                <w:szCs w:val="21"/>
              </w:rPr>
            </w:pPr>
          </w:p>
        </w:tc>
        <w:tc>
          <w:tcPr>
            <w:tcW w:w="860" w:type="pct"/>
            <w:vAlign w:val="center"/>
          </w:tcPr>
          <w:p w:rsidR="00E64BF2" w:rsidRPr="008E0555" w:rsidRDefault="00E64BF2" w:rsidP="00E536E1">
            <w:pPr>
              <w:spacing w:line="360" w:lineRule="auto"/>
              <w:jc w:val="right"/>
              <w:rPr>
                <w:rFonts w:ascii="宋体" w:hAnsi="宋体"/>
                <w:b/>
                <w:color w:val="000000"/>
                <w:szCs w:val="21"/>
              </w:rPr>
            </w:pP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银行存款</w:t>
            </w:r>
          </w:p>
        </w:tc>
        <w:tc>
          <w:tcPr>
            <w:tcW w:w="795" w:type="pct"/>
            <w:vAlign w:val="center"/>
          </w:tcPr>
          <w:p w:rsidR="008577D4" w:rsidRPr="008E0555" w:rsidRDefault="00004300">
            <w:pPr>
              <w:jc w:val="right"/>
              <w:rPr>
                <w:szCs w:val="21"/>
              </w:rPr>
            </w:pPr>
            <w:r w:rsidRPr="008E0555">
              <w:rPr>
                <w:color w:val="000000"/>
                <w:szCs w:val="21"/>
              </w:rPr>
              <w:t>240,954,898.36</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w:t>
            </w:r>
          </w:p>
        </w:tc>
        <w:tc>
          <w:tcPr>
            <w:tcW w:w="860" w:type="pct"/>
            <w:vAlign w:val="center"/>
          </w:tcPr>
          <w:p w:rsidR="008577D4" w:rsidRPr="008E0555" w:rsidRDefault="00004300">
            <w:pPr>
              <w:jc w:val="right"/>
              <w:rPr>
                <w:szCs w:val="21"/>
              </w:rPr>
            </w:pPr>
            <w:r w:rsidRPr="008E0555">
              <w:rPr>
                <w:color w:val="000000"/>
                <w:szCs w:val="21"/>
              </w:rPr>
              <w:t>240,954,898.36</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交易性金融资产</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19,278,945.44</w:t>
            </w:r>
          </w:p>
        </w:tc>
        <w:tc>
          <w:tcPr>
            <w:tcW w:w="860" w:type="pct"/>
            <w:vAlign w:val="center"/>
          </w:tcPr>
          <w:p w:rsidR="008577D4" w:rsidRPr="008E0555" w:rsidRDefault="00004300">
            <w:pPr>
              <w:jc w:val="right"/>
              <w:rPr>
                <w:szCs w:val="21"/>
              </w:rPr>
            </w:pPr>
            <w:r w:rsidRPr="008E0555">
              <w:rPr>
                <w:color w:val="000000"/>
                <w:szCs w:val="21"/>
              </w:rPr>
              <w:t>19,278,945.44</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买入返售金融资产</w:t>
            </w:r>
          </w:p>
        </w:tc>
        <w:tc>
          <w:tcPr>
            <w:tcW w:w="795" w:type="pct"/>
            <w:vAlign w:val="center"/>
          </w:tcPr>
          <w:p w:rsidR="008577D4" w:rsidRPr="008E0555" w:rsidRDefault="00004300">
            <w:pPr>
              <w:jc w:val="right"/>
              <w:rPr>
                <w:szCs w:val="21"/>
              </w:rPr>
            </w:pPr>
            <w:r w:rsidRPr="008E0555">
              <w:rPr>
                <w:color w:val="000000"/>
                <w:szCs w:val="21"/>
              </w:rPr>
              <w:t>10,000,000.00</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w:t>
            </w:r>
          </w:p>
        </w:tc>
        <w:tc>
          <w:tcPr>
            <w:tcW w:w="860" w:type="pct"/>
            <w:vAlign w:val="center"/>
          </w:tcPr>
          <w:p w:rsidR="008577D4" w:rsidRPr="008E0555" w:rsidRDefault="00004300">
            <w:pPr>
              <w:jc w:val="right"/>
              <w:rPr>
                <w:szCs w:val="21"/>
              </w:rPr>
            </w:pPr>
            <w:r w:rsidRPr="008E0555">
              <w:rPr>
                <w:color w:val="000000"/>
                <w:szCs w:val="21"/>
              </w:rPr>
              <w:t>10,000,000.00</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应收证券清算款</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1,801,585.25</w:t>
            </w:r>
          </w:p>
        </w:tc>
        <w:tc>
          <w:tcPr>
            <w:tcW w:w="860" w:type="pct"/>
            <w:vAlign w:val="center"/>
          </w:tcPr>
          <w:p w:rsidR="008577D4" w:rsidRPr="008E0555" w:rsidRDefault="00004300">
            <w:pPr>
              <w:jc w:val="right"/>
              <w:rPr>
                <w:szCs w:val="21"/>
              </w:rPr>
            </w:pPr>
            <w:r w:rsidRPr="008E0555">
              <w:rPr>
                <w:color w:val="000000"/>
                <w:szCs w:val="21"/>
              </w:rPr>
              <w:t>1,801,585.25</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应收利息</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310,875.13</w:t>
            </w:r>
          </w:p>
        </w:tc>
        <w:tc>
          <w:tcPr>
            <w:tcW w:w="860" w:type="pct"/>
            <w:vAlign w:val="center"/>
          </w:tcPr>
          <w:p w:rsidR="008577D4" w:rsidRPr="008E0555" w:rsidRDefault="00004300">
            <w:pPr>
              <w:jc w:val="right"/>
              <w:rPr>
                <w:szCs w:val="21"/>
              </w:rPr>
            </w:pPr>
            <w:r w:rsidRPr="008E0555">
              <w:rPr>
                <w:color w:val="000000"/>
                <w:szCs w:val="21"/>
              </w:rPr>
              <w:t>310,875.13</w:t>
            </w:r>
          </w:p>
        </w:tc>
      </w:tr>
      <w:tr w:rsidR="00E64BF2" w:rsidRPr="008E0555" w:rsidTr="008E0555">
        <w:trPr>
          <w:trHeight w:val="280"/>
          <w:jc w:val="center"/>
        </w:trPr>
        <w:tc>
          <w:tcPr>
            <w:tcW w:w="1004" w:type="pct"/>
            <w:vAlign w:val="center"/>
          </w:tcPr>
          <w:p w:rsidR="00E64BF2" w:rsidRPr="008E0555" w:rsidRDefault="00E64BF2" w:rsidP="008E0555">
            <w:pPr>
              <w:spacing w:before="29" w:line="288" w:lineRule="auto"/>
              <w:jc w:val="left"/>
              <w:rPr>
                <w:rFonts w:ascii="宋体" w:hAnsi="宋体"/>
                <w:b/>
                <w:color w:val="000000"/>
                <w:szCs w:val="21"/>
              </w:rPr>
            </w:pPr>
            <w:r w:rsidRPr="008E0555">
              <w:rPr>
                <w:rFonts w:hint="eastAsia"/>
                <w:b/>
                <w:color w:val="000000"/>
                <w:szCs w:val="21"/>
              </w:rPr>
              <w:t>资产总计</w:t>
            </w:r>
          </w:p>
        </w:tc>
        <w:tc>
          <w:tcPr>
            <w:tcW w:w="795" w:type="pct"/>
            <w:vAlign w:val="center"/>
          </w:tcPr>
          <w:p w:rsidR="00E64BF2" w:rsidRPr="008E0555" w:rsidRDefault="00E64BF2" w:rsidP="00B053D1">
            <w:pPr>
              <w:spacing w:before="29" w:line="288" w:lineRule="auto"/>
              <w:jc w:val="right"/>
              <w:rPr>
                <w:b/>
                <w:szCs w:val="21"/>
              </w:rPr>
            </w:pPr>
            <w:r w:rsidRPr="008E0555">
              <w:rPr>
                <w:b/>
                <w:szCs w:val="21"/>
              </w:rPr>
              <w:t>250,954,898.36</w:t>
            </w:r>
          </w:p>
        </w:tc>
        <w:tc>
          <w:tcPr>
            <w:tcW w:w="830" w:type="pct"/>
            <w:vAlign w:val="center"/>
          </w:tcPr>
          <w:p w:rsidR="00E64BF2" w:rsidRPr="008E0555" w:rsidRDefault="00E64BF2" w:rsidP="00B053D1">
            <w:pPr>
              <w:spacing w:before="29" w:line="288" w:lineRule="auto"/>
              <w:jc w:val="right"/>
              <w:rPr>
                <w:b/>
                <w:szCs w:val="21"/>
              </w:rPr>
            </w:pPr>
            <w:r w:rsidRPr="008E0555">
              <w:rPr>
                <w:b/>
                <w:szCs w:val="21"/>
              </w:rPr>
              <w:t>-</w:t>
            </w:r>
          </w:p>
        </w:tc>
        <w:tc>
          <w:tcPr>
            <w:tcW w:w="731" w:type="pct"/>
            <w:vAlign w:val="center"/>
          </w:tcPr>
          <w:p w:rsidR="00E64BF2" w:rsidRPr="008E0555" w:rsidRDefault="00E64BF2" w:rsidP="00B053D1">
            <w:pPr>
              <w:spacing w:before="29" w:line="288" w:lineRule="auto"/>
              <w:jc w:val="right"/>
              <w:rPr>
                <w:b/>
                <w:szCs w:val="21"/>
              </w:rPr>
            </w:pPr>
            <w:r w:rsidRPr="008E0555">
              <w:rPr>
                <w:b/>
                <w:szCs w:val="21"/>
              </w:rPr>
              <w:t>-</w:t>
            </w:r>
          </w:p>
        </w:tc>
        <w:tc>
          <w:tcPr>
            <w:tcW w:w="780" w:type="pct"/>
            <w:vAlign w:val="center"/>
          </w:tcPr>
          <w:p w:rsidR="00E64BF2" w:rsidRPr="008E0555" w:rsidRDefault="00E64BF2" w:rsidP="00B053D1">
            <w:pPr>
              <w:spacing w:before="29" w:line="288" w:lineRule="auto"/>
              <w:jc w:val="right"/>
              <w:rPr>
                <w:b/>
                <w:szCs w:val="21"/>
              </w:rPr>
            </w:pPr>
            <w:r w:rsidRPr="008E0555">
              <w:rPr>
                <w:b/>
                <w:szCs w:val="21"/>
              </w:rPr>
              <w:t>21,391,405.82</w:t>
            </w:r>
          </w:p>
        </w:tc>
        <w:tc>
          <w:tcPr>
            <w:tcW w:w="860" w:type="pct"/>
            <w:vAlign w:val="center"/>
          </w:tcPr>
          <w:p w:rsidR="00E64BF2" w:rsidRPr="008E0555" w:rsidRDefault="00E64BF2" w:rsidP="00B053D1">
            <w:pPr>
              <w:spacing w:before="29" w:line="288" w:lineRule="auto"/>
              <w:jc w:val="right"/>
              <w:rPr>
                <w:b/>
                <w:szCs w:val="21"/>
              </w:rPr>
            </w:pPr>
            <w:r w:rsidRPr="008E0555">
              <w:rPr>
                <w:b/>
                <w:szCs w:val="21"/>
              </w:rPr>
              <w:t>272,346,304.18</w:t>
            </w:r>
          </w:p>
        </w:tc>
      </w:tr>
      <w:tr w:rsidR="00E64BF2" w:rsidRPr="008E0555" w:rsidTr="008E0555">
        <w:trPr>
          <w:trHeight w:val="278"/>
          <w:jc w:val="center"/>
        </w:trPr>
        <w:tc>
          <w:tcPr>
            <w:tcW w:w="1004" w:type="pct"/>
            <w:vAlign w:val="center"/>
          </w:tcPr>
          <w:p w:rsidR="00E64BF2" w:rsidRPr="008E0555" w:rsidRDefault="00E64BF2" w:rsidP="008E0555">
            <w:pPr>
              <w:spacing w:line="360" w:lineRule="auto"/>
              <w:jc w:val="left"/>
              <w:rPr>
                <w:rFonts w:ascii="宋体" w:hAnsi="宋体"/>
                <w:b/>
                <w:color w:val="000000"/>
                <w:szCs w:val="21"/>
              </w:rPr>
            </w:pPr>
            <w:r w:rsidRPr="008E0555">
              <w:rPr>
                <w:rFonts w:hint="eastAsia"/>
                <w:b/>
                <w:color w:val="000000"/>
                <w:szCs w:val="21"/>
              </w:rPr>
              <w:t>负债</w:t>
            </w:r>
          </w:p>
        </w:tc>
        <w:tc>
          <w:tcPr>
            <w:tcW w:w="795" w:type="pct"/>
            <w:vAlign w:val="bottom"/>
          </w:tcPr>
          <w:p w:rsidR="00E64BF2" w:rsidRPr="008E0555" w:rsidRDefault="00E64BF2" w:rsidP="00C915A6">
            <w:pPr>
              <w:spacing w:line="360" w:lineRule="auto"/>
              <w:jc w:val="right"/>
              <w:rPr>
                <w:rFonts w:ascii="宋体" w:hAnsi="宋体"/>
                <w:b/>
                <w:color w:val="0000FF"/>
                <w:kern w:val="0"/>
                <w:szCs w:val="21"/>
              </w:rPr>
            </w:pPr>
          </w:p>
        </w:tc>
        <w:tc>
          <w:tcPr>
            <w:tcW w:w="830" w:type="pct"/>
            <w:vAlign w:val="bottom"/>
          </w:tcPr>
          <w:p w:rsidR="00E64BF2" w:rsidRPr="008E0555" w:rsidRDefault="00E64BF2" w:rsidP="00C915A6">
            <w:pPr>
              <w:spacing w:line="360" w:lineRule="auto"/>
              <w:jc w:val="right"/>
              <w:rPr>
                <w:rFonts w:ascii="宋体" w:hAnsi="宋体"/>
                <w:b/>
                <w:color w:val="000000"/>
                <w:szCs w:val="21"/>
              </w:rPr>
            </w:pPr>
          </w:p>
        </w:tc>
        <w:tc>
          <w:tcPr>
            <w:tcW w:w="731" w:type="pct"/>
            <w:vAlign w:val="bottom"/>
          </w:tcPr>
          <w:p w:rsidR="00E64BF2" w:rsidRPr="008E0555" w:rsidRDefault="00E64BF2" w:rsidP="00C915A6">
            <w:pPr>
              <w:spacing w:line="360" w:lineRule="auto"/>
              <w:jc w:val="right"/>
              <w:rPr>
                <w:rFonts w:ascii="宋体" w:hAnsi="宋体"/>
                <w:b/>
                <w:color w:val="000000"/>
                <w:szCs w:val="21"/>
              </w:rPr>
            </w:pPr>
          </w:p>
        </w:tc>
        <w:tc>
          <w:tcPr>
            <w:tcW w:w="780" w:type="pct"/>
            <w:vAlign w:val="bottom"/>
          </w:tcPr>
          <w:p w:rsidR="00E64BF2" w:rsidRPr="008E0555" w:rsidRDefault="00E64BF2" w:rsidP="00C915A6">
            <w:pPr>
              <w:spacing w:line="360" w:lineRule="auto"/>
              <w:jc w:val="right"/>
              <w:rPr>
                <w:rFonts w:ascii="宋体" w:hAnsi="宋体"/>
                <w:b/>
                <w:color w:val="000000"/>
                <w:szCs w:val="21"/>
              </w:rPr>
            </w:pPr>
          </w:p>
        </w:tc>
        <w:tc>
          <w:tcPr>
            <w:tcW w:w="860" w:type="pct"/>
            <w:vAlign w:val="bottom"/>
          </w:tcPr>
          <w:p w:rsidR="00E64BF2" w:rsidRPr="008E0555" w:rsidRDefault="00E64BF2" w:rsidP="00C915A6">
            <w:pPr>
              <w:spacing w:line="360" w:lineRule="auto"/>
              <w:jc w:val="right"/>
              <w:rPr>
                <w:rFonts w:ascii="宋体" w:hAnsi="宋体"/>
                <w:b/>
                <w:color w:val="000000"/>
                <w:szCs w:val="21"/>
              </w:rPr>
            </w:pP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应付管理人报酬</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53,655.03</w:t>
            </w:r>
          </w:p>
        </w:tc>
        <w:tc>
          <w:tcPr>
            <w:tcW w:w="860" w:type="pct"/>
            <w:vAlign w:val="center"/>
          </w:tcPr>
          <w:p w:rsidR="008577D4" w:rsidRPr="008E0555" w:rsidRDefault="00004300">
            <w:pPr>
              <w:jc w:val="right"/>
              <w:rPr>
                <w:szCs w:val="21"/>
              </w:rPr>
            </w:pPr>
            <w:r w:rsidRPr="008E0555">
              <w:rPr>
                <w:color w:val="000000"/>
                <w:szCs w:val="21"/>
              </w:rPr>
              <w:t>53,655.03</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应付托管费</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8,942.50</w:t>
            </w:r>
          </w:p>
        </w:tc>
        <w:tc>
          <w:tcPr>
            <w:tcW w:w="860" w:type="pct"/>
            <w:vAlign w:val="center"/>
          </w:tcPr>
          <w:p w:rsidR="008577D4" w:rsidRPr="008E0555" w:rsidRDefault="00004300">
            <w:pPr>
              <w:jc w:val="right"/>
              <w:rPr>
                <w:szCs w:val="21"/>
              </w:rPr>
            </w:pPr>
            <w:r w:rsidRPr="008E0555">
              <w:rPr>
                <w:color w:val="000000"/>
                <w:szCs w:val="21"/>
              </w:rPr>
              <w:t>8,942.50</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应付交易费用</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17,426.51</w:t>
            </w:r>
          </w:p>
        </w:tc>
        <w:tc>
          <w:tcPr>
            <w:tcW w:w="860" w:type="pct"/>
            <w:vAlign w:val="center"/>
          </w:tcPr>
          <w:p w:rsidR="008577D4" w:rsidRPr="008E0555" w:rsidRDefault="00004300">
            <w:pPr>
              <w:jc w:val="right"/>
              <w:rPr>
                <w:szCs w:val="21"/>
              </w:rPr>
            </w:pPr>
            <w:r w:rsidRPr="008E0555">
              <w:rPr>
                <w:color w:val="000000"/>
                <w:szCs w:val="21"/>
              </w:rPr>
              <w:t>17,426.51</w:t>
            </w:r>
          </w:p>
        </w:tc>
      </w:tr>
      <w:tr w:rsidR="008577D4" w:rsidRPr="008E0555" w:rsidTr="008E0555">
        <w:trPr>
          <w:jc w:val="center"/>
        </w:trPr>
        <w:tc>
          <w:tcPr>
            <w:tcW w:w="1004" w:type="pct"/>
            <w:vAlign w:val="center"/>
          </w:tcPr>
          <w:p w:rsidR="008577D4" w:rsidRPr="008E0555" w:rsidRDefault="00004300" w:rsidP="008E0555">
            <w:pPr>
              <w:jc w:val="left"/>
              <w:rPr>
                <w:szCs w:val="21"/>
              </w:rPr>
            </w:pPr>
            <w:r w:rsidRPr="008E0555">
              <w:rPr>
                <w:color w:val="000000"/>
                <w:szCs w:val="21"/>
              </w:rPr>
              <w:t>其他负债</w:t>
            </w:r>
          </w:p>
        </w:tc>
        <w:tc>
          <w:tcPr>
            <w:tcW w:w="795" w:type="pct"/>
            <w:vAlign w:val="center"/>
          </w:tcPr>
          <w:p w:rsidR="008577D4" w:rsidRPr="008E0555" w:rsidRDefault="00004300">
            <w:pPr>
              <w:jc w:val="right"/>
              <w:rPr>
                <w:szCs w:val="21"/>
              </w:rPr>
            </w:pPr>
            <w:r w:rsidRPr="008E0555">
              <w:rPr>
                <w:color w:val="000000"/>
                <w:szCs w:val="21"/>
              </w:rPr>
              <w:t>-</w:t>
            </w:r>
          </w:p>
        </w:tc>
        <w:tc>
          <w:tcPr>
            <w:tcW w:w="830" w:type="pct"/>
            <w:vAlign w:val="center"/>
          </w:tcPr>
          <w:p w:rsidR="008577D4" w:rsidRPr="008E0555" w:rsidRDefault="00004300">
            <w:pPr>
              <w:jc w:val="right"/>
              <w:rPr>
                <w:szCs w:val="21"/>
              </w:rPr>
            </w:pPr>
            <w:r w:rsidRPr="008E0555">
              <w:rPr>
                <w:color w:val="000000"/>
                <w:szCs w:val="21"/>
              </w:rPr>
              <w:t>-</w:t>
            </w:r>
          </w:p>
        </w:tc>
        <w:tc>
          <w:tcPr>
            <w:tcW w:w="731" w:type="pct"/>
            <w:vAlign w:val="center"/>
          </w:tcPr>
          <w:p w:rsidR="008577D4" w:rsidRPr="008E0555" w:rsidRDefault="00004300">
            <w:pPr>
              <w:jc w:val="right"/>
              <w:rPr>
                <w:szCs w:val="21"/>
              </w:rPr>
            </w:pPr>
            <w:r w:rsidRPr="008E0555">
              <w:rPr>
                <w:color w:val="000000"/>
                <w:szCs w:val="21"/>
              </w:rPr>
              <w:t>-</w:t>
            </w:r>
          </w:p>
        </w:tc>
        <w:tc>
          <w:tcPr>
            <w:tcW w:w="780" w:type="pct"/>
            <w:vAlign w:val="center"/>
          </w:tcPr>
          <w:p w:rsidR="008577D4" w:rsidRPr="008E0555" w:rsidRDefault="00004300">
            <w:pPr>
              <w:jc w:val="right"/>
              <w:rPr>
                <w:szCs w:val="21"/>
              </w:rPr>
            </w:pPr>
            <w:r w:rsidRPr="008E0555">
              <w:rPr>
                <w:color w:val="000000"/>
                <w:szCs w:val="21"/>
              </w:rPr>
              <w:t>6,680.17</w:t>
            </w:r>
          </w:p>
        </w:tc>
        <w:tc>
          <w:tcPr>
            <w:tcW w:w="860" w:type="pct"/>
            <w:vAlign w:val="center"/>
          </w:tcPr>
          <w:p w:rsidR="008577D4" w:rsidRPr="008E0555" w:rsidRDefault="00004300">
            <w:pPr>
              <w:jc w:val="right"/>
              <w:rPr>
                <w:szCs w:val="21"/>
              </w:rPr>
            </w:pPr>
            <w:r w:rsidRPr="008E0555">
              <w:rPr>
                <w:color w:val="000000"/>
                <w:szCs w:val="21"/>
              </w:rPr>
              <w:t>6,680.17</w:t>
            </w:r>
          </w:p>
        </w:tc>
      </w:tr>
      <w:tr w:rsidR="00B544A7" w:rsidRPr="008E0555" w:rsidTr="008E0555">
        <w:trPr>
          <w:trHeight w:val="278"/>
          <w:jc w:val="center"/>
        </w:trPr>
        <w:tc>
          <w:tcPr>
            <w:tcW w:w="1004" w:type="pct"/>
            <w:vAlign w:val="center"/>
          </w:tcPr>
          <w:p w:rsidR="00B544A7" w:rsidRPr="008E0555" w:rsidRDefault="00B544A7" w:rsidP="008E0555">
            <w:pPr>
              <w:spacing w:before="29" w:line="288" w:lineRule="auto"/>
              <w:jc w:val="left"/>
              <w:rPr>
                <w:b/>
                <w:color w:val="000000"/>
                <w:szCs w:val="21"/>
              </w:rPr>
            </w:pPr>
            <w:r w:rsidRPr="008E0555">
              <w:rPr>
                <w:rFonts w:hint="eastAsia"/>
                <w:b/>
                <w:color w:val="000000"/>
                <w:szCs w:val="21"/>
              </w:rPr>
              <w:t>负债总计</w:t>
            </w:r>
          </w:p>
        </w:tc>
        <w:tc>
          <w:tcPr>
            <w:tcW w:w="795" w:type="pct"/>
            <w:vAlign w:val="center"/>
          </w:tcPr>
          <w:p w:rsidR="00B544A7" w:rsidRPr="008E0555" w:rsidRDefault="003225CF" w:rsidP="00B053D1">
            <w:pPr>
              <w:spacing w:before="29" w:line="288" w:lineRule="auto"/>
              <w:jc w:val="right"/>
              <w:rPr>
                <w:b/>
                <w:color w:val="000000"/>
                <w:szCs w:val="21"/>
              </w:rPr>
            </w:pPr>
            <w:r w:rsidRPr="008E0555">
              <w:rPr>
                <w:rFonts w:hint="eastAsia"/>
                <w:b/>
                <w:color w:val="000000"/>
                <w:szCs w:val="21"/>
              </w:rPr>
              <w:t>-</w:t>
            </w:r>
          </w:p>
        </w:tc>
        <w:tc>
          <w:tcPr>
            <w:tcW w:w="830"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w:t>
            </w:r>
          </w:p>
        </w:tc>
        <w:tc>
          <w:tcPr>
            <w:tcW w:w="731"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w:t>
            </w:r>
          </w:p>
        </w:tc>
        <w:tc>
          <w:tcPr>
            <w:tcW w:w="780"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86,704.21</w:t>
            </w:r>
          </w:p>
        </w:tc>
        <w:tc>
          <w:tcPr>
            <w:tcW w:w="860" w:type="pct"/>
            <w:vAlign w:val="center"/>
          </w:tcPr>
          <w:p w:rsidR="00B544A7" w:rsidRPr="008E0555" w:rsidRDefault="003225CF" w:rsidP="00B053D1">
            <w:pPr>
              <w:spacing w:before="29" w:line="288" w:lineRule="auto"/>
              <w:jc w:val="right"/>
              <w:rPr>
                <w:b/>
                <w:color w:val="000000"/>
                <w:szCs w:val="21"/>
              </w:rPr>
            </w:pPr>
            <w:r w:rsidRPr="008E0555">
              <w:rPr>
                <w:rFonts w:hint="eastAsia"/>
                <w:b/>
                <w:color w:val="000000"/>
                <w:szCs w:val="21"/>
              </w:rPr>
              <w:t>86,704.21</w:t>
            </w:r>
          </w:p>
        </w:tc>
      </w:tr>
      <w:tr w:rsidR="00B544A7" w:rsidRPr="008E0555" w:rsidTr="008E0555">
        <w:trPr>
          <w:trHeight w:val="278"/>
          <w:jc w:val="center"/>
        </w:trPr>
        <w:tc>
          <w:tcPr>
            <w:tcW w:w="1004" w:type="pct"/>
            <w:vAlign w:val="center"/>
          </w:tcPr>
          <w:p w:rsidR="00B544A7" w:rsidRPr="008E0555" w:rsidRDefault="00B544A7" w:rsidP="008E0555">
            <w:pPr>
              <w:spacing w:before="29" w:line="288" w:lineRule="auto"/>
              <w:jc w:val="left"/>
              <w:rPr>
                <w:b/>
                <w:color w:val="000000"/>
                <w:szCs w:val="21"/>
              </w:rPr>
            </w:pPr>
            <w:r w:rsidRPr="008E0555">
              <w:rPr>
                <w:rFonts w:hint="eastAsia"/>
                <w:b/>
                <w:color w:val="000000"/>
                <w:szCs w:val="21"/>
              </w:rPr>
              <w:t>利率敏感度缺口</w:t>
            </w:r>
          </w:p>
        </w:tc>
        <w:tc>
          <w:tcPr>
            <w:tcW w:w="795"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250,954,898.36</w:t>
            </w:r>
          </w:p>
        </w:tc>
        <w:tc>
          <w:tcPr>
            <w:tcW w:w="830"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w:t>
            </w:r>
          </w:p>
        </w:tc>
        <w:tc>
          <w:tcPr>
            <w:tcW w:w="731"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w:t>
            </w:r>
          </w:p>
        </w:tc>
        <w:tc>
          <w:tcPr>
            <w:tcW w:w="780"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21,304,701.61</w:t>
            </w:r>
          </w:p>
        </w:tc>
        <w:tc>
          <w:tcPr>
            <w:tcW w:w="860" w:type="pct"/>
            <w:vAlign w:val="center"/>
          </w:tcPr>
          <w:p w:rsidR="00B544A7" w:rsidRPr="008E0555" w:rsidRDefault="00B544A7" w:rsidP="00B053D1">
            <w:pPr>
              <w:spacing w:before="29" w:line="288" w:lineRule="auto"/>
              <w:jc w:val="right"/>
              <w:rPr>
                <w:b/>
                <w:color w:val="000000"/>
                <w:szCs w:val="21"/>
              </w:rPr>
            </w:pPr>
            <w:r w:rsidRPr="008E0555">
              <w:rPr>
                <w:b/>
                <w:color w:val="000000"/>
                <w:szCs w:val="21"/>
              </w:rPr>
              <w:t>272,259,599.97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2186"/>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8577D4">
        <w:tc>
          <w:tcPr>
            <w:tcW w:w="851" w:type="dxa"/>
            <w:vAlign w:val="center"/>
          </w:tcPr>
          <w:p w:rsidR="008577D4" w:rsidRDefault="00004300">
            <w:pPr>
              <w:jc w:val="left"/>
            </w:pPr>
            <w:r>
              <w:rPr>
                <w:bCs/>
                <w:color w:val="000000"/>
                <w:sz w:val="24"/>
              </w:rPr>
              <w:t>假设</w:t>
            </w:r>
          </w:p>
        </w:tc>
        <w:tc>
          <w:tcPr>
            <w:tcW w:w="8149" w:type="dxa"/>
            <w:gridSpan w:val="3"/>
            <w:vAlign w:val="center"/>
          </w:tcPr>
          <w:p w:rsidR="008577D4" w:rsidRDefault="00004300">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2013</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8577D4">
        <w:tc>
          <w:tcPr>
            <w:tcW w:w="851" w:type="dxa"/>
            <w:vMerge/>
          </w:tcPr>
          <w:p w:rsidR="008577D4" w:rsidRDefault="008577D4"/>
        </w:tc>
        <w:tc>
          <w:tcPr>
            <w:tcW w:w="2693" w:type="dxa"/>
            <w:vAlign w:val="center"/>
          </w:tcPr>
          <w:p w:rsidR="008577D4" w:rsidRDefault="00004300">
            <w:pPr>
              <w:jc w:val="left"/>
            </w:pPr>
            <w:r>
              <w:rPr>
                <w:color w:val="000000"/>
                <w:sz w:val="24"/>
              </w:rPr>
              <w:t>市场利率上升</w:t>
            </w:r>
            <w:r>
              <w:rPr>
                <w:color w:val="000000"/>
                <w:sz w:val="24"/>
              </w:rPr>
              <w:t>25</w:t>
            </w:r>
            <w:r>
              <w:rPr>
                <w:color w:val="000000"/>
                <w:sz w:val="24"/>
              </w:rPr>
              <w:t>个基点</w:t>
            </w:r>
          </w:p>
        </w:tc>
        <w:tc>
          <w:tcPr>
            <w:tcW w:w="2777" w:type="dxa"/>
            <w:vAlign w:val="center"/>
          </w:tcPr>
          <w:p w:rsidR="008577D4" w:rsidRDefault="00004300">
            <w:pPr>
              <w:jc w:val="right"/>
            </w:pPr>
            <w:r>
              <w:rPr>
                <w:color w:val="000000"/>
                <w:sz w:val="24"/>
              </w:rPr>
              <w:t>减少约</w:t>
            </w:r>
            <w:r>
              <w:rPr>
                <w:color w:val="000000"/>
                <w:sz w:val="24"/>
              </w:rPr>
              <w:t>52</w:t>
            </w:r>
          </w:p>
        </w:tc>
        <w:tc>
          <w:tcPr>
            <w:tcW w:w="2679" w:type="dxa"/>
            <w:vAlign w:val="center"/>
          </w:tcPr>
          <w:p w:rsidR="008577D4" w:rsidRDefault="008E0555">
            <w:pPr>
              <w:jc w:val="right"/>
            </w:pPr>
            <w:r>
              <w:rPr>
                <w:rFonts w:hint="eastAsia"/>
                <w:color w:val="000000"/>
                <w:sz w:val="24"/>
              </w:rPr>
              <w:t>无重大影响</w:t>
            </w:r>
          </w:p>
        </w:tc>
      </w:tr>
      <w:tr w:rsidR="008577D4">
        <w:tc>
          <w:tcPr>
            <w:tcW w:w="851" w:type="dxa"/>
            <w:vMerge/>
          </w:tcPr>
          <w:p w:rsidR="008577D4" w:rsidRDefault="008577D4"/>
        </w:tc>
        <w:tc>
          <w:tcPr>
            <w:tcW w:w="2693" w:type="dxa"/>
            <w:vAlign w:val="center"/>
          </w:tcPr>
          <w:p w:rsidR="008577D4" w:rsidRDefault="00004300">
            <w:pPr>
              <w:jc w:val="left"/>
            </w:pPr>
            <w:r>
              <w:rPr>
                <w:color w:val="000000"/>
                <w:sz w:val="24"/>
              </w:rPr>
              <w:t>市场利率下降</w:t>
            </w:r>
            <w:r>
              <w:rPr>
                <w:color w:val="000000"/>
                <w:sz w:val="24"/>
              </w:rPr>
              <w:t>25</w:t>
            </w:r>
            <w:r>
              <w:rPr>
                <w:color w:val="000000"/>
                <w:sz w:val="24"/>
              </w:rPr>
              <w:t>个基点</w:t>
            </w:r>
          </w:p>
        </w:tc>
        <w:tc>
          <w:tcPr>
            <w:tcW w:w="2777" w:type="dxa"/>
            <w:vAlign w:val="center"/>
          </w:tcPr>
          <w:p w:rsidR="008577D4" w:rsidRDefault="00004300">
            <w:pPr>
              <w:jc w:val="right"/>
            </w:pPr>
            <w:r>
              <w:rPr>
                <w:color w:val="000000"/>
                <w:sz w:val="24"/>
              </w:rPr>
              <w:t>增加约</w:t>
            </w:r>
            <w:r>
              <w:rPr>
                <w:color w:val="000000"/>
                <w:sz w:val="24"/>
              </w:rPr>
              <w:t>52</w:t>
            </w:r>
          </w:p>
        </w:tc>
        <w:tc>
          <w:tcPr>
            <w:tcW w:w="2679" w:type="dxa"/>
            <w:vAlign w:val="center"/>
          </w:tcPr>
          <w:p w:rsidR="008577D4" w:rsidRDefault="008E0555">
            <w:pPr>
              <w:jc w:val="right"/>
            </w:pPr>
            <w:r>
              <w:rPr>
                <w:rFonts w:hint="eastAsia"/>
                <w:color w:val="000000"/>
                <w:sz w:val="24"/>
              </w:rPr>
              <w:t>无</w:t>
            </w:r>
            <w:r>
              <w:rPr>
                <w:color w:val="000000"/>
                <w:sz w:val="24"/>
              </w:rPr>
              <w:t>重大影响</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218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2188"/>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8577D4" w:rsidRDefault="0000430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577D4" w:rsidRDefault="00004300">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8577D4" w:rsidRDefault="00004300">
      <w:pPr>
        <w:spacing w:before="29" w:line="288" w:lineRule="auto"/>
        <w:ind w:firstLineChars="200" w:firstLine="480"/>
        <w:rPr>
          <w:color w:val="000000"/>
          <w:sz w:val="24"/>
        </w:rPr>
      </w:pPr>
      <w:r>
        <w:rPr>
          <w:color w:val="000000"/>
          <w:sz w:val="24"/>
        </w:rPr>
        <w:t>本基金通过投资组合的分散化降低其他价格风险。本基金投资组合中债券、货币市场工具等稳健资产占基金资产的比例不低于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2189"/>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5F5256" w:rsidRPr="008E0555" w:rsidTr="00C915A6">
        <w:tc>
          <w:tcPr>
            <w:tcW w:w="3119" w:type="dxa"/>
            <w:vMerge w:val="restart"/>
            <w:vAlign w:val="center"/>
          </w:tcPr>
          <w:p w:rsidR="005F5256" w:rsidRPr="008E0555" w:rsidRDefault="005F5256" w:rsidP="00C10D71">
            <w:pPr>
              <w:spacing w:before="29" w:line="288" w:lineRule="auto"/>
              <w:jc w:val="center"/>
              <w:rPr>
                <w:color w:val="000000"/>
                <w:szCs w:val="21"/>
              </w:rPr>
            </w:pPr>
            <w:r w:rsidRPr="008E0555">
              <w:rPr>
                <w:rFonts w:hint="eastAsia"/>
                <w:color w:val="000000"/>
                <w:szCs w:val="21"/>
              </w:rPr>
              <w:t>项目</w:t>
            </w:r>
          </w:p>
        </w:tc>
        <w:tc>
          <w:tcPr>
            <w:tcW w:w="2940" w:type="dxa"/>
            <w:gridSpan w:val="2"/>
            <w:vAlign w:val="center"/>
          </w:tcPr>
          <w:p w:rsidR="005F5256" w:rsidRPr="008E0555" w:rsidRDefault="005F5256" w:rsidP="00C10D71">
            <w:pPr>
              <w:spacing w:before="29" w:line="288" w:lineRule="auto"/>
              <w:jc w:val="center"/>
              <w:rPr>
                <w:color w:val="000000"/>
                <w:szCs w:val="21"/>
              </w:rPr>
            </w:pPr>
            <w:r w:rsidRPr="008E0555">
              <w:rPr>
                <w:rFonts w:hint="eastAsia"/>
                <w:color w:val="000000"/>
                <w:szCs w:val="21"/>
              </w:rPr>
              <w:t>本期末</w:t>
            </w:r>
          </w:p>
          <w:p w:rsidR="005F5256" w:rsidRPr="008E0555" w:rsidRDefault="005F5256" w:rsidP="00C10D71">
            <w:pPr>
              <w:spacing w:before="29" w:line="288" w:lineRule="auto"/>
              <w:jc w:val="center"/>
              <w:rPr>
                <w:color w:val="000000"/>
                <w:szCs w:val="21"/>
              </w:rPr>
            </w:pPr>
            <w:r w:rsidRPr="008E0555">
              <w:rPr>
                <w:color w:val="000000"/>
                <w:szCs w:val="21"/>
              </w:rPr>
              <w:t>2014</w:t>
            </w:r>
            <w:r w:rsidRPr="008E0555">
              <w:rPr>
                <w:color w:val="000000"/>
                <w:szCs w:val="21"/>
              </w:rPr>
              <w:t>年</w:t>
            </w:r>
            <w:r w:rsidRPr="008E0555">
              <w:rPr>
                <w:color w:val="000000"/>
                <w:szCs w:val="21"/>
              </w:rPr>
              <w:t>12</w:t>
            </w:r>
            <w:r w:rsidRPr="008E0555">
              <w:rPr>
                <w:color w:val="000000"/>
                <w:szCs w:val="21"/>
              </w:rPr>
              <w:t>月</w:t>
            </w:r>
            <w:r w:rsidRPr="008E0555">
              <w:rPr>
                <w:color w:val="000000"/>
                <w:szCs w:val="21"/>
              </w:rPr>
              <w:t>31</w:t>
            </w:r>
            <w:r w:rsidRPr="008E0555">
              <w:rPr>
                <w:color w:val="000000"/>
                <w:szCs w:val="21"/>
              </w:rPr>
              <w:t>日</w:t>
            </w:r>
          </w:p>
        </w:tc>
        <w:tc>
          <w:tcPr>
            <w:tcW w:w="2941" w:type="dxa"/>
            <w:gridSpan w:val="2"/>
            <w:vAlign w:val="center"/>
          </w:tcPr>
          <w:p w:rsidR="005F5256" w:rsidRPr="008E0555" w:rsidRDefault="005F5256" w:rsidP="00C10D71">
            <w:pPr>
              <w:spacing w:before="29" w:line="288" w:lineRule="auto"/>
              <w:jc w:val="center"/>
              <w:rPr>
                <w:color w:val="000000"/>
                <w:szCs w:val="21"/>
              </w:rPr>
            </w:pPr>
            <w:r w:rsidRPr="008E0555">
              <w:rPr>
                <w:rFonts w:hint="eastAsia"/>
                <w:color w:val="000000"/>
                <w:szCs w:val="21"/>
              </w:rPr>
              <w:t>上年度末</w:t>
            </w:r>
          </w:p>
          <w:p w:rsidR="005F5256" w:rsidRPr="008E0555" w:rsidRDefault="00955CB7" w:rsidP="00C10D71">
            <w:pPr>
              <w:spacing w:before="29" w:line="288" w:lineRule="auto"/>
              <w:jc w:val="center"/>
              <w:rPr>
                <w:color w:val="000000"/>
                <w:szCs w:val="21"/>
              </w:rPr>
            </w:pPr>
            <w:r w:rsidRPr="008E0555">
              <w:rPr>
                <w:color w:val="000000"/>
                <w:szCs w:val="21"/>
              </w:rPr>
              <w:t>2013</w:t>
            </w:r>
            <w:r w:rsidRPr="008E0555">
              <w:rPr>
                <w:color w:val="000000"/>
                <w:szCs w:val="21"/>
              </w:rPr>
              <w:t>年</w:t>
            </w:r>
            <w:r w:rsidRPr="008E0555">
              <w:rPr>
                <w:color w:val="000000"/>
                <w:szCs w:val="21"/>
              </w:rPr>
              <w:t>12</w:t>
            </w:r>
            <w:r w:rsidRPr="008E0555">
              <w:rPr>
                <w:color w:val="000000"/>
                <w:szCs w:val="21"/>
              </w:rPr>
              <w:t>月</w:t>
            </w:r>
            <w:r w:rsidRPr="008E0555">
              <w:rPr>
                <w:color w:val="000000"/>
                <w:szCs w:val="21"/>
              </w:rPr>
              <w:t>31</w:t>
            </w:r>
            <w:r w:rsidRPr="008E0555">
              <w:rPr>
                <w:color w:val="000000"/>
                <w:szCs w:val="21"/>
              </w:rPr>
              <w:t>日</w:t>
            </w:r>
          </w:p>
        </w:tc>
      </w:tr>
      <w:tr w:rsidR="005F5256" w:rsidRPr="008E0555" w:rsidTr="008E0555">
        <w:tc>
          <w:tcPr>
            <w:tcW w:w="3119" w:type="dxa"/>
            <w:vMerge/>
            <w:vAlign w:val="center"/>
          </w:tcPr>
          <w:p w:rsidR="005F5256" w:rsidRPr="008E0555" w:rsidRDefault="005F5256" w:rsidP="00C10D71">
            <w:pPr>
              <w:spacing w:before="29" w:line="288" w:lineRule="auto"/>
              <w:jc w:val="center"/>
              <w:rPr>
                <w:color w:val="000000"/>
                <w:szCs w:val="21"/>
              </w:rPr>
            </w:pPr>
          </w:p>
        </w:tc>
        <w:tc>
          <w:tcPr>
            <w:tcW w:w="1559" w:type="dxa"/>
            <w:vAlign w:val="center"/>
          </w:tcPr>
          <w:p w:rsidR="005F5256" w:rsidRPr="008E0555" w:rsidRDefault="005F5256" w:rsidP="00C10D71">
            <w:pPr>
              <w:spacing w:before="29" w:line="288" w:lineRule="auto"/>
              <w:ind w:right="142"/>
              <w:jc w:val="center"/>
              <w:rPr>
                <w:color w:val="000000"/>
                <w:szCs w:val="21"/>
              </w:rPr>
            </w:pPr>
            <w:r w:rsidRPr="008E0555">
              <w:rPr>
                <w:rFonts w:hint="eastAsia"/>
                <w:color w:val="000000"/>
                <w:szCs w:val="21"/>
              </w:rPr>
              <w:t>公允价值</w:t>
            </w:r>
          </w:p>
        </w:tc>
        <w:tc>
          <w:tcPr>
            <w:tcW w:w="1381" w:type="dxa"/>
            <w:vAlign w:val="center"/>
          </w:tcPr>
          <w:p w:rsidR="005F5256" w:rsidRPr="008E0555" w:rsidRDefault="005F5256" w:rsidP="00C10D71">
            <w:pPr>
              <w:spacing w:before="29" w:line="288" w:lineRule="auto"/>
              <w:ind w:right="141"/>
              <w:jc w:val="center"/>
              <w:rPr>
                <w:color w:val="000000"/>
                <w:szCs w:val="21"/>
              </w:rPr>
            </w:pPr>
            <w:r w:rsidRPr="008E0555">
              <w:rPr>
                <w:rFonts w:hint="eastAsia"/>
                <w:color w:val="000000"/>
                <w:szCs w:val="21"/>
              </w:rPr>
              <w:t>占基金资产净值比例（</w:t>
            </w:r>
            <w:r w:rsidRPr="008E0555">
              <w:rPr>
                <w:color w:val="000000"/>
                <w:szCs w:val="21"/>
              </w:rPr>
              <w:t>%</w:t>
            </w:r>
            <w:r w:rsidRPr="008E0555">
              <w:rPr>
                <w:rFonts w:hint="eastAsia"/>
                <w:color w:val="000000"/>
                <w:szCs w:val="21"/>
              </w:rPr>
              <w:t>）</w:t>
            </w:r>
          </w:p>
        </w:tc>
        <w:tc>
          <w:tcPr>
            <w:tcW w:w="1596" w:type="dxa"/>
            <w:vAlign w:val="center"/>
          </w:tcPr>
          <w:p w:rsidR="005F5256" w:rsidRPr="008E0555" w:rsidRDefault="005F5256" w:rsidP="00C10D71">
            <w:pPr>
              <w:spacing w:before="29" w:line="288" w:lineRule="auto"/>
              <w:ind w:right="113"/>
              <w:jc w:val="center"/>
              <w:rPr>
                <w:color w:val="000000"/>
                <w:szCs w:val="21"/>
              </w:rPr>
            </w:pPr>
            <w:r w:rsidRPr="008E0555">
              <w:rPr>
                <w:rFonts w:hint="eastAsia"/>
                <w:color w:val="000000"/>
                <w:szCs w:val="21"/>
              </w:rPr>
              <w:t>公允价值</w:t>
            </w:r>
          </w:p>
        </w:tc>
        <w:tc>
          <w:tcPr>
            <w:tcW w:w="1345" w:type="dxa"/>
            <w:vAlign w:val="center"/>
          </w:tcPr>
          <w:p w:rsidR="005F5256" w:rsidRPr="008E0555" w:rsidRDefault="005F5256" w:rsidP="00C10D71">
            <w:pPr>
              <w:spacing w:before="29" w:line="288" w:lineRule="auto"/>
              <w:ind w:right="141"/>
              <w:jc w:val="center"/>
              <w:rPr>
                <w:color w:val="000000"/>
                <w:szCs w:val="21"/>
              </w:rPr>
            </w:pPr>
            <w:r w:rsidRPr="008E0555">
              <w:rPr>
                <w:rFonts w:hint="eastAsia"/>
                <w:color w:val="000000"/>
                <w:szCs w:val="21"/>
              </w:rPr>
              <w:t>占基金资产净值比例（</w:t>
            </w:r>
            <w:r w:rsidRPr="008E0555">
              <w:rPr>
                <w:color w:val="000000"/>
                <w:szCs w:val="21"/>
              </w:rPr>
              <w:t>%</w:t>
            </w:r>
            <w:r w:rsidRPr="008E0555">
              <w:rPr>
                <w:rFonts w:hint="eastAsia"/>
                <w:color w:val="000000"/>
                <w:szCs w:val="21"/>
              </w:rPr>
              <w:t>）</w:t>
            </w:r>
          </w:p>
        </w:tc>
      </w:tr>
      <w:tr w:rsidR="005F5256" w:rsidRPr="008E0555" w:rsidTr="008E0555">
        <w:tc>
          <w:tcPr>
            <w:tcW w:w="3119" w:type="dxa"/>
            <w:vAlign w:val="center"/>
          </w:tcPr>
          <w:p w:rsidR="005F5256" w:rsidRPr="008E0555" w:rsidRDefault="005F5256" w:rsidP="00C10D71">
            <w:pPr>
              <w:spacing w:before="29" w:line="288" w:lineRule="auto"/>
              <w:jc w:val="left"/>
              <w:rPr>
                <w:color w:val="000000"/>
                <w:szCs w:val="21"/>
              </w:rPr>
            </w:pPr>
            <w:r w:rsidRPr="008E0555">
              <w:rPr>
                <w:rFonts w:hint="eastAsia"/>
                <w:color w:val="000000"/>
                <w:szCs w:val="21"/>
              </w:rPr>
              <w:t>交易性金融资产－股票投资</w:t>
            </w:r>
          </w:p>
        </w:tc>
        <w:tc>
          <w:tcPr>
            <w:tcW w:w="1559" w:type="dxa"/>
            <w:vAlign w:val="center"/>
          </w:tcPr>
          <w:p w:rsidR="005F5256" w:rsidRPr="008E0555" w:rsidRDefault="005F5256" w:rsidP="00FF7CE7">
            <w:pPr>
              <w:spacing w:before="29" w:line="288" w:lineRule="auto"/>
              <w:jc w:val="right"/>
              <w:rPr>
                <w:kern w:val="0"/>
                <w:szCs w:val="21"/>
              </w:rPr>
            </w:pPr>
            <w:r w:rsidRPr="008E0555">
              <w:rPr>
                <w:kern w:val="0"/>
                <w:szCs w:val="21"/>
              </w:rPr>
              <w:t>88,632,518.63</w:t>
            </w:r>
          </w:p>
        </w:tc>
        <w:tc>
          <w:tcPr>
            <w:tcW w:w="1381" w:type="dxa"/>
            <w:vAlign w:val="center"/>
          </w:tcPr>
          <w:p w:rsidR="005F5256" w:rsidRPr="008E0555" w:rsidRDefault="005F5256" w:rsidP="00FF7CE7">
            <w:pPr>
              <w:spacing w:before="29" w:line="288" w:lineRule="auto"/>
              <w:jc w:val="right"/>
              <w:rPr>
                <w:kern w:val="0"/>
                <w:szCs w:val="21"/>
              </w:rPr>
            </w:pPr>
            <w:r w:rsidRPr="008E0555">
              <w:rPr>
                <w:kern w:val="0"/>
                <w:szCs w:val="21"/>
              </w:rPr>
              <w:t>36.00</w:t>
            </w:r>
          </w:p>
        </w:tc>
        <w:tc>
          <w:tcPr>
            <w:tcW w:w="1596" w:type="dxa"/>
            <w:vAlign w:val="center"/>
          </w:tcPr>
          <w:p w:rsidR="005F5256" w:rsidRPr="008E0555" w:rsidRDefault="005F5256" w:rsidP="00FF7CE7">
            <w:pPr>
              <w:spacing w:before="29" w:line="288" w:lineRule="auto"/>
              <w:jc w:val="right"/>
              <w:rPr>
                <w:kern w:val="0"/>
                <w:szCs w:val="21"/>
              </w:rPr>
            </w:pPr>
            <w:r w:rsidRPr="008E0555">
              <w:rPr>
                <w:kern w:val="0"/>
                <w:szCs w:val="21"/>
              </w:rPr>
              <w:t>19,278,945.44</w:t>
            </w:r>
          </w:p>
        </w:tc>
        <w:tc>
          <w:tcPr>
            <w:tcW w:w="1345" w:type="dxa"/>
            <w:vAlign w:val="center"/>
          </w:tcPr>
          <w:p w:rsidR="005F5256" w:rsidRPr="008E0555" w:rsidRDefault="005F5256" w:rsidP="00FF7CE7">
            <w:pPr>
              <w:spacing w:before="29" w:line="288" w:lineRule="auto"/>
              <w:jc w:val="right"/>
              <w:rPr>
                <w:kern w:val="0"/>
                <w:szCs w:val="21"/>
              </w:rPr>
            </w:pPr>
            <w:r w:rsidRPr="008E0555">
              <w:rPr>
                <w:kern w:val="0"/>
                <w:szCs w:val="21"/>
              </w:rPr>
              <w:t>7.08</w:t>
            </w:r>
          </w:p>
        </w:tc>
      </w:tr>
      <w:tr w:rsidR="005F5256" w:rsidRPr="008E0555" w:rsidTr="008E0555">
        <w:tc>
          <w:tcPr>
            <w:tcW w:w="3119" w:type="dxa"/>
            <w:vAlign w:val="center"/>
          </w:tcPr>
          <w:p w:rsidR="005F5256" w:rsidRPr="008E0555" w:rsidRDefault="005F5256" w:rsidP="00C10D71">
            <w:pPr>
              <w:spacing w:before="29" w:line="288" w:lineRule="auto"/>
              <w:jc w:val="left"/>
              <w:rPr>
                <w:color w:val="000000"/>
                <w:szCs w:val="21"/>
              </w:rPr>
            </w:pPr>
            <w:r w:rsidRPr="008E0555">
              <w:rPr>
                <w:rFonts w:hint="eastAsia"/>
                <w:color w:val="000000"/>
                <w:szCs w:val="21"/>
              </w:rPr>
              <w:t>交易性金融资产</w:t>
            </w:r>
            <w:r w:rsidR="0017237A" w:rsidRPr="008E0555">
              <w:rPr>
                <w:rFonts w:hint="eastAsia"/>
                <w:color w:val="000000"/>
                <w:szCs w:val="21"/>
              </w:rPr>
              <w:t>－</w:t>
            </w:r>
            <w:r w:rsidRPr="008E0555">
              <w:rPr>
                <w:rFonts w:hint="eastAsia"/>
                <w:color w:val="000000"/>
                <w:szCs w:val="21"/>
              </w:rPr>
              <w:t>基金投资</w:t>
            </w:r>
          </w:p>
        </w:tc>
        <w:tc>
          <w:tcPr>
            <w:tcW w:w="1559" w:type="dxa"/>
            <w:vAlign w:val="center"/>
          </w:tcPr>
          <w:p w:rsidR="005F5256" w:rsidRPr="008E0555" w:rsidRDefault="005F5256" w:rsidP="00FF7CE7">
            <w:pPr>
              <w:spacing w:before="29" w:line="288" w:lineRule="auto"/>
              <w:jc w:val="right"/>
              <w:rPr>
                <w:kern w:val="0"/>
                <w:szCs w:val="21"/>
              </w:rPr>
            </w:pPr>
            <w:r w:rsidRPr="008E0555">
              <w:rPr>
                <w:kern w:val="0"/>
                <w:szCs w:val="21"/>
              </w:rPr>
              <w:t>-</w:t>
            </w:r>
          </w:p>
        </w:tc>
        <w:tc>
          <w:tcPr>
            <w:tcW w:w="1381" w:type="dxa"/>
            <w:vAlign w:val="center"/>
          </w:tcPr>
          <w:p w:rsidR="005F5256" w:rsidRPr="008E0555" w:rsidRDefault="005F5256" w:rsidP="00FF7CE7">
            <w:pPr>
              <w:spacing w:before="29" w:line="288" w:lineRule="auto"/>
              <w:jc w:val="right"/>
              <w:rPr>
                <w:kern w:val="0"/>
                <w:szCs w:val="21"/>
              </w:rPr>
            </w:pPr>
            <w:r w:rsidRPr="008E0555">
              <w:rPr>
                <w:kern w:val="0"/>
                <w:szCs w:val="21"/>
              </w:rPr>
              <w:t>-</w:t>
            </w:r>
          </w:p>
        </w:tc>
        <w:tc>
          <w:tcPr>
            <w:tcW w:w="1596" w:type="dxa"/>
            <w:vAlign w:val="center"/>
          </w:tcPr>
          <w:p w:rsidR="005F5256" w:rsidRPr="008E0555" w:rsidRDefault="005F5256" w:rsidP="00FF7CE7">
            <w:pPr>
              <w:spacing w:before="29" w:line="288" w:lineRule="auto"/>
              <w:jc w:val="right"/>
              <w:rPr>
                <w:kern w:val="0"/>
                <w:szCs w:val="21"/>
              </w:rPr>
            </w:pPr>
            <w:r w:rsidRPr="008E0555">
              <w:rPr>
                <w:kern w:val="0"/>
                <w:szCs w:val="21"/>
              </w:rPr>
              <w:t>-</w:t>
            </w:r>
          </w:p>
        </w:tc>
        <w:tc>
          <w:tcPr>
            <w:tcW w:w="1345" w:type="dxa"/>
            <w:vAlign w:val="center"/>
          </w:tcPr>
          <w:p w:rsidR="005F5256" w:rsidRPr="008E0555" w:rsidRDefault="005F5256" w:rsidP="00FF7CE7">
            <w:pPr>
              <w:spacing w:before="29" w:line="288" w:lineRule="auto"/>
              <w:jc w:val="right"/>
              <w:rPr>
                <w:kern w:val="0"/>
                <w:szCs w:val="21"/>
              </w:rPr>
            </w:pPr>
            <w:r w:rsidRPr="008E0555">
              <w:rPr>
                <w:kern w:val="0"/>
                <w:szCs w:val="21"/>
              </w:rPr>
              <w:t>-</w:t>
            </w:r>
          </w:p>
        </w:tc>
      </w:tr>
      <w:tr w:rsidR="00DE0DFE" w:rsidRPr="008E0555" w:rsidTr="008E0555">
        <w:tc>
          <w:tcPr>
            <w:tcW w:w="3119" w:type="dxa"/>
            <w:vAlign w:val="center"/>
          </w:tcPr>
          <w:p w:rsidR="00DE0DFE" w:rsidRPr="008E0555" w:rsidRDefault="00DE0DFE" w:rsidP="00C10D71">
            <w:pPr>
              <w:spacing w:before="29" w:line="288" w:lineRule="auto"/>
              <w:jc w:val="left"/>
              <w:rPr>
                <w:color w:val="000000"/>
                <w:szCs w:val="21"/>
              </w:rPr>
            </w:pPr>
            <w:r w:rsidRPr="008E0555">
              <w:rPr>
                <w:rFonts w:hint="eastAsia"/>
                <w:color w:val="000000"/>
                <w:szCs w:val="21"/>
              </w:rPr>
              <w:t>交易性金融资产－贵金属投资</w:t>
            </w:r>
          </w:p>
        </w:tc>
        <w:tc>
          <w:tcPr>
            <w:tcW w:w="1559" w:type="dxa"/>
            <w:vAlign w:val="center"/>
          </w:tcPr>
          <w:p w:rsidR="00DE0DFE" w:rsidRPr="008E0555" w:rsidRDefault="00DE0DFE" w:rsidP="00FF7CE7">
            <w:pPr>
              <w:spacing w:before="29" w:line="288" w:lineRule="auto"/>
              <w:jc w:val="right"/>
              <w:rPr>
                <w:kern w:val="0"/>
                <w:szCs w:val="21"/>
              </w:rPr>
            </w:pPr>
            <w:r w:rsidRPr="008E0555">
              <w:rPr>
                <w:rFonts w:hint="eastAsia"/>
                <w:kern w:val="0"/>
                <w:szCs w:val="21"/>
              </w:rPr>
              <w:t>-</w:t>
            </w:r>
          </w:p>
        </w:tc>
        <w:tc>
          <w:tcPr>
            <w:tcW w:w="1381" w:type="dxa"/>
            <w:vAlign w:val="center"/>
          </w:tcPr>
          <w:p w:rsidR="00DE0DFE" w:rsidRPr="008E0555" w:rsidRDefault="00DE0DFE" w:rsidP="00FF7CE7">
            <w:pPr>
              <w:spacing w:before="29" w:line="288" w:lineRule="auto"/>
              <w:jc w:val="right"/>
              <w:rPr>
                <w:kern w:val="0"/>
                <w:szCs w:val="21"/>
              </w:rPr>
            </w:pPr>
            <w:r w:rsidRPr="008E0555">
              <w:rPr>
                <w:rFonts w:hint="eastAsia"/>
                <w:kern w:val="0"/>
                <w:szCs w:val="21"/>
              </w:rPr>
              <w:t>-</w:t>
            </w:r>
          </w:p>
        </w:tc>
        <w:tc>
          <w:tcPr>
            <w:tcW w:w="1596" w:type="dxa"/>
            <w:vAlign w:val="center"/>
          </w:tcPr>
          <w:p w:rsidR="00DE0DFE" w:rsidRPr="008E0555" w:rsidRDefault="00DE0DFE" w:rsidP="00FF7CE7">
            <w:pPr>
              <w:spacing w:before="29" w:line="288" w:lineRule="auto"/>
              <w:jc w:val="right"/>
              <w:rPr>
                <w:kern w:val="0"/>
                <w:szCs w:val="21"/>
              </w:rPr>
            </w:pPr>
            <w:r w:rsidRPr="008E0555">
              <w:rPr>
                <w:rFonts w:hint="eastAsia"/>
                <w:kern w:val="0"/>
                <w:szCs w:val="21"/>
              </w:rPr>
              <w:t>-</w:t>
            </w:r>
          </w:p>
        </w:tc>
        <w:tc>
          <w:tcPr>
            <w:tcW w:w="1345" w:type="dxa"/>
            <w:vAlign w:val="center"/>
          </w:tcPr>
          <w:p w:rsidR="00DE0DFE" w:rsidRPr="008E0555" w:rsidRDefault="00DE0DFE" w:rsidP="00FF7CE7">
            <w:pPr>
              <w:spacing w:before="29" w:line="288" w:lineRule="auto"/>
              <w:jc w:val="right"/>
              <w:rPr>
                <w:kern w:val="0"/>
                <w:szCs w:val="21"/>
              </w:rPr>
            </w:pPr>
            <w:r w:rsidRPr="008E0555">
              <w:rPr>
                <w:rFonts w:hint="eastAsia"/>
                <w:kern w:val="0"/>
                <w:szCs w:val="21"/>
              </w:rPr>
              <w:t>-</w:t>
            </w:r>
          </w:p>
        </w:tc>
      </w:tr>
      <w:tr w:rsidR="00DE0DFE" w:rsidRPr="008E0555" w:rsidTr="008E0555">
        <w:tc>
          <w:tcPr>
            <w:tcW w:w="3119" w:type="dxa"/>
            <w:vAlign w:val="center"/>
          </w:tcPr>
          <w:p w:rsidR="00DE0DFE" w:rsidRPr="008E0555" w:rsidRDefault="00DE0DFE" w:rsidP="00C10D71">
            <w:pPr>
              <w:spacing w:before="29" w:line="288" w:lineRule="auto"/>
              <w:jc w:val="left"/>
              <w:rPr>
                <w:color w:val="000000"/>
                <w:szCs w:val="21"/>
              </w:rPr>
            </w:pPr>
            <w:r w:rsidRPr="008E0555">
              <w:rPr>
                <w:rFonts w:hint="eastAsia"/>
                <w:color w:val="000000"/>
                <w:szCs w:val="21"/>
              </w:rPr>
              <w:t>衍生金融资产－权证投资</w:t>
            </w:r>
          </w:p>
        </w:tc>
        <w:tc>
          <w:tcPr>
            <w:tcW w:w="1559"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c>
          <w:tcPr>
            <w:tcW w:w="1381"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c>
          <w:tcPr>
            <w:tcW w:w="1596"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c>
          <w:tcPr>
            <w:tcW w:w="1345"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r>
      <w:tr w:rsidR="00DE0DFE" w:rsidRPr="008E0555" w:rsidTr="008E0555">
        <w:tc>
          <w:tcPr>
            <w:tcW w:w="3119" w:type="dxa"/>
            <w:vAlign w:val="center"/>
          </w:tcPr>
          <w:p w:rsidR="00DE0DFE" w:rsidRPr="008E0555" w:rsidRDefault="00DE0DFE" w:rsidP="00C10D71">
            <w:pPr>
              <w:spacing w:before="29" w:line="288" w:lineRule="auto"/>
              <w:jc w:val="left"/>
              <w:rPr>
                <w:color w:val="000000"/>
                <w:szCs w:val="21"/>
              </w:rPr>
            </w:pPr>
            <w:r w:rsidRPr="008E0555">
              <w:rPr>
                <w:rFonts w:hint="eastAsia"/>
                <w:color w:val="000000"/>
                <w:szCs w:val="21"/>
              </w:rPr>
              <w:t>其他</w:t>
            </w:r>
          </w:p>
        </w:tc>
        <w:tc>
          <w:tcPr>
            <w:tcW w:w="1559"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c>
          <w:tcPr>
            <w:tcW w:w="1381"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c>
          <w:tcPr>
            <w:tcW w:w="1596"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c>
          <w:tcPr>
            <w:tcW w:w="1345" w:type="dxa"/>
            <w:vAlign w:val="center"/>
          </w:tcPr>
          <w:p w:rsidR="00DE0DFE" w:rsidRPr="008E0555" w:rsidRDefault="00DE0DFE" w:rsidP="00FF7CE7">
            <w:pPr>
              <w:spacing w:before="29" w:line="288" w:lineRule="auto"/>
              <w:jc w:val="right"/>
              <w:rPr>
                <w:kern w:val="0"/>
                <w:szCs w:val="21"/>
              </w:rPr>
            </w:pPr>
            <w:r w:rsidRPr="008E0555">
              <w:rPr>
                <w:kern w:val="0"/>
                <w:szCs w:val="21"/>
              </w:rPr>
              <w:t>-</w:t>
            </w:r>
          </w:p>
        </w:tc>
      </w:tr>
      <w:tr w:rsidR="00DE0DFE" w:rsidRPr="008E0555" w:rsidTr="008E0555">
        <w:tc>
          <w:tcPr>
            <w:tcW w:w="3119" w:type="dxa"/>
            <w:vAlign w:val="center"/>
          </w:tcPr>
          <w:p w:rsidR="00DE0DFE" w:rsidRPr="008E0555" w:rsidRDefault="00DE0DFE" w:rsidP="00C10D71">
            <w:pPr>
              <w:spacing w:before="29" w:line="288" w:lineRule="auto"/>
              <w:jc w:val="left"/>
              <w:rPr>
                <w:color w:val="000000"/>
                <w:szCs w:val="21"/>
              </w:rPr>
            </w:pPr>
            <w:r w:rsidRPr="008E0555">
              <w:rPr>
                <w:rFonts w:hint="eastAsia"/>
                <w:color w:val="000000"/>
                <w:szCs w:val="21"/>
              </w:rPr>
              <w:t>合计</w:t>
            </w:r>
          </w:p>
        </w:tc>
        <w:tc>
          <w:tcPr>
            <w:tcW w:w="1559" w:type="dxa"/>
            <w:vAlign w:val="center"/>
          </w:tcPr>
          <w:p w:rsidR="00DE0DFE" w:rsidRPr="008E0555" w:rsidRDefault="00DE0DFE" w:rsidP="00FF7CE7">
            <w:pPr>
              <w:spacing w:before="29" w:line="288" w:lineRule="auto"/>
              <w:jc w:val="right"/>
              <w:rPr>
                <w:kern w:val="0"/>
                <w:szCs w:val="21"/>
              </w:rPr>
            </w:pPr>
            <w:r w:rsidRPr="008E0555">
              <w:rPr>
                <w:kern w:val="0"/>
                <w:szCs w:val="21"/>
              </w:rPr>
              <w:t>88,632,518.63</w:t>
            </w:r>
          </w:p>
        </w:tc>
        <w:tc>
          <w:tcPr>
            <w:tcW w:w="1381" w:type="dxa"/>
            <w:vAlign w:val="center"/>
          </w:tcPr>
          <w:p w:rsidR="00DE0DFE" w:rsidRPr="008E0555" w:rsidRDefault="00DE0DFE" w:rsidP="00FF7CE7">
            <w:pPr>
              <w:spacing w:before="29" w:line="288" w:lineRule="auto"/>
              <w:jc w:val="right"/>
              <w:rPr>
                <w:kern w:val="0"/>
                <w:szCs w:val="21"/>
              </w:rPr>
            </w:pPr>
            <w:r w:rsidRPr="008E0555">
              <w:rPr>
                <w:kern w:val="0"/>
                <w:szCs w:val="21"/>
              </w:rPr>
              <w:t>36.00</w:t>
            </w:r>
          </w:p>
        </w:tc>
        <w:tc>
          <w:tcPr>
            <w:tcW w:w="1596" w:type="dxa"/>
            <w:vAlign w:val="center"/>
          </w:tcPr>
          <w:p w:rsidR="00DE0DFE" w:rsidRPr="008E0555" w:rsidRDefault="00DE0DFE" w:rsidP="00FF7CE7">
            <w:pPr>
              <w:spacing w:before="29" w:line="288" w:lineRule="auto"/>
              <w:jc w:val="right"/>
              <w:rPr>
                <w:kern w:val="0"/>
                <w:szCs w:val="21"/>
              </w:rPr>
            </w:pPr>
            <w:r w:rsidRPr="008E0555">
              <w:rPr>
                <w:kern w:val="0"/>
                <w:szCs w:val="21"/>
              </w:rPr>
              <w:t>19,278,945.44</w:t>
            </w:r>
          </w:p>
        </w:tc>
        <w:tc>
          <w:tcPr>
            <w:tcW w:w="1345" w:type="dxa"/>
            <w:vAlign w:val="center"/>
          </w:tcPr>
          <w:p w:rsidR="00DE0DFE" w:rsidRPr="008E0555" w:rsidRDefault="00DE0DFE" w:rsidP="00FF7CE7">
            <w:pPr>
              <w:spacing w:before="29" w:line="288" w:lineRule="auto"/>
              <w:jc w:val="right"/>
              <w:rPr>
                <w:kern w:val="0"/>
                <w:szCs w:val="21"/>
              </w:rPr>
            </w:pPr>
            <w:r w:rsidRPr="008E0555">
              <w:rPr>
                <w:kern w:val="0"/>
                <w:szCs w:val="21"/>
              </w:rPr>
              <w:t>7.08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2190"/>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577D4">
        <w:tc>
          <w:tcPr>
            <w:tcW w:w="851" w:type="dxa"/>
            <w:vAlign w:val="center"/>
          </w:tcPr>
          <w:p w:rsidR="008577D4" w:rsidRDefault="00004300">
            <w:pPr>
              <w:jc w:val="left"/>
            </w:pPr>
            <w:r>
              <w:rPr>
                <w:bCs/>
                <w:color w:val="000000"/>
                <w:sz w:val="24"/>
              </w:rPr>
              <w:t>假设</w:t>
            </w:r>
          </w:p>
        </w:tc>
        <w:tc>
          <w:tcPr>
            <w:tcW w:w="8221" w:type="dxa"/>
            <w:gridSpan w:val="3"/>
            <w:vAlign w:val="center"/>
          </w:tcPr>
          <w:p w:rsidR="008577D4" w:rsidRDefault="00004300">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C05A48">
            <w:pPr>
              <w:autoSpaceDE w:val="0"/>
              <w:autoSpaceDN w:val="0"/>
              <w:spacing w:before="29" w:line="288" w:lineRule="auto"/>
              <w:ind w:right="-15"/>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C05A48">
            <w:pPr>
              <w:autoSpaceDE w:val="0"/>
              <w:autoSpaceDN w:val="0"/>
              <w:spacing w:before="29" w:line="288" w:lineRule="auto"/>
              <w:ind w:right="-15"/>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577D4">
        <w:tc>
          <w:tcPr>
            <w:tcW w:w="851" w:type="dxa"/>
            <w:vMerge/>
          </w:tcPr>
          <w:p w:rsidR="008577D4" w:rsidRDefault="008577D4"/>
        </w:tc>
        <w:tc>
          <w:tcPr>
            <w:tcW w:w="3969" w:type="dxa"/>
            <w:vAlign w:val="center"/>
          </w:tcPr>
          <w:p w:rsidR="008577D4" w:rsidRDefault="00004300">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8577D4" w:rsidRDefault="00004300">
            <w:pPr>
              <w:jc w:val="right"/>
            </w:pPr>
            <w:r>
              <w:rPr>
                <w:color w:val="000000"/>
                <w:sz w:val="24"/>
              </w:rPr>
              <w:t>增加约</w:t>
            </w:r>
            <w:r>
              <w:rPr>
                <w:color w:val="000000"/>
                <w:sz w:val="24"/>
              </w:rPr>
              <w:t>234</w:t>
            </w:r>
          </w:p>
        </w:tc>
        <w:tc>
          <w:tcPr>
            <w:tcW w:w="2126" w:type="dxa"/>
            <w:vAlign w:val="center"/>
          </w:tcPr>
          <w:p w:rsidR="008577D4" w:rsidRDefault="008E0555">
            <w:pPr>
              <w:jc w:val="right"/>
            </w:pPr>
            <w:r>
              <w:rPr>
                <w:rFonts w:hint="eastAsia"/>
                <w:color w:val="000000"/>
                <w:sz w:val="24"/>
              </w:rPr>
              <w:t>无</w:t>
            </w:r>
            <w:r>
              <w:rPr>
                <w:color w:val="000000"/>
                <w:sz w:val="24"/>
              </w:rPr>
              <w:t>经验数据</w:t>
            </w:r>
          </w:p>
        </w:tc>
      </w:tr>
      <w:tr w:rsidR="008577D4">
        <w:tc>
          <w:tcPr>
            <w:tcW w:w="851" w:type="dxa"/>
            <w:vMerge/>
          </w:tcPr>
          <w:p w:rsidR="008577D4" w:rsidRDefault="008577D4"/>
        </w:tc>
        <w:tc>
          <w:tcPr>
            <w:tcW w:w="3969" w:type="dxa"/>
            <w:vAlign w:val="center"/>
          </w:tcPr>
          <w:p w:rsidR="008577D4" w:rsidRDefault="00004300">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8577D4" w:rsidRDefault="00004300">
            <w:pPr>
              <w:jc w:val="right"/>
            </w:pPr>
            <w:r>
              <w:rPr>
                <w:color w:val="000000"/>
                <w:sz w:val="24"/>
              </w:rPr>
              <w:t>减少约</w:t>
            </w:r>
            <w:r>
              <w:rPr>
                <w:color w:val="000000"/>
                <w:sz w:val="24"/>
              </w:rPr>
              <w:t>234</w:t>
            </w:r>
          </w:p>
        </w:tc>
        <w:tc>
          <w:tcPr>
            <w:tcW w:w="2126" w:type="dxa"/>
            <w:vAlign w:val="center"/>
          </w:tcPr>
          <w:p w:rsidR="008577D4" w:rsidRDefault="008E0555">
            <w:pPr>
              <w:jc w:val="right"/>
            </w:pPr>
            <w:r>
              <w:rPr>
                <w:rFonts w:hint="eastAsia"/>
                <w:color w:val="000000"/>
                <w:sz w:val="24"/>
              </w:rPr>
              <w:t>无</w:t>
            </w:r>
            <w:r>
              <w:rPr>
                <w:color w:val="000000"/>
                <w:sz w:val="24"/>
              </w:rPr>
              <w:t>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9" w:name="_Toc415252191"/>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8577D4" w:rsidRDefault="00004300">
      <w:pPr>
        <w:spacing w:before="29" w:line="288" w:lineRule="auto"/>
        <w:ind w:firstLineChars="200" w:firstLine="480"/>
        <w:rPr>
          <w:color w:val="000000"/>
          <w:sz w:val="24"/>
        </w:rPr>
      </w:pPr>
      <w:r>
        <w:rPr>
          <w:color w:val="000000"/>
          <w:sz w:val="24"/>
        </w:rPr>
        <w:t xml:space="preserve">(1) </w:t>
      </w:r>
      <w:r>
        <w:rPr>
          <w:color w:val="000000"/>
          <w:sz w:val="24"/>
        </w:rPr>
        <w:t>公允价值</w:t>
      </w:r>
    </w:p>
    <w:p w:rsidR="008577D4" w:rsidRDefault="0000430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577D4" w:rsidRDefault="0000430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577D4" w:rsidRDefault="00004300">
      <w:pPr>
        <w:spacing w:before="29" w:line="288" w:lineRule="auto"/>
        <w:ind w:firstLineChars="200" w:firstLine="480"/>
        <w:rPr>
          <w:color w:val="000000"/>
          <w:sz w:val="24"/>
        </w:rPr>
      </w:pPr>
      <w:r>
        <w:rPr>
          <w:color w:val="000000"/>
          <w:sz w:val="24"/>
        </w:rPr>
        <w:t>第一层次：相同资产或负债在活跃市场上未经调整的报价。</w:t>
      </w:r>
    </w:p>
    <w:p w:rsidR="008577D4" w:rsidRDefault="00004300">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8577D4" w:rsidRDefault="00004300">
      <w:pPr>
        <w:spacing w:before="29" w:line="288" w:lineRule="auto"/>
        <w:ind w:firstLineChars="200" w:firstLine="480"/>
        <w:rPr>
          <w:color w:val="000000"/>
          <w:sz w:val="24"/>
        </w:rPr>
      </w:pPr>
      <w:r>
        <w:rPr>
          <w:color w:val="000000"/>
          <w:sz w:val="24"/>
        </w:rPr>
        <w:t>第三层次：相关资产或负债的不可观察输入值。</w:t>
      </w:r>
    </w:p>
    <w:p w:rsidR="008577D4" w:rsidRDefault="0000430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577D4" w:rsidRDefault="0000430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577D4" w:rsidRDefault="0000430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88,048,745.43</w:t>
      </w:r>
      <w:r>
        <w:rPr>
          <w:color w:val="000000"/>
          <w:sz w:val="24"/>
        </w:rPr>
        <w:t>元，属于第二层次的余额为</w:t>
      </w:r>
      <w:r>
        <w:rPr>
          <w:color w:val="000000"/>
          <w:sz w:val="24"/>
        </w:rPr>
        <w:t>133,757,391.20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19,278,945.44</w:t>
      </w:r>
      <w:r>
        <w:rPr>
          <w:color w:val="000000"/>
          <w:sz w:val="24"/>
        </w:rPr>
        <w:t>元，无第二层次及第三层次</w:t>
      </w:r>
      <w:r>
        <w:rPr>
          <w:color w:val="000000"/>
          <w:sz w:val="24"/>
        </w:rPr>
        <w:t>)</w:t>
      </w:r>
      <w:r>
        <w:rPr>
          <w:color w:val="000000"/>
          <w:sz w:val="24"/>
        </w:rPr>
        <w:t>。</w:t>
      </w:r>
    </w:p>
    <w:p w:rsidR="008577D4" w:rsidRDefault="0000430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577D4" w:rsidRDefault="0000430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8577D4" w:rsidRDefault="0000430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577D4" w:rsidRDefault="00004300">
      <w:pPr>
        <w:spacing w:before="29" w:line="288" w:lineRule="auto"/>
        <w:ind w:firstLineChars="200" w:firstLine="480"/>
        <w:rPr>
          <w:color w:val="000000"/>
          <w:sz w:val="24"/>
        </w:rPr>
      </w:pPr>
      <w:r>
        <w:rPr>
          <w:color w:val="000000"/>
          <w:sz w:val="24"/>
        </w:rPr>
        <w:t>无。</w:t>
      </w:r>
    </w:p>
    <w:p w:rsidR="008577D4" w:rsidRDefault="0000430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577D4" w:rsidRDefault="0000430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577D4" w:rsidRDefault="0000430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577D4" w:rsidRDefault="0000430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D5664B">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2192"/>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2193"/>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88,632,518.63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34.64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88,632,518.63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34.64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133,173,618.00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52.05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748CD">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133,173,618.00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52.05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4748CD" w:rsidP="004748CD">
            <w:pPr>
              <w:widowControl/>
              <w:spacing w:before="29" w:line="288" w:lineRule="auto"/>
              <w:rPr>
                <w:color w:val="000000"/>
                <w:kern w:val="0"/>
                <w:sz w:val="24"/>
              </w:rPr>
            </w:pPr>
            <w:r>
              <w:rPr>
                <w:rFonts w:hint="eastAsia"/>
                <w:color w:val="000000"/>
                <w:kern w:val="0"/>
                <w:sz w:val="24"/>
              </w:rPr>
              <w:t xml:space="preserve">      </w:t>
            </w:r>
            <w:r w:rsidR="001A59F9"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4748CD">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4748CD">
            <w:pPr>
              <w:widowControl/>
              <w:spacing w:before="29" w:line="288" w:lineRule="auto"/>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4748CD">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5,000,000.00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1.95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4748CD">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4748CD">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22,914,773.75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8.96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4748CD">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6,113,857.43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2.39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4748CD">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255,834,767.81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2194"/>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46,877,521.88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19.04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5,161,000.00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2.10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834,206.75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0.34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2,036,000.00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1,807,000.00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0.73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753,300.00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0.31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2,605,900.00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16,309,590.00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6.62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10,424,000.00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4.23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1,824,000.00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0.74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88,632,518.63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36.00</w:t>
            </w:r>
          </w:p>
        </w:tc>
      </w:tr>
    </w:tbl>
    <w:p w:rsidR="001A59F9" w:rsidRPr="00AD0E47" w:rsidRDefault="001A59F9" w:rsidP="00AD0E47">
      <w:pPr>
        <w:pStyle w:val="20"/>
        <w:spacing w:before="29" w:after="0" w:line="288" w:lineRule="auto"/>
        <w:rPr>
          <w:rFonts w:ascii="Times New Roman" w:hAnsi="Times New Roman"/>
          <w:kern w:val="0"/>
          <w:szCs w:val="24"/>
        </w:rPr>
      </w:pPr>
      <w:bookmarkStart w:id="219" w:name="_Toc361324881"/>
      <w:bookmarkStart w:id="220" w:name="_Toc415252195"/>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577D4">
        <w:trPr>
          <w:jc w:val="center"/>
        </w:trPr>
        <w:tc>
          <w:tcPr>
            <w:tcW w:w="817" w:type="dxa"/>
            <w:vAlign w:val="center"/>
          </w:tcPr>
          <w:p w:rsidR="008577D4" w:rsidRDefault="00004300">
            <w:pPr>
              <w:jc w:val="center"/>
            </w:pPr>
            <w:r>
              <w:rPr>
                <w:color w:val="000000"/>
                <w:sz w:val="24"/>
              </w:rPr>
              <w:t>1</w:t>
            </w:r>
          </w:p>
        </w:tc>
        <w:tc>
          <w:tcPr>
            <w:tcW w:w="1276" w:type="dxa"/>
            <w:vAlign w:val="center"/>
          </w:tcPr>
          <w:p w:rsidR="008577D4" w:rsidRDefault="00004300">
            <w:pPr>
              <w:jc w:val="center"/>
            </w:pPr>
            <w:r>
              <w:rPr>
                <w:color w:val="000000"/>
                <w:sz w:val="24"/>
              </w:rPr>
              <w:t>000768</w:t>
            </w:r>
          </w:p>
        </w:tc>
        <w:tc>
          <w:tcPr>
            <w:tcW w:w="1701" w:type="dxa"/>
            <w:vAlign w:val="center"/>
          </w:tcPr>
          <w:p w:rsidR="008577D4" w:rsidRDefault="00004300">
            <w:pPr>
              <w:jc w:val="center"/>
            </w:pPr>
            <w:r>
              <w:rPr>
                <w:color w:val="000000"/>
                <w:sz w:val="24"/>
              </w:rPr>
              <w:t>中航飞机</w:t>
            </w:r>
          </w:p>
        </w:tc>
        <w:tc>
          <w:tcPr>
            <w:tcW w:w="1559" w:type="dxa"/>
            <w:vAlign w:val="center"/>
          </w:tcPr>
          <w:p w:rsidR="008577D4" w:rsidRDefault="00004300">
            <w:pPr>
              <w:jc w:val="right"/>
            </w:pPr>
            <w:r>
              <w:rPr>
                <w:color w:val="000000"/>
                <w:sz w:val="24"/>
              </w:rPr>
              <w:t>411,800</w:t>
            </w:r>
          </w:p>
        </w:tc>
        <w:tc>
          <w:tcPr>
            <w:tcW w:w="1932" w:type="dxa"/>
            <w:vAlign w:val="center"/>
          </w:tcPr>
          <w:p w:rsidR="008577D4" w:rsidRDefault="00004300">
            <w:pPr>
              <w:jc w:val="right"/>
            </w:pPr>
            <w:r>
              <w:rPr>
                <w:color w:val="000000"/>
                <w:sz w:val="24"/>
              </w:rPr>
              <w:t>7,799,492.00</w:t>
            </w:r>
          </w:p>
        </w:tc>
        <w:tc>
          <w:tcPr>
            <w:tcW w:w="1612" w:type="dxa"/>
            <w:vAlign w:val="center"/>
          </w:tcPr>
          <w:p w:rsidR="008577D4" w:rsidRDefault="00004300">
            <w:pPr>
              <w:jc w:val="right"/>
            </w:pPr>
            <w:r>
              <w:rPr>
                <w:color w:val="000000"/>
                <w:sz w:val="24"/>
              </w:rPr>
              <w:t>3.17</w:t>
            </w:r>
          </w:p>
        </w:tc>
      </w:tr>
      <w:tr w:rsidR="008577D4">
        <w:trPr>
          <w:jc w:val="center"/>
        </w:trPr>
        <w:tc>
          <w:tcPr>
            <w:tcW w:w="817" w:type="dxa"/>
            <w:vAlign w:val="center"/>
          </w:tcPr>
          <w:p w:rsidR="008577D4" w:rsidRDefault="00004300">
            <w:pPr>
              <w:jc w:val="center"/>
            </w:pPr>
            <w:r>
              <w:rPr>
                <w:color w:val="000000"/>
                <w:sz w:val="24"/>
              </w:rPr>
              <w:t>2</w:t>
            </w:r>
          </w:p>
        </w:tc>
        <w:tc>
          <w:tcPr>
            <w:tcW w:w="1276" w:type="dxa"/>
            <w:vAlign w:val="center"/>
          </w:tcPr>
          <w:p w:rsidR="008577D4" w:rsidRDefault="00004300">
            <w:pPr>
              <w:jc w:val="center"/>
            </w:pPr>
            <w:r>
              <w:rPr>
                <w:color w:val="000000"/>
                <w:sz w:val="24"/>
              </w:rPr>
              <w:t>600109</w:t>
            </w:r>
          </w:p>
        </w:tc>
        <w:tc>
          <w:tcPr>
            <w:tcW w:w="1701" w:type="dxa"/>
            <w:vAlign w:val="center"/>
          </w:tcPr>
          <w:p w:rsidR="008577D4" w:rsidRDefault="00004300">
            <w:pPr>
              <w:jc w:val="center"/>
            </w:pPr>
            <w:r>
              <w:rPr>
                <w:color w:val="000000"/>
                <w:sz w:val="24"/>
              </w:rPr>
              <w:t>国金证券</w:t>
            </w:r>
          </w:p>
        </w:tc>
        <w:tc>
          <w:tcPr>
            <w:tcW w:w="1559" w:type="dxa"/>
            <w:vAlign w:val="center"/>
          </w:tcPr>
          <w:p w:rsidR="008577D4" w:rsidRDefault="00004300">
            <w:pPr>
              <w:jc w:val="right"/>
            </w:pPr>
            <w:r>
              <w:rPr>
                <w:color w:val="000000"/>
                <w:sz w:val="24"/>
              </w:rPr>
              <w:t>300,000</w:t>
            </w:r>
          </w:p>
        </w:tc>
        <w:tc>
          <w:tcPr>
            <w:tcW w:w="1932" w:type="dxa"/>
            <w:vAlign w:val="center"/>
          </w:tcPr>
          <w:p w:rsidR="008577D4" w:rsidRDefault="00004300">
            <w:pPr>
              <w:jc w:val="right"/>
            </w:pPr>
            <w:r>
              <w:rPr>
                <w:color w:val="000000"/>
                <w:sz w:val="24"/>
              </w:rPr>
              <w:t>5,937,000.00</w:t>
            </w:r>
          </w:p>
        </w:tc>
        <w:tc>
          <w:tcPr>
            <w:tcW w:w="1612" w:type="dxa"/>
            <w:vAlign w:val="center"/>
          </w:tcPr>
          <w:p w:rsidR="008577D4" w:rsidRDefault="00004300">
            <w:pPr>
              <w:jc w:val="right"/>
            </w:pPr>
            <w:r>
              <w:rPr>
                <w:color w:val="000000"/>
                <w:sz w:val="24"/>
              </w:rPr>
              <w:t>2.41</w:t>
            </w:r>
          </w:p>
        </w:tc>
      </w:tr>
      <w:tr w:rsidR="008577D4">
        <w:trPr>
          <w:jc w:val="center"/>
        </w:trPr>
        <w:tc>
          <w:tcPr>
            <w:tcW w:w="817" w:type="dxa"/>
            <w:vAlign w:val="center"/>
          </w:tcPr>
          <w:p w:rsidR="008577D4" w:rsidRDefault="00004300">
            <w:pPr>
              <w:jc w:val="center"/>
            </w:pPr>
            <w:r>
              <w:rPr>
                <w:color w:val="000000"/>
                <w:sz w:val="24"/>
              </w:rPr>
              <w:t>3</w:t>
            </w:r>
          </w:p>
        </w:tc>
        <w:tc>
          <w:tcPr>
            <w:tcW w:w="1276" w:type="dxa"/>
            <w:vAlign w:val="center"/>
          </w:tcPr>
          <w:p w:rsidR="008577D4" w:rsidRDefault="00004300">
            <w:pPr>
              <w:jc w:val="center"/>
            </w:pPr>
            <w:r>
              <w:rPr>
                <w:color w:val="000000"/>
                <w:sz w:val="24"/>
              </w:rPr>
              <w:t>600584</w:t>
            </w:r>
          </w:p>
        </w:tc>
        <w:tc>
          <w:tcPr>
            <w:tcW w:w="1701" w:type="dxa"/>
            <w:vAlign w:val="center"/>
          </w:tcPr>
          <w:p w:rsidR="008577D4" w:rsidRDefault="00004300">
            <w:pPr>
              <w:jc w:val="center"/>
            </w:pPr>
            <w:r>
              <w:rPr>
                <w:color w:val="000000"/>
                <w:sz w:val="24"/>
              </w:rPr>
              <w:t>长电科技</w:t>
            </w:r>
          </w:p>
        </w:tc>
        <w:tc>
          <w:tcPr>
            <w:tcW w:w="1559" w:type="dxa"/>
            <w:vAlign w:val="center"/>
          </w:tcPr>
          <w:p w:rsidR="008577D4" w:rsidRDefault="00004300">
            <w:pPr>
              <w:jc w:val="right"/>
            </w:pPr>
            <w:r>
              <w:rPr>
                <w:color w:val="000000"/>
                <w:sz w:val="24"/>
              </w:rPr>
              <w:t>499,990</w:t>
            </w:r>
          </w:p>
        </w:tc>
        <w:tc>
          <w:tcPr>
            <w:tcW w:w="1932" w:type="dxa"/>
            <w:vAlign w:val="center"/>
          </w:tcPr>
          <w:p w:rsidR="008577D4" w:rsidRDefault="00004300">
            <w:pPr>
              <w:jc w:val="right"/>
            </w:pPr>
            <w:r>
              <w:rPr>
                <w:color w:val="000000"/>
                <w:sz w:val="24"/>
              </w:rPr>
              <w:t>5,564,888.70</w:t>
            </w:r>
          </w:p>
        </w:tc>
        <w:tc>
          <w:tcPr>
            <w:tcW w:w="1612" w:type="dxa"/>
            <w:vAlign w:val="center"/>
          </w:tcPr>
          <w:p w:rsidR="008577D4" w:rsidRDefault="00004300">
            <w:pPr>
              <w:jc w:val="right"/>
            </w:pPr>
            <w:r>
              <w:rPr>
                <w:color w:val="000000"/>
                <w:sz w:val="24"/>
              </w:rPr>
              <w:t>2.26</w:t>
            </w:r>
          </w:p>
        </w:tc>
      </w:tr>
      <w:tr w:rsidR="008577D4">
        <w:trPr>
          <w:jc w:val="center"/>
        </w:trPr>
        <w:tc>
          <w:tcPr>
            <w:tcW w:w="817" w:type="dxa"/>
            <w:vAlign w:val="center"/>
          </w:tcPr>
          <w:p w:rsidR="008577D4" w:rsidRDefault="00004300">
            <w:pPr>
              <w:jc w:val="center"/>
            </w:pPr>
            <w:r>
              <w:rPr>
                <w:color w:val="000000"/>
                <w:sz w:val="24"/>
              </w:rPr>
              <w:t>4</w:t>
            </w:r>
          </w:p>
        </w:tc>
        <w:tc>
          <w:tcPr>
            <w:tcW w:w="1276" w:type="dxa"/>
            <w:vAlign w:val="center"/>
          </w:tcPr>
          <w:p w:rsidR="008577D4" w:rsidRDefault="00004300">
            <w:pPr>
              <w:jc w:val="center"/>
            </w:pPr>
            <w:r>
              <w:rPr>
                <w:color w:val="000000"/>
                <w:sz w:val="24"/>
              </w:rPr>
              <w:t>601989</w:t>
            </w:r>
          </w:p>
        </w:tc>
        <w:tc>
          <w:tcPr>
            <w:tcW w:w="1701" w:type="dxa"/>
            <w:vAlign w:val="center"/>
          </w:tcPr>
          <w:p w:rsidR="008577D4" w:rsidRDefault="00004300">
            <w:pPr>
              <w:jc w:val="center"/>
            </w:pPr>
            <w:r>
              <w:rPr>
                <w:color w:val="000000"/>
                <w:sz w:val="24"/>
              </w:rPr>
              <w:t>中国重工</w:t>
            </w:r>
          </w:p>
        </w:tc>
        <w:tc>
          <w:tcPr>
            <w:tcW w:w="1559" w:type="dxa"/>
            <w:vAlign w:val="center"/>
          </w:tcPr>
          <w:p w:rsidR="008577D4" w:rsidRDefault="00004300">
            <w:pPr>
              <w:jc w:val="right"/>
            </w:pPr>
            <w:r>
              <w:rPr>
                <w:color w:val="000000"/>
                <w:sz w:val="24"/>
              </w:rPr>
              <w:t>600,000</w:t>
            </w:r>
          </w:p>
        </w:tc>
        <w:tc>
          <w:tcPr>
            <w:tcW w:w="1932" w:type="dxa"/>
            <w:vAlign w:val="center"/>
          </w:tcPr>
          <w:p w:rsidR="008577D4" w:rsidRDefault="00004300">
            <w:pPr>
              <w:jc w:val="right"/>
            </w:pPr>
            <w:r>
              <w:rPr>
                <w:color w:val="000000"/>
                <w:sz w:val="24"/>
              </w:rPr>
              <w:t>5,526,000.00</w:t>
            </w:r>
          </w:p>
        </w:tc>
        <w:tc>
          <w:tcPr>
            <w:tcW w:w="1612" w:type="dxa"/>
            <w:vAlign w:val="center"/>
          </w:tcPr>
          <w:p w:rsidR="008577D4" w:rsidRDefault="00004300">
            <w:pPr>
              <w:jc w:val="right"/>
            </w:pPr>
            <w:r>
              <w:rPr>
                <w:color w:val="000000"/>
                <w:sz w:val="24"/>
              </w:rPr>
              <w:t>2.24</w:t>
            </w:r>
          </w:p>
        </w:tc>
      </w:tr>
      <w:tr w:rsidR="008577D4">
        <w:trPr>
          <w:jc w:val="center"/>
        </w:trPr>
        <w:tc>
          <w:tcPr>
            <w:tcW w:w="817" w:type="dxa"/>
            <w:vAlign w:val="center"/>
          </w:tcPr>
          <w:p w:rsidR="008577D4" w:rsidRDefault="00004300">
            <w:pPr>
              <w:jc w:val="center"/>
            </w:pPr>
            <w:r>
              <w:rPr>
                <w:color w:val="000000"/>
                <w:sz w:val="24"/>
              </w:rPr>
              <w:t>5</w:t>
            </w:r>
          </w:p>
        </w:tc>
        <w:tc>
          <w:tcPr>
            <w:tcW w:w="1276" w:type="dxa"/>
            <w:vAlign w:val="center"/>
          </w:tcPr>
          <w:p w:rsidR="008577D4" w:rsidRDefault="00004300">
            <w:pPr>
              <w:jc w:val="center"/>
            </w:pPr>
            <w:r>
              <w:rPr>
                <w:color w:val="000000"/>
                <w:sz w:val="24"/>
              </w:rPr>
              <w:t>601688</w:t>
            </w:r>
          </w:p>
        </w:tc>
        <w:tc>
          <w:tcPr>
            <w:tcW w:w="1701" w:type="dxa"/>
            <w:vAlign w:val="center"/>
          </w:tcPr>
          <w:p w:rsidR="008577D4" w:rsidRDefault="00004300">
            <w:pPr>
              <w:jc w:val="center"/>
            </w:pPr>
            <w:r>
              <w:rPr>
                <w:color w:val="000000"/>
                <w:sz w:val="24"/>
              </w:rPr>
              <w:t>华泰证券</w:t>
            </w:r>
          </w:p>
        </w:tc>
        <w:tc>
          <w:tcPr>
            <w:tcW w:w="1559" w:type="dxa"/>
            <w:vAlign w:val="center"/>
          </w:tcPr>
          <w:p w:rsidR="008577D4" w:rsidRDefault="00004300">
            <w:pPr>
              <w:jc w:val="right"/>
            </w:pPr>
            <w:r>
              <w:rPr>
                <w:color w:val="000000"/>
                <w:sz w:val="24"/>
              </w:rPr>
              <w:t>200,000</w:t>
            </w:r>
          </w:p>
        </w:tc>
        <w:tc>
          <w:tcPr>
            <w:tcW w:w="1932" w:type="dxa"/>
            <w:vAlign w:val="center"/>
          </w:tcPr>
          <w:p w:rsidR="008577D4" w:rsidRDefault="00004300">
            <w:pPr>
              <w:jc w:val="right"/>
            </w:pPr>
            <w:r>
              <w:rPr>
                <w:color w:val="000000"/>
                <w:sz w:val="24"/>
              </w:rPr>
              <w:t>4,894,000.00</w:t>
            </w:r>
          </w:p>
        </w:tc>
        <w:tc>
          <w:tcPr>
            <w:tcW w:w="1612" w:type="dxa"/>
            <w:vAlign w:val="center"/>
          </w:tcPr>
          <w:p w:rsidR="008577D4" w:rsidRDefault="00004300">
            <w:pPr>
              <w:jc w:val="right"/>
            </w:pPr>
            <w:r>
              <w:rPr>
                <w:color w:val="000000"/>
                <w:sz w:val="24"/>
              </w:rPr>
              <w:t>1.99</w:t>
            </w:r>
          </w:p>
        </w:tc>
      </w:tr>
      <w:tr w:rsidR="008577D4">
        <w:trPr>
          <w:jc w:val="center"/>
        </w:trPr>
        <w:tc>
          <w:tcPr>
            <w:tcW w:w="817" w:type="dxa"/>
            <w:vAlign w:val="center"/>
          </w:tcPr>
          <w:p w:rsidR="008577D4" w:rsidRDefault="00004300">
            <w:pPr>
              <w:jc w:val="center"/>
            </w:pPr>
            <w:r>
              <w:rPr>
                <w:color w:val="000000"/>
                <w:sz w:val="24"/>
              </w:rPr>
              <w:t>6</w:t>
            </w:r>
          </w:p>
        </w:tc>
        <w:tc>
          <w:tcPr>
            <w:tcW w:w="1276" w:type="dxa"/>
            <w:vAlign w:val="center"/>
          </w:tcPr>
          <w:p w:rsidR="008577D4" w:rsidRDefault="00004300">
            <w:pPr>
              <w:jc w:val="center"/>
            </w:pPr>
            <w:r>
              <w:rPr>
                <w:color w:val="000000"/>
                <w:sz w:val="24"/>
              </w:rPr>
              <w:t>600590</w:t>
            </w:r>
          </w:p>
        </w:tc>
        <w:tc>
          <w:tcPr>
            <w:tcW w:w="1701" w:type="dxa"/>
            <w:vAlign w:val="center"/>
          </w:tcPr>
          <w:p w:rsidR="008577D4" w:rsidRDefault="00004300">
            <w:pPr>
              <w:jc w:val="center"/>
            </w:pPr>
            <w:r>
              <w:rPr>
                <w:color w:val="000000"/>
                <w:sz w:val="24"/>
              </w:rPr>
              <w:t>泰豪科技</w:t>
            </w:r>
          </w:p>
        </w:tc>
        <w:tc>
          <w:tcPr>
            <w:tcW w:w="1559" w:type="dxa"/>
            <w:vAlign w:val="center"/>
          </w:tcPr>
          <w:p w:rsidR="008577D4" w:rsidRDefault="00004300">
            <w:pPr>
              <w:jc w:val="right"/>
            </w:pPr>
            <w:r>
              <w:rPr>
                <w:color w:val="000000"/>
                <w:sz w:val="24"/>
              </w:rPr>
              <w:t>380,000</w:t>
            </w:r>
          </w:p>
        </w:tc>
        <w:tc>
          <w:tcPr>
            <w:tcW w:w="1932" w:type="dxa"/>
            <w:vAlign w:val="center"/>
          </w:tcPr>
          <w:p w:rsidR="008577D4" w:rsidRDefault="00004300">
            <w:pPr>
              <w:jc w:val="right"/>
            </w:pPr>
            <w:r>
              <w:rPr>
                <w:color w:val="000000"/>
                <w:sz w:val="24"/>
              </w:rPr>
              <w:t>3,389,600.00</w:t>
            </w:r>
          </w:p>
        </w:tc>
        <w:tc>
          <w:tcPr>
            <w:tcW w:w="1612" w:type="dxa"/>
            <w:vAlign w:val="center"/>
          </w:tcPr>
          <w:p w:rsidR="008577D4" w:rsidRDefault="00004300">
            <w:pPr>
              <w:jc w:val="right"/>
            </w:pPr>
            <w:r>
              <w:rPr>
                <w:color w:val="000000"/>
                <w:sz w:val="24"/>
              </w:rPr>
              <w:t>1.38</w:t>
            </w:r>
          </w:p>
        </w:tc>
      </w:tr>
      <w:tr w:rsidR="008577D4">
        <w:trPr>
          <w:jc w:val="center"/>
        </w:trPr>
        <w:tc>
          <w:tcPr>
            <w:tcW w:w="817" w:type="dxa"/>
            <w:vAlign w:val="center"/>
          </w:tcPr>
          <w:p w:rsidR="008577D4" w:rsidRDefault="00004300">
            <w:pPr>
              <w:jc w:val="center"/>
            </w:pPr>
            <w:r>
              <w:rPr>
                <w:color w:val="000000"/>
                <w:sz w:val="24"/>
              </w:rPr>
              <w:t>7</w:t>
            </w:r>
          </w:p>
        </w:tc>
        <w:tc>
          <w:tcPr>
            <w:tcW w:w="1276" w:type="dxa"/>
            <w:vAlign w:val="center"/>
          </w:tcPr>
          <w:p w:rsidR="008577D4" w:rsidRDefault="00004300">
            <w:pPr>
              <w:jc w:val="center"/>
            </w:pPr>
            <w:r>
              <w:rPr>
                <w:color w:val="000000"/>
                <w:sz w:val="24"/>
              </w:rPr>
              <w:t>000783</w:t>
            </w:r>
          </w:p>
        </w:tc>
        <w:tc>
          <w:tcPr>
            <w:tcW w:w="1701" w:type="dxa"/>
            <w:vAlign w:val="center"/>
          </w:tcPr>
          <w:p w:rsidR="008577D4" w:rsidRDefault="00004300">
            <w:pPr>
              <w:jc w:val="center"/>
            </w:pPr>
            <w:r>
              <w:rPr>
                <w:color w:val="000000"/>
                <w:sz w:val="24"/>
              </w:rPr>
              <w:t>长江证券</w:t>
            </w:r>
          </w:p>
        </w:tc>
        <w:tc>
          <w:tcPr>
            <w:tcW w:w="1559" w:type="dxa"/>
            <w:vAlign w:val="center"/>
          </w:tcPr>
          <w:p w:rsidR="008577D4" w:rsidRDefault="00004300">
            <w:pPr>
              <w:jc w:val="right"/>
            </w:pPr>
            <w:r>
              <w:rPr>
                <w:color w:val="000000"/>
                <w:sz w:val="24"/>
              </w:rPr>
              <w:t>200,000</w:t>
            </w:r>
          </w:p>
        </w:tc>
        <w:tc>
          <w:tcPr>
            <w:tcW w:w="1932" w:type="dxa"/>
            <w:vAlign w:val="center"/>
          </w:tcPr>
          <w:p w:rsidR="008577D4" w:rsidRDefault="00004300">
            <w:pPr>
              <w:jc w:val="right"/>
            </w:pPr>
            <w:r>
              <w:rPr>
                <w:color w:val="000000"/>
                <w:sz w:val="24"/>
              </w:rPr>
              <w:t>3,364,000.00</w:t>
            </w:r>
          </w:p>
        </w:tc>
        <w:tc>
          <w:tcPr>
            <w:tcW w:w="1612" w:type="dxa"/>
            <w:vAlign w:val="center"/>
          </w:tcPr>
          <w:p w:rsidR="008577D4" w:rsidRDefault="00004300">
            <w:pPr>
              <w:jc w:val="right"/>
            </w:pPr>
            <w:r>
              <w:rPr>
                <w:color w:val="000000"/>
                <w:sz w:val="24"/>
              </w:rPr>
              <w:t>1.37</w:t>
            </w:r>
          </w:p>
        </w:tc>
      </w:tr>
      <w:tr w:rsidR="008577D4">
        <w:trPr>
          <w:jc w:val="center"/>
        </w:trPr>
        <w:tc>
          <w:tcPr>
            <w:tcW w:w="817" w:type="dxa"/>
            <w:vAlign w:val="center"/>
          </w:tcPr>
          <w:p w:rsidR="008577D4" w:rsidRDefault="00004300">
            <w:pPr>
              <w:jc w:val="center"/>
            </w:pPr>
            <w:r>
              <w:rPr>
                <w:color w:val="000000"/>
                <w:sz w:val="24"/>
              </w:rPr>
              <w:t>8</w:t>
            </w:r>
          </w:p>
        </w:tc>
        <w:tc>
          <w:tcPr>
            <w:tcW w:w="1276" w:type="dxa"/>
            <w:vAlign w:val="center"/>
          </w:tcPr>
          <w:p w:rsidR="008577D4" w:rsidRDefault="00004300">
            <w:pPr>
              <w:jc w:val="center"/>
            </w:pPr>
            <w:r>
              <w:rPr>
                <w:color w:val="000000"/>
                <w:sz w:val="24"/>
              </w:rPr>
              <w:t>601992</w:t>
            </w:r>
          </w:p>
        </w:tc>
        <w:tc>
          <w:tcPr>
            <w:tcW w:w="1701" w:type="dxa"/>
            <w:vAlign w:val="center"/>
          </w:tcPr>
          <w:p w:rsidR="008577D4" w:rsidRDefault="00004300">
            <w:pPr>
              <w:jc w:val="center"/>
            </w:pPr>
            <w:r>
              <w:rPr>
                <w:color w:val="000000"/>
                <w:sz w:val="24"/>
              </w:rPr>
              <w:t>金</w:t>
            </w:r>
            <w:proofErr w:type="gramStart"/>
            <w:r>
              <w:rPr>
                <w:color w:val="000000"/>
                <w:sz w:val="24"/>
              </w:rPr>
              <w:t>隅股份</w:t>
            </w:r>
            <w:proofErr w:type="gramEnd"/>
          </w:p>
        </w:tc>
        <w:tc>
          <w:tcPr>
            <w:tcW w:w="1559" w:type="dxa"/>
            <w:vAlign w:val="center"/>
          </w:tcPr>
          <w:p w:rsidR="008577D4" w:rsidRDefault="00004300">
            <w:pPr>
              <w:jc w:val="right"/>
            </w:pPr>
            <w:r>
              <w:rPr>
                <w:color w:val="000000"/>
                <w:sz w:val="24"/>
              </w:rPr>
              <w:t>300,000</w:t>
            </w:r>
          </w:p>
        </w:tc>
        <w:tc>
          <w:tcPr>
            <w:tcW w:w="1932" w:type="dxa"/>
            <w:vAlign w:val="center"/>
          </w:tcPr>
          <w:p w:rsidR="008577D4" w:rsidRDefault="00004300">
            <w:pPr>
              <w:jc w:val="right"/>
            </w:pPr>
            <w:r>
              <w:rPr>
                <w:color w:val="000000"/>
                <w:sz w:val="24"/>
              </w:rPr>
              <w:t>3,042,000.00</w:t>
            </w:r>
          </w:p>
        </w:tc>
        <w:tc>
          <w:tcPr>
            <w:tcW w:w="1612" w:type="dxa"/>
            <w:vAlign w:val="center"/>
          </w:tcPr>
          <w:p w:rsidR="008577D4" w:rsidRDefault="00004300">
            <w:pPr>
              <w:jc w:val="right"/>
            </w:pPr>
            <w:r>
              <w:rPr>
                <w:color w:val="000000"/>
                <w:sz w:val="24"/>
              </w:rPr>
              <w:t>1.24</w:t>
            </w:r>
          </w:p>
        </w:tc>
      </w:tr>
      <w:tr w:rsidR="008577D4">
        <w:trPr>
          <w:jc w:val="center"/>
        </w:trPr>
        <w:tc>
          <w:tcPr>
            <w:tcW w:w="817" w:type="dxa"/>
            <w:vAlign w:val="center"/>
          </w:tcPr>
          <w:p w:rsidR="008577D4" w:rsidRDefault="00004300">
            <w:pPr>
              <w:jc w:val="center"/>
            </w:pPr>
            <w:r>
              <w:rPr>
                <w:color w:val="000000"/>
                <w:sz w:val="24"/>
              </w:rPr>
              <w:t>9</w:t>
            </w:r>
          </w:p>
        </w:tc>
        <w:tc>
          <w:tcPr>
            <w:tcW w:w="1276" w:type="dxa"/>
            <w:vAlign w:val="center"/>
          </w:tcPr>
          <w:p w:rsidR="008577D4" w:rsidRDefault="00004300">
            <w:pPr>
              <w:jc w:val="center"/>
            </w:pPr>
            <w:r>
              <w:rPr>
                <w:color w:val="000000"/>
                <w:sz w:val="24"/>
              </w:rPr>
              <w:t>600893</w:t>
            </w:r>
          </w:p>
        </w:tc>
        <w:tc>
          <w:tcPr>
            <w:tcW w:w="1701" w:type="dxa"/>
            <w:vAlign w:val="center"/>
          </w:tcPr>
          <w:p w:rsidR="008577D4" w:rsidRDefault="00004300">
            <w:pPr>
              <w:jc w:val="center"/>
            </w:pPr>
            <w:r>
              <w:rPr>
                <w:color w:val="000000"/>
                <w:sz w:val="24"/>
              </w:rPr>
              <w:t>航空动力</w:t>
            </w:r>
          </w:p>
        </w:tc>
        <w:tc>
          <w:tcPr>
            <w:tcW w:w="1559" w:type="dxa"/>
            <w:vAlign w:val="center"/>
          </w:tcPr>
          <w:p w:rsidR="008577D4" w:rsidRDefault="00004300">
            <w:pPr>
              <w:jc w:val="right"/>
            </w:pPr>
            <w:r>
              <w:rPr>
                <w:color w:val="000000"/>
                <w:sz w:val="24"/>
              </w:rPr>
              <w:t>100,000</w:t>
            </w:r>
          </w:p>
        </w:tc>
        <w:tc>
          <w:tcPr>
            <w:tcW w:w="1932" w:type="dxa"/>
            <w:vAlign w:val="center"/>
          </w:tcPr>
          <w:p w:rsidR="008577D4" w:rsidRDefault="00004300">
            <w:pPr>
              <w:jc w:val="right"/>
            </w:pPr>
            <w:r>
              <w:rPr>
                <w:color w:val="000000"/>
                <w:sz w:val="24"/>
              </w:rPr>
              <w:t>2,896,000.00</w:t>
            </w:r>
          </w:p>
        </w:tc>
        <w:tc>
          <w:tcPr>
            <w:tcW w:w="1612" w:type="dxa"/>
            <w:vAlign w:val="center"/>
          </w:tcPr>
          <w:p w:rsidR="008577D4" w:rsidRDefault="00004300">
            <w:pPr>
              <w:jc w:val="right"/>
            </w:pPr>
            <w:r>
              <w:rPr>
                <w:color w:val="000000"/>
                <w:sz w:val="24"/>
              </w:rPr>
              <w:t>1.18</w:t>
            </w:r>
          </w:p>
        </w:tc>
      </w:tr>
      <w:tr w:rsidR="008577D4">
        <w:trPr>
          <w:jc w:val="center"/>
        </w:trPr>
        <w:tc>
          <w:tcPr>
            <w:tcW w:w="817" w:type="dxa"/>
            <w:vAlign w:val="center"/>
          </w:tcPr>
          <w:p w:rsidR="008577D4" w:rsidRDefault="00004300">
            <w:pPr>
              <w:jc w:val="center"/>
            </w:pPr>
            <w:r>
              <w:rPr>
                <w:color w:val="000000"/>
                <w:sz w:val="24"/>
              </w:rPr>
              <w:t>10</w:t>
            </w:r>
          </w:p>
        </w:tc>
        <w:tc>
          <w:tcPr>
            <w:tcW w:w="1276" w:type="dxa"/>
            <w:vAlign w:val="center"/>
          </w:tcPr>
          <w:p w:rsidR="008577D4" w:rsidRDefault="00004300">
            <w:pPr>
              <w:jc w:val="center"/>
            </w:pPr>
            <w:r>
              <w:rPr>
                <w:color w:val="000000"/>
                <w:sz w:val="24"/>
              </w:rPr>
              <w:t>600118</w:t>
            </w:r>
          </w:p>
        </w:tc>
        <w:tc>
          <w:tcPr>
            <w:tcW w:w="1701" w:type="dxa"/>
            <w:vAlign w:val="center"/>
          </w:tcPr>
          <w:p w:rsidR="008577D4" w:rsidRDefault="00004300">
            <w:pPr>
              <w:jc w:val="center"/>
            </w:pPr>
            <w:r>
              <w:rPr>
                <w:color w:val="000000"/>
                <w:sz w:val="24"/>
              </w:rPr>
              <w:t>中国卫星</w:t>
            </w:r>
          </w:p>
        </w:tc>
        <w:tc>
          <w:tcPr>
            <w:tcW w:w="1559" w:type="dxa"/>
            <w:vAlign w:val="center"/>
          </w:tcPr>
          <w:p w:rsidR="008577D4" w:rsidRDefault="00004300">
            <w:pPr>
              <w:jc w:val="right"/>
            </w:pPr>
            <w:r>
              <w:rPr>
                <w:color w:val="000000"/>
                <w:sz w:val="24"/>
              </w:rPr>
              <w:t>99,941</w:t>
            </w:r>
          </w:p>
        </w:tc>
        <w:tc>
          <w:tcPr>
            <w:tcW w:w="1932" w:type="dxa"/>
            <w:vAlign w:val="center"/>
          </w:tcPr>
          <w:p w:rsidR="008577D4" w:rsidRDefault="00004300">
            <w:pPr>
              <w:jc w:val="right"/>
            </w:pPr>
            <w:r>
              <w:rPr>
                <w:color w:val="000000"/>
                <w:sz w:val="24"/>
              </w:rPr>
              <w:t>2,846,319.68</w:t>
            </w:r>
          </w:p>
        </w:tc>
        <w:tc>
          <w:tcPr>
            <w:tcW w:w="1612" w:type="dxa"/>
            <w:vAlign w:val="center"/>
          </w:tcPr>
          <w:p w:rsidR="008577D4" w:rsidRDefault="00004300">
            <w:pPr>
              <w:jc w:val="right"/>
            </w:pPr>
            <w:r>
              <w:rPr>
                <w:color w:val="000000"/>
                <w:sz w:val="24"/>
              </w:rPr>
              <w:t>1.16</w:t>
            </w:r>
          </w:p>
        </w:tc>
      </w:tr>
      <w:tr w:rsidR="008577D4">
        <w:trPr>
          <w:jc w:val="center"/>
        </w:trPr>
        <w:tc>
          <w:tcPr>
            <w:tcW w:w="817" w:type="dxa"/>
            <w:vAlign w:val="center"/>
          </w:tcPr>
          <w:p w:rsidR="008577D4" w:rsidRDefault="00004300">
            <w:pPr>
              <w:jc w:val="center"/>
            </w:pPr>
            <w:r>
              <w:rPr>
                <w:color w:val="000000"/>
                <w:sz w:val="24"/>
              </w:rPr>
              <w:t>11</w:t>
            </w:r>
          </w:p>
        </w:tc>
        <w:tc>
          <w:tcPr>
            <w:tcW w:w="1276" w:type="dxa"/>
            <w:vAlign w:val="center"/>
          </w:tcPr>
          <w:p w:rsidR="008577D4" w:rsidRDefault="00004300">
            <w:pPr>
              <w:jc w:val="center"/>
            </w:pPr>
            <w:r>
              <w:rPr>
                <w:color w:val="000000"/>
                <w:sz w:val="24"/>
              </w:rPr>
              <w:t>600277</w:t>
            </w:r>
          </w:p>
        </w:tc>
        <w:tc>
          <w:tcPr>
            <w:tcW w:w="1701" w:type="dxa"/>
            <w:vAlign w:val="center"/>
          </w:tcPr>
          <w:p w:rsidR="008577D4" w:rsidRDefault="00004300">
            <w:pPr>
              <w:jc w:val="center"/>
            </w:pPr>
            <w:r>
              <w:rPr>
                <w:color w:val="000000"/>
                <w:sz w:val="24"/>
              </w:rPr>
              <w:t>亿利能源</w:t>
            </w:r>
          </w:p>
        </w:tc>
        <w:tc>
          <w:tcPr>
            <w:tcW w:w="1559" w:type="dxa"/>
            <w:vAlign w:val="center"/>
          </w:tcPr>
          <w:p w:rsidR="008577D4" w:rsidRDefault="00004300">
            <w:pPr>
              <w:jc w:val="right"/>
            </w:pPr>
            <w:r>
              <w:rPr>
                <w:color w:val="000000"/>
                <w:sz w:val="24"/>
              </w:rPr>
              <w:t>300,000</w:t>
            </w:r>
          </w:p>
        </w:tc>
        <w:tc>
          <w:tcPr>
            <w:tcW w:w="1932" w:type="dxa"/>
            <w:vAlign w:val="center"/>
          </w:tcPr>
          <w:p w:rsidR="008577D4" w:rsidRDefault="00004300">
            <w:pPr>
              <w:jc w:val="right"/>
            </w:pPr>
            <w:r>
              <w:rPr>
                <w:color w:val="000000"/>
                <w:sz w:val="24"/>
              </w:rPr>
              <w:t>2,676,000.00</w:t>
            </w:r>
          </w:p>
        </w:tc>
        <w:tc>
          <w:tcPr>
            <w:tcW w:w="1612" w:type="dxa"/>
            <w:vAlign w:val="center"/>
          </w:tcPr>
          <w:p w:rsidR="008577D4" w:rsidRDefault="00004300">
            <w:pPr>
              <w:jc w:val="right"/>
            </w:pPr>
            <w:r>
              <w:rPr>
                <w:color w:val="000000"/>
                <w:sz w:val="24"/>
              </w:rPr>
              <w:t>1.09</w:t>
            </w:r>
          </w:p>
        </w:tc>
      </w:tr>
      <w:tr w:rsidR="008577D4">
        <w:trPr>
          <w:jc w:val="center"/>
        </w:trPr>
        <w:tc>
          <w:tcPr>
            <w:tcW w:w="817" w:type="dxa"/>
            <w:vAlign w:val="center"/>
          </w:tcPr>
          <w:p w:rsidR="008577D4" w:rsidRDefault="00004300">
            <w:pPr>
              <w:jc w:val="center"/>
            </w:pPr>
            <w:r>
              <w:rPr>
                <w:color w:val="000000"/>
                <w:sz w:val="24"/>
              </w:rPr>
              <w:t>12</w:t>
            </w:r>
          </w:p>
        </w:tc>
        <w:tc>
          <w:tcPr>
            <w:tcW w:w="1276" w:type="dxa"/>
            <w:vAlign w:val="center"/>
          </w:tcPr>
          <w:p w:rsidR="008577D4" w:rsidRDefault="00004300">
            <w:pPr>
              <w:jc w:val="center"/>
            </w:pPr>
            <w:r>
              <w:rPr>
                <w:color w:val="000000"/>
                <w:sz w:val="24"/>
              </w:rPr>
              <w:t>000883</w:t>
            </w:r>
          </w:p>
        </w:tc>
        <w:tc>
          <w:tcPr>
            <w:tcW w:w="1701" w:type="dxa"/>
            <w:vAlign w:val="center"/>
          </w:tcPr>
          <w:p w:rsidR="008577D4" w:rsidRDefault="00004300">
            <w:pPr>
              <w:jc w:val="center"/>
            </w:pPr>
            <w:r>
              <w:rPr>
                <w:color w:val="000000"/>
                <w:sz w:val="24"/>
              </w:rPr>
              <w:t>湖北能源</w:t>
            </w:r>
          </w:p>
        </w:tc>
        <w:tc>
          <w:tcPr>
            <w:tcW w:w="1559" w:type="dxa"/>
            <w:vAlign w:val="center"/>
          </w:tcPr>
          <w:p w:rsidR="008577D4" w:rsidRDefault="00004300">
            <w:pPr>
              <w:jc w:val="right"/>
            </w:pPr>
            <w:r>
              <w:rPr>
                <w:color w:val="000000"/>
                <w:sz w:val="24"/>
              </w:rPr>
              <w:t>300,000</w:t>
            </w:r>
          </w:p>
        </w:tc>
        <w:tc>
          <w:tcPr>
            <w:tcW w:w="1932" w:type="dxa"/>
            <w:vAlign w:val="center"/>
          </w:tcPr>
          <w:p w:rsidR="008577D4" w:rsidRDefault="00004300">
            <w:pPr>
              <w:jc w:val="right"/>
            </w:pPr>
            <w:r>
              <w:rPr>
                <w:color w:val="000000"/>
                <w:sz w:val="24"/>
              </w:rPr>
              <w:t>2,493,000.00</w:t>
            </w:r>
          </w:p>
        </w:tc>
        <w:tc>
          <w:tcPr>
            <w:tcW w:w="1612" w:type="dxa"/>
            <w:vAlign w:val="center"/>
          </w:tcPr>
          <w:p w:rsidR="008577D4" w:rsidRDefault="00004300">
            <w:pPr>
              <w:jc w:val="right"/>
            </w:pPr>
            <w:r>
              <w:rPr>
                <w:color w:val="000000"/>
                <w:sz w:val="24"/>
              </w:rPr>
              <w:t>1.01</w:t>
            </w:r>
          </w:p>
        </w:tc>
      </w:tr>
      <w:tr w:rsidR="008577D4">
        <w:trPr>
          <w:jc w:val="center"/>
        </w:trPr>
        <w:tc>
          <w:tcPr>
            <w:tcW w:w="817" w:type="dxa"/>
            <w:vAlign w:val="center"/>
          </w:tcPr>
          <w:p w:rsidR="008577D4" w:rsidRDefault="00004300">
            <w:pPr>
              <w:jc w:val="center"/>
            </w:pPr>
            <w:r>
              <w:rPr>
                <w:color w:val="000000"/>
                <w:sz w:val="24"/>
              </w:rPr>
              <w:t>13</w:t>
            </w:r>
          </w:p>
        </w:tc>
        <w:tc>
          <w:tcPr>
            <w:tcW w:w="1276" w:type="dxa"/>
            <w:vAlign w:val="center"/>
          </w:tcPr>
          <w:p w:rsidR="008577D4" w:rsidRDefault="00004300">
            <w:pPr>
              <w:jc w:val="center"/>
            </w:pPr>
            <w:r>
              <w:rPr>
                <w:color w:val="000000"/>
                <w:sz w:val="24"/>
              </w:rPr>
              <w:t>000938</w:t>
            </w:r>
          </w:p>
        </w:tc>
        <w:tc>
          <w:tcPr>
            <w:tcW w:w="1701" w:type="dxa"/>
            <w:vAlign w:val="center"/>
          </w:tcPr>
          <w:p w:rsidR="008577D4" w:rsidRDefault="00004300">
            <w:pPr>
              <w:jc w:val="center"/>
            </w:pPr>
            <w:r>
              <w:rPr>
                <w:color w:val="000000"/>
                <w:sz w:val="24"/>
              </w:rPr>
              <w:t>紫光股份</w:t>
            </w:r>
          </w:p>
        </w:tc>
        <w:tc>
          <w:tcPr>
            <w:tcW w:w="1559" w:type="dxa"/>
            <w:vAlign w:val="center"/>
          </w:tcPr>
          <w:p w:rsidR="008577D4" w:rsidRDefault="00004300">
            <w:pPr>
              <w:jc w:val="right"/>
            </w:pPr>
            <w:r>
              <w:rPr>
                <w:color w:val="000000"/>
                <w:sz w:val="24"/>
              </w:rPr>
              <w:t>84,250</w:t>
            </w:r>
          </w:p>
        </w:tc>
        <w:tc>
          <w:tcPr>
            <w:tcW w:w="1932" w:type="dxa"/>
            <w:vAlign w:val="center"/>
          </w:tcPr>
          <w:p w:rsidR="008577D4" w:rsidRDefault="00004300">
            <w:pPr>
              <w:jc w:val="right"/>
            </w:pPr>
            <w:r>
              <w:rPr>
                <w:color w:val="000000"/>
                <w:sz w:val="24"/>
              </w:rPr>
              <w:t>2,454,202.50</w:t>
            </w:r>
          </w:p>
        </w:tc>
        <w:tc>
          <w:tcPr>
            <w:tcW w:w="1612" w:type="dxa"/>
            <w:vAlign w:val="center"/>
          </w:tcPr>
          <w:p w:rsidR="008577D4" w:rsidRDefault="00004300">
            <w:pPr>
              <w:jc w:val="right"/>
            </w:pPr>
            <w:r>
              <w:rPr>
                <w:color w:val="000000"/>
                <w:sz w:val="24"/>
              </w:rPr>
              <w:t>1.00</w:t>
            </w:r>
          </w:p>
        </w:tc>
      </w:tr>
      <w:tr w:rsidR="008577D4">
        <w:trPr>
          <w:jc w:val="center"/>
        </w:trPr>
        <w:tc>
          <w:tcPr>
            <w:tcW w:w="817" w:type="dxa"/>
            <w:vAlign w:val="center"/>
          </w:tcPr>
          <w:p w:rsidR="008577D4" w:rsidRDefault="00004300">
            <w:pPr>
              <w:jc w:val="center"/>
            </w:pPr>
            <w:r>
              <w:rPr>
                <w:color w:val="000000"/>
                <w:sz w:val="24"/>
              </w:rPr>
              <w:t>14</w:t>
            </w:r>
          </w:p>
        </w:tc>
        <w:tc>
          <w:tcPr>
            <w:tcW w:w="1276" w:type="dxa"/>
            <w:vAlign w:val="center"/>
          </w:tcPr>
          <w:p w:rsidR="008577D4" w:rsidRDefault="00004300">
            <w:pPr>
              <w:jc w:val="center"/>
            </w:pPr>
            <w:r>
              <w:rPr>
                <w:color w:val="000000"/>
                <w:sz w:val="24"/>
              </w:rPr>
              <w:t>600100</w:t>
            </w:r>
          </w:p>
        </w:tc>
        <w:tc>
          <w:tcPr>
            <w:tcW w:w="1701" w:type="dxa"/>
            <w:vAlign w:val="center"/>
          </w:tcPr>
          <w:p w:rsidR="008577D4" w:rsidRDefault="00004300">
            <w:pPr>
              <w:jc w:val="center"/>
            </w:pPr>
            <w:r>
              <w:rPr>
                <w:color w:val="000000"/>
                <w:sz w:val="24"/>
              </w:rPr>
              <w:t>同方股份</w:t>
            </w:r>
          </w:p>
        </w:tc>
        <w:tc>
          <w:tcPr>
            <w:tcW w:w="1559" w:type="dxa"/>
            <w:vAlign w:val="center"/>
          </w:tcPr>
          <w:p w:rsidR="008577D4" w:rsidRDefault="00004300">
            <w:pPr>
              <w:jc w:val="right"/>
            </w:pPr>
            <w:r>
              <w:rPr>
                <w:color w:val="000000"/>
                <w:sz w:val="24"/>
              </w:rPr>
              <w:t>200,000</w:t>
            </w:r>
          </w:p>
        </w:tc>
        <w:tc>
          <w:tcPr>
            <w:tcW w:w="1932" w:type="dxa"/>
            <w:vAlign w:val="center"/>
          </w:tcPr>
          <w:p w:rsidR="008577D4" w:rsidRDefault="00004300">
            <w:pPr>
              <w:jc w:val="right"/>
            </w:pPr>
            <w:r>
              <w:rPr>
                <w:color w:val="000000"/>
                <w:sz w:val="24"/>
              </w:rPr>
              <w:t>2,336,000.00</w:t>
            </w:r>
          </w:p>
        </w:tc>
        <w:tc>
          <w:tcPr>
            <w:tcW w:w="1612" w:type="dxa"/>
            <w:vAlign w:val="center"/>
          </w:tcPr>
          <w:p w:rsidR="008577D4" w:rsidRDefault="00004300">
            <w:pPr>
              <w:jc w:val="right"/>
            </w:pPr>
            <w:r>
              <w:rPr>
                <w:color w:val="000000"/>
                <w:sz w:val="24"/>
              </w:rPr>
              <w:t>0.95</w:t>
            </w:r>
          </w:p>
        </w:tc>
      </w:tr>
      <w:tr w:rsidR="008577D4">
        <w:trPr>
          <w:jc w:val="center"/>
        </w:trPr>
        <w:tc>
          <w:tcPr>
            <w:tcW w:w="817" w:type="dxa"/>
            <w:vAlign w:val="center"/>
          </w:tcPr>
          <w:p w:rsidR="008577D4" w:rsidRDefault="00004300">
            <w:pPr>
              <w:jc w:val="center"/>
            </w:pPr>
            <w:r>
              <w:rPr>
                <w:color w:val="000000"/>
                <w:sz w:val="24"/>
              </w:rPr>
              <w:t>15</w:t>
            </w:r>
          </w:p>
        </w:tc>
        <w:tc>
          <w:tcPr>
            <w:tcW w:w="1276" w:type="dxa"/>
            <w:vAlign w:val="center"/>
          </w:tcPr>
          <w:p w:rsidR="008577D4" w:rsidRDefault="00004300">
            <w:pPr>
              <w:jc w:val="center"/>
            </w:pPr>
            <w:r>
              <w:rPr>
                <w:color w:val="000000"/>
                <w:sz w:val="24"/>
              </w:rPr>
              <w:t>600208</w:t>
            </w:r>
          </w:p>
        </w:tc>
        <w:tc>
          <w:tcPr>
            <w:tcW w:w="1701" w:type="dxa"/>
            <w:vAlign w:val="center"/>
          </w:tcPr>
          <w:p w:rsidR="008577D4" w:rsidRDefault="00004300">
            <w:pPr>
              <w:jc w:val="center"/>
            </w:pPr>
            <w:r>
              <w:rPr>
                <w:color w:val="000000"/>
                <w:sz w:val="24"/>
              </w:rPr>
              <w:t>新湖中宝</w:t>
            </w:r>
          </w:p>
        </w:tc>
        <w:tc>
          <w:tcPr>
            <w:tcW w:w="1559" w:type="dxa"/>
            <w:vAlign w:val="center"/>
          </w:tcPr>
          <w:p w:rsidR="008577D4" w:rsidRDefault="00004300">
            <w:pPr>
              <w:jc w:val="right"/>
            </w:pPr>
            <w:r>
              <w:rPr>
                <w:color w:val="000000"/>
                <w:sz w:val="24"/>
              </w:rPr>
              <w:t>300,000</w:t>
            </w:r>
          </w:p>
        </w:tc>
        <w:tc>
          <w:tcPr>
            <w:tcW w:w="1932" w:type="dxa"/>
            <w:vAlign w:val="center"/>
          </w:tcPr>
          <w:p w:rsidR="008577D4" w:rsidRDefault="00004300">
            <w:pPr>
              <w:jc w:val="right"/>
            </w:pPr>
            <w:r>
              <w:rPr>
                <w:color w:val="000000"/>
                <w:sz w:val="24"/>
              </w:rPr>
              <w:t>2,196,000.00</w:t>
            </w:r>
          </w:p>
        </w:tc>
        <w:tc>
          <w:tcPr>
            <w:tcW w:w="1612" w:type="dxa"/>
            <w:vAlign w:val="center"/>
          </w:tcPr>
          <w:p w:rsidR="008577D4" w:rsidRDefault="00004300">
            <w:pPr>
              <w:jc w:val="right"/>
            </w:pPr>
            <w:r>
              <w:rPr>
                <w:color w:val="000000"/>
                <w:sz w:val="24"/>
              </w:rPr>
              <w:t>0.89</w:t>
            </w:r>
          </w:p>
        </w:tc>
      </w:tr>
      <w:tr w:rsidR="008577D4">
        <w:trPr>
          <w:jc w:val="center"/>
        </w:trPr>
        <w:tc>
          <w:tcPr>
            <w:tcW w:w="817" w:type="dxa"/>
            <w:vAlign w:val="center"/>
          </w:tcPr>
          <w:p w:rsidR="008577D4" w:rsidRDefault="00004300">
            <w:pPr>
              <w:jc w:val="center"/>
            </w:pPr>
            <w:r>
              <w:rPr>
                <w:color w:val="000000"/>
                <w:sz w:val="24"/>
              </w:rPr>
              <w:t>16</w:t>
            </w:r>
          </w:p>
        </w:tc>
        <w:tc>
          <w:tcPr>
            <w:tcW w:w="1276" w:type="dxa"/>
            <w:vAlign w:val="center"/>
          </w:tcPr>
          <w:p w:rsidR="008577D4" w:rsidRDefault="00004300">
            <w:pPr>
              <w:jc w:val="center"/>
            </w:pPr>
            <w:r>
              <w:rPr>
                <w:color w:val="000000"/>
                <w:sz w:val="24"/>
              </w:rPr>
              <w:t>600340</w:t>
            </w:r>
          </w:p>
        </w:tc>
        <w:tc>
          <w:tcPr>
            <w:tcW w:w="1701" w:type="dxa"/>
            <w:vAlign w:val="center"/>
          </w:tcPr>
          <w:p w:rsidR="008577D4" w:rsidRDefault="00004300">
            <w:pPr>
              <w:jc w:val="center"/>
            </w:pPr>
            <w:r>
              <w:rPr>
                <w:color w:val="000000"/>
                <w:sz w:val="24"/>
              </w:rPr>
              <w:t>华夏幸福</w:t>
            </w:r>
          </w:p>
        </w:tc>
        <w:tc>
          <w:tcPr>
            <w:tcW w:w="1559" w:type="dxa"/>
            <w:vAlign w:val="center"/>
          </w:tcPr>
          <w:p w:rsidR="008577D4" w:rsidRDefault="00004300">
            <w:pPr>
              <w:jc w:val="right"/>
            </w:pPr>
            <w:r>
              <w:rPr>
                <w:color w:val="000000"/>
                <w:sz w:val="24"/>
              </w:rPr>
              <w:t>50,000</w:t>
            </w:r>
          </w:p>
        </w:tc>
        <w:tc>
          <w:tcPr>
            <w:tcW w:w="1932" w:type="dxa"/>
            <w:vAlign w:val="center"/>
          </w:tcPr>
          <w:p w:rsidR="008577D4" w:rsidRDefault="00004300">
            <w:pPr>
              <w:jc w:val="right"/>
            </w:pPr>
            <w:r>
              <w:rPr>
                <w:color w:val="000000"/>
                <w:sz w:val="24"/>
              </w:rPr>
              <w:t>2,180,000.00</w:t>
            </w:r>
          </w:p>
        </w:tc>
        <w:tc>
          <w:tcPr>
            <w:tcW w:w="1612" w:type="dxa"/>
            <w:vAlign w:val="center"/>
          </w:tcPr>
          <w:p w:rsidR="008577D4" w:rsidRDefault="00004300">
            <w:pPr>
              <w:jc w:val="right"/>
            </w:pPr>
            <w:r>
              <w:rPr>
                <w:color w:val="000000"/>
                <w:sz w:val="24"/>
              </w:rPr>
              <w:t>0.89</w:t>
            </w:r>
          </w:p>
        </w:tc>
      </w:tr>
      <w:tr w:rsidR="008577D4">
        <w:trPr>
          <w:jc w:val="center"/>
        </w:trPr>
        <w:tc>
          <w:tcPr>
            <w:tcW w:w="817" w:type="dxa"/>
            <w:vAlign w:val="center"/>
          </w:tcPr>
          <w:p w:rsidR="008577D4" w:rsidRDefault="00004300">
            <w:pPr>
              <w:jc w:val="center"/>
            </w:pPr>
            <w:r>
              <w:rPr>
                <w:color w:val="000000"/>
                <w:sz w:val="24"/>
              </w:rPr>
              <w:t>17</w:t>
            </w:r>
          </w:p>
        </w:tc>
        <w:tc>
          <w:tcPr>
            <w:tcW w:w="1276" w:type="dxa"/>
            <w:vAlign w:val="center"/>
          </w:tcPr>
          <w:p w:rsidR="008577D4" w:rsidRDefault="00004300">
            <w:pPr>
              <w:jc w:val="center"/>
            </w:pPr>
            <w:r>
              <w:rPr>
                <w:color w:val="000000"/>
                <w:sz w:val="24"/>
              </w:rPr>
              <w:t>600048</w:t>
            </w:r>
          </w:p>
        </w:tc>
        <w:tc>
          <w:tcPr>
            <w:tcW w:w="1701" w:type="dxa"/>
            <w:vAlign w:val="center"/>
          </w:tcPr>
          <w:p w:rsidR="008577D4" w:rsidRDefault="00004300">
            <w:pPr>
              <w:jc w:val="center"/>
            </w:pPr>
            <w:r>
              <w:rPr>
                <w:color w:val="000000"/>
                <w:sz w:val="24"/>
              </w:rPr>
              <w:t>保利地产</w:t>
            </w:r>
          </w:p>
        </w:tc>
        <w:tc>
          <w:tcPr>
            <w:tcW w:w="1559" w:type="dxa"/>
            <w:vAlign w:val="center"/>
          </w:tcPr>
          <w:p w:rsidR="008577D4" w:rsidRDefault="00004300">
            <w:pPr>
              <w:jc w:val="right"/>
            </w:pPr>
            <w:r>
              <w:rPr>
                <w:color w:val="000000"/>
                <w:sz w:val="24"/>
              </w:rPr>
              <w:t>200,000</w:t>
            </w:r>
          </w:p>
        </w:tc>
        <w:tc>
          <w:tcPr>
            <w:tcW w:w="1932" w:type="dxa"/>
            <w:vAlign w:val="center"/>
          </w:tcPr>
          <w:p w:rsidR="008577D4" w:rsidRDefault="00004300">
            <w:pPr>
              <w:jc w:val="right"/>
            </w:pPr>
            <w:r>
              <w:rPr>
                <w:color w:val="000000"/>
                <w:sz w:val="24"/>
              </w:rPr>
              <w:t>2,164,000.00</w:t>
            </w:r>
          </w:p>
        </w:tc>
        <w:tc>
          <w:tcPr>
            <w:tcW w:w="1612" w:type="dxa"/>
            <w:vAlign w:val="center"/>
          </w:tcPr>
          <w:p w:rsidR="008577D4" w:rsidRDefault="00004300">
            <w:pPr>
              <w:jc w:val="right"/>
            </w:pPr>
            <w:r>
              <w:rPr>
                <w:color w:val="000000"/>
                <w:sz w:val="24"/>
              </w:rPr>
              <w:t>0.88</w:t>
            </w:r>
          </w:p>
        </w:tc>
      </w:tr>
      <w:tr w:rsidR="008577D4">
        <w:trPr>
          <w:jc w:val="center"/>
        </w:trPr>
        <w:tc>
          <w:tcPr>
            <w:tcW w:w="817" w:type="dxa"/>
            <w:vAlign w:val="center"/>
          </w:tcPr>
          <w:p w:rsidR="008577D4" w:rsidRDefault="00004300">
            <w:pPr>
              <w:jc w:val="center"/>
            </w:pPr>
            <w:r>
              <w:rPr>
                <w:color w:val="000000"/>
                <w:sz w:val="24"/>
              </w:rPr>
              <w:t>18</w:t>
            </w:r>
          </w:p>
        </w:tc>
        <w:tc>
          <w:tcPr>
            <w:tcW w:w="1276" w:type="dxa"/>
            <w:vAlign w:val="center"/>
          </w:tcPr>
          <w:p w:rsidR="008577D4" w:rsidRDefault="00004300">
            <w:pPr>
              <w:jc w:val="center"/>
            </w:pPr>
            <w:r>
              <w:rPr>
                <w:color w:val="000000"/>
                <w:sz w:val="24"/>
              </w:rPr>
              <w:t>600153</w:t>
            </w:r>
          </w:p>
        </w:tc>
        <w:tc>
          <w:tcPr>
            <w:tcW w:w="1701" w:type="dxa"/>
            <w:vAlign w:val="center"/>
          </w:tcPr>
          <w:p w:rsidR="008577D4" w:rsidRDefault="00004300">
            <w:pPr>
              <w:jc w:val="center"/>
            </w:pPr>
            <w:r>
              <w:rPr>
                <w:color w:val="000000"/>
                <w:sz w:val="24"/>
              </w:rPr>
              <w:t>建发股份</w:t>
            </w:r>
          </w:p>
        </w:tc>
        <w:tc>
          <w:tcPr>
            <w:tcW w:w="1559" w:type="dxa"/>
            <w:vAlign w:val="center"/>
          </w:tcPr>
          <w:p w:rsidR="008577D4" w:rsidRDefault="00004300">
            <w:pPr>
              <w:jc w:val="right"/>
            </w:pPr>
            <w:r>
              <w:rPr>
                <w:color w:val="000000"/>
                <w:sz w:val="24"/>
              </w:rPr>
              <w:t>200,000</w:t>
            </w:r>
          </w:p>
        </w:tc>
        <w:tc>
          <w:tcPr>
            <w:tcW w:w="1932" w:type="dxa"/>
            <w:vAlign w:val="center"/>
          </w:tcPr>
          <w:p w:rsidR="008577D4" w:rsidRDefault="00004300">
            <w:pPr>
              <w:jc w:val="right"/>
            </w:pPr>
            <w:r>
              <w:rPr>
                <w:color w:val="000000"/>
                <w:sz w:val="24"/>
              </w:rPr>
              <w:t>2,036,000.00</w:t>
            </w:r>
          </w:p>
        </w:tc>
        <w:tc>
          <w:tcPr>
            <w:tcW w:w="1612" w:type="dxa"/>
            <w:vAlign w:val="center"/>
          </w:tcPr>
          <w:p w:rsidR="008577D4" w:rsidRDefault="00004300">
            <w:pPr>
              <w:jc w:val="right"/>
            </w:pPr>
            <w:r>
              <w:rPr>
                <w:color w:val="000000"/>
                <w:sz w:val="24"/>
              </w:rPr>
              <w:t>0.83</w:t>
            </w:r>
          </w:p>
        </w:tc>
      </w:tr>
      <w:tr w:rsidR="008577D4">
        <w:trPr>
          <w:jc w:val="center"/>
        </w:trPr>
        <w:tc>
          <w:tcPr>
            <w:tcW w:w="817" w:type="dxa"/>
            <w:vAlign w:val="center"/>
          </w:tcPr>
          <w:p w:rsidR="008577D4" w:rsidRDefault="00004300">
            <w:pPr>
              <w:jc w:val="center"/>
            </w:pPr>
            <w:r>
              <w:rPr>
                <w:color w:val="000000"/>
                <w:sz w:val="24"/>
              </w:rPr>
              <w:t>19</w:t>
            </w:r>
          </w:p>
        </w:tc>
        <w:tc>
          <w:tcPr>
            <w:tcW w:w="1276" w:type="dxa"/>
            <w:vAlign w:val="center"/>
          </w:tcPr>
          <w:p w:rsidR="008577D4" w:rsidRDefault="00004300">
            <w:pPr>
              <w:jc w:val="center"/>
            </w:pPr>
            <w:r>
              <w:rPr>
                <w:color w:val="000000"/>
                <w:sz w:val="24"/>
              </w:rPr>
              <w:t>600376</w:t>
            </w:r>
          </w:p>
        </w:tc>
        <w:tc>
          <w:tcPr>
            <w:tcW w:w="1701" w:type="dxa"/>
            <w:vAlign w:val="center"/>
          </w:tcPr>
          <w:p w:rsidR="008577D4" w:rsidRDefault="00004300">
            <w:pPr>
              <w:jc w:val="center"/>
            </w:pPr>
            <w:r>
              <w:rPr>
                <w:color w:val="000000"/>
                <w:sz w:val="24"/>
              </w:rPr>
              <w:t>首开股份</w:t>
            </w:r>
          </w:p>
        </w:tc>
        <w:tc>
          <w:tcPr>
            <w:tcW w:w="1559" w:type="dxa"/>
            <w:vAlign w:val="center"/>
          </w:tcPr>
          <w:p w:rsidR="008577D4" w:rsidRDefault="00004300">
            <w:pPr>
              <w:jc w:val="right"/>
            </w:pPr>
            <w:r>
              <w:rPr>
                <w:color w:val="000000"/>
                <w:sz w:val="24"/>
              </w:rPr>
              <w:t>200,000</w:t>
            </w:r>
          </w:p>
        </w:tc>
        <w:tc>
          <w:tcPr>
            <w:tcW w:w="1932" w:type="dxa"/>
            <w:vAlign w:val="center"/>
          </w:tcPr>
          <w:p w:rsidR="008577D4" w:rsidRDefault="00004300">
            <w:pPr>
              <w:jc w:val="right"/>
            </w:pPr>
            <w:r>
              <w:rPr>
                <w:color w:val="000000"/>
                <w:sz w:val="24"/>
              </w:rPr>
              <w:t>2,016,000.00</w:t>
            </w:r>
          </w:p>
        </w:tc>
        <w:tc>
          <w:tcPr>
            <w:tcW w:w="1612" w:type="dxa"/>
            <w:vAlign w:val="center"/>
          </w:tcPr>
          <w:p w:rsidR="008577D4" w:rsidRDefault="00004300">
            <w:pPr>
              <w:jc w:val="right"/>
            </w:pPr>
            <w:r>
              <w:rPr>
                <w:color w:val="000000"/>
                <w:sz w:val="24"/>
              </w:rPr>
              <w:t>0.82</w:t>
            </w:r>
          </w:p>
        </w:tc>
      </w:tr>
      <w:tr w:rsidR="008577D4">
        <w:trPr>
          <w:jc w:val="center"/>
        </w:trPr>
        <w:tc>
          <w:tcPr>
            <w:tcW w:w="817" w:type="dxa"/>
            <w:vAlign w:val="center"/>
          </w:tcPr>
          <w:p w:rsidR="008577D4" w:rsidRDefault="00004300">
            <w:pPr>
              <w:jc w:val="center"/>
            </w:pPr>
            <w:r>
              <w:rPr>
                <w:color w:val="000000"/>
                <w:sz w:val="24"/>
              </w:rPr>
              <w:t>20</w:t>
            </w:r>
          </w:p>
        </w:tc>
        <w:tc>
          <w:tcPr>
            <w:tcW w:w="1276" w:type="dxa"/>
            <w:vAlign w:val="center"/>
          </w:tcPr>
          <w:p w:rsidR="008577D4" w:rsidRDefault="00004300">
            <w:pPr>
              <w:jc w:val="center"/>
            </w:pPr>
            <w:r>
              <w:rPr>
                <w:color w:val="000000"/>
                <w:sz w:val="24"/>
              </w:rPr>
              <w:t>600151</w:t>
            </w:r>
          </w:p>
        </w:tc>
        <w:tc>
          <w:tcPr>
            <w:tcW w:w="1701" w:type="dxa"/>
            <w:vAlign w:val="center"/>
          </w:tcPr>
          <w:p w:rsidR="008577D4" w:rsidRDefault="00004300">
            <w:pPr>
              <w:jc w:val="center"/>
            </w:pPr>
            <w:r>
              <w:rPr>
                <w:color w:val="000000"/>
                <w:sz w:val="24"/>
              </w:rPr>
              <w:t>航天机电</w:t>
            </w:r>
          </w:p>
        </w:tc>
        <w:tc>
          <w:tcPr>
            <w:tcW w:w="1559" w:type="dxa"/>
            <w:vAlign w:val="center"/>
          </w:tcPr>
          <w:p w:rsidR="008577D4" w:rsidRDefault="00004300">
            <w:pPr>
              <w:jc w:val="right"/>
            </w:pPr>
            <w:r>
              <w:rPr>
                <w:color w:val="000000"/>
                <w:sz w:val="24"/>
              </w:rPr>
              <w:t>205,400</w:t>
            </w:r>
          </w:p>
        </w:tc>
        <w:tc>
          <w:tcPr>
            <w:tcW w:w="1932" w:type="dxa"/>
            <w:vAlign w:val="center"/>
          </w:tcPr>
          <w:p w:rsidR="008577D4" w:rsidRDefault="00004300">
            <w:pPr>
              <w:jc w:val="right"/>
            </w:pPr>
            <w:r>
              <w:rPr>
                <w:color w:val="000000"/>
                <w:sz w:val="24"/>
              </w:rPr>
              <w:t>1,928,706.00</w:t>
            </w:r>
          </w:p>
        </w:tc>
        <w:tc>
          <w:tcPr>
            <w:tcW w:w="1612" w:type="dxa"/>
            <w:vAlign w:val="center"/>
          </w:tcPr>
          <w:p w:rsidR="008577D4" w:rsidRDefault="00004300">
            <w:pPr>
              <w:jc w:val="right"/>
            </w:pPr>
            <w:r>
              <w:rPr>
                <w:color w:val="000000"/>
                <w:sz w:val="24"/>
              </w:rPr>
              <w:t>0.78</w:t>
            </w:r>
          </w:p>
        </w:tc>
      </w:tr>
      <w:tr w:rsidR="008577D4">
        <w:trPr>
          <w:jc w:val="center"/>
        </w:trPr>
        <w:tc>
          <w:tcPr>
            <w:tcW w:w="817" w:type="dxa"/>
            <w:vAlign w:val="center"/>
          </w:tcPr>
          <w:p w:rsidR="008577D4" w:rsidRDefault="00004300">
            <w:pPr>
              <w:jc w:val="center"/>
            </w:pPr>
            <w:r>
              <w:rPr>
                <w:color w:val="000000"/>
                <w:sz w:val="24"/>
              </w:rPr>
              <w:t>21</w:t>
            </w:r>
          </w:p>
        </w:tc>
        <w:tc>
          <w:tcPr>
            <w:tcW w:w="1276" w:type="dxa"/>
            <w:vAlign w:val="center"/>
          </w:tcPr>
          <w:p w:rsidR="008577D4" w:rsidRDefault="00004300">
            <w:pPr>
              <w:jc w:val="center"/>
            </w:pPr>
            <w:r>
              <w:rPr>
                <w:color w:val="000000"/>
                <w:sz w:val="24"/>
              </w:rPr>
              <w:t>600979</w:t>
            </w:r>
          </w:p>
        </w:tc>
        <w:tc>
          <w:tcPr>
            <w:tcW w:w="1701" w:type="dxa"/>
            <w:vAlign w:val="center"/>
          </w:tcPr>
          <w:p w:rsidR="008577D4" w:rsidRDefault="00004300">
            <w:pPr>
              <w:jc w:val="center"/>
            </w:pPr>
            <w:proofErr w:type="gramStart"/>
            <w:r>
              <w:rPr>
                <w:color w:val="000000"/>
                <w:sz w:val="24"/>
              </w:rPr>
              <w:t>广安爱众</w:t>
            </w:r>
            <w:proofErr w:type="gramEnd"/>
          </w:p>
        </w:tc>
        <w:tc>
          <w:tcPr>
            <w:tcW w:w="1559" w:type="dxa"/>
            <w:vAlign w:val="center"/>
          </w:tcPr>
          <w:p w:rsidR="008577D4" w:rsidRDefault="00004300">
            <w:pPr>
              <w:jc w:val="right"/>
            </w:pPr>
            <w:r>
              <w:rPr>
                <w:color w:val="000000"/>
                <w:sz w:val="24"/>
              </w:rPr>
              <w:t>300,000</w:t>
            </w:r>
          </w:p>
        </w:tc>
        <w:tc>
          <w:tcPr>
            <w:tcW w:w="1932" w:type="dxa"/>
            <w:vAlign w:val="center"/>
          </w:tcPr>
          <w:p w:rsidR="008577D4" w:rsidRDefault="00004300">
            <w:pPr>
              <w:jc w:val="right"/>
            </w:pPr>
            <w:r>
              <w:rPr>
                <w:color w:val="000000"/>
                <w:sz w:val="24"/>
              </w:rPr>
              <w:t>1,887,000.00</w:t>
            </w:r>
          </w:p>
        </w:tc>
        <w:tc>
          <w:tcPr>
            <w:tcW w:w="1612" w:type="dxa"/>
            <w:vAlign w:val="center"/>
          </w:tcPr>
          <w:p w:rsidR="008577D4" w:rsidRDefault="00004300">
            <w:pPr>
              <w:jc w:val="right"/>
            </w:pPr>
            <w:r>
              <w:rPr>
                <w:color w:val="000000"/>
                <w:sz w:val="24"/>
              </w:rPr>
              <w:t>0.77</w:t>
            </w:r>
          </w:p>
        </w:tc>
      </w:tr>
      <w:tr w:rsidR="008577D4">
        <w:trPr>
          <w:jc w:val="center"/>
        </w:trPr>
        <w:tc>
          <w:tcPr>
            <w:tcW w:w="817" w:type="dxa"/>
            <w:vAlign w:val="center"/>
          </w:tcPr>
          <w:p w:rsidR="008577D4" w:rsidRDefault="00004300">
            <w:pPr>
              <w:jc w:val="center"/>
            </w:pPr>
            <w:r>
              <w:rPr>
                <w:color w:val="000000"/>
                <w:sz w:val="24"/>
              </w:rPr>
              <w:t>22</w:t>
            </w:r>
          </w:p>
        </w:tc>
        <w:tc>
          <w:tcPr>
            <w:tcW w:w="1276" w:type="dxa"/>
            <w:vAlign w:val="center"/>
          </w:tcPr>
          <w:p w:rsidR="008577D4" w:rsidRDefault="00004300">
            <w:pPr>
              <w:jc w:val="center"/>
            </w:pPr>
            <w:r>
              <w:rPr>
                <w:color w:val="000000"/>
                <w:sz w:val="24"/>
              </w:rPr>
              <w:t>600804</w:t>
            </w:r>
          </w:p>
        </w:tc>
        <w:tc>
          <w:tcPr>
            <w:tcW w:w="1701" w:type="dxa"/>
            <w:vAlign w:val="center"/>
          </w:tcPr>
          <w:p w:rsidR="008577D4" w:rsidRDefault="00004300">
            <w:pPr>
              <w:jc w:val="center"/>
            </w:pPr>
            <w:r>
              <w:rPr>
                <w:color w:val="000000"/>
                <w:sz w:val="24"/>
              </w:rPr>
              <w:t>鹏博士</w:t>
            </w:r>
          </w:p>
        </w:tc>
        <w:tc>
          <w:tcPr>
            <w:tcW w:w="1559" w:type="dxa"/>
            <w:vAlign w:val="center"/>
          </w:tcPr>
          <w:p w:rsidR="008577D4" w:rsidRDefault="00004300">
            <w:pPr>
              <w:jc w:val="right"/>
            </w:pPr>
            <w:r>
              <w:rPr>
                <w:color w:val="000000"/>
                <w:sz w:val="24"/>
              </w:rPr>
              <w:t>100,000</w:t>
            </w:r>
          </w:p>
        </w:tc>
        <w:tc>
          <w:tcPr>
            <w:tcW w:w="1932" w:type="dxa"/>
            <w:vAlign w:val="center"/>
          </w:tcPr>
          <w:p w:rsidR="008577D4" w:rsidRDefault="00004300">
            <w:pPr>
              <w:jc w:val="right"/>
            </w:pPr>
            <w:r>
              <w:rPr>
                <w:color w:val="000000"/>
                <w:sz w:val="24"/>
              </w:rPr>
              <w:t>1,798,000.00</w:t>
            </w:r>
          </w:p>
        </w:tc>
        <w:tc>
          <w:tcPr>
            <w:tcW w:w="1612" w:type="dxa"/>
            <w:vAlign w:val="center"/>
          </w:tcPr>
          <w:p w:rsidR="008577D4" w:rsidRDefault="00004300">
            <w:pPr>
              <w:jc w:val="right"/>
            </w:pPr>
            <w:r>
              <w:rPr>
                <w:color w:val="000000"/>
                <w:sz w:val="24"/>
              </w:rPr>
              <w:t>0.73</w:t>
            </w:r>
          </w:p>
        </w:tc>
      </w:tr>
      <w:tr w:rsidR="008577D4">
        <w:trPr>
          <w:jc w:val="center"/>
        </w:trPr>
        <w:tc>
          <w:tcPr>
            <w:tcW w:w="817" w:type="dxa"/>
            <w:vAlign w:val="center"/>
          </w:tcPr>
          <w:p w:rsidR="008577D4" w:rsidRDefault="00004300">
            <w:pPr>
              <w:jc w:val="center"/>
            </w:pPr>
            <w:r>
              <w:rPr>
                <w:color w:val="000000"/>
                <w:sz w:val="24"/>
              </w:rPr>
              <w:t>23</w:t>
            </w:r>
          </w:p>
        </w:tc>
        <w:tc>
          <w:tcPr>
            <w:tcW w:w="1276" w:type="dxa"/>
            <w:vAlign w:val="center"/>
          </w:tcPr>
          <w:p w:rsidR="008577D4" w:rsidRDefault="00004300">
            <w:pPr>
              <w:jc w:val="center"/>
            </w:pPr>
            <w:r>
              <w:rPr>
                <w:color w:val="000000"/>
                <w:sz w:val="24"/>
              </w:rPr>
              <w:t>300265</w:t>
            </w:r>
          </w:p>
        </w:tc>
        <w:tc>
          <w:tcPr>
            <w:tcW w:w="1701" w:type="dxa"/>
            <w:vAlign w:val="center"/>
          </w:tcPr>
          <w:p w:rsidR="008577D4" w:rsidRDefault="00004300">
            <w:pPr>
              <w:jc w:val="center"/>
            </w:pPr>
            <w:r>
              <w:rPr>
                <w:color w:val="000000"/>
                <w:sz w:val="24"/>
              </w:rPr>
              <w:t>通光线缆</w:t>
            </w:r>
          </w:p>
        </w:tc>
        <w:tc>
          <w:tcPr>
            <w:tcW w:w="1559" w:type="dxa"/>
            <w:vAlign w:val="center"/>
          </w:tcPr>
          <w:p w:rsidR="008577D4" w:rsidRDefault="00004300">
            <w:pPr>
              <w:jc w:val="right"/>
            </w:pPr>
            <w:r>
              <w:rPr>
                <w:color w:val="000000"/>
                <w:sz w:val="24"/>
              </w:rPr>
              <w:t>60,000</w:t>
            </w:r>
          </w:p>
        </w:tc>
        <w:tc>
          <w:tcPr>
            <w:tcW w:w="1932" w:type="dxa"/>
            <w:vAlign w:val="center"/>
          </w:tcPr>
          <w:p w:rsidR="008577D4" w:rsidRDefault="00004300">
            <w:pPr>
              <w:jc w:val="right"/>
            </w:pPr>
            <w:r>
              <w:rPr>
                <w:color w:val="000000"/>
                <w:sz w:val="24"/>
              </w:rPr>
              <w:t>1,554,000.00</w:t>
            </w:r>
          </w:p>
        </w:tc>
        <w:tc>
          <w:tcPr>
            <w:tcW w:w="1612" w:type="dxa"/>
            <w:vAlign w:val="center"/>
          </w:tcPr>
          <w:p w:rsidR="008577D4" w:rsidRDefault="00004300">
            <w:pPr>
              <w:jc w:val="right"/>
            </w:pPr>
            <w:r>
              <w:rPr>
                <w:color w:val="000000"/>
                <w:sz w:val="24"/>
              </w:rPr>
              <w:t>0.63</w:t>
            </w:r>
          </w:p>
        </w:tc>
      </w:tr>
      <w:tr w:rsidR="008577D4">
        <w:trPr>
          <w:jc w:val="center"/>
        </w:trPr>
        <w:tc>
          <w:tcPr>
            <w:tcW w:w="817" w:type="dxa"/>
            <w:vAlign w:val="center"/>
          </w:tcPr>
          <w:p w:rsidR="008577D4" w:rsidRDefault="00004300">
            <w:pPr>
              <w:jc w:val="center"/>
            </w:pPr>
            <w:r>
              <w:rPr>
                <w:color w:val="000000"/>
                <w:sz w:val="24"/>
              </w:rPr>
              <w:t>24</w:t>
            </w:r>
          </w:p>
        </w:tc>
        <w:tc>
          <w:tcPr>
            <w:tcW w:w="1276" w:type="dxa"/>
            <w:vAlign w:val="center"/>
          </w:tcPr>
          <w:p w:rsidR="008577D4" w:rsidRDefault="00004300">
            <w:pPr>
              <w:jc w:val="center"/>
            </w:pPr>
            <w:r>
              <w:rPr>
                <w:color w:val="000000"/>
                <w:sz w:val="24"/>
              </w:rPr>
              <w:t>600158</w:t>
            </w:r>
          </w:p>
        </w:tc>
        <w:tc>
          <w:tcPr>
            <w:tcW w:w="1701" w:type="dxa"/>
            <w:vAlign w:val="center"/>
          </w:tcPr>
          <w:p w:rsidR="008577D4" w:rsidRDefault="00004300">
            <w:pPr>
              <w:jc w:val="center"/>
            </w:pPr>
            <w:r>
              <w:rPr>
                <w:color w:val="000000"/>
                <w:sz w:val="24"/>
              </w:rPr>
              <w:t>中体产业</w:t>
            </w:r>
          </w:p>
        </w:tc>
        <w:tc>
          <w:tcPr>
            <w:tcW w:w="1559" w:type="dxa"/>
            <w:vAlign w:val="center"/>
          </w:tcPr>
          <w:p w:rsidR="008577D4" w:rsidRDefault="00004300">
            <w:pPr>
              <w:jc w:val="right"/>
            </w:pPr>
            <w:r>
              <w:rPr>
                <w:color w:val="000000"/>
                <w:sz w:val="24"/>
              </w:rPr>
              <w:t>80,000</w:t>
            </w:r>
          </w:p>
        </w:tc>
        <w:tc>
          <w:tcPr>
            <w:tcW w:w="1932" w:type="dxa"/>
            <w:vAlign w:val="center"/>
          </w:tcPr>
          <w:p w:rsidR="008577D4" w:rsidRDefault="00004300">
            <w:pPr>
              <w:jc w:val="right"/>
            </w:pPr>
            <w:r>
              <w:rPr>
                <w:color w:val="000000"/>
                <w:sz w:val="24"/>
              </w:rPr>
              <w:t>1,416,800.00</w:t>
            </w:r>
          </w:p>
        </w:tc>
        <w:tc>
          <w:tcPr>
            <w:tcW w:w="1612" w:type="dxa"/>
            <w:vAlign w:val="center"/>
          </w:tcPr>
          <w:p w:rsidR="008577D4" w:rsidRDefault="00004300">
            <w:pPr>
              <w:jc w:val="right"/>
            </w:pPr>
            <w:r>
              <w:rPr>
                <w:color w:val="000000"/>
                <w:sz w:val="24"/>
              </w:rPr>
              <w:t>0.58</w:t>
            </w:r>
          </w:p>
        </w:tc>
      </w:tr>
      <w:tr w:rsidR="008577D4">
        <w:trPr>
          <w:jc w:val="center"/>
        </w:trPr>
        <w:tc>
          <w:tcPr>
            <w:tcW w:w="817" w:type="dxa"/>
            <w:vAlign w:val="center"/>
          </w:tcPr>
          <w:p w:rsidR="008577D4" w:rsidRDefault="00004300">
            <w:pPr>
              <w:jc w:val="center"/>
            </w:pPr>
            <w:r>
              <w:rPr>
                <w:color w:val="000000"/>
                <w:sz w:val="24"/>
              </w:rPr>
              <w:t>25</w:t>
            </w:r>
          </w:p>
        </w:tc>
        <w:tc>
          <w:tcPr>
            <w:tcW w:w="1276" w:type="dxa"/>
            <w:vAlign w:val="center"/>
          </w:tcPr>
          <w:p w:rsidR="008577D4" w:rsidRDefault="00004300">
            <w:pPr>
              <w:jc w:val="center"/>
            </w:pPr>
            <w:r>
              <w:rPr>
                <w:color w:val="000000"/>
                <w:sz w:val="24"/>
              </w:rPr>
              <w:t>600895</w:t>
            </w:r>
          </w:p>
        </w:tc>
        <w:tc>
          <w:tcPr>
            <w:tcW w:w="1701" w:type="dxa"/>
            <w:vAlign w:val="center"/>
          </w:tcPr>
          <w:p w:rsidR="008577D4" w:rsidRDefault="00004300">
            <w:pPr>
              <w:jc w:val="center"/>
            </w:pPr>
            <w:r>
              <w:rPr>
                <w:color w:val="000000"/>
                <w:sz w:val="24"/>
              </w:rPr>
              <w:t>张江高科</w:t>
            </w:r>
          </w:p>
        </w:tc>
        <w:tc>
          <w:tcPr>
            <w:tcW w:w="1559" w:type="dxa"/>
            <w:vAlign w:val="center"/>
          </w:tcPr>
          <w:p w:rsidR="008577D4" w:rsidRDefault="00004300">
            <w:pPr>
              <w:jc w:val="right"/>
            </w:pPr>
            <w:r>
              <w:rPr>
                <w:color w:val="000000"/>
                <w:sz w:val="24"/>
              </w:rPr>
              <w:t>100,000</w:t>
            </w:r>
          </w:p>
        </w:tc>
        <w:tc>
          <w:tcPr>
            <w:tcW w:w="1932" w:type="dxa"/>
            <w:vAlign w:val="center"/>
          </w:tcPr>
          <w:p w:rsidR="008577D4" w:rsidRDefault="00004300">
            <w:pPr>
              <w:jc w:val="right"/>
            </w:pPr>
            <w:r>
              <w:rPr>
                <w:color w:val="000000"/>
                <w:sz w:val="24"/>
              </w:rPr>
              <w:t>1,332,000.00</w:t>
            </w:r>
          </w:p>
        </w:tc>
        <w:tc>
          <w:tcPr>
            <w:tcW w:w="1612" w:type="dxa"/>
            <w:vAlign w:val="center"/>
          </w:tcPr>
          <w:p w:rsidR="008577D4" w:rsidRDefault="00004300">
            <w:pPr>
              <w:jc w:val="right"/>
            </w:pPr>
            <w:r>
              <w:rPr>
                <w:color w:val="000000"/>
                <w:sz w:val="24"/>
              </w:rPr>
              <w:t>0.54</w:t>
            </w:r>
          </w:p>
        </w:tc>
      </w:tr>
      <w:tr w:rsidR="008577D4">
        <w:trPr>
          <w:jc w:val="center"/>
        </w:trPr>
        <w:tc>
          <w:tcPr>
            <w:tcW w:w="817" w:type="dxa"/>
            <w:vAlign w:val="center"/>
          </w:tcPr>
          <w:p w:rsidR="008577D4" w:rsidRDefault="00004300">
            <w:pPr>
              <w:jc w:val="center"/>
            </w:pPr>
            <w:r>
              <w:rPr>
                <w:color w:val="000000"/>
                <w:sz w:val="24"/>
              </w:rPr>
              <w:t>26</w:t>
            </w:r>
          </w:p>
        </w:tc>
        <w:tc>
          <w:tcPr>
            <w:tcW w:w="1276" w:type="dxa"/>
            <w:vAlign w:val="center"/>
          </w:tcPr>
          <w:p w:rsidR="008577D4" w:rsidRDefault="00004300">
            <w:pPr>
              <w:jc w:val="center"/>
            </w:pPr>
            <w:r>
              <w:rPr>
                <w:color w:val="000000"/>
                <w:sz w:val="24"/>
              </w:rPr>
              <w:t>600038</w:t>
            </w:r>
          </w:p>
        </w:tc>
        <w:tc>
          <w:tcPr>
            <w:tcW w:w="1701" w:type="dxa"/>
            <w:vAlign w:val="center"/>
          </w:tcPr>
          <w:p w:rsidR="008577D4" w:rsidRDefault="00004300">
            <w:pPr>
              <w:jc w:val="center"/>
            </w:pPr>
            <w:r>
              <w:rPr>
                <w:color w:val="000000"/>
                <w:sz w:val="24"/>
              </w:rPr>
              <w:t>哈</w:t>
            </w:r>
            <w:proofErr w:type="gramStart"/>
            <w:r>
              <w:rPr>
                <w:color w:val="000000"/>
                <w:sz w:val="24"/>
              </w:rPr>
              <w:t>飞股份</w:t>
            </w:r>
            <w:proofErr w:type="gramEnd"/>
          </w:p>
        </w:tc>
        <w:tc>
          <w:tcPr>
            <w:tcW w:w="1559" w:type="dxa"/>
            <w:vAlign w:val="center"/>
          </w:tcPr>
          <w:p w:rsidR="008577D4" w:rsidRDefault="00004300">
            <w:pPr>
              <w:jc w:val="right"/>
            </w:pPr>
            <w:r>
              <w:rPr>
                <w:color w:val="000000"/>
                <w:sz w:val="24"/>
              </w:rPr>
              <w:t>30,000</w:t>
            </w:r>
          </w:p>
        </w:tc>
        <w:tc>
          <w:tcPr>
            <w:tcW w:w="1932" w:type="dxa"/>
            <w:vAlign w:val="center"/>
          </w:tcPr>
          <w:p w:rsidR="008577D4" w:rsidRDefault="00004300">
            <w:pPr>
              <w:jc w:val="right"/>
            </w:pPr>
            <w:r>
              <w:rPr>
                <w:color w:val="000000"/>
                <w:sz w:val="24"/>
              </w:rPr>
              <w:t>1,128,600.00</w:t>
            </w:r>
          </w:p>
        </w:tc>
        <w:tc>
          <w:tcPr>
            <w:tcW w:w="1612" w:type="dxa"/>
            <w:vAlign w:val="center"/>
          </w:tcPr>
          <w:p w:rsidR="008577D4" w:rsidRDefault="00004300">
            <w:pPr>
              <w:jc w:val="right"/>
            </w:pPr>
            <w:r>
              <w:rPr>
                <w:color w:val="000000"/>
                <w:sz w:val="24"/>
              </w:rPr>
              <w:t>0.46</w:t>
            </w:r>
          </w:p>
        </w:tc>
      </w:tr>
      <w:tr w:rsidR="008577D4">
        <w:trPr>
          <w:jc w:val="center"/>
        </w:trPr>
        <w:tc>
          <w:tcPr>
            <w:tcW w:w="817" w:type="dxa"/>
            <w:vAlign w:val="center"/>
          </w:tcPr>
          <w:p w:rsidR="008577D4" w:rsidRDefault="00004300">
            <w:pPr>
              <w:jc w:val="center"/>
            </w:pPr>
            <w:r>
              <w:rPr>
                <w:color w:val="000000"/>
                <w:sz w:val="24"/>
              </w:rPr>
              <w:t>27</w:t>
            </w:r>
          </w:p>
        </w:tc>
        <w:tc>
          <w:tcPr>
            <w:tcW w:w="1276" w:type="dxa"/>
            <w:vAlign w:val="center"/>
          </w:tcPr>
          <w:p w:rsidR="008577D4" w:rsidRDefault="00004300">
            <w:pPr>
              <w:jc w:val="center"/>
            </w:pPr>
            <w:r>
              <w:rPr>
                <w:color w:val="000000"/>
                <w:sz w:val="24"/>
              </w:rPr>
              <w:t>601555</w:t>
            </w:r>
          </w:p>
        </w:tc>
        <w:tc>
          <w:tcPr>
            <w:tcW w:w="1701" w:type="dxa"/>
            <w:vAlign w:val="center"/>
          </w:tcPr>
          <w:p w:rsidR="008577D4" w:rsidRDefault="00004300">
            <w:pPr>
              <w:jc w:val="center"/>
            </w:pPr>
            <w:r>
              <w:rPr>
                <w:color w:val="000000"/>
                <w:sz w:val="24"/>
              </w:rPr>
              <w:t>东吴证券</w:t>
            </w:r>
          </w:p>
        </w:tc>
        <w:tc>
          <w:tcPr>
            <w:tcW w:w="1559" w:type="dxa"/>
            <w:vAlign w:val="center"/>
          </w:tcPr>
          <w:p w:rsidR="008577D4" w:rsidRDefault="00004300">
            <w:pPr>
              <w:jc w:val="right"/>
            </w:pPr>
            <w:r>
              <w:rPr>
                <w:color w:val="000000"/>
                <w:sz w:val="24"/>
              </w:rPr>
              <w:t>50,000</w:t>
            </w:r>
          </w:p>
        </w:tc>
        <w:tc>
          <w:tcPr>
            <w:tcW w:w="1932" w:type="dxa"/>
            <w:vAlign w:val="center"/>
          </w:tcPr>
          <w:p w:rsidR="008577D4" w:rsidRDefault="00004300">
            <w:pPr>
              <w:jc w:val="right"/>
            </w:pPr>
            <w:r>
              <w:rPr>
                <w:color w:val="000000"/>
                <w:sz w:val="24"/>
              </w:rPr>
              <w:t>1,121,000.00</w:t>
            </w:r>
          </w:p>
        </w:tc>
        <w:tc>
          <w:tcPr>
            <w:tcW w:w="1612" w:type="dxa"/>
            <w:vAlign w:val="center"/>
          </w:tcPr>
          <w:p w:rsidR="008577D4" w:rsidRDefault="00004300">
            <w:pPr>
              <w:jc w:val="right"/>
            </w:pPr>
            <w:r>
              <w:rPr>
                <w:color w:val="000000"/>
                <w:sz w:val="24"/>
              </w:rPr>
              <w:t>0.46</w:t>
            </w:r>
          </w:p>
        </w:tc>
      </w:tr>
      <w:tr w:rsidR="008577D4">
        <w:trPr>
          <w:jc w:val="center"/>
        </w:trPr>
        <w:tc>
          <w:tcPr>
            <w:tcW w:w="817" w:type="dxa"/>
            <w:vAlign w:val="center"/>
          </w:tcPr>
          <w:p w:rsidR="008577D4" w:rsidRDefault="00004300">
            <w:pPr>
              <w:jc w:val="center"/>
            </w:pPr>
            <w:r>
              <w:rPr>
                <w:color w:val="000000"/>
                <w:sz w:val="24"/>
              </w:rPr>
              <w:t>28</w:t>
            </w:r>
          </w:p>
        </w:tc>
        <w:tc>
          <w:tcPr>
            <w:tcW w:w="1276" w:type="dxa"/>
            <w:vAlign w:val="center"/>
          </w:tcPr>
          <w:p w:rsidR="008577D4" w:rsidRDefault="00004300">
            <w:pPr>
              <w:jc w:val="center"/>
            </w:pPr>
            <w:r>
              <w:rPr>
                <w:color w:val="000000"/>
                <w:sz w:val="24"/>
              </w:rPr>
              <w:t>002496</w:t>
            </w:r>
          </w:p>
        </w:tc>
        <w:tc>
          <w:tcPr>
            <w:tcW w:w="1701" w:type="dxa"/>
            <w:vAlign w:val="center"/>
          </w:tcPr>
          <w:p w:rsidR="008577D4" w:rsidRDefault="00004300">
            <w:pPr>
              <w:jc w:val="center"/>
            </w:pPr>
            <w:r>
              <w:rPr>
                <w:color w:val="000000"/>
                <w:sz w:val="24"/>
              </w:rPr>
              <w:t>辉丰股份</w:t>
            </w:r>
          </w:p>
        </w:tc>
        <w:tc>
          <w:tcPr>
            <w:tcW w:w="1559" w:type="dxa"/>
            <w:vAlign w:val="center"/>
          </w:tcPr>
          <w:p w:rsidR="008577D4" w:rsidRDefault="00004300">
            <w:pPr>
              <w:jc w:val="right"/>
            </w:pPr>
            <w:r>
              <w:rPr>
                <w:color w:val="000000"/>
                <w:sz w:val="24"/>
              </w:rPr>
              <w:t>50,000</w:t>
            </w:r>
          </w:p>
        </w:tc>
        <w:tc>
          <w:tcPr>
            <w:tcW w:w="1932" w:type="dxa"/>
            <w:vAlign w:val="center"/>
          </w:tcPr>
          <w:p w:rsidR="008577D4" w:rsidRDefault="00004300">
            <w:pPr>
              <w:jc w:val="right"/>
            </w:pPr>
            <w:r>
              <w:rPr>
                <w:color w:val="000000"/>
                <w:sz w:val="24"/>
              </w:rPr>
              <w:t>1,090,000.00</w:t>
            </w:r>
          </w:p>
        </w:tc>
        <w:tc>
          <w:tcPr>
            <w:tcW w:w="1612" w:type="dxa"/>
            <w:vAlign w:val="center"/>
          </w:tcPr>
          <w:p w:rsidR="008577D4" w:rsidRDefault="00004300">
            <w:pPr>
              <w:jc w:val="right"/>
            </w:pPr>
            <w:r>
              <w:rPr>
                <w:color w:val="000000"/>
                <w:sz w:val="24"/>
              </w:rPr>
              <w:t>0.44</w:t>
            </w:r>
          </w:p>
        </w:tc>
      </w:tr>
      <w:tr w:rsidR="008577D4">
        <w:trPr>
          <w:jc w:val="center"/>
        </w:trPr>
        <w:tc>
          <w:tcPr>
            <w:tcW w:w="817" w:type="dxa"/>
            <w:vAlign w:val="center"/>
          </w:tcPr>
          <w:p w:rsidR="008577D4" w:rsidRDefault="00004300">
            <w:pPr>
              <w:jc w:val="center"/>
            </w:pPr>
            <w:r>
              <w:rPr>
                <w:color w:val="000000"/>
                <w:sz w:val="24"/>
              </w:rPr>
              <w:t>29</w:t>
            </w:r>
          </w:p>
        </w:tc>
        <w:tc>
          <w:tcPr>
            <w:tcW w:w="1276" w:type="dxa"/>
            <w:vAlign w:val="center"/>
          </w:tcPr>
          <w:p w:rsidR="008577D4" w:rsidRDefault="00004300">
            <w:pPr>
              <w:jc w:val="center"/>
            </w:pPr>
            <w:r>
              <w:rPr>
                <w:color w:val="000000"/>
                <w:sz w:val="24"/>
              </w:rPr>
              <w:t>601788</w:t>
            </w:r>
          </w:p>
        </w:tc>
        <w:tc>
          <w:tcPr>
            <w:tcW w:w="1701" w:type="dxa"/>
            <w:vAlign w:val="center"/>
          </w:tcPr>
          <w:p w:rsidR="008577D4" w:rsidRDefault="00004300">
            <w:pPr>
              <w:jc w:val="center"/>
            </w:pPr>
            <w:r>
              <w:rPr>
                <w:color w:val="000000"/>
                <w:sz w:val="24"/>
              </w:rPr>
              <w:t>光大证券</w:t>
            </w:r>
          </w:p>
        </w:tc>
        <w:tc>
          <w:tcPr>
            <w:tcW w:w="1559" w:type="dxa"/>
            <w:vAlign w:val="center"/>
          </w:tcPr>
          <w:p w:rsidR="008577D4" w:rsidRDefault="00004300">
            <w:pPr>
              <w:jc w:val="right"/>
            </w:pPr>
            <w:r>
              <w:rPr>
                <w:color w:val="000000"/>
                <w:sz w:val="24"/>
              </w:rPr>
              <w:t>32,500</w:t>
            </w:r>
          </w:p>
        </w:tc>
        <w:tc>
          <w:tcPr>
            <w:tcW w:w="1932" w:type="dxa"/>
            <w:vAlign w:val="center"/>
          </w:tcPr>
          <w:p w:rsidR="008577D4" w:rsidRDefault="00004300">
            <w:pPr>
              <w:jc w:val="right"/>
            </w:pPr>
            <w:r>
              <w:rPr>
                <w:color w:val="000000"/>
                <w:sz w:val="24"/>
              </w:rPr>
              <w:t>927,550.00</w:t>
            </w:r>
          </w:p>
        </w:tc>
        <w:tc>
          <w:tcPr>
            <w:tcW w:w="1612" w:type="dxa"/>
            <w:vAlign w:val="center"/>
          </w:tcPr>
          <w:p w:rsidR="008577D4" w:rsidRDefault="00004300">
            <w:pPr>
              <w:jc w:val="right"/>
            </w:pPr>
            <w:r>
              <w:rPr>
                <w:color w:val="000000"/>
                <w:sz w:val="24"/>
              </w:rPr>
              <w:t>0.38</w:t>
            </w:r>
          </w:p>
        </w:tc>
      </w:tr>
      <w:tr w:rsidR="008577D4">
        <w:trPr>
          <w:jc w:val="center"/>
        </w:trPr>
        <w:tc>
          <w:tcPr>
            <w:tcW w:w="817" w:type="dxa"/>
            <w:vAlign w:val="center"/>
          </w:tcPr>
          <w:p w:rsidR="008577D4" w:rsidRDefault="00004300">
            <w:pPr>
              <w:jc w:val="center"/>
            </w:pPr>
            <w:r>
              <w:rPr>
                <w:color w:val="000000"/>
                <w:sz w:val="24"/>
              </w:rPr>
              <w:t>30</w:t>
            </w:r>
          </w:p>
        </w:tc>
        <w:tc>
          <w:tcPr>
            <w:tcW w:w="1276" w:type="dxa"/>
            <w:vAlign w:val="center"/>
          </w:tcPr>
          <w:p w:rsidR="008577D4" w:rsidRDefault="00004300">
            <w:pPr>
              <w:jc w:val="center"/>
            </w:pPr>
            <w:r>
              <w:rPr>
                <w:color w:val="000000"/>
                <w:sz w:val="24"/>
              </w:rPr>
              <w:t>601000</w:t>
            </w:r>
          </w:p>
        </w:tc>
        <w:tc>
          <w:tcPr>
            <w:tcW w:w="1701" w:type="dxa"/>
            <w:vAlign w:val="center"/>
          </w:tcPr>
          <w:p w:rsidR="008577D4" w:rsidRDefault="00004300">
            <w:pPr>
              <w:jc w:val="center"/>
            </w:pPr>
            <w:proofErr w:type="gramStart"/>
            <w:r>
              <w:rPr>
                <w:color w:val="000000"/>
                <w:sz w:val="24"/>
              </w:rPr>
              <w:t>唐山港</w:t>
            </w:r>
            <w:proofErr w:type="gramEnd"/>
          </w:p>
        </w:tc>
        <w:tc>
          <w:tcPr>
            <w:tcW w:w="1559" w:type="dxa"/>
            <w:vAlign w:val="center"/>
          </w:tcPr>
          <w:p w:rsidR="008577D4" w:rsidRDefault="00004300">
            <w:pPr>
              <w:jc w:val="right"/>
            </w:pPr>
            <w:r>
              <w:rPr>
                <w:color w:val="000000"/>
                <w:sz w:val="24"/>
              </w:rPr>
              <w:t>100,000</w:t>
            </w:r>
          </w:p>
        </w:tc>
        <w:tc>
          <w:tcPr>
            <w:tcW w:w="1932" w:type="dxa"/>
            <w:vAlign w:val="center"/>
          </w:tcPr>
          <w:p w:rsidR="008577D4" w:rsidRDefault="00004300">
            <w:pPr>
              <w:jc w:val="right"/>
            </w:pPr>
            <w:r>
              <w:rPr>
                <w:color w:val="000000"/>
                <w:sz w:val="24"/>
              </w:rPr>
              <w:t>921,000.00</w:t>
            </w:r>
          </w:p>
        </w:tc>
        <w:tc>
          <w:tcPr>
            <w:tcW w:w="1612" w:type="dxa"/>
            <w:vAlign w:val="center"/>
          </w:tcPr>
          <w:p w:rsidR="008577D4" w:rsidRDefault="00004300">
            <w:pPr>
              <w:jc w:val="right"/>
            </w:pPr>
            <w:r>
              <w:rPr>
                <w:color w:val="000000"/>
                <w:sz w:val="24"/>
              </w:rPr>
              <w:t>0.37</w:t>
            </w:r>
          </w:p>
        </w:tc>
      </w:tr>
      <w:tr w:rsidR="008577D4">
        <w:trPr>
          <w:jc w:val="center"/>
        </w:trPr>
        <w:tc>
          <w:tcPr>
            <w:tcW w:w="817" w:type="dxa"/>
            <w:vAlign w:val="center"/>
          </w:tcPr>
          <w:p w:rsidR="008577D4" w:rsidRDefault="00004300">
            <w:pPr>
              <w:jc w:val="center"/>
            </w:pPr>
            <w:r>
              <w:rPr>
                <w:color w:val="000000"/>
                <w:sz w:val="24"/>
              </w:rPr>
              <w:t>31</w:t>
            </w:r>
          </w:p>
        </w:tc>
        <w:tc>
          <w:tcPr>
            <w:tcW w:w="1276" w:type="dxa"/>
            <w:vAlign w:val="center"/>
          </w:tcPr>
          <w:p w:rsidR="008577D4" w:rsidRDefault="00004300">
            <w:pPr>
              <w:jc w:val="center"/>
            </w:pPr>
            <w:r>
              <w:rPr>
                <w:color w:val="000000"/>
                <w:sz w:val="24"/>
              </w:rPr>
              <w:t>600125</w:t>
            </w:r>
          </w:p>
        </w:tc>
        <w:tc>
          <w:tcPr>
            <w:tcW w:w="1701" w:type="dxa"/>
            <w:vAlign w:val="center"/>
          </w:tcPr>
          <w:p w:rsidR="008577D4" w:rsidRDefault="00004300">
            <w:pPr>
              <w:jc w:val="center"/>
            </w:pPr>
            <w:r>
              <w:rPr>
                <w:color w:val="000000"/>
                <w:sz w:val="24"/>
              </w:rPr>
              <w:t>铁龙物流</w:t>
            </w:r>
          </w:p>
        </w:tc>
        <w:tc>
          <w:tcPr>
            <w:tcW w:w="1559" w:type="dxa"/>
            <w:vAlign w:val="center"/>
          </w:tcPr>
          <w:p w:rsidR="008577D4" w:rsidRDefault="00004300">
            <w:pPr>
              <w:jc w:val="right"/>
            </w:pPr>
            <w:r>
              <w:rPr>
                <w:color w:val="000000"/>
                <w:sz w:val="24"/>
              </w:rPr>
              <w:t>100,000</w:t>
            </w:r>
          </w:p>
        </w:tc>
        <w:tc>
          <w:tcPr>
            <w:tcW w:w="1932" w:type="dxa"/>
            <w:vAlign w:val="center"/>
          </w:tcPr>
          <w:p w:rsidR="008577D4" w:rsidRDefault="00004300">
            <w:pPr>
              <w:jc w:val="right"/>
            </w:pPr>
            <w:r>
              <w:rPr>
                <w:color w:val="000000"/>
                <w:sz w:val="24"/>
              </w:rPr>
              <w:t>886,000.00</w:t>
            </w:r>
          </w:p>
        </w:tc>
        <w:tc>
          <w:tcPr>
            <w:tcW w:w="1612" w:type="dxa"/>
            <w:vAlign w:val="center"/>
          </w:tcPr>
          <w:p w:rsidR="008577D4" w:rsidRDefault="00004300">
            <w:pPr>
              <w:jc w:val="right"/>
            </w:pPr>
            <w:r>
              <w:rPr>
                <w:color w:val="000000"/>
                <w:sz w:val="24"/>
              </w:rPr>
              <w:t>0.36</w:t>
            </w:r>
          </w:p>
        </w:tc>
      </w:tr>
      <w:tr w:rsidR="008577D4">
        <w:trPr>
          <w:jc w:val="center"/>
        </w:trPr>
        <w:tc>
          <w:tcPr>
            <w:tcW w:w="817" w:type="dxa"/>
            <w:vAlign w:val="center"/>
          </w:tcPr>
          <w:p w:rsidR="008577D4" w:rsidRDefault="00004300">
            <w:pPr>
              <w:jc w:val="center"/>
            </w:pPr>
            <w:r>
              <w:rPr>
                <w:color w:val="000000"/>
                <w:sz w:val="24"/>
              </w:rPr>
              <w:t>32</w:t>
            </w:r>
          </w:p>
        </w:tc>
        <w:tc>
          <w:tcPr>
            <w:tcW w:w="1276" w:type="dxa"/>
            <w:vAlign w:val="center"/>
          </w:tcPr>
          <w:p w:rsidR="008577D4" w:rsidRDefault="00004300">
            <w:pPr>
              <w:jc w:val="center"/>
            </w:pPr>
            <w:r>
              <w:rPr>
                <w:color w:val="000000"/>
                <w:sz w:val="24"/>
              </w:rPr>
              <w:t>600133</w:t>
            </w:r>
          </w:p>
        </w:tc>
        <w:tc>
          <w:tcPr>
            <w:tcW w:w="1701" w:type="dxa"/>
            <w:vAlign w:val="center"/>
          </w:tcPr>
          <w:p w:rsidR="008577D4" w:rsidRDefault="00004300">
            <w:pPr>
              <w:jc w:val="center"/>
            </w:pPr>
            <w:r>
              <w:rPr>
                <w:color w:val="000000"/>
                <w:sz w:val="24"/>
              </w:rPr>
              <w:t>东湖高新</w:t>
            </w:r>
          </w:p>
        </w:tc>
        <w:tc>
          <w:tcPr>
            <w:tcW w:w="1559" w:type="dxa"/>
            <w:vAlign w:val="center"/>
          </w:tcPr>
          <w:p w:rsidR="008577D4" w:rsidRDefault="00004300">
            <w:pPr>
              <w:jc w:val="right"/>
            </w:pPr>
            <w:r>
              <w:rPr>
                <w:color w:val="000000"/>
                <w:sz w:val="24"/>
              </w:rPr>
              <w:t>99,905</w:t>
            </w:r>
          </w:p>
        </w:tc>
        <w:tc>
          <w:tcPr>
            <w:tcW w:w="1932" w:type="dxa"/>
            <w:vAlign w:val="center"/>
          </w:tcPr>
          <w:p w:rsidR="008577D4" w:rsidRDefault="00004300">
            <w:pPr>
              <w:jc w:val="right"/>
            </w:pPr>
            <w:r>
              <w:rPr>
                <w:color w:val="000000"/>
                <w:sz w:val="24"/>
              </w:rPr>
              <w:t>834,206.75</w:t>
            </w:r>
          </w:p>
        </w:tc>
        <w:tc>
          <w:tcPr>
            <w:tcW w:w="1612" w:type="dxa"/>
            <w:vAlign w:val="center"/>
          </w:tcPr>
          <w:p w:rsidR="008577D4" w:rsidRDefault="00004300">
            <w:pPr>
              <w:jc w:val="right"/>
            </w:pPr>
            <w:r>
              <w:rPr>
                <w:color w:val="000000"/>
                <w:sz w:val="24"/>
              </w:rPr>
              <w:t>0.34</w:t>
            </w:r>
          </w:p>
        </w:tc>
      </w:tr>
      <w:tr w:rsidR="008577D4">
        <w:trPr>
          <w:jc w:val="center"/>
        </w:trPr>
        <w:tc>
          <w:tcPr>
            <w:tcW w:w="817" w:type="dxa"/>
            <w:vAlign w:val="center"/>
          </w:tcPr>
          <w:p w:rsidR="008577D4" w:rsidRDefault="00004300">
            <w:pPr>
              <w:jc w:val="center"/>
            </w:pPr>
            <w:r>
              <w:rPr>
                <w:color w:val="000000"/>
                <w:sz w:val="24"/>
              </w:rPr>
              <w:t>33</w:t>
            </w:r>
          </w:p>
        </w:tc>
        <w:tc>
          <w:tcPr>
            <w:tcW w:w="1276" w:type="dxa"/>
            <w:vAlign w:val="center"/>
          </w:tcPr>
          <w:p w:rsidR="008577D4" w:rsidRDefault="00004300">
            <w:pPr>
              <w:jc w:val="center"/>
            </w:pPr>
            <w:r>
              <w:rPr>
                <w:color w:val="000000"/>
                <w:sz w:val="24"/>
              </w:rPr>
              <w:t>600571</w:t>
            </w:r>
          </w:p>
        </w:tc>
        <w:tc>
          <w:tcPr>
            <w:tcW w:w="1701" w:type="dxa"/>
            <w:vAlign w:val="center"/>
          </w:tcPr>
          <w:p w:rsidR="008577D4" w:rsidRDefault="00004300">
            <w:pPr>
              <w:jc w:val="center"/>
            </w:pPr>
            <w:proofErr w:type="gramStart"/>
            <w:r>
              <w:rPr>
                <w:color w:val="000000"/>
                <w:sz w:val="24"/>
              </w:rPr>
              <w:t>信雅达</w:t>
            </w:r>
            <w:proofErr w:type="gramEnd"/>
          </w:p>
        </w:tc>
        <w:tc>
          <w:tcPr>
            <w:tcW w:w="1559" w:type="dxa"/>
            <w:vAlign w:val="center"/>
          </w:tcPr>
          <w:p w:rsidR="008577D4" w:rsidRDefault="00004300">
            <w:pPr>
              <w:jc w:val="right"/>
            </w:pPr>
            <w:r>
              <w:rPr>
                <w:color w:val="000000"/>
                <w:sz w:val="24"/>
              </w:rPr>
              <w:t>30,000</w:t>
            </w:r>
          </w:p>
        </w:tc>
        <w:tc>
          <w:tcPr>
            <w:tcW w:w="1932" w:type="dxa"/>
            <w:vAlign w:val="center"/>
          </w:tcPr>
          <w:p w:rsidR="008577D4" w:rsidRDefault="00004300">
            <w:pPr>
              <w:jc w:val="right"/>
            </w:pPr>
            <w:r>
              <w:rPr>
                <w:color w:val="000000"/>
                <w:sz w:val="24"/>
              </w:rPr>
              <w:t>807,900.00</w:t>
            </w:r>
          </w:p>
        </w:tc>
        <w:tc>
          <w:tcPr>
            <w:tcW w:w="1612" w:type="dxa"/>
            <w:vAlign w:val="center"/>
          </w:tcPr>
          <w:p w:rsidR="008577D4" w:rsidRDefault="00004300">
            <w:pPr>
              <w:jc w:val="right"/>
            </w:pPr>
            <w:r>
              <w:rPr>
                <w:color w:val="000000"/>
                <w:sz w:val="24"/>
              </w:rPr>
              <w:t>0.33</w:t>
            </w:r>
          </w:p>
        </w:tc>
      </w:tr>
      <w:tr w:rsidR="008577D4">
        <w:trPr>
          <w:jc w:val="center"/>
        </w:trPr>
        <w:tc>
          <w:tcPr>
            <w:tcW w:w="817" w:type="dxa"/>
            <w:vAlign w:val="center"/>
          </w:tcPr>
          <w:p w:rsidR="008577D4" w:rsidRDefault="00004300">
            <w:pPr>
              <w:jc w:val="center"/>
            </w:pPr>
            <w:r>
              <w:rPr>
                <w:color w:val="000000"/>
                <w:sz w:val="24"/>
              </w:rPr>
              <w:t>34</w:t>
            </w:r>
          </w:p>
        </w:tc>
        <w:tc>
          <w:tcPr>
            <w:tcW w:w="1276" w:type="dxa"/>
            <w:vAlign w:val="center"/>
          </w:tcPr>
          <w:p w:rsidR="008577D4" w:rsidRDefault="00004300">
            <w:pPr>
              <w:jc w:val="center"/>
            </w:pPr>
            <w:r>
              <w:rPr>
                <w:color w:val="000000"/>
                <w:sz w:val="24"/>
              </w:rPr>
              <w:t>002503</w:t>
            </w:r>
          </w:p>
        </w:tc>
        <w:tc>
          <w:tcPr>
            <w:tcW w:w="1701" w:type="dxa"/>
            <w:vAlign w:val="center"/>
          </w:tcPr>
          <w:p w:rsidR="008577D4" w:rsidRDefault="00004300">
            <w:pPr>
              <w:jc w:val="center"/>
            </w:pPr>
            <w:proofErr w:type="gramStart"/>
            <w:r>
              <w:rPr>
                <w:color w:val="000000"/>
                <w:sz w:val="24"/>
              </w:rPr>
              <w:t>搜于特</w:t>
            </w:r>
            <w:proofErr w:type="gramEnd"/>
          </w:p>
        </w:tc>
        <w:tc>
          <w:tcPr>
            <w:tcW w:w="1559" w:type="dxa"/>
            <w:vAlign w:val="center"/>
          </w:tcPr>
          <w:p w:rsidR="008577D4" w:rsidRDefault="00004300">
            <w:pPr>
              <w:jc w:val="right"/>
            </w:pPr>
            <w:r>
              <w:rPr>
                <w:color w:val="000000"/>
                <w:sz w:val="24"/>
              </w:rPr>
              <w:t>40,000</w:t>
            </w:r>
          </w:p>
        </w:tc>
        <w:tc>
          <w:tcPr>
            <w:tcW w:w="1932" w:type="dxa"/>
            <w:vAlign w:val="center"/>
          </w:tcPr>
          <w:p w:rsidR="008577D4" w:rsidRDefault="00004300">
            <w:pPr>
              <w:jc w:val="right"/>
            </w:pPr>
            <w:r>
              <w:rPr>
                <w:color w:val="000000"/>
                <w:sz w:val="24"/>
              </w:rPr>
              <w:t>788,800.00</w:t>
            </w:r>
          </w:p>
        </w:tc>
        <w:tc>
          <w:tcPr>
            <w:tcW w:w="1612" w:type="dxa"/>
            <w:vAlign w:val="center"/>
          </w:tcPr>
          <w:p w:rsidR="008577D4" w:rsidRDefault="00004300">
            <w:pPr>
              <w:jc w:val="right"/>
            </w:pPr>
            <w:r>
              <w:rPr>
                <w:color w:val="000000"/>
                <w:sz w:val="24"/>
              </w:rPr>
              <w:t>0.32</w:t>
            </w:r>
          </w:p>
        </w:tc>
      </w:tr>
      <w:tr w:rsidR="008577D4">
        <w:trPr>
          <w:jc w:val="center"/>
        </w:trPr>
        <w:tc>
          <w:tcPr>
            <w:tcW w:w="817" w:type="dxa"/>
            <w:vAlign w:val="center"/>
          </w:tcPr>
          <w:p w:rsidR="008577D4" w:rsidRDefault="00004300">
            <w:pPr>
              <w:jc w:val="center"/>
            </w:pPr>
            <w:r>
              <w:rPr>
                <w:color w:val="000000"/>
                <w:sz w:val="24"/>
              </w:rPr>
              <w:t>35</w:t>
            </w:r>
          </w:p>
        </w:tc>
        <w:tc>
          <w:tcPr>
            <w:tcW w:w="1276" w:type="dxa"/>
            <w:vAlign w:val="center"/>
          </w:tcPr>
          <w:p w:rsidR="008577D4" w:rsidRDefault="00004300">
            <w:pPr>
              <w:jc w:val="center"/>
            </w:pPr>
            <w:r>
              <w:rPr>
                <w:color w:val="000000"/>
                <w:sz w:val="24"/>
              </w:rPr>
              <w:t>600021</w:t>
            </w:r>
          </w:p>
        </w:tc>
        <w:tc>
          <w:tcPr>
            <w:tcW w:w="1701" w:type="dxa"/>
            <w:vAlign w:val="center"/>
          </w:tcPr>
          <w:p w:rsidR="008577D4" w:rsidRDefault="00004300">
            <w:pPr>
              <w:jc w:val="center"/>
            </w:pPr>
            <w:r>
              <w:rPr>
                <w:color w:val="000000"/>
                <w:sz w:val="24"/>
              </w:rPr>
              <w:t>上海电力</w:t>
            </w:r>
          </w:p>
        </w:tc>
        <w:tc>
          <w:tcPr>
            <w:tcW w:w="1559" w:type="dxa"/>
            <w:vAlign w:val="center"/>
          </w:tcPr>
          <w:p w:rsidR="008577D4" w:rsidRDefault="00004300">
            <w:pPr>
              <w:jc w:val="right"/>
            </w:pPr>
            <w:r>
              <w:rPr>
                <w:color w:val="000000"/>
                <w:sz w:val="24"/>
              </w:rPr>
              <w:t>100,000</w:t>
            </w:r>
          </w:p>
        </w:tc>
        <w:tc>
          <w:tcPr>
            <w:tcW w:w="1932" w:type="dxa"/>
            <w:vAlign w:val="center"/>
          </w:tcPr>
          <w:p w:rsidR="008577D4" w:rsidRDefault="00004300">
            <w:pPr>
              <w:jc w:val="right"/>
            </w:pPr>
            <w:r>
              <w:rPr>
                <w:color w:val="000000"/>
                <w:sz w:val="24"/>
              </w:rPr>
              <w:t>781,000.00</w:t>
            </w:r>
          </w:p>
        </w:tc>
        <w:tc>
          <w:tcPr>
            <w:tcW w:w="1612" w:type="dxa"/>
            <w:vAlign w:val="center"/>
          </w:tcPr>
          <w:p w:rsidR="008577D4" w:rsidRDefault="00004300">
            <w:pPr>
              <w:jc w:val="right"/>
            </w:pPr>
            <w:r>
              <w:rPr>
                <w:color w:val="000000"/>
                <w:sz w:val="24"/>
              </w:rPr>
              <w:t>0.32</w:t>
            </w:r>
          </w:p>
        </w:tc>
      </w:tr>
      <w:tr w:rsidR="008577D4">
        <w:trPr>
          <w:jc w:val="center"/>
        </w:trPr>
        <w:tc>
          <w:tcPr>
            <w:tcW w:w="817" w:type="dxa"/>
            <w:vAlign w:val="center"/>
          </w:tcPr>
          <w:p w:rsidR="008577D4" w:rsidRDefault="00004300">
            <w:pPr>
              <w:jc w:val="center"/>
            </w:pPr>
            <w:r>
              <w:rPr>
                <w:color w:val="000000"/>
                <w:sz w:val="24"/>
              </w:rPr>
              <w:t>36</w:t>
            </w:r>
          </w:p>
        </w:tc>
        <w:tc>
          <w:tcPr>
            <w:tcW w:w="1276" w:type="dxa"/>
            <w:vAlign w:val="center"/>
          </w:tcPr>
          <w:p w:rsidR="008577D4" w:rsidRDefault="00004300">
            <w:pPr>
              <w:jc w:val="center"/>
            </w:pPr>
            <w:r>
              <w:rPr>
                <w:color w:val="000000"/>
                <w:sz w:val="24"/>
              </w:rPr>
              <w:t>600754</w:t>
            </w:r>
          </w:p>
        </w:tc>
        <w:tc>
          <w:tcPr>
            <w:tcW w:w="1701" w:type="dxa"/>
            <w:vAlign w:val="center"/>
          </w:tcPr>
          <w:p w:rsidR="008577D4" w:rsidRDefault="00004300">
            <w:pPr>
              <w:jc w:val="center"/>
            </w:pPr>
            <w:r>
              <w:rPr>
                <w:color w:val="000000"/>
                <w:sz w:val="24"/>
              </w:rPr>
              <w:t>锦江股份</w:t>
            </w:r>
          </w:p>
        </w:tc>
        <w:tc>
          <w:tcPr>
            <w:tcW w:w="1559" w:type="dxa"/>
            <w:vAlign w:val="center"/>
          </w:tcPr>
          <w:p w:rsidR="008577D4" w:rsidRDefault="00004300">
            <w:pPr>
              <w:jc w:val="right"/>
            </w:pPr>
            <w:r>
              <w:rPr>
                <w:color w:val="000000"/>
                <w:sz w:val="24"/>
              </w:rPr>
              <w:t>30,000</w:t>
            </w:r>
          </w:p>
        </w:tc>
        <w:tc>
          <w:tcPr>
            <w:tcW w:w="1932" w:type="dxa"/>
            <w:vAlign w:val="center"/>
          </w:tcPr>
          <w:p w:rsidR="008577D4" w:rsidRDefault="00004300">
            <w:pPr>
              <w:jc w:val="right"/>
            </w:pPr>
            <w:r>
              <w:rPr>
                <w:color w:val="000000"/>
                <w:sz w:val="24"/>
              </w:rPr>
              <w:t>753,300.00</w:t>
            </w:r>
          </w:p>
        </w:tc>
        <w:tc>
          <w:tcPr>
            <w:tcW w:w="1612" w:type="dxa"/>
            <w:vAlign w:val="center"/>
          </w:tcPr>
          <w:p w:rsidR="008577D4" w:rsidRDefault="00004300">
            <w:pPr>
              <w:jc w:val="right"/>
            </w:pPr>
            <w:r>
              <w:rPr>
                <w:color w:val="000000"/>
                <w:sz w:val="24"/>
              </w:rPr>
              <w:t>0.31</w:t>
            </w:r>
          </w:p>
        </w:tc>
      </w:tr>
      <w:tr w:rsidR="008577D4">
        <w:trPr>
          <w:jc w:val="center"/>
        </w:trPr>
        <w:tc>
          <w:tcPr>
            <w:tcW w:w="817" w:type="dxa"/>
            <w:vAlign w:val="center"/>
          </w:tcPr>
          <w:p w:rsidR="008577D4" w:rsidRDefault="00004300">
            <w:pPr>
              <w:jc w:val="center"/>
            </w:pPr>
            <w:r>
              <w:rPr>
                <w:color w:val="000000"/>
                <w:sz w:val="24"/>
              </w:rPr>
              <w:t>37</w:t>
            </w:r>
          </w:p>
        </w:tc>
        <w:tc>
          <w:tcPr>
            <w:tcW w:w="1276" w:type="dxa"/>
            <w:vAlign w:val="center"/>
          </w:tcPr>
          <w:p w:rsidR="008577D4" w:rsidRDefault="00004300">
            <w:pPr>
              <w:jc w:val="center"/>
            </w:pPr>
            <w:r>
              <w:rPr>
                <w:color w:val="000000"/>
                <w:sz w:val="24"/>
              </w:rPr>
              <w:t>600212</w:t>
            </w:r>
          </w:p>
        </w:tc>
        <w:tc>
          <w:tcPr>
            <w:tcW w:w="1701" w:type="dxa"/>
            <w:vAlign w:val="center"/>
          </w:tcPr>
          <w:p w:rsidR="008577D4" w:rsidRDefault="00004300">
            <w:pPr>
              <w:jc w:val="center"/>
            </w:pPr>
            <w:r>
              <w:rPr>
                <w:color w:val="000000"/>
                <w:sz w:val="24"/>
              </w:rPr>
              <w:t>江泉实业</w:t>
            </w:r>
          </w:p>
        </w:tc>
        <w:tc>
          <w:tcPr>
            <w:tcW w:w="1559" w:type="dxa"/>
            <w:vAlign w:val="center"/>
          </w:tcPr>
          <w:p w:rsidR="008577D4" w:rsidRDefault="00004300">
            <w:pPr>
              <w:jc w:val="right"/>
            </w:pPr>
            <w:r>
              <w:rPr>
                <w:color w:val="000000"/>
                <w:sz w:val="24"/>
              </w:rPr>
              <w:t>60,000</w:t>
            </w:r>
          </w:p>
        </w:tc>
        <w:tc>
          <w:tcPr>
            <w:tcW w:w="1932" w:type="dxa"/>
            <w:vAlign w:val="center"/>
          </w:tcPr>
          <w:p w:rsidR="008577D4" w:rsidRDefault="00004300">
            <w:pPr>
              <w:jc w:val="right"/>
            </w:pPr>
            <w:r>
              <w:rPr>
                <w:color w:val="000000"/>
                <w:sz w:val="24"/>
              </w:rPr>
              <w:t>492,000.00</w:t>
            </w:r>
          </w:p>
        </w:tc>
        <w:tc>
          <w:tcPr>
            <w:tcW w:w="1612" w:type="dxa"/>
            <w:vAlign w:val="center"/>
          </w:tcPr>
          <w:p w:rsidR="008577D4" w:rsidRDefault="00004300">
            <w:pPr>
              <w:jc w:val="right"/>
            </w:pPr>
            <w:r>
              <w:rPr>
                <w:color w:val="000000"/>
                <w:sz w:val="24"/>
              </w:rPr>
              <w:t>0.20</w:t>
            </w:r>
          </w:p>
        </w:tc>
      </w:tr>
      <w:tr w:rsidR="008577D4">
        <w:trPr>
          <w:jc w:val="center"/>
        </w:trPr>
        <w:tc>
          <w:tcPr>
            <w:tcW w:w="817" w:type="dxa"/>
            <w:vAlign w:val="center"/>
          </w:tcPr>
          <w:p w:rsidR="008577D4" w:rsidRDefault="00004300">
            <w:pPr>
              <w:jc w:val="center"/>
            </w:pPr>
            <w:r>
              <w:rPr>
                <w:color w:val="000000"/>
                <w:sz w:val="24"/>
              </w:rPr>
              <w:t>38</w:t>
            </w:r>
          </w:p>
        </w:tc>
        <w:tc>
          <w:tcPr>
            <w:tcW w:w="1276" w:type="dxa"/>
            <w:vAlign w:val="center"/>
          </w:tcPr>
          <w:p w:rsidR="008577D4" w:rsidRDefault="00004300">
            <w:pPr>
              <w:jc w:val="center"/>
            </w:pPr>
            <w:r>
              <w:rPr>
                <w:color w:val="000000"/>
                <w:sz w:val="24"/>
              </w:rPr>
              <w:t>002285</w:t>
            </w:r>
          </w:p>
        </w:tc>
        <w:tc>
          <w:tcPr>
            <w:tcW w:w="1701" w:type="dxa"/>
            <w:vAlign w:val="center"/>
          </w:tcPr>
          <w:p w:rsidR="008577D4" w:rsidRDefault="00004300">
            <w:pPr>
              <w:jc w:val="center"/>
            </w:pPr>
            <w:proofErr w:type="gramStart"/>
            <w:r>
              <w:rPr>
                <w:color w:val="000000"/>
                <w:sz w:val="24"/>
              </w:rPr>
              <w:t>世</w:t>
            </w:r>
            <w:proofErr w:type="gramEnd"/>
            <w:r>
              <w:rPr>
                <w:color w:val="000000"/>
                <w:sz w:val="24"/>
              </w:rPr>
              <w:t>联行</w:t>
            </w:r>
          </w:p>
        </w:tc>
        <w:tc>
          <w:tcPr>
            <w:tcW w:w="1559" w:type="dxa"/>
            <w:vAlign w:val="center"/>
          </w:tcPr>
          <w:p w:rsidR="008577D4" w:rsidRDefault="00004300">
            <w:pPr>
              <w:jc w:val="right"/>
            </w:pPr>
            <w:r>
              <w:rPr>
                <w:color w:val="000000"/>
                <w:sz w:val="24"/>
              </w:rPr>
              <w:t>30,000</w:t>
            </w:r>
          </w:p>
        </w:tc>
        <w:tc>
          <w:tcPr>
            <w:tcW w:w="1932" w:type="dxa"/>
            <w:vAlign w:val="center"/>
          </w:tcPr>
          <w:p w:rsidR="008577D4" w:rsidRDefault="00004300">
            <w:pPr>
              <w:jc w:val="right"/>
            </w:pPr>
            <w:r>
              <w:rPr>
                <w:color w:val="000000"/>
                <w:sz w:val="24"/>
              </w:rPr>
              <w:t>451,200.00</w:t>
            </w:r>
          </w:p>
        </w:tc>
        <w:tc>
          <w:tcPr>
            <w:tcW w:w="1612" w:type="dxa"/>
            <w:vAlign w:val="center"/>
          </w:tcPr>
          <w:p w:rsidR="008577D4" w:rsidRDefault="00004300">
            <w:pPr>
              <w:jc w:val="right"/>
            </w:pPr>
            <w:r>
              <w:rPr>
                <w:color w:val="000000"/>
                <w:sz w:val="24"/>
              </w:rPr>
              <w:t>0.18</w:t>
            </w:r>
          </w:p>
        </w:tc>
      </w:tr>
      <w:tr w:rsidR="008577D4">
        <w:trPr>
          <w:jc w:val="center"/>
        </w:trPr>
        <w:tc>
          <w:tcPr>
            <w:tcW w:w="817" w:type="dxa"/>
            <w:vAlign w:val="center"/>
          </w:tcPr>
          <w:p w:rsidR="008577D4" w:rsidRDefault="00004300">
            <w:pPr>
              <w:jc w:val="center"/>
            </w:pPr>
            <w:r>
              <w:rPr>
                <w:color w:val="000000"/>
                <w:sz w:val="24"/>
              </w:rPr>
              <w:t>39</w:t>
            </w:r>
          </w:p>
        </w:tc>
        <w:tc>
          <w:tcPr>
            <w:tcW w:w="1276" w:type="dxa"/>
            <w:vAlign w:val="center"/>
          </w:tcPr>
          <w:p w:rsidR="008577D4" w:rsidRDefault="00004300">
            <w:pPr>
              <w:jc w:val="center"/>
            </w:pPr>
            <w:r>
              <w:rPr>
                <w:color w:val="000000"/>
                <w:sz w:val="24"/>
              </w:rPr>
              <w:t>002363</w:t>
            </w:r>
          </w:p>
        </w:tc>
        <w:tc>
          <w:tcPr>
            <w:tcW w:w="1701" w:type="dxa"/>
            <w:vAlign w:val="center"/>
          </w:tcPr>
          <w:p w:rsidR="008577D4" w:rsidRDefault="00004300">
            <w:pPr>
              <w:jc w:val="center"/>
            </w:pPr>
            <w:r>
              <w:rPr>
                <w:color w:val="000000"/>
                <w:sz w:val="24"/>
              </w:rPr>
              <w:t>隆基机械</w:t>
            </w:r>
          </w:p>
        </w:tc>
        <w:tc>
          <w:tcPr>
            <w:tcW w:w="1559" w:type="dxa"/>
            <w:vAlign w:val="center"/>
          </w:tcPr>
          <w:p w:rsidR="008577D4" w:rsidRDefault="00004300">
            <w:pPr>
              <w:jc w:val="right"/>
            </w:pPr>
            <w:r>
              <w:rPr>
                <w:color w:val="000000"/>
                <w:sz w:val="24"/>
              </w:rPr>
              <w:t>30,000</w:t>
            </w:r>
          </w:p>
        </w:tc>
        <w:tc>
          <w:tcPr>
            <w:tcW w:w="1932" w:type="dxa"/>
            <w:vAlign w:val="center"/>
          </w:tcPr>
          <w:p w:rsidR="008577D4" w:rsidRDefault="00004300">
            <w:pPr>
              <w:jc w:val="right"/>
            </w:pPr>
            <w:r>
              <w:rPr>
                <w:color w:val="000000"/>
                <w:sz w:val="24"/>
              </w:rPr>
              <w:t>419,400.00</w:t>
            </w:r>
          </w:p>
        </w:tc>
        <w:tc>
          <w:tcPr>
            <w:tcW w:w="1612" w:type="dxa"/>
            <w:vAlign w:val="center"/>
          </w:tcPr>
          <w:p w:rsidR="008577D4" w:rsidRDefault="00004300">
            <w:pPr>
              <w:jc w:val="right"/>
            </w:pPr>
            <w:r>
              <w:rPr>
                <w:color w:val="000000"/>
                <w:sz w:val="24"/>
              </w:rPr>
              <w:t>0.17</w:t>
            </w:r>
          </w:p>
        </w:tc>
      </w:tr>
      <w:tr w:rsidR="008577D4">
        <w:trPr>
          <w:jc w:val="center"/>
        </w:trPr>
        <w:tc>
          <w:tcPr>
            <w:tcW w:w="817" w:type="dxa"/>
            <w:vAlign w:val="center"/>
          </w:tcPr>
          <w:p w:rsidR="008577D4" w:rsidRDefault="00004300">
            <w:pPr>
              <w:jc w:val="center"/>
            </w:pPr>
            <w:r>
              <w:rPr>
                <w:color w:val="000000"/>
                <w:sz w:val="24"/>
              </w:rPr>
              <w:t>40</w:t>
            </w:r>
          </w:p>
        </w:tc>
        <w:tc>
          <w:tcPr>
            <w:tcW w:w="1276" w:type="dxa"/>
            <w:vAlign w:val="center"/>
          </w:tcPr>
          <w:p w:rsidR="008577D4" w:rsidRDefault="00004300">
            <w:pPr>
              <w:jc w:val="center"/>
            </w:pPr>
            <w:r>
              <w:rPr>
                <w:color w:val="000000"/>
                <w:sz w:val="24"/>
              </w:rPr>
              <w:t>002568</w:t>
            </w:r>
          </w:p>
        </w:tc>
        <w:tc>
          <w:tcPr>
            <w:tcW w:w="1701" w:type="dxa"/>
            <w:vAlign w:val="center"/>
          </w:tcPr>
          <w:p w:rsidR="008577D4" w:rsidRDefault="00004300">
            <w:pPr>
              <w:jc w:val="center"/>
            </w:pPr>
            <w:proofErr w:type="gramStart"/>
            <w:r>
              <w:rPr>
                <w:color w:val="000000"/>
                <w:sz w:val="24"/>
              </w:rPr>
              <w:t>百润股份</w:t>
            </w:r>
            <w:proofErr w:type="gramEnd"/>
          </w:p>
        </w:tc>
        <w:tc>
          <w:tcPr>
            <w:tcW w:w="1559" w:type="dxa"/>
            <w:vAlign w:val="center"/>
          </w:tcPr>
          <w:p w:rsidR="008577D4" w:rsidRDefault="00004300">
            <w:pPr>
              <w:jc w:val="right"/>
            </w:pPr>
            <w:r>
              <w:rPr>
                <w:color w:val="000000"/>
                <w:sz w:val="24"/>
              </w:rPr>
              <w:t>10,000</w:t>
            </w:r>
          </w:p>
        </w:tc>
        <w:tc>
          <w:tcPr>
            <w:tcW w:w="1932" w:type="dxa"/>
            <w:vAlign w:val="center"/>
          </w:tcPr>
          <w:p w:rsidR="008577D4" w:rsidRDefault="00004300">
            <w:pPr>
              <w:jc w:val="right"/>
            </w:pPr>
            <w:r>
              <w:rPr>
                <w:color w:val="000000"/>
                <w:sz w:val="24"/>
              </w:rPr>
              <w:t>407,200.00</w:t>
            </w:r>
          </w:p>
        </w:tc>
        <w:tc>
          <w:tcPr>
            <w:tcW w:w="1612" w:type="dxa"/>
            <w:vAlign w:val="center"/>
          </w:tcPr>
          <w:p w:rsidR="008577D4" w:rsidRDefault="00004300">
            <w:pPr>
              <w:jc w:val="right"/>
            </w:pPr>
            <w:r>
              <w:rPr>
                <w:color w:val="000000"/>
                <w:sz w:val="24"/>
              </w:rPr>
              <w:t>0.17</w:t>
            </w:r>
          </w:p>
        </w:tc>
      </w:tr>
      <w:tr w:rsidR="008577D4">
        <w:trPr>
          <w:jc w:val="center"/>
        </w:trPr>
        <w:tc>
          <w:tcPr>
            <w:tcW w:w="817" w:type="dxa"/>
            <w:vAlign w:val="center"/>
          </w:tcPr>
          <w:p w:rsidR="008577D4" w:rsidRDefault="00004300">
            <w:pPr>
              <w:jc w:val="center"/>
            </w:pPr>
            <w:r>
              <w:rPr>
                <w:color w:val="000000"/>
                <w:sz w:val="24"/>
              </w:rPr>
              <w:t>41</w:t>
            </w:r>
          </w:p>
        </w:tc>
        <w:tc>
          <w:tcPr>
            <w:tcW w:w="1276" w:type="dxa"/>
            <w:vAlign w:val="center"/>
          </w:tcPr>
          <w:p w:rsidR="008577D4" w:rsidRDefault="00004300">
            <w:pPr>
              <w:jc w:val="center"/>
            </w:pPr>
            <w:r>
              <w:rPr>
                <w:color w:val="000000"/>
                <w:sz w:val="24"/>
              </w:rPr>
              <w:t>002665</w:t>
            </w:r>
          </w:p>
        </w:tc>
        <w:tc>
          <w:tcPr>
            <w:tcW w:w="1701" w:type="dxa"/>
            <w:vAlign w:val="center"/>
          </w:tcPr>
          <w:p w:rsidR="008577D4" w:rsidRDefault="00004300">
            <w:pPr>
              <w:jc w:val="center"/>
            </w:pPr>
            <w:r>
              <w:rPr>
                <w:color w:val="000000"/>
                <w:sz w:val="24"/>
              </w:rPr>
              <w:t>首航节能</w:t>
            </w:r>
          </w:p>
        </w:tc>
        <w:tc>
          <w:tcPr>
            <w:tcW w:w="1559" w:type="dxa"/>
            <w:vAlign w:val="center"/>
          </w:tcPr>
          <w:p w:rsidR="008577D4" w:rsidRDefault="00004300">
            <w:pPr>
              <w:jc w:val="right"/>
            </w:pPr>
            <w:r>
              <w:rPr>
                <w:color w:val="000000"/>
                <w:sz w:val="24"/>
              </w:rPr>
              <w:t>10,000</w:t>
            </w:r>
          </w:p>
        </w:tc>
        <w:tc>
          <w:tcPr>
            <w:tcW w:w="1932" w:type="dxa"/>
            <w:vAlign w:val="center"/>
          </w:tcPr>
          <w:p w:rsidR="008577D4" w:rsidRDefault="00004300">
            <w:pPr>
              <w:jc w:val="right"/>
            </w:pPr>
            <w:r>
              <w:rPr>
                <w:color w:val="000000"/>
                <w:sz w:val="24"/>
              </w:rPr>
              <w:t>391,300.00</w:t>
            </w:r>
          </w:p>
        </w:tc>
        <w:tc>
          <w:tcPr>
            <w:tcW w:w="1612" w:type="dxa"/>
            <w:vAlign w:val="center"/>
          </w:tcPr>
          <w:p w:rsidR="008577D4" w:rsidRDefault="00004300">
            <w:pPr>
              <w:jc w:val="right"/>
            </w:pPr>
            <w:r>
              <w:rPr>
                <w:color w:val="000000"/>
                <w:sz w:val="24"/>
              </w:rPr>
              <w:t>0.16</w:t>
            </w:r>
          </w:p>
        </w:tc>
      </w:tr>
      <w:tr w:rsidR="008577D4">
        <w:trPr>
          <w:jc w:val="center"/>
        </w:trPr>
        <w:tc>
          <w:tcPr>
            <w:tcW w:w="817" w:type="dxa"/>
            <w:vAlign w:val="center"/>
          </w:tcPr>
          <w:p w:rsidR="008577D4" w:rsidRDefault="00004300">
            <w:pPr>
              <w:jc w:val="center"/>
            </w:pPr>
            <w:r>
              <w:rPr>
                <w:color w:val="000000"/>
                <w:sz w:val="24"/>
              </w:rPr>
              <w:t>42</w:t>
            </w:r>
          </w:p>
        </w:tc>
        <w:tc>
          <w:tcPr>
            <w:tcW w:w="1276" w:type="dxa"/>
            <w:vAlign w:val="center"/>
          </w:tcPr>
          <w:p w:rsidR="008577D4" w:rsidRDefault="00004300">
            <w:pPr>
              <w:jc w:val="center"/>
            </w:pPr>
            <w:r>
              <w:rPr>
                <w:color w:val="000000"/>
                <w:sz w:val="24"/>
              </w:rPr>
              <w:t>002020</w:t>
            </w:r>
          </w:p>
        </w:tc>
        <w:tc>
          <w:tcPr>
            <w:tcW w:w="1701" w:type="dxa"/>
            <w:vAlign w:val="center"/>
          </w:tcPr>
          <w:p w:rsidR="008577D4" w:rsidRDefault="00004300">
            <w:pPr>
              <w:jc w:val="center"/>
            </w:pPr>
            <w:r>
              <w:rPr>
                <w:color w:val="000000"/>
                <w:sz w:val="24"/>
              </w:rPr>
              <w:t>京新药业</w:t>
            </w:r>
          </w:p>
        </w:tc>
        <w:tc>
          <w:tcPr>
            <w:tcW w:w="1559" w:type="dxa"/>
            <w:vAlign w:val="center"/>
          </w:tcPr>
          <w:p w:rsidR="008577D4" w:rsidRDefault="00004300">
            <w:pPr>
              <w:jc w:val="right"/>
            </w:pPr>
            <w:r>
              <w:rPr>
                <w:color w:val="000000"/>
                <w:sz w:val="24"/>
              </w:rPr>
              <w:t>18,000</w:t>
            </w:r>
          </w:p>
        </w:tc>
        <w:tc>
          <w:tcPr>
            <w:tcW w:w="1932" w:type="dxa"/>
            <w:vAlign w:val="center"/>
          </w:tcPr>
          <w:p w:rsidR="008577D4" w:rsidRDefault="00004300">
            <w:pPr>
              <w:jc w:val="right"/>
            </w:pPr>
            <w:r>
              <w:rPr>
                <w:color w:val="000000"/>
                <w:sz w:val="24"/>
              </w:rPr>
              <w:t>298,800.00</w:t>
            </w:r>
          </w:p>
        </w:tc>
        <w:tc>
          <w:tcPr>
            <w:tcW w:w="1612" w:type="dxa"/>
            <w:vAlign w:val="center"/>
          </w:tcPr>
          <w:p w:rsidR="008577D4" w:rsidRDefault="00004300">
            <w:pPr>
              <w:jc w:val="right"/>
            </w:pPr>
            <w:r>
              <w:rPr>
                <w:color w:val="000000"/>
                <w:sz w:val="24"/>
              </w:rPr>
              <w:t>0.12</w:t>
            </w:r>
          </w:p>
        </w:tc>
      </w:tr>
      <w:tr w:rsidR="008577D4">
        <w:trPr>
          <w:jc w:val="center"/>
        </w:trPr>
        <w:tc>
          <w:tcPr>
            <w:tcW w:w="817" w:type="dxa"/>
            <w:vAlign w:val="center"/>
          </w:tcPr>
          <w:p w:rsidR="008577D4" w:rsidRDefault="00004300">
            <w:pPr>
              <w:jc w:val="center"/>
            </w:pPr>
            <w:r>
              <w:rPr>
                <w:color w:val="000000"/>
                <w:sz w:val="24"/>
              </w:rPr>
              <w:t>43</w:t>
            </w:r>
          </w:p>
        </w:tc>
        <w:tc>
          <w:tcPr>
            <w:tcW w:w="1276" w:type="dxa"/>
            <w:vAlign w:val="center"/>
          </w:tcPr>
          <w:p w:rsidR="008577D4" w:rsidRDefault="00004300">
            <w:pPr>
              <w:jc w:val="center"/>
            </w:pPr>
            <w:r>
              <w:rPr>
                <w:color w:val="000000"/>
                <w:sz w:val="24"/>
              </w:rPr>
              <w:t>300181</w:t>
            </w:r>
          </w:p>
        </w:tc>
        <w:tc>
          <w:tcPr>
            <w:tcW w:w="1701" w:type="dxa"/>
            <w:vAlign w:val="center"/>
          </w:tcPr>
          <w:p w:rsidR="008577D4" w:rsidRDefault="00004300">
            <w:pPr>
              <w:jc w:val="center"/>
            </w:pPr>
            <w:proofErr w:type="gramStart"/>
            <w:r>
              <w:rPr>
                <w:color w:val="000000"/>
                <w:sz w:val="24"/>
              </w:rPr>
              <w:t>佐力药业</w:t>
            </w:r>
            <w:proofErr w:type="gramEnd"/>
          </w:p>
        </w:tc>
        <w:tc>
          <w:tcPr>
            <w:tcW w:w="1559" w:type="dxa"/>
            <w:vAlign w:val="center"/>
          </w:tcPr>
          <w:p w:rsidR="008577D4" w:rsidRDefault="00004300">
            <w:pPr>
              <w:jc w:val="right"/>
            </w:pPr>
            <w:r>
              <w:rPr>
                <w:color w:val="000000"/>
                <w:sz w:val="24"/>
              </w:rPr>
              <w:t>14,900</w:t>
            </w:r>
          </w:p>
        </w:tc>
        <w:tc>
          <w:tcPr>
            <w:tcW w:w="1932" w:type="dxa"/>
            <w:vAlign w:val="center"/>
          </w:tcPr>
          <w:p w:rsidR="008577D4" w:rsidRDefault="00004300">
            <w:pPr>
              <w:jc w:val="right"/>
            </w:pPr>
            <w:r>
              <w:rPr>
                <w:color w:val="000000"/>
                <w:sz w:val="24"/>
              </w:rPr>
              <w:t>190,273.00</w:t>
            </w:r>
          </w:p>
        </w:tc>
        <w:tc>
          <w:tcPr>
            <w:tcW w:w="1612" w:type="dxa"/>
            <w:vAlign w:val="center"/>
          </w:tcPr>
          <w:p w:rsidR="008577D4" w:rsidRDefault="00004300">
            <w:pPr>
              <w:jc w:val="right"/>
            </w:pPr>
            <w:r>
              <w:rPr>
                <w:color w:val="000000"/>
                <w:sz w:val="24"/>
              </w:rPr>
              <w:t>0.08</w:t>
            </w:r>
          </w:p>
        </w:tc>
      </w:tr>
      <w:tr w:rsidR="008577D4">
        <w:trPr>
          <w:jc w:val="center"/>
        </w:trPr>
        <w:tc>
          <w:tcPr>
            <w:tcW w:w="817" w:type="dxa"/>
            <w:vAlign w:val="center"/>
          </w:tcPr>
          <w:p w:rsidR="008577D4" w:rsidRDefault="00004300">
            <w:pPr>
              <w:jc w:val="center"/>
            </w:pPr>
            <w:r>
              <w:rPr>
                <w:color w:val="000000"/>
                <w:sz w:val="24"/>
              </w:rPr>
              <w:t>44</w:t>
            </w:r>
          </w:p>
        </w:tc>
        <w:tc>
          <w:tcPr>
            <w:tcW w:w="1276" w:type="dxa"/>
            <w:vAlign w:val="center"/>
          </w:tcPr>
          <w:p w:rsidR="008577D4" w:rsidRDefault="00004300">
            <w:pPr>
              <w:jc w:val="center"/>
            </w:pPr>
            <w:r>
              <w:rPr>
                <w:color w:val="000000"/>
                <w:sz w:val="24"/>
              </w:rPr>
              <w:t>300357</w:t>
            </w:r>
          </w:p>
        </w:tc>
        <w:tc>
          <w:tcPr>
            <w:tcW w:w="1701" w:type="dxa"/>
            <w:vAlign w:val="center"/>
          </w:tcPr>
          <w:p w:rsidR="008577D4" w:rsidRDefault="00004300">
            <w:pPr>
              <w:jc w:val="center"/>
            </w:pPr>
            <w:r>
              <w:rPr>
                <w:color w:val="000000"/>
                <w:sz w:val="24"/>
              </w:rPr>
              <w:t>我武生物</w:t>
            </w:r>
          </w:p>
        </w:tc>
        <w:tc>
          <w:tcPr>
            <w:tcW w:w="1559" w:type="dxa"/>
            <w:vAlign w:val="center"/>
          </w:tcPr>
          <w:p w:rsidR="008577D4" w:rsidRDefault="00004300">
            <w:pPr>
              <w:jc w:val="right"/>
            </w:pPr>
            <w:r>
              <w:rPr>
                <w:color w:val="000000"/>
                <w:sz w:val="24"/>
              </w:rPr>
              <w:t>4,500</w:t>
            </w:r>
          </w:p>
        </w:tc>
        <w:tc>
          <w:tcPr>
            <w:tcW w:w="1932" w:type="dxa"/>
            <w:vAlign w:val="center"/>
          </w:tcPr>
          <w:p w:rsidR="008577D4" w:rsidRDefault="00004300">
            <w:pPr>
              <w:jc w:val="right"/>
            </w:pPr>
            <w:r>
              <w:rPr>
                <w:color w:val="000000"/>
                <w:sz w:val="24"/>
              </w:rPr>
              <w:t>149,940.00</w:t>
            </w:r>
          </w:p>
        </w:tc>
        <w:tc>
          <w:tcPr>
            <w:tcW w:w="1612" w:type="dxa"/>
            <w:vAlign w:val="center"/>
          </w:tcPr>
          <w:p w:rsidR="008577D4" w:rsidRDefault="00004300">
            <w:pPr>
              <w:jc w:val="right"/>
            </w:pPr>
            <w:r>
              <w:rPr>
                <w:color w:val="000000"/>
                <w:sz w:val="24"/>
              </w:rPr>
              <w:t>0.06</w:t>
            </w:r>
          </w:p>
        </w:tc>
      </w:tr>
      <w:tr w:rsidR="008577D4">
        <w:trPr>
          <w:jc w:val="center"/>
        </w:trPr>
        <w:tc>
          <w:tcPr>
            <w:tcW w:w="817" w:type="dxa"/>
            <w:vAlign w:val="center"/>
          </w:tcPr>
          <w:p w:rsidR="008577D4" w:rsidRDefault="00004300">
            <w:pPr>
              <w:jc w:val="center"/>
            </w:pPr>
            <w:r>
              <w:rPr>
                <w:color w:val="000000"/>
                <w:sz w:val="24"/>
              </w:rPr>
              <w:t>45</w:t>
            </w:r>
          </w:p>
        </w:tc>
        <w:tc>
          <w:tcPr>
            <w:tcW w:w="1276" w:type="dxa"/>
            <w:vAlign w:val="center"/>
          </w:tcPr>
          <w:p w:rsidR="008577D4" w:rsidRDefault="00004300">
            <w:pPr>
              <w:jc w:val="center"/>
            </w:pPr>
            <w:r>
              <w:rPr>
                <w:color w:val="000000"/>
                <w:sz w:val="24"/>
              </w:rPr>
              <w:t>002736</w:t>
            </w:r>
          </w:p>
        </w:tc>
        <w:tc>
          <w:tcPr>
            <w:tcW w:w="1701" w:type="dxa"/>
            <w:vAlign w:val="center"/>
          </w:tcPr>
          <w:p w:rsidR="008577D4" w:rsidRDefault="00004300">
            <w:pPr>
              <w:jc w:val="center"/>
            </w:pPr>
            <w:r>
              <w:rPr>
                <w:color w:val="000000"/>
                <w:sz w:val="24"/>
              </w:rPr>
              <w:t>国信证券</w:t>
            </w:r>
          </w:p>
        </w:tc>
        <w:tc>
          <w:tcPr>
            <w:tcW w:w="1559" w:type="dxa"/>
            <w:vAlign w:val="center"/>
          </w:tcPr>
          <w:p w:rsidR="008577D4" w:rsidRDefault="00004300">
            <w:pPr>
              <w:jc w:val="right"/>
            </w:pPr>
            <w:r>
              <w:rPr>
                <w:color w:val="000000"/>
                <w:sz w:val="24"/>
              </w:rPr>
              <w:t>6,500</w:t>
            </w:r>
          </w:p>
        </w:tc>
        <w:tc>
          <w:tcPr>
            <w:tcW w:w="1932" w:type="dxa"/>
            <w:vAlign w:val="center"/>
          </w:tcPr>
          <w:p w:rsidR="008577D4" w:rsidRDefault="00004300">
            <w:pPr>
              <w:jc w:val="right"/>
            </w:pPr>
            <w:r>
              <w:rPr>
                <w:color w:val="000000"/>
                <w:sz w:val="24"/>
              </w:rPr>
              <w:t>66,040.00</w:t>
            </w:r>
          </w:p>
        </w:tc>
        <w:tc>
          <w:tcPr>
            <w:tcW w:w="1612" w:type="dxa"/>
            <w:vAlign w:val="center"/>
          </w:tcPr>
          <w:p w:rsidR="008577D4" w:rsidRDefault="00004300">
            <w:pPr>
              <w:jc w:val="right"/>
            </w:pPr>
            <w:r>
              <w:rPr>
                <w:color w:val="000000"/>
                <w:sz w:val="24"/>
              </w:rPr>
              <w:t>0.03</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2196"/>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2197"/>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8577D4">
        <w:tc>
          <w:tcPr>
            <w:tcW w:w="870" w:type="dxa"/>
            <w:vAlign w:val="center"/>
          </w:tcPr>
          <w:p w:rsidR="008577D4" w:rsidRDefault="00004300">
            <w:pPr>
              <w:jc w:val="center"/>
            </w:pPr>
            <w:r>
              <w:rPr>
                <w:color w:val="000000"/>
                <w:sz w:val="24"/>
              </w:rPr>
              <w:t>1</w:t>
            </w:r>
          </w:p>
        </w:tc>
        <w:tc>
          <w:tcPr>
            <w:tcW w:w="1650" w:type="dxa"/>
            <w:vAlign w:val="center"/>
          </w:tcPr>
          <w:p w:rsidR="008577D4" w:rsidRDefault="00004300">
            <w:pPr>
              <w:jc w:val="center"/>
            </w:pPr>
            <w:r>
              <w:rPr>
                <w:color w:val="000000"/>
                <w:sz w:val="24"/>
              </w:rPr>
              <w:t>000100</w:t>
            </w:r>
          </w:p>
        </w:tc>
        <w:tc>
          <w:tcPr>
            <w:tcW w:w="1980" w:type="dxa"/>
            <w:vAlign w:val="center"/>
          </w:tcPr>
          <w:p w:rsidR="008577D4" w:rsidRDefault="00004300">
            <w:pPr>
              <w:jc w:val="center"/>
            </w:pPr>
            <w:r>
              <w:rPr>
                <w:color w:val="000000"/>
                <w:sz w:val="24"/>
              </w:rPr>
              <w:t xml:space="preserve">TCL </w:t>
            </w:r>
            <w:r>
              <w:rPr>
                <w:color w:val="000000"/>
                <w:sz w:val="24"/>
              </w:rPr>
              <w:t>集团</w:t>
            </w:r>
          </w:p>
        </w:tc>
        <w:tc>
          <w:tcPr>
            <w:tcW w:w="2880" w:type="dxa"/>
            <w:vAlign w:val="center"/>
          </w:tcPr>
          <w:p w:rsidR="008577D4" w:rsidRDefault="00004300">
            <w:pPr>
              <w:jc w:val="right"/>
            </w:pPr>
            <w:r>
              <w:rPr>
                <w:color w:val="000000"/>
                <w:sz w:val="24"/>
              </w:rPr>
              <w:t>17,691,621.00</w:t>
            </w:r>
          </w:p>
        </w:tc>
        <w:tc>
          <w:tcPr>
            <w:tcW w:w="1620" w:type="dxa"/>
            <w:vAlign w:val="center"/>
          </w:tcPr>
          <w:p w:rsidR="008577D4" w:rsidRDefault="00004300">
            <w:pPr>
              <w:jc w:val="right"/>
            </w:pPr>
            <w:r>
              <w:rPr>
                <w:color w:val="000000"/>
                <w:sz w:val="24"/>
              </w:rPr>
              <w:t>6.50</w:t>
            </w:r>
          </w:p>
        </w:tc>
      </w:tr>
      <w:tr w:rsidR="008577D4">
        <w:tc>
          <w:tcPr>
            <w:tcW w:w="870" w:type="dxa"/>
            <w:vAlign w:val="center"/>
          </w:tcPr>
          <w:p w:rsidR="008577D4" w:rsidRDefault="00004300">
            <w:pPr>
              <w:jc w:val="center"/>
            </w:pPr>
            <w:r>
              <w:rPr>
                <w:color w:val="000000"/>
                <w:sz w:val="24"/>
              </w:rPr>
              <w:t>2</w:t>
            </w:r>
          </w:p>
        </w:tc>
        <w:tc>
          <w:tcPr>
            <w:tcW w:w="1650" w:type="dxa"/>
            <w:vAlign w:val="center"/>
          </w:tcPr>
          <w:p w:rsidR="008577D4" w:rsidRDefault="00004300">
            <w:pPr>
              <w:jc w:val="center"/>
            </w:pPr>
            <w:r>
              <w:rPr>
                <w:color w:val="000000"/>
                <w:sz w:val="24"/>
              </w:rPr>
              <w:t>600048</w:t>
            </w:r>
          </w:p>
        </w:tc>
        <w:tc>
          <w:tcPr>
            <w:tcW w:w="1980" w:type="dxa"/>
            <w:vAlign w:val="center"/>
          </w:tcPr>
          <w:p w:rsidR="008577D4" w:rsidRDefault="00004300">
            <w:pPr>
              <w:jc w:val="center"/>
            </w:pPr>
            <w:r>
              <w:rPr>
                <w:color w:val="000000"/>
                <w:sz w:val="24"/>
              </w:rPr>
              <w:t>保利地产</w:t>
            </w:r>
          </w:p>
        </w:tc>
        <w:tc>
          <w:tcPr>
            <w:tcW w:w="2880" w:type="dxa"/>
            <w:vAlign w:val="center"/>
          </w:tcPr>
          <w:p w:rsidR="008577D4" w:rsidRDefault="00004300">
            <w:pPr>
              <w:jc w:val="right"/>
            </w:pPr>
            <w:r>
              <w:rPr>
                <w:color w:val="000000"/>
                <w:sz w:val="24"/>
              </w:rPr>
              <w:t>16,573,021.78</w:t>
            </w:r>
          </w:p>
        </w:tc>
        <w:tc>
          <w:tcPr>
            <w:tcW w:w="1620" w:type="dxa"/>
            <w:vAlign w:val="center"/>
          </w:tcPr>
          <w:p w:rsidR="008577D4" w:rsidRDefault="00004300">
            <w:pPr>
              <w:jc w:val="right"/>
            </w:pPr>
            <w:r>
              <w:rPr>
                <w:color w:val="000000"/>
                <w:sz w:val="24"/>
              </w:rPr>
              <w:t>6.09</w:t>
            </w:r>
          </w:p>
        </w:tc>
      </w:tr>
      <w:tr w:rsidR="008577D4">
        <w:tc>
          <w:tcPr>
            <w:tcW w:w="870" w:type="dxa"/>
            <w:vAlign w:val="center"/>
          </w:tcPr>
          <w:p w:rsidR="008577D4" w:rsidRDefault="00004300">
            <w:pPr>
              <w:jc w:val="center"/>
            </w:pPr>
            <w:r>
              <w:rPr>
                <w:color w:val="000000"/>
                <w:sz w:val="24"/>
              </w:rPr>
              <w:t>3</w:t>
            </w:r>
          </w:p>
        </w:tc>
        <w:tc>
          <w:tcPr>
            <w:tcW w:w="1650" w:type="dxa"/>
            <w:vAlign w:val="center"/>
          </w:tcPr>
          <w:p w:rsidR="008577D4" w:rsidRDefault="00004300">
            <w:pPr>
              <w:jc w:val="center"/>
            </w:pPr>
            <w:r>
              <w:rPr>
                <w:color w:val="000000"/>
                <w:sz w:val="24"/>
              </w:rPr>
              <w:t>002008</w:t>
            </w:r>
          </w:p>
        </w:tc>
        <w:tc>
          <w:tcPr>
            <w:tcW w:w="1980" w:type="dxa"/>
            <w:vAlign w:val="center"/>
          </w:tcPr>
          <w:p w:rsidR="008577D4" w:rsidRDefault="00004300">
            <w:pPr>
              <w:jc w:val="center"/>
            </w:pPr>
            <w:r>
              <w:rPr>
                <w:color w:val="000000"/>
                <w:sz w:val="24"/>
              </w:rPr>
              <w:t>大族激光</w:t>
            </w:r>
          </w:p>
        </w:tc>
        <w:tc>
          <w:tcPr>
            <w:tcW w:w="2880" w:type="dxa"/>
            <w:vAlign w:val="center"/>
          </w:tcPr>
          <w:p w:rsidR="008577D4" w:rsidRDefault="00004300">
            <w:pPr>
              <w:jc w:val="right"/>
            </w:pPr>
            <w:r>
              <w:rPr>
                <w:color w:val="000000"/>
                <w:sz w:val="24"/>
              </w:rPr>
              <w:t>11,883,758.97</w:t>
            </w:r>
          </w:p>
        </w:tc>
        <w:tc>
          <w:tcPr>
            <w:tcW w:w="1620" w:type="dxa"/>
            <w:vAlign w:val="center"/>
          </w:tcPr>
          <w:p w:rsidR="008577D4" w:rsidRDefault="00004300">
            <w:pPr>
              <w:jc w:val="right"/>
            </w:pPr>
            <w:r>
              <w:rPr>
                <w:color w:val="000000"/>
                <w:sz w:val="24"/>
              </w:rPr>
              <w:t>4.36</w:t>
            </w:r>
          </w:p>
        </w:tc>
      </w:tr>
      <w:tr w:rsidR="008577D4">
        <w:tc>
          <w:tcPr>
            <w:tcW w:w="870" w:type="dxa"/>
            <w:vAlign w:val="center"/>
          </w:tcPr>
          <w:p w:rsidR="008577D4" w:rsidRDefault="00004300">
            <w:pPr>
              <w:jc w:val="center"/>
            </w:pPr>
            <w:r>
              <w:rPr>
                <w:color w:val="000000"/>
                <w:sz w:val="24"/>
              </w:rPr>
              <w:t>4</w:t>
            </w:r>
          </w:p>
        </w:tc>
        <w:tc>
          <w:tcPr>
            <w:tcW w:w="1650" w:type="dxa"/>
            <w:vAlign w:val="center"/>
          </w:tcPr>
          <w:p w:rsidR="008577D4" w:rsidRDefault="00004300">
            <w:pPr>
              <w:jc w:val="center"/>
            </w:pPr>
            <w:r>
              <w:rPr>
                <w:color w:val="000000"/>
                <w:sz w:val="24"/>
              </w:rPr>
              <w:t>601688</w:t>
            </w:r>
          </w:p>
        </w:tc>
        <w:tc>
          <w:tcPr>
            <w:tcW w:w="1980" w:type="dxa"/>
            <w:vAlign w:val="center"/>
          </w:tcPr>
          <w:p w:rsidR="008577D4" w:rsidRDefault="00004300">
            <w:pPr>
              <w:jc w:val="center"/>
            </w:pPr>
            <w:r>
              <w:rPr>
                <w:color w:val="000000"/>
                <w:sz w:val="24"/>
              </w:rPr>
              <w:t>华泰证券</w:t>
            </w:r>
          </w:p>
        </w:tc>
        <w:tc>
          <w:tcPr>
            <w:tcW w:w="2880" w:type="dxa"/>
            <w:vAlign w:val="center"/>
          </w:tcPr>
          <w:p w:rsidR="008577D4" w:rsidRDefault="00004300">
            <w:pPr>
              <w:jc w:val="right"/>
            </w:pPr>
            <w:r>
              <w:rPr>
                <w:color w:val="000000"/>
                <w:sz w:val="24"/>
              </w:rPr>
              <w:t>10,202,237.22</w:t>
            </w:r>
          </w:p>
        </w:tc>
        <w:tc>
          <w:tcPr>
            <w:tcW w:w="1620" w:type="dxa"/>
            <w:vAlign w:val="center"/>
          </w:tcPr>
          <w:p w:rsidR="008577D4" w:rsidRDefault="00004300">
            <w:pPr>
              <w:jc w:val="right"/>
            </w:pPr>
            <w:r>
              <w:rPr>
                <w:color w:val="000000"/>
                <w:sz w:val="24"/>
              </w:rPr>
              <w:t>3.75</w:t>
            </w:r>
          </w:p>
        </w:tc>
      </w:tr>
      <w:tr w:rsidR="008577D4">
        <w:tc>
          <w:tcPr>
            <w:tcW w:w="870" w:type="dxa"/>
            <w:vAlign w:val="center"/>
          </w:tcPr>
          <w:p w:rsidR="008577D4" w:rsidRDefault="00004300">
            <w:pPr>
              <w:jc w:val="center"/>
            </w:pPr>
            <w:r>
              <w:rPr>
                <w:color w:val="000000"/>
                <w:sz w:val="24"/>
              </w:rPr>
              <w:t>5</w:t>
            </w:r>
          </w:p>
        </w:tc>
        <w:tc>
          <w:tcPr>
            <w:tcW w:w="1650" w:type="dxa"/>
            <w:vAlign w:val="center"/>
          </w:tcPr>
          <w:p w:rsidR="008577D4" w:rsidRDefault="00004300">
            <w:pPr>
              <w:jc w:val="center"/>
            </w:pPr>
            <w:r>
              <w:rPr>
                <w:color w:val="000000"/>
                <w:sz w:val="24"/>
              </w:rPr>
              <w:t>600703</w:t>
            </w:r>
          </w:p>
        </w:tc>
        <w:tc>
          <w:tcPr>
            <w:tcW w:w="1980" w:type="dxa"/>
            <w:vAlign w:val="center"/>
          </w:tcPr>
          <w:p w:rsidR="008577D4" w:rsidRDefault="00004300">
            <w:pPr>
              <w:jc w:val="center"/>
            </w:pPr>
            <w:r>
              <w:rPr>
                <w:color w:val="000000"/>
                <w:sz w:val="24"/>
              </w:rPr>
              <w:t>三安光电</w:t>
            </w:r>
          </w:p>
        </w:tc>
        <w:tc>
          <w:tcPr>
            <w:tcW w:w="2880" w:type="dxa"/>
            <w:vAlign w:val="center"/>
          </w:tcPr>
          <w:p w:rsidR="008577D4" w:rsidRDefault="00004300">
            <w:pPr>
              <w:jc w:val="right"/>
            </w:pPr>
            <w:r>
              <w:rPr>
                <w:color w:val="000000"/>
                <w:sz w:val="24"/>
              </w:rPr>
              <w:t>9,675,241.14</w:t>
            </w:r>
          </w:p>
        </w:tc>
        <w:tc>
          <w:tcPr>
            <w:tcW w:w="1620" w:type="dxa"/>
            <w:vAlign w:val="center"/>
          </w:tcPr>
          <w:p w:rsidR="008577D4" w:rsidRDefault="00004300">
            <w:pPr>
              <w:jc w:val="right"/>
            </w:pPr>
            <w:r>
              <w:rPr>
                <w:color w:val="000000"/>
                <w:sz w:val="24"/>
              </w:rPr>
              <w:t>3.55</w:t>
            </w:r>
          </w:p>
        </w:tc>
      </w:tr>
      <w:tr w:rsidR="008577D4">
        <w:tc>
          <w:tcPr>
            <w:tcW w:w="870" w:type="dxa"/>
            <w:vAlign w:val="center"/>
          </w:tcPr>
          <w:p w:rsidR="008577D4" w:rsidRDefault="00004300">
            <w:pPr>
              <w:jc w:val="center"/>
            </w:pPr>
            <w:r>
              <w:rPr>
                <w:color w:val="000000"/>
                <w:sz w:val="24"/>
              </w:rPr>
              <w:t>6</w:t>
            </w:r>
          </w:p>
        </w:tc>
        <w:tc>
          <w:tcPr>
            <w:tcW w:w="1650" w:type="dxa"/>
            <w:vAlign w:val="center"/>
          </w:tcPr>
          <w:p w:rsidR="008577D4" w:rsidRDefault="00004300">
            <w:pPr>
              <w:jc w:val="center"/>
            </w:pPr>
            <w:r>
              <w:rPr>
                <w:color w:val="000000"/>
                <w:sz w:val="24"/>
              </w:rPr>
              <w:t>600584</w:t>
            </w:r>
          </w:p>
        </w:tc>
        <w:tc>
          <w:tcPr>
            <w:tcW w:w="1980" w:type="dxa"/>
            <w:vAlign w:val="center"/>
          </w:tcPr>
          <w:p w:rsidR="008577D4" w:rsidRDefault="00004300">
            <w:pPr>
              <w:jc w:val="center"/>
            </w:pPr>
            <w:r>
              <w:rPr>
                <w:color w:val="000000"/>
                <w:sz w:val="24"/>
              </w:rPr>
              <w:t>长电科技</w:t>
            </w:r>
          </w:p>
        </w:tc>
        <w:tc>
          <w:tcPr>
            <w:tcW w:w="2880" w:type="dxa"/>
            <w:vAlign w:val="center"/>
          </w:tcPr>
          <w:p w:rsidR="008577D4" w:rsidRDefault="00004300">
            <w:pPr>
              <w:jc w:val="right"/>
            </w:pPr>
            <w:r>
              <w:rPr>
                <w:color w:val="000000"/>
                <w:sz w:val="24"/>
              </w:rPr>
              <w:t>8,540,728.11</w:t>
            </w:r>
          </w:p>
        </w:tc>
        <w:tc>
          <w:tcPr>
            <w:tcW w:w="1620" w:type="dxa"/>
            <w:vAlign w:val="center"/>
          </w:tcPr>
          <w:p w:rsidR="008577D4" w:rsidRDefault="00004300">
            <w:pPr>
              <w:jc w:val="right"/>
            </w:pPr>
            <w:r>
              <w:rPr>
                <w:color w:val="000000"/>
                <w:sz w:val="24"/>
              </w:rPr>
              <w:t>3.14</w:t>
            </w:r>
          </w:p>
        </w:tc>
      </w:tr>
      <w:tr w:rsidR="008577D4">
        <w:tc>
          <w:tcPr>
            <w:tcW w:w="870" w:type="dxa"/>
            <w:vAlign w:val="center"/>
          </w:tcPr>
          <w:p w:rsidR="008577D4" w:rsidRDefault="00004300">
            <w:pPr>
              <w:jc w:val="center"/>
            </w:pPr>
            <w:r>
              <w:rPr>
                <w:color w:val="000000"/>
                <w:sz w:val="24"/>
              </w:rPr>
              <w:t>7</w:t>
            </w:r>
          </w:p>
        </w:tc>
        <w:tc>
          <w:tcPr>
            <w:tcW w:w="1650" w:type="dxa"/>
            <w:vAlign w:val="center"/>
          </w:tcPr>
          <w:p w:rsidR="008577D4" w:rsidRDefault="00004300">
            <w:pPr>
              <w:jc w:val="center"/>
            </w:pPr>
            <w:r>
              <w:rPr>
                <w:color w:val="000000"/>
                <w:sz w:val="24"/>
              </w:rPr>
              <w:t>600109</w:t>
            </w:r>
          </w:p>
        </w:tc>
        <w:tc>
          <w:tcPr>
            <w:tcW w:w="1980" w:type="dxa"/>
            <w:vAlign w:val="center"/>
          </w:tcPr>
          <w:p w:rsidR="008577D4" w:rsidRDefault="00004300">
            <w:pPr>
              <w:jc w:val="center"/>
            </w:pPr>
            <w:r>
              <w:rPr>
                <w:color w:val="000000"/>
                <w:sz w:val="24"/>
              </w:rPr>
              <w:t>国金证券</w:t>
            </w:r>
          </w:p>
        </w:tc>
        <w:tc>
          <w:tcPr>
            <w:tcW w:w="2880" w:type="dxa"/>
            <w:vAlign w:val="center"/>
          </w:tcPr>
          <w:p w:rsidR="008577D4" w:rsidRDefault="00004300">
            <w:pPr>
              <w:jc w:val="right"/>
            </w:pPr>
            <w:r>
              <w:rPr>
                <w:color w:val="000000"/>
                <w:sz w:val="24"/>
              </w:rPr>
              <w:t>8,178,856.63</w:t>
            </w:r>
          </w:p>
        </w:tc>
        <w:tc>
          <w:tcPr>
            <w:tcW w:w="1620" w:type="dxa"/>
            <w:vAlign w:val="center"/>
          </w:tcPr>
          <w:p w:rsidR="008577D4" w:rsidRDefault="00004300">
            <w:pPr>
              <w:jc w:val="right"/>
            </w:pPr>
            <w:r>
              <w:rPr>
                <w:color w:val="000000"/>
                <w:sz w:val="24"/>
              </w:rPr>
              <w:t>3.00</w:t>
            </w:r>
          </w:p>
        </w:tc>
      </w:tr>
      <w:tr w:rsidR="008577D4">
        <w:tc>
          <w:tcPr>
            <w:tcW w:w="870" w:type="dxa"/>
            <w:vAlign w:val="center"/>
          </w:tcPr>
          <w:p w:rsidR="008577D4" w:rsidRDefault="00004300">
            <w:pPr>
              <w:jc w:val="center"/>
            </w:pPr>
            <w:r>
              <w:rPr>
                <w:color w:val="000000"/>
                <w:sz w:val="24"/>
              </w:rPr>
              <w:t>8</w:t>
            </w:r>
          </w:p>
        </w:tc>
        <w:tc>
          <w:tcPr>
            <w:tcW w:w="1650" w:type="dxa"/>
            <w:vAlign w:val="center"/>
          </w:tcPr>
          <w:p w:rsidR="008577D4" w:rsidRDefault="00004300">
            <w:pPr>
              <w:jc w:val="center"/>
            </w:pPr>
            <w:r>
              <w:rPr>
                <w:color w:val="000000"/>
                <w:sz w:val="24"/>
              </w:rPr>
              <w:t>601788</w:t>
            </w:r>
          </w:p>
        </w:tc>
        <w:tc>
          <w:tcPr>
            <w:tcW w:w="1980" w:type="dxa"/>
            <w:vAlign w:val="center"/>
          </w:tcPr>
          <w:p w:rsidR="008577D4" w:rsidRDefault="00004300">
            <w:pPr>
              <w:jc w:val="center"/>
            </w:pPr>
            <w:r>
              <w:rPr>
                <w:color w:val="000000"/>
                <w:sz w:val="24"/>
              </w:rPr>
              <w:t>光大证券</w:t>
            </w:r>
          </w:p>
        </w:tc>
        <w:tc>
          <w:tcPr>
            <w:tcW w:w="2880" w:type="dxa"/>
            <w:vAlign w:val="center"/>
          </w:tcPr>
          <w:p w:rsidR="008577D4" w:rsidRDefault="00004300">
            <w:pPr>
              <w:jc w:val="right"/>
            </w:pPr>
            <w:r>
              <w:rPr>
                <w:color w:val="000000"/>
                <w:sz w:val="24"/>
              </w:rPr>
              <w:t>7,966,404.50</w:t>
            </w:r>
          </w:p>
        </w:tc>
        <w:tc>
          <w:tcPr>
            <w:tcW w:w="1620" w:type="dxa"/>
            <w:vAlign w:val="center"/>
          </w:tcPr>
          <w:p w:rsidR="008577D4" w:rsidRDefault="00004300">
            <w:pPr>
              <w:jc w:val="right"/>
            </w:pPr>
            <w:r>
              <w:rPr>
                <w:color w:val="000000"/>
                <w:sz w:val="24"/>
              </w:rPr>
              <w:t>2.93</w:t>
            </w:r>
          </w:p>
        </w:tc>
      </w:tr>
      <w:tr w:rsidR="008577D4">
        <w:tc>
          <w:tcPr>
            <w:tcW w:w="870" w:type="dxa"/>
            <w:vAlign w:val="center"/>
          </w:tcPr>
          <w:p w:rsidR="008577D4" w:rsidRDefault="00004300">
            <w:pPr>
              <w:jc w:val="center"/>
            </w:pPr>
            <w:r>
              <w:rPr>
                <w:color w:val="000000"/>
                <w:sz w:val="24"/>
              </w:rPr>
              <w:t>9</w:t>
            </w:r>
          </w:p>
        </w:tc>
        <w:tc>
          <w:tcPr>
            <w:tcW w:w="1650" w:type="dxa"/>
            <w:vAlign w:val="center"/>
          </w:tcPr>
          <w:p w:rsidR="008577D4" w:rsidRDefault="00004300">
            <w:pPr>
              <w:jc w:val="center"/>
            </w:pPr>
            <w:r>
              <w:rPr>
                <w:color w:val="000000"/>
                <w:sz w:val="24"/>
              </w:rPr>
              <w:t>600016</w:t>
            </w:r>
          </w:p>
        </w:tc>
        <w:tc>
          <w:tcPr>
            <w:tcW w:w="1980" w:type="dxa"/>
            <w:vAlign w:val="center"/>
          </w:tcPr>
          <w:p w:rsidR="008577D4" w:rsidRDefault="00004300">
            <w:pPr>
              <w:jc w:val="center"/>
            </w:pPr>
            <w:r>
              <w:rPr>
                <w:color w:val="000000"/>
                <w:sz w:val="24"/>
              </w:rPr>
              <w:t>民生银行</w:t>
            </w:r>
          </w:p>
        </w:tc>
        <w:tc>
          <w:tcPr>
            <w:tcW w:w="2880" w:type="dxa"/>
            <w:vAlign w:val="center"/>
          </w:tcPr>
          <w:p w:rsidR="008577D4" w:rsidRDefault="00004300">
            <w:pPr>
              <w:jc w:val="right"/>
            </w:pPr>
            <w:r>
              <w:rPr>
                <w:color w:val="000000"/>
                <w:sz w:val="24"/>
              </w:rPr>
              <w:t>7,241,533.00</w:t>
            </w:r>
          </w:p>
        </w:tc>
        <w:tc>
          <w:tcPr>
            <w:tcW w:w="1620" w:type="dxa"/>
            <w:vAlign w:val="center"/>
          </w:tcPr>
          <w:p w:rsidR="008577D4" w:rsidRDefault="00004300">
            <w:pPr>
              <w:jc w:val="right"/>
            </w:pPr>
            <w:r>
              <w:rPr>
                <w:color w:val="000000"/>
                <w:sz w:val="24"/>
              </w:rPr>
              <w:t>2.66</w:t>
            </w:r>
          </w:p>
        </w:tc>
      </w:tr>
      <w:tr w:rsidR="008577D4">
        <w:tc>
          <w:tcPr>
            <w:tcW w:w="870" w:type="dxa"/>
            <w:vAlign w:val="center"/>
          </w:tcPr>
          <w:p w:rsidR="008577D4" w:rsidRDefault="00004300">
            <w:pPr>
              <w:jc w:val="center"/>
            </w:pPr>
            <w:r>
              <w:rPr>
                <w:color w:val="000000"/>
                <w:sz w:val="24"/>
              </w:rPr>
              <w:t>10</w:t>
            </w:r>
          </w:p>
        </w:tc>
        <w:tc>
          <w:tcPr>
            <w:tcW w:w="1650" w:type="dxa"/>
            <w:vAlign w:val="center"/>
          </w:tcPr>
          <w:p w:rsidR="008577D4" w:rsidRDefault="00004300">
            <w:pPr>
              <w:jc w:val="center"/>
            </w:pPr>
            <w:r>
              <w:rPr>
                <w:color w:val="000000"/>
                <w:sz w:val="24"/>
              </w:rPr>
              <w:t>600837</w:t>
            </w:r>
          </w:p>
        </w:tc>
        <w:tc>
          <w:tcPr>
            <w:tcW w:w="1980" w:type="dxa"/>
            <w:vAlign w:val="center"/>
          </w:tcPr>
          <w:p w:rsidR="008577D4" w:rsidRDefault="00004300">
            <w:pPr>
              <w:jc w:val="center"/>
            </w:pPr>
            <w:r>
              <w:rPr>
                <w:color w:val="000000"/>
                <w:sz w:val="24"/>
              </w:rPr>
              <w:t>海通证券</w:t>
            </w:r>
          </w:p>
        </w:tc>
        <w:tc>
          <w:tcPr>
            <w:tcW w:w="2880" w:type="dxa"/>
            <w:vAlign w:val="center"/>
          </w:tcPr>
          <w:p w:rsidR="008577D4" w:rsidRDefault="00004300">
            <w:pPr>
              <w:jc w:val="right"/>
            </w:pPr>
            <w:r>
              <w:rPr>
                <w:color w:val="000000"/>
                <w:sz w:val="24"/>
              </w:rPr>
              <w:t>6,826,360.00</w:t>
            </w:r>
          </w:p>
        </w:tc>
        <w:tc>
          <w:tcPr>
            <w:tcW w:w="1620" w:type="dxa"/>
            <w:vAlign w:val="center"/>
          </w:tcPr>
          <w:p w:rsidR="008577D4" w:rsidRDefault="00004300">
            <w:pPr>
              <w:jc w:val="right"/>
            </w:pPr>
            <w:r>
              <w:rPr>
                <w:color w:val="000000"/>
                <w:sz w:val="24"/>
              </w:rPr>
              <w:t>2.51</w:t>
            </w:r>
          </w:p>
        </w:tc>
      </w:tr>
      <w:tr w:rsidR="008577D4">
        <w:tc>
          <w:tcPr>
            <w:tcW w:w="870" w:type="dxa"/>
            <w:vAlign w:val="center"/>
          </w:tcPr>
          <w:p w:rsidR="008577D4" w:rsidRDefault="00004300">
            <w:pPr>
              <w:jc w:val="center"/>
            </w:pPr>
            <w:r>
              <w:rPr>
                <w:color w:val="000000"/>
                <w:sz w:val="24"/>
              </w:rPr>
              <w:t>11</w:t>
            </w:r>
          </w:p>
        </w:tc>
        <w:tc>
          <w:tcPr>
            <w:tcW w:w="1650" w:type="dxa"/>
            <w:vAlign w:val="center"/>
          </w:tcPr>
          <w:p w:rsidR="008577D4" w:rsidRDefault="00004300">
            <w:pPr>
              <w:jc w:val="center"/>
            </w:pPr>
            <w:r>
              <w:rPr>
                <w:color w:val="000000"/>
                <w:sz w:val="24"/>
              </w:rPr>
              <w:t>300137</w:t>
            </w:r>
          </w:p>
        </w:tc>
        <w:tc>
          <w:tcPr>
            <w:tcW w:w="1980" w:type="dxa"/>
            <w:vAlign w:val="center"/>
          </w:tcPr>
          <w:p w:rsidR="008577D4" w:rsidRDefault="00004300">
            <w:pPr>
              <w:jc w:val="center"/>
            </w:pPr>
            <w:r>
              <w:rPr>
                <w:color w:val="000000"/>
                <w:sz w:val="24"/>
              </w:rPr>
              <w:t>先河环保</w:t>
            </w:r>
          </w:p>
        </w:tc>
        <w:tc>
          <w:tcPr>
            <w:tcW w:w="2880" w:type="dxa"/>
            <w:vAlign w:val="center"/>
          </w:tcPr>
          <w:p w:rsidR="008577D4" w:rsidRDefault="00004300">
            <w:pPr>
              <w:jc w:val="right"/>
            </w:pPr>
            <w:r>
              <w:rPr>
                <w:color w:val="000000"/>
                <w:sz w:val="24"/>
              </w:rPr>
              <w:t>6,792,504.29</w:t>
            </w:r>
          </w:p>
        </w:tc>
        <w:tc>
          <w:tcPr>
            <w:tcW w:w="1620" w:type="dxa"/>
            <w:vAlign w:val="center"/>
          </w:tcPr>
          <w:p w:rsidR="008577D4" w:rsidRDefault="00004300">
            <w:pPr>
              <w:jc w:val="right"/>
            </w:pPr>
            <w:r>
              <w:rPr>
                <w:color w:val="000000"/>
                <w:sz w:val="24"/>
              </w:rPr>
              <w:t>2.49</w:t>
            </w:r>
          </w:p>
        </w:tc>
      </w:tr>
      <w:tr w:rsidR="008577D4">
        <w:tc>
          <w:tcPr>
            <w:tcW w:w="870" w:type="dxa"/>
            <w:vAlign w:val="center"/>
          </w:tcPr>
          <w:p w:rsidR="008577D4" w:rsidRDefault="00004300">
            <w:pPr>
              <w:jc w:val="center"/>
            </w:pPr>
            <w:r>
              <w:rPr>
                <w:color w:val="000000"/>
                <w:sz w:val="24"/>
              </w:rPr>
              <w:t>12</w:t>
            </w:r>
          </w:p>
        </w:tc>
        <w:tc>
          <w:tcPr>
            <w:tcW w:w="1650" w:type="dxa"/>
            <w:vAlign w:val="center"/>
          </w:tcPr>
          <w:p w:rsidR="008577D4" w:rsidRDefault="00004300">
            <w:pPr>
              <w:jc w:val="center"/>
            </w:pPr>
            <w:r>
              <w:rPr>
                <w:color w:val="000000"/>
                <w:sz w:val="24"/>
              </w:rPr>
              <w:t>000768</w:t>
            </w:r>
          </w:p>
        </w:tc>
        <w:tc>
          <w:tcPr>
            <w:tcW w:w="1980" w:type="dxa"/>
            <w:vAlign w:val="center"/>
          </w:tcPr>
          <w:p w:rsidR="008577D4" w:rsidRDefault="00004300">
            <w:pPr>
              <w:jc w:val="center"/>
            </w:pPr>
            <w:r>
              <w:rPr>
                <w:color w:val="000000"/>
                <w:sz w:val="24"/>
              </w:rPr>
              <w:t>中航飞机</w:t>
            </w:r>
          </w:p>
        </w:tc>
        <w:tc>
          <w:tcPr>
            <w:tcW w:w="2880" w:type="dxa"/>
            <w:vAlign w:val="center"/>
          </w:tcPr>
          <w:p w:rsidR="008577D4" w:rsidRDefault="00004300">
            <w:pPr>
              <w:jc w:val="right"/>
            </w:pPr>
            <w:r>
              <w:rPr>
                <w:color w:val="000000"/>
                <w:sz w:val="24"/>
              </w:rPr>
              <w:t>6,448,561.00</w:t>
            </w:r>
          </w:p>
        </w:tc>
        <w:tc>
          <w:tcPr>
            <w:tcW w:w="1620" w:type="dxa"/>
            <w:vAlign w:val="center"/>
          </w:tcPr>
          <w:p w:rsidR="008577D4" w:rsidRDefault="00004300">
            <w:pPr>
              <w:jc w:val="right"/>
            </w:pPr>
            <w:r>
              <w:rPr>
                <w:color w:val="000000"/>
                <w:sz w:val="24"/>
              </w:rPr>
              <w:t>2.37</w:t>
            </w:r>
          </w:p>
        </w:tc>
      </w:tr>
      <w:tr w:rsidR="008577D4">
        <w:tc>
          <w:tcPr>
            <w:tcW w:w="870" w:type="dxa"/>
            <w:vAlign w:val="center"/>
          </w:tcPr>
          <w:p w:rsidR="008577D4" w:rsidRDefault="00004300">
            <w:pPr>
              <w:jc w:val="center"/>
            </w:pPr>
            <w:r>
              <w:rPr>
                <w:color w:val="000000"/>
                <w:sz w:val="24"/>
              </w:rPr>
              <w:t>13</w:t>
            </w:r>
          </w:p>
        </w:tc>
        <w:tc>
          <w:tcPr>
            <w:tcW w:w="1650" w:type="dxa"/>
            <w:vAlign w:val="center"/>
          </w:tcPr>
          <w:p w:rsidR="008577D4" w:rsidRDefault="00004300">
            <w:pPr>
              <w:jc w:val="center"/>
            </w:pPr>
            <w:r>
              <w:rPr>
                <w:color w:val="000000"/>
                <w:sz w:val="24"/>
              </w:rPr>
              <w:t>600804</w:t>
            </w:r>
          </w:p>
        </w:tc>
        <w:tc>
          <w:tcPr>
            <w:tcW w:w="1980" w:type="dxa"/>
            <w:vAlign w:val="center"/>
          </w:tcPr>
          <w:p w:rsidR="008577D4" w:rsidRDefault="00004300">
            <w:pPr>
              <w:jc w:val="center"/>
            </w:pPr>
            <w:r>
              <w:rPr>
                <w:color w:val="000000"/>
                <w:sz w:val="24"/>
              </w:rPr>
              <w:t>鹏博士</w:t>
            </w:r>
          </w:p>
        </w:tc>
        <w:tc>
          <w:tcPr>
            <w:tcW w:w="2880" w:type="dxa"/>
            <w:vAlign w:val="center"/>
          </w:tcPr>
          <w:p w:rsidR="008577D4" w:rsidRDefault="00004300">
            <w:pPr>
              <w:jc w:val="right"/>
            </w:pPr>
            <w:r>
              <w:rPr>
                <w:color w:val="000000"/>
                <w:sz w:val="24"/>
              </w:rPr>
              <w:t>6,362,327.00</w:t>
            </w:r>
          </w:p>
        </w:tc>
        <w:tc>
          <w:tcPr>
            <w:tcW w:w="1620" w:type="dxa"/>
            <w:vAlign w:val="center"/>
          </w:tcPr>
          <w:p w:rsidR="008577D4" w:rsidRDefault="00004300">
            <w:pPr>
              <w:jc w:val="right"/>
            </w:pPr>
            <w:r>
              <w:rPr>
                <w:color w:val="000000"/>
                <w:sz w:val="24"/>
              </w:rPr>
              <w:t>2.34</w:t>
            </w:r>
          </w:p>
        </w:tc>
      </w:tr>
      <w:tr w:rsidR="008577D4">
        <w:tc>
          <w:tcPr>
            <w:tcW w:w="870" w:type="dxa"/>
            <w:vAlign w:val="center"/>
          </w:tcPr>
          <w:p w:rsidR="008577D4" w:rsidRDefault="00004300">
            <w:pPr>
              <w:jc w:val="center"/>
            </w:pPr>
            <w:r>
              <w:rPr>
                <w:color w:val="000000"/>
                <w:sz w:val="24"/>
              </w:rPr>
              <w:t>14</w:t>
            </w:r>
          </w:p>
        </w:tc>
        <w:tc>
          <w:tcPr>
            <w:tcW w:w="1650" w:type="dxa"/>
            <w:vAlign w:val="center"/>
          </w:tcPr>
          <w:p w:rsidR="008577D4" w:rsidRDefault="00004300">
            <w:pPr>
              <w:jc w:val="center"/>
            </w:pPr>
            <w:r>
              <w:rPr>
                <w:color w:val="000000"/>
                <w:sz w:val="24"/>
              </w:rPr>
              <w:t>600067</w:t>
            </w:r>
          </w:p>
        </w:tc>
        <w:tc>
          <w:tcPr>
            <w:tcW w:w="1980" w:type="dxa"/>
            <w:vAlign w:val="center"/>
          </w:tcPr>
          <w:p w:rsidR="008577D4" w:rsidRDefault="00004300">
            <w:pPr>
              <w:jc w:val="center"/>
            </w:pPr>
            <w:proofErr w:type="gramStart"/>
            <w:r>
              <w:rPr>
                <w:color w:val="000000"/>
                <w:sz w:val="24"/>
              </w:rPr>
              <w:t>冠城大通</w:t>
            </w:r>
            <w:proofErr w:type="gramEnd"/>
          </w:p>
        </w:tc>
        <w:tc>
          <w:tcPr>
            <w:tcW w:w="2880" w:type="dxa"/>
            <w:vAlign w:val="center"/>
          </w:tcPr>
          <w:p w:rsidR="008577D4" w:rsidRDefault="00004300">
            <w:pPr>
              <w:jc w:val="right"/>
            </w:pPr>
            <w:r>
              <w:rPr>
                <w:color w:val="000000"/>
                <w:sz w:val="24"/>
              </w:rPr>
              <w:t>5,938,407.71</w:t>
            </w:r>
          </w:p>
        </w:tc>
        <w:tc>
          <w:tcPr>
            <w:tcW w:w="1620" w:type="dxa"/>
            <w:vAlign w:val="center"/>
          </w:tcPr>
          <w:p w:rsidR="008577D4" w:rsidRDefault="00004300">
            <w:pPr>
              <w:jc w:val="right"/>
            </w:pPr>
            <w:r>
              <w:rPr>
                <w:color w:val="000000"/>
                <w:sz w:val="24"/>
              </w:rPr>
              <w:t>2.18</w:t>
            </w:r>
          </w:p>
        </w:tc>
      </w:tr>
      <w:tr w:rsidR="008577D4">
        <w:tc>
          <w:tcPr>
            <w:tcW w:w="870" w:type="dxa"/>
            <w:vAlign w:val="center"/>
          </w:tcPr>
          <w:p w:rsidR="008577D4" w:rsidRDefault="00004300">
            <w:pPr>
              <w:jc w:val="center"/>
            </w:pPr>
            <w:r>
              <w:rPr>
                <w:color w:val="000000"/>
                <w:sz w:val="24"/>
              </w:rPr>
              <w:t>15</w:t>
            </w:r>
          </w:p>
        </w:tc>
        <w:tc>
          <w:tcPr>
            <w:tcW w:w="1650" w:type="dxa"/>
            <w:vAlign w:val="center"/>
          </w:tcPr>
          <w:p w:rsidR="008577D4" w:rsidRDefault="00004300">
            <w:pPr>
              <w:jc w:val="center"/>
            </w:pPr>
            <w:r>
              <w:rPr>
                <w:color w:val="000000"/>
                <w:sz w:val="24"/>
              </w:rPr>
              <w:t>000783</w:t>
            </w:r>
          </w:p>
        </w:tc>
        <w:tc>
          <w:tcPr>
            <w:tcW w:w="1980" w:type="dxa"/>
            <w:vAlign w:val="center"/>
          </w:tcPr>
          <w:p w:rsidR="008577D4" w:rsidRDefault="00004300">
            <w:pPr>
              <w:jc w:val="center"/>
            </w:pPr>
            <w:r>
              <w:rPr>
                <w:color w:val="000000"/>
                <w:sz w:val="24"/>
              </w:rPr>
              <w:t>长江证券</w:t>
            </w:r>
          </w:p>
        </w:tc>
        <w:tc>
          <w:tcPr>
            <w:tcW w:w="2880" w:type="dxa"/>
            <w:vAlign w:val="center"/>
          </w:tcPr>
          <w:p w:rsidR="008577D4" w:rsidRDefault="00004300">
            <w:pPr>
              <w:jc w:val="right"/>
            </w:pPr>
            <w:r>
              <w:rPr>
                <w:color w:val="000000"/>
                <w:sz w:val="24"/>
              </w:rPr>
              <w:t>5,183,145.00</w:t>
            </w:r>
          </w:p>
        </w:tc>
        <w:tc>
          <w:tcPr>
            <w:tcW w:w="1620" w:type="dxa"/>
            <w:vAlign w:val="center"/>
          </w:tcPr>
          <w:p w:rsidR="008577D4" w:rsidRDefault="00004300">
            <w:pPr>
              <w:jc w:val="right"/>
            </w:pPr>
            <w:r>
              <w:rPr>
                <w:color w:val="000000"/>
                <w:sz w:val="24"/>
              </w:rPr>
              <w:t>1.90</w:t>
            </w:r>
          </w:p>
        </w:tc>
      </w:tr>
      <w:tr w:rsidR="008577D4">
        <w:tc>
          <w:tcPr>
            <w:tcW w:w="870" w:type="dxa"/>
            <w:vAlign w:val="center"/>
          </w:tcPr>
          <w:p w:rsidR="008577D4" w:rsidRDefault="00004300">
            <w:pPr>
              <w:jc w:val="center"/>
            </w:pPr>
            <w:r>
              <w:rPr>
                <w:color w:val="000000"/>
                <w:sz w:val="24"/>
              </w:rPr>
              <w:t>16</w:t>
            </w:r>
          </w:p>
        </w:tc>
        <w:tc>
          <w:tcPr>
            <w:tcW w:w="1650" w:type="dxa"/>
            <w:vAlign w:val="center"/>
          </w:tcPr>
          <w:p w:rsidR="008577D4" w:rsidRDefault="00004300">
            <w:pPr>
              <w:jc w:val="center"/>
            </w:pPr>
            <w:r>
              <w:rPr>
                <w:color w:val="000000"/>
                <w:sz w:val="24"/>
              </w:rPr>
              <w:t>601166</w:t>
            </w:r>
          </w:p>
        </w:tc>
        <w:tc>
          <w:tcPr>
            <w:tcW w:w="1980" w:type="dxa"/>
            <w:vAlign w:val="center"/>
          </w:tcPr>
          <w:p w:rsidR="008577D4" w:rsidRDefault="00004300">
            <w:pPr>
              <w:jc w:val="center"/>
            </w:pPr>
            <w:r>
              <w:rPr>
                <w:color w:val="000000"/>
                <w:sz w:val="24"/>
              </w:rPr>
              <w:t>兴业银行</w:t>
            </w:r>
          </w:p>
        </w:tc>
        <w:tc>
          <w:tcPr>
            <w:tcW w:w="2880" w:type="dxa"/>
            <w:vAlign w:val="center"/>
          </w:tcPr>
          <w:p w:rsidR="008577D4" w:rsidRDefault="00004300">
            <w:pPr>
              <w:jc w:val="right"/>
            </w:pPr>
            <w:r>
              <w:rPr>
                <w:color w:val="000000"/>
                <w:sz w:val="24"/>
              </w:rPr>
              <w:t>5,132,371.28</w:t>
            </w:r>
          </w:p>
        </w:tc>
        <w:tc>
          <w:tcPr>
            <w:tcW w:w="1620" w:type="dxa"/>
            <w:vAlign w:val="center"/>
          </w:tcPr>
          <w:p w:rsidR="008577D4" w:rsidRDefault="00004300">
            <w:pPr>
              <w:jc w:val="right"/>
            </w:pPr>
            <w:r>
              <w:rPr>
                <w:color w:val="000000"/>
                <w:sz w:val="24"/>
              </w:rPr>
              <w:t>1.89</w:t>
            </w:r>
          </w:p>
        </w:tc>
      </w:tr>
      <w:tr w:rsidR="008577D4">
        <w:tc>
          <w:tcPr>
            <w:tcW w:w="870" w:type="dxa"/>
            <w:vAlign w:val="center"/>
          </w:tcPr>
          <w:p w:rsidR="008577D4" w:rsidRDefault="00004300">
            <w:pPr>
              <w:jc w:val="center"/>
            </w:pPr>
            <w:r>
              <w:rPr>
                <w:color w:val="000000"/>
                <w:sz w:val="24"/>
              </w:rPr>
              <w:t>17</w:t>
            </w:r>
          </w:p>
        </w:tc>
        <w:tc>
          <w:tcPr>
            <w:tcW w:w="1650" w:type="dxa"/>
            <w:vAlign w:val="center"/>
          </w:tcPr>
          <w:p w:rsidR="008577D4" w:rsidRDefault="00004300">
            <w:pPr>
              <w:jc w:val="center"/>
            </w:pPr>
            <w:r>
              <w:rPr>
                <w:color w:val="000000"/>
                <w:sz w:val="24"/>
              </w:rPr>
              <w:t>601989</w:t>
            </w:r>
          </w:p>
        </w:tc>
        <w:tc>
          <w:tcPr>
            <w:tcW w:w="1980" w:type="dxa"/>
            <w:vAlign w:val="center"/>
          </w:tcPr>
          <w:p w:rsidR="008577D4" w:rsidRDefault="00004300">
            <w:pPr>
              <w:jc w:val="center"/>
            </w:pPr>
            <w:r>
              <w:rPr>
                <w:color w:val="000000"/>
                <w:sz w:val="24"/>
              </w:rPr>
              <w:t>中国重工</w:t>
            </w:r>
          </w:p>
        </w:tc>
        <w:tc>
          <w:tcPr>
            <w:tcW w:w="2880" w:type="dxa"/>
            <w:vAlign w:val="center"/>
          </w:tcPr>
          <w:p w:rsidR="008577D4" w:rsidRDefault="00004300">
            <w:pPr>
              <w:jc w:val="right"/>
            </w:pPr>
            <w:r>
              <w:rPr>
                <w:color w:val="000000"/>
                <w:sz w:val="24"/>
              </w:rPr>
              <w:t>4,944,500.60</w:t>
            </w:r>
          </w:p>
        </w:tc>
        <w:tc>
          <w:tcPr>
            <w:tcW w:w="1620" w:type="dxa"/>
            <w:vAlign w:val="center"/>
          </w:tcPr>
          <w:p w:rsidR="008577D4" w:rsidRDefault="00004300">
            <w:pPr>
              <w:jc w:val="right"/>
            </w:pPr>
            <w:r>
              <w:rPr>
                <w:color w:val="000000"/>
                <w:sz w:val="24"/>
              </w:rPr>
              <w:t>1.82</w:t>
            </w:r>
          </w:p>
        </w:tc>
      </w:tr>
      <w:tr w:rsidR="008577D4">
        <w:tc>
          <w:tcPr>
            <w:tcW w:w="870" w:type="dxa"/>
            <w:vAlign w:val="center"/>
          </w:tcPr>
          <w:p w:rsidR="008577D4" w:rsidRDefault="00004300">
            <w:pPr>
              <w:jc w:val="center"/>
            </w:pPr>
            <w:r>
              <w:rPr>
                <w:color w:val="000000"/>
                <w:sz w:val="24"/>
              </w:rPr>
              <w:t>18</w:t>
            </w:r>
          </w:p>
        </w:tc>
        <w:tc>
          <w:tcPr>
            <w:tcW w:w="1650" w:type="dxa"/>
            <w:vAlign w:val="center"/>
          </w:tcPr>
          <w:p w:rsidR="008577D4" w:rsidRDefault="00004300">
            <w:pPr>
              <w:jc w:val="center"/>
            </w:pPr>
            <w:r>
              <w:rPr>
                <w:color w:val="000000"/>
                <w:sz w:val="24"/>
              </w:rPr>
              <w:t>601992</w:t>
            </w:r>
          </w:p>
        </w:tc>
        <w:tc>
          <w:tcPr>
            <w:tcW w:w="1980" w:type="dxa"/>
            <w:vAlign w:val="center"/>
          </w:tcPr>
          <w:p w:rsidR="008577D4" w:rsidRDefault="00004300">
            <w:pPr>
              <w:jc w:val="center"/>
            </w:pPr>
            <w:r>
              <w:rPr>
                <w:color w:val="000000"/>
                <w:sz w:val="24"/>
              </w:rPr>
              <w:t>金</w:t>
            </w:r>
            <w:proofErr w:type="gramStart"/>
            <w:r>
              <w:rPr>
                <w:color w:val="000000"/>
                <w:sz w:val="24"/>
              </w:rPr>
              <w:t>隅股份</w:t>
            </w:r>
            <w:proofErr w:type="gramEnd"/>
          </w:p>
        </w:tc>
        <w:tc>
          <w:tcPr>
            <w:tcW w:w="2880" w:type="dxa"/>
            <w:vAlign w:val="center"/>
          </w:tcPr>
          <w:p w:rsidR="008577D4" w:rsidRDefault="00004300">
            <w:pPr>
              <w:jc w:val="right"/>
            </w:pPr>
            <w:r>
              <w:rPr>
                <w:color w:val="000000"/>
                <w:sz w:val="24"/>
              </w:rPr>
              <w:t>4,659,230.71</w:t>
            </w:r>
          </w:p>
        </w:tc>
        <w:tc>
          <w:tcPr>
            <w:tcW w:w="1620" w:type="dxa"/>
            <w:vAlign w:val="center"/>
          </w:tcPr>
          <w:p w:rsidR="008577D4" w:rsidRDefault="00004300">
            <w:pPr>
              <w:jc w:val="right"/>
            </w:pPr>
            <w:r>
              <w:rPr>
                <w:color w:val="000000"/>
                <w:sz w:val="24"/>
              </w:rPr>
              <w:t>1.71</w:t>
            </w:r>
          </w:p>
        </w:tc>
      </w:tr>
      <w:tr w:rsidR="008577D4">
        <w:tc>
          <w:tcPr>
            <w:tcW w:w="870" w:type="dxa"/>
            <w:vAlign w:val="center"/>
          </w:tcPr>
          <w:p w:rsidR="008577D4" w:rsidRDefault="00004300">
            <w:pPr>
              <w:jc w:val="center"/>
            </w:pPr>
            <w:r>
              <w:rPr>
                <w:color w:val="000000"/>
                <w:sz w:val="24"/>
              </w:rPr>
              <w:t>19</w:t>
            </w:r>
          </w:p>
        </w:tc>
        <w:tc>
          <w:tcPr>
            <w:tcW w:w="1650" w:type="dxa"/>
            <w:vAlign w:val="center"/>
          </w:tcPr>
          <w:p w:rsidR="008577D4" w:rsidRDefault="00004300">
            <w:pPr>
              <w:jc w:val="center"/>
            </w:pPr>
            <w:r>
              <w:rPr>
                <w:color w:val="000000"/>
                <w:sz w:val="24"/>
              </w:rPr>
              <w:t>300070</w:t>
            </w:r>
          </w:p>
        </w:tc>
        <w:tc>
          <w:tcPr>
            <w:tcW w:w="1980" w:type="dxa"/>
            <w:vAlign w:val="center"/>
          </w:tcPr>
          <w:p w:rsidR="008577D4" w:rsidRDefault="00004300">
            <w:pPr>
              <w:jc w:val="center"/>
            </w:pPr>
            <w:r>
              <w:rPr>
                <w:color w:val="000000"/>
                <w:sz w:val="24"/>
              </w:rPr>
              <w:t>碧水源</w:t>
            </w:r>
          </w:p>
        </w:tc>
        <w:tc>
          <w:tcPr>
            <w:tcW w:w="2880" w:type="dxa"/>
            <w:vAlign w:val="center"/>
          </w:tcPr>
          <w:p w:rsidR="008577D4" w:rsidRDefault="00004300">
            <w:pPr>
              <w:jc w:val="right"/>
            </w:pPr>
            <w:r>
              <w:rPr>
                <w:color w:val="000000"/>
                <w:sz w:val="24"/>
              </w:rPr>
              <w:t>4,598,977.74</w:t>
            </w:r>
          </w:p>
        </w:tc>
        <w:tc>
          <w:tcPr>
            <w:tcW w:w="1620" w:type="dxa"/>
            <w:vAlign w:val="center"/>
          </w:tcPr>
          <w:p w:rsidR="008577D4" w:rsidRDefault="00004300">
            <w:pPr>
              <w:jc w:val="right"/>
            </w:pPr>
            <w:r>
              <w:rPr>
                <w:color w:val="000000"/>
                <w:sz w:val="24"/>
              </w:rPr>
              <w:t>1.69</w:t>
            </w:r>
          </w:p>
        </w:tc>
      </w:tr>
      <w:tr w:rsidR="008577D4">
        <w:tc>
          <w:tcPr>
            <w:tcW w:w="870" w:type="dxa"/>
            <w:vAlign w:val="center"/>
          </w:tcPr>
          <w:p w:rsidR="008577D4" w:rsidRDefault="00004300">
            <w:pPr>
              <w:jc w:val="center"/>
            </w:pPr>
            <w:r>
              <w:rPr>
                <w:color w:val="000000"/>
                <w:sz w:val="24"/>
              </w:rPr>
              <w:t>20</w:t>
            </w:r>
          </w:p>
        </w:tc>
        <w:tc>
          <w:tcPr>
            <w:tcW w:w="1650" w:type="dxa"/>
            <w:vAlign w:val="center"/>
          </w:tcPr>
          <w:p w:rsidR="008577D4" w:rsidRDefault="00004300">
            <w:pPr>
              <w:jc w:val="center"/>
            </w:pPr>
            <w:r>
              <w:rPr>
                <w:color w:val="000000"/>
                <w:sz w:val="24"/>
              </w:rPr>
              <w:t>600590</w:t>
            </w:r>
          </w:p>
        </w:tc>
        <w:tc>
          <w:tcPr>
            <w:tcW w:w="1980" w:type="dxa"/>
            <w:vAlign w:val="center"/>
          </w:tcPr>
          <w:p w:rsidR="008577D4" w:rsidRDefault="00004300">
            <w:pPr>
              <w:jc w:val="center"/>
            </w:pPr>
            <w:r>
              <w:rPr>
                <w:color w:val="000000"/>
                <w:sz w:val="24"/>
              </w:rPr>
              <w:t>泰豪科技</w:t>
            </w:r>
          </w:p>
        </w:tc>
        <w:tc>
          <w:tcPr>
            <w:tcW w:w="2880" w:type="dxa"/>
            <w:vAlign w:val="center"/>
          </w:tcPr>
          <w:p w:rsidR="008577D4" w:rsidRDefault="00004300">
            <w:pPr>
              <w:jc w:val="right"/>
            </w:pPr>
            <w:r>
              <w:rPr>
                <w:color w:val="000000"/>
                <w:sz w:val="24"/>
              </w:rPr>
              <w:t>4,295,495.00</w:t>
            </w:r>
          </w:p>
        </w:tc>
        <w:tc>
          <w:tcPr>
            <w:tcW w:w="1620" w:type="dxa"/>
            <w:vAlign w:val="center"/>
          </w:tcPr>
          <w:p w:rsidR="008577D4" w:rsidRDefault="00004300">
            <w:pPr>
              <w:jc w:val="right"/>
            </w:pPr>
            <w:r>
              <w:rPr>
                <w:color w:val="000000"/>
                <w:sz w:val="24"/>
              </w:rPr>
              <w:t>1.58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2198"/>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8577D4">
        <w:tc>
          <w:tcPr>
            <w:tcW w:w="870" w:type="dxa"/>
            <w:vAlign w:val="center"/>
          </w:tcPr>
          <w:p w:rsidR="008577D4" w:rsidRDefault="00004300">
            <w:pPr>
              <w:jc w:val="center"/>
            </w:pPr>
            <w:r>
              <w:rPr>
                <w:color w:val="000000"/>
                <w:sz w:val="24"/>
              </w:rPr>
              <w:t>1</w:t>
            </w:r>
          </w:p>
        </w:tc>
        <w:tc>
          <w:tcPr>
            <w:tcW w:w="1650" w:type="dxa"/>
            <w:vAlign w:val="center"/>
          </w:tcPr>
          <w:p w:rsidR="008577D4" w:rsidRDefault="00004300">
            <w:pPr>
              <w:jc w:val="center"/>
            </w:pPr>
            <w:r>
              <w:rPr>
                <w:color w:val="000000"/>
                <w:sz w:val="24"/>
              </w:rPr>
              <w:t>000100</w:t>
            </w:r>
          </w:p>
        </w:tc>
        <w:tc>
          <w:tcPr>
            <w:tcW w:w="1980" w:type="dxa"/>
            <w:vAlign w:val="center"/>
          </w:tcPr>
          <w:p w:rsidR="008577D4" w:rsidRDefault="00004300">
            <w:pPr>
              <w:jc w:val="center"/>
            </w:pPr>
            <w:r>
              <w:rPr>
                <w:color w:val="000000"/>
                <w:sz w:val="24"/>
              </w:rPr>
              <w:t xml:space="preserve">TCL </w:t>
            </w:r>
            <w:r>
              <w:rPr>
                <w:color w:val="000000"/>
                <w:sz w:val="24"/>
              </w:rPr>
              <w:t>集团</w:t>
            </w:r>
          </w:p>
        </w:tc>
        <w:tc>
          <w:tcPr>
            <w:tcW w:w="2880" w:type="dxa"/>
            <w:vAlign w:val="center"/>
          </w:tcPr>
          <w:p w:rsidR="008577D4" w:rsidRDefault="00004300">
            <w:pPr>
              <w:jc w:val="right"/>
            </w:pPr>
            <w:r>
              <w:rPr>
                <w:color w:val="000000"/>
                <w:sz w:val="24"/>
              </w:rPr>
              <w:t>20,161,325.00</w:t>
            </w:r>
          </w:p>
        </w:tc>
        <w:tc>
          <w:tcPr>
            <w:tcW w:w="1620" w:type="dxa"/>
            <w:vAlign w:val="center"/>
          </w:tcPr>
          <w:p w:rsidR="008577D4" w:rsidRDefault="00004300">
            <w:pPr>
              <w:jc w:val="right"/>
            </w:pPr>
            <w:r>
              <w:rPr>
                <w:color w:val="000000"/>
                <w:sz w:val="24"/>
              </w:rPr>
              <w:t>7.41</w:t>
            </w:r>
          </w:p>
        </w:tc>
      </w:tr>
      <w:tr w:rsidR="008577D4">
        <w:tc>
          <w:tcPr>
            <w:tcW w:w="870" w:type="dxa"/>
            <w:vAlign w:val="center"/>
          </w:tcPr>
          <w:p w:rsidR="008577D4" w:rsidRDefault="00004300">
            <w:pPr>
              <w:jc w:val="center"/>
            </w:pPr>
            <w:r>
              <w:rPr>
                <w:color w:val="000000"/>
                <w:sz w:val="24"/>
              </w:rPr>
              <w:t>2</w:t>
            </w:r>
          </w:p>
        </w:tc>
        <w:tc>
          <w:tcPr>
            <w:tcW w:w="1650" w:type="dxa"/>
            <w:vAlign w:val="center"/>
          </w:tcPr>
          <w:p w:rsidR="008577D4" w:rsidRDefault="00004300">
            <w:pPr>
              <w:jc w:val="center"/>
            </w:pPr>
            <w:r>
              <w:rPr>
                <w:color w:val="000000"/>
                <w:sz w:val="24"/>
              </w:rPr>
              <w:t>600048</w:t>
            </w:r>
          </w:p>
        </w:tc>
        <w:tc>
          <w:tcPr>
            <w:tcW w:w="1980" w:type="dxa"/>
            <w:vAlign w:val="center"/>
          </w:tcPr>
          <w:p w:rsidR="008577D4" w:rsidRDefault="00004300">
            <w:pPr>
              <w:jc w:val="center"/>
            </w:pPr>
            <w:r>
              <w:rPr>
                <w:color w:val="000000"/>
                <w:sz w:val="24"/>
              </w:rPr>
              <w:t>保利地产</w:t>
            </w:r>
          </w:p>
        </w:tc>
        <w:tc>
          <w:tcPr>
            <w:tcW w:w="2880" w:type="dxa"/>
            <w:vAlign w:val="center"/>
          </w:tcPr>
          <w:p w:rsidR="008577D4" w:rsidRDefault="00004300">
            <w:pPr>
              <w:jc w:val="right"/>
            </w:pPr>
            <w:r>
              <w:rPr>
                <w:color w:val="000000"/>
                <w:sz w:val="24"/>
              </w:rPr>
              <w:t>14,592,225.09</w:t>
            </w:r>
          </w:p>
        </w:tc>
        <w:tc>
          <w:tcPr>
            <w:tcW w:w="1620" w:type="dxa"/>
            <w:vAlign w:val="center"/>
          </w:tcPr>
          <w:p w:rsidR="008577D4" w:rsidRDefault="00004300">
            <w:pPr>
              <w:jc w:val="right"/>
            </w:pPr>
            <w:r>
              <w:rPr>
                <w:color w:val="000000"/>
                <w:sz w:val="24"/>
              </w:rPr>
              <w:t>5.36</w:t>
            </w:r>
          </w:p>
        </w:tc>
      </w:tr>
      <w:tr w:rsidR="008577D4">
        <w:tc>
          <w:tcPr>
            <w:tcW w:w="870" w:type="dxa"/>
            <w:vAlign w:val="center"/>
          </w:tcPr>
          <w:p w:rsidR="008577D4" w:rsidRDefault="00004300">
            <w:pPr>
              <w:jc w:val="center"/>
            </w:pPr>
            <w:r>
              <w:rPr>
                <w:color w:val="000000"/>
                <w:sz w:val="24"/>
              </w:rPr>
              <w:t>3</w:t>
            </w:r>
          </w:p>
        </w:tc>
        <w:tc>
          <w:tcPr>
            <w:tcW w:w="1650" w:type="dxa"/>
            <w:vAlign w:val="center"/>
          </w:tcPr>
          <w:p w:rsidR="008577D4" w:rsidRDefault="00004300">
            <w:pPr>
              <w:jc w:val="center"/>
            </w:pPr>
            <w:r>
              <w:rPr>
                <w:color w:val="000000"/>
                <w:sz w:val="24"/>
              </w:rPr>
              <w:t>002008</w:t>
            </w:r>
          </w:p>
        </w:tc>
        <w:tc>
          <w:tcPr>
            <w:tcW w:w="1980" w:type="dxa"/>
            <w:vAlign w:val="center"/>
          </w:tcPr>
          <w:p w:rsidR="008577D4" w:rsidRDefault="00004300">
            <w:pPr>
              <w:jc w:val="center"/>
            </w:pPr>
            <w:r>
              <w:rPr>
                <w:color w:val="000000"/>
                <w:sz w:val="24"/>
              </w:rPr>
              <w:t>大族激光</w:t>
            </w:r>
          </w:p>
        </w:tc>
        <w:tc>
          <w:tcPr>
            <w:tcW w:w="2880" w:type="dxa"/>
            <w:vAlign w:val="center"/>
          </w:tcPr>
          <w:p w:rsidR="008577D4" w:rsidRDefault="00004300">
            <w:pPr>
              <w:jc w:val="right"/>
            </w:pPr>
            <w:r>
              <w:rPr>
                <w:color w:val="000000"/>
                <w:sz w:val="24"/>
              </w:rPr>
              <w:t>12,988,390.91</w:t>
            </w:r>
          </w:p>
        </w:tc>
        <w:tc>
          <w:tcPr>
            <w:tcW w:w="1620" w:type="dxa"/>
            <w:vAlign w:val="center"/>
          </w:tcPr>
          <w:p w:rsidR="008577D4" w:rsidRDefault="00004300">
            <w:pPr>
              <w:jc w:val="right"/>
            </w:pPr>
            <w:r>
              <w:rPr>
                <w:color w:val="000000"/>
                <w:sz w:val="24"/>
              </w:rPr>
              <w:t>4.77</w:t>
            </w:r>
          </w:p>
        </w:tc>
      </w:tr>
      <w:tr w:rsidR="008577D4">
        <w:tc>
          <w:tcPr>
            <w:tcW w:w="870" w:type="dxa"/>
            <w:vAlign w:val="center"/>
          </w:tcPr>
          <w:p w:rsidR="008577D4" w:rsidRDefault="00004300">
            <w:pPr>
              <w:jc w:val="center"/>
            </w:pPr>
            <w:r>
              <w:rPr>
                <w:color w:val="000000"/>
                <w:sz w:val="24"/>
              </w:rPr>
              <w:t>4</w:t>
            </w:r>
          </w:p>
        </w:tc>
        <w:tc>
          <w:tcPr>
            <w:tcW w:w="1650" w:type="dxa"/>
            <w:vAlign w:val="center"/>
          </w:tcPr>
          <w:p w:rsidR="008577D4" w:rsidRDefault="00004300">
            <w:pPr>
              <w:jc w:val="center"/>
            </w:pPr>
            <w:r>
              <w:rPr>
                <w:color w:val="000000"/>
                <w:sz w:val="24"/>
              </w:rPr>
              <w:t>601688</w:t>
            </w:r>
          </w:p>
        </w:tc>
        <w:tc>
          <w:tcPr>
            <w:tcW w:w="1980" w:type="dxa"/>
            <w:vAlign w:val="center"/>
          </w:tcPr>
          <w:p w:rsidR="008577D4" w:rsidRDefault="00004300">
            <w:pPr>
              <w:jc w:val="center"/>
            </w:pPr>
            <w:r>
              <w:rPr>
                <w:color w:val="000000"/>
                <w:sz w:val="24"/>
              </w:rPr>
              <w:t>华泰证券</w:t>
            </w:r>
          </w:p>
        </w:tc>
        <w:tc>
          <w:tcPr>
            <w:tcW w:w="2880" w:type="dxa"/>
            <w:vAlign w:val="center"/>
          </w:tcPr>
          <w:p w:rsidR="008577D4" w:rsidRDefault="00004300">
            <w:pPr>
              <w:jc w:val="right"/>
            </w:pPr>
            <w:r>
              <w:rPr>
                <w:color w:val="000000"/>
                <w:sz w:val="24"/>
              </w:rPr>
              <w:t>11,059,874.31</w:t>
            </w:r>
          </w:p>
        </w:tc>
        <w:tc>
          <w:tcPr>
            <w:tcW w:w="1620" w:type="dxa"/>
            <w:vAlign w:val="center"/>
          </w:tcPr>
          <w:p w:rsidR="008577D4" w:rsidRDefault="00004300">
            <w:pPr>
              <w:jc w:val="right"/>
            </w:pPr>
            <w:r>
              <w:rPr>
                <w:color w:val="000000"/>
                <w:sz w:val="24"/>
              </w:rPr>
              <w:t>4.06</w:t>
            </w:r>
          </w:p>
        </w:tc>
      </w:tr>
      <w:tr w:rsidR="008577D4">
        <w:tc>
          <w:tcPr>
            <w:tcW w:w="870" w:type="dxa"/>
            <w:vAlign w:val="center"/>
          </w:tcPr>
          <w:p w:rsidR="008577D4" w:rsidRDefault="00004300">
            <w:pPr>
              <w:jc w:val="center"/>
            </w:pPr>
            <w:r>
              <w:rPr>
                <w:color w:val="000000"/>
                <w:sz w:val="24"/>
              </w:rPr>
              <w:t>5</w:t>
            </w:r>
          </w:p>
        </w:tc>
        <w:tc>
          <w:tcPr>
            <w:tcW w:w="1650" w:type="dxa"/>
            <w:vAlign w:val="center"/>
          </w:tcPr>
          <w:p w:rsidR="008577D4" w:rsidRDefault="00004300">
            <w:pPr>
              <w:jc w:val="center"/>
            </w:pPr>
            <w:r>
              <w:rPr>
                <w:color w:val="000000"/>
                <w:sz w:val="24"/>
              </w:rPr>
              <w:t>300137</w:t>
            </w:r>
          </w:p>
        </w:tc>
        <w:tc>
          <w:tcPr>
            <w:tcW w:w="1980" w:type="dxa"/>
            <w:vAlign w:val="center"/>
          </w:tcPr>
          <w:p w:rsidR="008577D4" w:rsidRDefault="00004300">
            <w:pPr>
              <w:jc w:val="center"/>
            </w:pPr>
            <w:r>
              <w:rPr>
                <w:color w:val="000000"/>
                <w:sz w:val="24"/>
              </w:rPr>
              <w:t>先河环保</w:t>
            </w:r>
          </w:p>
        </w:tc>
        <w:tc>
          <w:tcPr>
            <w:tcW w:w="2880" w:type="dxa"/>
            <w:vAlign w:val="center"/>
          </w:tcPr>
          <w:p w:rsidR="008577D4" w:rsidRDefault="00004300">
            <w:pPr>
              <w:jc w:val="right"/>
            </w:pPr>
            <w:r>
              <w:rPr>
                <w:color w:val="000000"/>
                <w:sz w:val="24"/>
              </w:rPr>
              <w:t>9,311,113.62</w:t>
            </w:r>
          </w:p>
        </w:tc>
        <w:tc>
          <w:tcPr>
            <w:tcW w:w="1620" w:type="dxa"/>
            <w:vAlign w:val="center"/>
          </w:tcPr>
          <w:p w:rsidR="008577D4" w:rsidRDefault="00004300">
            <w:pPr>
              <w:jc w:val="right"/>
            </w:pPr>
            <w:r>
              <w:rPr>
                <w:color w:val="000000"/>
                <w:sz w:val="24"/>
              </w:rPr>
              <w:t>3.42</w:t>
            </w:r>
          </w:p>
        </w:tc>
      </w:tr>
      <w:tr w:rsidR="008577D4">
        <w:tc>
          <w:tcPr>
            <w:tcW w:w="870" w:type="dxa"/>
            <w:vAlign w:val="center"/>
          </w:tcPr>
          <w:p w:rsidR="008577D4" w:rsidRDefault="00004300">
            <w:pPr>
              <w:jc w:val="center"/>
            </w:pPr>
            <w:r>
              <w:rPr>
                <w:color w:val="000000"/>
                <w:sz w:val="24"/>
              </w:rPr>
              <w:t>6</w:t>
            </w:r>
          </w:p>
        </w:tc>
        <w:tc>
          <w:tcPr>
            <w:tcW w:w="1650" w:type="dxa"/>
            <w:vAlign w:val="center"/>
          </w:tcPr>
          <w:p w:rsidR="008577D4" w:rsidRDefault="00004300">
            <w:pPr>
              <w:jc w:val="center"/>
            </w:pPr>
            <w:r>
              <w:rPr>
                <w:color w:val="000000"/>
                <w:sz w:val="24"/>
              </w:rPr>
              <w:t>600703</w:t>
            </w:r>
          </w:p>
        </w:tc>
        <w:tc>
          <w:tcPr>
            <w:tcW w:w="1980" w:type="dxa"/>
            <w:vAlign w:val="center"/>
          </w:tcPr>
          <w:p w:rsidR="008577D4" w:rsidRDefault="00004300">
            <w:pPr>
              <w:jc w:val="center"/>
            </w:pPr>
            <w:r>
              <w:rPr>
                <w:color w:val="000000"/>
                <w:sz w:val="24"/>
              </w:rPr>
              <w:t>三安光电</w:t>
            </w:r>
          </w:p>
        </w:tc>
        <w:tc>
          <w:tcPr>
            <w:tcW w:w="2880" w:type="dxa"/>
            <w:vAlign w:val="center"/>
          </w:tcPr>
          <w:p w:rsidR="008577D4" w:rsidRDefault="00004300">
            <w:pPr>
              <w:jc w:val="right"/>
            </w:pPr>
            <w:r>
              <w:rPr>
                <w:color w:val="000000"/>
                <w:sz w:val="24"/>
              </w:rPr>
              <w:t>8,918,058.32</w:t>
            </w:r>
          </w:p>
        </w:tc>
        <w:tc>
          <w:tcPr>
            <w:tcW w:w="1620" w:type="dxa"/>
            <w:vAlign w:val="center"/>
          </w:tcPr>
          <w:p w:rsidR="008577D4" w:rsidRDefault="00004300">
            <w:pPr>
              <w:jc w:val="right"/>
            </w:pPr>
            <w:r>
              <w:rPr>
                <w:color w:val="000000"/>
                <w:sz w:val="24"/>
              </w:rPr>
              <w:t>3.28</w:t>
            </w:r>
          </w:p>
        </w:tc>
      </w:tr>
      <w:tr w:rsidR="008577D4">
        <w:tc>
          <w:tcPr>
            <w:tcW w:w="870" w:type="dxa"/>
            <w:vAlign w:val="center"/>
          </w:tcPr>
          <w:p w:rsidR="008577D4" w:rsidRDefault="00004300">
            <w:pPr>
              <w:jc w:val="center"/>
            </w:pPr>
            <w:r>
              <w:rPr>
                <w:color w:val="000000"/>
                <w:sz w:val="24"/>
              </w:rPr>
              <w:t>7</w:t>
            </w:r>
          </w:p>
        </w:tc>
        <w:tc>
          <w:tcPr>
            <w:tcW w:w="1650" w:type="dxa"/>
            <w:vAlign w:val="center"/>
          </w:tcPr>
          <w:p w:rsidR="008577D4" w:rsidRDefault="00004300">
            <w:pPr>
              <w:jc w:val="center"/>
            </w:pPr>
            <w:r>
              <w:rPr>
                <w:color w:val="000000"/>
                <w:sz w:val="24"/>
              </w:rPr>
              <w:t>600837</w:t>
            </w:r>
          </w:p>
        </w:tc>
        <w:tc>
          <w:tcPr>
            <w:tcW w:w="1980" w:type="dxa"/>
            <w:vAlign w:val="center"/>
          </w:tcPr>
          <w:p w:rsidR="008577D4" w:rsidRDefault="00004300">
            <w:pPr>
              <w:jc w:val="center"/>
            </w:pPr>
            <w:r>
              <w:rPr>
                <w:color w:val="000000"/>
                <w:sz w:val="24"/>
              </w:rPr>
              <w:t>海通证券</w:t>
            </w:r>
          </w:p>
        </w:tc>
        <w:tc>
          <w:tcPr>
            <w:tcW w:w="2880" w:type="dxa"/>
            <w:vAlign w:val="center"/>
          </w:tcPr>
          <w:p w:rsidR="008577D4" w:rsidRDefault="00004300">
            <w:pPr>
              <w:jc w:val="right"/>
            </w:pPr>
            <w:r>
              <w:rPr>
                <w:color w:val="000000"/>
                <w:sz w:val="24"/>
              </w:rPr>
              <w:t>8,670,049.73</w:t>
            </w:r>
          </w:p>
        </w:tc>
        <w:tc>
          <w:tcPr>
            <w:tcW w:w="1620" w:type="dxa"/>
            <w:vAlign w:val="center"/>
          </w:tcPr>
          <w:p w:rsidR="008577D4" w:rsidRDefault="00004300">
            <w:pPr>
              <w:jc w:val="right"/>
            </w:pPr>
            <w:r>
              <w:rPr>
                <w:color w:val="000000"/>
                <w:sz w:val="24"/>
              </w:rPr>
              <w:t>3.18</w:t>
            </w:r>
          </w:p>
        </w:tc>
      </w:tr>
      <w:tr w:rsidR="008577D4">
        <w:tc>
          <w:tcPr>
            <w:tcW w:w="870" w:type="dxa"/>
            <w:vAlign w:val="center"/>
          </w:tcPr>
          <w:p w:rsidR="008577D4" w:rsidRDefault="00004300">
            <w:pPr>
              <w:jc w:val="center"/>
            </w:pPr>
            <w:r>
              <w:rPr>
                <w:color w:val="000000"/>
                <w:sz w:val="24"/>
              </w:rPr>
              <w:t>8</w:t>
            </w:r>
          </w:p>
        </w:tc>
        <w:tc>
          <w:tcPr>
            <w:tcW w:w="1650" w:type="dxa"/>
            <w:vAlign w:val="center"/>
          </w:tcPr>
          <w:p w:rsidR="008577D4" w:rsidRDefault="00004300">
            <w:pPr>
              <w:jc w:val="center"/>
            </w:pPr>
            <w:r>
              <w:rPr>
                <w:color w:val="000000"/>
                <w:sz w:val="24"/>
              </w:rPr>
              <w:t>600109</w:t>
            </w:r>
          </w:p>
        </w:tc>
        <w:tc>
          <w:tcPr>
            <w:tcW w:w="1980" w:type="dxa"/>
            <w:vAlign w:val="center"/>
          </w:tcPr>
          <w:p w:rsidR="008577D4" w:rsidRDefault="00004300">
            <w:pPr>
              <w:jc w:val="center"/>
            </w:pPr>
            <w:r>
              <w:rPr>
                <w:color w:val="000000"/>
                <w:sz w:val="24"/>
              </w:rPr>
              <w:t>国金证券</w:t>
            </w:r>
          </w:p>
        </w:tc>
        <w:tc>
          <w:tcPr>
            <w:tcW w:w="2880" w:type="dxa"/>
            <w:vAlign w:val="center"/>
          </w:tcPr>
          <w:p w:rsidR="008577D4" w:rsidRDefault="00004300">
            <w:pPr>
              <w:jc w:val="right"/>
            </w:pPr>
            <w:r>
              <w:rPr>
                <w:color w:val="000000"/>
                <w:sz w:val="24"/>
              </w:rPr>
              <w:t>8,224,969.55</w:t>
            </w:r>
          </w:p>
        </w:tc>
        <w:tc>
          <w:tcPr>
            <w:tcW w:w="1620" w:type="dxa"/>
            <w:vAlign w:val="center"/>
          </w:tcPr>
          <w:p w:rsidR="008577D4" w:rsidRDefault="00004300">
            <w:pPr>
              <w:jc w:val="right"/>
            </w:pPr>
            <w:r>
              <w:rPr>
                <w:color w:val="000000"/>
                <w:sz w:val="24"/>
              </w:rPr>
              <w:t>3.02</w:t>
            </w:r>
          </w:p>
        </w:tc>
      </w:tr>
      <w:tr w:rsidR="008577D4">
        <w:tc>
          <w:tcPr>
            <w:tcW w:w="870" w:type="dxa"/>
            <w:vAlign w:val="center"/>
          </w:tcPr>
          <w:p w:rsidR="008577D4" w:rsidRDefault="00004300">
            <w:pPr>
              <w:jc w:val="center"/>
            </w:pPr>
            <w:r>
              <w:rPr>
                <w:color w:val="000000"/>
                <w:sz w:val="24"/>
              </w:rPr>
              <w:t>9</w:t>
            </w:r>
          </w:p>
        </w:tc>
        <w:tc>
          <w:tcPr>
            <w:tcW w:w="1650" w:type="dxa"/>
            <w:vAlign w:val="center"/>
          </w:tcPr>
          <w:p w:rsidR="008577D4" w:rsidRDefault="00004300">
            <w:pPr>
              <w:jc w:val="center"/>
            </w:pPr>
            <w:r>
              <w:rPr>
                <w:color w:val="000000"/>
                <w:sz w:val="24"/>
              </w:rPr>
              <w:t>002415</w:t>
            </w:r>
          </w:p>
        </w:tc>
        <w:tc>
          <w:tcPr>
            <w:tcW w:w="1980" w:type="dxa"/>
            <w:vAlign w:val="center"/>
          </w:tcPr>
          <w:p w:rsidR="008577D4" w:rsidRDefault="00004300">
            <w:pPr>
              <w:jc w:val="center"/>
            </w:pPr>
            <w:proofErr w:type="gramStart"/>
            <w:r>
              <w:rPr>
                <w:color w:val="000000"/>
                <w:sz w:val="24"/>
              </w:rPr>
              <w:t>海康威视</w:t>
            </w:r>
            <w:proofErr w:type="gramEnd"/>
          </w:p>
        </w:tc>
        <w:tc>
          <w:tcPr>
            <w:tcW w:w="2880" w:type="dxa"/>
            <w:vAlign w:val="center"/>
          </w:tcPr>
          <w:p w:rsidR="008577D4" w:rsidRDefault="00004300">
            <w:pPr>
              <w:jc w:val="right"/>
            </w:pPr>
            <w:r>
              <w:rPr>
                <w:color w:val="000000"/>
                <w:sz w:val="24"/>
              </w:rPr>
              <w:t>8,120,973.59</w:t>
            </w:r>
          </w:p>
        </w:tc>
        <w:tc>
          <w:tcPr>
            <w:tcW w:w="1620" w:type="dxa"/>
            <w:vAlign w:val="center"/>
          </w:tcPr>
          <w:p w:rsidR="008577D4" w:rsidRDefault="00004300">
            <w:pPr>
              <w:jc w:val="right"/>
            </w:pPr>
            <w:r>
              <w:rPr>
                <w:color w:val="000000"/>
                <w:sz w:val="24"/>
              </w:rPr>
              <w:t>2.98</w:t>
            </w:r>
          </w:p>
        </w:tc>
      </w:tr>
      <w:tr w:rsidR="008577D4">
        <w:tc>
          <w:tcPr>
            <w:tcW w:w="870" w:type="dxa"/>
            <w:vAlign w:val="center"/>
          </w:tcPr>
          <w:p w:rsidR="008577D4" w:rsidRDefault="00004300">
            <w:pPr>
              <w:jc w:val="center"/>
            </w:pPr>
            <w:r>
              <w:rPr>
                <w:color w:val="000000"/>
                <w:sz w:val="24"/>
              </w:rPr>
              <w:t>10</w:t>
            </w:r>
          </w:p>
        </w:tc>
        <w:tc>
          <w:tcPr>
            <w:tcW w:w="1650" w:type="dxa"/>
            <w:vAlign w:val="center"/>
          </w:tcPr>
          <w:p w:rsidR="008577D4" w:rsidRDefault="00004300">
            <w:pPr>
              <w:jc w:val="center"/>
            </w:pPr>
            <w:r>
              <w:rPr>
                <w:color w:val="000000"/>
                <w:sz w:val="24"/>
              </w:rPr>
              <w:t>601788</w:t>
            </w:r>
          </w:p>
        </w:tc>
        <w:tc>
          <w:tcPr>
            <w:tcW w:w="1980" w:type="dxa"/>
            <w:vAlign w:val="center"/>
          </w:tcPr>
          <w:p w:rsidR="008577D4" w:rsidRDefault="00004300">
            <w:pPr>
              <w:jc w:val="center"/>
            </w:pPr>
            <w:r>
              <w:rPr>
                <w:color w:val="000000"/>
                <w:sz w:val="24"/>
              </w:rPr>
              <w:t>光大证券</w:t>
            </w:r>
          </w:p>
        </w:tc>
        <w:tc>
          <w:tcPr>
            <w:tcW w:w="2880" w:type="dxa"/>
            <w:vAlign w:val="center"/>
          </w:tcPr>
          <w:p w:rsidR="008577D4" w:rsidRDefault="00004300">
            <w:pPr>
              <w:jc w:val="right"/>
            </w:pPr>
            <w:r>
              <w:rPr>
                <w:color w:val="000000"/>
                <w:sz w:val="24"/>
              </w:rPr>
              <w:t>7,398,833.73</w:t>
            </w:r>
          </w:p>
        </w:tc>
        <w:tc>
          <w:tcPr>
            <w:tcW w:w="1620" w:type="dxa"/>
            <w:vAlign w:val="center"/>
          </w:tcPr>
          <w:p w:rsidR="008577D4" w:rsidRDefault="00004300">
            <w:pPr>
              <w:jc w:val="right"/>
            </w:pPr>
            <w:r>
              <w:rPr>
                <w:color w:val="000000"/>
                <w:sz w:val="24"/>
              </w:rPr>
              <w:t>2.72</w:t>
            </w:r>
          </w:p>
        </w:tc>
      </w:tr>
      <w:tr w:rsidR="008577D4">
        <w:tc>
          <w:tcPr>
            <w:tcW w:w="870" w:type="dxa"/>
            <w:vAlign w:val="center"/>
          </w:tcPr>
          <w:p w:rsidR="008577D4" w:rsidRDefault="00004300">
            <w:pPr>
              <w:jc w:val="center"/>
            </w:pPr>
            <w:r>
              <w:rPr>
                <w:color w:val="000000"/>
                <w:sz w:val="24"/>
              </w:rPr>
              <w:t>11</w:t>
            </w:r>
          </w:p>
        </w:tc>
        <w:tc>
          <w:tcPr>
            <w:tcW w:w="1650" w:type="dxa"/>
            <w:vAlign w:val="center"/>
          </w:tcPr>
          <w:p w:rsidR="008577D4" w:rsidRDefault="00004300">
            <w:pPr>
              <w:jc w:val="center"/>
            </w:pPr>
            <w:r>
              <w:rPr>
                <w:color w:val="000000"/>
                <w:sz w:val="24"/>
              </w:rPr>
              <w:t>600016</w:t>
            </w:r>
          </w:p>
        </w:tc>
        <w:tc>
          <w:tcPr>
            <w:tcW w:w="1980" w:type="dxa"/>
            <w:vAlign w:val="center"/>
          </w:tcPr>
          <w:p w:rsidR="008577D4" w:rsidRDefault="00004300">
            <w:pPr>
              <w:jc w:val="center"/>
            </w:pPr>
            <w:r>
              <w:rPr>
                <w:color w:val="000000"/>
                <w:sz w:val="24"/>
              </w:rPr>
              <w:t>民生银行</w:t>
            </w:r>
          </w:p>
        </w:tc>
        <w:tc>
          <w:tcPr>
            <w:tcW w:w="2880" w:type="dxa"/>
            <w:vAlign w:val="center"/>
          </w:tcPr>
          <w:p w:rsidR="008577D4" w:rsidRDefault="00004300">
            <w:pPr>
              <w:jc w:val="right"/>
            </w:pPr>
            <w:r>
              <w:rPr>
                <w:color w:val="000000"/>
                <w:sz w:val="24"/>
              </w:rPr>
              <w:t>6,975,205.00</w:t>
            </w:r>
          </w:p>
        </w:tc>
        <w:tc>
          <w:tcPr>
            <w:tcW w:w="1620" w:type="dxa"/>
            <w:vAlign w:val="center"/>
          </w:tcPr>
          <w:p w:rsidR="008577D4" w:rsidRDefault="00004300">
            <w:pPr>
              <w:jc w:val="right"/>
            </w:pPr>
            <w:r>
              <w:rPr>
                <w:color w:val="000000"/>
                <w:sz w:val="24"/>
              </w:rPr>
              <w:t>2.56</w:t>
            </w:r>
          </w:p>
        </w:tc>
      </w:tr>
      <w:tr w:rsidR="008577D4">
        <w:tc>
          <w:tcPr>
            <w:tcW w:w="870" w:type="dxa"/>
            <w:vAlign w:val="center"/>
          </w:tcPr>
          <w:p w:rsidR="008577D4" w:rsidRDefault="00004300">
            <w:pPr>
              <w:jc w:val="center"/>
            </w:pPr>
            <w:r>
              <w:rPr>
                <w:color w:val="000000"/>
                <w:sz w:val="24"/>
              </w:rPr>
              <w:t>12</w:t>
            </w:r>
          </w:p>
        </w:tc>
        <w:tc>
          <w:tcPr>
            <w:tcW w:w="1650" w:type="dxa"/>
            <w:vAlign w:val="center"/>
          </w:tcPr>
          <w:p w:rsidR="008577D4" w:rsidRDefault="00004300">
            <w:pPr>
              <w:jc w:val="center"/>
            </w:pPr>
            <w:r>
              <w:rPr>
                <w:color w:val="000000"/>
                <w:sz w:val="24"/>
              </w:rPr>
              <w:t>600089</w:t>
            </w:r>
          </w:p>
        </w:tc>
        <w:tc>
          <w:tcPr>
            <w:tcW w:w="1980" w:type="dxa"/>
            <w:vAlign w:val="center"/>
          </w:tcPr>
          <w:p w:rsidR="008577D4" w:rsidRDefault="00004300">
            <w:pPr>
              <w:jc w:val="center"/>
            </w:pPr>
            <w:r>
              <w:rPr>
                <w:color w:val="000000"/>
                <w:sz w:val="24"/>
              </w:rPr>
              <w:t>特变电工</w:t>
            </w:r>
          </w:p>
        </w:tc>
        <w:tc>
          <w:tcPr>
            <w:tcW w:w="2880" w:type="dxa"/>
            <w:vAlign w:val="center"/>
          </w:tcPr>
          <w:p w:rsidR="008577D4" w:rsidRDefault="00004300">
            <w:pPr>
              <w:jc w:val="right"/>
            </w:pPr>
            <w:r>
              <w:rPr>
                <w:color w:val="000000"/>
                <w:sz w:val="24"/>
              </w:rPr>
              <w:t>6,161,695.00</w:t>
            </w:r>
          </w:p>
        </w:tc>
        <w:tc>
          <w:tcPr>
            <w:tcW w:w="1620" w:type="dxa"/>
            <w:vAlign w:val="center"/>
          </w:tcPr>
          <w:p w:rsidR="008577D4" w:rsidRDefault="00004300">
            <w:pPr>
              <w:jc w:val="right"/>
            </w:pPr>
            <w:r>
              <w:rPr>
                <w:color w:val="000000"/>
                <w:sz w:val="24"/>
              </w:rPr>
              <w:t>2.26</w:t>
            </w:r>
          </w:p>
        </w:tc>
      </w:tr>
      <w:tr w:rsidR="008577D4">
        <w:tc>
          <w:tcPr>
            <w:tcW w:w="870" w:type="dxa"/>
            <w:vAlign w:val="center"/>
          </w:tcPr>
          <w:p w:rsidR="008577D4" w:rsidRDefault="00004300">
            <w:pPr>
              <w:jc w:val="center"/>
            </w:pPr>
            <w:r>
              <w:rPr>
                <w:color w:val="000000"/>
                <w:sz w:val="24"/>
              </w:rPr>
              <w:t>13</w:t>
            </w:r>
          </w:p>
        </w:tc>
        <w:tc>
          <w:tcPr>
            <w:tcW w:w="1650" w:type="dxa"/>
            <w:vAlign w:val="center"/>
          </w:tcPr>
          <w:p w:rsidR="008577D4" w:rsidRDefault="00004300">
            <w:pPr>
              <w:jc w:val="center"/>
            </w:pPr>
            <w:r>
              <w:rPr>
                <w:color w:val="000000"/>
                <w:sz w:val="24"/>
              </w:rPr>
              <w:t>600067</w:t>
            </w:r>
          </w:p>
        </w:tc>
        <w:tc>
          <w:tcPr>
            <w:tcW w:w="1980" w:type="dxa"/>
            <w:vAlign w:val="center"/>
          </w:tcPr>
          <w:p w:rsidR="008577D4" w:rsidRDefault="00004300">
            <w:pPr>
              <w:jc w:val="center"/>
            </w:pPr>
            <w:proofErr w:type="gramStart"/>
            <w:r>
              <w:rPr>
                <w:color w:val="000000"/>
                <w:sz w:val="24"/>
              </w:rPr>
              <w:t>冠城大通</w:t>
            </w:r>
            <w:proofErr w:type="gramEnd"/>
          </w:p>
        </w:tc>
        <w:tc>
          <w:tcPr>
            <w:tcW w:w="2880" w:type="dxa"/>
            <w:vAlign w:val="center"/>
          </w:tcPr>
          <w:p w:rsidR="008577D4" w:rsidRDefault="00004300">
            <w:pPr>
              <w:jc w:val="right"/>
            </w:pPr>
            <w:r>
              <w:rPr>
                <w:color w:val="000000"/>
                <w:sz w:val="24"/>
              </w:rPr>
              <w:t>6,078,402.08</w:t>
            </w:r>
          </w:p>
        </w:tc>
        <w:tc>
          <w:tcPr>
            <w:tcW w:w="1620" w:type="dxa"/>
            <w:vAlign w:val="center"/>
          </w:tcPr>
          <w:p w:rsidR="008577D4" w:rsidRDefault="00004300">
            <w:pPr>
              <w:jc w:val="right"/>
            </w:pPr>
            <w:r>
              <w:rPr>
                <w:color w:val="000000"/>
                <w:sz w:val="24"/>
              </w:rPr>
              <w:t>2.23</w:t>
            </w:r>
          </w:p>
        </w:tc>
      </w:tr>
      <w:tr w:rsidR="008577D4">
        <w:tc>
          <w:tcPr>
            <w:tcW w:w="870" w:type="dxa"/>
            <w:vAlign w:val="center"/>
          </w:tcPr>
          <w:p w:rsidR="008577D4" w:rsidRDefault="00004300">
            <w:pPr>
              <w:jc w:val="center"/>
            </w:pPr>
            <w:r>
              <w:rPr>
                <w:color w:val="000000"/>
                <w:sz w:val="24"/>
              </w:rPr>
              <w:t>14</w:t>
            </w:r>
          </w:p>
        </w:tc>
        <w:tc>
          <w:tcPr>
            <w:tcW w:w="1650" w:type="dxa"/>
            <w:vAlign w:val="center"/>
          </w:tcPr>
          <w:p w:rsidR="008577D4" w:rsidRDefault="00004300">
            <w:pPr>
              <w:jc w:val="center"/>
            </w:pPr>
            <w:r>
              <w:rPr>
                <w:color w:val="000000"/>
                <w:sz w:val="24"/>
              </w:rPr>
              <w:t>601166</w:t>
            </w:r>
          </w:p>
        </w:tc>
        <w:tc>
          <w:tcPr>
            <w:tcW w:w="1980" w:type="dxa"/>
            <w:vAlign w:val="center"/>
          </w:tcPr>
          <w:p w:rsidR="008577D4" w:rsidRDefault="00004300">
            <w:pPr>
              <w:jc w:val="center"/>
            </w:pPr>
            <w:r>
              <w:rPr>
                <w:color w:val="000000"/>
                <w:sz w:val="24"/>
              </w:rPr>
              <w:t>兴业银行</w:t>
            </w:r>
          </w:p>
        </w:tc>
        <w:tc>
          <w:tcPr>
            <w:tcW w:w="2880" w:type="dxa"/>
            <w:vAlign w:val="center"/>
          </w:tcPr>
          <w:p w:rsidR="008577D4" w:rsidRDefault="00004300">
            <w:pPr>
              <w:jc w:val="right"/>
            </w:pPr>
            <w:r>
              <w:rPr>
                <w:color w:val="000000"/>
                <w:sz w:val="24"/>
              </w:rPr>
              <w:t>5,045,696.30</w:t>
            </w:r>
          </w:p>
        </w:tc>
        <w:tc>
          <w:tcPr>
            <w:tcW w:w="1620" w:type="dxa"/>
            <w:vAlign w:val="center"/>
          </w:tcPr>
          <w:p w:rsidR="008577D4" w:rsidRDefault="00004300">
            <w:pPr>
              <w:jc w:val="right"/>
            </w:pPr>
            <w:r>
              <w:rPr>
                <w:color w:val="000000"/>
                <w:sz w:val="24"/>
              </w:rPr>
              <w:t>1.85</w:t>
            </w:r>
          </w:p>
        </w:tc>
      </w:tr>
      <w:tr w:rsidR="008577D4">
        <w:tc>
          <w:tcPr>
            <w:tcW w:w="870" w:type="dxa"/>
            <w:vAlign w:val="center"/>
          </w:tcPr>
          <w:p w:rsidR="008577D4" w:rsidRDefault="00004300">
            <w:pPr>
              <w:jc w:val="center"/>
            </w:pPr>
            <w:r>
              <w:rPr>
                <w:color w:val="000000"/>
                <w:sz w:val="24"/>
              </w:rPr>
              <w:t>15</w:t>
            </w:r>
          </w:p>
        </w:tc>
        <w:tc>
          <w:tcPr>
            <w:tcW w:w="1650" w:type="dxa"/>
            <w:vAlign w:val="center"/>
          </w:tcPr>
          <w:p w:rsidR="008577D4" w:rsidRDefault="00004300">
            <w:pPr>
              <w:jc w:val="center"/>
            </w:pPr>
            <w:r>
              <w:rPr>
                <w:color w:val="000000"/>
                <w:sz w:val="24"/>
              </w:rPr>
              <w:t>300070</w:t>
            </w:r>
          </w:p>
        </w:tc>
        <w:tc>
          <w:tcPr>
            <w:tcW w:w="1980" w:type="dxa"/>
            <w:vAlign w:val="center"/>
          </w:tcPr>
          <w:p w:rsidR="008577D4" w:rsidRDefault="00004300">
            <w:pPr>
              <w:jc w:val="center"/>
            </w:pPr>
            <w:r>
              <w:rPr>
                <w:color w:val="000000"/>
                <w:sz w:val="24"/>
              </w:rPr>
              <w:t>碧水源</w:t>
            </w:r>
          </w:p>
        </w:tc>
        <w:tc>
          <w:tcPr>
            <w:tcW w:w="2880" w:type="dxa"/>
            <w:vAlign w:val="center"/>
          </w:tcPr>
          <w:p w:rsidR="008577D4" w:rsidRDefault="00004300">
            <w:pPr>
              <w:jc w:val="right"/>
            </w:pPr>
            <w:r>
              <w:rPr>
                <w:color w:val="000000"/>
                <w:sz w:val="24"/>
              </w:rPr>
              <w:t>5,009,368.21</w:t>
            </w:r>
          </w:p>
        </w:tc>
        <w:tc>
          <w:tcPr>
            <w:tcW w:w="1620" w:type="dxa"/>
            <w:vAlign w:val="center"/>
          </w:tcPr>
          <w:p w:rsidR="008577D4" w:rsidRDefault="00004300">
            <w:pPr>
              <w:jc w:val="right"/>
            </w:pPr>
            <w:r>
              <w:rPr>
                <w:color w:val="000000"/>
                <w:sz w:val="24"/>
              </w:rPr>
              <w:t>1.84</w:t>
            </w:r>
          </w:p>
        </w:tc>
      </w:tr>
      <w:tr w:rsidR="008577D4">
        <w:tc>
          <w:tcPr>
            <w:tcW w:w="870" w:type="dxa"/>
            <w:vAlign w:val="center"/>
          </w:tcPr>
          <w:p w:rsidR="008577D4" w:rsidRDefault="00004300">
            <w:pPr>
              <w:jc w:val="center"/>
            </w:pPr>
            <w:r>
              <w:rPr>
                <w:color w:val="000000"/>
                <w:sz w:val="24"/>
              </w:rPr>
              <w:t>16</w:t>
            </w:r>
          </w:p>
        </w:tc>
        <w:tc>
          <w:tcPr>
            <w:tcW w:w="1650" w:type="dxa"/>
            <w:vAlign w:val="center"/>
          </w:tcPr>
          <w:p w:rsidR="008577D4" w:rsidRDefault="00004300">
            <w:pPr>
              <w:jc w:val="center"/>
            </w:pPr>
            <w:r>
              <w:rPr>
                <w:color w:val="000000"/>
                <w:sz w:val="24"/>
              </w:rPr>
              <w:t>600804</w:t>
            </w:r>
          </w:p>
        </w:tc>
        <w:tc>
          <w:tcPr>
            <w:tcW w:w="1980" w:type="dxa"/>
            <w:vAlign w:val="center"/>
          </w:tcPr>
          <w:p w:rsidR="008577D4" w:rsidRDefault="00004300">
            <w:pPr>
              <w:jc w:val="center"/>
            </w:pPr>
            <w:r>
              <w:rPr>
                <w:color w:val="000000"/>
                <w:sz w:val="24"/>
              </w:rPr>
              <w:t>鹏博士</w:t>
            </w:r>
          </w:p>
        </w:tc>
        <w:tc>
          <w:tcPr>
            <w:tcW w:w="2880" w:type="dxa"/>
            <w:vAlign w:val="center"/>
          </w:tcPr>
          <w:p w:rsidR="008577D4" w:rsidRDefault="00004300">
            <w:pPr>
              <w:jc w:val="right"/>
            </w:pPr>
            <w:r>
              <w:rPr>
                <w:color w:val="000000"/>
                <w:sz w:val="24"/>
              </w:rPr>
              <w:t>4,772,918.12</w:t>
            </w:r>
          </w:p>
        </w:tc>
        <w:tc>
          <w:tcPr>
            <w:tcW w:w="1620" w:type="dxa"/>
            <w:vAlign w:val="center"/>
          </w:tcPr>
          <w:p w:rsidR="008577D4" w:rsidRDefault="00004300">
            <w:pPr>
              <w:jc w:val="right"/>
            </w:pPr>
            <w:r>
              <w:rPr>
                <w:color w:val="000000"/>
                <w:sz w:val="24"/>
              </w:rPr>
              <w:t>1.75</w:t>
            </w:r>
          </w:p>
        </w:tc>
      </w:tr>
      <w:tr w:rsidR="008577D4">
        <w:tc>
          <w:tcPr>
            <w:tcW w:w="870" w:type="dxa"/>
            <w:vAlign w:val="center"/>
          </w:tcPr>
          <w:p w:rsidR="008577D4" w:rsidRDefault="00004300">
            <w:pPr>
              <w:jc w:val="center"/>
            </w:pPr>
            <w:r>
              <w:rPr>
                <w:color w:val="000000"/>
                <w:sz w:val="24"/>
              </w:rPr>
              <w:t>17</w:t>
            </w:r>
          </w:p>
        </w:tc>
        <w:tc>
          <w:tcPr>
            <w:tcW w:w="1650" w:type="dxa"/>
            <w:vAlign w:val="center"/>
          </w:tcPr>
          <w:p w:rsidR="008577D4" w:rsidRDefault="00004300">
            <w:pPr>
              <w:jc w:val="center"/>
            </w:pPr>
            <w:r>
              <w:rPr>
                <w:color w:val="000000"/>
                <w:sz w:val="24"/>
              </w:rPr>
              <w:t>002353</w:t>
            </w:r>
          </w:p>
        </w:tc>
        <w:tc>
          <w:tcPr>
            <w:tcW w:w="1980" w:type="dxa"/>
            <w:vAlign w:val="center"/>
          </w:tcPr>
          <w:p w:rsidR="008577D4" w:rsidRDefault="00004300">
            <w:pPr>
              <w:jc w:val="center"/>
            </w:pPr>
            <w:r>
              <w:rPr>
                <w:color w:val="000000"/>
                <w:sz w:val="24"/>
              </w:rPr>
              <w:t>杰瑞股份</w:t>
            </w:r>
          </w:p>
        </w:tc>
        <w:tc>
          <w:tcPr>
            <w:tcW w:w="2880" w:type="dxa"/>
            <w:vAlign w:val="center"/>
          </w:tcPr>
          <w:p w:rsidR="008577D4" w:rsidRDefault="00004300">
            <w:pPr>
              <w:jc w:val="right"/>
            </w:pPr>
            <w:r>
              <w:rPr>
                <w:color w:val="000000"/>
                <w:sz w:val="24"/>
              </w:rPr>
              <w:t>4,359,938.40</w:t>
            </w:r>
          </w:p>
        </w:tc>
        <w:tc>
          <w:tcPr>
            <w:tcW w:w="1620" w:type="dxa"/>
            <w:vAlign w:val="center"/>
          </w:tcPr>
          <w:p w:rsidR="008577D4" w:rsidRDefault="00004300">
            <w:pPr>
              <w:jc w:val="right"/>
            </w:pPr>
            <w:r>
              <w:rPr>
                <w:color w:val="000000"/>
                <w:sz w:val="24"/>
              </w:rPr>
              <w:t>1.60</w:t>
            </w:r>
          </w:p>
        </w:tc>
      </w:tr>
      <w:tr w:rsidR="008577D4">
        <w:tc>
          <w:tcPr>
            <w:tcW w:w="870" w:type="dxa"/>
            <w:vAlign w:val="center"/>
          </w:tcPr>
          <w:p w:rsidR="008577D4" w:rsidRDefault="00004300">
            <w:pPr>
              <w:jc w:val="center"/>
            </w:pPr>
            <w:r>
              <w:rPr>
                <w:color w:val="000000"/>
                <w:sz w:val="24"/>
              </w:rPr>
              <w:t>18</w:t>
            </w:r>
          </w:p>
        </w:tc>
        <w:tc>
          <w:tcPr>
            <w:tcW w:w="1650" w:type="dxa"/>
            <w:vAlign w:val="center"/>
          </w:tcPr>
          <w:p w:rsidR="008577D4" w:rsidRDefault="00004300">
            <w:pPr>
              <w:jc w:val="center"/>
            </w:pPr>
            <w:r>
              <w:rPr>
                <w:color w:val="000000"/>
                <w:sz w:val="24"/>
              </w:rPr>
              <w:t>000927</w:t>
            </w:r>
          </w:p>
        </w:tc>
        <w:tc>
          <w:tcPr>
            <w:tcW w:w="1980" w:type="dxa"/>
            <w:vAlign w:val="center"/>
          </w:tcPr>
          <w:p w:rsidR="008577D4" w:rsidRDefault="00004300">
            <w:pPr>
              <w:jc w:val="center"/>
            </w:pPr>
            <w:proofErr w:type="gramStart"/>
            <w:r>
              <w:rPr>
                <w:color w:val="000000"/>
                <w:sz w:val="24"/>
              </w:rPr>
              <w:t>一</w:t>
            </w:r>
            <w:proofErr w:type="gramEnd"/>
            <w:r>
              <w:rPr>
                <w:color w:val="000000"/>
                <w:sz w:val="24"/>
              </w:rPr>
              <w:t>汽夏利</w:t>
            </w:r>
          </w:p>
        </w:tc>
        <w:tc>
          <w:tcPr>
            <w:tcW w:w="2880" w:type="dxa"/>
            <w:vAlign w:val="center"/>
          </w:tcPr>
          <w:p w:rsidR="008577D4" w:rsidRDefault="00004300">
            <w:pPr>
              <w:jc w:val="right"/>
            </w:pPr>
            <w:r>
              <w:rPr>
                <w:color w:val="000000"/>
                <w:sz w:val="24"/>
              </w:rPr>
              <w:t>4,302,744.49</w:t>
            </w:r>
          </w:p>
        </w:tc>
        <w:tc>
          <w:tcPr>
            <w:tcW w:w="1620" w:type="dxa"/>
            <w:vAlign w:val="center"/>
          </w:tcPr>
          <w:p w:rsidR="008577D4" w:rsidRDefault="00004300">
            <w:pPr>
              <w:jc w:val="right"/>
            </w:pPr>
            <w:r>
              <w:rPr>
                <w:color w:val="000000"/>
                <w:sz w:val="24"/>
              </w:rPr>
              <w:t>1.58</w:t>
            </w:r>
          </w:p>
        </w:tc>
      </w:tr>
      <w:tr w:rsidR="008577D4">
        <w:tc>
          <w:tcPr>
            <w:tcW w:w="870" w:type="dxa"/>
            <w:vAlign w:val="center"/>
          </w:tcPr>
          <w:p w:rsidR="008577D4" w:rsidRDefault="00004300">
            <w:pPr>
              <w:jc w:val="center"/>
            </w:pPr>
            <w:r>
              <w:rPr>
                <w:color w:val="000000"/>
                <w:sz w:val="24"/>
              </w:rPr>
              <w:t>19</w:t>
            </w:r>
          </w:p>
        </w:tc>
        <w:tc>
          <w:tcPr>
            <w:tcW w:w="1650" w:type="dxa"/>
            <w:vAlign w:val="center"/>
          </w:tcPr>
          <w:p w:rsidR="008577D4" w:rsidRDefault="00004300">
            <w:pPr>
              <w:jc w:val="center"/>
            </w:pPr>
            <w:r>
              <w:rPr>
                <w:color w:val="000000"/>
                <w:sz w:val="24"/>
              </w:rPr>
              <w:t>601555</w:t>
            </w:r>
          </w:p>
        </w:tc>
        <w:tc>
          <w:tcPr>
            <w:tcW w:w="1980" w:type="dxa"/>
            <w:vAlign w:val="center"/>
          </w:tcPr>
          <w:p w:rsidR="008577D4" w:rsidRDefault="00004300">
            <w:pPr>
              <w:jc w:val="center"/>
            </w:pPr>
            <w:r>
              <w:rPr>
                <w:color w:val="000000"/>
                <w:sz w:val="24"/>
              </w:rPr>
              <w:t>东吴证券</w:t>
            </w:r>
          </w:p>
        </w:tc>
        <w:tc>
          <w:tcPr>
            <w:tcW w:w="2880" w:type="dxa"/>
            <w:vAlign w:val="center"/>
          </w:tcPr>
          <w:p w:rsidR="008577D4" w:rsidRDefault="00004300">
            <w:pPr>
              <w:jc w:val="right"/>
            </w:pPr>
            <w:r>
              <w:rPr>
                <w:color w:val="000000"/>
                <w:sz w:val="24"/>
              </w:rPr>
              <w:t>4,261,001.86</w:t>
            </w:r>
          </w:p>
        </w:tc>
        <w:tc>
          <w:tcPr>
            <w:tcW w:w="1620" w:type="dxa"/>
            <w:vAlign w:val="center"/>
          </w:tcPr>
          <w:p w:rsidR="008577D4" w:rsidRDefault="00004300">
            <w:pPr>
              <w:jc w:val="right"/>
            </w:pPr>
            <w:r>
              <w:rPr>
                <w:color w:val="000000"/>
                <w:sz w:val="24"/>
              </w:rPr>
              <w:t>1.57</w:t>
            </w:r>
          </w:p>
        </w:tc>
      </w:tr>
      <w:tr w:rsidR="008577D4">
        <w:tc>
          <w:tcPr>
            <w:tcW w:w="870" w:type="dxa"/>
            <w:vAlign w:val="center"/>
          </w:tcPr>
          <w:p w:rsidR="008577D4" w:rsidRDefault="00004300">
            <w:pPr>
              <w:jc w:val="center"/>
            </w:pPr>
            <w:r>
              <w:rPr>
                <w:color w:val="000000"/>
                <w:sz w:val="24"/>
              </w:rPr>
              <w:t>20</w:t>
            </w:r>
          </w:p>
        </w:tc>
        <w:tc>
          <w:tcPr>
            <w:tcW w:w="1650" w:type="dxa"/>
            <w:vAlign w:val="center"/>
          </w:tcPr>
          <w:p w:rsidR="008577D4" w:rsidRDefault="00004300">
            <w:pPr>
              <w:jc w:val="center"/>
            </w:pPr>
            <w:r>
              <w:rPr>
                <w:color w:val="000000"/>
                <w:sz w:val="24"/>
              </w:rPr>
              <w:t>000783</w:t>
            </w:r>
          </w:p>
        </w:tc>
        <w:tc>
          <w:tcPr>
            <w:tcW w:w="1980" w:type="dxa"/>
            <w:vAlign w:val="center"/>
          </w:tcPr>
          <w:p w:rsidR="008577D4" w:rsidRDefault="00004300">
            <w:pPr>
              <w:jc w:val="center"/>
            </w:pPr>
            <w:r>
              <w:rPr>
                <w:color w:val="000000"/>
                <w:sz w:val="24"/>
              </w:rPr>
              <w:t>长江证券</w:t>
            </w:r>
          </w:p>
        </w:tc>
        <w:tc>
          <w:tcPr>
            <w:tcW w:w="2880" w:type="dxa"/>
            <w:vAlign w:val="center"/>
          </w:tcPr>
          <w:p w:rsidR="008577D4" w:rsidRDefault="00004300">
            <w:pPr>
              <w:jc w:val="right"/>
            </w:pPr>
            <w:r>
              <w:rPr>
                <w:color w:val="000000"/>
                <w:sz w:val="24"/>
              </w:rPr>
              <w:t>3,662,077.33</w:t>
            </w:r>
          </w:p>
        </w:tc>
        <w:tc>
          <w:tcPr>
            <w:tcW w:w="1620" w:type="dxa"/>
            <w:vAlign w:val="center"/>
          </w:tcPr>
          <w:p w:rsidR="008577D4" w:rsidRDefault="00004300">
            <w:pPr>
              <w:jc w:val="right"/>
            </w:pPr>
            <w:r>
              <w:rPr>
                <w:color w:val="000000"/>
                <w:sz w:val="24"/>
              </w:rPr>
              <w:t>1.35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2199"/>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335,818,733.15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292,433,726.78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2200"/>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132,765,000.00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53.92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132,765,000.00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53.92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408,618.00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0.17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133,173,618.00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54.08</w:t>
            </w:r>
          </w:p>
        </w:tc>
      </w:tr>
    </w:tbl>
    <w:p w:rsidR="001A59F9" w:rsidRPr="00AD0E47" w:rsidRDefault="001A59F9" w:rsidP="00AD0E47">
      <w:pPr>
        <w:pStyle w:val="20"/>
        <w:spacing w:before="29" w:after="0" w:line="288" w:lineRule="auto"/>
        <w:rPr>
          <w:rFonts w:ascii="Times New Roman" w:hAnsi="Times New Roman"/>
          <w:kern w:val="0"/>
          <w:szCs w:val="24"/>
        </w:rPr>
      </w:pPr>
      <w:bookmarkStart w:id="230" w:name="_Toc361324884"/>
      <w:bookmarkStart w:id="231" w:name="_Toc415252201"/>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577D4">
        <w:trPr>
          <w:jc w:val="center"/>
        </w:trPr>
        <w:tc>
          <w:tcPr>
            <w:tcW w:w="892" w:type="dxa"/>
            <w:vAlign w:val="center"/>
          </w:tcPr>
          <w:p w:rsidR="008577D4" w:rsidRDefault="00004300">
            <w:pPr>
              <w:jc w:val="center"/>
            </w:pPr>
            <w:r>
              <w:rPr>
                <w:color w:val="000000"/>
                <w:sz w:val="24"/>
              </w:rPr>
              <w:t>1</w:t>
            </w:r>
          </w:p>
        </w:tc>
        <w:tc>
          <w:tcPr>
            <w:tcW w:w="1670" w:type="dxa"/>
            <w:vAlign w:val="center"/>
          </w:tcPr>
          <w:p w:rsidR="008577D4" w:rsidRDefault="00004300">
            <w:pPr>
              <w:jc w:val="center"/>
            </w:pPr>
            <w:r>
              <w:rPr>
                <w:color w:val="000000"/>
                <w:sz w:val="24"/>
              </w:rPr>
              <w:t>140407</w:t>
            </w:r>
          </w:p>
        </w:tc>
        <w:tc>
          <w:tcPr>
            <w:tcW w:w="1282" w:type="dxa"/>
            <w:vAlign w:val="center"/>
          </w:tcPr>
          <w:p w:rsidR="008577D4" w:rsidRDefault="00004300">
            <w:pPr>
              <w:jc w:val="center"/>
            </w:pPr>
            <w:r>
              <w:rPr>
                <w:color w:val="000000"/>
                <w:sz w:val="24"/>
              </w:rPr>
              <w:t>14</w:t>
            </w:r>
            <w:r>
              <w:rPr>
                <w:color w:val="000000"/>
                <w:sz w:val="24"/>
              </w:rPr>
              <w:t>农发</w:t>
            </w:r>
            <w:r>
              <w:rPr>
                <w:color w:val="000000"/>
                <w:sz w:val="24"/>
              </w:rPr>
              <w:t>07</w:t>
            </w:r>
          </w:p>
        </w:tc>
        <w:tc>
          <w:tcPr>
            <w:tcW w:w="1849" w:type="dxa"/>
            <w:vAlign w:val="center"/>
          </w:tcPr>
          <w:p w:rsidR="008577D4" w:rsidRDefault="00004300">
            <w:pPr>
              <w:jc w:val="right"/>
            </w:pPr>
            <w:r>
              <w:rPr>
                <w:color w:val="000000"/>
                <w:sz w:val="24"/>
              </w:rPr>
              <w:t>500,000</w:t>
            </w:r>
          </w:p>
        </w:tc>
        <w:tc>
          <w:tcPr>
            <w:tcW w:w="2126" w:type="dxa"/>
            <w:vAlign w:val="center"/>
          </w:tcPr>
          <w:p w:rsidR="008577D4" w:rsidRDefault="00004300">
            <w:pPr>
              <w:jc w:val="right"/>
            </w:pPr>
            <w:r>
              <w:rPr>
                <w:color w:val="000000"/>
                <w:sz w:val="24"/>
              </w:rPr>
              <w:t>51,250,000.00</w:t>
            </w:r>
          </w:p>
        </w:tc>
        <w:tc>
          <w:tcPr>
            <w:tcW w:w="1578" w:type="dxa"/>
            <w:vAlign w:val="center"/>
          </w:tcPr>
          <w:p w:rsidR="008577D4" w:rsidRDefault="00004300">
            <w:pPr>
              <w:jc w:val="right"/>
            </w:pPr>
            <w:r>
              <w:rPr>
                <w:color w:val="000000"/>
                <w:sz w:val="24"/>
              </w:rPr>
              <w:t>20.81</w:t>
            </w:r>
          </w:p>
        </w:tc>
      </w:tr>
      <w:tr w:rsidR="008577D4">
        <w:trPr>
          <w:jc w:val="center"/>
        </w:trPr>
        <w:tc>
          <w:tcPr>
            <w:tcW w:w="892" w:type="dxa"/>
            <w:vAlign w:val="center"/>
          </w:tcPr>
          <w:p w:rsidR="008577D4" w:rsidRDefault="00004300">
            <w:pPr>
              <w:jc w:val="center"/>
            </w:pPr>
            <w:r>
              <w:rPr>
                <w:color w:val="000000"/>
                <w:sz w:val="24"/>
              </w:rPr>
              <w:t>2</w:t>
            </w:r>
          </w:p>
        </w:tc>
        <w:tc>
          <w:tcPr>
            <w:tcW w:w="1670" w:type="dxa"/>
            <w:vAlign w:val="center"/>
          </w:tcPr>
          <w:p w:rsidR="008577D4" w:rsidRDefault="00004300">
            <w:pPr>
              <w:jc w:val="center"/>
            </w:pPr>
            <w:r>
              <w:rPr>
                <w:color w:val="000000"/>
                <w:sz w:val="24"/>
              </w:rPr>
              <w:t>140424</w:t>
            </w:r>
          </w:p>
        </w:tc>
        <w:tc>
          <w:tcPr>
            <w:tcW w:w="1282" w:type="dxa"/>
            <w:vAlign w:val="center"/>
          </w:tcPr>
          <w:p w:rsidR="008577D4" w:rsidRDefault="00004300">
            <w:pPr>
              <w:jc w:val="center"/>
            </w:pPr>
            <w:r>
              <w:rPr>
                <w:color w:val="000000"/>
                <w:sz w:val="24"/>
              </w:rPr>
              <w:t>14</w:t>
            </w:r>
            <w:r>
              <w:rPr>
                <w:color w:val="000000"/>
                <w:sz w:val="24"/>
              </w:rPr>
              <w:t>农发</w:t>
            </w:r>
            <w:r>
              <w:rPr>
                <w:color w:val="000000"/>
                <w:sz w:val="24"/>
              </w:rPr>
              <w:t>24</w:t>
            </w:r>
          </w:p>
        </w:tc>
        <w:tc>
          <w:tcPr>
            <w:tcW w:w="1849" w:type="dxa"/>
            <w:vAlign w:val="center"/>
          </w:tcPr>
          <w:p w:rsidR="008577D4" w:rsidRDefault="00004300">
            <w:pPr>
              <w:jc w:val="right"/>
            </w:pPr>
            <w:r>
              <w:rPr>
                <w:color w:val="000000"/>
                <w:sz w:val="24"/>
              </w:rPr>
              <w:t>500,000</w:t>
            </w:r>
          </w:p>
        </w:tc>
        <w:tc>
          <w:tcPr>
            <w:tcW w:w="2126" w:type="dxa"/>
            <w:vAlign w:val="center"/>
          </w:tcPr>
          <w:p w:rsidR="008577D4" w:rsidRDefault="00004300">
            <w:pPr>
              <w:jc w:val="right"/>
            </w:pPr>
            <w:r>
              <w:rPr>
                <w:color w:val="000000"/>
                <w:sz w:val="24"/>
              </w:rPr>
              <w:t>51,230,000.00</w:t>
            </w:r>
          </w:p>
        </w:tc>
        <w:tc>
          <w:tcPr>
            <w:tcW w:w="1578" w:type="dxa"/>
            <w:vAlign w:val="center"/>
          </w:tcPr>
          <w:p w:rsidR="008577D4" w:rsidRDefault="00004300">
            <w:pPr>
              <w:jc w:val="right"/>
            </w:pPr>
            <w:r>
              <w:rPr>
                <w:color w:val="000000"/>
                <w:sz w:val="24"/>
              </w:rPr>
              <w:t>20.81</w:t>
            </w:r>
          </w:p>
        </w:tc>
      </w:tr>
      <w:tr w:rsidR="008577D4">
        <w:trPr>
          <w:jc w:val="center"/>
        </w:trPr>
        <w:tc>
          <w:tcPr>
            <w:tcW w:w="892" w:type="dxa"/>
            <w:vAlign w:val="center"/>
          </w:tcPr>
          <w:p w:rsidR="008577D4" w:rsidRDefault="00004300">
            <w:pPr>
              <w:jc w:val="center"/>
            </w:pPr>
            <w:r>
              <w:rPr>
                <w:color w:val="000000"/>
                <w:sz w:val="24"/>
              </w:rPr>
              <w:t>3</w:t>
            </w:r>
          </w:p>
        </w:tc>
        <w:tc>
          <w:tcPr>
            <w:tcW w:w="1670" w:type="dxa"/>
            <w:vAlign w:val="center"/>
          </w:tcPr>
          <w:p w:rsidR="008577D4" w:rsidRDefault="00004300">
            <w:pPr>
              <w:jc w:val="center"/>
            </w:pPr>
            <w:r>
              <w:rPr>
                <w:color w:val="000000"/>
                <w:sz w:val="24"/>
              </w:rPr>
              <w:t>140317</w:t>
            </w:r>
          </w:p>
        </w:tc>
        <w:tc>
          <w:tcPr>
            <w:tcW w:w="1282" w:type="dxa"/>
            <w:vAlign w:val="center"/>
          </w:tcPr>
          <w:p w:rsidR="008577D4" w:rsidRDefault="00004300">
            <w:pPr>
              <w:jc w:val="center"/>
            </w:pPr>
            <w:r>
              <w:rPr>
                <w:color w:val="000000"/>
                <w:sz w:val="24"/>
              </w:rPr>
              <w:t>14</w:t>
            </w:r>
            <w:r>
              <w:rPr>
                <w:color w:val="000000"/>
                <w:sz w:val="24"/>
              </w:rPr>
              <w:t>进出</w:t>
            </w:r>
            <w:r>
              <w:rPr>
                <w:color w:val="000000"/>
                <w:sz w:val="24"/>
              </w:rPr>
              <w:t>17</w:t>
            </w:r>
          </w:p>
        </w:tc>
        <w:tc>
          <w:tcPr>
            <w:tcW w:w="1849" w:type="dxa"/>
            <w:vAlign w:val="center"/>
          </w:tcPr>
          <w:p w:rsidR="008577D4" w:rsidRDefault="00004300">
            <w:pPr>
              <w:jc w:val="right"/>
            </w:pPr>
            <w:r>
              <w:rPr>
                <w:color w:val="000000"/>
                <w:sz w:val="24"/>
              </w:rPr>
              <w:t>200,000</w:t>
            </w:r>
          </w:p>
        </w:tc>
        <w:tc>
          <w:tcPr>
            <w:tcW w:w="2126" w:type="dxa"/>
            <w:vAlign w:val="center"/>
          </w:tcPr>
          <w:p w:rsidR="008577D4" w:rsidRDefault="00004300">
            <w:pPr>
              <w:jc w:val="right"/>
            </w:pPr>
            <w:r>
              <w:rPr>
                <w:color w:val="000000"/>
                <w:sz w:val="24"/>
              </w:rPr>
              <w:t>20,012,000.00</w:t>
            </w:r>
          </w:p>
        </w:tc>
        <w:tc>
          <w:tcPr>
            <w:tcW w:w="1578" w:type="dxa"/>
            <w:vAlign w:val="center"/>
          </w:tcPr>
          <w:p w:rsidR="008577D4" w:rsidRDefault="00004300">
            <w:pPr>
              <w:jc w:val="right"/>
            </w:pPr>
            <w:r>
              <w:rPr>
                <w:color w:val="000000"/>
                <w:sz w:val="24"/>
              </w:rPr>
              <w:t>8.13</w:t>
            </w:r>
          </w:p>
        </w:tc>
      </w:tr>
      <w:tr w:rsidR="008577D4">
        <w:trPr>
          <w:jc w:val="center"/>
        </w:trPr>
        <w:tc>
          <w:tcPr>
            <w:tcW w:w="892" w:type="dxa"/>
            <w:vAlign w:val="center"/>
          </w:tcPr>
          <w:p w:rsidR="008577D4" w:rsidRDefault="00004300">
            <w:pPr>
              <w:jc w:val="center"/>
            </w:pPr>
            <w:r>
              <w:rPr>
                <w:color w:val="000000"/>
                <w:sz w:val="24"/>
              </w:rPr>
              <w:t>4</w:t>
            </w:r>
          </w:p>
        </w:tc>
        <w:tc>
          <w:tcPr>
            <w:tcW w:w="1670" w:type="dxa"/>
            <w:vAlign w:val="center"/>
          </w:tcPr>
          <w:p w:rsidR="008577D4" w:rsidRDefault="00004300">
            <w:pPr>
              <w:jc w:val="center"/>
            </w:pPr>
            <w:r>
              <w:rPr>
                <w:color w:val="000000"/>
                <w:sz w:val="24"/>
              </w:rPr>
              <w:t>018001</w:t>
            </w:r>
          </w:p>
        </w:tc>
        <w:tc>
          <w:tcPr>
            <w:tcW w:w="1282" w:type="dxa"/>
            <w:vAlign w:val="center"/>
          </w:tcPr>
          <w:p w:rsidR="008577D4" w:rsidRDefault="00004300">
            <w:pPr>
              <w:jc w:val="center"/>
            </w:pPr>
            <w:r>
              <w:rPr>
                <w:color w:val="000000"/>
                <w:sz w:val="24"/>
              </w:rPr>
              <w:t>国开</w:t>
            </w:r>
            <w:r>
              <w:rPr>
                <w:color w:val="000000"/>
                <w:sz w:val="24"/>
              </w:rPr>
              <w:t>1301</w:t>
            </w:r>
          </w:p>
        </w:tc>
        <w:tc>
          <w:tcPr>
            <w:tcW w:w="1849" w:type="dxa"/>
            <w:vAlign w:val="center"/>
          </w:tcPr>
          <w:p w:rsidR="008577D4" w:rsidRDefault="00004300">
            <w:pPr>
              <w:jc w:val="right"/>
            </w:pPr>
            <w:r>
              <w:rPr>
                <w:color w:val="000000"/>
                <w:sz w:val="24"/>
              </w:rPr>
              <w:t>100,000</w:t>
            </w:r>
          </w:p>
        </w:tc>
        <w:tc>
          <w:tcPr>
            <w:tcW w:w="2126" w:type="dxa"/>
            <w:vAlign w:val="center"/>
          </w:tcPr>
          <w:p w:rsidR="008577D4" w:rsidRDefault="00004300">
            <w:pPr>
              <w:jc w:val="right"/>
            </w:pPr>
            <w:r>
              <w:rPr>
                <w:color w:val="000000"/>
                <w:sz w:val="24"/>
              </w:rPr>
              <w:t>10,273,000.00</w:t>
            </w:r>
          </w:p>
        </w:tc>
        <w:tc>
          <w:tcPr>
            <w:tcW w:w="1578" w:type="dxa"/>
            <w:vAlign w:val="center"/>
          </w:tcPr>
          <w:p w:rsidR="008577D4" w:rsidRDefault="00004300">
            <w:pPr>
              <w:jc w:val="right"/>
            </w:pPr>
            <w:r>
              <w:rPr>
                <w:color w:val="000000"/>
                <w:sz w:val="24"/>
              </w:rPr>
              <w:t>4.17</w:t>
            </w:r>
          </w:p>
        </w:tc>
      </w:tr>
      <w:tr w:rsidR="008577D4">
        <w:trPr>
          <w:jc w:val="center"/>
        </w:trPr>
        <w:tc>
          <w:tcPr>
            <w:tcW w:w="892" w:type="dxa"/>
            <w:vAlign w:val="center"/>
          </w:tcPr>
          <w:p w:rsidR="008577D4" w:rsidRDefault="00004300">
            <w:pPr>
              <w:jc w:val="center"/>
            </w:pPr>
            <w:r>
              <w:rPr>
                <w:color w:val="000000"/>
                <w:sz w:val="24"/>
              </w:rPr>
              <w:t>5</w:t>
            </w:r>
          </w:p>
        </w:tc>
        <w:tc>
          <w:tcPr>
            <w:tcW w:w="1670" w:type="dxa"/>
            <w:vAlign w:val="center"/>
          </w:tcPr>
          <w:p w:rsidR="008577D4" w:rsidRDefault="00004300">
            <w:pPr>
              <w:jc w:val="center"/>
            </w:pPr>
            <w:r>
              <w:rPr>
                <w:color w:val="000000"/>
                <w:sz w:val="24"/>
              </w:rPr>
              <w:t>113501</w:t>
            </w:r>
          </w:p>
        </w:tc>
        <w:tc>
          <w:tcPr>
            <w:tcW w:w="1282" w:type="dxa"/>
            <w:vAlign w:val="center"/>
          </w:tcPr>
          <w:p w:rsidR="008577D4" w:rsidRDefault="00004300">
            <w:pPr>
              <w:jc w:val="center"/>
            </w:pPr>
            <w:proofErr w:type="gramStart"/>
            <w:r>
              <w:rPr>
                <w:color w:val="000000"/>
                <w:sz w:val="24"/>
              </w:rPr>
              <w:t>洛钼</w:t>
            </w:r>
            <w:proofErr w:type="gramEnd"/>
            <w:r>
              <w:rPr>
                <w:color w:val="000000"/>
                <w:sz w:val="24"/>
              </w:rPr>
              <w:t>转债</w:t>
            </w:r>
          </w:p>
        </w:tc>
        <w:tc>
          <w:tcPr>
            <w:tcW w:w="1849" w:type="dxa"/>
            <w:vAlign w:val="center"/>
          </w:tcPr>
          <w:p w:rsidR="008577D4" w:rsidRDefault="00004300">
            <w:pPr>
              <w:jc w:val="right"/>
            </w:pPr>
            <w:r>
              <w:rPr>
                <w:color w:val="000000"/>
                <w:sz w:val="24"/>
              </w:rPr>
              <w:t>3,220</w:t>
            </w:r>
          </w:p>
        </w:tc>
        <w:tc>
          <w:tcPr>
            <w:tcW w:w="2126" w:type="dxa"/>
            <w:vAlign w:val="center"/>
          </w:tcPr>
          <w:p w:rsidR="008577D4" w:rsidRDefault="00004300">
            <w:pPr>
              <w:jc w:val="right"/>
            </w:pPr>
            <w:r>
              <w:rPr>
                <w:color w:val="000000"/>
                <w:sz w:val="24"/>
              </w:rPr>
              <w:t>408,618.00</w:t>
            </w:r>
          </w:p>
        </w:tc>
        <w:tc>
          <w:tcPr>
            <w:tcW w:w="1578" w:type="dxa"/>
            <w:vAlign w:val="center"/>
          </w:tcPr>
          <w:p w:rsidR="008577D4" w:rsidRDefault="00004300">
            <w:pPr>
              <w:jc w:val="right"/>
            </w:pPr>
            <w:r>
              <w:rPr>
                <w:color w:val="000000"/>
                <w:sz w:val="24"/>
              </w:rPr>
              <w:t>0.17</w:t>
            </w:r>
          </w:p>
        </w:tc>
      </w:tr>
    </w:tbl>
    <w:p w:rsidR="004748CD" w:rsidRDefault="004748CD" w:rsidP="00AD0E47">
      <w:pPr>
        <w:pStyle w:val="20"/>
        <w:spacing w:before="29" w:after="0" w:line="288" w:lineRule="auto"/>
        <w:rPr>
          <w:rFonts w:ascii="Times New Roman" w:hAnsi="Times New Roman"/>
          <w:kern w:val="0"/>
          <w:szCs w:val="24"/>
        </w:rPr>
      </w:pPr>
      <w:bookmarkStart w:id="233" w:name="_Toc361324885"/>
    </w:p>
    <w:p w:rsidR="001A59F9" w:rsidRPr="00AD0E47" w:rsidRDefault="001A59F9" w:rsidP="00AD0E47">
      <w:pPr>
        <w:pStyle w:val="20"/>
        <w:spacing w:before="29" w:after="0" w:line="288" w:lineRule="auto"/>
        <w:rPr>
          <w:rFonts w:ascii="Times New Roman" w:hAnsi="Times New Roman"/>
          <w:kern w:val="0"/>
          <w:szCs w:val="24"/>
        </w:rPr>
      </w:pPr>
      <w:bookmarkStart w:id="234" w:name="_Toc415252202"/>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52203"/>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2204"/>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41525220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220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220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4748CD" w:rsidRDefault="001A59F9" w:rsidP="00250232">
      <w:pPr>
        <w:spacing w:before="29" w:line="288" w:lineRule="auto"/>
        <w:rPr>
          <w:b/>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4748CD" w:rsidRDefault="001A59F9" w:rsidP="00C05A48">
      <w:pPr>
        <w:spacing w:before="29" w:line="288" w:lineRule="auto"/>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52208"/>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59,330.14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5,595,929.83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458,597.46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6,113,857.43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2209"/>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737C05" w:rsidRPr="00737C05" w:rsidRDefault="00737C05" w:rsidP="00737C05">
      <w:pPr>
        <w:spacing w:before="29" w:line="288" w:lineRule="auto"/>
        <w:rPr>
          <w:color w:val="000000"/>
          <w:sz w:val="24"/>
        </w:rPr>
      </w:pPr>
      <w:r w:rsidRPr="00737C05">
        <w:rPr>
          <w:rFonts w:hint="eastAsia"/>
          <w:color w:val="000000"/>
          <w:sz w:val="24"/>
        </w:rPr>
        <w:t>本基金本报告期末未持有处于转股期的可转换债券。</w:t>
      </w:r>
    </w:p>
    <w:p w:rsidR="001A59F9" w:rsidRPr="00737C05"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2210"/>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8577D4">
        <w:trPr>
          <w:jc w:val="center"/>
        </w:trPr>
        <w:tc>
          <w:tcPr>
            <w:tcW w:w="783" w:type="dxa"/>
            <w:vAlign w:val="center"/>
          </w:tcPr>
          <w:p w:rsidR="008577D4" w:rsidRDefault="00004300">
            <w:pPr>
              <w:jc w:val="center"/>
            </w:pPr>
            <w:r>
              <w:rPr>
                <w:color w:val="000000"/>
                <w:sz w:val="24"/>
              </w:rPr>
              <w:t>1</w:t>
            </w:r>
          </w:p>
        </w:tc>
        <w:tc>
          <w:tcPr>
            <w:tcW w:w="1418" w:type="dxa"/>
            <w:vAlign w:val="center"/>
          </w:tcPr>
          <w:p w:rsidR="008577D4" w:rsidRDefault="00004300">
            <w:pPr>
              <w:jc w:val="center"/>
            </w:pPr>
            <w:r>
              <w:rPr>
                <w:color w:val="000000"/>
                <w:sz w:val="24"/>
              </w:rPr>
              <w:t>600584</w:t>
            </w:r>
          </w:p>
        </w:tc>
        <w:tc>
          <w:tcPr>
            <w:tcW w:w="1485" w:type="dxa"/>
            <w:vAlign w:val="center"/>
          </w:tcPr>
          <w:p w:rsidR="008577D4" w:rsidRDefault="00004300">
            <w:pPr>
              <w:jc w:val="center"/>
            </w:pPr>
            <w:r>
              <w:rPr>
                <w:color w:val="000000"/>
                <w:sz w:val="24"/>
              </w:rPr>
              <w:t>长电科技</w:t>
            </w:r>
          </w:p>
        </w:tc>
        <w:tc>
          <w:tcPr>
            <w:tcW w:w="2058" w:type="dxa"/>
            <w:vAlign w:val="center"/>
          </w:tcPr>
          <w:p w:rsidR="008577D4" w:rsidRDefault="00004300">
            <w:pPr>
              <w:jc w:val="right"/>
            </w:pPr>
            <w:r>
              <w:rPr>
                <w:color w:val="000000"/>
                <w:sz w:val="24"/>
              </w:rPr>
              <w:t>5,564,888.70</w:t>
            </w:r>
          </w:p>
        </w:tc>
        <w:tc>
          <w:tcPr>
            <w:tcW w:w="1418" w:type="dxa"/>
            <w:vAlign w:val="center"/>
          </w:tcPr>
          <w:p w:rsidR="008577D4" w:rsidRDefault="00004300">
            <w:pPr>
              <w:jc w:val="right"/>
            </w:pPr>
            <w:r>
              <w:rPr>
                <w:color w:val="000000"/>
                <w:sz w:val="24"/>
              </w:rPr>
              <w:t>2.26</w:t>
            </w:r>
          </w:p>
        </w:tc>
        <w:tc>
          <w:tcPr>
            <w:tcW w:w="2056" w:type="dxa"/>
            <w:vAlign w:val="center"/>
          </w:tcPr>
          <w:p w:rsidR="008577D4" w:rsidRDefault="00004300">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2211"/>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D5664B">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2212"/>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221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04300" w:rsidRPr="00A138F0" w:rsidTr="00004300">
        <w:trPr>
          <w:jc w:val="center"/>
        </w:trPr>
        <w:tc>
          <w:tcPr>
            <w:tcW w:w="964" w:type="pct"/>
            <w:vMerge w:val="restart"/>
            <w:tcBorders>
              <w:top w:val="single" w:sz="8" w:space="0" w:color="000000"/>
              <w:left w:val="single" w:sz="8" w:space="0" w:color="000000"/>
              <w:right w:val="single" w:sz="8" w:space="0" w:color="000000"/>
            </w:tcBorders>
            <w:vAlign w:val="center"/>
          </w:tcPr>
          <w:p w:rsidR="008577D4" w:rsidRDefault="0000430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004300" w:rsidRPr="00A138F0" w:rsidTr="00004300">
        <w:trPr>
          <w:jc w:val="center"/>
        </w:trPr>
        <w:tc>
          <w:tcPr>
            <w:tcW w:w="964" w:type="pct"/>
            <w:vMerge/>
            <w:tcBorders>
              <w:left w:val="single" w:sz="8" w:space="0" w:color="000000"/>
              <w:right w:val="single" w:sz="8" w:space="0" w:color="000000"/>
            </w:tcBorders>
          </w:tcPr>
          <w:p w:rsidR="008577D4" w:rsidRDefault="008577D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04300" w:rsidRPr="00A138F0" w:rsidTr="00004300">
        <w:trPr>
          <w:jc w:val="center"/>
        </w:trPr>
        <w:tc>
          <w:tcPr>
            <w:tcW w:w="964" w:type="pct"/>
            <w:vMerge/>
            <w:tcBorders>
              <w:left w:val="single" w:sz="8" w:space="0" w:color="000000"/>
              <w:bottom w:val="single" w:sz="8" w:space="0" w:color="000000"/>
              <w:right w:val="single" w:sz="8" w:space="0" w:color="000000"/>
            </w:tcBorders>
          </w:tcPr>
          <w:p w:rsidR="008577D4" w:rsidRDefault="008577D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04300" w:rsidRPr="00A138F0" w:rsidTr="0000430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577D4" w:rsidRDefault="00004300">
            <w:pPr>
              <w:jc w:val="right"/>
            </w:pPr>
            <w:r>
              <w:rPr>
                <w:kern w:val="0"/>
                <w:szCs w:val="21"/>
              </w:rPr>
              <w:t>1,362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161,136.22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24,504,403.60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11.17%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194,963,132.43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88.83%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2214"/>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855E7D" w:rsidP="00FF7CE7">
            <w:pPr>
              <w:spacing w:before="29" w:line="288" w:lineRule="auto"/>
              <w:jc w:val="right"/>
              <w:rPr>
                <w:kern w:val="0"/>
                <w:sz w:val="24"/>
              </w:rPr>
            </w:pPr>
            <w:r>
              <w:rPr>
                <w:kern w:val="0"/>
                <w:sz w:val="24"/>
              </w:rPr>
              <w:t>-</w:t>
            </w:r>
          </w:p>
        </w:tc>
        <w:tc>
          <w:tcPr>
            <w:tcW w:w="2999" w:type="dxa"/>
            <w:vAlign w:val="center"/>
          </w:tcPr>
          <w:p w:rsidR="00E764C4" w:rsidRPr="00FF7CE7" w:rsidRDefault="00855E7D" w:rsidP="00FF7CE7">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221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D5664B">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52216"/>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271,898,528.26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271,898,528.26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10,274,193.96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62,705,186.19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219,467,536.03</w:t>
            </w:r>
          </w:p>
        </w:tc>
      </w:tr>
    </w:tbl>
    <w:p w:rsidR="008577D4" w:rsidRDefault="0000430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D5664B">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52217"/>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5221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5221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8577D4" w:rsidRPr="008E05C3" w:rsidRDefault="00004300" w:rsidP="008E05C3">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8E05C3">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5222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5222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52222"/>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本报告期内，为本基金提供审计服务的会计师事务所为普华永道中天会计师事务所（特殊普通合伙），本期审计费为</w:t>
      </w:r>
      <w:r w:rsidRPr="00F95F68">
        <w:rPr>
          <w:color w:val="000000"/>
          <w:sz w:val="24"/>
        </w:rPr>
        <w:t>58,965.05</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52223"/>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52224"/>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52225"/>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8577D4">
        <w:tc>
          <w:tcPr>
            <w:tcW w:w="1560" w:type="dxa"/>
            <w:vAlign w:val="center"/>
          </w:tcPr>
          <w:p w:rsidR="008577D4" w:rsidRDefault="00004300">
            <w:pPr>
              <w:jc w:val="left"/>
            </w:pPr>
            <w:r>
              <w:rPr>
                <w:color w:val="000000"/>
                <w:szCs w:val="21"/>
              </w:rPr>
              <w:t>齐鲁证券有限公司</w:t>
            </w:r>
          </w:p>
        </w:tc>
        <w:tc>
          <w:tcPr>
            <w:tcW w:w="780" w:type="dxa"/>
            <w:vAlign w:val="center"/>
          </w:tcPr>
          <w:p w:rsidR="008577D4" w:rsidRDefault="00004300">
            <w:pPr>
              <w:jc w:val="right"/>
            </w:pPr>
            <w:r>
              <w:rPr>
                <w:color w:val="000000"/>
                <w:szCs w:val="21"/>
              </w:rPr>
              <w:t>2</w:t>
            </w:r>
          </w:p>
        </w:tc>
        <w:tc>
          <w:tcPr>
            <w:tcW w:w="1800" w:type="dxa"/>
            <w:vAlign w:val="center"/>
          </w:tcPr>
          <w:p w:rsidR="008577D4" w:rsidRDefault="00004300">
            <w:pPr>
              <w:jc w:val="right"/>
            </w:pPr>
            <w:r>
              <w:rPr>
                <w:color w:val="000000"/>
                <w:szCs w:val="21"/>
              </w:rPr>
              <w:t>9,286,737.44</w:t>
            </w:r>
          </w:p>
        </w:tc>
        <w:tc>
          <w:tcPr>
            <w:tcW w:w="1080" w:type="dxa"/>
            <w:vAlign w:val="center"/>
          </w:tcPr>
          <w:p w:rsidR="008577D4" w:rsidRDefault="00004300">
            <w:pPr>
              <w:jc w:val="right"/>
            </w:pPr>
            <w:r>
              <w:rPr>
                <w:color w:val="000000"/>
                <w:szCs w:val="21"/>
              </w:rPr>
              <w:t>1.48%</w:t>
            </w:r>
          </w:p>
        </w:tc>
        <w:tc>
          <w:tcPr>
            <w:tcW w:w="1620" w:type="dxa"/>
            <w:vAlign w:val="center"/>
          </w:tcPr>
          <w:p w:rsidR="008577D4" w:rsidRDefault="00004300">
            <w:pPr>
              <w:jc w:val="right"/>
            </w:pPr>
            <w:r>
              <w:rPr>
                <w:color w:val="000000"/>
                <w:szCs w:val="21"/>
              </w:rPr>
              <w:t>8,454.54</w:t>
            </w:r>
          </w:p>
        </w:tc>
        <w:tc>
          <w:tcPr>
            <w:tcW w:w="1080" w:type="dxa"/>
            <w:vAlign w:val="center"/>
          </w:tcPr>
          <w:p w:rsidR="008577D4" w:rsidRDefault="00004300">
            <w:pPr>
              <w:jc w:val="right"/>
            </w:pPr>
            <w:r>
              <w:rPr>
                <w:color w:val="000000"/>
                <w:szCs w:val="21"/>
              </w:rPr>
              <w:t>1.48%</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招商证券股份有限公司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64,846,153.37</w:t>
            </w:r>
          </w:p>
        </w:tc>
        <w:tc>
          <w:tcPr>
            <w:tcW w:w="1080" w:type="dxa"/>
            <w:vAlign w:val="center"/>
          </w:tcPr>
          <w:p w:rsidR="008577D4" w:rsidRDefault="00004300">
            <w:pPr>
              <w:jc w:val="right"/>
            </w:pPr>
            <w:r>
              <w:rPr>
                <w:color w:val="000000"/>
                <w:szCs w:val="21"/>
              </w:rPr>
              <w:t>10.34%</w:t>
            </w:r>
          </w:p>
        </w:tc>
        <w:tc>
          <w:tcPr>
            <w:tcW w:w="1620" w:type="dxa"/>
            <w:vAlign w:val="center"/>
          </w:tcPr>
          <w:p w:rsidR="008577D4" w:rsidRDefault="00004300">
            <w:pPr>
              <w:jc w:val="right"/>
            </w:pPr>
            <w:r>
              <w:rPr>
                <w:color w:val="000000"/>
                <w:szCs w:val="21"/>
              </w:rPr>
              <w:t>59,035.77</w:t>
            </w:r>
          </w:p>
        </w:tc>
        <w:tc>
          <w:tcPr>
            <w:tcW w:w="1080" w:type="dxa"/>
            <w:vAlign w:val="center"/>
          </w:tcPr>
          <w:p w:rsidR="008577D4" w:rsidRDefault="00004300">
            <w:pPr>
              <w:jc w:val="right"/>
            </w:pPr>
            <w:r>
              <w:rPr>
                <w:color w:val="000000"/>
                <w:szCs w:val="21"/>
              </w:rPr>
              <w:t>10.34%</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瑞银证券有限责任公司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46,575,593.69</w:t>
            </w:r>
          </w:p>
        </w:tc>
        <w:tc>
          <w:tcPr>
            <w:tcW w:w="1080" w:type="dxa"/>
            <w:vAlign w:val="center"/>
          </w:tcPr>
          <w:p w:rsidR="008577D4" w:rsidRDefault="00004300">
            <w:pPr>
              <w:jc w:val="right"/>
            </w:pPr>
            <w:r>
              <w:rPr>
                <w:color w:val="000000"/>
                <w:szCs w:val="21"/>
              </w:rPr>
              <w:t>7.43%</w:t>
            </w:r>
          </w:p>
        </w:tc>
        <w:tc>
          <w:tcPr>
            <w:tcW w:w="1620" w:type="dxa"/>
            <w:vAlign w:val="center"/>
          </w:tcPr>
          <w:p w:rsidR="008577D4" w:rsidRDefault="00004300">
            <w:pPr>
              <w:jc w:val="right"/>
            </w:pPr>
            <w:r>
              <w:rPr>
                <w:color w:val="000000"/>
                <w:szCs w:val="21"/>
              </w:rPr>
              <w:t>42,401.39</w:t>
            </w:r>
          </w:p>
        </w:tc>
        <w:tc>
          <w:tcPr>
            <w:tcW w:w="1080" w:type="dxa"/>
            <w:vAlign w:val="center"/>
          </w:tcPr>
          <w:p w:rsidR="008577D4" w:rsidRDefault="00004300">
            <w:pPr>
              <w:jc w:val="right"/>
            </w:pPr>
            <w:r>
              <w:rPr>
                <w:color w:val="000000"/>
                <w:szCs w:val="21"/>
              </w:rPr>
              <w:t>7.42%</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长城证券有限责任公司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4,646,824.63</w:t>
            </w:r>
          </w:p>
        </w:tc>
        <w:tc>
          <w:tcPr>
            <w:tcW w:w="1080" w:type="dxa"/>
            <w:vAlign w:val="center"/>
          </w:tcPr>
          <w:p w:rsidR="008577D4" w:rsidRDefault="00004300">
            <w:pPr>
              <w:jc w:val="right"/>
            </w:pPr>
            <w:r>
              <w:rPr>
                <w:color w:val="000000"/>
                <w:szCs w:val="21"/>
              </w:rPr>
              <w:t>0.74%</w:t>
            </w:r>
          </w:p>
        </w:tc>
        <w:tc>
          <w:tcPr>
            <w:tcW w:w="1620" w:type="dxa"/>
            <w:vAlign w:val="center"/>
          </w:tcPr>
          <w:p w:rsidR="008577D4" w:rsidRDefault="00004300">
            <w:pPr>
              <w:jc w:val="right"/>
            </w:pPr>
            <w:r>
              <w:rPr>
                <w:color w:val="000000"/>
                <w:szCs w:val="21"/>
              </w:rPr>
              <w:t>4,230.46</w:t>
            </w:r>
          </w:p>
        </w:tc>
        <w:tc>
          <w:tcPr>
            <w:tcW w:w="1080" w:type="dxa"/>
            <w:vAlign w:val="center"/>
          </w:tcPr>
          <w:p w:rsidR="008577D4" w:rsidRDefault="00004300">
            <w:pPr>
              <w:jc w:val="right"/>
            </w:pPr>
            <w:r>
              <w:rPr>
                <w:color w:val="000000"/>
                <w:szCs w:val="21"/>
              </w:rPr>
              <w:t>0.74%</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中信证券股份有限公司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42,039,076.46</w:t>
            </w:r>
          </w:p>
        </w:tc>
        <w:tc>
          <w:tcPr>
            <w:tcW w:w="1080" w:type="dxa"/>
            <w:vAlign w:val="center"/>
          </w:tcPr>
          <w:p w:rsidR="008577D4" w:rsidRDefault="00004300">
            <w:pPr>
              <w:jc w:val="right"/>
            </w:pPr>
            <w:r>
              <w:rPr>
                <w:color w:val="000000"/>
                <w:szCs w:val="21"/>
              </w:rPr>
              <w:t>6.70%</w:t>
            </w:r>
          </w:p>
        </w:tc>
        <w:tc>
          <w:tcPr>
            <w:tcW w:w="1620" w:type="dxa"/>
            <w:vAlign w:val="center"/>
          </w:tcPr>
          <w:p w:rsidR="008577D4" w:rsidRDefault="00004300">
            <w:pPr>
              <w:jc w:val="right"/>
            </w:pPr>
            <w:r>
              <w:rPr>
                <w:color w:val="000000"/>
                <w:szCs w:val="21"/>
              </w:rPr>
              <w:t>38,272.25</w:t>
            </w:r>
          </w:p>
        </w:tc>
        <w:tc>
          <w:tcPr>
            <w:tcW w:w="1080" w:type="dxa"/>
            <w:vAlign w:val="center"/>
          </w:tcPr>
          <w:p w:rsidR="008577D4" w:rsidRDefault="00004300">
            <w:pPr>
              <w:jc w:val="right"/>
            </w:pPr>
            <w:r>
              <w:rPr>
                <w:color w:val="000000"/>
                <w:szCs w:val="21"/>
              </w:rPr>
              <w:t>6.70%</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国金证券股份有限公司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40,066,651.18</w:t>
            </w:r>
          </w:p>
        </w:tc>
        <w:tc>
          <w:tcPr>
            <w:tcW w:w="1080" w:type="dxa"/>
            <w:vAlign w:val="center"/>
          </w:tcPr>
          <w:p w:rsidR="008577D4" w:rsidRDefault="00004300">
            <w:pPr>
              <w:jc w:val="right"/>
            </w:pPr>
            <w:r>
              <w:rPr>
                <w:color w:val="000000"/>
                <w:szCs w:val="21"/>
              </w:rPr>
              <w:t>6.39%</w:t>
            </w:r>
          </w:p>
        </w:tc>
        <w:tc>
          <w:tcPr>
            <w:tcW w:w="1620" w:type="dxa"/>
            <w:vAlign w:val="center"/>
          </w:tcPr>
          <w:p w:rsidR="008577D4" w:rsidRDefault="00004300">
            <w:pPr>
              <w:jc w:val="right"/>
            </w:pPr>
            <w:r>
              <w:rPr>
                <w:color w:val="000000"/>
                <w:szCs w:val="21"/>
              </w:rPr>
              <w:t>36,476.64</w:t>
            </w:r>
          </w:p>
        </w:tc>
        <w:tc>
          <w:tcPr>
            <w:tcW w:w="1080" w:type="dxa"/>
            <w:vAlign w:val="center"/>
          </w:tcPr>
          <w:p w:rsidR="008577D4" w:rsidRDefault="00004300">
            <w:pPr>
              <w:jc w:val="right"/>
            </w:pPr>
            <w:r>
              <w:rPr>
                <w:color w:val="000000"/>
                <w:szCs w:val="21"/>
              </w:rPr>
              <w:t>6.39%</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东方证券股份有限公司</w:t>
            </w:r>
          </w:p>
        </w:tc>
        <w:tc>
          <w:tcPr>
            <w:tcW w:w="780" w:type="dxa"/>
            <w:vAlign w:val="center"/>
          </w:tcPr>
          <w:p w:rsidR="008577D4" w:rsidRDefault="00004300">
            <w:pPr>
              <w:jc w:val="right"/>
            </w:pPr>
            <w:r>
              <w:rPr>
                <w:color w:val="000000"/>
                <w:szCs w:val="21"/>
              </w:rPr>
              <w:t>2</w:t>
            </w:r>
          </w:p>
        </w:tc>
        <w:tc>
          <w:tcPr>
            <w:tcW w:w="1800" w:type="dxa"/>
            <w:vAlign w:val="center"/>
          </w:tcPr>
          <w:p w:rsidR="008577D4" w:rsidRDefault="00004300">
            <w:pPr>
              <w:jc w:val="right"/>
            </w:pPr>
            <w:r>
              <w:rPr>
                <w:color w:val="000000"/>
                <w:szCs w:val="21"/>
              </w:rPr>
              <w:t>37,025,134.70</w:t>
            </w:r>
          </w:p>
        </w:tc>
        <w:tc>
          <w:tcPr>
            <w:tcW w:w="1080" w:type="dxa"/>
            <w:vAlign w:val="center"/>
          </w:tcPr>
          <w:p w:rsidR="008577D4" w:rsidRDefault="00004300">
            <w:pPr>
              <w:jc w:val="right"/>
            </w:pPr>
            <w:r>
              <w:rPr>
                <w:color w:val="000000"/>
                <w:szCs w:val="21"/>
              </w:rPr>
              <w:t>5.90%</w:t>
            </w:r>
          </w:p>
        </w:tc>
        <w:tc>
          <w:tcPr>
            <w:tcW w:w="1620" w:type="dxa"/>
            <w:vAlign w:val="center"/>
          </w:tcPr>
          <w:p w:rsidR="008577D4" w:rsidRDefault="00004300">
            <w:pPr>
              <w:jc w:val="right"/>
            </w:pPr>
            <w:r>
              <w:rPr>
                <w:color w:val="000000"/>
                <w:szCs w:val="21"/>
              </w:rPr>
              <w:t>33,707.65</w:t>
            </w:r>
          </w:p>
        </w:tc>
        <w:tc>
          <w:tcPr>
            <w:tcW w:w="1080" w:type="dxa"/>
            <w:vAlign w:val="center"/>
          </w:tcPr>
          <w:p w:rsidR="008577D4" w:rsidRDefault="00004300">
            <w:pPr>
              <w:jc w:val="right"/>
            </w:pPr>
            <w:r>
              <w:rPr>
                <w:color w:val="000000"/>
                <w:szCs w:val="21"/>
              </w:rPr>
              <w:t>5.90%</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北京高华证券有限责任公司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2,384,206.11</w:t>
            </w:r>
          </w:p>
        </w:tc>
        <w:tc>
          <w:tcPr>
            <w:tcW w:w="1080" w:type="dxa"/>
            <w:vAlign w:val="center"/>
          </w:tcPr>
          <w:p w:rsidR="008577D4" w:rsidRDefault="00004300">
            <w:pPr>
              <w:jc w:val="right"/>
            </w:pPr>
            <w:r>
              <w:rPr>
                <w:color w:val="000000"/>
                <w:szCs w:val="21"/>
              </w:rPr>
              <w:t>0.38%</w:t>
            </w:r>
          </w:p>
        </w:tc>
        <w:tc>
          <w:tcPr>
            <w:tcW w:w="1620" w:type="dxa"/>
            <w:vAlign w:val="center"/>
          </w:tcPr>
          <w:p w:rsidR="008577D4" w:rsidRDefault="00004300">
            <w:pPr>
              <w:jc w:val="right"/>
            </w:pPr>
            <w:r>
              <w:rPr>
                <w:color w:val="000000"/>
                <w:szCs w:val="21"/>
              </w:rPr>
              <w:t>2,170.68</w:t>
            </w:r>
          </w:p>
        </w:tc>
        <w:tc>
          <w:tcPr>
            <w:tcW w:w="1080" w:type="dxa"/>
            <w:vAlign w:val="center"/>
          </w:tcPr>
          <w:p w:rsidR="008577D4" w:rsidRDefault="00004300">
            <w:pPr>
              <w:jc w:val="right"/>
            </w:pPr>
            <w:r>
              <w:rPr>
                <w:color w:val="000000"/>
                <w:szCs w:val="21"/>
              </w:rPr>
              <w:t>0.38%</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兴业证券股份有限公司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23,443,363.08</w:t>
            </w:r>
          </w:p>
        </w:tc>
        <w:tc>
          <w:tcPr>
            <w:tcW w:w="1080" w:type="dxa"/>
            <w:vAlign w:val="center"/>
          </w:tcPr>
          <w:p w:rsidR="008577D4" w:rsidRDefault="00004300">
            <w:pPr>
              <w:jc w:val="right"/>
            </w:pPr>
            <w:r>
              <w:rPr>
                <w:color w:val="000000"/>
                <w:szCs w:val="21"/>
              </w:rPr>
              <w:t>3.74%</w:t>
            </w:r>
          </w:p>
        </w:tc>
        <w:tc>
          <w:tcPr>
            <w:tcW w:w="1620" w:type="dxa"/>
            <w:vAlign w:val="center"/>
          </w:tcPr>
          <w:p w:rsidR="008577D4" w:rsidRDefault="00004300">
            <w:pPr>
              <w:jc w:val="right"/>
            </w:pPr>
            <w:r>
              <w:rPr>
                <w:color w:val="000000"/>
                <w:szCs w:val="21"/>
              </w:rPr>
              <w:t>21,342.90</w:t>
            </w:r>
          </w:p>
        </w:tc>
        <w:tc>
          <w:tcPr>
            <w:tcW w:w="1080" w:type="dxa"/>
            <w:vAlign w:val="center"/>
          </w:tcPr>
          <w:p w:rsidR="008577D4" w:rsidRDefault="00004300">
            <w:pPr>
              <w:jc w:val="right"/>
            </w:pPr>
            <w:r>
              <w:rPr>
                <w:color w:val="000000"/>
                <w:szCs w:val="21"/>
              </w:rPr>
              <w:t>3.74%</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申银万国证券股份有限公司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188,538,868.62</w:t>
            </w:r>
          </w:p>
        </w:tc>
        <w:tc>
          <w:tcPr>
            <w:tcW w:w="1080" w:type="dxa"/>
            <w:vAlign w:val="center"/>
          </w:tcPr>
          <w:p w:rsidR="008577D4" w:rsidRDefault="00004300">
            <w:pPr>
              <w:jc w:val="right"/>
            </w:pPr>
            <w:r>
              <w:rPr>
                <w:color w:val="000000"/>
                <w:szCs w:val="21"/>
              </w:rPr>
              <w:t>30.06%</w:t>
            </w:r>
          </w:p>
        </w:tc>
        <w:tc>
          <w:tcPr>
            <w:tcW w:w="1620" w:type="dxa"/>
            <w:vAlign w:val="center"/>
          </w:tcPr>
          <w:p w:rsidR="008577D4" w:rsidRDefault="00004300">
            <w:pPr>
              <w:jc w:val="right"/>
            </w:pPr>
            <w:r>
              <w:rPr>
                <w:color w:val="000000"/>
                <w:szCs w:val="21"/>
              </w:rPr>
              <w:t>171,645.33</w:t>
            </w:r>
          </w:p>
        </w:tc>
        <w:tc>
          <w:tcPr>
            <w:tcW w:w="1080" w:type="dxa"/>
            <w:vAlign w:val="center"/>
          </w:tcPr>
          <w:p w:rsidR="008577D4" w:rsidRDefault="00004300">
            <w:pPr>
              <w:jc w:val="right"/>
            </w:pPr>
            <w:r>
              <w:rPr>
                <w:color w:val="000000"/>
                <w:szCs w:val="21"/>
              </w:rPr>
              <w:t>30.06%</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8577D4" w:rsidRDefault="00004300">
            <w:pPr>
              <w:jc w:val="right"/>
            </w:pPr>
            <w:r>
              <w:rPr>
                <w:color w:val="000000"/>
                <w:szCs w:val="21"/>
              </w:rPr>
              <w:t>2</w:t>
            </w:r>
          </w:p>
        </w:tc>
        <w:tc>
          <w:tcPr>
            <w:tcW w:w="1800" w:type="dxa"/>
            <w:vAlign w:val="center"/>
          </w:tcPr>
          <w:p w:rsidR="008577D4" w:rsidRDefault="00004300">
            <w:pPr>
              <w:jc w:val="right"/>
            </w:pPr>
            <w:r>
              <w:rPr>
                <w:color w:val="000000"/>
                <w:szCs w:val="21"/>
              </w:rPr>
              <w:t>153,872,509.94</w:t>
            </w:r>
          </w:p>
        </w:tc>
        <w:tc>
          <w:tcPr>
            <w:tcW w:w="1080" w:type="dxa"/>
            <w:vAlign w:val="center"/>
          </w:tcPr>
          <w:p w:rsidR="008577D4" w:rsidRDefault="00004300">
            <w:pPr>
              <w:jc w:val="right"/>
            </w:pPr>
            <w:r>
              <w:rPr>
                <w:color w:val="000000"/>
                <w:szCs w:val="21"/>
              </w:rPr>
              <w:t>24.53%</w:t>
            </w:r>
          </w:p>
        </w:tc>
        <w:tc>
          <w:tcPr>
            <w:tcW w:w="1620" w:type="dxa"/>
            <w:vAlign w:val="center"/>
          </w:tcPr>
          <w:p w:rsidR="008577D4" w:rsidRDefault="00004300">
            <w:pPr>
              <w:jc w:val="right"/>
            </w:pPr>
            <w:r>
              <w:rPr>
                <w:color w:val="000000"/>
                <w:szCs w:val="21"/>
              </w:rPr>
              <w:t>140,085.53</w:t>
            </w:r>
          </w:p>
        </w:tc>
        <w:tc>
          <w:tcPr>
            <w:tcW w:w="1080" w:type="dxa"/>
            <w:vAlign w:val="center"/>
          </w:tcPr>
          <w:p w:rsidR="008577D4" w:rsidRDefault="00004300">
            <w:pPr>
              <w:jc w:val="right"/>
            </w:pPr>
            <w:r>
              <w:rPr>
                <w:color w:val="000000"/>
                <w:szCs w:val="21"/>
              </w:rPr>
              <w:t>24.53%</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中国银河证券股份有限公司</w:t>
            </w:r>
          </w:p>
        </w:tc>
        <w:tc>
          <w:tcPr>
            <w:tcW w:w="780" w:type="dxa"/>
            <w:vAlign w:val="center"/>
          </w:tcPr>
          <w:p w:rsidR="008577D4" w:rsidRDefault="00004300">
            <w:pPr>
              <w:jc w:val="right"/>
            </w:pPr>
            <w:r>
              <w:rPr>
                <w:color w:val="000000"/>
                <w:szCs w:val="21"/>
              </w:rPr>
              <w:t>2</w:t>
            </w:r>
          </w:p>
        </w:tc>
        <w:tc>
          <w:tcPr>
            <w:tcW w:w="1800" w:type="dxa"/>
            <w:vAlign w:val="center"/>
          </w:tcPr>
          <w:p w:rsidR="008577D4" w:rsidRDefault="00004300">
            <w:pPr>
              <w:jc w:val="right"/>
            </w:pPr>
            <w:r>
              <w:rPr>
                <w:color w:val="000000"/>
                <w:szCs w:val="21"/>
              </w:rPr>
              <w:t>14,554,581.05</w:t>
            </w:r>
          </w:p>
        </w:tc>
        <w:tc>
          <w:tcPr>
            <w:tcW w:w="1080" w:type="dxa"/>
            <w:vAlign w:val="center"/>
          </w:tcPr>
          <w:p w:rsidR="008577D4" w:rsidRDefault="00004300">
            <w:pPr>
              <w:jc w:val="right"/>
            </w:pPr>
            <w:r>
              <w:rPr>
                <w:color w:val="000000"/>
                <w:szCs w:val="21"/>
              </w:rPr>
              <w:t>2.32%</w:t>
            </w:r>
          </w:p>
        </w:tc>
        <w:tc>
          <w:tcPr>
            <w:tcW w:w="1620" w:type="dxa"/>
            <w:vAlign w:val="center"/>
          </w:tcPr>
          <w:p w:rsidR="008577D4" w:rsidRDefault="00004300">
            <w:pPr>
              <w:jc w:val="right"/>
            </w:pPr>
            <w:r>
              <w:rPr>
                <w:color w:val="000000"/>
                <w:szCs w:val="21"/>
              </w:rPr>
              <w:t>13,250.50</w:t>
            </w:r>
          </w:p>
        </w:tc>
        <w:tc>
          <w:tcPr>
            <w:tcW w:w="1080" w:type="dxa"/>
            <w:vAlign w:val="center"/>
          </w:tcPr>
          <w:p w:rsidR="008577D4" w:rsidRDefault="00004300">
            <w:pPr>
              <w:jc w:val="right"/>
            </w:pPr>
            <w:r>
              <w:rPr>
                <w:color w:val="000000"/>
                <w:szCs w:val="21"/>
              </w:rPr>
              <w:t>2.32%</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上海华信证券有限责任公司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proofErr w:type="gramStart"/>
            <w:r>
              <w:rPr>
                <w:color w:val="000000"/>
                <w:szCs w:val="21"/>
              </w:rPr>
              <w:t>川财证券</w:t>
            </w:r>
            <w:proofErr w:type="gramEnd"/>
            <w:r>
              <w:rPr>
                <w:color w:val="000000"/>
                <w:szCs w:val="21"/>
              </w:rPr>
              <w:t>有限责任公司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国联证券股份有限公司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国信证券股份有限公司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国泰君安证券股份有限公司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第一创业证券股份有限公司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proofErr w:type="gramStart"/>
            <w:r>
              <w:rPr>
                <w:color w:val="000000"/>
                <w:szCs w:val="21"/>
              </w:rPr>
              <w:t>华融证券</w:t>
            </w:r>
            <w:proofErr w:type="gramEnd"/>
            <w:r>
              <w:rPr>
                <w:color w:val="000000"/>
                <w:szCs w:val="21"/>
              </w:rPr>
              <w:t>股份有限公司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中国国际金融有限公司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r w:rsidR="008577D4">
        <w:tc>
          <w:tcPr>
            <w:tcW w:w="1560" w:type="dxa"/>
            <w:vAlign w:val="center"/>
          </w:tcPr>
          <w:p w:rsidR="008577D4" w:rsidRDefault="00004300">
            <w:pPr>
              <w:jc w:val="left"/>
            </w:pPr>
            <w:r>
              <w:rPr>
                <w:color w:val="000000"/>
                <w:szCs w:val="21"/>
              </w:rPr>
              <w:t>华创证券有限责任公司</w:t>
            </w:r>
          </w:p>
        </w:tc>
        <w:tc>
          <w:tcPr>
            <w:tcW w:w="780" w:type="dxa"/>
            <w:vAlign w:val="center"/>
          </w:tcPr>
          <w:p w:rsidR="008577D4" w:rsidRDefault="00004300">
            <w:pPr>
              <w:jc w:val="right"/>
            </w:pPr>
            <w:r>
              <w:rPr>
                <w:color w:val="000000"/>
                <w:szCs w:val="21"/>
              </w:rPr>
              <w:t>1</w:t>
            </w:r>
          </w:p>
        </w:tc>
        <w:tc>
          <w:tcPr>
            <w:tcW w:w="180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620"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080" w:type="dxa"/>
            <w:vAlign w:val="center"/>
          </w:tcPr>
          <w:p w:rsidR="008577D4" w:rsidRDefault="00004300">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15252226"/>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8577D4">
        <w:tc>
          <w:tcPr>
            <w:tcW w:w="1559" w:type="dxa"/>
            <w:vAlign w:val="center"/>
          </w:tcPr>
          <w:p w:rsidR="008577D4" w:rsidRDefault="00004300">
            <w:pPr>
              <w:jc w:val="left"/>
            </w:pPr>
            <w:r>
              <w:rPr>
                <w:color w:val="000000"/>
                <w:szCs w:val="21"/>
              </w:rPr>
              <w:t>瑞银证券有限责任公司</w:t>
            </w:r>
          </w:p>
        </w:tc>
        <w:tc>
          <w:tcPr>
            <w:tcW w:w="1319" w:type="dxa"/>
            <w:vAlign w:val="center"/>
          </w:tcPr>
          <w:p w:rsidR="008577D4" w:rsidRDefault="00004300">
            <w:pPr>
              <w:jc w:val="right"/>
            </w:pPr>
            <w:r>
              <w:rPr>
                <w:color w:val="000000"/>
                <w:szCs w:val="21"/>
              </w:rPr>
              <w:t>16,913,641.80</w:t>
            </w:r>
          </w:p>
        </w:tc>
        <w:tc>
          <w:tcPr>
            <w:tcW w:w="1080" w:type="dxa"/>
            <w:vAlign w:val="center"/>
          </w:tcPr>
          <w:p w:rsidR="008577D4" w:rsidRDefault="00004300">
            <w:pPr>
              <w:jc w:val="right"/>
            </w:pPr>
            <w:r>
              <w:rPr>
                <w:color w:val="000000"/>
                <w:szCs w:val="21"/>
              </w:rPr>
              <w:t>13.02%</w:t>
            </w:r>
          </w:p>
        </w:tc>
        <w:tc>
          <w:tcPr>
            <w:tcW w:w="1143" w:type="dxa"/>
            <w:vAlign w:val="center"/>
          </w:tcPr>
          <w:p w:rsidR="008577D4" w:rsidRDefault="00004300">
            <w:pPr>
              <w:jc w:val="right"/>
            </w:pPr>
            <w:r>
              <w:rPr>
                <w:color w:val="000000"/>
                <w:szCs w:val="21"/>
              </w:rPr>
              <w:t>346,100,000.00</w:t>
            </w:r>
          </w:p>
        </w:tc>
        <w:tc>
          <w:tcPr>
            <w:tcW w:w="1197" w:type="dxa"/>
            <w:vAlign w:val="center"/>
          </w:tcPr>
          <w:p w:rsidR="008577D4" w:rsidRDefault="00004300">
            <w:pPr>
              <w:jc w:val="right"/>
            </w:pPr>
            <w:r>
              <w:rPr>
                <w:color w:val="000000"/>
                <w:szCs w:val="21"/>
              </w:rPr>
              <w:t>23.25%</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中信证券股份有限公司</w:t>
            </w:r>
          </w:p>
        </w:tc>
        <w:tc>
          <w:tcPr>
            <w:tcW w:w="1319" w:type="dxa"/>
            <w:vAlign w:val="center"/>
          </w:tcPr>
          <w:p w:rsidR="008577D4" w:rsidRDefault="00004300">
            <w:pPr>
              <w:jc w:val="right"/>
            </w:pPr>
            <w:r>
              <w:rPr>
                <w:color w:val="000000"/>
                <w:szCs w:val="21"/>
              </w:rPr>
              <w:t>4,088,987.50</w:t>
            </w:r>
          </w:p>
        </w:tc>
        <w:tc>
          <w:tcPr>
            <w:tcW w:w="1080" w:type="dxa"/>
            <w:vAlign w:val="center"/>
          </w:tcPr>
          <w:p w:rsidR="008577D4" w:rsidRDefault="00004300">
            <w:pPr>
              <w:jc w:val="right"/>
            </w:pPr>
            <w:r>
              <w:rPr>
                <w:color w:val="000000"/>
                <w:szCs w:val="21"/>
              </w:rPr>
              <w:t>3.15%</w:t>
            </w:r>
          </w:p>
        </w:tc>
        <w:tc>
          <w:tcPr>
            <w:tcW w:w="1143" w:type="dxa"/>
            <w:vAlign w:val="center"/>
          </w:tcPr>
          <w:p w:rsidR="008577D4" w:rsidRDefault="00004300">
            <w:pPr>
              <w:jc w:val="right"/>
            </w:pPr>
            <w:r>
              <w:rPr>
                <w:color w:val="000000"/>
                <w:szCs w:val="21"/>
              </w:rPr>
              <w:t>102,400,000.00</w:t>
            </w:r>
          </w:p>
        </w:tc>
        <w:tc>
          <w:tcPr>
            <w:tcW w:w="1197" w:type="dxa"/>
            <w:vAlign w:val="center"/>
          </w:tcPr>
          <w:p w:rsidR="008577D4" w:rsidRDefault="00004300">
            <w:pPr>
              <w:jc w:val="right"/>
            </w:pPr>
            <w:r>
              <w:rPr>
                <w:color w:val="000000"/>
                <w:szCs w:val="21"/>
              </w:rPr>
              <w:t>6.88%</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国金证券股份有限公司</w:t>
            </w:r>
          </w:p>
        </w:tc>
        <w:tc>
          <w:tcPr>
            <w:tcW w:w="1319" w:type="dxa"/>
            <w:vAlign w:val="center"/>
          </w:tcPr>
          <w:p w:rsidR="008577D4" w:rsidRDefault="00004300">
            <w:pPr>
              <w:jc w:val="right"/>
            </w:pPr>
            <w:r>
              <w:rPr>
                <w:color w:val="000000"/>
                <w:szCs w:val="21"/>
              </w:rPr>
              <w:t>1,467,830.00</w:t>
            </w:r>
          </w:p>
        </w:tc>
        <w:tc>
          <w:tcPr>
            <w:tcW w:w="1080" w:type="dxa"/>
            <w:vAlign w:val="center"/>
          </w:tcPr>
          <w:p w:rsidR="008577D4" w:rsidRDefault="00004300">
            <w:pPr>
              <w:jc w:val="right"/>
            </w:pPr>
            <w:r>
              <w:rPr>
                <w:color w:val="000000"/>
                <w:szCs w:val="21"/>
              </w:rPr>
              <w:t>1.13%</w:t>
            </w:r>
          </w:p>
        </w:tc>
        <w:tc>
          <w:tcPr>
            <w:tcW w:w="1143" w:type="dxa"/>
            <w:vAlign w:val="center"/>
          </w:tcPr>
          <w:p w:rsidR="008577D4" w:rsidRDefault="00004300">
            <w:pPr>
              <w:jc w:val="right"/>
            </w:pPr>
            <w:r>
              <w:rPr>
                <w:color w:val="000000"/>
                <w:szCs w:val="21"/>
              </w:rPr>
              <w:t>98,500,000.00</w:t>
            </w:r>
          </w:p>
        </w:tc>
        <w:tc>
          <w:tcPr>
            <w:tcW w:w="1197" w:type="dxa"/>
            <w:vAlign w:val="center"/>
          </w:tcPr>
          <w:p w:rsidR="008577D4" w:rsidRDefault="00004300">
            <w:pPr>
              <w:jc w:val="right"/>
            </w:pPr>
            <w:r>
              <w:rPr>
                <w:color w:val="000000"/>
                <w:szCs w:val="21"/>
              </w:rPr>
              <w:t>6.62%</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东方证券股份有限公司</w:t>
            </w:r>
          </w:p>
        </w:tc>
        <w:tc>
          <w:tcPr>
            <w:tcW w:w="1319" w:type="dxa"/>
            <w:vAlign w:val="center"/>
          </w:tcPr>
          <w:p w:rsidR="008577D4" w:rsidRDefault="00004300">
            <w:pPr>
              <w:jc w:val="right"/>
            </w:pPr>
            <w:r>
              <w:rPr>
                <w:color w:val="000000"/>
                <w:szCs w:val="21"/>
              </w:rPr>
              <w:t>3,052,479.47</w:t>
            </w:r>
          </w:p>
        </w:tc>
        <w:tc>
          <w:tcPr>
            <w:tcW w:w="1080" w:type="dxa"/>
            <w:vAlign w:val="center"/>
          </w:tcPr>
          <w:p w:rsidR="008577D4" w:rsidRDefault="00004300">
            <w:pPr>
              <w:jc w:val="right"/>
            </w:pPr>
            <w:r>
              <w:rPr>
                <w:color w:val="000000"/>
                <w:szCs w:val="21"/>
              </w:rPr>
              <w:t>2.35%</w:t>
            </w:r>
          </w:p>
        </w:tc>
        <w:tc>
          <w:tcPr>
            <w:tcW w:w="1143" w:type="dxa"/>
            <w:vAlign w:val="center"/>
          </w:tcPr>
          <w:p w:rsidR="008577D4" w:rsidRDefault="00004300">
            <w:pPr>
              <w:jc w:val="right"/>
            </w:pPr>
            <w:r>
              <w:rPr>
                <w:color w:val="000000"/>
                <w:szCs w:val="21"/>
              </w:rPr>
              <w:t>112,500,000.00</w:t>
            </w:r>
          </w:p>
        </w:tc>
        <w:tc>
          <w:tcPr>
            <w:tcW w:w="1197" w:type="dxa"/>
            <w:vAlign w:val="center"/>
          </w:tcPr>
          <w:p w:rsidR="008577D4" w:rsidRDefault="00004300">
            <w:pPr>
              <w:jc w:val="right"/>
            </w:pPr>
            <w:r>
              <w:rPr>
                <w:color w:val="000000"/>
                <w:szCs w:val="21"/>
              </w:rPr>
              <w:t>7.56%</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北京高华证券有限责任公司</w:t>
            </w:r>
          </w:p>
        </w:tc>
        <w:tc>
          <w:tcPr>
            <w:tcW w:w="1319" w:type="dxa"/>
            <w:vAlign w:val="center"/>
          </w:tcPr>
          <w:p w:rsidR="008577D4" w:rsidRDefault="00004300">
            <w:pPr>
              <w:jc w:val="right"/>
            </w:pPr>
            <w:r>
              <w:rPr>
                <w:color w:val="000000"/>
                <w:szCs w:val="21"/>
              </w:rPr>
              <w:t>1,807,494.30</w:t>
            </w:r>
          </w:p>
        </w:tc>
        <w:tc>
          <w:tcPr>
            <w:tcW w:w="1080" w:type="dxa"/>
            <w:vAlign w:val="center"/>
          </w:tcPr>
          <w:p w:rsidR="008577D4" w:rsidRDefault="00004300">
            <w:pPr>
              <w:jc w:val="right"/>
            </w:pPr>
            <w:r>
              <w:rPr>
                <w:color w:val="000000"/>
                <w:szCs w:val="21"/>
              </w:rPr>
              <w:t>1.39%</w:t>
            </w:r>
          </w:p>
        </w:tc>
        <w:tc>
          <w:tcPr>
            <w:tcW w:w="1143" w:type="dxa"/>
            <w:vAlign w:val="center"/>
          </w:tcPr>
          <w:p w:rsidR="008577D4" w:rsidRDefault="00004300">
            <w:pPr>
              <w:jc w:val="right"/>
            </w:pPr>
            <w:r>
              <w:rPr>
                <w:color w:val="000000"/>
                <w:szCs w:val="21"/>
              </w:rPr>
              <w:t>-</w:t>
            </w:r>
          </w:p>
        </w:tc>
        <w:tc>
          <w:tcPr>
            <w:tcW w:w="1197" w:type="dxa"/>
            <w:vAlign w:val="center"/>
          </w:tcPr>
          <w:p w:rsidR="008577D4" w:rsidRDefault="00004300">
            <w:pPr>
              <w:jc w:val="right"/>
            </w:pPr>
            <w:r>
              <w:rPr>
                <w:color w:val="000000"/>
                <w:szCs w:val="21"/>
              </w:rPr>
              <w:t>-</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申银万国证券股份有限公司</w:t>
            </w:r>
          </w:p>
        </w:tc>
        <w:tc>
          <w:tcPr>
            <w:tcW w:w="1319" w:type="dxa"/>
            <w:vAlign w:val="center"/>
          </w:tcPr>
          <w:p w:rsidR="008577D4" w:rsidRDefault="00004300">
            <w:pPr>
              <w:jc w:val="right"/>
            </w:pPr>
            <w:r>
              <w:rPr>
                <w:color w:val="000000"/>
                <w:szCs w:val="21"/>
              </w:rPr>
              <w:t>98,952,357.60</w:t>
            </w:r>
          </w:p>
        </w:tc>
        <w:tc>
          <w:tcPr>
            <w:tcW w:w="1080" w:type="dxa"/>
            <w:vAlign w:val="center"/>
          </w:tcPr>
          <w:p w:rsidR="008577D4" w:rsidRDefault="00004300">
            <w:pPr>
              <w:jc w:val="right"/>
            </w:pPr>
            <w:r>
              <w:rPr>
                <w:color w:val="000000"/>
                <w:szCs w:val="21"/>
              </w:rPr>
              <w:t>76.17%</w:t>
            </w:r>
          </w:p>
        </w:tc>
        <w:tc>
          <w:tcPr>
            <w:tcW w:w="1143" w:type="dxa"/>
            <w:vAlign w:val="center"/>
          </w:tcPr>
          <w:p w:rsidR="008577D4" w:rsidRDefault="00004300">
            <w:pPr>
              <w:jc w:val="right"/>
            </w:pPr>
            <w:r>
              <w:rPr>
                <w:color w:val="000000"/>
                <w:szCs w:val="21"/>
              </w:rPr>
              <w:t>760,200,000.00</w:t>
            </w:r>
          </w:p>
        </w:tc>
        <w:tc>
          <w:tcPr>
            <w:tcW w:w="1197" w:type="dxa"/>
            <w:vAlign w:val="center"/>
          </w:tcPr>
          <w:p w:rsidR="008577D4" w:rsidRDefault="00004300">
            <w:pPr>
              <w:jc w:val="right"/>
            </w:pPr>
            <w:r>
              <w:rPr>
                <w:color w:val="000000"/>
                <w:szCs w:val="21"/>
              </w:rPr>
              <w:t>51.06%</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1319" w:type="dxa"/>
            <w:vAlign w:val="center"/>
          </w:tcPr>
          <w:p w:rsidR="008577D4" w:rsidRDefault="00004300">
            <w:pPr>
              <w:jc w:val="right"/>
            </w:pPr>
            <w:r>
              <w:rPr>
                <w:color w:val="000000"/>
                <w:szCs w:val="21"/>
              </w:rPr>
              <w:t>3,623,267.60</w:t>
            </w:r>
          </w:p>
        </w:tc>
        <w:tc>
          <w:tcPr>
            <w:tcW w:w="1080" w:type="dxa"/>
            <w:vAlign w:val="center"/>
          </w:tcPr>
          <w:p w:rsidR="008577D4" w:rsidRDefault="00004300">
            <w:pPr>
              <w:jc w:val="right"/>
            </w:pPr>
            <w:r>
              <w:rPr>
                <w:color w:val="000000"/>
                <w:szCs w:val="21"/>
              </w:rPr>
              <w:t>2.79%</w:t>
            </w:r>
          </w:p>
        </w:tc>
        <w:tc>
          <w:tcPr>
            <w:tcW w:w="1143" w:type="dxa"/>
            <w:vAlign w:val="center"/>
          </w:tcPr>
          <w:p w:rsidR="008577D4" w:rsidRDefault="00004300">
            <w:pPr>
              <w:jc w:val="right"/>
            </w:pPr>
            <w:r>
              <w:rPr>
                <w:color w:val="000000"/>
                <w:szCs w:val="21"/>
              </w:rPr>
              <w:t>-</w:t>
            </w:r>
          </w:p>
        </w:tc>
        <w:tc>
          <w:tcPr>
            <w:tcW w:w="1197" w:type="dxa"/>
            <w:vAlign w:val="center"/>
          </w:tcPr>
          <w:p w:rsidR="008577D4" w:rsidRDefault="00004300">
            <w:pPr>
              <w:jc w:val="right"/>
            </w:pPr>
            <w:r>
              <w:rPr>
                <w:color w:val="000000"/>
                <w:szCs w:val="21"/>
              </w:rPr>
              <w:t>-</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中国银河证券股份有限公司</w:t>
            </w:r>
          </w:p>
        </w:tc>
        <w:tc>
          <w:tcPr>
            <w:tcW w:w="1319"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143" w:type="dxa"/>
            <w:vAlign w:val="center"/>
          </w:tcPr>
          <w:p w:rsidR="008577D4" w:rsidRDefault="00004300">
            <w:pPr>
              <w:jc w:val="right"/>
            </w:pPr>
            <w:r>
              <w:rPr>
                <w:color w:val="000000"/>
                <w:szCs w:val="21"/>
              </w:rPr>
              <w:t>20,000,000.00</w:t>
            </w:r>
          </w:p>
        </w:tc>
        <w:tc>
          <w:tcPr>
            <w:tcW w:w="1197" w:type="dxa"/>
            <w:vAlign w:val="center"/>
          </w:tcPr>
          <w:p w:rsidR="008577D4" w:rsidRDefault="00004300">
            <w:pPr>
              <w:jc w:val="right"/>
            </w:pPr>
            <w:r>
              <w:rPr>
                <w:color w:val="000000"/>
                <w:szCs w:val="21"/>
              </w:rPr>
              <w:t>1.34%</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r w:rsidR="008577D4">
        <w:tc>
          <w:tcPr>
            <w:tcW w:w="1559" w:type="dxa"/>
            <w:vAlign w:val="center"/>
          </w:tcPr>
          <w:p w:rsidR="008577D4" w:rsidRDefault="00004300">
            <w:pPr>
              <w:jc w:val="left"/>
            </w:pPr>
            <w:r>
              <w:rPr>
                <w:color w:val="000000"/>
                <w:szCs w:val="21"/>
              </w:rPr>
              <w:t>国泰君安证券股份有限公司</w:t>
            </w:r>
          </w:p>
        </w:tc>
        <w:tc>
          <w:tcPr>
            <w:tcW w:w="1319" w:type="dxa"/>
            <w:vAlign w:val="center"/>
          </w:tcPr>
          <w:p w:rsidR="008577D4" w:rsidRDefault="00004300">
            <w:pPr>
              <w:jc w:val="right"/>
            </w:pPr>
            <w:r>
              <w:rPr>
                <w:color w:val="000000"/>
                <w:szCs w:val="21"/>
              </w:rPr>
              <w:t>-</w:t>
            </w:r>
          </w:p>
        </w:tc>
        <w:tc>
          <w:tcPr>
            <w:tcW w:w="1080" w:type="dxa"/>
            <w:vAlign w:val="center"/>
          </w:tcPr>
          <w:p w:rsidR="008577D4" w:rsidRDefault="00004300">
            <w:pPr>
              <w:jc w:val="right"/>
            </w:pPr>
            <w:r>
              <w:rPr>
                <w:color w:val="000000"/>
                <w:szCs w:val="21"/>
              </w:rPr>
              <w:t>-</w:t>
            </w:r>
          </w:p>
        </w:tc>
        <w:tc>
          <w:tcPr>
            <w:tcW w:w="1143" w:type="dxa"/>
            <w:vAlign w:val="center"/>
          </w:tcPr>
          <w:p w:rsidR="008577D4" w:rsidRDefault="00004300">
            <w:pPr>
              <w:jc w:val="right"/>
            </w:pPr>
            <w:r>
              <w:rPr>
                <w:color w:val="000000"/>
                <w:szCs w:val="21"/>
              </w:rPr>
              <w:t>49,000,000.00</w:t>
            </w:r>
          </w:p>
        </w:tc>
        <w:tc>
          <w:tcPr>
            <w:tcW w:w="1197" w:type="dxa"/>
            <w:vAlign w:val="center"/>
          </w:tcPr>
          <w:p w:rsidR="008577D4" w:rsidRDefault="00004300">
            <w:pPr>
              <w:jc w:val="right"/>
            </w:pPr>
            <w:r>
              <w:rPr>
                <w:color w:val="000000"/>
                <w:szCs w:val="21"/>
              </w:rPr>
              <w:t>3.29%</w:t>
            </w:r>
          </w:p>
        </w:tc>
        <w:tc>
          <w:tcPr>
            <w:tcW w:w="1497" w:type="dxa"/>
            <w:vAlign w:val="center"/>
          </w:tcPr>
          <w:p w:rsidR="008577D4" w:rsidRDefault="00004300">
            <w:pPr>
              <w:jc w:val="right"/>
            </w:pPr>
            <w:r>
              <w:rPr>
                <w:color w:val="000000"/>
                <w:szCs w:val="21"/>
              </w:rPr>
              <w:t>-</w:t>
            </w:r>
          </w:p>
        </w:tc>
        <w:tc>
          <w:tcPr>
            <w:tcW w:w="1203" w:type="dxa"/>
            <w:vAlign w:val="center"/>
          </w:tcPr>
          <w:p w:rsidR="008577D4" w:rsidRDefault="00004300">
            <w:pPr>
              <w:jc w:val="right"/>
            </w:pPr>
            <w:r>
              <w:rPr>
                <w:color w:val="000000"/>
                <w:szCs w:val="21"/>
              </w:rPr>
              <w:t>-</w:t>
            </w:r>
          </w:p>
        </w:tc>
      </w:tr>
    </w:tbl>
    <w:p w:rsidR="008577D4" w:rsidRDefault="0000430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、报告期内，本基金新增交易单元为华创证券有限责任公司，终止交易单位为红</w:t>
      </w:r>
      <w:proofErr w:type="gramStart"/>
      <w:r>
        <w:rPr>
          <w:kern w:val="0"/>
          <w:sz w:val="24"/>
        </w:rPr>
        <w:t>塔证券</w:t>
      </w:r>
      <w:proofErr w:type="gramEnd"/>
      <w:r>
        <w:rPr>
          <w:kern w:val="0"/>
          <w:sz w:val="24"/>
        </w:rPr>
        <w:t>股份有限公司，其它交易单元未发生变化；</w:t>
      </w:r>
    </w:p>
    <w:p w:rsidR="008577D4" w:rsidRDefault="0000430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252227"/>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577D4">
        <w:tc>
          <w:tcPr>
            <w:tcW w:w="720" w:type="dxa"/>
            <w:vAlign w:val="center"/>
          </w:tcPr>
          <w:p w:rsidR="008577D4" w:rsidRDefault="00004300">
            <w:pPr>
              <w:jc w:val="center"/>
            </w:pPr>
            <w:r>
              <w:rPr>
                <w:color w:val="000000"/>
                <w:sz w:val="24"/>
              </w:rPr>
              <w:t>1</w:t>
            </w:r>
          </w:p>
        </w:tc>
        <w:tc>
          <w:tcPr>
            <w:tcW w:w="4320" w:type="dxa"/>
            <w:vAlign w:val="center"/>
          </w:tcPr>
          <w:p w:rsidR="008577D4" w:rsidRDefault="00004300">
            <w:pPr>
              <w:jc w:val="left"/>
            </w:pPr>
            <w:r>
              <w:rPr>
                <w:color w:val="000000"/>
                <w:sz w:val="24"/>
              </w:rPr>
              <w:t>交银施罗德基金管理有限公司关于交银施罗德荣泰保本混合型证券投资基金开放日常申购、赎回业务并参与部分代销机构申购费率优惠活动的公告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2014-03-20</w:t>
            </w:r>
          </w:p>
        </w:tc>
      </w:tr>
      <w:tr w:rsidR="008577D4">
        <w:tc>
          <w:tcPr>
            <w:tcW w:w="720" w:type="dxa"/>
            <w:vAlign w:val="center"/>
          </w:tcPr>
          <w:p w:rsidR="008577D4" w:rsidRDefault="00004300">
            <w:pPr>
              <w:jc w:val="center"/>
            </w:pPr>
            <w:r>
              <w:rPr>
                <w:color w:val="000000"/>
                <w:sz w:val="24"/>
              </w:rPr>
              <w:t>2</w:t>
            </w:r>
          </w:p>
        </w:tc>
        <w:tc>
          <w:tcPr>
            <w:tcW w:w="4320" w:type="dxa"/>
            <w:vAlign w:val="center"/>
          </w:tcPr>
          <w:p w:rsidR="008577D4" w:rsidRDefault="00004300">
            <w:pPr>
              <w:jc w:val="left"/>
            </w:pPr>
            <w:r>
              <w:rPr>
                <w:color w:val="000000"/>
                <w:sz w:val="24"/>
              </w:rPr>
              <w:t>交银施罗德基金管理有限公司关于交银施罗德荣泰保本混合型证券投资基金开放定期定额投资业务并参与部分代销机构该业务申购费率优惠活动的公告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2014-03-20</w:t>
            </w:r>
          </w:p>
        </w:tc>
      </w:tr>
      <w:tr w:rsidR="008577D4">
        <w:tc>
          <w:tcPr>
            <w:tcW w:w="720" w:type="dxa"/>
            <w:vAlign w:val="center"/>
          </w:tcPr>
          <w:p w:rsidR="008577D4" w:rsidRDefault="00004300">
            <w:pPr>
              <w:jc w:val="center"/>
            </w:pPr>
            <w:r>
              <w:rPr>
                <w:color w:val="000000"/>
                <w:sz w:val="24"/>
              </w:rPr>
              <w:t>3</w:t>
            </w:r>
          </w:p>
        </w:tc>
        <w:tc>
          <w:tcPr>
            <w:tcW w:w="4320" w:type="dxa"/>
            <w:vAlign w:val="center"/>
          </w:tcPr>
          <w:p w:rsidR="008577D4" w:rsidRDefault="00004300">
            <w:pPr>
              <w:jc w:val="left"/>
            </w:pPr>
            <w:r>
              <w:rPr>
                <w:color w:val="000000"/>
                <w:sz w:val="24"/>
              </w:rPr>
              <w:t>交银施罗德基金管理有限公司关于交银施罗德荣泰保本混合型证券投资基金开放日常转换业务的公告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2014-03-27</w:t>
            </w:r>
          </w:p>
        </w:tc>
      </w:tr>
      <w:tr w:rsidR="008577D4">
        <w:tc>
          <w:tcPr>
            <w:tcW w:w="720" w:type="dxa"/>
            <w:vAlign w:val="center"/>
          </w:tcPr>
          <w:p w:rsidR="008577D4" w:rsidRDefault="00004300">
            <w:pPr>
              <w:jc w:val="center"/>
            </w:pPr>
            <w:r>
              <w:rPr>
                <w:color w:val="000000"/>
                <w:sz w:val="24"/>
              </w:rPr>
              <w:t>4</w:t>
            </w:r>
          </w:p>
        </w:tc>
        <w:tc>
          <w:tcPr>
            <w:tcW w:w="4320" w:type="dxa"/>
            <w:vAlign w:val="center"/>
          </w:tcPr>
          <w:p w:rsidR="008577D4" w:rsidRDefault="00004300">
            <w:pPr>
              <w:jc w:val="left"/>
            </w:pPr>
            <w:r>
              <w:rPr>
                <w:color w:val="000000"/>
                <w:sz w:val="24"/>
              </w:rPr>
              <w:t>交银施罗德荣泰保本混合型证券投资基金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2014-04-22</w:t>
            </w:r>
          </w:p>
        </w:tc>
      </w:tr>
      <w:tr w:rsidR="008577D4">
        <w:tc>
          <w:tcPr>
            <w:tcW w:w="720" w:type="dxa"/>
            <w:vAlign w:val="center"/>
          </w:tcPr>
          <w:p w:rsidR="008577D4" w:rsidRDefault="00004300">
            <w:pPr>
              <w:jc w:val="center"/>
            </w:pPr>
            <w:r>
              <w:rPr>
                <w:color w:val="000000"/>
                <w:sz w:val="24"/>
              </w:rPr>
              <w:t>5</w:t>
            </w:r>
          </w:p>
        </w:tc>
        <w:tc>
          <w:tcPr>
            <w:tcW w:w="4320" w:type="dxa"/>
            <w:vAlign w:val="center"/>
          </w:tcPr>
          <w:p w:rsidR="008577D4" w:rsidRDefault="00004300">
            <w:pPr>
              <w:jc w:val="left"/>
            </w:pPr>
            <w:r>
              <w:rPr>
                <w:color w:val="000000"/>
                <w:sz w:val="24"/>
              </w:rPr>
              <w:t>交银施罗德基金管理有限公司关于旗下基金所持停牌股票估值调整的公告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2014-04-26</w:t>
            </w:r>
          </w:p>
        </w:tc>
      </w:tr>
      <w:tr w:rsidR="008577D4">
        <w:tc>
          <w:tcPr>
            <w:tcW w:w="720" w:type="dxa"/>
            <w:vAlign w:val="center"/>
          </w:tcPr>
          <w:p w:rsidR="008577D4" w:rsidRDefault="00004300">
            <w:pPr>
              <w:jc w:val="center"/>
            </w:pPr>
            <w:r>
              <w:rPr>
                <w:color w:val="000000"/>
                <w:sz w:val="24"/>
              </w:rPr>
              <w:t>6</w:t>
            </w:r>
          </w:p>
        </w:tc>
        <w:tc>
          <w:tcPr>
            <w:tcW w:w="4320" w:type="dxa"/>
            <w:vAlign w:val="center"/>
          </w:tcPr>
          <w:p w:rsidR="008577D4" w:rsidRDefault="00004300">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2014-06-14</w:t>
            </w:r>
          </w:p>
        </w:tc>
      </w:tr>
      <w:tr w:rsidR="008577D4">
        <w:tc>
          <w:tcPr>
            <w:tcW w:w="720" w:type="dxa"/>
            <w:vAlign w:val="center"/>
          </w:tcPr>
          <w:p w:rsidR="008577D4" w:rsidRDefault="00004300">
            <w:pPr>
              <w:jc w:val="center"/>
            </w:pPr>
            <w:r>
              <w:rPr>
                <w:color w:val="000000"/>
                <w:sz w:val="24"/>
              </w:rPr>
              <w:t>7</w:t>
            </w:r>
          </w:p>
        </w:tc>
        <w:tc>
          <w:tcPr>
            <w:tcW w:w="4320" w:type="dxa"/>
            <w:vAlign w:val="center"/>
          </w:tcPr>
          <w:p w:rsidR="008577D4" w:rsidRDefault="00004300">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2014-07-01</w:t>
            </w:r>
          </w:p>
        </w:tc>
      </w:tr>
      <w:tr w:rsidR="008577D4">
        <w:tc>
          <w:tcPr>
            <w:tcW w:w="720" w:type="dxa"/>
            <w:vAlign w:val="center"/>
          </w:tcPr>
          <w:p w:rsidR="008577D4" w:rsidRDefault="00004300">
            <w:pPr>
              <w:jc w:val="center"/>
            </w:pPr>
            <w:r>
              <w:rPr>
                <w:color w:val="000000"/>
                <w:sz w:val="24"/>
              </w:rPr>
              <w:t>8</w:t>
            </w:r>
          </w:p>
        </w:tc>
        <w:tc>
          <w:tcPr>
            <w:tcW w:w="4320" w:type="dxa"/>
            <w:vAlign w:val="center"/>
          </w:tcPr>
          <w:p w:rsidR="008577D4" w:rsidRDefault="00004300">
            <w:pPr>
              <w:jc w:val="left"/>
            </w:pPr>
            <w:r>
              <w:rPr>
                <w:color w:val="000000"/>
                <w:sz w:val="24"/>
              </w:rPr>
              <w:t>交银施罗德基金管理有限公司关于交银施罗德荣泰保本混合型证券投资基金第一次分红的公告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2014-07-07</w:t>
            </w:r>
          </w:p>
        </w:tc>
      </w:tr>
      <w:tr w:rsidR="008577D4">
        <w:tc>
          <w:tcPr>
            <w:tcW w:w="720" w:type="dxa"/>
            <w:vAlign w:val="center"/>
          </w:tcPr>
          <w:p w:rsidR="008577D4" w:rsidRDefault="00004300">
            <w:pPr>
              <w:jc w:val="center"/>
            </w:pPr>
            <w:r>
              <w:rPr>
                <w:color w:val="000000"/>
                <w:sz w:val="24"/>
              </w:rPr>
              <w:t>9</w:t>
            </w:r>
          </w:p>
        </w:tc>
        <w:tc>
          <w:tcPr>
            <w:tcW w:w="4320" w:type="dxa"/>
            <w:vAlign w:val="center"/>
          </w:tcPr>
          <w:p w:rsidR="008577D4" w:rsidRDefault="00004300">
            <w:pPr>
              <w:jc w:val="left"/>
            </w:pPr>
            <w:r>
              <w:rPr>
                <w:color w:val="000000"/>
                <w:sz w:val="24"/>
              </w:rPr>
              <w:t>交银施罗德基金管理有限公司关于旗下基金所持停牌股票估值调整的公告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2014-07-15</w:t>
            </w:r>
          </w:p>
        </w:tc>
      </w:tr>
      <w:tr w:rsidR="008577D4">
        <w:tc>
          <w:tcPr>
            <w:tcW w:w="720" w:type="dxa"/>
            <w:vAlign w:val="center"/>
          </w:tcPr>
          <w:p w:rsidR="008577D4" w:rsidRDefault="00004300">
            <w:pPr>
              <w:jc w:val="center"/>
            </w:pPr>
            <w:r>
              <w:rPr>
                <w:color w:val="000000"/>
                <w:sz w:val="24"/>
              </w:rPr>
              <w:t>10</w:t>
            </w:r>
          </w:p>
        </w:tc>
        <w:tc>
          <w:tcPr>
            <w:tcW w:w="4320" w:type="dxa"/>
            <w:vAlign w:val="center"/>
          </w:tcPr>
          <w:p w:rsidR="008577D4" w:rsidRDefault="00004300">
            <w:pPr>
              <w:jc w:val="left"/>
            </w:pPr>
            <w:r>
              <w:rPr>
                <w:color w:val="000000"/>
                <w:sz w:val="24"/>
              </w:rPr>
              <w:t>交银施罗德荣泰保本混合型证券投资基金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2014-07-19</w:t>
            </w:r>
          </w:p>
        </w:tc>
      </w:tr>
      <w:tr w:rsidR="008577D4">
        <w:tc>
          <w:tcPr>
            <w:tcW w:w="720" w:type="dxa"/>
            <w:vAlign w:val="center"/>
          </w:tcPr>
          <w:p w:rsidR="008577D4" w:rsidRDefault="00004300">
            <w:pPr>
              <w:jc w:val="center"/>
            </w:pPr>
            <w:r>
              <w:rPr>
                <w:color w:val="000000"/>
                <w:sz w:val="24"/>
              </w:rPr>
              <w:t>11</w:t>
            </w:r>
          </w:p>
        </w:tc>
        <w:tc>
          <w:tcPr>
            <w:tcW w:w="4320" w:type="dxa"/>
            <w:vAlign w:val="center"/>
          </w:tcPr>
          <w:p w:rsidR="008577D4" w:rsidRDefault="00004300">
            <w:pPr>
              <w:jc w:val="left"/>
            </w:pPr>
            <w:r>
              <w:rPr>
                <w:color w:val="000000"/>
                <w:sz w:val="24"/>
              </w:rPr>
              <w:t>交银施罗德基金管理有限公司关于旗下部分基金参与华</w:t>
            </w:r>
            <w:proofErr w:type="gramStart"/>
            <w:r>
              <w:rPr>
                <w:color w:val="000000"/>
                <w:sz w:val="24"/>
              </w:rPr>
              <w:t>龙证券</w:t>
            </w:r>
            <w:proofErr w:type="gramEnd"/>
            <w:r>
              <w:rPr>
                <w:color w:val="000000"/>
                <w:sz w:val="24"/>
              </w:rPr>
              <w:t>有限责任公司基金前端申购（包括定期定额投资）费率优惠活动的公告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2014-08-05</w:t>
            </w:r>
          </w:p>
        </w:tc>
      </w:tr>
      <w:tr w:rsidR="008577D4">
        <w:tc>
          <w:tcPr>
            <w:tcW w:w="720" w:type="dxa"/>
            <w:vAlign w:val="center"/>
          </w:tcPr>
          <w:p w:rsidR="008577D4" w:rsidRDefault="00004300">
            <w:pPr>
              <w:jc w:val="center"/>
            </w:pPr>
            <w:r>
              <w:rPr>
                <w:color w:val="000000"/>
                <w:sz w:val="24"/>
              </w:rPr>
              <w:t>12</w:t>
            </w:r>
          </w:p>
        </w:tc>
        <w:tc>
          <w:tcPr>
            <w:tcW w:w="4320" w:type="dxa"/>
            <w:vAlign w:val="center"/>
          </w:tcPr>
          <w:p w:rsidR="008577D4" w:rsidRDefault="00004300">
            <w:pPr>
              <w:jc w:val="left"/>
            </w:pPr>
            <w:r>
              <w:rPr>
                <w:color w:val="000000"/>
                <w:sz w:val="24"/>
              </w:rPr>
              <w:t>交银施罗德荣泰保本混合型证券投资基金（更新）招募说明书摘要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2014-08-09</w:t>
            </w:r>
          </w:p>
        </w:tc>
      </w:tr>
      <w:tr w:rsidR="008577D4">
        <w:tc>
          <w:tcPr>
            <w:tcW w:w="720" w:type="dxa"/>
            <w:vAlign w:val="center"/>
          </w:tcPr>
          <w:p w:rsidR="008577D4" w:rsidRDefault="00004300">
            <w:pPr>
              <w:jc w:val="center"/>
            </w:pPr>
            <w:r>
              <w:rPr>
                <w:color w:val="000000"/>
                <w:sz w:val="24"/>
              </w:rPr>
              <w:t>13</w:t>
            </w:r>
          </w:p>
        </w:tc>
        <w:tc>
          <w:tcPr>
            <w:tcW w:w="4320" w:type="dxa"/>
            <w:vAlign w:val="center"/>
          </w:tcPr>
          <w:p w:rsidR="008577D4" w:rsidRDefault="00004300">
            <w:pPr>
              <w:jc w:val="left"/>
            </w:pPr>
            <w:r>
              <w:rPr>
                <w:color w:val="000000"/>
                <w:sz w:val="24"/>
              </w:rPr>
              <w:t>交银施罗德基金管理有限公司关于旗下基金所持停牌股票估值调整的公告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2014-08-22</w:t>
            </w:r>
          </w:p>
        </w:tc>
      </w:tr>
      <w:tr w:rsidR="008577D4">
        <w:tc>
          <w:tcPr>
            <w:tcW w:w="720" w:type="dxa"/>
            <w:vAlign w:val="center"/>
          </w:tcPr>
          <w:p w:rsidR="008577D4" w:rsidRDefault="00004300">
            <w:pPr>
              <w:jc w:val="center"/>
            </w:pPr>
            <w:r>
              <w:rPr>
                <w:color w:val="000000"/>
                <w:sz w:val="24"/>
              </w:rPr>
              <w:t>14</w:t>
            </w:r>
          </w:p>
        </w:tc>
        <w:tc>
          <w:tcPr>
            <w:tcW w:w="4320" w:type="dxa"/>
            <w:vAlign w:val="center"/>
          </w:tcPr>
          <w:p w:rsidR="008577D4" w:rsidRDefault="00004300">
            <w:pPr>
              <w:jc w:val="left"/>
            </w:pPr>
            <w:r>
              <w:rPr>
                <w:color w:val="000000"/>
                <w:sz w:val="24"/>
              </w:rPr>
              <w:t>交银施罗德荣泰保本混合型证券投资基金</w:t>
            </w:r>
            <w:r>
              <w:rPr>
                <w:color w:val="000000"/>
                <w:sz w:val="24"/>
              </w:rPr>
              <w:t>2014</w:t>
            </w:r>
            <w:r>
              <w:rPr>
                <w:color w:val="000000"/>
                <w:sz w:val="24"/>
              </w:rPr>
              <w:t>年半年度报告摘要</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2014-08-25</w:t>
            </w:r>
          </w:p>
        </w:tc>
      </w:tr>
      <w:tr w:rsidR="008577D4">
        <w:tc>
          <w:tcPr>
            <w:tcW w:w="720" w:type="dxa"/>
            <w:vAlign w:val="center"/>
          </w:tcPr>
          <w:p w:rsidR="008577D4" w:rsidRDefault="00004300">
            <w:pPr>
              <w:jc w:val="center"/>
            </w:pPr>
            <w:r>
              <w:rPr>
                <w:color w:val="000000"/>
                <w:sz w:val="24"/>
              </w:rPr>
              <w:t>15</w:t>
            </w:r>
          </w:p>
        </w:tc>
        <w:tc>
          <w:tcPr>
            <w:tcW w:w="4320" w:type="dxa"/>
            <w:vAlign w:val="center"/>
          </w:tcPr>
          <w:p w:rsidR="008577D4" w:rsidRDefault="00004300">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2014-09-19</w:t>
            </w:r>
          </w:p>
        </w:tc>
      </w:tr>
      <w:tr w:rsidR="008577D4">
        <w:tc>
          <w:tcPr>
            <w:tcW w:w="720" w:type="dxa"/>
            <w:vAlign w:val="center"/>
          </w:tcPr>
          <w:p w:rsidR="008577D4" w:rsidRDefault="00004300">
            <w:pPr>
              <w:jc w:val="center"/>
            </w:pPr>
            <w:r>
              <w:rPr>
                <w:color w:val="000000"/>
                <w:sz w:val="24"/>
              </w:rPr>
              <w:t>16</w:t>
            </w:r>
          </w:p>
        </w:tc>
        <w:tc>
          <w:tcPr>
            <w:tcW w:w="4320" w:type="dxa"/>
            <w:vAlign w:val="center"/>
          </w:tcPr>
          <w:p w:rsidR="008577D4" w:rsidRDefault="00004300">
            <w:pPr>
              <w:jc w:val="left"/>
            </w:pPr>
            <w:r>
              <w:rPr>
                <w:color w:val="000000"/>
                <w:sz w:val="24"/>
              </w:rPr>
              <w:t>交银施罗德基金管理有限公司关于旗下基金所持停牌股票估值调整的公告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2014-10-09</w:t>
            </w:r>
          </w:p>
        </w:tc>
      </w:tr>
      <w:tr w:rsidR="008577D4">
        <w:tc>
          <w:tcPr>
            <w:tcW w:w="720" w:type="dxa"/>
            <w:vAlign w:val="center"/>
          </w:tcPr>
          <w:p w:rsidR="008577D4" w:rsidRDefault="00004300">
            <w:pPr>
              <w:jc w:val="center"/>
            </w:pPr>
            <w:r>
              <w:rPr>
                <w:color w:val="000000"/>
                <w:sz w:val="24"/>
              </w:rPr>
              <w:t>17</w:t>
            </w:r>
          </w:p>
        </w:tc>
        <w:tc>
          <w:tcPr>
            <w:tcW w:w="4320" w:type="dxa"/>
            <w:vAlign w:val="center"/>
          </w:tcPr>
          <w:p w:rsidR="008577D4" w:rsidRDefault="00004300">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2014-10-17</w:t>
            </w:r>
          </w:p>
        </w:tc>
      </w:tr>
      <w:tr w:rsidR="008577D4">
        <w:tc>
          <w:tcPr>
            <w:tcW w:w="720" w:type="dxa"/>
            <w:vAlign w:val="center"/>
          </w:tcPr>
          <w:p w:rsidR="008577D4" w:rsidRDefault="00004300">
            <w:pPr>
              <w:jc w:val="center"/>
            </w:pPr>
            <w:r>
              <w:rPr>
                <w:color w:val="000000"/>
                <w:sz w:val="24"/>
              </w:rPr>
              <w:t>18</w:t>
            </w:r>
          </w:p>
        </w:tc>
        <w:tc>
          <w:tcPr>
            <w:tcW w:w="4320" w:type="dxa"/>
            <w:vAlign w:val="center"/>
          </w:tcPr>
          <w:p w:rsidR="008577D4" w:rsidRDefault="00004300">
            <w:pPr>
              <w:jc w:val="left"/>
            </w:pPr>
            <w:r>
              <w:rPr>
                <w:color w:val="000000"/>
                <w:sz w:val="24"/>
              </w:rPr>
              <w:t>交银施罗德基金管理有限公司关于交银施罗德荣泰保本混合型证券投资基金第二次分红的公告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2014-10-17</w:t>
            </w:r>
          </w:p>
        </w:tc>
      </w:tr>
      <w:tr w:rsidR="008577D4">
        <w:tc>
          <w:tcPr>
            <w:tcW w:w="720" w:type="dxa"/>
            <w:vAlign w:val="center"/>
          </w:tcPr>
          <w:p w:rsidR="008577D4" w:rsidRDefault="00004300">
            <w:pPr>
              <w:jc w:val="center"/>
            </w:pPr>
            <w:r>
              <w:rPr>
                <w:color w:val="000000"/>
                <w:sz w:val="24"/>
              </w:rPr>
              <w:t>19</w:t>
            </w:r>
          </w:p>
        </w:tc>
        <w:tc>
          <w:tcPr>
            <w:tcW w:w="4320" w:type="dxa"/>
            <w:vAlign w:val="center"/>
          </w:tcPr>
          <w:p w:rsidR="008577D4" w:rsidRDefault="00004300">
            <w:pPr>
              <w:jc w:val="left"/>
            </w:pPr>
            <w:r>
              <w:rPr>
                <w:color w:val="000000"/>
                <w:sz w:val="24"/>
              </w:rPr>
              <w:t>交银施罗德荣泰保本混合型证券投资基金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2014-10-24</w:t>
            </w:r>
          </w:p>
        </w:tc>
      </w:tr>
      <w:tr w:rsidR="008577D4">
        <w:tc>
          <w:tcPr>
            <w:tcW w:w="720" w:type="dxa"/>
            <w:vAlign w:val="center"/>
          </w:tcPr>
          <w:p w:rsidR="008577D4" w:rsidRDefault="00004300">
            <w:pPr>
              <w:jc w:val="center"/>
            </w:pPr>
            <w:r>
              <w:rPr>
                <w:color w:val="000000"/>
                <w:sz w:val="24"/>
              </w:rPr>
              <w:t>20</w:t>
            </w:r>
          </w:p>
        </w:tc>
        <w:tc>
          <w:tcPr>
            <w:tcW w:w="4320" w:type="dxa"/>
            <w:vAlign w:val="center"/>
          </w:tcPr>
          <w:p w:rsidR="008577D4" w:rsidRDefault="00004300">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2014-10-30</w:t>
            </w:r>
          </w:p>
        </w:tc>
      </w:tr>
      <w:tr w:rsidR="008577D4">
        <w:tc>
          <w:tcPr>
            <w:tcW w:w="720" w:type="dxa"/>
            <w:vAlign w:val="center"/>
          </w:tcPr>
          <w:p w:rsidR="008577D4" w:rsidRDefault="00004300">
            <w:pPr>
              <w:jc w:val="center"/>
            </w:pPr>
            <w:r>
              <w:rPr>
                <w:color w:val="000000"/>
                <w:sz w:val="24"/>
              </w:rPr>
              <w:t>21</w:t>
            </w:r>
          </w:p>
        </w:tc>
        <w:tc>
          <w:tcPr>
            <w:tcW w:w="4320" w:type="dxa"/>
            <w:vAlign w:val="center"/>
          </w:tcPr>
          <w:p w:rsidR="008577D4" w:rsidRDefault="00004300">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2014-12-08</w:t>
            </w:r>
          </w:p>
        </w:tc>
      </w:tr>
      <w:tr w:rsidR="008577D4">
        <w:tc>
          <w:tcPr>
            <w:tcW w:w="720" w:type="dxa"/>
            <w:vAlign w:val="center"/>
          </w:tcPr>
          <w:p w:rsidR="008577D4" w:rsidRDefault="00004300">
            <w:pPr>
              <w:jc w:val="center"/>
            </w:pPr>
            <w:r>
              <w:rPr>
                <w:color w:val="000000"/>
                <w:sz w:val="24"/>
              </w:rPr>
              <w:t>22</w:t>
            </w:r>
          </w:p>
        </w:tc>
        <w:tc>
          <w:tcPr>
            <w:tcW w:w="4320" w:type="dxa"/>
            <w:vAlign w:val="center"/>
          </w:tcPr>
          <w:p w:rsidR="008577D4" w:rsidRDefault="00004300">
            <w:pPr>
              <w:jc w:val="left"/>
            </w:pPr>
            <w:r>
              <w:rPr>
                <w:color w:val="000000"/>
                <w:sz w:val="24"/>
              </w:rPr>
              <w:t>交银施罗德基金管理有限公司关于旗下基金所持停牌股票估值调整的公告</w:t>
            </w:r>
          </w:p>
        </w:tc>
        <w:tc>
          <w:tcPr>
            <w:tcW w:w="2331" w:type="dxa"/>
            <w:vAlign w:val="center"/>
          </w:tcPr>
          <w:p w:rsidR="008577D4" w:rsidRDefault="00004300">
            <w:pPr>
              <w:jc w:val="center"/>
            </w:pPr>
            <w:r>
              <w:rPr>
                <w:color w:val="000000"/>
                <w:sz w:val="24"/>
              </w:rPr>
              <w:t>中国证券报、上海证券报、证券时报</w:t>
            </w:r>
          </w:p>
        </w:tc>
        <w:tc>
          <w:tcPr>
            <w:tcW w:w="1629" w:type="dxa"/>
            <w:vAlign w:val="center"/>
          </w:tcPr>
          <w:p w:rsidR="008577D4" w:rsidRDefault="00004300">
            <w:pPr>
              <w:jc w:val="center"/>
            </w:pPr>
            <w:r>
              <w:rPr>
                <w:color w:val="000000"/>
                <w:sz w:val="24"/>
              </w:rPr>
              <w:t>2014-12-09</w:t>
            </w:r>
          </w:p>
        </w:tc>
      </w:tr>
    </w:tbl>
    <w:p w:rsidR="00FC41BE" w:rsidRPr="00D754A9" w:rsidRDefault="00FC41BE" w:rsidP="00D754A9">
      <w:pPr>
        <w:tabs>
          <w:tab w:val="left" w:pos="426"/>
        </w:tabs>
        <w:spacing w:before="29" w:line="288" w:lineRule="auto"/>
        <w:jc w:val="left"/>
        <w:rPr>
          <w:kern w:val="0"/>
          <w:sz w:val="24"/>
        </w:rPr>
      </w:pPr>
    </w:p>
    <w:p w:rsidR="001A59F9" w:rsidRDefault="001A59F9" w:rsidP="00D5664B">
      <w:pPr>
        <w:pStyle w:val="1"/>
        <w:keepNext/>
        <w:keepLines/>
        <w:widowControl w:val="0"/>
        <w:spacing w:beforeLines="100" w:before="312" w:afterLines="100" w:after="312" w:line="288" w:lineRule="auto"/>
        <w:jc w:val="center"/>
        <w:rPr>
          <w:b/>
          <w:bCs/>
          <w:color w:val="000000"/>
          <w:szCs w:val="24"/>
        </w:rPr>
      </w:pPr>
      <w:bookmarkStart w:id="283" w:name="_Toc361324902"/>
      <w:bookmarkStart w:id="284" w:name="_Toc415252228"/>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3"/>
      <w:bookmarkEnd w:id="284"/>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）基金行业股票估值指数的通知》的指导意见，经与基金托管人协商一致，本基金对其所持有的日发精机（证券代码：</w:t>
      </w:r>
      <w:r w:rsidRPr="00B566AC">
        <w:rPr>
          <w:color w:val="000000"/>
          <w:sz w:val="24"/>
        </w:rPr>
        <w:t>002520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12</w:t>
      </w:r>
      <w:r w:rsidRPr="00B566AC">
        <w:rPr>
          <w:color w:val="000000"/>
          <w:sz w:val="24"/>
        </w:rPr>
        <w:t>日起恢复按市场价格进行估值；本基金对其所持有的先河环保（证券代码：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日起恢复按市场价格进行估值；本基金对其所持有的湖北能源（证券代码：</w:t>
      </w:r>
      <w:r w:rsidRPr="00B566AC">
        <w:rPr>
          <w:color w:val="000000"/>
          <w:sz w:val="24"/>
        </w:rPr>
        <w:t>000883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D5664B">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252229"/>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25223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8577D4" w:rsidRDefault="00004300">
      <w:pPr>
        <w:spacing w:before="29" w:line="288" w:lineRule="auto"/>
        <w:rPr>
          <w:color w:val="000000"/>
          <w:sz w:val="24"/>
        </w:rPr>
      </w:pPr>
      <w:r>
        <w:rPr>
          <w:color w:val="000000"/>
          <w:sz w:val="24"/>
        </w:rPr>
        <w:t>1</w:t>
      </w:r>
      <w:r>
        <w:rPr>
          <w:color w:val="000000"/>
          <w:sz w:val="24"/>
        </w:rPr>
        <w:t>、</w:t>
      </w:r>
      <w:r w:rsidR="001D6AA2" w:rsidRPr="001D6AA2">
        <w:rPr>
          <w:rFonts w:hint="eastAsia"/>
          <w:color w:val="000000"/>
          <w:sz w:val="24"/>
        </w:rPr>
        <w:t>中国证监会批准交银施罗德荣泰保本混合型证券投资基金募集的文件</w:t>
      </w:r>
      <w:r>
        <w:rPr>
          <w:color w:val="000000"/>
          <w:sz w:val="24"/>
        </w:rPr>
        <w:t>；</w:t>
      </w:r>
      <w:r>
        <w:rPr>
          <w:color w:val="000000"/>
          <w:sz w:val="24"/>
        </w:rPr>
        <w:t xml:space="preserve"> </w:t>
      </w:r>
    </w:p>
    <w:p w:rsidR="008577D4" w:rsidRDefault="00004300">
      <w:pPr>
        <w:spacing w:before="29" w:line="288" w:lineRule="auto"/>
        <w:rPr>
          <w:color w:val="000000"/>
          <w:sz w:val="24"/>
        </w:rPr>
      </w:pPr>
      <w:r>
        <w:rPr>
          <w:color w:val="000000"/>
          <w:sz w:val="24"/>
        </w:rPr>
        <w:t>2</w:t>
      </w:r>
      <w:r>
        <w:rPr>
          <w:color w:val="000000"/>
          <w:sz w:val="24"/>
        </w:rPr>
        <w:t>、《交银施罗德荣泰保本混合型证券投资基金基金合同》；</w:t>
      </w:r>
      <w:r>
        <w:rPr>
          <w:color w:val="000000"/>
          <w:sz w:val="24"/>
        </w:rPr>
        <w:t xml:space="preserve"> </w:t>
      </w:r>
    </w:p>
    <w:p w:rsidR="008577D4" w:rsidRDefault="00004300">
      <w:pPr>
        <w:spacing w:before="29" w:line="288" w:lineRule="auto"/>
        <w:rPr>
          <w:color w:val="000000"/>
          <w:sz w:val="24"/>
        </w:rPr>
      </w:pPr>
      <w:r>
        <w:rPr>
          <w:color w:val="000000"/>
          <w:sz w:val="24"/>
        </w:rPr>
        <w:t>3</w:t>
      </w:r>
      <w:r>
        <w:rPr>
          <w:color w:val="000000"/>
          <w:sz w:val="24"/>
        </w:rPr>
        <w:t>、《交银施罗德荣泰保本混合型证券投资基金招募说明书》；</w:t>
      </w:r>
      <w:r>
        <w:rPr>
          <w:color w:val="000000"/>
          <w:sz w:val="24"/>
        </w:rPr>
        <w:t xml:space="preserve"> </w:t>
      </w:r>
    </w:p>
    <w:p w:rsidR="008577D4" w:rsidRDefault="00004300">
      <w:pPr>
        <w:spacing w:before="29" w:line="288" w:lineRule="auto"/>
        <w:rPr>
          <w:color w:val="000000"/>
          <w:sz w:val="24"/>
        </w:rPr>
      </w:pPr>
      <w:r>
        <w:rPr>
          <w:color w:val="000000"/>
          <w:sz w:val="24"/>
        </w:rPr>
        <w:t>4</w:t>
      </w:r>
      <w:r>
        <w:rPr>
          <w:color w:val="000000"/>
          <w:sz w:val="24"/>
        </w:rPr>
        <w:t>、《交银施罗德荣泰保本混合型证券投资基金托管协议》；</w:t>
      </w:r>
    </w:p>
    <w:p w:rsidR="001D6AA2" w:rsidRPr="001D6AA2" w:rsidRDefault="001D6AA2" w:rsidP="001D6AA2">
      <w:pPr>
        <w:spacing w:before="29" w:line="288" w:lineRule="auto"/>
        <w:rPr>
          <w:color w:val="000000"/>
          <w:sz w:val="24"/>
        </w:rPr>
      </w:pPr>
      <w:r w:rsidRPr="001D6AA2">
        <w:rPr>
          <w:color w:val="000000"/>
          <w:sz w:val="24"/>
        </w:rPr>
        <w:t>5</w:t>
      </w:r>
      <w:r w:rsidRPr="001D6AA2">
        <w:rPr>
          <w:rFonts w:hint="eastAsia"/>
          <w:color w:val="000000"/>
          <w:sz w:val="24"/>
        </w:rPr>
        <w:t>、基金管理人业务资格批件、营业执照；</w:t>
      </w:r>
    </w:p>
    <w:p w:rsidR="001D6AA2" w:rsidRPr="001D6AA2" w:rsidRDefault="001D6AA2" w:rsidP="001D6AA2">
      <w:pPr>
        <w:spacing w:before="29" w:line="288" w:lineRule="auto"/>
        <w:rPr>
          <w:color w:val="000000"/>
          <w:sz w:val="24"/>
        </w:rPr>
      </w:pPr>
      <w:r w:rsidRPr="001D6AA2">
        <w:rPr>
          <w:color w:val="000000"/>
          <w:sz w:val="24"/>
        </w:rPr>
        <w:t>6</w:t>
      </w:r>
      <w:r w:rsidRPr="001D6AA2">
        <w:rPr>
          <w:rFonts w:hint="eastAsia"/>
          <w:color w:val="000000"/>
          <w:sz w:val="24"/>
        </w:rPr>
        <w:t>、基金托管人业务资格批件、营业执照；</w:t>
      </w:r>
    </w:p>
    <w:p w:rsidR="001D6AA2" w:rsidRPr="001D6AA2" w:rsidRDefault="001D6AA2" w:rsidP="001D6AA2">
      <w:pPr>
        <w:spacing w:before="29" w:line="288" w:lineRule="auto"/>
        <w:rPr>
          <w:color w:val="000000"/>
          <w:sz w:val="24"/>
        </w:rPr>
      </w:pPr>
      <w:r w:rsidRPr="001D6AA2">
        <w:rPr>
          <w:color w:val="000000"/>
          <w:sz w:val="24"/>
        </w:rPr>
        <w:t>7</w:t>
      </w:r>
      <w:r w:rsidRPr="001D6AA2">
        <w:rPr>
          <w:rFonts w:hint="eastAsia"/>
          <w:color w:val="000000"/>
          <w:sz w:val="24"/>
        </w:rPr>
        <w:t>、关于申请募集交银施罗德荣泰保本混合型证券投资基金之法律意见书；</w:t>
      </w:r>
    </w:p>
    <w:p w:rsidR="001D6AA2" w:rsidRPr="001D6AA2" w:rsidRDefault="001D6AA2" w:rsidP="001D6AA2">
      <w:pPr>
        <w:spacing w:before="29" w:line="288" w:lineRule="auto"/>
        <w:rPr>
          <w:color w:val="000000"/>
          <w:sz w:val="24"/>
        </w:rPr>
      </w:pPr>
      <w:r w:rsidRPr="001D6AA2">
        <w:rPr>
          <w:color w:val="000000"/>
          <w:sz w:val="24"/>
        </w:rPr>
        <w:t>8</w:t>
      </w:r>
      <w:r w:rsidRPr="001D6AA2">
        <w:rPr>
          <w:rFonts w:hint="eastAsia"/>
          <w:color w:val="000000"/>
          <w:sz w:val="24"/>
        </w:rPr>
        <w:t>、《交银施罗德荣泰保本混合型证券投资基金保证合同》；</w:t>
      </w:r>
    </w:p>
    <w:p w:rsidR="001D6AA2" w:rsidRPr="001D6AA2" w:rsidRDefault="001D6AA2" w:rsidP="001D6AA2">
      <w:pPr>
        <w:spacing w:before="29" w:line="288" w:lineRule="auto"/>
        <w:rPr>
          <w:color w:val="000000"/>
          <w:sz w:val="24"/>
        </w:rPr>
      </w:pPr>
      <w:r w:rsidRPr="001D6AA2">
        <w:rPr>
          <w:color w:val="000000"/>
          <w:sz w:val="24"/>
        </w:rPr>
        <w:t>9</w:t>
      </w:r>
      <w:r w:rsidRPr="001D6AA2">
        <w:rPr>
          <w:rFonts w:hint="eastAsia"/>
          <w:color w:val="000000"/>
          <w:sz w:val="24"/>
        </w:rPr>
        <w:t>、报告期内交银施罗德荣泰保本混合型证券投资基金在指定报刊上各项公告的原稿。</w:t>
      </w:r>
    </w:p>
    <w:p w:rsidR="001A59F9" w:rsidRPr="001D6AA2"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252231"/>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252232"/>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rsidR="008577D4" w:rsidRDefault="0000430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C05A48">
      <w:pPr>
        <w:spacing w:line="360" w:lineRule="auto"/>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BD" w:rsidRDefault="00DE04BD">
      <w:r>
        <w:separator/>
      </w:r>
    </w:p>
  </w:endnote>
  <w:endnote w:type="continuationSeparator" w:id="0">
    <w:p w:rsidR="00DE04BD" w:rsidRDefault="00DE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6C225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6C2251">
      <w:rPr>
        <w:kern w:val="0"/>
        <w:szCs w:val="21"/>
      </w:rPr>
      <w:fldChar w:fldCharType="begin"/>
    </w:r>
    <w:r>
      <w:rPr>
        <w:kern w:val="0"/>
        <w:szCs w:val="21"/>
      </w:rPr>
      <w:instrText xml:space="preserve"> PAGE </w:instrText>
    </w:r>
    <w:r w:rsidR="006C2251">
      <w:rPr>
        <w:kern w:val="0"/>
        <w:szCs w:val="21"/>
      </w:rPr>
      <w:fldChar w:fldCharType="separate"/>
    </w:r>
    <w:r w:rsidR="00015C22">
      <w:rPr>
        <w:noProof/>
        <w:kern w:val="0"/>
        <w:szCs w:val="21"/>
      </w:rPr>
      <w:t>21</w:t>
    </w:r>
    <w:r w:rsidR="006C225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6C2251">
      <w:rPr>
        <w:kern w:val="0"/>
        <w:szCs w:val="21"/>
      </w:rPr>
      <w:fldChar w:fldCharType="begin"/>
    </w:r>
    <w:r>
      <w:rPr>
        <w:kern w:val="0"/>
        <w:szCs w:val="21"/>
      </w:rPr>
      <w:instrText xml:space="preserve"> NUMPAGES </w:instrText>
    </w:r>
    <w:r w:rsidR="006C2251">
      <w:rPr>
        <w:kern w:val="0"/>
        <w:szCs w:val="21"/>
      </w:rPr>
      <w:fldChar w:fldCharType="separate"/>
    </w:r>
    <w:r w:rsidR="00015C22">
      <w:rPr>
        <w:noProof/>
        <w:kern w:val="0"/>
        <w:szCs w:val="21"/>
      </w:rPr>
      <w:t>55</w:t>
    </w:r>
    <w:r w:rsidR="006C225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BD" w:rsidRDefault="00DE04BD">
      <w:r>
        <w:separator/>
      </w:r>
    </w:p>
  </w:footnote>
  <w:footnote w:type="continuationSeparator" w:id="0">
    <w:p w:rsidR="00DE04BD" w:rsidRDefault="00DE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00"/>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5C22"/>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88A"/>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28F"/>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0D5C"/>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25"/>
    <w:rsid w:val="001928F7"/>
    <w:rsid w:val="00192B5F"/>
    <w:rsid w:val="00193182"/>
    <w:rsid w:val="0019333A"/>
    <w:rsid w:val="00193354"/>
    <w:rsid w:val="00193575"/>
    <w:rsid w:val="00193814"/>
    <w:rsid w:val="0019389D"/>
    <w:rsid w:val="00193B62"/>
    <w:rsid w:val="00194537"/>
    <w:rsid w:val="0019563C"/>
    <w:rsid w:val="001956CA"/>
    <w:rsid w:val="00195781"/>
    <w:rsid w:val="001957F2"/>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8E9"/>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6AA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2AB"/>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28"/>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904"/>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48CD"/>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043"/>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09E"/>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118F"/>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913"/>
    <w:rsid w:val="00605FC7"/>
    <w:rsid w:val="00606218"/>
    <w:rsid w:val="00606CA3"/>
    <w:rsid w:val="00606E91"/>
    <w:rsid w:val="00607018"/>
    <w:rsid w:val="006073BA"/>
    <w:rsid w:val="006077ED"/>
    <w:rsid w:val="00607823"/>
    <w:rsid w:val="00610412"/>
    <w:rsid w:val="00610954"/>
    <w:rsid w:val="00610CBE"/>
    <w:rsid w:val="00610E1F"/>
    <w:rsid w:val="006112A6"/>
    <w:rsid w:val="00611A1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4C81"/>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6BBD"/>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732"/>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251"/>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37C05"/>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B8"/>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702"/>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E7D"/>
    <w:rsid w:val="0085606B"/>
    <w:rsid w:val="00856481"/>
    <w:rsid w:val="008567A2"/>
    <w:rsid w:val="00856DE6"/>
    <w:rsid w:val="00856E6C"/>
    <w:rsid w:val="008577D4"/>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555"/>
    <w:rsid w:val="008E05C3"/>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6D7D"/>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12E"/>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188"/>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909"/>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44A"/>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48"/>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3D12"/>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4E1A"/>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64B"/>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BD"/>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125"/>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078"/>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69DAA80-5DD3-4F06-92C8-AB463999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015C2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15C2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15C2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15C2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15C2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15C2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335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70977028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4161504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9B20-1F3F-4ABC-B626-9F2CFC16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55</Pages>
  <Words>7464</Words>
  <Characters>42547</Characters>
  <Application>Microsoft Office Word</Application>
  <DocSecurity>0</DocSecurity>
  <Lines>354</Lines>
  <Paragraphs>99</Paragraphs>
  <ScaleCrop>false</ScaleCrop>
  <Company/>
  <LinksUpToDate>false</LinksUpToDate>
  <CharactersWithSpaces>49912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1436</cp:revision>
  <cp:lastPrinted>2007-07-19T00:46:00Z</cp:lastPrinted>
  <dcterms:created xsi:type="dcterms:W3CDTF">2013-08-07T09:12:00Z</dcterms:created>
  <dcterms:modified xsi:type="dcterms:W3CDTF">2015-03-27T12:40:00Z</dcterms:modified>
</cp:coreProperties>
</file>