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0D9" w:rsidRPr="0034146A" w:rsidRDefault="00F37652" w:rsidP="0034146A">
      <w:pPr>
        <w:jc w:val="center"/>
        <w:rPr>
          <w:rFonts w:ascii="Times New Roman"/>
          <w:b/>
          <w:sz w:val="28"/>
          <w:szCs w:val="28"/>
        </w:rPr>
      </w:pPr>
      <w:r w:rsidRPr="00F37652">
        <w:rPr>
          <w:rFonts w:ascii="Times New Roman" w:hint="eastAsia"/>
          <w:b/>
          <w:sz w:val="28"/>
          <w:szCs w:val="28"/>
        </w:rPr>
        <w:t>交银施罗德基金管理有限公司</w:t>
      </w:r>
      <w:r w:rsidR="00C22C2D" w:rsidRPr="008A0DC3">
        <w:rPr>
          <w:rFonts w:ascii="Times New Roman"/>
          <w:b/>
          <w:sz w:val="28"/>
          <w:szCs w:val="28"/>
        </w:rPr>
        <w:t>关于</w:t>
      </w:r>
      <w:r w:rsidR="00F62A77" w:rsidRPr="008A0DC3">
        <w:rPr>
          <w:rFonts w:ascii="Times New Roman"/>
          <w:b/>
          <w:sz w:val="28"/>
          <w:szCs w:val="28"/>
        </w:rPr>
        <w:t>交银施罗德</w:t>
      </w:r>
      <w:r w:rsidR="007D01ED">
        <w:rPr>
          <w:rFonts w:ascii="Times New Roman" w:hint="eastAsia"/>
          <w:b/>
          <w:sz w:val="28"/>
          <w:szCs w:val="28"/>
        </w:rPr>
        <w:t>现金宝</w:t>
      </w:r>
      <w:r w:rsidR="00F62A77" w:rsidRPr="008A0DC3">
        <w:rPr>
          <w:rFonts w:ascii="Times New Roman"/>
          <w:b/>
          <w:sz w:val="28"/>
          <w:szCs w:val="28"/>
        </w:rPr>
        <w:t>货币市场基金</w:t>
      </w:r>
      <w:r w:rsidR="00FA03DF">
        <w:rPr>
          <w:rFonts w:ascii="Times New Roman" w:hint="eastAsia"/>
          <w:b/>
          <w:sz w:val="28"/>
          <w:szCs w:val="28"/>
        </w:rPr>
        <w:t>在</w:t>
      </w:r>
      <w:r w:rsidR="0034146A">
        <w:rPr>
          <w:rFonts w:ascii="Times New Roman" w:hint="eastAsia"/>
          <w:b/>
          <w:sz w:val="28"/>
          <w:szCs w:val="28"/>
        </w:rPr>
        <w:t>宁波</w:t>
      </w:r>
      <w:r w:rsidR="00FA03DF">
        <w:rPr>
          <w:rFonts w:ascii="Times New Roman"/>
          <w:b/>
          <w:sz w:val="28"/>
          <w:szCs w:val="28"/>
        </w:rPr>
        <w:t>银行</w:t>
      </w:r>
      <w:r w:rsidR="00C22C2D" w:rsidRPr="008A0DC3">
        <w:rPr>
          <w:rFonts w:ascii="Times New Roman"/>
          <w:b/>
          <w:sz w:val="28"/>
          <w:szCs w:val="28"/>
        </w:rPr>
        <w:t>开通</w:t>
      </w:r>
      <w:r w:rsidR="001B030F" w:rsidRPr="001B030F">
        <w:rPr>
          <w:rFonts w:ascii="Times New Roman" w:hint="eastAsia"/>
          <w:b/>
          <w:sz w:val="28"/>
          <w:szCs w:val="28"/>
        </w:rPr>
        <w:t>货币基金</w:t>
      </w:r>
      <w:r w:rsidR="001B030F" w:rsidRPr="001B030F">
        <w:rPr>
          <w:rFonts w:ascii="Times New Roman" w:hint="eastAsia"/>
          <w:b/>
          <w:sz w:val="28"/>
          <w:szCs w:val="28"/>
        </w:rPr>
        <w:t>T+0</w:t>
      </w:r>
      <w:r w:rsidR="0034146A">
        <w:rPr>
          <w:rFonts w:ascii="Times New Roman" w:hint="eastAsia"/>
          <w:b/>
          <w:sz w:val="28"/>
          <w:szCs w:val="28"/>
        </w:rPr>
        <w:t>余额增值服务</w:t>
      </w:r>
      <w:r w:rsidR="00C22C2D" w:rsidRPr="008A0DC3">
        <w:rPr>
          <w:rFonts w:ascii="Times New Roman"/>
          <w:b/>
          <w:sz w:val="28"/>
          <w:szCs w:val="28"/>
        </w:rPr>
        <w:t>的公告</w:t>
      </w:r>
    </w:p>
    <w:p w:rsidR="002D5021" w:rsidRPr="007D01ED" w:rsidRDefault="002D5021" w:rsidP="002002D9">
      <w:pPr>
        <w:spacing w:line="360" w:lineRule="auto"/>
        <w:ind w:firstLineChars="200" w:firstLine="480"/>
        <w:rPr>
          <w:rFonts w:ascii="Times New Roman" w:hAnsi="Times New Roman"/>
          <w:sz w:val="24"/>
          <w:szCs w:val="24"/>
        </w:rPr>
      </w:pPr>
    </w:p>
    <w:p w:rsidR="00C22C2D" w:rsidRPr="00CD29FD" w:rsidRDefault="00C22C2D" w:rsidP="00AA3BFB">
      <w:pPr>
        <w:spacing w:line="360" w:lineRule="auto"/>
        <w:ind w:firstLineChars="200" w:firstLine="480"/>
        <w:rPr>
          <w:rFonts w:ascii="Times New Roman"/>
          <w:sz w:val="24"/>
          <w:szCs w:val="24"/>
        </w:rPr>
      </w:pPr>
      <w:r w:rsidRPr="008A0DC3">
        <w:rPr>
          <w:rFonts w:ascii="Times New Roman"/>
          <w:sz w:val="24"/>
          <w:szCs w:val="24"/>
        </w:rPr>
        <w:t>为了</w:t>
      </w:r>
      <w:r w:rsidR="00F81FA6">
        <w:rPr>
          <w:rFonts w:ascii="Times New Roman" w:hint="eastAsia"/>
          <w:sz w:val="24"/>
          <w:szCs w:val="24"/>
        </w:rPr>
        <w:t>更好</w:t>
      </w:r>
      <w:r w:rsidRPr="008A0DC3">
        <w:rPr>
          <w:rFonts w:ascii="Times New Roman"/>
          <w:sz w:val="24"/>
          <w:szCs w:val="24"/>
        </w:rPr>
        <w:t>满足投资者</w:t>
      </w:r>
      <w:r w:rsidR="00F81FA6">
        <w:rPr>
          <w:rFonts w:ascii="Times New Roman" w:hint="eastAsia"/>
          <w:sz w:val="24"/>
          <w:szCs w:val="24"/>
        </w:rPr>
        <w:t>的</w:t>
      </w:r>
      <w:r w:rsidR="00F81FA6">
        <w:rPr>
          <w:rFonts w:ascii="Times New Roman"/>
          <w:sz w:val="24"/>
          <w:szCs w:val="24"/>
        </w:rPr>
        <w:t>理财需求</w:t>
      </w:r>
      <w:r w:rsidR="001D732B" w:rsidRPr="008A0DC3">
        <w:rPr>
          <w:rFonts w:ascii="Times New Roman"/>
          <w:sz w:val="24"/>
          <w:szCs w:val="24"/>
        </w:rPr>
        <w:t>，</w:t>
      </w:r>
      <w:r w:rsidR="00AA3BFB">
        <w:rPr>
          <w:rFonts w:ascii="Times New Roman" w:hint="eastAsia"/>
          <w:sz w:val="24"/>
          <w:szCs w:val="24"/>
        </w:rPr>
        <w:t>自</w:t>
      </w:r>
      <w:r w:rsidR="003F7C02">
        <w:rPr>
          <w:rFonts w:ascii="Times New Roman" w:hint="eastAsia"/>
          <w:sz w:val="24"/>
          <w:szCs w:val="24"/>
        </w:rPr>
        <w:t>2015</w:t>
      </w:r>
      <w:r w:rsidR="003F7C02">
        <w:rPr>
          <w:rFonts w:ascii="Times New Roman" w:hint="eastAsia"/>
          <w:sz w:val="24"/>
          <w:szCs w:val="24"/>
        </w:rPr>
        <w:t>年</w:t>
      </w:r>
      <w:r w:rsidR="003F7C02">
        <w:rPr>
          <w:rFonts w:ascii="Times New Roman" w:hint="eastAsia"/>
          <w:sz w:val="24"/>
          <w:szCs w:val="24"/>
        </w:rPr>
        <w:t>2</w:t>
      </w:r>
      <w:r w:rsidR="003F7C02">
        <w:rPr>
          <w:rFonts w:ascii="Times New Roman" w:hint="eastAsia"/>
          <w:sz w:val="24"/>
          <w:szCs w:val="24"/>
        </w:rPr>
        <w:t>月</w:t>
      </w:r>
      <w:r w:rsidR="003F7C02">
        <w:rPr>
          <w:rFonts w:ascii="Times New Roman"/>
          <w:sz w:val="24"/>
          <w:szCs w:val="24"/>
        </w:rPr>
        <w:t>27</w:t>
      </w:r>
      <w:r w:rsidR="00AA3BFB">
        <w:rPr>
          <w:rFonts w:ascii="Times New Roman" w:hint="eastAsia"/>
          <w:sz w:val="24"/>
          <w:szCs w:val="24"/>
        </w:rPr>
        <w:t>日起</w:t>
      </w:r>
      <w:r w:rsidR="00AC2576">
        <w:rPr>
          <w:rFonts w:ascii="Times New Roman" w:hint="eastAsia"/>
          <w:sz w:val="24"/>
          <w:szCs w:val="24"/>
        </w:rPr>
        <w:t>，</w:t>
      </w:r>
      <w:r w:rsidR="00AA3BFB" w:rsidRPr="008A0DC3">
        <w:rPr>
          <w:rFonts w:ascii="Times New Roman"/>
          <w:sz w:val="24"/>
          <w:szCs w:val="24"/>
        </w:rPr>
        <w:t>交银施罗德基金管理有限公司（以下简称</w:t>
      </w:r>
      <w:r w:rsidR="00104228">
        <w:rPr>
          <w:rFonts w:ascii="Times New Roman" w:hint="eastAsia"/>
          <w:sz w:val="24"/>
          <w:szCs w:val="24"/>
        </w:rPr>
        <w:t>“</w:t>
      </w:r>
      <w:r w:rsidR="00AC2576">
        <w:rPr>
          <w:rFonts w:ascii="Times New Roman" w:hAnsi="Times New Roman"/>
          <w:sz w:val="24"/>
          <w:szCs w:val="24"/>
        </w:rPr>
        <w:t>本公司</w:t>
      </w:r>
      <w:r w:rsidR="00104228">
        <w:rPr>
          <w:rFonts w:ascii="Times New Roman" w:hint="eastAsia"/>
          <w:sz w:val="24"/>
          <w:szCs w:val="24"/>
        </w:rPr>
        <w:t>”</w:t>
      </w:r>
      <w:r w:rsidR="00E40075">
        <w:rPr>
          <w:rFonts w:ascii="Times New Roman" w:hint="eastAsia"/>
          <w:sz w:val="24"/>
          <w:szCs w:val="24"/>
        </w:rPr>
        <w:t>或“本基金管理人”</w:t>
      </w:r>
      <w:r w:rsidR="00AA3BFB" w:rsidRPr="008A0DC3">
        <w:rPr>
          <w:rFonts w:ascii="Times New Roman"/>
          <w:sz w:val="24"/>
          <w:szCs w:val="24"/>
        </w:rPr>
        <w:t>）</w:t>
      </w:r>
      <w:r w:rsidR="00AA3BFB">
        <w:rPr>
          <w:rFonts w:ascii="Times New Roman" w:hint="eastAsia"/>
          <w:sz w:val="24"/>
          <w:szCs w:val="24"/>
        </w:rPr>
        <w:t>与</w:t>
      </w:r>
      <w:r w:rsidR="00B6026B">
        <w:rPr>
          <w:rFonts w:ascii="Times New Roman"/>
          <w:sz w:val="24"/>
          <w:szCs w:val="24"/>
        </w:rPr>
        <w:t>宁波银行</w:t>
      </w:r>
      <w:r w:rsidR="00AA3BFB" w:rsidRPr="008A0DC3">
        <w:rPr>
          <w:rFonts w:ascii="Times New Roman"/>
          <w:sz w:val="24"/>
          <w:szCs w:val="24"/>
        </w:rPr>
        <w:t>股份有限公司（以下简称</w:t>
      </w:r>
      <w:r w:rsidR="00104228">
        <w:rPr>
          <w:rFonts w:ascii="Times New Roman" w:hint="eastAsia"/>
          <w:sz w:val="24"/>
          <w:szCs w:val="24"/>
        </w:rPr>
        <w:t>“</w:t>
      </w:r>
      <w:r w:rsidR="00B6026B">
        <w:rPr>
          <w:rFonts w:ascii="Times New Roman"/>
          <w:sz w:val="24"/>
          <w:szCs w:val="24"/>
        </w:rPr>
        <w:t>宁波银行</w:t>
      </w:r>
      <w:r w:rsidR="00104228">
        <w:rPr>
          <w:rFonts w:ascii="Times New Roman" w:hint="eastAsia"/>
          <w:sz w:val="24"/>
          <w:szCs w:val="24"/>
        </w:rPr>
        <w:t>”</w:t>
      </w:r>
      <w:r w:rsidR="00AA3BFB">
        <w:rPr>
          <w:rFonts w:ascii="Times New Roman" w:hint="eastAsia"/>
          <w:sz w:val="24"/>
          <w:szCs w:val="24"/>
        </w:rPr>
        <w:t>）合作开通</w:t>
      </w:r>
      <w:r w:rsidR="00AD2748">
        <w:rPr>
          <w:rFonts w:ascii="Times New Roman" w:hint="eastAsia"/>
          <w:sz w:val="24"/>
          <w:szCs w:val="24"/>
        </w:rPr>
        <w:t>货币基金</w:t>
      </w:r>
      <w:r w:rsidR="00AD2748">
        <w:rPr>
          <w:rFonts w:ascii="Times New Roman" w:hint="eastAsia"/>
          <w:sz w:val="24"/>
          <w:szCs w:val="24"/>
        </w:rPr>
        <w:t>T+0</w:t>
      </w:r>
      <w:r w:rsidR="00AD2748">
        <w:rPr>
          <w:rFonts w:ascii="Times New Roman" w:hint="eastAsia"/>
          <w:sz w:val="24"/>
          <w:szCs w:val="24"/>
        </w:rPr>
        <w:t>余额增值</w:t>
      </w:r>
      <w:r w:rsidR="001B030F">
        <w:rPr>
          <w:rFonts w:ascii="Times New Roman" w:hint="eastAsia"/>
          <w:sz w:val="24"/>
          <w:szCs w:val="24"/>
        </w:rPr>
        <w:t>服务</w:t>
      </w:r>
      <w:r w:rsidR="00731500">
        <w:rPr>
          <w:rFonts w:ascii="Times New Roman" w:hint="eastAsia"/>
          <w:sz w:val="24"/>
          <w:szCs w:val="24"/>
        </w:rPr>
        <w:t>。</w:t>
      </w:r>
      <w:r w:rsidR="002E3F07" w:rsidRPr="008A0DC3">
        <w:rPr>
          <w:rFonts w:ascii="Times New Roman"/>
          <w:sz w:val="24"/>
          <w:szCs w:val="24"/>
        </w:rPr>
        <w:t>现将有关事项</w:t>
      </w:r>
      <w:r w:rsidR="001D732B" w:rsidRPr="008A0DC3">
        <w:rPr>
          <w:rFonts w:ascii="Times New Roman"/>
          <w:sz w:val="24"/>
          <w:szCs w:val="24"/>
        </w:rPr>
        <w:t>具体公告如下：</w:t>
      </w:r>
    </w:p>
    <w:p w:rsidR="00901D21" w:rsidRPr="008A0DC3" w:rsidRDefault="00901D21" w:rsidP="00901D21">
      <w:pPr>
        <w:spacing w:before="100" w:beforeAutospacing="1" w:after="100" w:afterAutospacing="1" w:line="360" w:lineRule="auto"/>
        <w:jc w:val="left"/>
        <w:rPr>
          <w:rFonts w:ascii="Times New Roman" w:hAnsi="Times New Roman"/>
          <w:b/>
          <w:bCs/>
          <w:sz w:val="24"/>
          <w:szCs w:val="24"/>
        </w:rPr>
      </w:pPr>
      <w:r>
        <w:rPr>
          <w:rFonts w:ascii="Times New Roman" w:hAnsi="宋体" w:hint="eastAsia"/>
          <w:b/>
          <w:bCs/>
          <w:sz w:val="24"/>
          <w:szCs w:val="24"/>
        </w:rPr>
        <w:t>一</w:t>
      </w:r>
      <w:r w:rsidRPr="008A0DC3">
        <w:rPr>
          <w:rFonts w:ascii="Times New Roman" w:hAnsi="宋体"/>
          <w:b/>
          <w:bCs/>
          <w:sz w:val="24"/>
          <w:szCs w:val="24"/>
        </w:rPr>
        <w:t>、适用范围</w:t>
      </w:r>
    </w:p>
    <w:p w:rsidR="00901D21" w:rsidRPr="009A6C7F" w:rsidRDefault="00901D21" w:rsidP="00CB4438">
      <w:pPr>
        <w:spacing w:line="360" w:lineRule="auto"/>
        <w:ind w:firstLineChars="200" w:firstLine="480"/>
        <w:rPr>
          <w:rFonts w:ascii="Times New Roman"/>
          <w:sz w:val="24"/>
          <w:szCs w:val="24"/>
        </w:rPr>
      </w:pPr>
      <w:r w:rsidRPr="008A0DC3">
        <w:rPr>
          <w:rFonts w:ascii="Times New Roman"/>
          <w:sz w:val="24"/>
          <w:szCs w:val="24"/>
        </w:rPr>
        <w:t>本业务适用的基金范围为交银</w:t>
      </w:r>
      <w:r>
        <w:rPr>
          <w:rFonts w:ascii="Times New Roman" w:hint="eastAsia"/>
          <w:sz w:val="24"/>
          <w:szCs w:val="24"/>
        </w:rPr>
        <w:t>施罗德现金宝</w:t>
      </w:r>
      <w:r w:rsidRPr="008A0DC3">
        <w:rPr>
          <w:rFonts w:ascii="Times New Roman"/>
          <w:sz w:val="24"/>
          <w:szCs w:val="24"/>
        </w:rPr>
        <w:t>货币</w:t>
      </w:r>
      <w:r>
        <w:rPr>
          <w:rFonts w:ascii="Times New Roman" w:hint="eastAsia"/>
          <w:sz w:val="24"/>
          <w:szCs w:val="24"/>
        </w:rPr>
        <w:t>市场基金</w:t>
      </w:r>
      <w:r w:rsidRPr="008A0DC3">
        <w:rPr>
          <w:rFonts w:ascii="Times New Roman"/>
          <w:sz w:val="24"/>
          <w:szCs w:val="24"/>
        </w:rPr>
        <w:t>（基金代码：</w:t>
      </w:r>
      <w:r>
        <w:rPr>
          <w:rFonts w:ascii="Times New Roman" w:hAnsi="Times New Roman" w:hint="eastAsia"/>
          <w:sz w:val="24"/>
          <w:szCs w:val="24"/>
        </w:rPr>
        <w:t>000710</w:t>
      </w:r>
      <w:r w:rsidR="00D26B5C">
        <w:rPr>
          <w:rFonts w:ascii="Times New Roman" w:hAnsi="Times New Roman" w:hint="eastAsia"/>
          <w:sz w:val="24"/>
          <w:szCs w:val="24"/>
        </w:rPr>
        <w:t>，以下简称“交银现金宝”或“货币基金”</w:t>
      </w:r>
      <w:r>
        <w:rPr>
          <w:rFonts w:ascii="Times New Roman" w:hAnsi="Times New Roman" w:hint="eastAsia"/>
          <w:sz w:val="24"/>
          <w:szCs w:val="24"/>
        </w:rPr>
        <w:t>）</w:t>
      </w:r>
      <w:r w:rsidR="00F82115">
        <w:rPr>
          <w:rFonts w:ascii="Times New Roman" w:hint="eastAsia"/>
          <w:sz w:val="24"/>
          <w:szCs w:val="24"/>
        </w:rPr>
        <w:t>。</w:t>
      </w:r>
      <w:r w:rsidR="005B321B">
        <w:rPr>
          <w:rFonts w:ascii="Times New Roman" w:hint="eastAsia"/>
          <w:sz w:val="24"/>
          <w:szCs w:val="24"/>
        </w:rPr>
        <w:t>服务</w:t>
      </w:r>
      <w:r w:rsidR="005B321B">
        <w:rPr>
          <w:rFonts w:ascii="Times New Roman"/>
          <w:sz w:val="24"/>
          <w:szCs w:val="24"/>
        </w:rPr>
        <w:t>对象为</w:t>
      </w:r>
      <w:r w:rsidR="005B321B">
        <w:rPr>
          <w:rFonts w:ascii="Times New Roman" w:hint="eastAsia"/>
          <w:sz w:val="24"/>
          <w:szCs w:val="24"/>
        </w:rPr>
        <w:t>开通</w:t>
      </w:r>
      <w:r w:rsidR="005B321B">
        <w:rPr>
          <w:rFonts w:ascii="Times New Roman"/>
          <w:sz w:val="24"/>
          <w:szCs w:val="24"/>
        </w:rPr>
        <w:t>宁波银行企业网银的机构客户。</w:t>
      </w:r>
      <w:r w:rsidRPr="008A0DC3">
        <w:rPr>
          <w:rFonts w:ascii="Times New Roman"/>
          <w:sz w:val="24"/>
          <w:szCs w:val="24"/>
        </w:rPr>
        <w:t>如未来</w:t>
      </w:r>
      <w:r w:rsidR="00375451">
        <w:rPr>
          <w:rFonts w:ascii="Times New Roman" w:hint="eastAsia"/>
          <w:sz w:val="24"/>
          <w:szCs w:val="24"/>
        </w:rPr>
        <w:t>本公司</w:t>
      </w:r>
      <w:r w:rsidR="003803D4">
        <w:rPr>
          <w:rFonts w:ascii="Times New Roman" w:hint="eastAsia"/>
          <w:sz w:val="24"/>
          <w:szCs w:val="24"/>
        </w:rPr>
        <w:t>及</w:t>
      </w:r>
      <w:r w:rsidR="003803D4">
        <w:rPr>
          <w:rFonts w:ascii="Times New Roman"/>
          <w:sz w:val="24"/>
          <w:szCs w:val="24"/>
        </w:rPr>
        <w:t>宁波银行</w:t>
      </w:r>
      <w:r w:rsidRPr="008A0DC3">
        <w:rPr>
          <w:rFonts w:ascii="Times New Roman"/>
          <w:sz w:val="24"/>
          <w:szCs w:val="24"/>
        </w:rPr>
        <w:t>调整业务</w:t>
      </w:r>
      <w:r>
        <w:rPr>
          <w:rFonts w:ascii="Times New Roman" w:hint="eastAsia"/>
          <w:sz w:val="24"/>
          <w:szCs w:val="24"/>
        </w:rPr>
        <w:t>的</w:t>
      </w:r>
      <w:r>
        <w:rPr>
          <w:rFonts w:ascii="Times New Roman"/>
          <w:sz w:val="24"/>
          <w:szCs w:val="24"/>
        </w:rPr>
        <w:t>适用范围</w:t>
      </w:r>
      <w:r w:rsidRPr="008A0DC3">
        <w:rPr>
          <w:rFonts w:ascii="Times New Roman"/>
          <w:sz w:val="24"/>
          <w:szCs w:val="24"/>
        </w:rPr>
        <w:t>，届时将另行</w:t>
      </w:r>
      <w:r w:rsidR="004604D6">
        <w:rPr>
          <w:rFonts w:ascii="Times New Roman"/>
          <w:sz w:val="24"/>
          <w:szCs w:val="24"/>
        </w:rPr>
        <w:t>通知</w:t>
      </w:r>
      <w:r w:rsidRPr="008A0DC3">
        <w:rPr>
          <w:rFonts w:ascii="Times New Roman"/>
          <w:sz w:val="24"/>
          <w:szCs w:val="24"/>
        </w:rPr>
        <w:t>。</w:t>
      </w:r>
    </w:p>
    <w:p w:rsidR="00C22C2D" w:rsidRPr="00556AF5" w:rsidRDefault="00901D21" w:rsidP="008F3183">
      <w:pPr>
        <w:spacing w:before="100" w:beforeAutospacing="1" w:after="100" w:afterAutospacing="1" w:line="360" w:lineRule="auto"/>
        <w:jc w:val="left"/>
        <w:rPr>
          <w:rFonts w:ascii="Times New Roman" w:hAnsi="宋体"/>
          <w:b/>
          <w:bCs/>
          <w:sz w:val="24"/>
          <w:szCs w:val="24"/>
        </w:rPr>
      </w:pPr>
      <w:r>
        <w:rPr>
          <w:rFonts w:ascii="Times New Roman" w:hAnsi="宋体" w:hint="eastAsia"/>
          <w:b/>
          <w:bCs/>
          <w:sz w:val="24"/>
          <w:szCs w:val="24"/>
        </w:rPr>
        <w:t>二</w:t>
      </w:r>
      <w:r w:rsidR="00C22C2D" w:rsidRPr="008A0DC3">
        <w:rPr>
          <w:rFonts w:ascii="Times New Roman" w:hAnsi="宋体"/>
          <w:b/>
          <w:bCs/>
          <w:sz w:val="24"/>
          <w:szCs w:val="24"/>
        </w:rPr>
        <w:t>、</w:t>
      </w:r>
      <w:r w:rsidR="00556AF5" w:rsidRPr="00556AF5">
        <w:rPr>
          <w:rFonts w:ascii="Times New Roman" w:hAnsi="宋体"/>
          <w:b/>
          <w:bCs/>
          <w:sz w:val="24"/>
          <w:szCs w:val="24"/>
        </w:rPr>
        <w:t>T+0</w:t>
      </w:r>
      <w:r w:rsidR="00840D1B">
        <w:rPr>
          <w:rFonts w:ascii="Times New Roman" w:hAnsi="宋体" w:hint="eastAsia"/>
          <w:b/>
          <w:bCs/>
          <w:sz w:val="24"/>
          <w:szCs w:val="24"/>
        </w:rPr>
        <w:t>余额增值服务</w:t>
      </w:r>
    </w:p>
    <w:p w:rsidR="00AC7865" w:rsidRDefault="00556AF5" w:rsidP="00110A5E">
      <w:pPr>
        <w:spacing w:line="360" w:lineRule="auto"/>
        <w:ind w:firstLineChars="200" w:firstLine="480"/>
        <w:rPr>
          <w:rFonts w:ascii="Times New Roman"/>
          <w:sz w:val="24"/>
          <w:szCs w:val="24"/>
        </w:rPr>
      </w:pPr>
      <w:r w:rsidRPr="00110A5E">
        <w:rPr>
          <w:rFonts w:ascii="Times New Roman"/>
          <w:sz w:val="24"/>
          <w:szCs w:val="24"/>
        </w:rPr>
        <w:t>T+0</w:t>
      </w:r>
      <w:r w:rsidR="00110A5E" w:rsidRPr="00110A5E">
        <w:rPr>
          <w:rFonts w:ascii="Times New Roman"/>
          <w:sz w:val="24"/>
          <w:szCs w:val="24"/>
        </w:rPr>
        <w:t>余额增值服务是指根据投资者与本公司、宁波银行签署的《</w:t>
      </w:r>
      <w:r w:rsidR="00110A5E" w:rsidRPr="00110A5E">
        <w:rPr>
          <w:rFonts w:ascii="Times New Roman"/>
          <w:sz w:val="24"/>
          <w:szCs w:val="24"/>
        </w:rPr>
        <w:t>T+0</w:t>
      </w:r>
      <w:r w:rsidR="00110A5E" w:rsidRPr="00110A5E">
        <w:rPr>
          <w:rFonts w:ascii="Times New Roman"/>
          <w:sz w:val="24"/>
          <w:szCs w:val="24"/>
        </w:rPr>
        <w:t>余额增值服务协议》</w:t>
      </w:r>
      <w:r w:rsidR="00110A5E" w:rsidRPr="00110A5E">
        <w:rPr>
          <w:rFonts w:ascii="Times New Roman"/>
          <w:sz w:val="24"/>
          <w:szCs w:val="24"/>
        </w:rPr>
        <w:t>(</w:t>
      </w:r>
      <w:r w:rsidR="00110A5E" w:rsidRPr="00110A5E">
        <w:rPr>
          <w:rFonts w:ascii="Times New Roman"/>
          <w:sz w:val="24"/>
          <w:szCs w:val="24"/>
        </w:rPr>
        <w:t>以下简称</w:t>
      </w:r>
      <w:r w:rsidR="00110A5E" w:rsidRPr="00110A5E">
        <w:rPr>
          <w:rFonts w:ascii="Times New Roman"/>
          <w:sz w:val="24"/>
          <w:szCs w:val="24"/>
        </w:rPr>
        <w:t>“</w:t>
      </w:r>
      <w:r w:rsidR="00110A5E" w:rsidRPr="00110A5E">
        <w:rPr>
          <w:rFonts w:ascii="Times New Roman"/>
          <w:sz w:val="24"/>
          <w:szCs w:val="24"/>
        </w:rPr>
        <w:t>《服务协议》</w:t>
      </w:r>
      <w:r w:rsidR="00110A5E" w:rsidRPr="00110A5E">
        <w:rPr>
          <w:rFonts w:ascii="Times New Roman"/>
          <w:sz w:val="24"/>
          <w:szCs w:val="24"/>
        </w:rPr>
        <w:t>”</w:t>
      </w:r>
      <w:r w:rsidR="00110A5E" w:rsidRPr="00110A5E">
        <w:rPr>
          <w:rFonts w:ascii="Times New Roman"/>
          <w:sz w:val="24"/>
          <w:szCs w:val="24"/>
        </w:rPr>
        <w:t>)</w:t>
      </w:r>
      <w:r w:rsidR="00110A5E" w:rsidRPr="00110A5E">
        <w:rPr>
          <w:rFonts w:ascii="Times New Roman"/>
          <w:sz w:val="24"/>
          <w:szCs w:val="24"/>
        </w:rPr>
        <w:t>的约定</w:t>
      </w:r>
      <w:r w:rsidR="00BE3F5C">
        <w:rPr>
          <w:rFonts w:ascii="Times New Roman"/>
          <w:sz w:val="24"/>
          <w:szCs w:val="24"/>
        </w:rPr>
        <w:t>，</w:t>
      </w:r>
      <w:r w:rsidR="00110A5E" w:rsidRPr="00110A5E">
        <w:rPr>
          <w:rFonts w:ascii="Times New Roman"/>
          <w:sz w:val="24"/>
          <w:szCs w:val="24"/>
        </w:rPr>
        <w:t>本公司与宁波银行合作共同为投资者提供的流动性支持增值服务</w:t>
      </w:r>
      <w:r w:rsidR="00110A5E">
        <w:rPr>
          <w:rFonts w:ascii="Times New Roman" w:hint="eastAsia"/>
          <w:sz w:val="24"/>
          <w:szCs w:val="24"/>
        </w:rPr>
        <w:t>。</w:t>
      </w:r>
      <w:r w:rsidR="00635CD0">
        <w:rPr>
          <w:rFonts w:ascii="Times New Roman" w:hint="eastAsia"/>
          <w:sz w:val="24"/>
          <w:szCs w:val="24"/>
        </w:rPr>
        <w:t>投资者通过宁波银行指定平台提交货币基金快速赎回申请，若该笔快速赎回申请符合</w:t>
      </w:r>
      <w:r w:rsidR="00C048A1">
        <w:rPr>
          <w:rFonts w:ascii="Times New Roman" w:hint="eastAsia"/>
          <w:sz w:val="24"/>
          <w:szCs w:val="24"/>
        </w:rPr>
        <w:t>《服务协议》</w:t>
      </w:r>
      <w:r w:rsidR="00635CD0">
        <w:rPr>
          <w:rFonts w:ascii="Times New Roman" w:hint="eastAsia"/>
          <w:sz w:val="24"/>
          <w:szCs w:val="24"/>
        </w:rPr>
        <w:t>约定</w:t>
      </w:r>
      <w:r w:rsidR="008E39D6">
        <w:rPr>
          <w:rFonts w:ascii="Times New Roman" w:hint="eastAsia"/>
          <w:sz w:val="24"/>
          <w:szCs w:val="24"/>
        </w:rPr>
        <w:t>及快速赎回申请</w:t>
      </w:r>
      <w:r w:rsidR="008E39D6">
        <w:rPr>
          <w:rFonts w:ascii="Times New Roman"/>
          <w:sz w:val="24"/>
          <w:szCs w:val="24"/>
        </w:rPr>
        <w:t>限额</w:t>
      </w:r>
      <w:r w:rsidR="003803D4">
        <w:rPr>
          <w:rFonts w:ascii="Times New Roman" w:hint="eastAsia"/>
          <w:sz w:val="24"/>
          <w:szCs w:val="24"/>
        </w:rPr>
        <w:t>规定</w:t>
      </w:r>
      <w:r w:rsidR="008E39D6">
        <w:rPr>
          <w:rFonts w:ascii="Times New Roman" w:hint="eastAsia"/>
          <w:sz w:val="24"/>
          <w:szCs w:val="24"/>
        </w:rPr>
        <w:t>的</w:t>
      </w:r>
      <w:r w:rsidR="00635CD0">
        <w:rPr>
          <w:rFonts w:ascii="Times New Roman" w:hint="eastAsia"/>
          <w:sz w:val="24"/>
          <w:szCs w:val="24"/>
        </w:rPr>
        <w:t>，则</w:t>
      </w:r>
      <w:r w:rsidR="002A56B2">
        <w:rPr>
          <w:rFonts w:ascii="Times New Roman" w:hint="eastAsia"/>
          <w:sz w:val="24"/>
          <w:szCs w:val="24"/>
        </w:rPr>
        <w:t>本公司</w:t>
      </w:r>
      <w:r w:rsidR="00975D46">
        <w:rPr>
          <w:rFonts w:ascii="Times New Roman" w:hint="eastAsia"/>
          <w:sz w:val="24"/>
          <w:szCs w:val="24"/>
        </w:rPr>
        <w:t>将委托宁波银行先行垫付该笔快速赎回申请金额，同时将垫资金额</w:t>
      </w:r>
      <w:r w:rsidR="005B321B">
        <w:rPr>
          <w:rFonts w:ascii="Times New Roman" w:hint="eastAsia"/>
          <w:sz w:val="24"/>
          <w:szCs w:val="24"/>
        </w:rPr>
        <w:t>与</w:t>
      </w:r>
      <w:r w:rsidR="005B321B">
        <w:rPr>
          <w:rFonts w:ascii="Times New Roman"/>
          <w:sz w:val="24"/>
          <w:szCs w:val="24"/>
        </w:rPr>
        <w:t>服务费（</w:t>
      </w:r>
      <w:r w:rsidR="005B321B">
        <w:rPr>
          <w:rFonts w:ascii="Times New Roman" w:hint="eastAsia"/>
          <w:sz w:val="24"/>
          <w:szCs w:val="24"/>
        </w:rPr>
        <w:t>如有</w:t>
      </w:r>
      <w:r w:rsidR="005B321B">
        <w:rPr>
          <w:rFonts w:ascii="Times New Roman"/>
          <w:sz w:val="24"/>
          <w:szCs w:val="24"/>
        </w:rPr>
        <w:t>，下同）</w:t>
      </w:r>
      <w:r w:rsidR="005B321B">
        <w:rPr>
          <w:rFonts w:ascii="Times New Roman" w:hint="eastAsia"/>
          <w:sz w:val="24"/>
          <w:szCs w:val="24"/>
        </w:rPr>
        <w:t>之</w:t>
      </w:r>
      <w:r w:rsidR="005B321B">
        <w:rPr>
          <w:rFonts w:ascii="Times New Roman"/>
          <w:sz w:val="24"/>
          <w:szCs w:val="24"/>
        </w:rPr>
        <w:t>和</w:t>
      </w:r>
      <w:r w:rsidR="00975D46">
        <w:rPr>
          <w:rFonts w:ascii="Times New Roman" w:hint="eastAsia"/>
          <w:sz w:val="24"/>
          <w:szCs w:val="24"/>
        </w:rPr>
        <w:t>对应的投资者可用余额权益快速过户至</w:t>
      </w:r>
      <w:r w:rsidR="00BD55ED">
        <w:rPr>
          <w:rFonts w:ascii="Times New Roman" w:hint="eastAsia"/>
          <w:sz w:val="24"/>
          <w:szCs w:val="24"/>
        </w:rPr>
        <w:t>交银施罗德</w:t>
      </w:r>
      <w:r w:rsidR="00553A08">
        <w:rPr>
          <w:rFonts w:ascii="Times New Roman" w:hint="eastAsia"/>
          <w:sz w:val="24"/>
          <w:szCs w:val="24"/>
        </w:rPr>
        <w:t>专用账户并赎回，</w:t>
      </w:r>
      <w:r w:rsidR="00975D46">
        <w:rPr>
          <w:rFonts w:ascii="Times New Roman" w:hint="eastAsia"/>
          <w:sz w:val="24"/>
          <w:szCs w:val="24"/>
        </w:rPr>
        <w:t>赎回款用于偿还</w:t>
      </w:r>
      <w:r w:rsidR="006C709D">
        <w:rPr>
          <w:rFonts w:ascii="Times New Roman" w:hint="eastAsia"/>
          <w:sz w:val="24"/>
          <w:szCs w:val="24"/>
        </w:rPr>
        <w:t>相应</w:t>
      </w:r>
      <w:r w:rsidR="00975D46">
        <w:rPr>
          <w:rFonts w:ascii="Times New Roman" w:hint="eastAsia"/>
          <w:sz w:val="24"/>
          <w:szCs w:val="24"/>
        </w:rPr>
        <w:t>垫付款项</w:t>
      </w:r>
      <w:r w:rsidR="005B321B">
        <w:rPr>
          <w:rFonts w:ascii="Times New Roman" w:hint="eastAsia"/>
          <w:sz w:val="24"/>
          <w:szCs w:val="24"/>
        </w:rPr>
        <w:t>及</w:t>
      </w:r>
      <w:r w:rsidR="005B321B">
        <w:rPr>
          <w:rFonts w:ascii="Times New Roman"/>
          <w:sz w:val="24"/>
          <w:szCs w:val="24"/>
        </w:rPr>
        <w:t>支付服务费</w:t>
      </w:r>
      <w:r w:rsidR="00975D46">
        <w:rPr>
          <w:rFonts w:ascii="Times New Roman" w:hint="eastAsia"/>
          <w:sz w:val="24"/>
          <w:szCs w:val="24"/>
        </w:rPr>
        <w:t>。</w:t>
      </w:r>
      <w:r w:rsidR="001A14FF">
        <w:rPr>
          <w:rFonts w:ascii="Times New Roman" w:hint="eastAsia"/>
          <w:sz w:val="24"/>
          <w:szCs w:val="24"/>
        </w:rPr>
        <w:t>所过户</w:t>
      </w:r>
      <w:r w:rsidR="001A14FF">
        <w:rPr>
          <w:rFonts w:ascii="Times New Roman"/>
          <w:sz w:val="24"/>
          <w:szCs w:val="24"/>
        </w:rPr>
        <w:t>份额在快速赎回申请</w:t>
      </w:r>
      <w:r w:rsidR="001A14FF">
        <w:rPr>
          <w:rFonts w:ascii="Times New Roman" w:hint="eastAsia"/>
          <w:sz w:val="24"/>
          <w:szCs w:val="24"/>
        </w:rPr>
        <w:t>所属</w:t>
      </w:r>
      <w:r w:rsidR="001A14FF">
        <w:rPr>
          <w:rFonts w:ascii="Times New Roman"/>
          <w:sz w:val="24"/>
          <w:szCs w:val="24"/>
        </w:rPr>
        <w:t>自然日起（含当日）的收益归本公司所有。</w:t>
      </w:r>
    </w:p>
    <w:p w:rsidR="00553A08" w:rsidRDefault="00553A08" w:rsidP="00553A08">
      <w:pPr>
        <w:spacing w:before="240" w:after="240" w:line="360" w:lineRule="auto"/>
        <w:rPr>
          <w:rFonts w:ascii="Times New Roman" w:hAnsi="宋体"/>
          <w:b/>
          <w:bCs/>
          <w:sz w:val="24"/>
          <w:szCs w:val="24"/>
        </w:rPr>
      </w:pPr>
      <w:r>
        <w:rPr>
          <w:rFonts w:ascii="Times New Roman" w:hAnsi="宋体" w:hint="eastAsia"/>
          <w:b/>
          <w:bCs/>
          <w:sz w:val="24"/>
          <w:szCs w:val="24"/>
        </w:rPr>
        <w:t>三</w:t>
      </w:r>
      <w:r w:rsidRPr="008A0DC3">
        <w:rPr>
          <w:rFonts w:ascii="Times New Roman" w:hAnsi="宋体"/>
          <w:b/>
          <w:bCs/>
          <w:sz w:val="24"/>
          <w:szCs w:val="24"/>
        </w:rPr>
        <w:t>、</w:t>
      </w:r>
      <w:r>
        <w:rPr>
          <w:rFonts w:ascii="Times New Roman" w:hAnsi="宋体" w:hint="eastAsia"/>
          <w:b/>
          <w:bCs/>
          <w:sz w:val="24"/>
          <w:szCs w:val="24"/>
        </w:rPr>
        <w:t>业务规则</w:t>
      </w:r>
    </w:p>
    <w:p w:rsidR="00553A08" w:rsidRDefault="00553A08" w:rsidP="00975D46">
      <w:pPr>
        <w:spacing w:line="360" w:lineRule="auto"/>
        <w:ind w:firstLineChars="200" w:firstLine="480"/>
        <w:rPr>
          <w:rFonts w:ascii="Times New Roman"/>
          <w:sz w:val="24"/>
          <w:szCs w:val="24"/>
        </w:rPr>
      </w:pPr>
      <w:r>
        <w:rPr>
          <w:rFonts w:ascii="Times New Roman" w:hint="eastAsia"/>
          <w:sz w:val="24"/>
          <w:szCs w:val="24"/>
        </w:rPr>
        <w:t>1</w:t>
      </w:r>
      <w:r>
        <w:rPr>
          <w:rFonts w:ascii="Times New Roman" w:hint="eastAsia"/>
          <w:sz w:val="24"/>
          <w:szCs w:val="24"/>
        </w:rPr>
        <w:t>、</w:t>
      </w:r>
      <w:r w:rsidRPr="00553A08">
        <w:rPr>
          <w:rFonts w:ascii="Times New Roman"/>
          <w:sz w:val="24"/>
          <w:szCs w:val="24"/>
        </w:rPr>
        <w:t>投资者需与本公司和宁波银行签署《服务协议》。快速赎回业务的具体业务规则以《服务协议》的约定为准。</w:t>
      </w:r>
      <w:r w:rsidR="00D218F9">
        <w:rPr>
          <w:rFonts w:ascii="Times New Roman" w:hint="eastAsia"/>
          <w:sz w:val="24"/>
          <w:szCs w:val="24"/>
        </w:rPr>
        <w:t>敬请</w:t>
      </w:r>
      <w:r w:rsidR="00D218F9">
        <w:rPr>
          <w:rFonts w:ascii="Times New Roman"/>
          <w:sz w:val="24"/>
          <w:szCs w:val="24"/>
        </w:rPr>
        <w:t>投资者充分阅读、理解</w:t>
      </w:r>
      <w:r w:rsidR="00D218F9" w:rsidRPr="00553A08">
        <w:rPr>
          <w:rFonts w:ascii="Times New Roman"/>
          <w:sz w:val="24"/>
          <w:szCs w:val="24"/>
        </w:rPr>
        <w:t>《服务协议》</w:t>
      </w:r>
      <w:r w:rsidR="00D218F9">
        <w:rPr>
          <w:rFonts w:ascii="Times New Roman" w:hint="eastAsia"/>
          <w:sz w:val="24"/>
          <w:szCs w:val="24"/>
        </w:rPr>
        <w:t>以</w:t>
      </w:r>
      <w:r w:rsidR="00D218F9">
        <w:rPr>
          <w:rFonts w:ascii="Times New Roman"/>
          <w:sz w:val="24"/>
          <w:szCs w:val="24"/>
        </w:rPr>
        <w:t>进行相关交易操作。</w:t>
      </w:r>
    </w:p>
    <w:p w:rsidR="002D5021" w:rsidRDefault="00553A08" w:rsidP="00553A08">
      <w:pPr>
        <w:spacing w:line="360" w:lineRule="auto"/>
        <w:ind w:firstLineChars="200" w:firstLine="480"/>
        <w:rPr>
          <w:rFonts w:ascii="Times New Roman"/>
          <w:sz w:val="24"/>
          <w:szCs w:val="24"/>
        </w:rPr>
      </w:pPr>
      <w:r>
        <w:rPr>
          <w:rFonts w:ascii="Times New Roman" w:hint="eastAsia"/>
          <w:sz w:val="24"/>
          <w:szCs w:val="24"/>
        </w:rPr>
        <w:lastRenderedPageBreak/>
        <w:t>2</w:t>
      </w:r>
      <w:r>
        <w:rPr>
          <w:rFonts w:ascii="Times New Roman" w:hint="eastAsia"/>
          <w:sz w:val="24"/>
          <w:szCs w:val="24"/>
        </w:rPr>
        <w:t>、</w:t>
      </w:r>
      <w:r w:rsidR="004D0C4B">
        <w:rPr>
          <w:rFonts w:ascii="Times New Roman" w:hint="eastAsia"/>
          <w:sz w:val="24"/>
          <w:szCs w:val="24"/>
        </w:rPr>
        <w:t>快速赎回业务的开放时间正常情况下为每个自然日的</w:t>
      </w:r>
      <w:r w:rsidR="00CA3F5D">
        <w:rPr>
          <w:rFonts w:ascii="Times New Roman" w:hint="eastAsia"/>
          <w:sz w:val="24"/>
          <w:szCs w:val="24"/>
        </w:rPr>
        <w:t>7*</w:t>
      </w:r>
      <w:r w:rsidR="004D0C4B">
        <w:rPr>
          <w:rFonts w:ascii="Times New Roman" w:hint="eastAsia"/>
          <w:sz w:val="24"/>
          <w:szCs w:val="24"/>
        </w:rPr>
        <w:t>24</w:t>
      </w:r>
      <w:r w:rsidR="004D0C4B">
        <w:rPr>
          <w:rFonts w:ascii="Times New Roman" w:hint="eastAsia"/>
          <w:sz w:val="24"/>
          <w:szCs w:val="24"/>
        </w:rPr>
        <w:t>小时。</w:t>
      </w:r>
      <w:r w:rsidR="00BF4545" w:rsidRPr="00BF4545">
        <w:rPr>
          <w:rFonts w:ascii="Times New Roman" w:hint="eastAsia"/>
          <w:sz w:val="24"/>
          <w:szCs w:val="24"/>
        </w:rPr>
        <w:t>如遇特殊情况，</w:t>
      </w:r>
      <w:r w:rsidR="00BF4545" w:rsidRPr="00BF4545">
        <w:rPr>
          <w:rFonts w:ascii="Times New Roman"/>
          <w:sz w:val="24"/>
          <w:szCs w:val="24"/>
        </w:rPr>
        <w:t>宁波银行</w:t>
      </w:r>
      <w:r w:rsidR="00BF4545" w:rsidRPr="00BF4545">
        <w:rPr>
          <w:rFonts w:ascii="Times New Roman" w:hint="eastAsia"/>
          <w:sz w:val="24"/>
          <w:szCs w:val="24"/>
        </w:rPr>
        <w:t>或</w:t>
      </w:r>
      <w:r w:rsidR="002A56B2">
        <w:rPr>
          <w:rFonts w:ascii="Times New Roman" w:hint="eastAsia"/>
          <w:sz w:val="24"/>
          <w:szCs w:val="24"/>
        </w:rPr>
        <w:t>本公司</w:t>
      </w:r>
      <w:r w:rsidR="00BF4545" w:rsidRPr="00BF4545">
        <w:rPr>
          <w:rFonts w:ascii="Times New Roman" w:hint="eastAsia"/>
          <w:sz w:val="24"/>
          <w:szCs w:val="24"/>
        </w:rPr>
        <w:t>有权调整该业务的申请时间，并由</w:t>
      </w:r>
      <w:r w:rsidR="00BF4545" w:rsidRPr="00BF4545">
        <w:rPr>
          <w:rFonts w:ascii="Times New Roman"/>
          <w:sz w:val="24"/>
          <w:szCs w:val="24"/>
        </w:rPr>
        <w:t>宁波银行</w:t>
      </w:r>
      <w:r w:rsidR="00CA3F5D">
        <w:rPr>
          <w:rFonts w:ascii="Times New Roman" w:hint="eastAsia"/>
          <w:sz w:val="24"/>
          <w:szCs w:val="24"/>
        </w:rPr>
        <w:t>通过指定平台通知投资者</w:t>
      </w:r>
      <w:r w:rsidR="00BF4545" w:rsidRPr="00BF4545">
        <w:rPr>
          <w:rFonts w:ascii="Times New Roman" w:hint="eastAsia"/>
          <w:sz w:val="24"/>
          <w:szCs w:val="24"/>
        </w:rPr>
        <w:t>。</w:t>
      </w:r>
    </w:p>
    <w:p w:rsidR="00BB35EE" w:rsidRPr="00CA3F5D" w:rsidRDefault="001A14FF" w:rsidP="00553A08">
      <w:pPr>
        <w:spacing w:line="360" w:lineRule="auto"/>
        <w:ind w:firstLineChars="200" w:firstLine="480"/>
        <w:rPr>
          <w:rFonts w:ascii="Times New Roman"/>
          <w:sz w:val="24"/>
          <w:szCs w:val="24"/>
        </w:rPr>
      </w:pPr>
      <w:r>
        <w:rPr>
          <w:rFonts w:ascii="Times New Roman"/>
          <w:sz w:val="24"/>
          <w:szCs w:val="24"/>
        </w:rPr>
        <w:t>3</w:t>
      </w:r>
      <w:r w:rsidR="00BB35EE">
        <w:rPr>
          <w:rFonts w:ascii="Times New Roman" w:hint="eastAsia"/>
          <w:sz w:val="24"/>
          <w:szCs w:val="24"/>
        </w:rPr>
        <w:t>、</w:t>
      </w:r>
      <w:r w:rsidR="00BB35EE" w:rsidRPr="00BB35EE">
        <w:rPr>
          <w:rFonts w:ascii="Times New Roman"/>
          <w:sz w:val="24"/>
          <w:szCs w:val="24"/>
        </w:rPr>
        <w:t>投资者使用货币基金快速赎回服务</w:t>
      </w:r>
      <w:r w:rsidR="00BE3F5C">
        <w:rPr>
          <w:rFonts w:ascii="Times New Roman"/>
          <w:sz w:val="24"/>
          <w:szCs w:val="24"/>
        </w:rPr>
        <w:t>，</w:t>
      </w:r>
      <w:r w:rsidR="00BB35EE" w:rsidRPr="00BB35EE">
        <w:rPr>
          <w:rFonts w:ascii="Times New Roman"/>
          <w:sz w:val="24"/>
          <w:szCs w:val="24"/>
        </w:rPr>
        <w:t>暂不收取服务费</w:t>
      </w:r>
      <w:r w:rsidR="00BE3F5C">
        <w:rPr>
          <w:rFonts w:ascii="Times New Roman"/>
          <w:sz w:val="24"/>
          <w:szCs w:val="24"/>
        </w:rPr>
        <w:t>，</w:t>
      </w:r>
      <w:r w:rsidR="00BB35EE" w:rsidRPr="00BB35EE">
        <w:rPr>
          <w:rFonts w:ascii="Times New Roman"/>
          <w:sz w:val="24"/>
          <w:szCs w:val="24"/>
        </w:rPr>
        <w:t>如有调整本公司将另行公告。</w:t>
      </w:r>
    </w:p>
    <w:p w:rsidR="007127EB" w:rsidRPr="0030700E" w:rsidRDefault="00E92E3F" w:rsidP="00E92E3F">
      <w:pPr>
        <w:spacing w:before="240" w:after="240" w:line="360" w:lineRule="auto"/>
        <w:rPr>
          <w:rFonts w:ascii="Times New Roman" w:hAnsi="宋体"/>
          <w:b/>
          <w:bCs/>
          <w:sz w:val="24"/>
          <w:szCs w:val="24"/>
        </w:rPr>
      </w:pPr>
      <w:r>
        <w:rPr>
          <w:rFonts w:ascii="Times New Roman" w:hAnsi="宋体" w:hint="eastAsia"/>
          <w:b/>
          <w:bCs/>
          <w:sz w:val="24"/>
          <w:szCs w:val="24"/>
        </w:rPr>
        <w:t>四</w:t>
      </w:r>
      <w:r>
        <w:rPr>
          <w:rFonts w:ascii="Times New Roman" w:hAnsi="宋体"/>
          <w:b/>
          <w:bCs/>
          <w:sz w:val="24"/>
          <w:szCs w:val="24"/>
        </w:rPr>
        <w:t>、</w:t>
      </w:r>
      <w:r w:rsidR="005E2FDE" w:rsidRPr="008A0DC3">
        <w:rPr>
          <w:rFonts w:ascii="Times New Roman" w:hAnsi="宋体"/>
          <w:b/>
          <w:bCs/>
          <w:sz w:val="24"/>
          <w:szCs w:val="24"/>
        </w:rPr>
        <w:t>重要提示</w:t>
      </w:r>
    </w:p>
    <w:p w:rsidR="00B91291" w:rsidRPr="00B91291" w:rsidRDefault="00A53191" w:rsidP="00B91291">
      <w:pPr>
        <w:pStyle w:val="a5"/>
        <w:numPr>
          <w:ilvl w:val="0"/>
          <w:numId w:val="3"/>
        </w:numPr>
        <w:spacing w:line="360" w:lineRule="auto"/>
        <w:ind w:left="0" w:firstLineChars="0" w:firstLine="420"/>
        <w:rPr>
          <w:rFonts w:ascii="Times New Roman" w:hAnsi="Times New Roman"/>
          <w:sz w:val="24"/>
          <w:szCs w:val="24"/>
        </w:rPr>
      </w:pPr>
      <w:r w:rsidRPr="008A0DC3">
        <w:rPr>
          <w:rFonts w:ascii="Times New Roman"/>
          <w:sz w:val="24"/>
          <w:szCs w:val="24"/>
        </w:rPr>
        <w:t>投资者通过</w:t>
      </w:r>
      <w:r w:rsidR="00B6026B">
        <w:rPr>
          <w:rFonts w:ascii="Times New Roman"/>
          <w:sz w:val="24"/>
          <w:szCs w:val="24"/>
        </w:rPr>
        <w:t>宁波银行</w:t>
      </w:r>
      <w:r w:rsidR="00DA7A19">
        <w:rPr>
          <w:rFonts w:ascii="Times New Roman" w:hint="eastAsia"/>
          <w:sz w:val="24"/>
          <w:szCs w:val="24"/>
        </w:rPr>
        <w:t>办理</w:t>
      </w:r>
      <w:r w:rsidR="00EE6974">
        <w:rPr>
          <w:rFonts w:ascii="Times New Roman" w:hint="eastAsia"/>
          <w:sz w:val="24"/>
          <w:szCs w:val="24"/>
        </w:rPr>
        <w:t>货币基金</w:t>
      </w:r>
      <w:r w:rsidR="00DA7A19">
        <w:rPr>
          <w:rFonts w:ascii="Times New Roman" w:hint="eastAsia"/>
          <w:sz w:val="24"/>
          <w:szCs w:val="24"/>
        </w:rPr>
        <w:t>交易</w:t>
      </w:r>
      <w:r w:rsidR="00DA7A19">
        <w:rPr>
          <w:rFonts w:ascii="Times New Roman"/>
          <w:sz w:val="24"/>
          <w:szCs w:val="24"/>
        </w:rPr>
        <w:t>业务</w:t>
      </w:r>
      <w:r w:rsidRPr="008A0DC3">
        <w:rPr>
          <w:rFonts w:ascii="Times New Roman"/>
          <w:sz w:val="24"/>
          <w:szCs w:val="24"/>
        </w:rPr>
        <w:t>的相关流程</w:t>
      </w:r>
      <w:r w:rsidR="00CB702F" w:rsidRPr="008A0DC3">
        <w:rPr>
          <w:rFonts w:ascii="Times New Roman"/>
          <w:sz w:val="24"/>
          <w:szCs w:val="24"/>
        </w:rPr>
        <w:t>应</w:t>
      </w:r>
      <w:r w:rsidRPr="008A0DC3">
        <w:rPr>
          <w:rFonts w:ascii="Times New Roman"/>
          <w:sz w:val="24"/>
          <w:szCs w:val="24"/>
        </w:rPr>
        <w:t>遵循</w:t>
      </w:r>
      <w:r w:rsidR="00B6026B">
        <w:rPr>
          <w:rFonts w:ascii="Times New Roman"/>
          <w:sz w:val="24"/>
          <w:szCs w:val="24"/>
        </w:rPr>
        <w:t>宁波银行</w:t>
      </w:r>
      <w:r w:rsidR="00C97A5F">
        <w:rPr>
          <w:rFonts w:ascii="Times New Roman" w:hint="eastAsia"/>
          <w:sz w:val="24"/>
          <w:szCs w:val="24"/>
        </w:rPr>
        <w:t>及</w:t>
      </w:r>
      <w:r w:rsidR="00375451">
        <w:rPr>
          <w:rFonts w:ascii="Times New Roman" w:hint="eastAsia"/>
          <w:sz w:val="24"/>
          <w:szCs w:val="24"/>
        </w:rPr>
        <w:t>本公司</w:t>
      </w:r>
      <w:r w:rsidRPr="008A0DC3">
        <w:rPr>
          <w:rFonts w:ascii="Times New Roman"/>
          <w:sz w:val="24"/>
          <w:szCs w:val="24"/>
        </w:rPr>
        <w:t>的有关规定</w:t>
      </w:r>
      <w:r w:rsidR="002B5DF0" w:rsidRPr="008A0DC3">
        <w:rPr>
          <w:rFonts w:ascii="Times New Roman"/>
          <w:sz w:val="24"/>
          <w:szCs w:val="24"/>
        </w:rPr>
        <w:t>，</w:t>
      </w:r>
      <w:r w:rsidR="00381F36" w:rsidRPr="008A0DC3">
        <w:rPr>
          <w:rFonts w:ascii="Times New Roman"/>
          <w:sz w:val="24"/>
          <w:szCs w:val="24"/>
        </w:rPr>
        <w:t>投资者</w:t>
      </w:r>
      <w:r w:rsidR="00BF3F32">
        <w:rPr>
          <w:rFonts w:ascii="Times New Roman" w:hint="eastAsia"/>
          <w:sz w:val="24"/>
          <w:szCs w:val="24"/>
        </w:rPr>
        <w:t>办理</w:t>
      </w:r>
      <w:r w:rsidR="009412F2" w:rsidRPr="008A0DC3">
        <w:rPr>
          <w:rFonts w:ascii="Times New Roman"/>
          <w:sz w:val="24"/>
          <w:szCs w:val="24"/>
        </w:rPr>
        <w:t>业务</w:t>
      </w:r>
      <w:r w:rsidR="00381F36" w:rsidRPr="008A0DC3">
        <w:rPr>
          <w:rFonts w:ascii="Times New Roman"/>
          <w:sz w:val="24"/>
          <w:szCs w:val="24"/>
        </w:rPr>
        <w:t>前，请仔细阅读</w:t>
      </w:r>
      <w:r w:rsidR="00F8243F" w:rsidRPr="008A0DC3">
        <w:rPr>
          <w:rFonts w:ascii="Times New Roman"/>
          <w:sz w:val="24"/>
          <w:szCs w:val="24"/>
        </w:rPr>
        <w:t>相关</w:t>
      </w:r>
      <w:r w:rsidR="001A3E66" w:rsidRPr="008A0DC3">
        <w:rPr>
          <w:rFonts w:ascii="Times New Roman"/>
          <w:sz w:val="24"/>
          <w:szCs w:val="24"/>
        </w:rPr>
        <w:t>法律文件和</w:t>
      </w:r>
      <w:r w:rsidR="00B91291">
        <w:rPr>
          <w:rFonts w:ascii="Times New Roman" w:hint="eastAsia"/>
          <w:sz w:val="24"/>
          <w:szCs w:val="24"/>
        </w:rPr>
        <w:t>《服务协议》</w:t>
      </w:r>
      <w:r w:rsidR="002B5DF0" w:rsidRPr="008A0DC3">
        <w:rPr>
          <w:rFonts w:ascii="Times New Roman"/>
          <w:sz w:val="24"/>
          <w:szCs w:val="24"/>
        </w:rPr>
        <w:t>。</w:t>
      </w:r>
      <w:r w:rsidR="002B5DF0" w:rsidRPr="008A0DC3">
        <w:rPr>
          <w:rFonts w:ascii="Times New Roman" w:hAnsi="Times New Roman"/>
          <w:sz w:val="24"/>
          <w:szCs w:val="24"/>
        </w:rPr>
        <w:t xml:space="preserve"> </w:t>
      </w:r>
    </w:p>
    <w:p w:rsidR="00381F36" w:rsidRPr="006C709D" w:rsidRDefault="006D2388" w:rsidP="008A0DC3">
      <w:pPr>
        <w:pStyle w:val="a5"/>
        <w:numPr>
          <w:ilvl w:val="0"/>
          <w:numId w:val="3"/>
        </w:numPr>
        <w:spacing w:line="360" w:lineRule="auto"/>
        <w:ind w:left="0" w:firstLineChars="0" w:firstLine="420"/>
        <w:rPr>
          <w:rFonts w:ascii="Times New Roman" w:hAnsi="Times New Roman"/>
          <w:sz w:val="24"/>
          <w:szCs w:val="24"/>
        </w:rPr>
      </w:pPr>
      <w:r>
        <w:rPr>
          <w:rFonts w:ascii="Times New Roman"/>
          <w:sz w:val="24"/>
          <w:szCs w:val="24"/>
        </w:rPr>
        <w:t>本</w:t>
      </w:r>
      <w:r w:rsidR="000B0C5C">
        <w:rPr>
          <w:rFonts w:ascii="Times New Roman" w:hint="eastAsia"/>
          <w:sz w:val="24"/>
          <w:szCs w:val="24"/>
        </w:rPr>
        <w:t>公司</w:t>
      </w:r>
      <w:r w:rsidR="00381F36" w:rsidRPr="008A0DC3">
        <w:rPr>
          <w:rFonts w:ascii="Times New Roman"/>
          <w:sz w:val="24"/>
          <w:szCs w:val="24"/>
        </w:rPr>
        <w:t>和</w:t>
      </w:r>
      <w:r w:rsidR="00B6026B">
        <w:rPr>
          <w:rFonts w:ascii="Times New Roman"/>
          <w:sz w:val="24"/>
          <w:szCs w:val="24"/>
        </w:rPr>
        <w:t>宁波银行</w:t>
      </w:r>
      <w:r w:rsidR="00381F36" w:rsidRPr="008A0DC3">
        <w:rPr>
          <w:rFonts w:ascii="Times New Roman"/>
          <w:sz w:val="24"/>
          <w:szCs w:val="24"/>
        </w:rPr>
        <w:t>可根据业务需要</w:t>
      </w:r>
      <w:r w:rsidR="001A3E66" w:rsidRPr="008A0DC3">
        <w:rPr>
          <w:rFonts w:ascii="Times New Roman"/>
          <w:sz w:val="24"/>
          <w:szCs w:val="24"/>
        </w:rPr>
        <w:t>经协商一致</w:t>
      </w:r>
      <w:r w:rsidR="00381F36" w:rsidRPr="008A0DC3">
        <w:rPr>
          <w:rFonts w:ascii="Times New Roman"/>
          <w:sz w:val="24"/>
          <w:szCs w:val="24"/>
        </w:rPr>
        <w:t>对</w:t>
      </w:r>
      <w:r w:rsidR="00F62A77" w:rsidRPr="008A0DC3">
        <w:rPr>
          <w:rFonts w:ascii="Times New Roman"/>
          <w:sz w:val="24"/>
          <w:szCs w:val="24"/>
        </w:rPr>
        <w:t>货币基金</w:t>
      </w:r>
      <w:r w:rsidR="002E3006">
        <w:rPr>
          <w:rFonts w:ascii="Times New Roman" w:hint="eastAsia"/>
          <w:sz w:val="24"/>
          <w:szCs w:val="24"/>
        </w:rPr>
        <w:t>T</w:t>
      </w:r>
      <w:r w:rsidR="002E3006">
        <w:rPr>
          <w:rFonts w:ascii="Times New Roman"/>
          <w:sz w:val="24"/>
          <w:szCs w:val="24"/>
        </w:rPr>
        <w:t>+0</w:t>
      </w:r>
      <w:r w:rsidR="002E3006">
        <w:rPr>
          <w:rFonts w:ascii="Times New Roman" w:hint="eastAsia"/>
          <w:sz w:val="24"/>
          <w:szCs w:val="24"/>
        </w:rPr>
        <w:t>余额</w:t>
      </w:r>
      <w:r w:rsidR="002E3006">
        <w:rPr>
          <w:rFonts w:ascii="Times New Roman"/>
          <w:sz w:val="24"/>
          <w:szCs w:val="24"/>
        </w:rPr>
        <w:t>增值服务</w:t>
      </w:r>
      <w:r w:rsidR="003803D4">
        <w:rPr>
          <w:rFonts w:ascii="Times New Roman" w:hint="eastAsia"/>
          <w:sz w:val="24"/>
          <w:szCs w:val="24"/>
        </w:rPr>
        <w:t>的</w:t>
      </w:r>
      <w:r w:rsidR="009412F2" w:rsidRPr="008A0DC3">
        <w:rPr>
          <w:rFonts w:ascii="Times New Roman"/>
          <w:sz w:val="24"/>
          <w:szCs w:val="24"/>
        </w:rPr>
        <w:t>业务</w:t>
      </w:r>
      <w:r w:rsidR="00DA48B7" w:rsidRPr="008A0DC3">
        <w:rPr>
          <w:rFonts w:ascii="Times New Roman"/>
          <w:sz w:val="24"/>
          <w:szCs w:val="24"/>
        </w:rPr>
        <w:t>规则和</w:t>
      </w:r>
      <w:r w:rsidR="00336D67">
        <w:rPr>
          <w:rFonts w:ascii="Times New Roman" w:hint="eastAsia"/>
          <w:sz w:val="24"/>
          <w:szCs w:val="24"/>
        </w:rPr>
        <w:t>服务</w:t>
      </w:r>
      <w:r w:rsidR="00336D67" w:rsidRPr="008A0DC3">
        <w:rPr>
          <w:rFonts w:ascii="Times New Roman"/>
          <w:sz w:val="24"/>
          <w:szCs w:val="24"/>
        </w:rPr>
        <w:t>费</w:t>
      </w:r>
      <w:r w:rsidR="00DA48B7" w:rsidRPr="008A0DC3">
        <w:rPr>
          <w:rFonts w:ascii="Times New Roman"/>
          <w:sz w:val="24"/>
          <w:szCs w:val="24"/>
        </w:rPr>
        <w:t>等</w:t>
      </w:r>
      <w:r w:rsidR="00381F36" w:rsidRPr="008A0DC3">
        <w:rPr>
          <w:rFonts w:ascii="Times New Roman"/>
          <w:sz w:val="24"/>
          <w:szCs w:val="24"/>
        </w:rPr>
        <w:t>进行调整</w:t>
      </w:r>
      <w:r w:rsidR="00DA7A19">
        <w:rPr>
          <w:rFonts w:ascii="Times New Roman" w:hint="eastAsia"/>
          <w:sz w:val="24"/>
          <w:szCs w:val="24"/>
        </w:rPr>
        <w:t>并</w:t>
      </w:r>
      <w:r w:rsidR="00DA7A19">
        <w:rPr>
          <w:rFonts w:ascii="Times New Roman"/>
          <w:sz w:val="24"/>
          <w:szCs w:val="24"/>
        </w:rPr>
        <w:t>通知投资者</w:t>
      </w:r>
      <w:r w:rsidR="002B5DF0" w:rsidRPr="008A0DC3">
        <w:rPr>
          <w:rFonts w:ascii="Times New Roman"/>
          <w:sz w:val="24"/>
          <w:szCs w:val="24"/>
        </w:rPr>
        <w:t>。</w:t>
      </w:r>
    </w:p>
    <w:p w:rsidR="006C709D" w:rsidRPr="00253BC6" w:rsidRDefault="006C709D" w:rsidP="008A0DC3">
      <w:pPr>
        <w:pStyle w:val="a5"/>
        <w:numPr>
          <w:ilvl w:val="0"/>
          <w:numId w:val="3"/>
        </w:numPr>
        <w:spacing w:line="360" w:lineRule="auto"/>
        <w:ind w:left="0" w:firstLineChars="0" w:firstLine="420"/>
        <w:rPr>
          <w:rFonts w:ascii="Times New Roman" w:hAnsi="Times New Roman"/>
          <w:sz w:val="24"/>
          <w:szCs w:val="24"/>
        </w:rPr>
      </w:pPr>
      <w:r w:rsidRPr="006C709D">
        <w:rPr>
          <w:rFonts w:ascii="Times New Roman" w:hAnsi="Times New Roman" w:hint="eastAsia"/>
          <w:sz w:val="24"/>
          <w:szCs w:val="24"/>
        </w:rPr>
        <w:t>本公司对垫资总额设置限额</w:t>
      </w:r>
      <w:r w:rsidR="00BE3F5C">
        <w:rPr>
          <w:rFonts w:ascii="Times New Roman" w:hAnsi="Times New Roman"/>
          <w:sz w:val="24"/>
          <w:szCs w:val="24"/>
        </w:rPr>
        <w:t>，</w:t>
      </w:r>
      <w:r w:rsidRPr="006C709D">
        <w:rPr>
          <w:rFonts w:ascii="Times New Roman" w:hAnsi="Times New Roman" w:hint="eastAsia"/>
          <w:sz w:val="24"/>
          <w:szCs w:val="24"/>
        </w:rPr>
        <w:t>垫资总额可能根据实际情况发生变化</w:t>
      </w:r>
      <w:r w:rsidR="00BE3F5C">
        <w:rPr>
          <w:rFonts w:ascii="Times New Roman" w:hAnsi="Times New Roman"/>
          <w:sz w:val="24"/>
          <w:szCs w:val="24"/>
        </w:rPr>
        <w:t>，</w:t>
      </w:r>
      <w:r w:rsidRPr="006C709D">
        <w:rPr>
          <w:rFonts w:ascii="Times New Roman" w:hAnsi="Times New Roman" w:hint="eastAsia"/>
          <w:sz w:val="24"/>
          <w:szCs w:val="24"/>
        </w:rPr>
        <w:t>如垫资总额达到本公司设定的限额</w:t>
      </w:r>
      <w:r w:rsidR="00BE3F5C">
        <w:rPr>
          <w:rFonts w:ascii="Times New Roman" w:hAnsi="Times New Roman"/>
          <w:sz w:val="24"/>
          <w:szCs w:val="24"/>
        </w:rPr>
        <w:t>，</w:t>
      </w:r>
      <w:r w:rsidRPr="006C709D">
        <w:rPr>
          <w:rFonts w:ascii="Times New Roman" w:hAnsi="Times New Roman" w:hint="eastAsia"/>
          <w:sz w:val="24"/>
          <w:szCs w:val="24"/>
        </w:rPr>
        <w:t>本公司和宁波银行将临时暂停快速赎回业务</w:t>
      </w:r>
      <w:r w:rsidR="00BE3F5C">
        <w:rPr>
          <w:rFonts w:ascii="Times New Roman" w:hAnsi="Times New Roman"/>
          <w:sz w:val="24"/>
          <w:szCs w:val="24"/>
        </w:rPr>
        <w:t>，</w:t>
      </w:r>
      <w:r w:rsidR="005B321B" w:rsidRPr="005B321B">
        <w:rPr>
          <w:rFonts w:ascii="Times New Roman" w:hint="eastAsia"/>
          <w:sz w:val="24"/>
          <w:szCs w:val="24"/>
        </w:rPr>
        <w:t xml:space="preserve"> </w:t>
      </w:r>
      <w:r w:rsidR="005B321B">
        <w:rPr>
          <w:rFonts w:ascii="Times New Roman" w:hint="eastAsia"/>
          <w:sz w:val="24"/>
          <w:szCs w:val="24"/>
        </w:rPr>
        <w:t>届时如有</w:t>
      </w:r>
      <w:r w:rsidR="005B321B">
        <w:rPr>
          <w:rFonts w:ascii="Times New Roman"/>
          <w:sz w:val="24"/>
          <w:szCs w:val="24"/>
        </w:rPr>
        <w:t>资金需求的投资者</w:t>
      </w:r>
      <w:r w:rsidR="005B321B">
        <w:rPr>
          <w:rFonts w:ascii="Times New Roman" w:hint="eastAsia"/>
          <w:sz w:val="24"/>
          <w:szCs w:val="24"/>
        </w:rPr>
        <w:t>可以</w:t>
      </w:r>
      <w:r w:rsidR="005B321B">
        <w:rPr>
          <w:rFonts w:ascii="Times New Roman"/>
          <w:sz w:val="24"/>
          <w:szCs w:val="24"/>
        </w:rPr>
        <w:t>通过办理</w:t>
      </w:r>
      <w:r w:rsidR="005B321B">
        <w:rPr>
          <w:rFonts w:ascii="Times New Roman" w:hint="eastAsia"/>
          <w:sz w:val="24"/>
          <w:szCs w:val="24"/>
        </w:rPr>
        <w:t>普通</w:t>
      </w:r>
      <w:r w:rsidR="005B321B">
        <w:rPr>
          <w:rFonts w:ascii="Times New Roman"/>
          <w:sz w:val="24"/>
          <w:szCs w:val="24"/>
        </w:rPr>
        <w:t>赎回业务</w:t>
      </w:r>
      <w:r w:rsidR="005B321B">
        <w:rPr>
          <w:rFonts w:ascii="Times New Roman" w:hint="eastAsia"/>
          <w:sz w:val="24"/>
          <w:szCs w:val="24"/>
        </w:rPr>
        <w:t>以完成</w:t>
      </w:r>
      <w:r w:rsidR="005B321B">
        <w:rPr>
          <w:rFonts w:ascii="Times New Roman"/>
          <w:sz w:val="24"/>
          <w:szCs w:val="24"/>
        </w:rPr>
        <w:t>交易</w:t>
      </w:r>
      <w:r w:rsidR="003803D4">
        <w:rPr>
          <w:rFonts w:ascii="Times New Roman" w:hint="eastAsia"/>
          <w:sz w:val="24"/>
          <w:szCs w:val="24"/>
        </w:rPr>
        <w:t>。</w:t>
      </w:r>
      <w:r w:rsidR="005B321B">
        <w:rPr>
          <w:rFonts w:ascii="Times New Roman" w:hint="eastAsia"/>
          <w:sz w:val="24"/>
          <w:szCs w:val="24"/>
        </w:rPr>
        <w:t>本公司</w:t>
      </w:r>
      <w:r w:rsidR="005B321B">
        <w:rPr>
          <w:rFonts w:ascii="Times New Roman"/>
          <w:sz w:val="24"/>
          <w:szCs w:val="24"/>
        </w:rPr>
        <w:t>和宁波银行</w:t>
      </w:r>
      <w:r w:rsidR="003803D4">
        <w:rPr>
          <w:rFonts w:ascii="Times New Roman" w:hint="eastAsia"/>
          <w:sz w:val="24"/>
          <w:szCs w:val="24"/>
        </w:rPr>
        <w:t>将</w:t>
      </w:r>
      <w:r w:rsidRPr="006C709D">
        <w:rPr>
          <w:rFonts w:ascii="Times New Roman" w:hAnsi="Times New Roman" w:hint="eastAsia"/>
          <w:sz w:val="24"/>
          <w:szCs w:val="24"/>
        </w:rPr>
        <w:t>视情况</w:t>
      </w:r>
      <w:r w:rsidR="003803D4">
        <w:rPr>
          <w:rFonts w:ascii="Times New Roman" w:hAnsi="Times New Roman" w:hint="eastAsia"/>
          <w:sz w:val="24"/>
          <w:szCs w:val="24"/>
        </w:rPr>
        <w:t>及时</w:t>
      </w:r>
      <w:r w:rsidRPr="006C709D">
        <w:rPr>
          <w:rFonts w:ascii="Times New Roman" w:hAnsi="Times New Roman" w:hint="eastAsia"/>
          <w:sz w:val="24"/>
          <w:szCs w:val="24"/>
        </w:rPr>
        <w:t>恢复</w:t>
      </w:r>
      <w:r w:rsidR="003803D4">
        <w:rPr>
          <w:rFonts w:ascii="Times New Roman" w:hAnsi="Times New Roman" w:hint="eastAsia"/>
          <w:sz w:val="24"/>
          <w:szCs w:val="24"/>
        </w:rPr>
        <w:t>快速</w:t>
      </w:r>
      <w:r w:rsidR="003803D4">
        <w:rPr>
          <w:rFonts w:ascii="Times New Roman" w:hAnsi="Times New Roman"/>
          <w:sz w:val="24"/>
          <w:szCs w:val="24"/>
        </w:rPr>
        <w:t>赎回</w:t>
      </w:r>
      <w:r w:rsidRPr="006C709D">
        <w:rPr>
          <w:rFonts w:ascii="Times New Roman" w:hAnsi="Times New Roman" w:hint="eastAsia"/>
          <w:sz w:val="24"/>
          <w:szCs w:val="24"/>
        </w:rPr>
        <w:t>业务。</w:t>
      </w:r>
    </w:p>
    <w:p w:rsidR="00C45ADC" w:rsidRPr="008A0DC3" w:rsidRDefault="00941B60" w:rsidP="008A0DC3">
      <w:pPr>
        <w:pStyle w:val="a5"/>
        <w:numPr>
          <w:ilvl w:val="0"/>
          <w:numId w:val="3"/>
        </w:numPr>
        <w:spacing w:line="360" w:lineRule="auto"/>
        <w:ind w:left="0" w:firstLineChars="0" w:firstLine="420"/>
        <w:rPr>
          <w:rFonts w:ascii="Times New Roman" w:hAnsi="Times New Roman"/>
          <w:sz w:val="24"/>
          <w:szCs w:val="24"/>
        </w:rPr>
      </w:pPr>
      <w:r>
        <w:rPr>
          <w:rFonts w:ascii="Times New Roman"/>
          <w:sz w:val="24"/>
          <w:szCs w:val="24"/>
        </w:rPr>
        <w:t>本公告仅对</w:t>
      </w:r>
      <w:r w:rsidR="007636CE">
        <w:rPr>
          <w:rFonts w:ascii="Times New Roman" w:hint="eastAsia"/>
          <w:sz w:val="24"/>
          <w:szCs w:val="24"/>
        </w:rPr>
        <w:t>本</w:t>
      </w:r>
      <w:r w:rsidR="00375451">
        <w:rPr>
          <w:rFonts w:ascii="Times New Roman" w:hint="eastAsia"/>
          <w:sz w:val="24"/>
          <w:szCs w:val="24"/>
        </w:rPr>
        <w:t>公司</w:t>
      </w:r>
      <w:r w:rsidR="007636CE">
        <w:rPr>
          <w:rFonts w:ascii="Times New Roman" w:hint="eastAsia"/>
          <w:sz w:val="24"/>
          <w:szCs w:val="24"/>
        </w:rPr>
        <w:t>在</w:t>
      </w:r>
      <w:r w:rsidR="00B6026B">
        <w:rPr>
          <w:rFonts w:ascii="Times New Roman" w:hint="eastAsia"/>
          <w:sz w:val="24"/>
          <w:szCs w:val="24"/>
        </w:rPr>
        <w:t>宁波银行</w:t>
      </w:r>
      <w:r w:rsidR="00E62A76">
        <w:rPr>
          <w:rFonts w:ascii="Times New Roman" w:hint="eastAsia"/>
          <w:sz w:val="24"/>
          <w:szCs w:val="24"/>
        </w:rPr>
        <w:t>开通</w:t>
      </w:r>
      <w:r w:rsidR="00BB4D11">
        <w:rPr>
          <w:rFonts w:ascii="Times New Roman" w:hint="eastAsia"/>
          <w:sz w:val="24"/>
          <w:szCs w:val="24"/>
        </w:rPr>
        <w:t>货币基金</w:t>
      </w:r>
      <w:r w:rsidR="00BB4D11">
        <w:rPr>
          <w:rFonts w:ascii="Times New Roman" w:hint="eastAsia"/>
          <w:sz w:val="24"/>
          <w:szCs w:val="24"/>
        </w:rPr>
        <w:t>T+0</w:t>
      </w:r>
      <w:r w:rsidR="00014428">
        <w:rPr>
          <w:rFonts w:ascii="Times New Roman" w:hint="eastAsia"/>
          <w:sz w:val="24"/>
          <w:szCs w:val="24"/>
        </w:rPr>
        <w:t>余额增值</w:t>
      </w:r>
      <w:r w:rsidR="00014428">
        <w:rPr>
          <w:rFonts w:ascii="Times New Roman"/>
          <w:sz w:val="24"/>
          <w:szCs w:val="24"/>
        </w:rPr>
        <w:t>服务</w:t>
      </w:r>
      <w:r w:rsidR="00C45ADC" w:rsidRPr="008A0DC3">
        <w:rPr>
          <w:rFonts w:ascii="Times New Roman"/>
          <w:sz w:val="24"/>
          <w:szCs w:val="24"/>
        </w:rPr>
        <w:t>有关事项予以说明，投资者欲了解交银</w:t>
      </w:r>
      <w:r w:rsidR="00E62A76">
        <w:rPr>
          <w:rFonts w:ascii="Times New Roman" w:hint="eastAsia"/>
          <w:sz w:val="24"/>
          <w:szCs w:val="24"/>
        </w:rPr>
        <w:t>现金宝</w:t>
      </w:r>
      <w:r w:rsidR="00C45ADC" w:rsidRPr="008A0DC3">
        <w:rPr>
          <w:rFonts w:ascii="Times New Roman"/>
          <w:sz w:val="24"/>
          <w:szCs w:val="24"/>
        </w:rPr>
        <w:t>的详细情况，请登录</w:t>
      </w:r>
      <w:r w:rsidR="006D2388">
        <w:rPr>
          <w:rFonts w:ascii="Times New Roman"/>
          <w:sz w:val="24"/>
          <w:szCs w:val="24"/>
        </w:rPr>
        <w:t>本</w:t>
      </w:r>
      <w:r w:rsidR="00375451">
        <w:rPr>
          <w:rFonts w:ascii="Times New Roman" w:hint="eastAsia"/>
          <w:sz w:val="24"/>
          <w:szCs w:val="24"/>
        </w:rPr>
        <w:t>公司</w:t>
      </w:r>
      <w:r w:rsidR="00C45ADC" w:rsidRPr="008A0DC3">
        <w:rPr>
          <w:rFonts w:ascii="Times New Roman"/>
          <w:sz w:val="24"/>
          <w:szCs w:val="24"/>
        </w:rPr>
        <w:t>网站（</w:t>
      </w:r>
      <w:r w:rsidR="00C45ADC" w:rsidRPr="008A0DC3">
        <w:rPr>
          <w:rFonts w:ascii="Times New Roman" w:hAnsi="Times New Roman"/>
          <w:sz w:val="24"/>
          <w:szCs w:val="24"/>
        </w:rPr>
        <w:t>www.fund</w:t>
      </w:r>
      <w:r w:rsidR="00F550A1">
        <w:rPr>
          <w:rFonts w:ascii="Times New Roman" w:hAnsi="Times New Roman"/>
          <w:sz w:val="24"/>
          <w:szCs w:val="24"/>
        </w:rPr>
        <w:t>001</w:t>
      </w:r>
      <w:r w:rsidR="00C45ADC" w:rsidRPr="008A0DC3">
        <w:rPr>
          <w:rFonts w:ascii="Times New Roman" w:hAnsi="Times New Roman"/>
          <w:sz w:val="24"/>
          <w:szCs w:val="24"/>
        </w:rPr>
        <w:t>.com</w:t>
      </w:r>
      <w:r w:rsidR="00C45ADC" w:rsidRPr="008A0DC3">
        <w:rPr>
          <w:rFonts w:ascii="Times New Roman" w:hAnsi="Times New Roman"/>
          <w:sz w:val="24"/>
          <w:szCs w:val="24"/>
        </w:rPr>
        <w:t>，</w:t>
      </w:r>
      <w:r w:rsidR="00C45ADC" w:rsidRPr="008A0DC3">
        <w:rPr>
          <w:rFonts w:ascii="Times New Roman" w:hAnsi="Times New Roman"/>
          <w:sz w:val="24"/>
          <w:szCs w:val="24"/>
        </w:rPr>
        <w:t>www.bocomschroder.com</w:t>
      </w:r>
      <w:r w:rsidR="00C45ADC" w:rsidRPr="008A0DC3">
        <w:rPr>
          <w:rFonts w:ascii="Times New Roman"/>
          <w:sz w:val="24"/>
          <w:szCs w:val="24"/>
        </w:rPr>
        <w:t>）认真查阅相关基金合同和最新的招募说明书，或拨打</w:t>
      </w:r>
      <w:r w:rsidR="006D2388">
        <w:rPr>
          <w:rFonts w:ascii="Times New Roman"/>
          <w:sz w:val="24"/>
          <w:szCs w:val="24"/>
        </w:rPr>
        <w:t>本</w:t>
      </w:r>
      <w:r w:rsidR="00375451">
        <w:rPr>
          <w:rFonts w:ascii="Times New Roman" w:hint="eastAsia"/>
          <w:sz w:val="24"/>
          <w:szCs w:val="24"/>
        </w:rPr>
        <w:t>公司</w:t>
      </w:r>
      <w:r w:rsidR="00C45ADC" w:rsidRPr="008A0DC3">
        <w:rPr>
          <w:rFonts w:ascii="Times New Roman"/>
          <w:sz w:val="24"/>
          <w:szCs w:val="24"/>
        </w:rPr>
        <w:t>客户服务电话（</w:t>
      </w:r>
      <w:r w:rsidR="00C45ADC" w:rsidRPr="008A0DC3">
        <w:rPr>
          <w:rFonts w:ascii="Times New Roman" w:hAnsi="Times New Roman"/>
          <w:sz w:val="24"/>
          <w:szCs w:val="24"/>
        </w:rPr>
        <w:t>400-700-5000</w:t>
      </w:r>
      <w:r w:rsidR="00C45ADC" w:rsidRPr="008A0DC3">
        <w:rPr>
          <w:rFonts w:ascii="Times New Roman" w:hAnsi="Times New Roman"/>
          <w:sz w:val="24"/>
          <w:szCs w:val="24"/>
        </w:rPr>
        <w:t>，</w:t>
      </w:r>
      <w:r w:rsidR="00C45ADC" w:rsidRPr="008A0DC3">
        <w:rPr>
          <w:rFonts w:ascii="Times New Roman" w:hAnsi="Times New Roman"/>
          <w:sz w:val="24"/>
          <w:szCs w:val="24"/>
        </w:rPr>
        <w:t>021-61055000</w:t>
      </w:r>
      <w:r w:rsidR="00C45ADC" w:rsidRPr="008A0DC3">
        <w:rPr>
          <w:rFonts w:ascii="Times New Roman"/>
          <w:sz w:val="24"/>
          <w:szCs w:val="24"/>
        </w:rPr>
        <w:t>）查询。</w:t>
      </w:r>
    </w:p>
    <w:p w:rsidR="005E2FDE" w:rsidRPr="008A0DC3" w:rsidRDefault="005E2FDE" w:rsidP="002002D9">
      <w:pPr>
        <w:spacing w:line="360" w:lineRule="auto"/>
        <w:rPr>
          <w:rFonts w:ascii="Times New Roman" w:hAnsi="Times New Roman"/>
          <w:sz w:val="24"/>
          <w:szCs w:val="24"/>
        </w:rPr>
      </w:pPr>
    </w:p>
    <w:p w:rsidR="00F8243F" w:rsidRPr="004F1D63" w:rsidRDefault="004F1D63" w:rsidP="004F1D63">
      <w:pPr>
        <w:spacing w:line="360" w:lineRule="auto"/>
        <w:rPr>
          <w:rFonts w:ascii="Times New Roman" w:hAnsi="宋体"/>
          <w:b/>
          <w:bCs/>
          <w:sz w:val="24"/>
          <w:szCs w:val="24"/>
        </w:rPr>
      </w:pPr>
      <w:r>
        <w:rPr>
          <w:rFonts w:ascii="Times New Roman" w:hAnsi="宋体" w:hint="eastAsia"/>
          <w:b/>
          <w:bCs/>
          <w:sz w:val="24"/>
          <w:szCs w:val="24"/>
        </w:rPr>
        <w:t>五、</w:t>
      </w:r>
      <w:r w:rsidR="00F8243F" w:rsidRPr="008A0DC3">
        <w:rPr>
          <w:rFonts w:ascii="Times New Roman" w:hAnsi="宋体"/>
          <w:b/>
          <w:bCs/>
          <w:sz w:val="24"/>
          <w:szCs w:val="24"/>
        </w:rPr>
        <w:t>投资者可通过以下途径了解或咨询详情</w:t>
      </w:r>
    </w:p>
    <w:p w:rsidR="004F1D63" w:rsidRPr="008A0DC3" w:rsidRDefault="004F1D63">
      <w:pPr>
        <w:pStyle w:val="a5"/>
        <w:spacing w:line="360" w:lineRule="auto"/>
        <w:ind w:firstLineChars="0"/>
        <w:rPr>
          <w:rFonts w:ascii="Times New Roman" w:hAnsi="Times New Roman"/>
          <w:sz w:val="24"/>
          <w:szCs w:val="24"/>
        </w:rPr>
      </w:pPr>
      <w:r w:rsidRPr="008A0DC3">
        <w:rPr>
          <w:rFonts w:ascii="Times New Roman" w:hAnsi="Times New Roman"/>
          <w:sz w:val="24"/>
          <w:szCs w:val="24"/>
        </w:rPr>
        <w:t>1</w:t>
      </w:r>
      <w:r w:rsidRPr="008A0DC3">
        <w:rPr>
          <w:rFonts w:ascii="Times New Roman"/>
          <w:sz w:val="24"/>
          <w:szCs w:val="24"/>
        </w:rPr>
        <w:t>、</w:t>
      </w:r>
      <w:r w:rsidR="00DB2352">
        <w:rPr>
          <w:rFonts w:ascii="Times New Roman" w:hint="eastAsia"/>
          <w:sz w:val="24"/>
          <w:szCs w:val="24"/>
        </w:rPr>
        <w:t xml:space="preserve"> </w:t>
      </w:r>
      <w:r w:rsidR="00B6026B">
        <w:rPr>
          <w:rFonts w:ascii="Times New Roman"/>
          <w:sz w:val="24"/>
          <w:szCs w:val="24"/>
        </w:rPr>
        <w:t>宁波银行</w:t>
      </w:r>
      <w:r w:rsidRPr="008A0DC3">
        <w:rPr>
          <w:rFonts w:ascii="Times New Roman"/>
          <w:sz w:val="24"/>
          <w:szCs w:val="24"/>
        </w:rPr>
        <w:t>股份有限公司</w:t>
      </w:r>
    </w:p>
    <w:p w:rsidR="004F1D63" w:rsidRPr="008A0DC3" w:rsidRDefault="004F1D63" w:rsidP="004F1D63">
      <w:pPr>
        <w:spacing w:line="360" w:lineRule="auto"/>
        <w:ind w:left="510"/>
        <w:rPr>
          <w:rFonts w:ascii="Times New Roman" w:hAnsi="Times New Roman"/>
          <w:bCs/>
          <w:sz w:val="24"/>
          <w:szCs w:val="24"/>
        </w:rPr>
      </w:pPr>
      <w:r w:rsidRPr="008A0DC3">
        <w:rPr>
          <w:rFonts w:ascii="Times New Roman" w:hAnsi="宋体"/>
          <w:bCs/>
          <w:sz w:val="24"/>
          <w:szCs w:val="24"/>
        </w:rPr>
        <w:t>网址：</w:t>
      </w:r>
      <w:r w:rsidR="00410D0D" w:rsidRPr="00410D0D">
        <w:rPr>
          <w:rFonts w:ascii="Times New Roman" w:hAnsi="Times New Roman"/>
          <w:bCs/>
          <w:sz w:val="24"/>
          <w:szCs w:val="24"/>
        </w:rPr>
        <w:t>www.nbcb.com.cn</w:t>
      </w:r>
    </w:p>
    <w:p w:rsidR="004F1D63" w:rsidRPr="008A0DC3" w:rsidRDefault="004F1D63" w:rsidP="004F1D63">
      <w:pPr>
        <w:spacing w:line="360" w:lineRule="auto"/>
        <w:ind w:left="510"/>
        <w:rPr>
          <w:rFonts w:ascii="Times New Roman" w:hAnsi="Times New Roman"/>
          <w:bCs/>
          <w:sz w:val="24"/>
          <w:szCs w:val="24"/>
        </w:rPr>
      </w:pPr>
      <w:r w:rsidRPr="008A0DC3">
        <w:rPr>
          <w:rFonts w:ascii="Times New Roman" w:hAnsi="Times New Roman"/>
          <w:bCs/>
          <w:sz w:val="24"/>
          <w:szCs w:val="24"/>
        </w:rPr>
        <w:t>客户服务电话：</w:t>
      </w:r>
      <w:r w:rsidRPr="008A0DC3">
        <w:rPr>
          <w:rFonts w:ascii="Times New Roman" w:hAnsi="Times New Roman"/>
          <w:bCs/>
          <w:sz w:val="24"/>
          <w:szCs w:val="24"/>
        </w:rPr>
        <w:t>9</w:t>
      </w:r>
      <w:r w:rsidR="000077D4">
        <w:rPr>
          <w:rFonts w:ascii="Times New Roman" w:hAnsi="Times New Roman" w:hint="eastAsia"/>
          <w:bCs/>
          <w:sz w:val="24"/>
          <w:szCs w:val="24"/>
        </w:rPr>
        <w:t>5574</w:t>
      </w:r>
    </w:p>
    <w:p w:rsidR="004F1D63" w:rsidRPr="008A0DC3" w:rsidRDefault="004F1D63">
      <w:pPr>
        <w:pStyle w:val="a5"/>
        <w:spacing w:line="360" w:lineRule="auto"/>
        <w:ind w:firstLine="480"/>
        <w:rPr>
          <w:rFonts w:ascii="Times New Roman" w:hAnsi="Times New Roman"/>
          <w:sz w:val="24"/>
          <w:szCs w:val="24"/>
        </w:rPr>
      </w:pPr>
      <w:r>
        <w:rPr>
          <w:rFonts w:ascii="Times New Roman" w:hAnsi="Times New Roman" w:hint="eastAsia"/>
          <w:sz w:val="24"/>
          <w:szCs w:val="24"/>
        </w:rPr>
        <w:t>2</w:t>
      </w:r>
      <w:r>
        <w:rPr>
          <w:rFonts w:ascii="Times New Roman" w:hAnsi="Times New Roman" w:hint="eastAsia"/>
          <w:sz w:val="24"/>
          <w:szCs w:val="24"/>
        </w:rPr>
        <w:t>、</w:t>
      </w:r>
      <w:r w:rsidR="00DB2352">
        <w:rPr>
          <w:rFonts w:ascii="Times New Roman" w:hAnsi="Times New Roman" w:hint="eastAsia"/>
          <w:sz w:val="24"/>
          <w:szCs w:val="24"/>
        </w:rPr>
        <w:t xml:space="preserve"> </w:t>
      </w:r>
      <w:r w:rsidRPr="008A0DC3">
        <w:rPr>
          <w:rFonts w:ascii="Times New Roman" w:hAnsi="Times New Roman"/>
          <w:sz w:val="24"/>
          <w:szCs w:val="24"/>
        </w:rPr>
        <w:t>交银施罗德基金管理有限公司</w:t>
      </w:r>
    </w:p>
    <w:p w:rsidR="004F1D63" w:rsidRPr="008A0DC3" w:rsidRDefault="004F1D63" w:rsidP="004F1D63">
      <w:pPr>
        <w:spacing w:line="360" w:lineRule="auto"/>
        <w:ind w:left="510"/>
        <w:rPr>
          <w:rFonts w:ascii="Times New Roman" w:hAnsi="Times New Roman"/>
          <w:bCs/>
          <w:sz w:val="24"/>
          <w:szCs w:val="24"/>
        </w:rPr>
      </w:pPr>
      <w:r w:rsidRPr="008A0DC3">
        <w:rPr>
          <w:rFonts w:ascii="Times New Roman" w:hAnsi="Times New Roman"/>
          <w:bCs/>
          <w:sz w:val="24"/>
          <w:szCs w:val="24"/>
        </w:rPr>
        <w:t>网址：</w:t>
      </w:r>
      <w:r w:rsidRPr="008A0DC3">
        <w:rPr>
          <w:rFonts w:ascii="Times New Roman" w:hAnsi="Times New Roman"/>
          <w:sz w:val="24"/>
          <w:szCs w:val="24"/>
        </w:rPr>
        <w:t>www.</w:t>
      </w:r>
      <w:r>
        <w:rPr>
          <w:rFonts w:ascii="Times New Roman" w:hAnsi="Times New Roman" w:hint="eastAsia"/>
          <w:sz w:val="24"/>
          <w:szCs w:val="24"/>
        </w:rPr>
        <w:t>fund001</w:t>
      </w:r>
      <w:r w:rsidRPr="008A0DC3">
        <w:rPr>
          <w:rFonts w:ascii="Times New Roman" w:hAnsi="Times New Roman"/>
          <w:sz w:val="24"/>
          <w:szCs w:val="24"/>
        </w:rPr>
        <w:t>.com</w:t>
      </w:r>
      <w:r w:rsidR="0051052C" w:rsidRPr="008A0DC3">
        <w:rPr>
          <w:rFonts w:ascii="Times New Roman" w:hAnsi="Times New Roman"/>
          <w:sz w:val="24"/>
          <w:szCs w:val="24"/>
        </w:rPr>
        <w:t>，</w:t>
      </w:r>
      <w:r w:rsidR="0051052C" w:rsidRPr="008A0DC3">
        <w:rPr>
          <w:rFonts w:ascii="Times New Roman" w:hAnsi="Times New Roman"/>
          <w:sz w:val="24"/>
          <w:szCs w:val="24"/>
        </w:rPr>
        <w:t>www.bocomschroder.com</w:t>
      </w:r>
    </w:p>
    <w:p w:rsidR="004F1D63" w:rsidRPr="008A0DC3" w:rsidRDefault="004F1D63" w:rsidP="004F1D63">
      <w:pPr>
        <w:spacing w:line="360" w:lineRule="auto"/>
        <w:ind w:left="510"/>
        <w:rPr>
          <w:rFonts w:ascii="Times New Roman" w:hAnsi="Times New Roman"/>
          <w:bCs/>
          <w:sz w:val="24"/>
          <w:szCs w:val="24"/>
        </w:rPr>
      </w:pPr>
      <w:r w:rsidRPr="008A0DC3">
        <w:rPr>
          <w:rFonts w:ascii="Times New Roman" w:hAnsi="Times New Roman"/>
          <w:bCs/>
          <w:sz w:val="24"/>
          <w:szCs w:val="24"/>
        </w:rPr>
        <w:t>客户服务电话：</w:t>
      </w:r>
      <w:r w:rsidRPr="008A0DC3">
        <w:rPr>
          <w:rFonts w:ascii="Times New Roman" w:hAnsi="Times New Roman"/>
          <w:bCs/>
          <w:sz w:val="24"/>
          <w:szCs w:val="24"/>
        </w:rPr>
        <w:t>400-700-5000</w:t>
      </w:r>
      <w:r w:rsidRPr="008A0DC3">
        <w:rPr>
          <w:rFonts w:ascii="Times New Roman" w:hAnsi="Times New Roman"/>
          <w:bCs/>
          <w:sz w:val="24"/>
          <w:szCs w:val="24"/>
        </w:rPr>
        <w:t>（免长途话费），（</w:t>
      </w:r>
      <w:r w:rsidRPr="008A0DC3">
        <w:rPr>
          <w:rFonts w:ascii="Times New Roman" w:hAnsi="Times New Roman"/>
          <w:bCs/>
          <w:sz w:val="24"/>
          <w:szCs w:val="24"/>
        </w:rPr>
        <w:t>021</w:t>
      </w:r>
      <w:r w:rsidRPr="008A0DC3">
        <w:rPr>
          <w:rFonts w:ascii="Times New Roman" w:hAnsi="Times New Roman"/>
          <w:bCs/>
          <w:sz w:val="24"/>
          <w:szCs w:val="24"/>
        </w:rPr>
        <w:t>）</w:t>
      </w:r>
      <w:r w:rsidRPr="008A0DC3">
        <w:rPr>
          <w:rFonts w:ascii="Times New Roman" w:hAnsi="Times New Roman"/>
          <w:bCs/>
          <w:sz w:val="24"/>
          <w:szCs w:val="24"/>
        </w:rPr>
        <w:t>61055000</w:t>
      </w:r>
    </w:p>
    <w:p w:rsidR="00C45ADC" w:rsidRPr="004F1D63" w:rsidRDefault="00C45ADC" w:rsidP="001F1364">
      <w:pPr>
        <w:spacing w:line="360" w:lineRule="auto"/>
        <w:rPr>
          <w:rFonts w:ascii="Times New Roman" w:hAnsi="Times New Roman"/>
          <w:bCs/>
          <w:sz w:val="24"/>
          <w:szCs w:val="24"/>
        </w:rPr>
      </w:pPr>
    </w:p>
    <w:p w:rsidR="00E92E3F" w:rsidRDefault="00E92E3F" w:rsidP="00C45ADC">
      <w:pPr>
        <w:spacing w:line="360" w:lineRule="auto"/>
        <w:rPr>
          <w:rFonts w:ascii="Times New Roman" w:hAnsi="Times New Roman"/>
          <w:bCs/>
          <w:sz w:val="24"/>
          <w:szCs w:val="24"/>
        </w:rPr>
      </w:pPr>
    </w:p>
    <w:p w:rsidR="00C45ADC" w:rsidRPr="00E92E3F" w:rsidRDefault="00C45ADC" w:rsidP="00C45ADC">
      <w:pPr>
        <w:spacing w:line="360" w:lineRule="auto"/>
        <w:rPr>
          <w:rFonts w:ascii="Times New Roman" w:hAnsi="Times New Roman"/>
          <w:b/>
          <w:bCs/>
          <w:sz w:val="24"/>
          <w:szCs w:val="24"/>
        </w:rPr>
      </w:pPr>
      <w:r w:rsidRPr="00E92E3F">
        <w:rPr>
          <w:rFonts w:ascii="Times New Roman" w:hAnsi="Times New Roman"/>
          <w:b/>
          <w:bCs/>
          <w:sz w:val="24"/>
          <w:szCs w:val="24"/>
        </w:rPr>
        <w:t>风险提示：</w:t>
      </w:r>
    </w:p>
    <w:p w:rsidR="001A3E66" w:rsidRPr="008A0DC3" w:rsidRDefault="001A3E66" w:rsidP="002002D9">
      <w:pPr>
        <w:spacing w:line="360" w:lineRule="auto"/>
        <w:ind w:firstLineChars="200" w:firstLine="480"/>
        <w:rPr>
          <w:rFonts w:ascii="Times New Roman" w:hAnsi="Times New Roman"/>
          <w:sz w:val="24"/>
          <w:szCs w:val="24"/>
        </w:rPr>
      </w:pPr>
      <w:r w:rsidRPr="008A0DC3">
        <w:rPr>
          <w:rFonts w:ascii="Times New Roman" w:hAnsi="Times New Roman"/>
          <w:bCs/>
          <w:sz w:val="24"/>
          <w:szCs w:val="24"/>
        </w:rPr>
        <w:t>1</w:t>
      </w:r>
      <w:r w:rsidRPr="008A0DC3">
        <w:rPr>
          <w:rFonts w:ascii="Times New Roman" w:hAnsi="Times New Roman"/>
          <w:bCs/>
          <w:sz w:val="24"/>
          <w:szCs w:val="24"/>
        </w:rPr>
        <w:t>、在以下情况下，</w:t>
      </w:r>
      <w:r w:rsidR="00375451">
        <w:rPr>
          <w:rFonts w:ascii="Times New Roman" w:hint="eastAsia"/>
          <w:sz w:val="24"/>
          <w:szCs w:val="24"/>
        </w:rPr>
        <w:t>本公司</w:t>
      </w:r>
      <w:r w:rsidR="00C54BED">
        <w:rPr>
          <w:rFonts w:ascii="Times New Roman" w:hint="eastAsia"/>
          <w:sz w:val="24"/>
          <w:szCs w:val="24"/>
        </w:rPr>
        <w:t>或</w:t>
      </w:r>
      <w:r w:rsidR="00B6026B">
        <w:rPr>
          <w:rFonts w:ascii="Times New Roman"/>
          <w:sz w:val="24"/>
          <w:szCs w:val="24"/>
        </w:rPr>
        <w:t>宁波银行</w:t>
      </w:r>
      <w:r w:rsidRPr="008A0DC3">
        <w:rPr>
          <w:rFonts w:ascii="Times New Roman"/>
          <w:sz w:val="24"/>
          <w:szCs w:val="24"/>
        </w:rPr>
        <w:t>可临时暂停</w:t>
      </w:r>
      <w:r w:rsidR="00F62A77" w:rsidRPr="008A0DC3">
        <w:rPr>
          <w:rFonts w:ascii="Times New Roman"/>
          <w:sz w:val="24"/>
          <w:szCs w:val="24"/>
        </w:rPr>
        <w:t>货币基金</w:t>
      </w:r>
      <w:r w:rsidR="00C45002">
        <w:rPr>
          <w:rFonts w:ascii="Times New Roman" w:hint="eastAsia"/>
          <w:sz w:val="24"/>
          <w:szCs w:val="24"/>
        </w:rPr>
        <w:t>T+0</w:t>
      </w:r>
      <w:r w:rsidR="00C45002">
        <w:rPr>
          <w:rFonts w:ascii="Times New Roman" w:hint="eastAsia"/>
          <w:sz w:val="24"/>
          <w:szCs w:val="24"/>
        </w:rPr>
        <w:t>余额增值</w:t>
      </w:r>
      <w:r w:rsidR="00C45002">
        <w:rPr>
          <w:rFonts w:ascii="Times New Roman"/>
          <w:sz w:val="24"/>
          <w:szCs w:val="24"/>
        </w:rPr>
        <w:t>服务</w:t>
      </w:r>
      <w:r w:rsidRPr="008A0DC3">
        <w:rPr>
          <w:rFonts w:ascii="Times New Roman"/>
          <w:sz w:val="24"/>
          <w:szCs w:val="24"/>
        </w:rPr>
        <w:t>，并视情况及时恢复该业务：</w:t>
      </w:r>
    </w:p>
    <w:p w:rsidR="007D3CD3" w:rsidRPr="007D3CD3" w:rsidRDefault="001A3E66" w:rsidP="007D3CD3">
      <w:pPr>
        <w:spacing w:line="360" w:lineRule="auto"/>
        <w:ind w:firstLineChars="200" w:firstLine="480"/>
        <w:rPr>
          <w:rFonts w:ascii="Times New Roman" w:hAnsi="Times New Roman"/>
          <w:bCs/>
          <w:sz w:val="24"/>
          <w:szCs w:val="24"/>
        </w:rPr>
      </w:pPr>
      <w:r w:rsidRPr="007D3CD3">
        <w:rPr>
          <w:rFonts w:ascii="Times New Roman" w:hAnsi="Times New Roman"/>
          <w:bCs/>
          <w:sz w:val="24"/>
          <w:szCs w:val="24"/>
        </w:rPr>
        <w:t>（</w:t>
      </w:r>
      <w:r w:rsidR="007D3CD3">
        <w:rPr>
          <w:sz w:val="24"/>
        </w:rPr>
        <w:t>1</w:t>
      </w:r>
      <w:r w:rsidR="007D3CD3">
        <w:rPr>
          <w:rFonts w:hint="eastAsia"/>
          <w:sz w:val="24"/>
        </w:rPr>
        <w:t>）</w:t>
      </w:r>
      <w:r w:rsidR="007D3CD3" w:rsidRPr="007D3CD3">
        <w:rPr>
          <w:rFonts w:ascii="Times New Roman" w:hAnsi="Times New Roman" w:hint="eastAsia"/>
          <w:bCs/>
          <w:sz w:val="24"/>
          <w:szCs w:val="24"/>
        </w:rPr>
        <w:t>通讯故障；</w:t>
      </w:r>
    </w:p>
    <w:p w:rsidR="007D3CD3" w:rsidRPr="007D3CD3" w:rsidRDefault="007D3CD3" w:rsidP="007D3CD3">
      <w:pPr>
        <w:spacing w:line="360" w:lineRule="auto"/>
        <w:ind w:firstLineChars="200" w:firstLine="480"/>
        <w:rPr>
          <w:rFonts w:ascii="Times New Roman" w:hAnsi="Times New Roman"/>
          <w:bCs/>
          <w:sz w:val="24"/>
          <w:szCs w:val="24"/>
        </w:rPr>
      </w:pPr>
      <w:r w:rsidRPr="007D3CD3">
        <w:rPr>
          <w:rFonts w:ascii="Times New Roman" w:hAnsi="Times New Roman" w:hint="eastAsia"/>
          <w:bCs/>
          <w:sz w:val="24"/>
          <w:szCs w:val="24"/>
        </w:rPr>
        <w:t>（</w:t>
      </w:r>
      <w:r w:rsidRPr="007D3CD3">
        <w:rPr>
          <w:rFonts w:ascii="Times New Roman" w:hAnsi="Times New Roman"/>
          <w:bCs/>
          <w:sz w:val="24"/>
          <w:szCs w:val="24"/>
        </w:rPr>
        <w:t>2</w:t>
      </w:r>
      <w:r w:rsidRPr="007D3CD3">
        <w:rPr>
          <w:rFonts w:ascii="Times New Roman" w:hAnsi="Times New Roman" w:hint="eastAsia"/>
          <w:bCs/>
          <w:sz w:val="24"/>
          <w:szCs w:val="24"/>
        </w:rPr>
        <w:t>）系统故障、</w:t>
      </w:r>
      <w:r w:rsidRPr="007D3CD3">
        <w:rPr>
          <w:rFonts w:ascii="Times New Roman" w:hAnsi="Times New Roman"/>
          <w:bCs/>
          <w:sz w:val="24"/>
          <w:szCs w:val="24"/>
        </w:rPr>
        <w:t>升级</w:t>
      </w:r>
      <w:r w:rsidRPr="007D3CD3">
        <w:rPr>
          <w:rFonts w:ascii="Times New Roman" w:hAnsi="Times New Roman" w:hint="eastAsia"/>
          <w:bCs/>
          <w:sz w:val="24"/>
          <w:szCs w:val="24"/>
        </w:rPr>
        <w:t>或暂停服务；</w:t>
      </w:r>
    </w:p>
    <w:p w:rsidR="007D3CD3" w:rsidRPr="007D3CD3" w:rsidRDefault="007D3CD3" w:rsidP="007D3CD3">
      <w:pPr>
        <w:spacing w:line="360" w:lineRule="auto"/>
        <w:ind w:firstLineChars="200" w:firstLine="480"/>
        <w:rPr>
          <w:rFonts w:ascii="Times New Roman" w:hAnsi="Times New Roman"/>
          <w:bCs/>
          <w:sz w:val="24"/>
          <w:szCs w:val="24"/>
        </w:rPr>
      </w:pPr>
      <w:r w:rsidRPr="007D3CD3">
        <w:rPr>
          <w:rFonts w:ascii="Times New Roman" w:hAnsi="Times New Roman" w:hint="eastAsia"/>
          <w:bCs/>
          <w:sz w:val="24"/>
          <w:szCs w:val="24"/>
        </w:rPr>
        <w:t>（</w:t>
      </w:r>
      <w:r w:rsidRPr="007D3CD3">
        <w:rPr>
          <w:rFonts w:ascii="Times New Roman" w:hAnsi="Times New Roman"/>
          <w:bCs/>
          <w:sz w:val="24"/>
          <w:szCs w:val="24"/>
        </w:rPr>
        <w:t>3</w:t>
      </w:r>
      <w:r w:rsidRPr="007D3CD3">
        <w:rPr>
          <w:rFonts w:ascii="Times New Roman" w:hAnsi="Times New Roman" w:hint="eastAsia"/>
          <w:bCs/>
          <w:sz w:val="24"/>
          <w:szCs w:val="24"/>
        </w:rPr>
        <w:t>）所有投资者</w:t>
      </w:r>
      <w:r w:rsidRPr="007D3CD3">
        <w:rPr>
          <w:rFonts w:ascii="Times New Roman" w:hAnsi="Times New Roman"/>
          <w:bCs/>
          <w:sz w:val="24"/>
          <w:szCs w:val="24"/>
        </w:rPr>
        <w:t>当日快速赎回申请金额超过</w:t>
      </w:r>
      <w:r w:rsidR="00375451">
        <w:rPr>
          <w:rFonts w:ascii="Times New Roman" w:hAnsi="Times New Roman" w:hint="eastAsia"/>
          <w:bCs/>
          <w:sz w:val="24"/>
          <w:szCs w:val="24"/>
        </w:rPr>
        <w:t>本公司</w:t>
      </w:r>
      <w:r w:rsidRPr="007D3CD3">
        <w:rPr>
          <w:rFonts w:ascii="Times New Roman" w:hAnsi="Times New Roman" w:hint="eastAsia"/>
          <w:bCs/>
          <w:sz w:val="24"/>
          <w:szCs w:val="24"/>
        </w:rPr>
        <w:t>设定的垫资上限；</w:t>
      </w:r>
    </w:p>
    <w:p w:rsidR="007D3CD3" w:rsidRPr="007D3CD3" w:rsidRDefault="007D3CD3" w:rsidP="007D3CD3">
      <w:pPr>
        <w:spacing w:line="360" w:lineRule="auto"/>
        <w:ind w:firstLineChars="200" w:firstLine="480"/>
        <w:rPr>
          <w:rFonts w:ascii="Times New Roman" w:hAnsi="Times New Roman"/>
          <w:bCs/>
          <w:sz w:val="24"/>
          <w:szCs w:val="24"/>
        </w:rPr>
      </w:pPr>
      <w:r w:rsidRPr="007D3CD3">
        <w:rPr>
          <w:rFonts w:ascii="Times New Roman" w:hAnsi="Times New Roman" w:hint="eastAsia"/>
          <w:bCs/>
          <w:sz w:val="24"/>
          <w:szCs w:val="24"/>
        </w:rPr>
        <w:t>（</w:t>
      </w:r>
      <w:r w:rsidRPr="007D3CD3">
        <w:rPr>
          <w:rFonts w:ascii="Times New Roman" w:hAnsi="Times New Roman"/>
          <w:bCs/>
          <w:sz w:val="24"/>
          <w:szCs w:val="24"/>
        </w:rPr>
        <w:t>4</w:t>
      </w:r>
      <w:r w:rsidRPr="007D3CD3">
        <w:rPr>
          <w:rFonts w:ascii="Times New Roman" w:hAnsi="Times New Roman" w:hint="eastAsia"/>
          <w:bCs/>
          <w:sz w:val="24"/>
          <w:szCs w:val="24"/>
        </w:rPr>
        <w:t>）货币</w:t>
      </w:r>
      <w:r w:rsidRPr="007D3CD3">
        <w:rPr>
          <w:rFonts w:ascii="Times New Roman" w:hAnsi="Times New Roman"/>
          <w:bCs/>
          <w:sz w:val="24"/>
          <w:szCs w:val="24"/>
        </w:rPr>
        <w:t>基金暂停赎回</w:t>
      </w:r>
      <w:r w:rsidRPr="007D3CD3">
        <w:rPr>
          <w:rFonts w:ascii="Times New Roman" w:hAnsi="Times New Roman" w:hint="eastAsia"/>
          <w:bCs/>
          <w:sz w:val="24"/>
          <w:szCs w:val="24"/>
        </w:rPr>
        <w:t>；</w:t>
      </w:r>
    </w:p>
    <w:p w:rsidR="007D3CD3" w:rsidRPr="007D3CD3" w:rsidRDefault="007D3CD3" w:rsidP="007D3CD3">
      <w:pPr>
        <w:spacing w:line="360" w:lineRule="auto"/>
        <w:ind w:firstLineChars="200" w:firstLine="480"/>
        <w:rPr>
          <w:rFonts w:ascii="Times New Roman" w:hAnsi="Times New Roman"/>
          <w:bCs/>
          <w:sz w:val="24"/>
          <w:szCs w:val="24"/>
        </w:rPr>
      </w:pPr>
      <w:r w:rsidRPr="007D3CD3">
        <w:rPr>
          <w:rFonts w:ascii="Times New Roman" w:hAnsi="Times New Roman" w:hint="eastAsia"/>
          <w:bCs/>
          <w:sz w:val="24"/>
          <w:szCs w:val="24"/>
        </w:rPr>
        <w:t>（</w:t>
      </w:r>
      <w:r w:rsidRPr="007D3CD3">
        <w:rPr>
          <w:rFonts w:ascii="Times New Roman" w:hAnsi="Times New Roman" w:hint="eastAsia"/>
          <w:bCs/>
          <w:sz w:val="24"/>
          <w:szCs w:val="24"/>
        </w:rPr>
        <w:t>5</w:t>
      </w:r>
      <w:r w:rsidRPr="007D3CD3">
        <w:rPr>
          <w:rFonts w:ascii="Times New Roman" w:hAnsi="Times New Roman" w:hint="eastAsia"/>
          <w:bCs/>
          <w:sz w:val="24"/>
          <w:szCs w:val="24"/>
        </w:rPr>
        <w:t>）</w:t>
      </w:r>
      <w:r w:rsidRPr="007D3CD3">
        <w:rPr>
          <w:rFonts w:ascii="Times New Roman" w:hAnsi="Times New Roman"/>
          <w:bCs/>
          <w:sz w:val="24"/>
          <w:szCs w:val="24"/>
        </w:rPr>
        <w:t>其他</w:t>
      </w:r>
      <w:r w:rsidRPr="007D3CD3">
        <w:rPr>
          <w:rFonts w:ascii="Times New Roman" w:hAnsi="Times New Roman" w:hint="eastAsia"/>
          <w:bCs/>
          <w:sz w:val="24"/>
          <w:szCs w:val="24"/>
        </w:rPr>
        <w:t>不可抗力情形</w:t>
      </w:r>
      <w:r w:rsidRPr="007D3CD3">
        <w:rPr>
          <w:rFonts w:ascii="Times New Roman" w:hAnsi="Times New Roman"/>
          <w:bCs/>
          <w:sz w:val="24"/>
          <w:szCs w:val="24"/>
        </w:rPr>
        <w:t>；</w:t>
      </w:r>
    </w:p>
    <w:p w:rsidR="007D3CD3" w:rsidRPr="007D3CD3" w:rsidRDefault="007D3CD3" w:rsidP="007D3CD3">
      <w:pPr>
        <w:spacing w:line="360" w:lineRule="auto"/>
        <w:ind w:firstLineChars="200" w:firstLine="480"/>
        <w:rPr>
          <w:rFonts w:ascii="Times New Roman" w:hAnsi="Times New Roman"/>
          <w:bCs/>
          <w:sz w:val="24"/>
          <w:szCs w:val="24"/>
        </w:rPr>
      </w:pPr>
      <w:r w:rsidRPr="007D3CD3">
        <w:rPr>
          <w:rFonts w:ascii="Times New Roman" w:hAnsi="Times New Roman" w:hint="eastAsia"/>
          <w:bCs/>
          <w:sz w:val="24"/>
          <w:szCs w:val="24"/>
        </w:rPr>
        <w:t>（</w:t>
      </w:r>
      <w:r w:rsidRPr="007D3CD3">
        <w:rPr>
          <w:rFonts w:ascii="Times New Roman" w:hAnsi="Times New Roman" w:hint="eastAsia"/>
          <w:bCs/>
          <w:sz w:val="24"/>
          <w:szCs w:val="24"/>
        </w:rPr>
        <w:t>6</w:t>
      </w:r>
      <w:r w:rsidRPr="007D3CD3">
        <w:rPr>
          <w:rFonts w:ascii="Times New Roman" w:hAnsi="Times New Roman" w:hint="eastAsia"/>
          <w:bCs/>
          <w:sz w:val="24"/>
          <w:szCs w:val="24"/>
        </w:rPr>
        <w:t>）</w:t>
      </w:r>
      <w:r w:rsidRPr="007D3CD3">
        <w:rPr>
          <w:rFonts w:ascii="Times New Roman" w:hAnsi="Times New Roman"/>
          <w:bCs/>
          <w:sz w:val="24"/>
          <w:szCs w:val="24"/>
        </w:rPr>
        <w:t>宁波银行</w:t>
      </w:r>
      <w:r w:rsidRPr="007D3CD3">
        <w:rPr>
          <w:rFonts w:ascii="Times New Roman" w:hAnsi="Times New Roman" w:hint="eastAsia"/>
          <w:bCs/>
          <w:sz w:val="24"/>
          <w:szCs w:val="24"/>
        </w:rPr>
        <w:t>或</w:t>
      </w:r>
      <w:r w:rsidR="002A56B2">
        <w:rPr>
          <w:rFonts w:ascii="Times New Roman" w:hAnsi="Times New Roman" w:hint="eastAsia"/>
          <w:bCs/>
          <w:sz w:val="24"/>
          <w:szCs w:val="24"/>
        </w:rPr>
        <w:t>本</w:t>
      </w:r>
      <w:r w:rsidR="00375451">
        <w:rPr>
          <w:rFonts w:ascii="Times New Roman" w:hAnsi="Times New Roman" w:hint="eastAsia"/>
          <w:bCs/>
          <w:sz w:val="24"/>
          <w:szCs w:val="24"/>
        </w:rPr>
        <w:t>公司</w:t>
      </w:r>
      <w:r w:rsidRPr="007D3CD3">
        <w:rPr>
          <w:rFonts w:ascii="Times New Roman" w:hAnsi="Times New Roman" w:hint="eastAsia"/>
          <w:bCs/>
          <w:sz w:val="24"/>
          <w:szCs w:val="24"/>
        </w:rPr>
        <w:t>认为需要临时暂停</w:t>
      </w:r>
      <w:r w:rsidR="00306952">
        <w:rPr>
          <w:rFonts w:ascii="Times New Roman" w:hAnsi="Times New Roman" w:hint="eastAsia"/>
          <w:bCs/>
          <w:sz w:val="24"/>
          <w:szCs w:val="24"/>
        </w:rPr>
        <w:t>货币</w:t>
      </w:r>
      <w:r w:rsidR="00306952">
        <w:rPr>
          <w:rFonts w:ascii="Times New Roman" w:hAnsi="Times New Roman"/>
          <w:bCs/>
          <w:sz w:val="24"/>
          <w:szCs w:val="24"/>
        </w:rPr>
        <w:t>基金</w:t>
      </w:r>
      <w:r w:rsidR="004E5213">
        <w:rPr>
          <w:rFonts w:ascii="Times New Roman" w:hint="eastAsia"/>
          <w:sz w:val="24"/>
          <w:szCs w:val="24"/>
        </w:rPr>
        <w:t>T+0</w:t>
      </w:r>
      <w:r w:rsidR="004E5213">
        <w:rPr>
          <w:rFonts w:ascii="Times New Roman" w:hint="eastAsia"/>
          <w:sz w:val="24"/>
          <w:szCs w:val="24"/>
        </w:rPr>
        <w:t>余额增值</w:t>
      </w:r>
      <w:r w:rsidR="004E5213">
        <w:rPr>
          <w:rFonts w:ascii="Times New Roman"/>
          <w:sz w:val="24"/>
          <w:szCs w:val="24"/>
        </w:rPr>
        <w:t>服务</w:t>
      </w:r>
      <w:r w:rsidRPr="007D3CD3">
        <w:rPr>
          <w:rFonts w:ascii="Times New Roman" w:hAnsi="Times New Roman" w:hint="eastAsia"/>
          <w:bCs/>
          <w:sz w:val="24"/>
          <w:szCs w:val="24"/>
        </w:rPr>
        <w:t>的其他情形。</w:t>
      </w:r>
    </w:p>
    <w:p w:rsidR="001A3E66" w:rsidRPr="00536AC1" w:rsidRDefault="001A3E66" w:rsidP="007D3CD3">
      <w:pPr>
        <w:spacing w:line="360" w:lineRule="auto"/>
        <w:ind w:firstLineChars="200" w:firstLine="480"/>
        <w:rPr>
          <w:rFonts w:ascii="Times New Roman" w:hAnsi="Times New Roman"/>
          <w:bCs/>
          <w:sz w:val="24"/>
          <w:szCs w:val="24"/>
        </w:rPr>
      </w:pPr>
      <w:r w:rsidRPr="008A0DC3">
        <w:rPr>
          <w:rFonts w:ascii="Times New Roman" w:hAnsi="Times New Roman"/>
          <w:sz w:val="24"/>
          <w:szCs w:val="24"/>
        </w:rPr>
        <w:t>2</w:t>
      </w:r>
      <w:r w:rsidRPr="008A0DC3">
        <w:rPr>
          <w:rFonts w:ascii="Times New Roman"/>
          <w:sz w:val="24"/>
          <w:szCs w:val="24"/>
        </w:rPr>
        <w:t>、</w:t>
      </w:r>
      <w:r w:rsidR="00536AC1" w:rsidRPr="00536AC1">
        <w:rPr>
          <w:rFonts w:ascii="Times New Roman" w:hAnsi="Times New Roman"/>
          <w:bCs/>
          <w:sz w:val="24"/>
          <w:szCs w:val="24"/>
        </w:rPr>
        <w:t>如因</w:t>
      </w:r>
      <w:r w:rsidR="00B6026B">
        <w:rPr>
          <w:rFonts w:ascii="Times New Roman" w:hAnsi="Times New Roman" w:hint="eastAsia"/>
          <w:bCs/>
          <w:sz w:val="24"/>
          <w:szCs w:val="24"/>
        </w:rPr>
        <w:t>宁波银行</w:t>
      </w:r>
      <w:r w:rsidR="00536AC1" w:rsidRPr="00536AC1">
        <w:rPr>
          <w:rFonts w:ascii="Times New Roman" w:hAnsi="Times New Roman" w:hint="eastAsia"/>
          <w:bCs/>
          <w:sz w:val="24"/>
          <w:szCs w:val="24"/>
        </w:rPr>
        <w:t>或</w:t>
      </w:r>
      <w:r w:rsidR="00536AC1">
        <w:rPr>
          <w:rFonts w:ascii="Times New Roman" w:hAnsi="Times New Roman" w:hint="eastAsia"/>
          <w:bCs/>
          <w:sz w:val="24"/>
          <w:szCs w:val="24"/>
        </w:rPr>
        <w:t>本公司</w:t>
      </w:r>
      <w:r w:rsidR="00536AC1" w:rsidRPr="00536AC1">
        <w:rPr>
          <w:rFonts w:ascii="Times New Roman" w:hAnsi="Times New Roman"/>
          <w:bCs/>
          <w:sz w:val="24"/>
          <w:szCs w:val="24"/>
        </w:rPr>
        <w:t>系统故障、系统升级，或投资者</w:t>
      </w:r>
      <w:r w:rsidR="00536AC1">
        <w:rPr>
          <w:rFonts w:ascii="Times New Roman" w:hAnsi="Times New Roman" w:hint="eastAsia"/>
          <w:bCs/>
          <w:sz w:val="24"/>
          <w:szCs w:val="24"/>
        </w:rPr>
        <w:t>关联银行资金账户</w:t>
      </w:r>
      <w:r w:rsidR="00536AC1" w:rsidRPr="00536AC1">
        <w:rPr>
          <w:rFonts w:ascii="Times New Roman" w:hAnsi="Times New Roman" w:hint="eastAsia"/>
          <w:bCs/>
          <w:sz w:val="24"/>
          <w:szCs w:val="24"/>
        </w:rPr>
        <w:t>/</w:t>
      </w:r>
      <w:r w:rsidR="00536AC1" w:rsidRPr="00536AC1">
        <w:rPr>
          <w:rFonts w:ascii="Times New Roman" w:hAnsi="Times New Roman" w:hint="eastAsia"/>
          <w:bCs/>
          <w:sz w:val="24"/>
          <w:szCs w:val="24"/>
        </w:rPr>
        <w:t>基金</w:t>
      </w:r>
      <w:r w:rsidR="00536AC1">
        <w:rPr>
          <w:rFonts w:ascii="Times New Roman" w:hAnsi="Times New Roman" w:hint="eastAsia"/>
          <w:bCs/>
          <w:sz w:val="24"/>
          <w:szCs w:val="24"/>
        </w:rPr>
        <w:t>账户</w:t>
      </w:r>
      <w:r w:rsidR="00536AC1" w:rsidRPr="00536AC1">
        <w:rPr>
          <w:rFonts w:ascii="Times New Roman" w:hAnsi="Times New Roman" w:hint="eastAsia"/>
          <w:bCs/>
          <w:sz w:val="24"/>
          <w:szCs w:val="24"/>
        </w:rPr>
        <w:t>/</w:t>
      </w:r>
      <w:r w:rsidR="00536AC1" w:rsidRPr="00536AC1">
        <w:rPr>
          <w:rFonts w:ascii="Times New Roman" w:hAnsi="Times New Roman" w:hint="eastAsia"/>
          <w:bCs/>
          <w:sz w:val="24"/>
          <w:szCs w:val="24"/>
        </w:rPr>
        <w:t>交易</w:t>
      </w:r>
      <w:r w:rsidR="00536AC1">
        <w:rPr>
          <w:rFonts w:ascii="Times New Roman" w:hAnsi="Times New Roman" w:hint="eastAsia"/>
          <w:bCs/>
          <w:sz w:val="24"/>
          <w:szCs w:val="24"/>
        </w:rPr>
        <w:t>账户</w:t>
      </w:r>
      <w:r w:rsidR="00536AC1" w:rsidRPr="00536AC1">
        <w:rPr>
          <w:rFonts w:ascii="Times New Roman" w:hAnsi="Times New Roman"/>
          <w:bCs/>
          <w:sz w:val="24"/>
          <w:szCs w:val="24"/>
        </w:rPr>
        <w:t>已销户、</w:t>
      </w:r>
      <w:r w:rsidR="005B321B">
        <w:rPr>
          <w:rFonts w:ascii="Times New Roman" w:hAnsi="Times New Roman" w:hint="eastAsia"/>
          <w:bCs/>
          <w:sz w:val="24"/>
          <w:szCs w:val="24"/>
        </w:rPr>
        <w:t>账号</w:t>
      </w:r>
      <w:r w:rsidR="007E71F7">
        <w:rPr>
          <w:rFonts w:ascii="Times New Roman" w:hAnsi="Times New Roman"/>
          <w:bCs/>
          <w:sz w:val="24"/>
          <w:szCs w:val="24"/>
        </w:rPr>
        <w:t>变更</w:t>
      </w:r>
      <w:r w:rsidR="007E71F7">
        <w:rPr>
          <w:rFonts w:ascii="Times New Roman" w:hAnsi="Times New Roman" w:hint="eastAsia"/>
          <w:bCs/>
          <w:sz w:val="24"/>
          <w:szCs w:val="24"/>
        </w:rPr>
        <w:t>、</w:t>
      </w:r>
      <w:r w:rsidR="00536AC1" w:rsidRPr="00536AC1">
        <w:rPr>
          <w:rFonts w:ascii="Times New Roman" w:hAnsi="Times New Roman"/>
          <w:bCs/>
          <w:sz w:val="24"/>
          <w:szCs w:val="24"/>
        </w:rPr>
        <w:t>账户状态不正常</w:t>
      </w:r>
      <w:r w:rsidR="00536AC1" w:rsidRPr="008A0DC3">
        <w:rPr>
          <w:rFonts w:ascii="Times New Roman"/>
          <w:sz w:val="24"/>
          <w:szCs w:val="24"/>
        </w:rPr>
        <w:t>（挂失、冻结）</w:t>
      </w:r>
      <w:r w:rsidR="00536AC1" w:rsidRPr="00536AC1">
        <w:rPr>
          <w:rFonts w:ascii="Times New Roman" w:hAnsi="Times New Roman"/>
          <w:bCs/>
          <w:sz w:val="24"/>
          <w:szCs w:val="24"/>
        </w:rPr>
        <w:t>，或自然灾害</w:t>
      </w:r>
      <w:r w:rsidR="00536AC1">
        <w:rPr>
          <w:rFonts w:ascii="Times New Roman" w:hAnsi="Times New Roman" w:hint="eastAsia"/>
          <w:bCs/>
          <w:sz w:val="24"/>
          <w:szCs w:val="24"/>
        </w:rPr>
        <w:t>、</w:t>
      </w:r>
      <w:r w:rsidR="00536AC1">
        <w:rPr>
          <w:rFonts w:ascii="Times New Roman" w:hAnsi="Times New Roman"/>
          <w:bCs/>
          <w:sz w:val="24"/>
          <w:szCs w:val="24"/>
        </w:rPr>
        <w:t>网络</w:t>
      </w:r>
      <w:r w:rsidR="00536AC1">
        <w:rPr>
          <w:rFonts w:ascii="Times New Roman" w:hAnsi="Times New Roman" w:hint="eastAsia"/>
          <w:bCs/>
          <w:sz w:val="24"/>
          <w:szCs w:val="24"/>
        </w:rPr>
        <w:t>/</w:t>
      </w:r>
      <w:r w:rsidR="00536AC1">
        <w:rPr>
          <w:rFonts w:ascii="Times New Roman" w:hAnsi="Times New Roman" w:hint="eastAsia"/>
          <w:bCs/>
          <w:sz w:val="24"/>
          <w:szCs w:val="24"/>
        </w:rPr>
        <w:t>通讯</w:t>
      </w:r>
      <w:r w:rsidR="00536AC1">
        <w:rPr>
          <w:rFonts w:ascii="Times New Roman" w:hAnsi="Times New Roman"/>
          <w:bCs/>
          <w:sz w:val="24"/>
          <w:szCs w:val="24"/>
        </w:rPr>
        <w:t>故障</w:t>
      </w:r>
      <w:r w:rsidR="00536AC1" w:rsidRPr="00536AC1">
        <w:rPr>
          <w:rFonts w:ascii="Times New Roman" w:hAnsi="Times New Roman"/>
          <w:bCs/>
          <w:sz w:val="24"/>
          <w:szCs w:val="24"/>
        </w:rPr>
        <w:t>等不可抗力事件，或其他不可预见的非常情况，导致过户份额对应的款项无法按期向投资者划付的，</w:t>
      </w:r>
      <w:r w:rsidR="00B6026B">
        <w:rPr>
          <w:rFonts w:ascii="Times New Roman" w:hAnsi="Times New Roman" w:hint="eastAsia"/>
          <w:bCs/>
          <w:sz w:val="24"/>
          <w:szCs w:val="24"/>
        </w:rPr>
        <w:t>宁波银行</w:t>
      </w:r>
      <w:r w:rsidR="00536AC1" w:rsidRPr="00536AC1">
        <w:rPr>
          <w:rFonts w:ascii="Times New Roman" w:hAnsi="Times New Roman" w:hint="eastAsia"/>
          <w:bCs/>
          <w:sz w:val="24"/>
          <w:szCs w:val="24"/>
        </w:rPr>
        <w:t>与</w:t>
      </w:r>
      <w:r w:rsidR="002A56B2">
        <w:rPr>
          <w:rFonts w:ascii="Times New Roman" w:hAnsi="Times New Roman"/>
          <w:bCs/>
          <w:sz w:val="24"/>
          <w:szCs w:val="24"/>
        </w:rPr>
        <w:t>本公司</w:t>
      </w:r>
      <w:r w:rsidR="00536AC1" w:rsidRPr="00536AC1">
        <w:rPr>
          <w:rFonts w:ascii="Times New Roman" w:hAnsi="Times New Roman" w:hint="eastAsia"/>
          <w:bCs/>
          <w:sz w:val="24"/>
          <w:szCs w:val="24"/>
        </w:rPr>
        <w:t>均</w:t>
      </w:r>
      <w:r w:rsidR="00536AC1" w:rsidRPr="00536AC1">
        <w:rPr>
          <w:rFonts w:ascii="Times New Roman" w:hAnsi="Times New Roman"/>
          <w:bCs/>
          <w:sz w:val="24"/>
          <w:szCs w:val="24"/>
        </w:rPr>
        <w:t>不承担任何责任。</w:t>
      </w:r>
    </w:p>
    <w:p w:rsidR="00B11696" w:rsidRDefault="00536AC1" w:rsidP="00B11696">
      <w:pPr>
        <w:spacing w:line="360" w:lineRule="auto"/>
        <w:ind w:firstLineChars="200" w:firstLine="480"/>
        <w:rPr>
          <w:rFonts w:ascii="Times New Roman" w:hAnsi="Times New Roman"/>
          <w:bCs/>
          <w:sz w:val="24"/>
          <w:szCs w:val="24"/>
        </w:rPr>
      </w:pPr>
      <w:r>
        <w:rPr>
          <w:rFonts w:ascii="Times New Roman" w:hAnsi="Times New Roman" w:hint="eastAsia"/>
          <w:bCs/>
          <w:sz w:val="24"/>
          <w:szCs w:val="24"/>
        </w:rPr>
        <w:t>3</w:t>
      </w:r>
      <w:r>
        <w:rPr>
          <w:rFonts w:ascii="Times New Roman" w:hAnsi="Times New Roman" w:hint="eastAsia"/>
          <w:bCs/>
          <w:sz w:val="24"/>
          <w:szCs w:val="24"/>
        </w:rPr>
        <w:t>、</w:t>
      </w:r>
      <w:r w:rsidR="00B11696" w:rsidRPr="00B11696">
        <w:rPr>
          <w:rFonts w:ascii="Times New Roman" w:hAnsi="Times New Roman" w:hint="eastAsia"/>
          <w:bCs/>
          <w:sz w:val="24"/>
          <w:szCs w:val="24"/>
        </w:rPr>
        <w:t>投资者</w:t>
      </w:r>
      <w:r w:rsidR="00B11696" w:rsidRPr="00B11696">
        <w:rPr>
          <w:rFonts w:ascii="Times New Roman" w:hAnsi="Times New Roman"/>
          <w:bCs/>
          <w:sz w:val="24"/>
          <w:szCs w:val="24"/>
        </w:rPr>
        <w:t>就</w:t>
      </w:r>
      <w:r w:rsidR="00B11696" w:rsidRPr="00B11696">
        <w:rPr>
          <w:rFonts w:ascii="Times New Roman" w:hAnsi="Times New Roman" w:hint="eastAsia"/>
          <w:bCs/>
          <w:sz w:val="24"/>
          <w:szCs w:val="24"/>
        </w:rPr>
        <w:t>自身</w:t>
      </w:r>
      <w:r w:rsidR="00B11696" w:rsidRPr="00B11696">
        <w:rPr>
          <w:rFonts w:ascii="Times New Roman" w:hAnsi="Times New Roman"/>
          <w:bCs/>
          <w:sz w:val="24"/>
          <w:szCs w:val="24"/>
        </w:rPr>
        <w:t>基金</w:t>
      </w:r>
      <w:r w:rsidR="00B11696" w:rsidRPr="00B11696">
        <w:rPr>
          <w:rFonts w:ascii="Times New Roman" w:hAnsi="Times New Roman" w:hint="eastAsia"/>
          <w:bCs/>
          <w:sz w:val="24"/>
          <w:szCs w:val="24"/>
        </w:rPr>
        <w:t>或</w:t>
      </w:r>
      <w:r w:rsidR="00B11696" w:rsidRPr="00B11696">
        <w:rPr>
          <w:rFonts w:ascii="Times New Roman" w:hAnsi="Times New Roman"/>
          <w:bCs/>
          <w:sz w:val="24"/>
          <w:szCs w:val="24"/>
        </w:rPr>
        <w:t>银行账号、</w:t>
      </w:r>
      <w:r w:rsidR="00B11696" w:rsidRPr="00B11696">
        <w:rPr>
          <w:rFonts w:ascii="Times New Roman" w:hAnsi="Times New Roman" w:hint="eastAsia"/>
          <w:bCs/>
          <w:sz w:val="24"/>
          <w:szCs w:val="24"/>
        </w:rPr>
        <w:t>交易</w:t>
      </w:r>
      <w:r w:rsidR="00986EA4">
        <w:rPr>
          <w:rFonts w:ascii="Times New Roman" w:hAnsi="Times New Roman"/>
          <w:bCs/>
          <w:sz w:val="24"/>
          <w:szCs w:val="24"/>
        </w:rPr>
        <w:t>或查询密码</w:t>
      </w:r>
      <w:r w:rsidR="00B11696" w:rsidRPr="00B11696">
        <w:rPr>
          <w:rFonts w:ascii="Times New Roman" w:hAnsi="Times New Roman"/>
          <w:bCs/>
          <w:sz w:val="24"/>
          <w:szCs w:val="24"/>
        </w:rPr>
        <w:t>等信息的安全保管</w:t>
      </w:r>
      <w:r w:rsidR="00B11696" w:rsidRPr="00B11696">
        <w:rPr>
          <w:rFonts w:ascii="Times New Roman" w:hAnsi="Times New Roman" w:hint="eastAsia"/>
          <w:bCs/>
          <w:sz w:val="24"/>
          <w:szCs w:val="24"/>
        </w:rPr>
        <w:t>承担独立</w:t>
      </w:r>
      <w:r w:rsidR="00B11696" w:rsidRPr="00B11696">
        <w:rPr>
          <w:rFonts w:ascii="Times New Roman" w:hAnsi="Times New Roman"/>
          <w:bCs/>
          <w:sz w:val="24"/>
          <w:szCs w:val="24"/>
        </w:rPr>
        <w:t>、完整的</w:t>
      </w:r>
      <w:r w:rsidR="00B11696" w:rsidRPr="00B11696">
        <w:rPr>
          <w:rFonts w:ascii="Times New Roman" w:hAnsi="Times New Roman" w:hint="eastAsia"/>
          <w:bCs/>
          <w:sz w:val="24"/>
          <w:szCs w:val="24"/>
        </w:rPr>
        <w:t>义务</w:t>
      </w:r>
      <w:r w:rsidR="00B11696" w:rsidRPr="00B11696">
        <w:rPr>
          <w:rFonts w:ascii="Times New Roman" w:hAnsi="Times New Roman"/>
          <w:bCs/>
          <w:sz w:val="24"/>
          <w:szCs w:val="24"/>
        </w:rPr>
        <w:t>及责任。</w:t>
      </w:r>
      <w:r w:rsidR="00B11696" w:rsidRPr="00B11696">
        <w:rPr>
          <w:rFonts w:ascii="Times New Roman" w:hAnsi="Times New Roman" w:hint="eastAsia"/>
          <w:bCs/>
          <w:sz w:val="24"/>
          <w:szCs w:val="24"/>
        </w:rPr>
        <w:t>因投资者的故意、疏忽或其他任何原因导致上述</w:t>
      </w:r>
      <w:r w:rsidR="00B11696" w:rsidRPr="00B11696">
        <w:rPr>
          <w:rFonts w:ascii="Times New Roman" w:hAnsi="Times New Roman"/>
          <w:bCs/>
          <w:sz w:val="24"/>
          <w:szCs w:val="24"/>
        </w:rPr>
        <w:t>信息</w:t>
      </w:r>
      <w:r w:rsidR="00B11696" w:rsidRPr="00B11696">
        <w:rPr>
          <w:rFonts w:ascii="Times New Roman" w:hAnsi="Times New Roman" w:hint="eastAsia"/>
          <w:bCs/>
          <w:sz w:val="24"/>
          <w:szCs w:val="24"/>
        </w:rPr>
        <w:t>泄露或遗失，由此导致投资者损失的，</w:t>
      </w:r>
      <w:r w:rsidR="00B11696" w:rsidRPr="00B11696">
        <w:rPr>
          <w:rFonts w:ascii="Times New Roman" w:hAnsi="Times New Roman"/>
          <w:bCs/>
          <w:sz w:val="24"/>
          <w:szCs w:val="24"/>
        </w:rPr>
        <w:t>宁波银行</w:t>
      </w:r>
      <w:r w:rsidR="00B11696" w:rsidRPr="00B11696">
        <w:rPr>
          <w:rFonts w:ascii="Times New Roman" w:hAnsi="Times New Roman" w:hint="eastAsia"/>
          <w:bCs/>
          <w:sz w:val="24"/>
          <w:szCs w:val="24"/>
        </w:rPr>
        <w:t>或</w:t>
      </w:r>
      <w:r w:rsidR="002A56B2">
        <w:rPr>
          <w:rFonts w:ascii="Times New Roman" w:hAnsi="Times New Roman" w:hint="eastAsia"/>
          <w:bCs/>
          <w:sz w:val="24"/>
          <w:szCs w:val="24"/>
        </w:rPr>
        <w:t>本公司</w:t>
      </w:r>
      <w:r w:rsidR="00B11696" w:rsidRPr="00B11696">
        <w:rPr>
          <w:rFonts w:ascii="Times New Roman" w:hAnsi="Times New Roman" w:hint="eastAsia"/>
          <w:bCs/>
          <w:sz w:val="24"/>
          <w:szCs w:val="24"/>
        </w:rPr>
        <w:t>不承担任何责任。</w:t>
      </w:r>
    </w:p>
    <w:p w:rsidR="00393673" w:rsidRPr="00393673" w:rsidRDefault="00393673" w:rsidP="00393673">
      <w:pPr>
        <w:spacing w:line="360" w:lineRule="auto"/>
        <w:ind w:firstLineChars="200" w:firstLine="480"/>
        <w:rPr>
          <w:rFonts w:ascii="Times New Roman" w:hAnsi="Times New Roman"/>
          <w:bCs/>
          <w:sz w:val="24"/>
          <w:szCs w:val="24"/>
        </w:rPr>
      </w:pPr>
      <w:r>
        <w:rPr>
          <w:rFonts w:ascii="Times New Roman" w:hAnsi="Times New Roman"/>
          <w:bCs/>
          <w:sz w:val="24"/>
          <w:szCs w:val="24"/>
        </w:rPr>
        <w:t>4</w:t>
      </w:r>
      <w:r>
        <w:rPr>
          <w:rFonts w:ascii="Times New Roman" w:hAnsi="Times New Roman" w:hint="eastAsia"/>
          <w:bCs/>
          <w:sz w:val="24"/>
          <w:szCs w:val="24"/>
        </w:rPr>
        <w:t>、敬请投资者密切关注货币基金</w:t>
      </w:r>
      <w:r>
        <w:rPr>
          <w:rFonts w:ascii="Times New Roman" w:hint="eastAsia"/>
          <w:sz w:val="24"/>
          <w:szCs w:val="24"/>
        </w:rPr>
        <w:t>T+0</w:t>
      </w:r>
      <w:r>
        <w:rPr>
          <w:rFonts w:ascii="Times New Roman" w:hint="eastAsia"/>
          <w:sz w:val="24"/>
          <w:szCs w:val="24"/>
        </w:rPr>
        <w:t>余额增值</w:t>
      </w:r>
      <w:r>
        <w:rPr>
          <w:rFonts w:ascii="Times New Roman"/>
          <w:sz w:val="24"/>
          <w:szCs w:val="24"/>
        </w:rPr>
        <w:t>服务</w:t>
      </w:r>
      <w:r>
        <w:rPr>
          <w:rFonts w:ascii="Times New Roman" w:hAnsi="Times New Roman" w:hint="eastAsia"/>
          <w:bCs/>
          <w:sz w:val="24"/>
          <w:szCs w:val="24"/>
        </w:rPr>
        <w:t>的相关申请份额上限规定，以免因申请提现份额超过上限规定而导致申请失败。</w:t>
      </w:r>
    </w:p>
    <w:p w:rsidR="00C45ADC" w:rsidRPr="008A0DC3" w:rsidRDefault="00393673" w:rsidP="0030700E">
      <w:pPr>
        <w:spacing w:line="360" w:lineRule="auto"/>
        <w:ind w:firstLineChars="200" w:firstLine="480"/>
        <w:rPr>
          <w:rFonts w:ascii="Times New Roman" w:hAnsi="Times New Roman"/>
          <w:bCs/>
          <w:sz w:val="24"/>
          <w:szCs w:val="24"/>
        </w:rPr>
      </w:pPr>
      <w:r>
        <w:rPr>
          <w:rFonts w:ascii="Times New Roman" w:hAnsi="Times New Roman"/>
          <w:bCs/>
          <w:sz w:val="24"/>
          <w:szCs w:val="24"/>
        </w:rPr>
        <w:t>5</w:t>
      </w:r>
      <w:r w:rsidR="001A3E66" w:rsidRPr="008A0DC3">
        <w:rPr>
          <w:rFonts w:ascii="Times New Roman" w:hAnsi="Times New Roman"/>
          <w:bCs/>
          <w:sz w:val="24"/>
          <w:szCs w:val="24"/>
        </w:rPr>
        <w:t>、</w:t>
      </w:r>
      <w:r w:rsidR="00C45ADC" w:rsidRPr="008A0DC3">
        <w:rPr>
          <w:rFonts w:ascii="Times New Roman" w:hAnsi="Times New Roman"/>
          <w:bCs/>
          <w:sz w:val="24"/>
          <w:szCs w:val="24"/>
        </w:rPr>
        <w:t>本基金管理人承诺以诚实信用、勤勉尽责的原则管理和运用基金财产，但不保证基金一定盈利，也不保证最低收益。</w:t>
      </w:r>
      <w:r w:rsidR="00555501" w:rsidRPr="008A0DC3">
        <w:rPr>
          <w:rFonts w:ascii="Times New Roman" w:hAnsi="Times New Roman"/>
          <w:bCs/>
          <w:sz w:val="24"/>
          <w:szCs w:val="24"/>
        </w:rPr>
        <w:t>投资者购买货币市场基金并不等于将资金作为存款存放在银行或存款类金融机构。</w:t>
      </w:r>
      <w:r w:rsidR="00C45ADC" w:rsidRPr="008A0DC3">
        <w:rPr>
          <w:rFonts w:ascii="Times New Roman" w:hAnsi="Times New Roman"/>
          <w:bCs/>
          <w:sz w:val="24"/>
          <w:szCs w:val="24"/>
        </w:rPr>
        <w:t>基金的过往业绩并不代表其将来表现。投资有风险，敬请投资</w:t>
      </w:r>
      <w:r w:rsidR="0055665D">
        <w:rPr>
          <w:rFonts w:ascii="Times New Roman" w:hAnsi="Times New Roman" w:hint="eastAsia"/>
          <w:bCs/>
          <w:sz w:val="24"/>
          <w:szCs w:val="24"/>
        </w:rPr>
        <w:t>者</w:t>
      </w:r>
      <w:r w:rsidR="00C45ADC" w:rsidRPr="008A0DC3">
        <w:rPr>
          <w:rFonts w:ascii="Times New Roman" w:hAnsi="Times New Roman"/>
          <w:bCs/>
          <w:sz w:val="24"/>
          <w:szCs w:val="24"/>
        </w:rPr>
        <w:t>认真阅读基金的相关法律文件，并选择适合自身风险承受能力的投资品种进行投资。</w:t>
      </w:r>
      <w:r w:rsidR="00C45ADC" w:rsidRPr="008A0DC3">
        <w:rPr>
          <w:rFonts w:ascii="Times New Roman" w:hAnsi="Times New Roman"/>
          <w:bCs/>
          <w:sz w:val="24"/>
          <w:szCs w:val="24"/>
        </w:rPr>
        <w:t xml:space="preserve"> </w:t>
      </w:r>
    </w:p>
    <w:p w:rsidR="00C45ADC" w:rsidRPr="008A0DC3" w:rsidRDefault="00C45ADC" w:rsidP="002002D9">
      <w:pPr>
        <w:spacing w:line="360" w:lineRule="auto"/>
        <w:ind w:firstLineChars="200" w:firstLine="480"/>
        <w:rPr>
          <w:rFonts w:ascii="Times New Roman" w:hAnsi="Times New Roman"/>
          <w:bCs/>
          <w:sz w:val="24"/>
          <w:szCs w:val="24"/>
        </w:rPr>
      </w:pPr>
      <w:r w:rsidRPr="008A0DC3">
        <w:rPr>
          <w:rFonts w:ascii="Times New Roman" w:hAnsi="Times New Roman"/>
          <w:bCs/>
          <w:sz w:val="24"/>
          <w:szCs w:val="24"/>
        </w:rPr>
        <w:t>特此公告。</w:t>
      </w:r>
    </w:p>
    <w:p w:rsidR="002002D9" w:rsidRPr="008A0DC3" w:rsidRDefault="002002D9" w:rsidP="0030700E">
      <w:pPr>
        <w:pStyle w:val="a5"/>
        <w:spacing w:line="360" w:lineRule="auto"/>
        <w:ind w:left="420" w:right="240" w:firstLineChars="0" w:firstLine="0"/>
        <w:jc w:val="right"/>
        <w:rPr>
          <w:rFonts w:ascii="Times New Roman" w:hAnsi="Times New Roman"/>
          <w:bCs/>
          <w:sz w:val="24"/>
          <w:szCs w:val="24"/>
        </w:rPr>
      </w:pPr>
    </w:p>
    <w:p w:rsidR="00521DF5" w:rsidRPr="008A0DC3" w:rsidRDefault="00521DF5" w:rsidP="00521DF5">
      <w:pPr>
        <w:pStyle w:val="a5"/>
        <w:spacing w:line="360" w:lineRule="auto"/>
        <w:ind w:left="420" w:firstLineChars="0" w:firstLine="0"/>
        <w:jc w:val="right"/>
        <w:rPr>
          <w:rFonts w:ascii="Times New Roman" w:hAnsi="Times New Roman"/>
          <w:bCs/>
          <w:sz w:val="24"/>
          <w:szCs w:val="24"/>
        </w:rPr>
      </w:pPr>
      <w:r w:rsidRPr="008A0DC3">
        <w:rPr>
          <w:rFonts w:ascii="Times New Roman" w:hAnsi="宋体"/>
          <w:bCs/>
          <w:sz w:val="24"/>
          <w:szCs w:val="24"/>
        </w:rPr>
        <w:t>交银施罗德基金管理有限公司</w:t>
      </w:r>
    </w:p>
    <w:p w:rsidR="002D6030" w:rsidRPr="008A0DC3" w:rsidRDefault="003F7C02" w:rsidP="00A40CB5">
      <w:pPr>
        <w:pStyle w:val="a5"/>
        <w:spacing w:line="360" w:lineRule="auto"/>
        <w:ind w:left="420" w:firstLineChars="0" w:firstLine="0"/>
        <w:jc w:val="right"/>
        <w:rPr>
          <w:rFonts w:ascii="Times New Roman" w:hAnsi="Times New Roman"/>
          <w:sz w:val="24"/>
          <w:szCs w:val="24"/>
        </w:rPr>
      </w:pPr>
      <w:r w:rsidRPr="008A0DC3">
        <w:rPr>
          <w:rFonts w:ascii="Times New Roman" w:hAnsi="宋体"/>
          <w:bCs/>
          <w:sz w:val="24"/>
          <w:szCs w:val="24"/>
        </w:rPr>
        <w:t>二零一</w:t>
      </w:r>
      <w:r>
        <w:rPr>
          <w:rFonts w:ascii="Times New Roman" w:hAnsi="宋体" w:hint="eastAsia"/>
          <w:bCs/>
          <w:sz w:val="24"/>
          <w:szCs w:val="24"/>
        </w:rPr>
        <w:t>五</w:t>
      </w:r>
      <w:r w:rsidRPr="008A0DC3">
        <w:rPr>
          <w:rFonts w:ascii="Times New Roman" w:hAnsi="宋体"/>
          <w:bCs/>
          <w:sz w:val="24"/>
          <w:szCs w:val="24"/>
        </w:rPr>
        <w:t>年</w:t>
      </w:r>
      <w:r>
        <w:rPr>
          <w:rFonts w:ascii="Times New Roman" w:hAnsi="宋体" w:hint="eastAsia"/>
          <w:bCs/>
          <w:sz w:val="24"/>
          <w:szCs w:val="24"/>
        </w:rPr>
        <w:t>二</w:t>
      </w:r>
      <w:r w:rsidRPr="008A0DC3">
        <w:rPr>
          <w:rFonts w:ascii="Times New Roman" w:hAnsi="宋体"/>
          <w:bCs/>
          <w:sz w:val="24"/>
          <w:szCs w:val="24"/>
        </w:rPr>
        <w:t>月</w:t>
      </w:r>
      <w:r>
        <w:rPr>
          <w:rFonts w:ascii="Times New Roman" w:hAnsi="宋体" w:hint="eastAsia"/>
          <w:bCs/>
          <w:sz w:val="24"/>
          <w:szCs w:val="24"/>
        </w:rPr>
        <w:t>二十</w:t>
      </w:r>
      <w:r>
        <w:rPr>
          <w:rFonts w:ascii="Times New Roman" w:hAnsi="宋体" w:hint="eastAsia"/>
          <w:bCs/>
          <w:sz w:val="24"/>
          <w:szCs w:val="24"/>
        </w:rPr>
        <w:t>七</w:t>
      </w:r>
      <w:bookmarkStart w:id="0" w:name="_GoBack"/>
      <w:bookmarkEnd w:id="0"/>
      <w:r w:rsidRPr="008A0DC3">
        <w:rPr>
          <w:rFonts w:ascii="Times New Roman" w:hAnsi="宋体"/>
          <w:bCs/>
          <w:sz w:val="24"/>
          <w:szCs w:val="24"/>
        </w:rPr>
        <w:t>日</w:t>
      </w:r>
    </w:p>
    <w:sectPr w:rsidR="002D6030" w:rsidRPr="008A0DC3" w:rsidSect="00D310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0D0" w:rsidRDefault="00E450D0" w:rsidP="00C22C2D">
      <w:r>
        <w:separator/>
      </w:r>
    </w:p>
  </w:endnote>
  <w:endnote w:type="continuationSeparator" w:id="0">
    <w:p w:rsidR="00E450D0" w:rsidRDefault="00E450D0" w:rsidP="00C22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0D0" w:rsidRDefault="00E450D0" w:rsidP="00C22C2D">
      <w:r>
        <w:separator/>
      </w:r>
    </w:p>
  </w:footnote>
  <w:footnote w:type="continuationSeparator" w:id="0">
    <w:p w:rsidR="00E450D0" w:rsidRDefault="00E450D0" w:rsidP="00C22C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7418A"/>
    <w:multiLevelType w:val="hybridMultilevel"/>
    <w:tmpl w:val="86864E5E"/>
    <w:lvl w:ilvl="0" w:tplc="C40A29A8">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4C80E2E"/>
    <w:multiLevelType w:val="hybridMultilevel"/>
    <w:tmpl w:val="6B5E93C6"/>
    <w:lvl w:ilvl="0" w:tplc="AC8602E0">
      <w:start w:val="1"/>
      <w:numFmt w:val="decimal"/>
      <w:lvlText w:val="%1."/>
      <w:lvlJc w:val="left"/>
      <w:pPr>
        <w:ind w:left="420" w:hanging="420"/>
      </w:pPr>
      <w:rPr>
        <w:rFonts w:ascii="宋体" w:eastAsia="宋体" w:hAnsi="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5066B0C"/>
    <w:multiLevelType w:val="hybridMultilevel"/>
    <w:tmpl w:val="D1F650A2"/>
    <w:lvl w:ilvl="0" w:tplc="823A77AE">
      <w:start w:val="2"/>
      <w:numFmt w:val="bullet"/>
      <w:lvlText w:val="-"/>
      <w:lvlJc w:val="left"/>
      <w:pPr>
        <w:ind w:left="360" w:hanging="360"/>
      </w:pPr>
      <w:rPr>
        <w:rFonts w:ascii="Calibri" w:eastAsia="宋体"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5216445"/>
    <w:multiLevelType w:val="multilevel"/>
    <w:tmpl w:val="05216445"/>
    <w:lvl w:ilvl="0">
      <w:start w:val="1"/>
      <w:numFmt w:val="decimal"/>
      <w:lvlText w:val="%1、"/>
      <w:lvlJc w:val="left"/>
      <w:pPr>
        <w:ind w:left="1535" w:hanging="825"/>
      </w:pPr>
      <w:rPr>
        <w:rFonts w:cs="Times New Roman" w:hint="default"/>
      </w:rPr>
    </w:lvl>
    <w:lvl w:ilvl="1">
      <w:start w:val="1"/>
      <w:numFmt w:val="lowerLetter"/>
      <w:lvlText w:val="%2)"/>
      <w:lvlJc w:val="left"/>
      <w:pPr>
        <w:ind w:left="1462" w:hanging="420"/>
      </w:pPr>
      <w:rPr>
        <w:rFonts w:cs="Times New Roman"/>
      </w:rPr>
    </w:lvl>
    <w:lvl w:ilvl="2">
      <w:start w:val="1"/>
      <w:numFmt w:val="lowerRoman"/>
      <w:lvlText w:val="%3."/>
      <w:lvlJc w:val="right"/>
      <w:pPr>
        <w:ind w:left="1882" w:hanging="420"/>
      </w:pPr>
      <w:rPr>
        <w:rFonts w:cs="Times New Roman"/>
      </w:rPr>
    </w:lvl>
    <w:lvl w:ilvl="3">
      <w:start w:val="1"/>
      <w:numFmt w:val="decimal"/>
      <w:lvlText w:val="%4."/>
      <w:lvlJc w:val="left"/>
      <w:pPr>
        <w:ind w:left="2302" w:hanging="420"/>
      </w:pPr>
      <w:rPr>
        <w:rFonts w:cs="Times New Roman"/>
      </w:rPr>
    </w:lvl>
    <w:lvl w:ilvl="4">
      <w:start w:val="1"/>
      <w:numFmt w:val="lowerLetter"/>
      <w:lvlText w:val="%5)"/>
      <w:lvlJc w:val="left"/>
      <w:pPr>
        <w:ind w:left="2722" w:hanging="420"/>
      </w:pPr>
      <w:rPr>
        <w:rFonts w:cs="Times New Roman"/>
      </w:rPr>
    </w:lvl>
    <w:lvl w:ilvl="5">
      <w:start w:val="1"/>
      <w:numFmt w:val="lowerRoman"/>
      <w:lvlText w:val="%6."/>
      <w:lvlJc w:val="right"/>
      <w:pPr>
        <w:ind w:left="3142" w:hanging="420"/>
      </w:pPr>
      <w:rPr>
        <w:rFonts w:cs="Times New Roman"/>
      </w:rPr>
    </w:lvl>
    <w:lvl w:ilvl="6">
      <w:start w:val="1"/>
      <w:numFmt w:val="decimal"/>
      <w:lvlText w:val="%7."/>
      <w:lvlJc w:val="left"/>
      <w:pPr>
        <w:ind w:left="3562" w:hanging="420"/>
      </w:pPr>
      <w:rPr>
        <w:rFonts w:cs="Times New Roman"/>
      </w:rPr>
    </w:lvl>
    <w:lvl w:ilvl="7">
      <w:start w:val="1"/>
      <w:numFmt w:val="lowerLetter"/>
      <w:lvlText w:val="%8)"/>
      <w:lvlJc w:val="left"/>
      <w:pPr>
        <w:ind w:left="3982" w:hanging="420"/>
      </w:pPr>
      <w:rPr>
        <w:rFonts w:cs="Times New Roman"/>
      </w:rPr>
    </w:lvl>
    <w:lvl w:ilvl="8">
      <w:start w:val="1"/>
      <w:numFmt w:val="lowerRoman"/>
      <w:lvlText w:val="%9."/>
      <w:lvlJc w:val="right"/>
      <w:pPr>
        <w:ind w:left="4402" w:hanging="420"/>
      </w:pPr>
      <w:rPr>
        <w:rFonts w:cs="Times New Roman"/>
      </w:rPr>
    </w:lvl>
  </w:abstractNum>
  <w:abstractNum w:abstractNumId="4">
    <w:nsid w:val="1981116B"/>
    <w:multiLevelType w:val="hybridMultilevel"/>
    <w:tmpl w:val="B0067FF4"/>
    <w:lvl w:ilvl="0" w:tplc="E7902828">
      <w:start w:val="1"/>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nsid w:val="20B90F63"/>
    <w:multiLevelType w:val="hybridMultilevel"/>
    <w:tmpl w:val="6B5E93C6"/>
    <w:lvl w:ilvl="0" w:tplc="AC8602E0">
      <w:start w:val="1"/>
      <w:numFmt w:val="decimal"/>
      <w:lvlText w:val="%1."/>
      <w:lvlJc w:val="left"/>
      <w:pPr>
        <w:ind w:left="420" w:hanging="420"/>
      </w:pPr>
      <w:rPr>
        <w:rFonts w:ascii="宋体" w:eastAsia="宋体" w:hAnsi="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98E777A"/>
    <w:multiLevelType w:val="hybridMultilevel"/>
    <w:tmpl w:val="2E749690"/>
    <w:lvl w:ilvl="0" w:tplc="BA7228F0">
      <w:start w:val="1"/>
      <w:numFmt w:val="decimal"/>
      <w:lvlText w:val="%1、"/>
      <w:lvlJc w:val="left"/>
      <w:pPr>
        <w:ind w:left="704"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C6A09EB"/>
    <w:multiLevelType w:val="hybridMultilevel"/>
    <w:tmpl w:val="2E749690"/>
    <w:lvl w:ilvl="0" w:tplc="BA7228F0">
      <w:start w:val="1"/>
      <w:numFmt w:val="decimal"/>
      <w:lvlText w:val="%1、"/>
      <w:lvlJc w:val="left"/>
      <w:pPr>
        <w:ind w:left="704"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F5D46F4"/>
    <w:multiLevelType w:val="hybridMultilevel"/>
    <w:tmpl w:val="A302131A"/>
    <w:lvl w:ilvl="0" w:tplc="E79028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2A94C77"/>
    <w:multiLevelType w:val="hybridMultilevel"/>
    <w:tmpl w:val="B15A59B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41D7435"/>
    <w:multiLevelType w:val="hybridMultilevel"/>
    <w:tmpl w:val="05EC7942"/>
    <w:lvl w:ilvl="0" w:tplc="5678B1EA">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nsid w:val="35D56A16"/>
    <w:multiLevelType w:val="hybridMultilevel"/>
    <w:tmpl w:val="3596226A"/>
    <w:lvl w:ilvl="0" w:tplc="F1E69BD8">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6AA6267"/>
    <w:multiLevelType w:val="hybridMultilevel"/>
    <w:tmpl w:val="A1E2E2A4"/>
    <w:lvl w:ilvl="0" w:tplc="BCDA8C88">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3A4E7717"/>
    <w:multiLevelType w:val="hybridMultilevel"/>
    <w:tmpl w:val="A58C7518"/>
    <w:lvl w:ilvl="0" w:tplc="BA7228F0">
      <w:start w:val="1"/>
      <w:numFmt w:val="decimal"/>
      <w:lvlText w:val="%1、"/>
      <w:lvlJc w:val="left"/>
      <w:pPr>
        <w:ind w:left="704"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A661E67"/>
    <w:multiLevelType w:val="hybridMultilevel"/>
    <w:tmpl w:val="1BAE4E9C"/>
    <w:lvl w:ilvl="0" w:tplc="C3A071DA">
      <w:start w:val="2"/>
      <w:numFmt w:val="decimal"/>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F8E5B83"/>
    <w:multiLevelType w:val="hybridMultilevel"/>
    <w:tmpl w:val="A71AFF0E"/>
    <w:lvl w:ilvl="0" w:tplc="9F32EE2C">
      <w:start w:val="6"/>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2B25CC3"/>
    <w:multiLevelType w:val="singleLevel"/>
    <w:tmpl w:val="42B25CC3"/>
    <w:lvl w:ilvl="0">
      <w:start w:val="1"/>
      <w:numFmt w:val="decimal"/>
      <w:suff w:val="nothing"/>
      <w:lvlText w:val="%1、"/>
      <w:lvlJc w:val="left"/>
      <w:rPr>
        <w:rFonts w:cs="Times New Roman"/>
      </w:rPr>
    </w:lvl>
  </w:abstractNum>
  <w:abstractNum w:abstractNumId="17">
    <w:nsid w:val="4A0D0C33"/>
    <w:multiLevelType w:val="hybridMultilevel"/>
    <w:tmpl w:val="6B5E93C6"/>
    <w:lvl w:ilvl="0" w:tplc="AC8602E0">
      <w:start w:val="1"/>
      <w:numFmt w:val="decimal"/>
      <w:lvlText w:val="%1."/>
      <w:lvlJc w:val="left"/>
      <w:pPr>
        <w:ind w:left="420" w:hanging="420"/>
      </w:pPr>
      <w:rPr>
        <w:rFonts w:ascii="宋体" w:eastAsia="宋体" w:hAnsi="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9C1103F"/>
    <w:multiLevelType w:val="hybridMultilevel"/>
    <w:tmpl w:val="2E749690"/>
    <w:lvl w:ilvl="0" w:tplc="BA7228F0">
      <w:start w:val="1"/>
      <w:numFmt w:val="decimal"/>
      <w:lvlText w:val="%1、"/>
      <w:lvlJc w:val="left"/>
      <w:pPr>
        <w:ind w:left="704"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FFB7781"/>
    <w:multiLevelType w:val="hybridMultilevel"/>
    <w:tmpl w:val="34B08C90"/>
    <w:lvl w:ilvl="0" w:tplc="BA7228F0">
      <w:start w:val="1"/>
      <w:numFmt w:val="decimal"/>
      <w:lvlText w:val="%1、"/>
      <w:lvlJc w:val="left"/>
      <w:pPr>
        <w:ind w:left="1129" w:hanging="420"/>
      </w:pPr>
      <w:rPr>
        <w:rFonts w:hint="default"/>
      </w:rPr>
    </w:lvl>
    <w:lvl w:ilvl="1" w:tplc="F1E22D9C">
      <w:start w:val="5"/>
      <w:numFmt w:val="japaneseCounting"/>
      <w:lvlText w:val="%2、"/>
      <w:lvlJc w:val="left"/>
      <w:pPr>
        <w:ind w:left="930" w:hanging="510"/>
      </w:pPr>
      <w:rPr>
        <w:rFonts w:hAnsi="宋体"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FA06D64"/>
    <w:multiLevelType w:val="hybridMultilevel"/>
    <w:tmpl w:val="2F8ED82A"/>
    <w:lvl w:ilvl="0" w:tplc="D13EBAD0">
      <w:start w:val="2"/>
      <w:numFmt w:val="bullet"/>
      <w:lvlText w:val="-"/>
      <w:lvlJc w:val="left"/>
      <w:pPr>
        <w:ind w:left="360" w:hanging="360"/>
      </w:pPr>
      <w:rPr>
        <w:rFonts w:ascii="Calibri" w:eastAsia="宋体"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8"/>
  </w:num>
  <w:num w:numId="3">
    <w:abstractNumId w:val="19"/>
  </w:num>
  <w:num w:numId="4">
    <w:abstractNumId w:val="9"/>
  </w:num>
  <w:num w:numId="5">
    <w:abstractNumId w:val="1"/>
  </w:num>
  <w:num w:numId="6">
    <w:abstractNumId w:val="17"/>
  </w:num>
  <w:num w:numId="7">
    <w:abstractNumId w:val="5"/>
  </w:num>
  <w:num w:numId="8">
    <w:abstractNumId w:val="4"/>
  </w:num>
  <w:num w:numId="9">
    <w:abstractNumId w:val="7"/>
  </w:num>
  <w:num w:numId="10">
    <w:abstractNumId w:val="15"/>
  </w:num>
  <w:num w:numId="11">
    <w:abstractNumId w:val="14"/>
  </w:num>
  <w:num w:numId="12">
    <w:abstractNumId w:val="10"/>
  </w:num>
  <w:num w:numId="13">
    <w:abstractNumId w:val="12"/>
  </w:num>
  <w:num w:numId="14">
    <w:abstractNumId w:val="11"/>
  </w:num>
  <w:num w:numId="15">
    <w:abstractNumId w:val="18"/>
  </w:num>
  <w:num w:numId="16">
    <w:abstractNumId w:val="6"/>
  </w:num>
  <w:num w:numId="17">
    <w:abstractNumId w:val="2"/>
  </w:num>
  <w:num w:numId="18">
    <w:abstractNumId w:val="20"/>
  </w:num>
  <w:num w:numId="19">
    <w:abstractNumId w:val="0"/>
  </w:num>
  <w:num w:numId="20">
    <w:abstractNumId w:val="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22C2D"/>
    <w:rsid w:val="00001E6E"/>
    <w:rsid w:val="000077D4"/>
    <w:rsid w:val="000107C6"/>
    <w:rsid w:val="00012479"/>
    <w:rsid w:val="00014428"/>
    <w:rsid w:val="00014A5B"/>
    <w:rsid w:val="000152AA"/>
    <w:rsid w:val="0001531F"/>
    <w:rsid w:val="000166CE"/>
    <w:rsid w:val="00017E7B"/>
    <w:rsid w:val="00017EB9"/>
    <w:rsid w:val="00023869"/>
    <w:rsid w:val="0002681A"/>
    <w:rsid w:val="000341A2"/>
    <w:rsid w:val="00035815"/>
    <w:rsid w:val="00041316"/>
    <w:rsid w:val="00041906"/>
    <w:rsid w:val="000526D1"/>
    <w:rsid w:val="00054456"/>
    <w:rsid w:val="00062B5C"/>
    <w:rsid w:val="000641C1"/>
    <w:rsid w:val="000722F5"/>
    <w:rsid w:val="00074A1D"/>
    <w:rsid w:val="00082B80"/>
    <w:rsid w:val="00090111"/>
    <w:rsid w:val="00090967"/>
    <w:rsid w:val="00097471"/>
    <w:rsid w:val="000A2AAF"/>
    <w:rsid w:val="000A432E"/>
    <w:rsid w:val="000A4B4B"/>
    <w:rsid w:val="000A6486"/>
    <w:rsid w:val="000B0C5C"/>
    <w:rsid w:val="000C3524"/>
    <w:rsid w:val="000C52C7"/>
    <w:rsid w:val="000C5D14"/>
    <w:rsid w:val="000D38BE"/>
    <w:rsid w:val="000E7F05"/>
    <w:rsid w:val="000F0A33"/>
    <w:rsid w:val="000F59D0"/>
    <w:rsid w:val="000F68B8"/>
    <w:rsid w:val="00104228"/>
    <w:rsid w:val="00105FBA"/>
    <w:rsid w:val="00110A5E"/>
    <w:rsid w:val="0011530B"/>
    <w:rsid w:val="00124690"/>
    <w:rsid w:val="00142285"/>
    <w:rsid w:val="00152E81"/>
    <w:rsid w:val="00161D1B"/>
    <w:rsid w:val="001707BA"/>
    <w:rsid w:val="00174007"/>
    <w:rsid w:val="001920F2"/>
    <w:rsid w:val="0019663F"/>
    <w:rsid w:val="001A118C"/>
    <w:rsid w:val="001A14FF"/>
    <w:rsid w:val="001A3E66"/>
    <w:rsid w:val="001B030F"/>
    <w:rsid w:val="001B2433"/>
    <w:rsid w:val="001C54E2"/>
    <w:rsid w:val="001D11D3"/>
    <w:rsid w:val="001D2CCE"/>
    <w:rsid w:val="001D732B"/>
    <w:rsid w:val="001F1364"/>
    <w:rsid w:val="002002D9"/>
    <w:rsid w:val="0021170C"/>
    <w:rsid w:val="00216842"/>
    <w:rsid w:val="00221EDE"/>
    <w:rsid w:val="00226B2E"/>
    <w:rsid w:val="002278D3"/>
    <w:rsid w:val="00247375"/>
    <w:rsid w:val="0025359F"/>
    <w:rsid w:val="00253BC6"/>
    <w:rsid w:val="00261465"/>
    <w:rsid w:val="00273338"/>
    <w:rsid w:val="00275220"/>
    <w:rsid w:val="00295ED5"/>
    <w:rsid w:val="00297753"/>
    <w:rsid w:val="00297D68"/>
    <w:rsid w:val="002A56B2"/>
    <w:rsid w:val="002B155B"/>
    <w:rsid w:val="002B226A"/>
    <w:rsid w:val="002B5DF0"/>
    <w:rsid w:val="002B6031"/>
    <w:rsid w:val="002C3CA8"/>
    <w:rsid w:val="002D0F30"/>
    <w:rsid w:val="002D18FB"/>
    <w:rsid w:val="002D394C"/>
    <w:rsid w:val="002D5021"/>
    <w:rsid w:val="002D6030"/>
    <w:rsid w:val="002D7463"/>
    <w:rsid w:val="002E1116"/>
    <w:rsid w:val="002E1522"/>
    <w:rsid w:val="002E3006"/>
    <w:rsid w:val="002E3F07"/>
    <w:rsid w:val="002E5DCA"/>
    <w:rsid w:val="002E784B"/>
    <w:rsid w:val="002F1A10"/>
    <w:rsid w:val="002F62A9"/>
    <w:rsid w:val="002F7250"/>
    <w:rsid w:val="00302E20"/>
    <w:rsid w:val="0030537D"/>
    <w:rsid w:val="00305B4E"/>
    <w:rsid w:val="00306952"/>
    <w:rsid w:val="0030700E"/>
    <w:rsid w:val="00310023"/>
    <w:rsid w:val="00315FC3"/>
    <w:rsid w:val="00323CE5"/>
    <w:rsid w:val="00327B4E"/>
    <w:rsid w:val="00332D21"/>
    <w:rsid w:val="00336D67"/>
    <w:rsid w:val="0034146A"/>
    <w:rsid w:val="00353DB2"/>
    <w:rsid w:val="00357995"/>
    <w:rsid w:val="0036334A"/>
    <w:rsid w:val="003677E2"/>
    <w:rsid w:val="00375451"/>
    <w:rsid w:val="003762D5"/>
    <w:rsid w:val="003803D4"/>
    <w:rsid w:val="00381F36"/>
    <w:rsid w:val="00393673"/>
    <w:rsid w:val="00393BEC"/>
    <w:rsid w:val="00395D1D"/>
    <w:rsid w:val="00397B04"/>
    <w:rsid w:val="003C0BC3"/>
    <w:rsid w:val="003C435A"/>
    <w:rsid w:val="003D4261"/>
    <w:rsid w:val="003E02E2"/>
    <w:rsid w:val="003E23BA"/>
    <w:rsid w:val="003E4A90"/>
    <w:rsid w:val="003E682D"/>
    <w:rsid w:val="003F1775"/>
    <w:rsid w:val="003F7334"/>
    <w:rsid w:val="003F7592"/>
    <w:rsid w:val="003F7C02"/>
    <w:rsid w:val="00405DB6"/>
    <w:rsid w:val="00405FD7"/>
    <w:rsid w:val="0040702F"/>
    <w:rsid w:val="00410D0D"/>
    <w:rsid w:val="004173F4"/>
    <w:rsid w:val="00425A9B"/>
    <w:rsid w:val="004335C9"/>
    <w:rsid w:val="00446314"/>
    <w:rsid w:val="00447A10"/>
    <w:rsid w:val="004509AB"/>
    <w:rsid w:val="004604D6"/>
    <w:rsid w:val="00460EAE"/>
    <w:rsid w:val="00471DBA"/>
    <w:rsid w:val="0047243E"/>
    <w:rsid w:val="00480DA0"/>
    <w:rsid w:val="004829BB"/>
    <w:rsid w:val="00483D20"/>
    <w:rsid w:val="00487B86"/>
    <w:rsid w:val="004905AD"/>
    <w:rsid w:val="004973E4"/>
    <w:rsid w:val="004B5465"/>
    <w:rsid w:val="004C44F5"/>
    <w:rsid w:val="004C6F0D"/>
    <w:rsid w:val="004D0C4B"/>
    <w:rsid w:val="004D5C81"/>
    <w:rsid w:val="004D69A2"/>
    <w:rsid w:val="004D6F04"/>
    <w:rsid w:val="004E5213"/>
    <w:rsid w:val="004F041B"/>
    <w:rsid w:val="004F05BD"/>
    <w:rsid w:val="004F1D63"/>
    <w:rsid w:val="00501371"/>
    <w:rsid w:val="0051052C"/>
    <w:rsid w:val="00511A5C"/>
    <w:rsid w:val="00512819"/>
    <w:rsid w:val="00513CC1"/>
    <w:rsid w:val="00520AB8"/>
    <w:rsid w:val="00521DF5"/>
    <w:rsid w:val="00522C2C"/>
    <w:rsid w:val="00524351"/>
    <w:rsid w:val="005306FA"/>
    <w:rsid w:val="005334B0"/>
    <w:rsid w:val="00535EEF"/>
    <w:rsid w:val="00536AC1"/>
    <w:rsid w:val="00540022"/>
    <w:rsid w:val="00541051"/>
    <w:rsid w:val="00543BB6"/>
    <w:rsid w:val="00543BD2"/>
    <w:rsid w:val="00545F0A"/>
    <w:rsid w:val="00547100"/>
    <w:rsid w:val="00552702"/>
    <w:rsid w:val="00553A08"/>
    <w:rsid w:val="00554340"/>
    <w:rsid w:val="00554B22"/>
    <w:rsid w:val="00555501"/>
    <w:rsid w:val="0055665D"/>
    <w:rsid w:val="00556AF5"/>
    <w:rsid w:val="00581139"/>
    <w:rsid w:val="00584654"/>
    <w:rsid w:val="005A171B"/>
    <w:rsid w:val="005A2923"/>
    <w:rsid w:val="005B12F0"/>
    <w:rsid w:val="005B1436"/>
    <w:rsid w:val="005B27A0"/>
    <w:rsid w:val="005B321B"/>
    <w:rsid w:val="005B427E"/>
    <w:rsid w:val="005B4FC2"/>
    <w:rsid w:val="005B60C6"/>
    <w:rsid w:val="005B7812"/>
    <w:rsid w:val="005C0D67"/>
    <w:rsid w:val="005C2BCE"/>
    <w:rsid w:val="005C7E97"/>
    <w:rsid w:val="005E2FDE"/>
    <w:rsid w:val="005E66BB"/>
    <w:rsid w:val="005F12D4"/>
    <w:rsid w:val="005F3C5A"/>
    <w:rsid w:val="005F472F"/>
    <w:rsid w:val="005F5782"/>
    <w:rsid w:val="00607438"/>
    <w:rsid w:val="00612CFA"/>
    <w:rsid w:val="00633CC6"/>
    <w:rsid w:val="00635CD0"/>
    <w:rsid w:val="00642F0C"/>
    <w:rsid w:val="006734C3"/>
    <w:rsid w:val="0068230C"/>
    <w:rsid w:val="00685080"/>
    <w:rsid w:val="00686C3E"/>
    <w:rsid w:val="0069017D"/>
    <w:rsid w:val="00692D7D"/>
    <w:rsid w:val="006A07EA"/>
    <w:rsid w:val="006A0F17"/>
    <w:rsid w:val="006A4DC9"/>
    <w:rsid w:val="006B0B08"/>
    <w:rsid w:val="006C3136"/>
    <w:rsid w:val="006C709D"/>
    <w:rsid w:val="006C73DB"/>
    <w:rsid w:val="006C776E"/>
    <w:rsid w:val="006D0E9A"/>
    <w:rsid w:val="006D2025"/>
    <w:rsid w:val="006D2388"/>
    <w:rsid w:val="006D2C9E"/>
    <w:rsid w:val="006D5EF3"/>
    <w:rsid w:val="006E1D3D"/>
    <w:rsid w:val="006E730F"/>
    <w:rsid w:val="006F1D18"/>
    <w:rsid w:val="0070542D"/>
    <w:rsid w:val="007127EB"/>
    <w:rsid w:val="00720DA6"/>
    <w:rsid w:val="00724EFE"/>
    <w:rsid w:val="00731500"/>
    <w:rsid w:val="00741875"/>
    <w:rsid w:val="007472AF"/>
    <w:rsid w:val="00751AD3"/>
    <w:rsid w:val="007540D7"/>
    <w:rsid w:val="00763623"/>
    <w:rsid w:val="007636CE"/>
    <w:rsid w:val="0076419D"/>
    <w:rsid w:val="0076467B"/>
    <w:rsid w:val="00775D3E"/>
    <w:rsid w:val="00780EBC"/>
    <w:rsid w:val="00782D6E"/>
    <w:rsid w:val="007906D9"/>
    <w:rsid w:val="00794065"/>
    <w:rsid w:val="007949A1"/>
    <w:rsid w:val="007A0176"/>
    <w:rsid w:val="007A337B"/>
    <w:rsid w:val="007A3F6B"/>
    <w:rsid w:val="007A5000"/>
    <w:rsid w:val="007B0A7F"/>
    <w:rsid w:val="007B0C32"/>
    <w:rsid w:val="007B20A4"/>
    <w:rsid w:val="007B39E3"/>
    <w:rsid w:val="007C1283"/>
    <w:rsid w:val="007C4BCC"/>
    <w:rsid w:val="007C69EC"/>
    <w:rsid w:val="007C70BB"/>
    <w:rsid w:val="007D01ED"/>
    <w:rsid w:val="007D3CD3"/>
    <w:rsid w:val="007D48AB"/>
    <w:rsid w:val="007D6EA5"/>
    <w:rsid w:val="007E71F7"/>
    <w:rsid w:val="007F0216"/>
    <w:rsid w:val="007F235D"/>
    <w:rsid w:val="007F5BD7"/>
    <w:rsid w:val="0080291C"/>
    <w:rsid w:val="00803398"/>
    <w:rsid w:val="00806362"/>
    <w:rsid w:val="00826BA5"/>
    <w:rsid w:val="00827110"/>
    <w:rsid w:val="0083016F"/>
    <w:rsid w:val="008301C6"/>
    <w:rsid w:val="00840A1F"/>
    <w:rsid w:val="00840D1B"/>
    <w:rsid w:val="00852674"/>
    <w:rsid w:val="0086233D"/>
    <w:rsid w:val="00864362"/>
    <w:rsid w:val="00865313"/>
    <w:rsid w:val="00870914"/>
    <w:rsid w:val="00870940"/>
    <w:rsid w:val="00872471"/>
    <w:rsid w:val="00887DB2"/>
    <w:rsid w:val="0089107B"/>
    <w:rsid w:val="00895A20"/>
    <w:rsid w:val="00897178"/>
    <w:rsid w:val="00897ABF"/>
    <w:rsid w:val="008A00DE"/>
    <w:rsid w:val="008A0DC3"/>
    <w:rsid w:val="008C002A"/>
    <w:rsid w:val="008C0AC1"/>
    <w:rsid w:val="008C6D08"/>
    <w:rsid w:val="008D2858"/>
    <w:rsid w:val="008D4DA2"/>
    <w:rsid w:val="008E39D6"/>
    <w:rsid w:val="008F3183"/>
    <w:rsid w:val="00901D21"/>
    <w:rsid w:val="009023A4"/>
    <w:rsid w:val="009059E5"/>
    <w:rsid w:val="0091065F"/>
    <w:rsid w:val="0091478B"/>
    <w:rsid w:val="00916382"/>
    <w:rsid w:val="00921C51"/>
    <w:rsid w:val="00922B8B"/>
    <w:rsid w:val="00923594"/>
    <w:rsid w:val="009241F0"/>
    <w:rsid w:val="00926119"/>
    <w:rsid w:val="0093371F"/>
    <w:rsid w:val="009412F2"/>
    <w:rsid w:val="00941B60"/>
    <w:rsid w:val="009447FA"/>
    <w:rsid w:val="0094715C"/>
    <w:rsid w:val="00953402"/>
    <w:rsid w:val="00953966"/>
    <w:rsid w:val="00956C49"/>
    <w:rsid w:val="009570F7"/>
    <w:rsid w:val="00962F62"/>
    <w:rsid w:val="009658B6"/>
    <w:rsid w:val="00970B29"/>
    <w:rsid w:val="00971BD1"/>
    <w:rsid w:val="00975D46"/>
    <w:rsid w:val="00986EA4"/>
    <w:rsid w:val="009905AE"/>
    <w:rsid w:val="00992205"/>
    <w:rsid w:val="00995F76"/>
    <w:rsid w:val="00996446"/>
    <w:rsid w:val="00997350"/>
    <w:rsid w:val="00997B37"/>
    <w:rsid w:val="009A2687"/>
    <w:rsid w:val="009A6C7F"/>
    <w:rsid w:val="009B717E"/>
    <w:rsid w:val="009D15A9"/>
    <w:rsid w:val="009E3772"/>
    <w:rsid w:val="009E4ED3"/>
    <w:rsid w:val="009E7344"/>
    <w:rsid w:val="00A01E64"/>
    <w:rsid w:val="00A04627"/>
    <w:rsid w:val="00A06896"/>
    <w:rsid w:val="00A12B3F"/>
    <w:rsid w:val="00A1396F"/>
    <w:rsid w:val="00A20EC1"/>
    <w:rsid w:val="00A250EF"/>
    <w:rsid w:val="00A30D5A"/>
    <w:rsid w:val="00A35765"/>
    <w:rsid w:val="00A3628D"/>
    <w:rsid w:val="00A40CB5"/>
    <w:rsid w:val="00A414E7"/>
    <w:rsid w:val="00A427D3"/>
    <w:rsid w:val="00A47F0B"/>
    <w:rsid w:val="00A53191"/>
    <w:rsid w:val="00A62B98"/>
    <w:rsid w:val="00A655F3"/>
    <w:rsid w:val="00A66910"/>
    <w:rsid w:val="00A701CB"/>
    <w:rsid w:val="00A83036"/>
    <w:rsid w:val="00A8615A"/>
    <w:rsid w:val="00AA3BFB"/>
    <w:rsid w:val="00AA62DD"/>
    <w:rsid w:val="00AA7713"/>
    <w:rsid w:val="00AB07FA"/>
    <w:rsid w:val="00AB6295"/>
    <w:rsid w:val="00AC2576"/>
    <w:rsid w:val="00AC2E7D"/>
    <w:rsid w:val="00AC7865"/>
    <w:rsid w:val="00AD0256"/>
    <w:rsid w:val="00AD2748"/>
    <w:rsid w:val="00AD4FF9"/>
    <w:rsid w:val="00AD6451"/>
    <w:rsid w:val="00AE16E4"/>
    <w:rsid w:val="00AE1E64"/>
    <w:rsid w:val="00AE46DB"/>
    <w:rsid w:val="00AE716A"/>
    <w:rsid w:val="00AF0F48"/>
    <w:rsid w:val="00AF37F9"/>
    <w:rsid w:val="00B11398"/>
    <w:rsid w:val="00B11696"/>
    <w:rsid w:val="00B137EE"/>
    <w:rsid w:val="00B17E8E"/>
    <w:rsid w:val="00B20E4B"/>
    <w:rsid w:val="00B26983"/>
    <w:rsid w:val="00B317DA"/>
    <w:rsid w:val="00B4096B"/>
    <w:rsid w:val="00B42CE2"/>
    <w:rsid w:val="00B55573"/>
    <w:rsid w:val="00B5729F"/>
    <w:rsid w:val="00B6026B"/>
    <w:rsid w:val="00B60AF6"/>
    <w:rsid w:val="00B60EDF"/>
    <w:rsid w:val="00B638AA"/>
    <w:rsid w:val="00B6395E"/>
    <w:rsid w:val="00B66CE9"/>
    <w:rsid w:val="00B70576"/>
    <w:rsid w:val="00B7135B"/>
    <w:rsid w:val="00B757F5"/>
    <w:rsid w:val="00B87A7D"/>
    <w:rsid w:val="00B91291"/>
    <w:rsid w:val="00B956EB"/>
    <w:rsid w:val="00B96DDF"/>
    <w:rsid w:val="00BA2172"/>
    <w:rsid w:val="00BB35EE"/>
    <w:rsid w:val="00BB4D11"/>
    <w:rsid w:val="00BB4E27"/>
    <w:rsid w:val="00BB5A8F"/>
    <w:rsid w:val="00BC5341"/>
    <w:rsid w:val="00BD09AE"/>
    <w:rsid w:val="00BD0AEC"/>
    <w:rsid w:val="00BD4A4E"/>
    <w:rsid w:val="00BD55ED"/>
    <w:rsid w:val="00BD7145"/>
    <w:rsid w:val="00BD776C"/>
    <w:rsid w:val="00BE2F18"/>
    <w:rsid w:val="00BE3F5C"/>
    <w:rsid w:val="00BE6E7B"/>
    <w:rsid w:val="00BF301C"/>
    <w:rsid w:val="00BF3F32"/>
    <w:rsid w:val="00BF4545"/>
    <w:rsid w:val="00C048A1"/>
    <w:rsid w:val="00C052F7"/>
    <w:rsid w:val="00C06184"/>
    <w:rsid w:val="00C07292"/>
    <w:rsid w:val="00C130E5"/>
    <w:rsid w:val="00C22C2D"/>
    <w:rsid w:val="00C327B1"/>
    <w:rsid w:val="00C360F7"/>
    <w:rsid w:val="00C4292D"/>
    <w:rsid w:val="00C45002"/>
    <w:rsid w:val="00C45ADC"/>
    <w:rsid w:val="00C50929"/>
    <w:rsid w:val="00C54BED"/>
    <w:rsid w:val="00C621BE"/>
    <w:rsid w:val="00C8191B"/>
    <w:rsid w:val="00C827F4"/>
    <w:rsid w:val="00C90B4C"/>
    <w:rsid w:val="00C91B71"/>
    <w:rsid w:val="00C97A5F"/>
    <w:rsid w:val="00CA3F5D"/>
    <w:rsid w:val="00CA65F2"/>
    <w:rsid w:val="00CB4438"/>
    <w:rsid w:val="00CB68AD"/>
    <w:rsid w:val="00CB702F"/>
    <w:rsid w:val="00CB70DB"/>
    <w:rsid w:val="00CD29FD"/>
    <w:rsid w:val="00CD2A78"/>
    <w:rsid w:val="00CE45FD"/>
    <w:rsid w:val="00CE61A1"/>
    <w:rsid w:val="00CF2234"/>
    <w:rsid w:val="00CF2BDA"/>
    <w:rsid w:val="00CF7AB3"/>
    <w:rsid w:val="00D00B3C"/>
    <w:rsid w:val="00D0439D"/>
    <w:rsid w:val="00D13A2F"/>
    <w:rsid w:val="00D14023"/>
    <w:rsid w:val="00D1529D"/>
    <w:rsid w:val="00D16479"/>
    <w:rsid w:val="00D16895"/>
    <w:rsid w:val="00D16B2E"/>
    <w:rsid w:val="00D2123B"/>
    <w:rsid w:val="00D218F9"/>
    <w:rsid w:val="00D21DDB"/>
    <w:rsid w:val="00D230B3"/>
    <w:rsid w:val="00D23C7C"/>
    <w:rsid w:val="00D25E92"/>
    <w:rsid w:val="00D26B5C"/>
    <w:rsid w:val="00D27390"/>
    <w:rsid w:val="00D310D9"/>
    <w:rsid w:val="00D330AA"/>
    <w:rsid w:val="00D4109A"/>
    <w:rsid w:val="00D46A7C"/>
    <w:rsid w:val="00D51F23"/>
    <w:rsid w:val="00D57A01"/>
    <w:rsid w:val="00D57FE7"/>
    <w:rsid w:val="00D70C98"/>
    <w:rsid w:val="00D7623B"/>
    <w:rsid w:val="00D90984"/>
    <w:rsid w:val="00DA48B7"/>
    <w:rsid w:val="00DA7A19"/>
    <w:rsid w:val="00DB2352"/>
    <w:rsid w:val="00DB31A4"/>
    <w:rsid w:val="00DB454C"/>
    <w:rsid w:val="00DB7136"/>
    <w:rsid w:val="00DC56EE"/>
    <w:rsid w:val="00DD2E6F"/>
    <w:rsid w:val="00DE6359"/>
    <w:rsid w:val="00DF1768"/>
    <w:rsid w:val="00DF318B"/>
    <w:rsid w:val="00DF76D5"/>
    <w:rsid w:val="00E0257A"/>
    <w:rsid w:val="00E07F94"/>
    <w:rsid w:val="00E110B9"/>
    <w:rsid w:val="00E13146"/>
    <w:rsid w:val="00E216AE"/>
    <w:rsid w:val="00E22D44"/>
    <w:rsid w:val="00E240D3"/>
    <w:rsid w:val="00E24951"/>
    <w:rsid w:val="00E25791"/>
    <w:rsid w:val="00E279DC"/>
    <w:rsid w:val="00E40075"/>
    <w:rsid w:val="00E40BE2"/>
    <w:rsid w:val="00E430BA"/>
    <w:rsid w:val="00E450D0"/>
    <w:rsid w:val="00E569BD"/>
    <w:rsid w:val="00E62451"/>
    <w:rsid w:val="00E62A76"/>
    <w:rsid w:val="00E63299"/>
    <w:rsid w:val="00E70E90"/>
    <w:rsid w:val="00E71F0B"/>
    <w:rsid w:val="00E7224F"/>
    <w:rsid w:val="00E72C1B"/>
    <w:rsid w:val="00E75462"/>
    <w:rsid w:val="00E76165"/>
    <w:rsid w:val="00E77D47"/>
    <w:rsid w:val="00E80240"/>
    <w:rsid w:val="00E82C32"/>
    <w:rsid w:val="00E85749"/>
    <w:rsid w:val="00E8574E"/>
    <w:rsid w:val="00E86977"/>
    <w:rsid w:val="00E92E3F"/>
    <w:rsid w:val="00EA037E"/>
    <w:rsid w:val="00EB0D01"/>
    <w:rsid w:val="00EB1A11"/>
    <w:rsid w:val="00EB1FF0"/>
    <w:rsid w:val="00EC030D"/>
    <w:rsid w:val="00EC3A07"/>
    <w:rsid w:val="00ED2B85"/>
    <w:rsid w:val="00ED5147"/>
    <w:rsid w:val="00ED514A"/>
    <w:rsid w:val="00EE19D7"/>
    <w:rsid w:val="00EE1A85"/>
    <w:rsid w:val="00EE46D2"/>
    <w:rsid w:val="00EE623A"/>
    <w:rsid w:val="00EE6974"/>
    <w:rsid w:val="00EF1454"/>
    <w:rsid w:val="00F11579"/>
    <w:rsid w:val="00F1632B"/>
    <w:rsid w:val="00F24303"/>
    <w:rsid w:val="00F3211F"/>
    <w:rsid w:val="00F355E4"/>
    <w:rsid w:val="00F37652"/>
    <w:rsid w:val="00F46815"/>
    <w:rsid w:val="00F50CC5"/>
    <w:rsid w:val="00F50EFB"/>
    <w:rsid w:val="00F527F6"/>
    <w:rsid w:val="00F528E5"/>
    <w:rsid w:val="00F53177"/>
    <w:rsid w:val="00F550A1"/>
    <w:rsid w:val="00F61F80"/>
    <w:rsid w:val="00F62A77"/>
    <w:rsid w:val="00F74419"/>
    <w:rsid w:val="00F81FA6"/>
    <w:rsid w:val="00F82115"/>
    <w:rsid w:val="00F8243F"/>
    <w:rsid w:val="00F86FC0"/>
    <w:rsid w:val="00F93997"/>
    <w:rsid w:val="00F9440E"/>
    <w:rsid w:val="00F94A74"/>
    <w:rsid w:val="00F96561"/>
    <w:rsid w:val="00FA03DF"/>
    <w:rsid w:val="00FA3FCC"/>
    <w:rsid w:val="00FA4CC9"/>
    <w:rsid w:val="00FA60C0"/>
    <w:rsid w:val="00FB27B5"/>
    <w:rsid w:val="00FB4EA9"/>
    <w:rsid w:val="00FC4CB3"/>
    <w:rsid w:val="00FE0A92"/>
    <w:rsid w:val="00FE4617"/>
    <w:rsid w:val="00FF2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0D438491-3520-45CF-A00D-F7B1AE81A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0D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2C2D"/>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rsid w:val="00C22C2D"/>
    <w:rPr>
      <w:sz w:val="18"/>
      <w:szCs w:val="18"/>
    </w:rPr>
  </w:style>
  <w:style w:type="paragraph" w:styleId="a4">
    <w:name w:val="footer"/>
    <w:basedOn w:val="a"/>
    <w:link w:val="Char0"/>
    <w:uiPriority w:val="99"/>
    <w:unhideWhenUsed/>
    <w:rsid w:val="00C22C2D"/>
    <w:pPr>
      <w:tabs>
        <w:tab w:val="center" w:pos="4153"/>
        <w:tab w:val="right" w:pos="8306"/>
      </w:tabs>
      <w:snapToGrid w:val="0"/>
      <w:jc w:val="left"/>
    </w:pPr>
    <w:rPr>
      <w:kern w:val="0"/>
      <w:sz w:val="18"/>
      <w:szCs w:val="18"/>
    </w:rPr>
  </w:style>
  <w:style w:type="character" w:customStyle="1" w:styleId="Char0">
    <w:name w:val="页脚 Char"/>
    <w:link w:val="a4"/>
    <w:uiPriority w:val="99"/>
    <w:rsid w:val="00C22C2D"/>
    <w:rPr>
      <w:sz w:val="18"/>
      <w:szCs w:val="18"/>
    </w:rPr>
  </w:style>
  <w:style w:type="paragraph" w:styleId="a5">
    <w:name w:val="List Paragraph"/>
    <w:basedOn w:val="a"/>
    <w:uiPriority w:val="34"/>
    <w:qFormat/>
    <w:rsid w:val="008F3183"/>
    <w:pPr>
      <w:ind w:firstLineChars="200" w:firstLine="420"/>
    </w:pPr>
  </w:style>
  <w:style w:type="table" w:styleId="a6">
    <w:name w:val="Table Grid"/>
    <w:basedOn w:val="a1"/>
    <w:uiPriority w:val="59"/>
    <w:rsid w:val="00712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unhideWhenUsed/>
    <w:rsid w:val="002D6030"/>
    <w:rPr>
      <w:color w:val="0000FF"/>
      <w:u w:val="single"/>
    </w:rPr>
  </w:style>
  <w:style w:type="character" w:customStyle="1" w:styleId="1">
    <w:name w:val="访问过的超链接1"/>
    <w:uiPriority w:val="99"/>
    <w:semiHidden/>
    <w:unhideWhenUsed/>
    <w:rsid w:val="00381F36"/>
    <w:rPr>
      <w:color w:val="800080"/>
      <w:u w:val="single"/>
    </w:rPr>
  </w:style>
  <w:style w:type="paragraph" w:styleId="a8">
    <w:name w:val="Balloon Text"/>
    <w:basedOn w:val="a"/>
    <w:link w:val="Char1"/>
    <w:uiPriority w:val="99"/>
    <w:semiHidden/>
    <w:unhideWhenUsed/>
    <w:rsid w:val="003F7334"/>
    <w:rPr>
      <w:kern w:val="0"/>
      <w:sz w:val="18"/>
      <w:szCs w:val="18"/>
    </w:rPr>
  </w:style>
  <w:style w:type="character" w:customStyle="1" w:styleId="Char1">
    <w:name w:val="批注框文本 Char"/>
    <w:link w:val="a8"/>
    <w:uiPriority w:val="99"/>
    <w:semiHidden/>
    <w:rsid w:val="003F7334"/>
    <w:rPr>
      <w:sz w:val="18"/>
      <w:szCs w:val="18"/>
    </w:rPr>
  </w:style>
  <w:style w:type="character" w:styleId="a9">
    <w:name w:val="annotation reference"/>
    <w:semiHidden/>
    <w:unhideWhenUsed/>
    <w:rsid w:val="009570F7"/>
    <w:rPr>
      <w:sz w:val="21"/>
      <w:szCs w:val="21"/>
    </w:rPr>
  </w:style>
  <w:style w:type="paragraph" w:styleId="aa">
    <w:name w:val="annotation text"/>
    <w:basedOn w:val="a"/>
    <w:link w:val="Char2"/>
    <w:uiPriority w:val="99"/>
    <w:semiHidden/>
    <w:unhideWhenUsed/>
    <w:rsid w:val="009570F7"/>
    <w:pPr>
      <w:jc w:val="left"/>
    </w:pPr>
  </w:style>
  <w:style w:type="character" w:customStyle="1" w:styleId="Char2">
    <w:name w:val="批注文字 Char"/>
    <w:basedOn w:val="a0"/>
    <w:link w:val="aa"/>
    <w:uiPriority w:val="99"/>
    <w:semiHidden/>
    <w:rsid w:val="009570F7"/>
  </w:style>
  <w:style w:type="paragraph" w:styleId="ab">
    <w:name w:val="annotation subject"/>
    <w:basedOn w:val="aa"/>
    <w:next w:val="aa"/>
    <w:link w:val="Char3"/>
    <w:uiPriority w:val="99"/>
    <w:semiHidden/>
    <w:unhideWhenUsed/>
    <w:rsid w:val="009570F7"/>
    <w:rPr>
      <w:b/>
      <w:bCs/>
      <w:kern w:val="0"/>
      <w:sz w:val="20"/>
      <w:szCs w:val="20"/>
    </w:rPr>
  </w:style>
  <w:style w:type="character" w:customStyle="1" w:styleId="Char3">
    <w:name w:val="批注主题 Char"/>
    <w:link w:val="ab"/>
    <w:uiPriority w:val="99"/>
    <w:semiHidden/>
    <w:rsid w:val="009570F7"/>
    <w:rPr>
      <w:b/>
      <w:bCs/>
    </w:rPr>
  </w:style>
  <w:style w:type="paragraph" w:styleId="ac">
    <w:name w:val="Revision"/>
    <w:hidden/>
    <w:uiPriority w:val="99"/>
    <w:semiHidden/>
    <w:rsid w:val="00017EB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535689">
      <w:bodyDiv w:val="1"/>
      <w:marLeft w:val="0"/>
      <w:marRight w:val="0"/>
      <w:marTop w:val="0"/>
      <w:marBottom w:val="0"/>
      <w:divBdr>
        <w:top w:val="none" w:sz="0" w:space="0" w:color="auto"/>
        <w:left w:val="none" w:sz="0" w:space="0" w:color="auto"/>
        <w:bottom w:val="none" w:sz="0" w:space="0" w:color="auto"/>
        <w:right w:val="none" w:sz="0" w:space="0" w:color="auto"/>
      </w:divBdr>
    </w:div>
    <w:div w:id="727647487">
      <w:bodyDiv w:val="1"/>
      <w:marLeft w:val="0"/>
      <w:marRight w:val="0"/>
      <w:marTop w:val="0"/>
      <w:marBottom w:val="0"/>
      <w:divBdr>
        <w:top w:val="none" w:sz="0" w:space="0" w:color="auto"/>
        <w:left w:val="none" w:sz="0" w:space="0" w:color="auto"/>
        <w:bottom w:val="none" w:sz="0" w:space="0" w:color="auto"/>
        <w:right w:val="none" w:sz="0" w:space="0" w:color="auto"/>
      </w:divBdr>
    </w:div>
    <w:div w:id="833760242">
      <w:bodyDiv w:val="1"/>
      <w:marLeft w:val="0"/>
      <w:marRight w:val="0"/>
      <w:marTop w:val="0"/>
      <w:marBottom w:val="0"/>
      <w:divBdr>
        <w:top w:val="none" w:sz="0" w:space="0" w:color="auto"/>
        <w:left w:val="none" w:sz="0" w:space="0" w:color="auto"/>
        <w:bottom w:val="none" w:sz="0" w:space="0" w:color="auto"/>
        <w:right w:val="none" w:sz="0" w:space="0" w:color="auto"/>
      </w:divBdr>
    </w:div>
    <w:div w:id="877933280">
      <w:bodyDiv w:val="1"/>
      <w:marLeft w:val="0"/>
      <w:marRight w:val="0"/>
      <w:marTop w:val="0"/>
      <w:marBottom w:val="0"/>
      <w:divBdr>
        <w:top w:val="none" w:sz="0" w:space="0" w:color="auto"/>
        <w:left w:val="none" w:sz="0" w:space="0" w:color="auto"/>
        <w:bottom w:val="none" w:sz="0" w:space="0" w:color="auto"/>
        <w:right w:val="none" w:sz="0" w:space="0" w:color="auto"/>
      </w:divBdr>
    </w:div>
    <w:div w:id="1855459746">
      <w:bodyDiv w:val="1"/>
      <w:marLeft w:val="0"/>
      <w:marRight w:val="0"/>
      <w:marTop w:val="0"/>
      <w:marBottom w:val="0"/>
      <w:divBdr>
        <w:top w:val="none" w:sz="0" w:space="0" w:color="auto"/>
        <w:left w:val="none" w:sz="0" w:space="0" w:color="auto"/>
        <w:bottom w:val="none" w:sz="0" w:space="0" w:color="auto"/>
        <w:right w:val="none" w:sz="0" w:space="0" w:color="auto"/>
      </w:divBdr>
    </w:div>
    <w:div w:id="189828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87DEAF-3A3C-484E-9EBB-E41FE0810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304</Words>
  <Characters>1734</Characters>
  <Application>Microsoft Office Word</Application>
  <DocSecurity>0</DocSecurity>
  <Lines>14</Lines>
  <Paragraphs>4</Paragraphs>
  <ScaleCrop>false</ScaleCrop>
  <Company>Microsoft</Company>
  <LinksUpToDate>false</LinksUpToDate>
  <CharactersWithSpaces>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曾虹</dc:creator>
  <cp:lastModifiedBy>王晚婷</cp:lastModifiedBy>
  <cp:revision>5</cp:revision>
  <dcterms:created xsi:type="dcterms:W3CDTF">2015-02-25T05:03:00Z</dcterms:created>
  <dcterms:modified xsi:type="dcterms:W3CDTF">2015-02-26T09:49:00Z</dcterms:modified>
</cp:coreProperties>
</file>