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bookmarkStart w:id="0" w:name="_GoBack"/>
      <w:bookmarkEnd w:id="0"/>
    </w:p>
    <w:p w:rsidR="002279D3" w:rsidRPr="0081286B" w:rsidRDefault="002279D3" w:rsidP="00C15CAC">
      <w:pPr>
        <w:spacing w:before="29" w:line="288" w:lineRule="auto"/>
        <w:jc w:val="center"/>
        <w:rPr>
          <w:b/>
          <w:sz w:val="36"/>
          <w:szCs w:val="36"/>
        </w:rPr>
      </w:pPr>
      <w:r w:rsidRPr="0081286B">
        <w:rPr>
          <w:b/>
          <w:sz w:val="36"/>
          <w:szCs w:val="36"/>
        </w:rPr>
        <w:t>交银施罗德先进制造股票证券投资基金</w:t>
      </w:r>
    </w:p>
    <w:p w:rsidR="002279D3" w:rsidRPr="0081286B" w:rsidRDefault="002279D3" w:rsidP="00C15CAC">
      <w:pPr>
        <w:spacing w:before="29" w:line="288" w:lineRule="auto"/>
        <w:jc w:val="center"/>
        <w:rPr>
          <w:b/>
          <w:sz w:val="36"/>
          <w:szCs w:val="36"/>
        </w:rPr>
      </w:pPr>
      <w:r w:rsidRPr="0081286B">
        <w:rPr>
          <w:b/>
          <w:sz w:val="36"/>
          <w:szCs w:val="36"/>
        </w:rPr>
        <w:t>2014</w:t>
      </w:r>
      <w:r w:rsidRPr="0081286B">
        <w:rPr>
          <w:b/>
          <w:sz w:val="36"/>
          <w:szCs w:val="36"/>
        </w:rPr>
        <w:t>年第</w:t>
      </w:r>
      <w:r w:rsidRPr="0081286B">
        <w:rPr>
          <w:b/>
          <w:sz w:val="36"/>
          <w:szCs w:val="36"/>
        </w:rPr>
        <w:t>2</w:t>
      </w:r>
      <w:r w:rsidRPr="0081286B">
        <w:rPr>
          <w:b/>
          <w:sz w:val="36"/>
          <w:szCs w:val="36"/>
        </w:rPr>
        <w:t>季度报告</w:t>
      </w:r>
    </w:p>
    <w:p w:rsidR="004061AC" w:rsidRPr="0081286B" w:rsidRDefault="00655CD8" w:rsidP="00C15CAC">
      <w:pPr>
        <w:spacing w:before="29" w:line="288" w:lineRule="auto"/>
        <w:jc w:val="center"/>
        <w:rPr>
          <w:b/>
          <w:sz w:val="36"/>
          <w:szCs w:val="36"/>
        </w:rPr>
      </w:pPr>
      <w:r w:rsidRPr="0081286B">
        <w:rPr>
          <w:b/>
          <w:sz w:val="36"/>
          <w:szCs w:val="36"/>
        </w:rPr>
        <w:t>2014</w:t>
      </w:r>
      <w:r w:rsidRPr="0081286B">
        <w:rPr>
          <w:b/>
          <w:sz w:val="36"/>
          <w:szCs w:val="36"/>
        </w:rPr>
        <w:t>年</w:t>
      </w:r>
      <w:r w:rsidRPr="0081286B">
        <w:rPr>
          <w:b/>
          <w:sz w:val="36"/>
          <w:szCs w:val="36"/>
        </w:rPr>
        <w:t>6</w:t>
      </w:r>
      <w:r w:rsidRPr="0081286B">
        <w:rPr>
          <w:b/>
          <w:sz w:val="36"/>
          <w:szCs w:val="36"/>
        </w:rPr>
        <w:t>月</w:t>
      </w:r>
      <w:r w:rsidRPr="0081286B">
        <w:rPr>
          <w:b/>
          <w:sz w:val="36"/>
          <w:szCs w:val="36"/>
        </w:rPr>
        <w:t>30</w:t>
      </w:r>
      <w:r w:rsidRPr="0081286B">
        <w:rPr>
          <w:b/>
          <w:sz w:val="36"/>
          <w:szCs w:val="36"/>
        </w:rPr>
        <w:t>日</w:t>
      </w: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基金管理人：交银施罗德基金管理有限公司</w:t>
      </w: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基金托管人：中国农业银行股份有限公司</w:t>
      </w:r>
    </w:p>
    <w:p w:rsidR="004061AC" w:rsidRPr="0081286B" w:rsidRDefault="004061AC" w:rsidP="00C15CAC">
      <w:pPr>
        <w:spacing w:before="29" w:line="288" w:lineRule="auto"/>
        <w:ind w:firstLineChars="900" w:firstLine="2168"/>
        <w:rPr>
          <w:b/>
          <w:color w:val="000000"/>
          <w:sz w:val="24"/>
          <w:szCs w:val="24"/>
        </w:rPr>
        <w:sectPr w:rsidR="004061AC" w:rsidRPr="0081286B" w:rsidSect="00000678">
          <w:headerReference w:type="default" r:id="rId8"/>
          <w:footerReference w:type="default" r:id="rId9"/>
          <w:pgSz w:w="11926" w:h="15840"/>
          <w:pgMar w:top="1418" w:right="1440" w:bottom="851" w:left="1440" w:header="851" w:footer="992" w:gutter="0"/>
          <w:cols w:space="720"/>
          <w:noEndnote/>
        </w:sectPr>
      </w:pPr>
      <w:r w:rsidRPr="0081286B">
        <w:rPr>
          <w:b/>
          <w:color w:val="000000"/>
          <w:sz w:val="24"/>
          <w:szCs w:val="24"/>
        </w:rPr>
        <w:t>报告送出日期：</w:t>
      </w:r>
      <w:r w:rsidR="00F16E3F" w:rsidRPr="0081286B">
        <w:rPr>
          <w:b/>
          <w:color w:val="000000"/>
          <w:sz w:val="24"/>
          <w:szCs w:val="24"/>
        </w:rPr>
        <w:t>二〇一四年七月十九日</w:t>
      </w:r>
    </w:p>
    <w:p w:rsidR="004061AC" w:rsidRPr="00414345" w:rsidRDefault="004061AC" w:rsidP="00274865">
      <w:pPr>
        <w:pStyle w:val="1"/>
        <w:spacing w:beforeLines="100" w:before="312" w:afterLines="100" w:after="312" w:line="288" w:lineRule="auto"/>
        <w:jc w:val="center"/>
        <w:rPr>
          <w:b w:val="0"/>
          <w:bCs w:val="0"/>
          <w:color w:val="000000"/>
          <w:kern w:val="0"/>
          <w:sz w:val="24"/>
          <w:szCs w:val="24"/>
        </w:rPr>
      </w:pPr>
      <w:r w:rsidRPr="00414345">
        <w:rPr>
          <w:color w:val="000000"/>
          <w:kern w:val="0"/>
          <w:sz w:val="24"/>
          <w:szCs w:val="24"/>
        </w:rPr>
        <w:lastRenderedPageBreak/>
        <w:t xml:space="preserve">§1  </w:t>
      </w:r>
      <w:r w:rsidRPr="00414345">
        <w:rPr>
          <w:color w:val="000000"/>
          <w:kern w:val="0"/>
          <w:sz w:val="24"/>
          <w:szCs w:val="24"/>
        </w:rPr>
        <w:t>重要提示</w:t>
      </w:r>
    </w:p>
    <w:p w:rsidR="00BB3A2D" w:rsidRDefault="00274865">
      <w:pPr>
        <w:spacing w:before="29" w:line="288" w:lineRule="auto"/>
        <w:ind w:firstLineChars="200" w:firstLine="480"/>
        <w:rPr>
          <w:color w:val="000000"/>
          <w:sz w:val="24"/>
          <w:szCs w:val="24"/>
        </w:rPr>
      </w:pPr>
      <w:r>
        <w:rPr>
          <w:color w:val="000000"/>
          <w:sz w:val="24"/>
          <w:szCs w:val="24"/>
        </w:rPr>
        <w:t>基金管理人的董事会及董事保证本报告所载资料不存在虚假记载、误导性陈述或重大遗漏，并对其内容的真实性、准确性和完整性承担个别及连带责任。</w:t>
      </w:r>
    </w:p>
    <w:p w:rsidR="00BB3A2D" w:rsidRDefault="00274865">
      <w:pPr>
        <w:spacing w:before="29" w:line="288" w:lineRule="auto"/>
        <w:ind w:firstLineChars="200" w:firstLine="480"/>
        <w:rPr>
          <w:color w:val="000000"/>
          <w:sz w:val="24"/>
          <w:szCs w:val="24"/>
        </w:rPr>
      </w:pPr>
      <w:r>
        <w:rPr>
          <w:color w:val="000000"/>
          <w:sz w:val="24"/>
          <w:szCs w:val="24"/>
        </w:rPr>
        <w:t>基金托管人中国农业银行股份有限公司根据本基金合同规定，于</w:t>
      </w:r>
      <w:r>
        <w:rPr>
          <w:color w:val="000000"/>
          <w:sz w:val="24"/>
          <w:szCs w:val="24"/>
        </w:rPr>
        <w:t>2014</w:t>
      </w:r>
      <w:r>
        <w:rPr>
          <w:color w:val="000000"/>
          <w:sz w:val="24"/>
          <w:szCs w:val="24"/>
        </w:rPr>
        <w:t>年</w:t>
      </w:r>
      <w:r>
        <w:rPr>
          <w:color w:val="000000"/>
          <w:sz w:val="24"/>
          <w:szCs w:val="24"/>
        </w:rPr>
        <w:t>7</w:t>
      </w:r>
      <w:r>
        <w:rPr>
          <w:color w:val="000000"/>
          <w:sz w:val="24"/>
          <w:szCs w:val="24"/>
        </w:rPr>
        <w:t>月</w:t>
      </w:r>
      <w:r>
        <w:rPr>
          <w:color w:val="000000"/>
          <w:sz w:val="24"/>
          <w:szCs w:val="24"/>
        </w:rPr>
        <w:t>18</w:t>
      </w:r>
      <w:r>
        <w:rPr>
          <w:color w:val="000000"/>
          <w:sz w:val="24"/>
          <w:szCs w:val="24"/>
        </w:rPr>
        <w:t xml:space="preserve">日复核了本报告中的财务指标、净值表现和投资组合报告等内容，保证复核内容不存在虚假记载、误导性陈述或者重大遗漏。　　</w:t>
      </w:r>
    </w:p>
    <w:p w:rsidR="00BB3A2D" w:rsidRDefault="00274865">
      <w:pPr>
        <w:spacing w:before="29" w:line="288" w:lineRule="auto"/>
        <w:ind w:firstLineChars="200" w:firstLine="480"/>
        <w:rPr>
          <w:color w:val="000000"/>
          <w:sz w:val="24"/>
          <w:szCs w:val="24"/>
        </w:rPr>
      </w:pPr>
      <w:r>
        <w:rPr>
          <w:color w:val="000000"/>
          <w:sz w:val="24"/>
          <w:szCs w:val="24"/>
        </w:rPr>
        <w:t>基金管理人承诺以诚实信用、勤勉尽责的原则管理和运用基金资产，但不保证基金一定盈利。</w:t>
      </w:r>
    </w:p>
    <w:p w:rsidR="00BB3A2D" w:rsidRDefault="00274865">
      <w:pPr>
        <w:spacing w:before="29" w:line="288" w:lineRule="auto"/>
        <w:ind w:firstLineChars="200" w:firstLine="480"/>
        <w:rPr>
          <w:color w:val="000000"/>
          <w:sz w:val="24"/>
          <w:szCs w:val="24"/>
        </w:rPr>
      </w:pPr>
      <w:r>
        <w:rPr>
          <w:color w:val="000000"/>
          <w:sz w:val="24"/>
          <w:szCs w:val="24"/>
        </w:rPr>
        <w:t>基金的过往业绩并不代表其未来表现。投资有风险，投资者在作出投资决策前应仔细阅读本基金的招募说明书。</w:t>
      </w:r>
    </w:p>
    <w:p w:rsidR="00BB3A2D" w:rsidRDefault="00274865">
      <w:pPr>
        <w:spacing w:before="29" w:line="288" w:lineRule="auto"/>
        <w:ind w:firstLineChars="200" w:firstLine="480"/>
        <w:rPr>
          <w:color w:val="000000"/>
          <w:sz w:val="24"/>
          <w:szCs w:val="24"/>
        </w:rPr>
      </w:pPr>
      <w:r>
        <w:rPr>
          <w:color w:val="000000"/>
          <w:sz w:val="24"/>
          <w:szCs w:val="24"/>
        </w:rPr>
        <w:t>本报告中财务资料未经审计。</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本报告期自</w:t>
      </w:r>
      <w:r w:rsidRPr="00414345">
        <w:rPr>
          <w:color w:val="000000"/>
          <w:sz w:val="24"/>
          <w:szCs w:val="24"/>
        </w:rPr>
        <w:t>2014</w:t>
      </w:r>
      <w:r w:rsidRPr="00414345">
        <w:rPr>
          <w:color w:val="000000"/>
          <w:sz w:val="24"/>
          <w:szCs w:val="24"/>
        </w:rPr>
        <w:t>年</w:t>
      </w:r>
      <w:r w:rsidRPr="00414345">
        <w:rPr>
          <w:color w:val="000000"/>
          <w:sz w:val="24"/>
          <w:szCs w:val="24"/>
        </w:rPr>
        <w:t>4</w:t>
      </w:r>
      <w:r w:rsidRPr="00414345">
        <w:rPr>
          <w:color w:val="000000"/>
          <w:sz w:val="24"/>
          <w:szCs w:val="24"/>
        </w:rPr>
        <w:t>月</w:t>
      </w:r>
      <w:r w:rsidRPr="00414345">
        <w:rPr>
          <w:color w:val="000000"/>
          <w:sz w:val="24"/>
          <w:szCs w:val="24"/>
        </w:rPr>
        <w:t>1</w:t>
      </w:r>
      <w:r w:rsidRPr="00414345">
        <w:rPr>
          <w:color w:val="000000"/>
          <w:sz w:val="24"/>
          <w:szCs w:val="24"/>
        </w:rPr>
        <w:t>日起至</w:t>
      </w:r>
      <w:r w:rsidRPr="00414345">
        <w:rPr>
          <w:color w:val="000000"/>
          <w:sz w:val="24"/>
          <w:szCs w:val="24"/>
        </w:rPr>
        <w:t>6</w:t>
      </w:r>
      <w:r w:rsidRPr="00414345">
        <w:rPr>
          <w:color w:val="000000"/>
          <w:sz w:val="24"/>
          <w:szCs w:val="24"/>
        </w:rPr>
        <w:t>月</w:t>
      </w:r>
      <w:r w:rsidRPr="00414345">
        <w:rPr>
          <w:color w:val="000000"/>
          <w:sz w:val="24"/>
          <w:szCs w:val="24"/>
        </w:rPr>
        <w:t>30</w:t>
      </w:r>
      <w:r w:rsidRPr="00414345">
        <w:rPr>
          <w:color w:val="000000"/>
          <w:sz w:val="24"/>
          <w:szCs w:val="24"/>
        </w:rPr>
        <w:t>日止。</w:t>
      </w:r>
    </w:p>
    <w:p w:rsidR="00627E2D" w:rsidRPr="00414345" w:rsidRDefault="00627E2D" w:rsidP="00C15CAC">
      <w:pPr>
        <w:spacing w:before="29" w:line="288" w:lineRule="auto"/>
        <w:ind w:firstLineChars="200" w:firstLine="480"/>
        <w:rPr>
          <w:color w:val="000000"/>
          <w:sz w:val="24"/>
          <w:szCs w:val="24"/>
        </w:rPr>
      </w:pPr>
    </w:p>
    <w:p w:rsidR="004061AC" w:rsidRPr="00414345" w:rsidRDefault="004061AC" w:rsidP="00274865">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§2  </w:t>
      </w:r>
      <w:r w:rsidRPr="00414345">
        <w:rPr>
          <w:color w:val="000000"/>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2922"/>
        <w:gridCol w:w="2923"/>
      </w:tblGrid>
      <w:tr w:rsidR="004061AC" w:rsidRPr="00414345" w:rsidTr="00AA6513">
        <w:trPr>
          <w:jc w:val="center"/>
        </w:trPr>
        <w:tc>
          <w:tcPr>
            <w:tcW w:w="2835" w:type="dxa"/>
            <w:vAlign w:val="center"/>
          </w:tcPr>
          <w:p w:rsidR="004061AC" w:rsidRPr="00414345" w:rsidRDefault="004061AC" w:rsidP="00C15CAC">
            <w:pPr>
              <w:adjustRightInd w:val="0"/>
              <w:spacing w:before="29" w:line="288" w:lineRule="auto"/>
              <w:ind w:left="17"/>
              <w:jc w:val="left"/>
              <w:rPr>
                <w:kern w:val="0"/>
                <w:sz w:val="24"/>
                <w:szCs w:val="24"/>
              </w:rPr>
            </w:pPr>
            <w:r w:rsidRPr="00414345">
              <w:rPr>
                <w:kern w:val="0"/>
                <w:sz w:val="24"/>
                <w:szCs w:val="24"/>
              </w:rPr>
              <w:t>基金简称</w:t>
            </w:r>
          </w:p>
        </w:tc>
        <w:tc>
          <w:tcPr>
            <w:tcW w:w="5479" w:type="dxa"/>
            <w:gridSpan w:val="2"/>
            <w:vAlign w:val="center"/>
          </w:tcPr>
          <w:p w:rsidR="004061AC" w:rsidRPr="00414345" w:rsidRDefault="004061AC" w:rsidP="00C15CAC">
            <w:pPr>
              <w:adjustRightInd w:val="0"/>
              <w:spacing w:before="29" w:line="288" w:lineRule="auto"/>
              <w:ind w:left="17"/>
              <w:jc w:val="left"/>
              <w:rPr>
                <w:color w:val="000000"/>
                <w:kern w:val="0"/>
                <w:sz w:val="24"/>
                <w:szCs w:val="24"/>
              </w:rPr>
            </w:pPr>
            <w:r w:rsidRPr="00414345">
              <w:rPr>
                <w:color w:val="000000"/>
                <w:kern w:val="0"/>
                <w:sz w:val="24"/>
                <w:szCs w:val="24"/>
              </w:rPr>
              <w:t>交银先进制造股票</w:t>
            </w:r>
          </w:p>
        </w:tc>
      </w:tr>
      <w:tr w:rsidR="00D94B8D" w:rsidRPr="00414345" w:rsidTr="00AA6513">
        <w:trPr>
          <w:jc w:val="center"/>
        </w:trPr>
        <w:tc>
          <w:tcPr>
            <w:tcW w:w="2835"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kern w:val="0"/>
                <w:sz w:val="24"/>
                <w:szCs w:val="24"/>
              </w:rPr>
            </w:pPr>
            <w:r w:rsidRPr="00414345">
              <w:rPr>
                <w:kern w:val="0"/>
                <w:sz w:val="24"/>
                <w:szCs w:val="24"/>
              </w:rPr>
              <w:t>基金主代码</w:t>
            </w:r>
          </w:p>
        </w:tc>
        <w:tc>
          <w:tcPr>
            <w:tcW w:w="5479" w:type="dxa"/>
            <w:gridSpan w:val="2"/>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color w:val="000000"/>
                <w:kern w:val="0"/>
                <w:sz w:val="24"/>
                <w:szCs w:val="24"/>
              </w:rPr>
            </w:pPr>
            <w:r w:rsidRPr="00414345">
              <w:rPr>
                <w:color w:val="000000"/>
                <w:kern w:val="0"/>
                <w:sz w:val="24"/>
                <w:szCs w:val="24"/>
              </w:rPr>
              <w:t>519704</w:t>
            </w:r>
          </w:p>
        </w:tc>
      </w:tr>
      <w:tr w:rsidR="001B2F35" w:rsidRPr="00414345" w:rsidTr="00AA6513">
        <w:trPr>
          <w:jc w:val="center"/>
        </w:trPr>
        <w:tc>
          <w:tcPr>
            <w:tcW w:w="2835" w:type="dxa"/>
            <w:tcBorders>
              <w:top w:val="single" w:sz="4" w:space="0" w:color="auto"/>
              <w:left w:val="single" w:sz="4" w:space="0" w:color="auto"/>
              <w:bottom w:val="single" w:sz="4" w:space="0" w:color="auto"/>
              <w:right w:val="single" w:sz="4" w:space="0" w:color="auto"/>
            </w:tcBorders>
            <w:vAlign w:val="center"/>
            <w:hideMark/>
          </w:tcPr>
          <w:p w:rsidR="001B2F35" w:rsidRPr="00414345" w:rsidRDefault="001B2F35" w:rsidP="00C15CAC">
            <w:pPr>
              <w:adjustRightInd w:val="0"/>
              <w:spacing w:before="29" w:line="288" w:lineRule="auto"/>
              <w:ind w:left="17"/>
              <w:jc w:val="left"/>
              <w:rPr>
                <w:kern w:val="0"/>
                <w:sz w:val="24"/>
                <w:szCs w:val="24"/>
              </w:rPr>
            </w:pPr>
            <w:r w:rsidRPr="00414345">
              <w:rPr>
                <w:kern w:val="0"/>
                <w:sz w:val="24"/>
                <w:szCs w:val="24"/>
              </w:rPr>
              <w:t>交易代码</w:t>
            </w:r>
          </w:p>
        </w:tc>
        <w:tc>
          <w:tcPr>
            <w:tcW w:w="2739" w:type="dxa"/>
            <w:tcBorders>
              <w:top w:val="single" w:sz="4" w:space="0" w:color="auto"/>
              <w:left w:val="single" w:sz="4" w:space="0" w:color="auto"/>
              <w:bottom w:val="single" w:sz="4" w:space="0" w:color="auto"/>
              <w:right w:val="single" w:sz="4" w:space="0" w:color="auto"/>
            </w:tcBorders>
            <w:vAlign w:val="center"/>
            <w:hideMark/>
          </w:tcPr>
          <w:p w:rsidR="001B2F35" w:rsidRPr="00414345" w:rsidRDefault="001B2F35" w:rsidP="00C15CAC">
            <w:pPr>
              <w:adjustRightInd w:val="0"/>
              <w:spacing w:before="29" w:line="288" w:lineRule="auto"/>
              <w:ind w:left="17"/>
              <w:jc w:val="left"/>
              <w:rPr>
                <w:color w:val="000000"/>
                <w:kern w:val="0"/>
                <w:sz w:val="24"/>
                <w:szCs w:val="24"/>
              </w:rPr>
            </w:pPr>
            <w:r w:rsidRPr="00414345">
              <w:rPr>
                <w:color w:val="000000"/>
                <w:kern w:val="0"/>
                <w:sz w:val="24"/>
                <w:szCs w:val="24"/>
              </w:rPr>
              <w:t>519704</w:t>
            </w:r>
            <w:r w:rsidR="004216D2" w:rsidRPr="00414345">
              <w:rPr>
                <w:color w:val="000000"/>
                <w:kern w:val="0"/>
                <w:sz w:val="24"/>
              </w:rPr>
              <w:t>(</w:t>
            </w:r>
            <w:r w:rsidR="004216D2" w:rsidRPr="00414345">
              <w:rPr>
                <w:color w:val="000000"/>
                <w:kern w:val="0"/>
                <w:sz w:val="24"/>
              </w:rPr>
              <w:t>前端</w:t>
            </w:r>
            <w:r w:rsidR="004216D2" w:rsidRPr="00414345">
              <w:rPr>
                <w:color w:val="000000"/>
                <w:kern w:val="0"/>
                <w:sz w:val="24"/>
              </w:rPr>
              <w:t>)</w:t>
            </w:r>
          </w:p>
        </w:tc>
        <w:tc>
          <w:tcPr>
            <w:tcW w:w="2740" w:type="dxa"/>
            <w:tcBorders>
              <w:top w:val="single" w:sz="4" w:space="0" w:color="auto"/>
              <w:left w:val="single" w:sz="4" w:space="0" w:color="auto"/>
              <w:bottom w:val="single" w:sz="4" w:space="0" w:color="auto"/>
              <w:right w:val="single" w:sz="4" w:space="0" w:color="auto"/>
            </w:tcBorders>
            <w:vAlign w:val="center"/>
            <w:hideMark/>
          </w:tcPr>
          <w:p w:rsidR="001B2F35" w:rsidRPr="00414345" w:rsidRDefault="001B2F35" w:rsidP="00C15CAC">
            <w:pPr>
              <w:adjustRightInd w:val="0"/>
              <w:spacing w:before="29" w:line="288" w:lineRule="auto"/>
              <w:ind w:left="17"/>
              <w:jc w:val="left"/>
              <w:rPr>
                <w:color w:val="000000"/>
                <w:kern w:val="0"/>
                <w:sz w:val="24"/>
                <w:szCs w:val="24"/>
              </w:rPr>
            </w:pPr>
            <w:r w:rsidRPr="00414345">
              <w:rPr>
                <w:color w:val="000000"/>
                <w:kern w:val="0"/>
                <w:sz w:val="24"/>
                <w:szCs w:val="24"/>
              </w:rPr>
              <w:t>519705</w:t>
            </w:r>
            <w:r w:rsidR="00604E50" w:rsidRPr="00414345">
              <w:rPr>
                <w:color w:val="000000"/>
                <w:kern w:val="0"/>
                <w:sz w:val="24"/>
              </w:rPr>
              <w:t>(</w:t>
            </w:r>
            <w:r w:rsidR="00604E50" w:rsidRPr="00414345">
              <w:rPr>
                <w:color w:val="000000"/>
                <w:kern w:val="0"/>
                <w:sz w:val="24"/>
              </w:rPr>
              <w:t>后端</w:t>
            </w:r>
            <w:r w:rsidR="00604E50" w:rsidRPr="00414345">
              <w:rPr>
                <w:color w:val="000000"/>
                <w:kern w:val="0"/>
                <w:sz w:val="24"/>
              </w:rPr>
              <w:t>)</w:t>
            </w:r>
          </w:p>
        </w:tc>
      </w:tr>
      <w:tr w:rsidR="001B2F35" w:rsidRPr="00414345" w:rsidTr="00AA6513">
        <w:trPr>
          <w:jc w:val="center"/>
        </w:trPr>
        <w:tc>
          <w:tcPr>
            <w:tcW w:w="2835"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基金运作方式</w:t>
            </w:r>
          </w:p>
        </w:tc>
        <w:tc>
          <w:tcPr>
            <w:tcW w:w="5479"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契约型开放式</w:t>
            </w:r>
          </w:p>
        </w:tc>
      </w:tr>
      <w:tr w:rsidR="001B2F35" w:rsidRPr="00414345" w:rsidTr="00AA6513">
        <w:trPr>
          <w:jc w:val="center"/>
        </w:trPr>
        <w:tc>
          <w:tcPr>
            <w:tcW w:w="2835"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基金合同生效日</w:t>
            </w:r>
          </w:p>
        </w:tc>
        <w:tc>
          <w:tcPr>
            <w:tcW w:w="5479"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2011</w:t>
            </w:r>
            <w:r w:rsidRPr="00414345">
              <w:rPr>
                <w:color w:val="000000"/>
                <w:kern w:val="0"/>
                <w:sz w:val="24"/>
                <w:szCs w:val="24"/>
              </w:rPr>
              <w:t>年</w:t>
            </w:r>
            <w:r w:rsidRPr="00414345">
              <w:rPr>
                <w:color w:val="000000"/>
                <w:kern w:val="0"/>
                <w:sz w:val="24"/>
                <w:szCs w:val="24"/>
              </w:rPr>
              <w:t>6</w:t>
            </w:r>
            <w:r w:rsidRPr="00414345">
              <w:rPr>
                <w:color w:val="000000"/>
                <w:kern w:val="0"/>
                <w:sz w:val="24"/>
                <w:szCs w:val="24"/>
              </w:rPr>
              <w:t>月</w:t>
            </w:r>
            <w:r w:rsidRPr="00414345">
              <w:rPr>
                <w:color w:val="000000"/>
                <w:kern w:val="0"/>
                <w:sz w:val="24"/>
                <w:szCs w:val="24"/>
              </w:rPr>
              <w:t>22</w:t>
            </w:r>
            <w:r w:rsidRPr="00414345">
              <w:rPr>
                <w:color w:val="000000"/>
                <w:kern w:val="0"/>
                <w:sz w:val="24"/>
                <w:szCs w:val="24"/>
              </w:rPr>
              <w:t>日</w:t>
            </w:r>
          </w:p>
        </w:tc>
      </w:tr>
      <w:tr w:rsidR="001B2F35" w:rsidRPr="00414345" w:rsidTr="00AA6513">
        <w:trPr>
          <w:jc w:val="center"/>
        </w:trPr>
        <w:tc>
          <w:tcPr>
            <w:tcW w:w="2835"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报告期末基金份额总额</w:t>
            </w:r>
          </w:p>
        </w:tc>
        <w:tc>
          <w:tcPr>
            <w:tcW w:w="5479"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763,741,346.11</w:t>
            </w:r>
            <w:r w:rsidRPr="00414345">
              <w:rPr>
                <w:color w:val="000000"/>
                <w:kern w:val="0"/>
                <w:sz w:val="24"/>
                <w:szCs w:val="24"/>
              </w:rPr>
              <w:t>份</w:t>
            </w:r>
          </w:p>
        </w:tc>
      </w:tr>
      <w:tr w:rsidR="001B2F35" w:rsidRPr="00414345" w:rsidTr="00AA6513">
        <w:trPr>
          <w:jc w:val="center"/>
        </w:trPr>
        <w:tc>
          <w:tcPr>
            <w:tcW w:w="2835"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投资目标</w:t>
            </w:r>
          </w:p>
        </w:tc>
        <w:tc>
          <w:tcPr>
            <w:tcW w:w="5479"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本基金通过重点投资于与装备制造相关的优质企业，把握中国产业结构升级的投资机会，在控制风险并保持基金资产良好的流动性的前提下，力争实现基金资产的长期稳定增值。</w:t>
            </w:r>
          </w:p>
        </w:tc>
      </w:tr>
      <w:tr w:rsidR="001B2F35" w:rsidRPr="00414345" w:rsidTr="00AA6513">
        <w:trPr>
          <w:jc w:val="center"/>
        </w:trPr>
        <w:tc>
          <w:tcPr>
            <w:tcW w:w="2835"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投资策略</w:t>
            </w:r>
          </w:p>
        </w:tc>
        <w:tc>
          <w:tcPr>
            <w:tcW w:w="5479"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本基金充分发挥基金管理人的研究优势，将严谨、规范化的选股方法与积极主动的投资风格相结合，自下而上挖掘与装备制造相关的上市公司投资机会，以谋求良好收益。</w:t>
            </w:r>
          </w:p>
        </w:tc>
      </w:tr>
      <w:tr w:rsidR="001B2F35" w:rsidRPr="00414345" w:rsidTr="00AA6513">
        <w:trPr>
          <w:jc w:val="center"/>
        </w:trPr>
        <w:tc>
          <w:tcPr>
            <w:tcW w:w="2835"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业绩比较基准</w:t>
            </w:r>
          </w:p>
        </w:tc>
        <w:tc>
          <w:tcPr>
            <w:tcW w:w="5479"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75%×</w:t>
            </w:r>
            <w:r w:rsidRPr="00414345">
              <w:rPr>
                <w:color w:val="000000"/>
                <w:kern w:val="0"/>
                <w:sz w:val="24"/>
                <w:szCs w:val="24"/>
              </w:rPr>
              <w:t>申银万国装备制造指数收益率</w:t>
            </w:r>
            <w:r w:rsidRPr="00414345">
              <w:rPr>
                <w:color w:val="000000"/>
                <w:kern w:val="0"/>
                <w:sz w:val="24"/>
                <w:szCs w:val="24"/>
              </w:rPr>
              <w:t>+25%×</w:t>
            </w:r>
            <w:r w:rsidRPr="00414345">
              <w:rPr>
                <w:color w:val="000000"/>
                <w:kern w:val="0"/>
                <w:sz w:val="24"/>
                <w:szCs w:val="24"/>
              </w:rPr>
              <w:t>中信标普全债指数收益率</w:t>
            </w:r>
          </w:p>
        </w:tc>
      </w:tr>
      <w:tr w:rsidR="001B2F35" w:rsidRPr="00414345" w:rsidTr="00AA6513">
        <w:trPr>
          <w:jc w:val="center"/>
        </w:trPr>
        <w:tc>
          <w:tcPr>
            <w:tcW w:w="2835"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风险收益特征</w:t>
            </w:r>
          </w:p>
        </w:tc>
        <w:tc>
          <w:tcPr>
            <w:tcW w:w="5479"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本基金是一只股票型基金，属于基金中的高风险品种，本基金的风险与预期收益高于混合型基金、债券型基</w:t>
            </w:r>
            <w:r w:rsidRPr="00414345">
              <w:rPr>
                <w:color w:val="000000"/>
                <w:kern w:val="0"/>
                <w:sz w:val="24"/>
                <w:szCs w:val="24"/>
              </w:rPr>
              <w:lastRenderedPageBreak/>
              <w:t>金和货币市场基金。</w:t>
            </w:r>
          </w:p>
        </w:tc>
      </w:tr>
      <w:tr w:rsidR="001B2F35" w:rsidRPr="00414345" w:rsidTr="00AA6513">
        <w:trPr>
          <w:jc w:val="center"/>
        </w:trPr>
        <w:tc>
          <w:tcPr>
            <w:tcW w:w="2835"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lastRenderedPageBreak/>
              <w:t>基金管理人</w:t>
            </w:r>
          </w:p>
        </w:tc>
        <w:tc>
          <w:tcPr>
            <w:tcW w:w="5479"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交银施罗德基金管理有限公司</w:t>
            </w:r>
          </w:p>
        </w:tc>
      </w:tr>
      <w:tr w:rsidR="001B2F35" w:rsidRPr="00414345" w:rsidTr="00AA6513">
        <w:trPr>
          <w:jc w:val="center"/>
        </w:trPr>
        <w:tc>
          <w:tcPr>
            <w:tcW w:w="2835"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基金托管人</w:t>
            </w:r>
          </w:p>
        </w:tc>
        <w:tc>
          <w:tcPr>
            <w:tcW w:w="5479"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中国农业银行股份有限公司</w:t>
            </w:r>
          </w:p>
        </w:tc>
      </w:tr>
    </w:tbl>
    <w:p w:rsidR="005910BF" w:rsidRPr="00414345" w:rsidRDefault="005910BF" w:rsidP="00C15CAC">
      <w:pPr>
        <w:autoSpaceDE w:val="0"/>
        <w:autoSpaceDN w:val="0"/>
        <w:adjustRightInd w:val="0"/>
        <w:spacing w:before="29" w:line="288" w:lineRule="auto"/>
        <w:jc w:val="left"/>
        <w:rPr>
          <w:color w:val="000000"/>
          <w:kern w:val="0"/>
          <w:sz w:val="24"/>
          <w:szCs w:val="24"/>
        </w:rPr>
      </w:pPr>
    </w:p>
    <w:p w:rsidR="004061AC" w:rsidRPr="00414345" w:rsidRDefault="004061AC" w:rsidP="00274865">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§3  </w:t>
      </w:r>
      <w:r w:rsidRPr="00414345">
        <w:rPr>
          <w:color w:val="000000"/>
          <w:kern w:val="0"/>
          <w:sz w:val="24"/>
          <w:szCs w:val="24"/>
        </w:rPr>
        <w:t>主要财务指标和基金净值表现</w:t>
      </w: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3.1 </w:t>
      </w:r>
      <w:r w:rsidRPr="00414345">
        <w:rPr>
          <w:b/>
          <w:bCs/>
          <w:color w:val="000000"/>
          <w:kern w:val="0"/>
          <w:sz w:val="24"/>
          <w:szCs w:val="24"/>
        </w:rPr>
        <w:t>主要财务指标</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7"/>
        <w:gridCol w:w="5261"/>
      </w:tblGrid>
      <w:tr w:rsidR="00274865" w:rsidRPr="00414345" w:rsidTr="00274865">
        <w:trPr>
          <w:jc w:val="center"/>
        </w:trPr>
        <w:tc>
          <w:tcPr>
            <w:tcW w:w="3402" w:type="dxa"/>
            <w:vAlign w:val="center"/>
          </w:tcPr>
          <w:p w:rsidR="00C21520" w:rsidRPr="00414345" w:rsidRDefault="00C21520" w:rsidP="00C15CAC">
            <w:pPr>
              <w:adjustRightInd w:val="0"/>
              <w:spacing w:before="29" w:line="288" w:lineRule="auto"/>
              <w:ind w:left="17"/>
              <w:jc w:val="center"/>
              <w:rPr>
                <w:kern w:val="0"/>
                <w:sz w:val="24"/>
                <w:szCs w:val="24"/>
              </w:rPr>
            </w:pPr>
            <w:r w:rsidRPr="00414345">
              <w:rPr>
                <w:kern w:val="0"/>
                <w:sz w:val="24"/>
                <w:szCs w:val="24"/>
              </w:rPr>
              <w:t>主要财务指标</w:t>
            </w:r>
          </w:p>
        </w:tc>
        <w:tc>
          <w:tcPr>
            <w:tcW w:w="4962" w:type="dxa"/>
            <w:vAlign w:val="center"/>
          </w:tcPr>
          <w:p w:rsidR="009C60F7"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报告期</w:t>
            </w:r>
          </w:p>
          <w:p w:rsidR="00C21520"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(2014</w:t>
            </w:r>
            <w:r w:rsidRPr="00414345">
              <w:rPr>
                <w:color w:val="000000"/>
                <w:sz w:val="24"/>
                <w:szCs w:val="24"/>
              </w:rPr>
              <w:t>年</w:t>
            </w:r>
            <w:r w:rsidRPr="00414345">
              <w:rPr>
                <w:color w:val="000000"/>
                <w:sz w:val="24"/>
                <w:szCs w:val="24"/>
              </w:rPr>
              <w:t>4</w:t>
            </w:r>
            <w:r w:rsidRPr="00414345">
              <w:rPr>
                <w:color w:val="000000"/>
                <w:sz w:val="24"/>
                <w:szCs w:val="24"/>
              </w:rPr>
              <w:t>月</w:t>
            </w:r>
            <w:r w:rsidRPr="00414345">
              <w:rPr>
                <w:color w:val="000000"/>
                <w:sz w:val="24"/>
                <w:szCs w:val="24"/>
              </w:rPr>
              <w:t>1</w:t>
            </w:r>
            <w:r w:rsidRPr="00414345">
              <w:rPr>
                <w:color w:val="000000"/>
                <w:sz w:val="24"/>
                <w:szCs w:val="24"/>
              </w:rPr>
              <w:t>日</w:t>
            </w:r>
            <w:r w:rsidRPr="00414345">
              <w:rPr>
                <w:color w:val="000000"/>
                <w:sz w:val="24"/>
                <w:szCs w:val="24"/>
              </w:rPr>
              <w:t>-2014</w:t>
            </w:r>
            <w:r w:rsidRPr="00414345">
              <w:rPr>
                <w:color w:val="000000"/>
                <w:sz w:val="24"/>
                <w:szCs w:val="24"/>
              </w:rPr>
              <w:t>年</w:t>
            </w:r>
            <w:r w:rsidRPr="00414345">
              <w:rPr>
                <w:color w:val="000000"/>
                <w:sz w:val="24"/>
                <w:szCs w:val="24"/>
              </w:rPr>
              <w:t>6</w:t>
            </w:r>
            <w:r w:rsidRPr="00414345">
              <w:rPr>
                <w:color w:val="000000"/>
                <w:sz w:val="24"/>
                <w:szCs w:val="24"/>
              </w:rPr>
              <w:t>月</w:t>
            </w:r>
            <w:r w:rsidRPr="00414345">
              <w:rPr>
                <w:color w:val="000000"/>
                <w:sz w:val="24"/>
                <w:szCs w:val="24"/>
              </w:rPr>
              <w:t>30</w:t>
            </w:r>
            <w:r w:rsidRPr="00414345">
              <w:rPr>
                <w:color w:val="000000"/>
                <w:sz w:val="24"/>
                <w:szCs w:val="24"/>
              </w:rPr>
              <w:t>日</w:t>
            </w:r>
            <w:r w:rsidRPr="00414345">
              <w:rPr>
                <w:color w:val="000000"/>
                <w:sz w:val="24"/>
                <w:szCs w:val="24"/>
              </w:rPr>
              <w:t>)</w:t>
            </w:r>
          </w:p>
        </w:tc>
      </w:tr>
      <w:tr w:rsidR="00274865" w:rsidRPr="00414345" w:rsidTr="00274865">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1.</w:t>
            </w:r>
            <w:r w:rsidRPr="00414345">
              <w:rPr>
                <w:kern w:val="0"/>
                <w:sz w:val="24"/>
                <w:szCs w:val="24"/>
              </w:rPr>
              <w:t>本期已实现收益</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16,040,282.75</w:t>
            </w:r>
          </w:p>
        </w:tc>
      </w:tr>
      <w:tr w:rsidR="00274865" w:rsidRPr="00414345" w:rsidTr="00274865">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2.</w:t>
            </w:r>
            <w:r w:rsidRPr="00414345">
              <w:rPr>
                <w:kern w:val="0"/>
                <w:sz w:val="24"/>
                <w:szCs w:val="24"/>
              </w:rPr>
              <w:t>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17,644,966.80</w:t>
            </w:r>
          </w:p>
        </w:tc>
      </w:tr>
      <w:tr w:rsidR="00274865" w:rsidRPr="00414345" w:rsidTr="00274865">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3.</w:t>
            </w:r>
            <w:r w:rsidRPr="00414345">
              <w:rPr>
                <w:kern w:val="0"/>
                <w:sz w:val="24"/>
                <w:szCs w:val="24"/>
              </w:rPr>
              <w:t>加权平均基金份额本期利润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0.0220</w:t>
            </w:r>
          </w:p>
        </w:tc>
      </w:tr>
      <w:tr w:rsidR="00274865" w:rsidRPr="00414345" w:rsidTr="00274865">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4.</w:t>
            </w:r>
            <w:r w:rsidRPr="00414345">
              <w:rPr>
                <w:kern w:val="0"/>
                <w:sz w:val="24"/>
                <w:szCs w:val="24"/>
              </w:rPr>
              <w:t>期末基金资产净值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898,035,888.27</w:t>
            </w:r>
          </w:p>
        </w:tc>
      </w:tr>
      <w:tr w:rsidR="00274865" w:rsidRPr="00414345" w:rsidTr="00274865">
        <w:trPr>
          <w:trHeight w:val="158"/>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5.</w:t>
            </w:r>
            <w:r w:rsidRPr="00414345">
              <w:rPr>
                <w:kern w:val="0"/>
                <w:sz w:val="24"/>
                <w:szCs w:val="24"/>
              </w:rPr>
              <w:t>期末基金份额净值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1.176</w:t>
            </w:r>
          </w:p>
        </w:tc>
      </w:tr>
    </w:tbl>
    <w:p w:rsidR="00BB3A2D" w:rsidRDefault="00274865">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、上述基金业绩指标不包括持有人认购或交易基金的各项费用，计入费用后的实际收益水平要低于所列数字；</w:t>
      </w:r>
      <w:r>
        <w:rPr>
          <w:color w:val="000000"/>
          <w:sz w:val="24"/>
          <w:szCs w:val="24"/>
        </w:rPr>
        <w:t xml:space="preserve">    </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 xml:space="preserve">    2</w:t>
      </w:r>
      <w:r w:rsidRPr="00414345">
        <w:rPr>
          <w:color w:val="000000"/>
          <w:sz w:val="24"/>
          <w:szCs w:val="24"/>
        </w:rPr>
        <w:t>、本期已实现收益指基金本期利息收入、投资收益、其他收入（不含公允价值变动收益）扣除相关费用后的余额，本期利润为本期已实现收益加上本期公允价值变动收益。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 </w:t>
      </w:r>
      <w:r w:rsidRPr="00414345">
        <w:rPr>
          <w:b/>
          <w:bCs/>
          <w:color w:val="000000"/>
          <w:kern w:val="0"/>
          <w:sz w:val="24"/>
          <w:szCs w:val="24"/>
        </w:rPr>
        <w:t>基金净值表现</w:t>
      </w:r>
    </w:p>
    <w:p w:rsidR="00CF6572"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3.2.1 </w:t>
      </w:r>
      <w:r w:rsidRPr="00414345">
        <w:rPr>
          <w:b/>
          <w:bCs/>
          <w:color w:val="000000"/>
          <w:kern w:val="0"/>
          <w:sz w:val="24"/>
          <w:szCs w:val="24"/>
        </w:rPr>
        <w:t>本报告期基金份额净值增长率及其与同期业绩比较基准收益率的比较</w:t>
      </w:r>
    </w:p>
    <w:tbl>
      <w:tblPr>
        <w:tblStyle w:val="af7"/>
        <w:tblW w:w="8868" w:type="dxa"/>
        <w:jc w:val="center"/>
        <w:tblLayout w:type="fixed"/>
        <w:tblCellMar>
          <w:top w:w="57" w:type="dxa"/>
          <w:bottom w:w="57" w:type="dxa"/>
        </w:tblCellMar>
        <w:tblLook w:val="04A0" w:firstRow="1" w:lastRow="0" w:firstColumn="1" w:lastColumn="0" w:noHBand="0" w:noVBand="1"/>
      </w:tblPr>
      <w:tblGrid>
        <w:gridCol w:w="1701"/>
        <w:gridCol w:w="1045"/>
        <w:gridCol w:w="1344"/>
        <w:gridCol w:w="1194"/>
        <w:gridCol w:w="1492"/>
        <w:gridCol w:w="1194"/>
        <w:gridCol w:w="898"/>
      </w:tblGrid>
      <w:tr w:rsidR="00EF6FA5" w:rsidRPr="00414345" w:rsidTr="00A324F4">
        <w:trPr>
          <w:jc w:val="center"/>
        </w:trPr>
        <w:tc>
          <w:tcPr>
            <w:tcW w:w="161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阶段</w:t>
            </w:r>
          </w:p>
        </w:tc>
        <w:tc>
          <w:tcPr>
            <w:tcW w:w="992"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w:t>
            </w:r>
            <w:r w:rsidRPr="00414345">
              <w:rPr>
                <w:rFonts w:hAnsi="宋体"/>
                <w:color w:val="000000"/>
                <w:sz w:val="24"/>
                <w:szCs w:val="24"/>
              </w:rPr>
              <w:t>①</w:t>
            </w:r>
          </w:p>
        </w:tc>
        <w:tc>
          <w:tcPr>
            <w:tcW w:w="1276"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净值增长率标准差</w:t>
            </w:r>
            <w:r w:rsidRPr="00414345">
              <w:rPr>
                <w:rFonts w:hAnsi="宋体"/>
                <w:color w:val="000000"/>
                <w:sz w:val="24"/>
                <w:szCs w:val="24"/>
              </w:rPr>
              <w:t>②</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w:t>
            </w:r>
            <w:r w:rsidRPr="00414345">
              <w:rPr>
                <w:rFonts w:hAnsi="宋体"/>
                <w:color w:val="000000"/>
                <w:sz w:val="24"/>
                <w:szCs w:val="24"/>
              </w:rPr>
              <w:t>③</w:t>
            </w:r>
          </w:p>
        </w:tc>
        <w:tc>
          <w:tcPr>
            <w:tcW w:w="1417"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业绩比较基准收益率标准差</w:t>
            </w:r>
            <w:r w:rsidRPr="00414345">
              <w:rPr>
                <w:rFonts w:hAnsi="宋体"/>
                <w:color w:val="000000"/>
                <w:sz w:val="24"/>
                <w:szCs w:val="24"/>
              </w:rPr>
              <w:t>④</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①</w:t>
            </w:r>
            <w:r w:rsidRPr="00414345">
              <w:rPr>
                <w:color w:val="000000"/>
                <w:sz w:val="24"/>
                <w:szCs w:val="24"/>
              </w:rPr>
              <w:t>-</w:t>
            </w:r>
            <w:r w:rsidRPr="00414345">
              <w:rPr>
                <w:rFonts w:hAnsi="宋体"/>
                <w:color w:val="000000"/>
                <w:sz w:val="24"/>
                <w:szCs w:val="24"/>
              </w:rPr>
              <w:t>③</w:t>
            </w:r>
          </w:p>
        </w:tc>
        <w:tc>
          <w:tcPr>
            <w:tcW w:w="853"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②</w:t>
            </w:r>
            <w:r w:rsidRPr="00414345">
              <w:rPr>
                <w:color w:val="000000"/>
                <w:sz w:val="24"/>
                <w:szCs w:val="24"/>
              </w:rPr>
              <w:t>-</w:t>
            </w:r>
            <w:r w:rsidRPr="00414345">
              <w:rPr>
                <w:rFonts w:hAnsi="宋体"/>
                <w:color w:val="000000"/>
                <w:sz w:val="24"/>
                <w:szCs w:val="24"/>
              </w:rPr>
              <w:t>④</w:t>
            </w:r>
          </w:p>
        </w:tc>
      </w:tr>
      <w:tr w:rsidR="00BB3A2D">
        <w:trPr>
          <w:jc w:val="center"/>
        </w:trPr>
        <w:tc>
          <w:tcPr>
            <w:tcW w:w="1701" w:type="dxa"/>
            <w:vAlign w:val="center"/>
          </w:tcPr>
          <w:p w:rsidR="00BB3A2D" w:rsidRDefault="00274865">
            <w:pPr>
              <w:jc w:val="left"/>
            </w:pPr>
            <w:r>
              <w:rPr>
                <w:color w:val="000000"/>
                <w:sz w:val="24"/>
                <w:szCs w:val="24"/>
              </w:rPr>
              <w:t>过去三个月</w:t>
            </w:r>
          </w:p>
        </w:tc>
        <w:tc>
          <w:tcPr>
            <w:tcW w:w="1045" w:type="dxa"/>
            <w:vAlign w:val="center"/>
          </w:tcPr>
          <w:p w:rsidR="00BB3A2D" w:rsidRDefault="00274865">
            <w:pPr>
              <w:jc w:val="center"/>
            </w:pPr>
            <w:r>
              <w:rPr>
                <w:color w:val="000000"/>
                <w:sz w:val="24"/>
                <w:szCs w:val="24"/>
              </w:rPr>
              <w:t>1.99%</w:t>
            </w:r>
          </w:p>
        </w:tc>
        <w:tc>
          <w:tcPr>
            <w:tcW w:w="1344" w:type="dxa"/>
            <w:vAlign w:val="center"/>
          </w:tcPr>
          <w:p w:rsidR="00BB3A2D" w:rsidRDefault="00274865">
            <w:pPr>
              <w:jc w:val="center"/>
            </w:pPr>
            <w:r>
              <w:rPr>
                <w:color w:val="000000"/>
                <w:sz w:val="24"/>
                <w:szCs w:val="24"/>
              </w:rPr>
              <w:t>0.81%</w:t>
            </w:r>
          </w:p>
        </w:tc>
        <w:tc>
          <w:tcPr>
            <w:tcW w:w="1194" w:type="dxa"/>
            <w:vAlign w:val="center"/>
          </w:tcPr>
          <w:p w:rsidR="00BB3A2D" w:rsidRDefault="00274865">
            <w:pPr>
              <w:jc w:val="center"/>
            </w:pPr>
            <w:r>
              <w:rPr>
                <w:color w:val="000000"/>
                <w:sz w:val="24"/>
                <w:szCs w:val="24"/>
              </w:rPr>
              <w:t>4.70%</w:t>
            </w:r>
          </w:p>
        </w:tc>
        <w:tc>
          <w:tcPr>
            <w:tcW w:w="1492" w:type="dxa"/>
            <w:vAlign w:val="center"/>
          </w:tcPr>
          <w:p w:rsidR="00BB3A2D" w:rsidRDefault="00274865">
            <w:pPr>
              <w:jc w:val="center"/>
            </w:pPr>
            <w:r>
              <w:rPr>
                <w:color w:val="000000"/>
                <w:sz w:val="24"/>
                <w:szCs w:val="24"/>
              </w:rPr>
              <w:t>0.84%</w:t>
            </w:r>
          </w:p>
        </w:tc>
        <w:tc>
          <w:tcPr>
            <w:tcW w:w="1194" w:type="dxa"/>
            <w:vAlign w:val="center"/>
          </w:tcPr>
          <w:p w:rsidR="00BB3A2D" w:rsidRDefault="00274865">
            <w:pPr>
              <w:jc w:val="center"/>
            </w:pPr>
            <w:r>
              <w:rPr>
                <w:color w:val="000000"/>
                <w:sz w:val="24"/>
                <w:szCs w:val="24"/>
              </w:rPr>
              <w:t>-2.71%</w:t>
            </w:r>
          </w:p>
        </w:tc>
        <w:tc>
          <w:tcPr>
            <w:tcW w:w="898" w:type="dxa"/>
            <w:vAlign w:val="center"/>
          </w:tcPr>
          <w:p w:rsidR="00BB3A2D" w:rsidRDefault="00274865">
            <w:pPr>
              <w:jc w:val="center"/>
            </w:pPr>
            <w:r>
              <w:rPr>
                <w:color w:val="000000"/>
                <w:sz w:val="24"/>
                <w:szCs w:val="24"/>
              </w:rPr>
              <w:t>-0.03%</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3.2.2</w:t>
      </w:r>
      <w:r w:rsidR="00875DAC">
        <w:rPr>
          <w:rFonts w:hint="eastAsia"/>
          <w:b/>
          <w:bCs/>
          <w:color w:val="000000"/>
          <w:kern w:val="0"/>
          <w:sz w:val="24"/>
          <w:szCs w:val="24"/>
        </w:rPr>
        <w:t xml:space="preserve"> </w:t>
      </w:r>
      <w:r w:rsidR="00875DAC">
        <w:rPr>
          <w:rFonts w:hint="eastAsia"/>
          <w:b/>
          <w:bCs/>
          <w:color w:val="000000"/>
          <w:kern w:val="0"/>
          <w:sz w:val="24"/>
          <w:szCs w:val="24"/>
        </w:rPr>
        <w:t>自</w:t>
      </w:r>
      <w:r w:rsidR="006742DC">
        <w:rPr>
          <w:rFonts w:hint="eastAsia"/>
          <w:b/>
          <w:bCs/>
          <w:color w:val="000000"/>
          <w:sz w:val="24"/>
        </w:rPr>
        <w:t>基金</w:t>
      </w:r>
      <w:r w:rsidR="00570842" w:rsidRPr="00570842">
        <w:rPr>
          <w:rFonts w:hint="eastAsia"/>
          <w:b/>
          <w:bCs/>
          <w:color w:val="000000"/>
          <w:sz w:val="24"/>
        </w:rPr>
        <w:t>合同生效</w:t>
      </w:r>
      <w:r w:rsidR="006742DC">
        <w:rPr>
          <w:rFonts w:hint="eastAsia"/>
          <w:b/>
          <w:bCs/>
          <w:color w:val="000000"/>
          <w:sz w:val="24"/>
        </w:rPr>
        <w:t>以来</w:t>
      </w:r>
      <w:r w:rsidR="00C6002A" w:rsidRPr="00414345">
        <w:rPr>
          <w:b/>
          <w:bCs/>
          <w:color w:val="000000"/>
          <w:sz w:val="24"/>
        </w:rPr>
        <w:t>基金份额累计净值增长率变动及其与同期业绩比较基准收益率变动的比较</w:t>
      </w:r>
    </w:p>
    <w:p w:rsidR="008606B6" w:rsidRPr="00414345" w:rsidRDefault="008606B6" w:rsidP="00C15CAC">
      <w:pPr>
        <w:spacing w:before="29" w:line="288" w:lineRule="auto"/>
        <w:jc w:val="center"/>
        <w:rPr>
          <w:color w:val="000000"/>
          <w:sz w:val="24"/>
          <w:szCs w:val="24"/>
        </w:rPr>
      </w:pPr>
      <w:r w:rsidRPr="00414345">
        <w:rPr>
          <w:color w:val="000000"/>
          <w:sz w:val="24"/>
          <w:szCs w:val="24"/>
        </w:rPr>
        <w:t>交银施罗德先进制造股票证券投资基金</w:t>
      </w:r>
    </w:p>
    <w:p w:rsidR="004061AC" w:rsidRPr="00414345" w:rsidRDefault="00B56F53"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color w:val="000000"/>
          <w:sz w:val="24"/>
          <w:szCs w:val="24"/>
        </w:rPr>
        <w:t>份额累计净值增长率与业绩比较基准收益率历史走势对比图</w:t>
      </w:r>
    </w:p>
    <w:p w:rsidR="00AE7962" w:rsidRPr="00414345" w:rsidRDefault="00DE4B43" w:rsidP="00C15CAC">
      <w:pPr>
        <w:pStyle w:val="a5"/>
        <w:snapToGrid w:val="0"/>
        <w:spacing w:before="29" w:line="288" w:lineRule="auto"/>
        <w:ind w:firstLine="480"/>
        <w:jc w:val="center"/>
        <w:rPr>
          <w:rFonts w:ascii="Times New Roman" w:hAnsi="Times New Roman" w:cs="Times New Roman"/>
          <w:sz w:val="24"/>
          <w:szCs w:val="24"/>
        </w:rPr>
      </w:pPr>
      <w:r w:rsidRPr="00414345">
        <w:rPr>
          <w:rFonts w:ascii="Times New Roman" w:hAnsi="Times New Roman" w:cs="Times New Roman"/>
          <w:color w:val="000000"/>
          <w:sz w:val="24"/>
          <w:szCs w:val="24"/>
        </w:rPr>
        <w:t>（</w:t>
      </w:r>
      <w:r w:rsidR="0042009D" w:rsidRPr="00414345">
        <w:rPr>
          <w:rFonts w:ascii="Times New Roman" w:hAnsi="Times New Roman" w:cs="Times New Roman"/>
          <w:sz w:val="24"/>
          <w:szCs w:val="24"/>
        </w:rPr>
        <w:t>2011</w:t>
      </w:r>
      <w:r w:rsidR="0042009D" w:rsidRPr="00414345">
        <w:rPr>
          <w:rFonts w:ascii="Times New Roman" w:hAnsi="Times New Roman" w:cs="Times New Roman"/>
          <w:sz w:val="24"/>
          <w:szCs w:val="24"/>
        </w:rPr>
        <w:t>年</w:t>
      </w:r>
      <w:r w:rsidR="0042009D" w:rsidRPr="00414345">
        <w:rPr>
          <w:rFonts w:ascii="Times New Roman" w:hAnsi="Times New Roman" w:cs="Times New Roman"/>
          <w:sz w:val="24"/>
          <w:szCs w:val="24"/>
        </w:rPr>
        <w:t>6</w:t>
      </w:r>
      <w:r w:rsidR="0042009D" w:rsidRPr="00414345">
        <w:rPr>
          <w:rFonts w:ascii="Times New Roman" w:hAnsi="Times New Roman" w:cs="Times New Roman"/>
          <w:sz w:val="24"/>
          <w:szCs w:val="24"/>
        </w:rPr>
        <w:t>月</w:t>
      </w:r>
      <w:r w:rsidR="0042009D" w:rsidRPr="00414345">
        <w:rPr>
          <w:rFonts w:ascii="Times New Roman" w:hAnsi="Times New Roman" w:cs="Times New Roman"/>
          <w:sz w:val="24"/>
          <w:szCs w:val="24"/>
        </w:rPr>
        <w:t>22</w:t>
      </w:r>
      <w:r w:rsidR="0042009D" w:rsidRPr="00414345">
        <w:rPr>
          <w:rFonts w:ascii="Times New Roman" w:hAnsi="Times New Roman" w:cs="Times New Roman"/>
          <w:sz w:val="24"/>
          <w:szCs w:val="24"/>
        </w:rPr>
        <w:t>日</w:t>
      </w:r>
      <w:r w:rsidR="00AE7962" w:rsidRPr="00414345">
        <w:rPr>
          <w:rFonts w:ascii="Times New Roman" w:hAnsi="Times New Roman" w:cs="Times New Roman"/>
          <w:sz w:val="24"/>
          <w:szCs w:val="24"/>
        </w:rPr>
        <w:t>至</w:t>
      </w:r>
      <w:r w:rsidR="00AE7962" w:rsidRPr="00414345">
        <w:rPr>
          <w:rFonts w:ascii="Times New Roman" w:hAnsi="Times New Roman" w:cs="Times New Roman"/>
          <w:sz w:val="24"/>
          <w:szCs w:val="24"/>
        </w:rPr>
        <w:t>2014</w:t>
      </w:r>
      <w:r w:rsidR="00AE7962" w:rsidRPr="00414345">
        <w:rPr>
          <w:rFonts w:ascii="Times New Roman" w:hAnsi="Times New Roman" w:cs="Times New Roman"/>
          <w:sz w:val="24"/>
          <w:szCs w:val="24"/>
        </w:rPr>
        <w:t>年</w:t>
      </w:r>
      <w:r w:rsidR="00AE7962" w:rsidRPr="00414345">
        <w:rPr>
          <w:rFonts w:ascii="Times New Roman" w:hAnsi="Times New Roman" w:cs="Times New Roman"/>
          <w:sz w:val="24"/>
          <w:szCs w:val="24"/>
        </w:rPr>
        <w:t>6</w:t>
      </w:r>
      <w:r w:rsidR="00AE7962" w:rsidRPr="00414345">
        <w:rPr>
          <w:rFonts w:ascii="Times New Roman" w:hAnsi="Times New Roman" w:cs="Times New Roman"/>
          <w:sz w:val="24"/>
          <w:szCs w:val="24"/>
        </w:rPr>
        <w:t>月</w:t>
      </w:r>
      <w:r w:rsidR="00AE7962" w:rsidRPr="00414345">
        <w:rPr>
          <w:rFonts w:ascii="Times New Roman" w:hAnsi="Times New Roman" w:cs="Times New Roman"/>
          <w:sz w:val="24"/>
          <w:szCs w:val="24"/>
        </w:rPr>
        <w:t>30</w:t>
      </w:r>
      <w:r w:rsidR="00AE7962" w:rsidRPr="00414345">
        <w:rPr>
          <w:rFonts w:ascii="Times New Roman" w:hAnsi="Times New Roman" w:cs="Times New Roman"/>
          <w:sz w:val="24"/>
          <w:szCs w:val="24"/>
        </w:rPr>
        <w:t>日</w:t>
      </w:r>
      <w:r w:rsidRPr="00414345">
        <w:rPr>
          <w:rFonts w:ascii="Times New Roman" w:hAnsi="Times New Roman" w:cs="Times New Roman"/>
          <w:color w:val="000000"/>
          <w:sz w:val="24"/>
          <w:szCs w:val="24"/>
        </w:rPr>
        <w:t>）</w:t>
      </w:r>
    </w:p>
    <w:p w:rsidR="004061AC" w:rsidRPr="00414345" w:rsidRDefault="00B816A7"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noProof/>
          <w:color w:val="000000"/>
          <w:sz w:val="24"/>
          <w:szCs w:val="24"/>
        </w:rPr>
        <w:lastRenderedPageBreak/>
        <w:drawing>
          <wp:inline distT="0" distB="0" distL="0" distR="0">
            <wp:extent cx="5731510" cy="3356610"/>
            <wp:effectExtent l="19050" t="0" r="2540" b="0"/>
            <wp:docPr id="3"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0" cstate="print"/>
                    <a:stretch>
                      <a:fillRect/>
                    </a:stretch>
                  </pic:blipFill>
                  <pic:spPr>
                    <a:xfrm>
                      <a:off x="0" y="0"/>
                      <a:ext cx="5731510" cy="3356610"/>
                    </a:xfrm>
                    <a:prstGeom prst="rect">
                      <a:avLst/>
                    </a:prstGeom>
                  </pic:spPr>
                </pic:pic>
              </a:graphicData>
            </a:graphic>
          </wp:inline>
        </w:drawing>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注：本基金建仓期为自基金合同生效日起的</w:t>
      </w:r>
      <w:r w:rsidRPr="00414345">
        <w:rPr>
          <w:color w:val="000000"/>
          <w:sz w:val="24"/>
          <w:szCs w:val="24"/>
        </w:rPr>
        <w:t>6</w:t>
      </w:r>
      <w:r w:rsidRPr="00414345">
        <w:rPr>
          <w:color w:val="000000"/>
          <w:sz w:val="24"/>
          <w:szCs w:val="24"/>
        </w:rPr>
        <w:t>个月。截至建仓期结束，本基金各项资产配置比例符合基金合同及招募说明书有关投资比例的约定。</w:t>
      </w:r>
    </w:p>
    <w:p w:rsidR="00957594" w:rsidRPr="00414345" w:rsidRDefault="00957594" w:rsidP="00C15CAC">
      <w:pPr>
        <w:tabs>
          <w:tab w:val="left" w:pos="1800"/>
        </w:tabs>
        <w:spacing w:before="29" w:line="288" w:lineRule="auto"/>
        <w:rPr>
          <w:color w:val="000000"/>
          <w:sz w:val="24"/>
          <w:szCs w:val="24"/>
        </w:rPr>
      </w:pPr>
    </w:p>
    <w:p w:rsidR="00693843" w:rsidRPr="00414345" w:rsidRDefault="00693843" w:rsidP="00C15CAC">
      <w:pPr>
        <w:tabs>
          <w:tab w:val="left" w:pos="1800"/>
        </w:tabs>
        <w:spacing w:before="29" w:line="288" w:lineRule="auto"/>
        <w:rPr>
          <w:color w:val="000000"/>
          <w:sz w:val="24"/>
          <w:szCs w:val="24"/>
        </w:rPr>
      </w:pPr>
    </w:p>
    <w:p w:rsidR="004061AC" w:rsidRPr="00414345" w:rsidRDefault="004061AC" w:rsidP="00274865">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§4  </w:t>
      </w:r>
      <w:r w:rsidRPr="00414345">
        <w:rPr>
          <w:color w:val="000000"/>
          <w:kern w:val="0"/>
          <w:sz w:val="24"/>
          <w:szCs w:val="24"/>
        </w:rPr>
        <w:t>管理人报告</w:t>
      </w:r>
    </w:p>
    <w:p w:rsidR="00B12B7D"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4.1 </w:t>
      </w:r>
      <w:r w:rsidRPr="00414345">
        <w:rPr>
          <w:b/>
          <w:bCs/>
          <w:color w:val="000000"/>
          <w:kern w:val="0"/>
          <w:sz w:val="24"/>
          <w:szCs w:val="24"/>
        </w:rPr>
        <w:t>基金经理</w:t>
      </w:r>
      <w:r w:rsidR="00333AD0" w:rsidRPr="00414345">
        <w:rPr>
          <w:b/>
          <w:color w:val="000000"/>
          <w:kern w:val="0"/>
          <w:sz w:val="24"/>
        </w:rPr>
        <w:t>（</w:t>
      </w:r>
      <w:r w:rsidRPr="00414345">
        <w:rPr>
          <w:b/>
          <w:bCs/>
          <w:color w:val="000000"/>
          <w:kern w:val="0"/>
          <w:sz w:val="24"/>
          <w:szCs w:val="24"/>
        </w:rPr>
        <w:t>或基金经理小组</w:t>
      </w:r>
      <w:r w:rsidR="00333AD0" w:rsidRPr="00414345">
        <w:rPr>
          <w:b/>
          <w:color w:val="000000"/>
          <w:kern w:val="0"/>
          <w:sz w:val="24"/>
        </w:rPr>
        <w:t>）</w:t>
      </w:r>
      <w:r w:rsidRPr="00414345">
        <w:rPr>
          <w:b/>
          <w:bCs/>
          <w:color w:val="000000"/>
          <w:kern w:val="0"/>
          <w:sz w:val="24"/>
          <w:szCs w:val="24"/>
        </w:rPr>
        <w:t>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6"/>
        <w:gridCol w:w="845"/>
        <w:gridCol w:w="1549"/>
        <w:gridCol w:w="1548"/>
        <w:gridCol w:w="1407"/>
        <w:gridCol w:w="2673"/>
      </w:tblGrid>
      <w:tr w:rsidR="00286BEF" w:rsidRPr="00414345" w:rsidTr="006A10AB">
        <w:trPr>
          <w:trHeight w:val="292"/>
          <w:jc w:val="center"/>
        </w:trPr>
        <w:tc>
          <w:tcPr>
            <w:tcW w:w="851"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姓名</w:t>
            </w:r>
          </w:p>
        </w:tc>
        <w:tc>
          <w:tcPr>
            <w:tcW w:w="850"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职务</w:t>
            </w:r>
          </w:p>
        </w:tc>
        <w:tc>
          <w:tcPr>
            <w:tcW w:w="3119" w:type="dxa"/>
            <w:gridSpan w:val="2"/>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任本基金的基金经理期限</w:t>
            </w:r>
          </w:p>
        </w:tc>
        <w:tc>
          <w:tcPr>
            <w:tcW w:w="1417" w:type="dxa"/>
            <w:vMerge w:val="restart"/>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证券从业年限</w:t>
            </w:r>
          </w:p>
        </w:tc>
        <w:tc>
          <w:tcPr>
            <w:tcW w:w="2694"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说明</w:t>
            </w:r>
          </w:p>
        </w:tc>
      </w:tr>
      <w:tr w:rsidR="00D13737" w:rsidRPr="00414345" w:rsidTr="006A10AB">
        <w:trPr>
          <w:jc w:val="center"/>
        </w:trPr>
        <w:tc>
          <w:tcPr>
            <w:tcW w:w="851"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850"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1560"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任职日期</w:t>
            </w:r>
          </w:p>
        </w:tc>
        <w:tc>
          <w:tcPr>
            <w:tcW w:w="1559"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离任日期</w:t>
            </w:r>
          </w:p>
        </w:tc>
        <w:tc>
          <w:tcPr>
            <w:tcW w:w="1417"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2694" w:type="dxa"/>
            <w:vMerge/>
            <w:vAlign w:val="center"/>
          </w:tcPr>
          <w:p w:rsidR="004061AC" w:rsidRPr="00414345" w:rsidRDefault="004061AC" w:rsidP="00C15CAC">
            <w:pPr>
              <w:widowControl/>
              <w:spacing w:before="29" w:line="288" w:lineRule="auto"/>
              <w:jc w:val="left"/>
              <w:rPr>
                <w:color w:val="000000"/>
                <w:kern w:val="0"/>
                <w:sz w:val="24"/>
                <w:szCs w:val="24"/>
              </w:rPr>
            </w:pPr>
          </w:p>
        </w:tc>
      </w:tr>
      <w:tr w:rsidR="00BB3A2D">
        <w:trPr>
          <w:jc w:val="center"/>
        </w:trPr>
        <w:tc>
          <w:tcPr>
            <w:tcW w:w="846" w:type="dxa"/>
            <w:vAlign w:val="center"/>
          </w:tcPr>
          <w:p w:rsidR="00BB3A2D" w:rsidRDefault="00274865">
            <w:pPr>
              <w:jc w:val="center"/>
            </w:pPr>
            <w:r>
              <w:rPr>
                <w:color w:val="000000"/>
                <w:sz w:val="24"/>
                <w:szCs w:val="24"/>
              </w:rPr>
              <w:t>王少成</w:t>
            </w:r>
          </w:p>
        </w:tc>
        <w:tc>
          <w:tcPr>
            <w:tcW w:w="845" w:type="dxa"/>
            <w:vAlign w:val="center"/>
          </w:tcPr>
          <w:p w:rsidR="00BB3A2D" w:rsidRDefault="00274865">
            <w:pPr>
              <w:jc w:val="center"/>
            </w:pPr>
            <w:r>
              <w:rPr>
                <w:color w:val="000000"/>
                <w:sz w:val="24"/>
                <w:szCs w:val="24"/>
              </w:rPr>
              <w:t>本基金、交银先锋股票、交银成长</w:t>
            </w:r>
            <w:r>
              <w:rPr>
                <w:color w:val="000000"/>
                <w:sz w:val="24"/>
                <w:szCs w:val="24"/>
              </w:rPr>
              <w:t>30</w:t>
            </w:r>
            <w:r>
              <w:rPr>
                <w:color w:val="000000"/>
                <w:sz w:val="24"/>
                <w:szCs w:val="24"/>
              </w:rPr>
              <w:t>股票的基金经理</w:t>
            </w:r>
            <w:r w:rsidR="00821075">
              <w:rPr>
                <w:rFonts w:hint="eastAsia"/>
                <w:color w:val="000000"/>
                <w:sz w:val="24"/>
                <w:szCs w:val="24"/>
              </w:rPr>
              <w:t>，</w:t>
            </w:r>
            <w:r w:rsidR="00821075">
              <w:rPr>
                <w:color w:val="000000"/>
                <w:sz w:val="24"/>
                <w:szCs w:val="24"/>
              </w:rPr>
              <w:t>公司权益部副总经理</w:t>
            </w:r>
          </w:p>
        </w:tc>
        <w:tc>
          <w:tcPr>
            <w:tcW w:w="1549" w:type="dxa"/>
            <w:vAlign w:val="center"/>
          </w:tcPr>
          <w:p w:rsidR="00BB3A2D" w:rsidRDefault="00274865">
            <w:pPr>
              <w:jc w:val="center"/>
            </w:pPr>
            <w:r>
              <w:rPr>
                <w:color w:val="000000"/>
                <w:sz w:val="24"/>
                <w:szCs w:val="24"/>
              </w:rPr>
              <w:t>2013-03-21</w:t>
            </w:r>
          </w:p>
        </w:tc>
        <w:tc>
          <w:tcPr>
            <w:tcW w:w="1548" w:type="dxa"/>
            <w:vAlign w:val="center"/>
          </w:tcPr>
          <w:p w:rsidR="00BB3A2D" w:rsidRDefault="00274865">
            <w:pPr>
              <w:jc w:val="center"/>
            </w:pPr>
            <w:r>
              <w:rPr>
                <w:color w:val="000000"/>
                <w:sz w:val="24"/>
                <w:szCs w:val="24"/>
              </w:rPr>
              <w:t>-</w:t>
            </w:r>
          </w:p>
        </w:tc>
        <w:tc>
          <w:tcPr>
            <w:tcW w:w="1407" w:type="dxa"/>
            <w:vAlign w:val="center"/>
          </w:tcPr>
          <w:p w:rsidR="00BB3A2D" w:rsidRDefault="00274865">
            <w:pPr>
              <w:jc w:val="center"/>
            </w:pPr>
            <w:r>
              <w:rPr>
                <w:color w:val="000000"/>
                <w:sz w:val="24"/>
                <w:szCs w:val="24"/>
              </w:rPr>
              <w:t>10</w:t>
            </w:r>
            <w:r>
              <w:rPr>
                <w:color w:val="000000"/>
                <w:sz w:val="24"/>
                <w:szCs w:val="24"/>
              </w:rPr>
              <w:t>年</w:t>
            </w:r>
          </w:p>
        </w:tc>
        <w:tc>
          <w:tcPr>
            <w:tcW w:w="2673" w:type="dxa"/>
            <w:vAlign w:val="center"/>
          </w:tcPr>
          <w:p w:rsidR="00BB3A2D" w:rsidRDefault="00274865">
            <w:r>
              <w:rPr>
                <w:color w:val="000000"/>
                <w:sz w:val="24"/>
                <w:szCs w:val="24"/>
              </w:rPr>
              <w:t>王少成先生，复旦大学硕士学历。历任上海融昌资产管理公司研究员，中原证券投资经理，信诚基金管理有限公司研究总监助理，东吴基金管理有限公司投资经理、基金经理、投资部副总经理。其中</w:t>
            </w:r>
            <w:r>
              <w:rPr>
                <w:color w:val="000000"/>
                <w:sz w:val="24"/>
                <w:szCs w:val="24"/>
              </w:rPr>
              <w:t>2010</w:t>
            </w:r>
            <w:r>
              <w:rPr>
                <w:color w:val="000000"/>
                <w:sz w:val="24"/>
                <w:szCs w:val="24"/>
              </w:rPr>
              <w:t>年</w:t>
            </w:r>
            <w:r>
              <w:rPr>
                <w:color w:val="000000"/>
                <w:sz w:val="24"/>
                <w:szCs w:val="24"/>
              </w:rPr>
              <w:t>9</w:t>
            </w:r>
            <w:r>
              <w:rPr>
                <w:color w:val="000000"/>
                <w:sz w:val="24"/>
                <w:szCs w:val="24"/>
              </w:rPr>
              <w:t>月至</w:t>
            </w:r>
            <w:r>
              <w:rPr>
                <w:color w:val="000000"/>
                <w:sz w:val="24"/>
                <w:szCs w:val="24"/>
              </w:rPr>
              <w:t>2012</w:t>
            </w:r>
            <w:r>
              <w:rPr>
                <w:color w:val="000000"/>
                <w:sz w:val="24"/>
                <w:szCs w:val="24"/>
              </w:rPr>
              <w:t>年</w:t>
            </w:r>
            <w:r>
              <w:rPr>
                <w:color w:val="000000"/>
                <w:sz w:val="24"/>
                <w:szCs w:val="24"/>
              </w:rPr>
              <w:t>10</w:t>
            </w:r>
            <w:r>
              <w:rPr>
                <w:color w:val="000000"/>
                <w:sz w:val="24"/>
                <w:szCs w:val="24"/>
              </w:rPr>
              <w:t>月担任东吴新创业股票型证券投资基金基金经理，</w:t>
            </w:r>
            <w:r>
              <w:rPr>
                <w:color w:val="000000"/>
                <w:sz w:val="24"/>
                <w:szCs w:val="24"/>
              </w:rPr>
              <w:t>2011</w:t>
            </w:r>
            <w:r>
              <w:rPr>
                <w:color w:val="000000"/>
                <w:sz w:val="24"/>
                <w:szCs w:val="24"/>
              </w:rPr>
              <w:t>年</w:t>
            </w:r>
            <w:r>
              <w:rPr>
                <w:color w:val="000000"/>
                <w:sz w:val="24"/>
                <w:szCs w:val="24"/>
              </w:rPr>
              <w:t>2</w:t>
            </w:r>
            <w:r>
              <w:rPr>
                <w:color w:val="000000"/>
                <w:sz w:val="24"/>
                <w:szCs w:val="24"/>
              </w:rPr>
              <w:t>月至</w:t>
            </w:r>
            <w:r>
              <w:rPr>
                <w:color w:val="000000"/>
                <w:sz w:val="24"/>
                <w:szCs w:val="24"/>
              </w:rPr>
              <w:t>2012</w:t>
            </w:r>
            <w:r>
              <w:rPr>
                <w:color w:val="000000"/>
                <w:sz w:val="24"/>
                <w:szCs w:val="24"/>
              </w:rPr>
              <w:t>年</w:t>
            </w:r>
            <w:r>
              <w:rPr>
                <w:color w:val="000000"/>
                <w:sz w:val="24"/>
                <w:szCs w:val="24"/>
              </w:rPr>
              <w:t>11</w:t>
            </w:r>
            <w:r>
              <w:rPr>
                <w:color w:val="000000"/>
                <w:sz w:val="24"/>
                <w:szCs w:val="24"/>
              </w:rPr>
              <w:t>月担任东吴中证新兴产业指数证券投资基金基金经理，</w:t>
            </w:r>
            <w:r>
              <w:rPr>
                <w:color w:val="000000"/>
                <w:sz w:val="24"/>
                <w:szCs w:val="24"/>
              </w:rPr>
              <w:t>2011</w:t>
            </w:r>
            <w:r>
              <w:rPr>
                <w:color w:val="000000"/>
                <w:sz w:val="24"/>
                <w:szCs w:val="24"/>
              </w:rPr>
              <w:t>年</w:t>
            </w:r>
            <w:r>
              <w:rPr>
                <w:color w:val="000000"/>
                <w:sz w:val="24"/>
                <w:szCs w:val="24"/>
              </w:rPr>
              <w:t>5</w:t>
            </w:r>
            <w:r>
              <w:rPr>
                <w:color w:val="000000"/>
                <w:sz w:val="24"/>
                <w:szCs w:val="24"/>
              </w:rPr>
              <w:t>月至</w:t>
            </w:r>
            <w:r>
              <w:rPr>
                <w:color w:val="000000"/>
                <w:sz w:val="24"/>
                <w:szCs w:val="24"/>
              </w:rPr>
              <w:t>2012</w:t>
            </w:r>
            <w:r>
              <w:rPr>
                <w:color w:val="000000"/>
                <w:sz w:val="24"/>
                <w:szCs w:val="24"/>
              </w:rPr>
              <w:t>年</w:t>
            </w:r>
            <w:r>
              <w:rPr>
                <w:color w:val="000000"/>
                <w:sz w:val="24"/>
                <w:szCs w:val="24"/>
              </w:rPr>
              <w:t>11</w:t>
            </w:r>
            <w:r>
              <w:rPr>
                <w:color w:val="000000"/>
                <w:sz w:val="24"/>
                <w:szCs w:val="24"/>
              </w:rPr>
              <w:t>月担任东吴价值成长双动力股票型证券投资基金基金经理。</w:t>
            </w:r>
            <w:r>
              <w:rPr>
                <w:color w:val="000000"/>
                <w:sz w:val="24"/>
                <w:szCs w:val="24"/>
              </w:rPr>
              <w:t>2012</w:t>
            </w:r>
            <w:r>
              <w:rPr>
                <w:color w:val="000000"/>
                <w:sz w:val="24"/>
                <w:szCs w:val="24"/>
              </w:rPr>
              <w:t>年加入交银施罗德基金管理有限公司。</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4.2 </w:t>
      </w:r>
      <w:r w:rsidRPr="00414345">
        <w:rPr>
          <w:b/>
          <w:bCs/>
          <w:color w:val="000000"/>
          <w:kern w:val="0"/>
          <w:sz w:val="24"/>
          <w:szCs w:val="24"/>
        </w:rPr>
        <w:t>管理人对报告期内本基金运作遵规守信情况的说明</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4.3 </w:t>
      </w:r>
      <w:r w:rsidRPr="00414345">
        <w:rPr>
          <w:b/>
          <w:bCs/>
          <w:color w:val="000000"/>
          <w:kern w:val="0"/>
          <w:sz w:val="24"/>
          <w:szCs w:val="24"/>
        </w:rPr>
        <w:t>公平交易专项说明</w:t>
      </w:r>
    </w:p>
    <w:p w:rsidR="004061AC" w:rsidRPr="00414345" w:rsidRDefault="004061AC" w:rsidP="00C15CAC">
      <w:pPr>
        <w:spacing w:before="29" w:line="288" w:lineRule="auto"/>
        <w:rPr>
          <w:color w:val="000000"/>
          <w:sz w:val="24"/>
          <w:szCs w:val="24"/>
        </w:rPr>
      </w:pPr>
      <w:r w:rsidRPr="00414345">
        <w:rPr>
          <w:color w:val="000000"/>
          <w:sz w:val="24"/>
          <w:szCs w:val="24"/>
        </w:rPr>
        <w:t xml:space="preserve">4.3.1 </w:t>
      </w:r>
      <w:r w:rsidRPr="00414345">
        <w:rPr>
          <w:color w:val="000000"/>
          <w:sz w:val="24"/>
          <w:szCs w:val="24"/>
        </w:rPr>
        <w:t>公平交易制度的执行情况</w:t>
      </w:r>
    </w:p>
    <w:p w:rsidR="00BB3A2D" w:rsidRDefault="00274865">
      <w:pPr>
        <w:spacing w:before="29" w:line="288" w:lineRule="auto"/>
        <w:ind w:firstLineChars="200" w:firstLine="480"/>
        <w:rPr>
          <w:color w:val="000000"/>
          <w:sz w:val="24"/>
          <w:szCs w:val="24"/>
        </w:rPr>
      </w:pPr>
      <w:r>
        <w:rPr>
          <w:color w:val="000000"/>
          <w:sz w:val="24"/>
          <w:szCs w:val="24"/>
        </w:rPr>
        <w:t>本公司制定了严格的投资控制制度和公平交易监控制度来保证旗下基金运作的公平，旗下所管理的所有资产组合，包括证券投资基金和特定客户资产管理专户均严格遵循制度进行公平交易。</w:t>
      </w:r>
    </w:p>
    <w:p w:rsidR="00BB3A2D" w:rsidRDefault="00274865">
      <w:pPr>
        <w:spacing w:before="29" w:line="288" w:lineRule="auto"/>
        <w:ind w:firstLineChars="200" w:firstLine="480"/>
        <w:rPr>
          <w:color w:val="000000"/>
          <w:sz w:val="24"/>
          <w:szCs w:val="24"/>
        </w:rPr>
      </w:pPr>
      <w:r>
        <w:rPr>
          <w:color w:val="000000"/>
          <w:sz w:val="24"/>
          <w:szCs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szCs w:val="24"/>
        </w:rPr>
        <w:t>“</w:t>
      </w:r>
      <w:r>
        <w:rPr>
          <w:color w:val="000000"/>
          <w:sz w:val="24"/>
          <w:szCs w:val="24"/>
        </w:rPr>
        <w:t>时间优先、价格优先、比例分配</w:t>
      </w:r>
      <w:r>
        <w:rPr>
          <w:color w:val="000000"/>
          <w:sz w:val="24"/>
          <w:szCs w:val="24"/>
        </w:rPr>
        <w:t>”</w:t>
      </w:r>
      <w:r>
        <w:rPr>
          <w:color w:val="000000"/>
          <w:sz w:val="24"/>
          <w:szCs w:val="24"/>
        </w:rPr>
        <w:t>的原则，全部通过交易系统进行比例分配；对于非集中竞价交易、以公司名义进行的场外交易，遵循</w:t>
      </w:r>
      <w:r>
        <w:rPr>
          <w:color w:val="000000"/>
          <w:sz w:val="24"/>
          <w:szCs w:val="24"/>
        </w:rPr>
        <w:t>“</w:t>
      </w:r>
      <w:r>
        <w:rPr>
          <w:color w:val="000000"/>
          <w:sz w:val="24"/>
          <w:szCs w:val="24"/>
        </w:rPr>
        <w:t>价格优先、比例分配</w:t>
      </w:r>
      <w:r>
        <w:rPr>
          <w:color w:val="000000"/>
          <w:sz w:val="24"/>
          <w:szCs w:val="24"/>
        </w:rPr>
        <w:t>”</w:t>
      </w:r>
      <w:r>
        <w:rPr>
          <w:color w:val="000000"/>
          <w:sz w:val="24"/>
          <w:szCs w:val="24"/>
        </w:rPr>
        <w:t>的原则按事前独立确定的投资方案对交易结果进行分配。</w:t>
      </w:r>
    </w:p>
    <w:p w:rsidR="00BB3A2D" w:rsidRDefault="00274865">
      <w:pPr>
        <w:spacing w:before="29" w:line="288" w:lineRule="auto"/>
        <w:ind w:firstLineChars="200" w:firstLine="480"/>
        <w:rPr>
          <w:color w:val="000000"/>
          <w:sz w:val="24"/>
          <w:szCs w:val="24"/>
        </w:rPr>
      </w:pPr>
      <w:r>
        <w:rPr>
          <w:color w:val="000000"/>
          <w:sz w:val="24"/>
          <w:szCs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报告期内本公司严格执行公平交易制度，公平对待旗下各投资组合，未发现任何违反公平交易的行为。</w:t>
      </w:r>
    </w:p>
    <w:p w:rsidR="004061AC" w:rsidRPr="00414345" w:rsidRDefault="004061AC" w:rsidP="00C15CAC">
      <w:pPr>
        <w:spacing w:before="29" w:line="288" w:lineRule="auto"/>
        <w:rPr>
          <w:color w:val="000000"/>
          <w:sz w:val="24"/>
          <w:szCs w:val="24"/>
        </w:rPr>
      </w:pPr>
      <w:r w:rsidRPr="00414345">
        <w:rPr>
          <w:color w:val="000000"/>
          <w:sz w:val="24"/>
          <w:szCs w:val="24"/>
        </w:rPr>
        <w:t xml:space="preserve">4.3.2 </w:t>
      </w:r>
      <w:r w:rsidRPr="00414345">
        <w:rPr>
          <w:color w:val="000000"/>
          <w:sz w:val="24"/>
          <w:szCs w:val="24"/>
        </w:rPr>
        <w:t>异常交易行为的专项说明</w:t>
      </w:r>
    </w:p>
    <w:p w:rsidR="004061AC" w:rsidRPr="00414345" w:rsidRDefault="00957594" w:rsidP="00C15CAC">
      <w:pPr>
        <w:spacing w:before="29" w:line="288" w:lineRule="auto"/>
        <w:ind w:firstLineChars="200" w:firstLine="480"/>
        <w:rPr>
          <w:color w:val="000000"/>
          <w:sz w:val="24"/>
          <w:szCs w:val="24"/>
        </w:rPr>
      </w:pPr>
      <w:r w:rsidRPr="00414345">
        <w:rPr>
          <w:color w:val="000000"/>
          <w:sz w:val="24"/>
          <w:szCs w:val="24"/>
        </w:rPr>
        <w:t>本基金于本报告期内不存在异常交易行为。本报告期内</w:t>
      </w:r>
      <w:r w:rsidRPr="00414345">
        <w:rPr>
          <w:color w:val="000000"/>
          <w:sz w:val="24"/>
          <w:szCs w:val="24"/>
        </w:rPr>
        <w:t>,</w:t>
      </w:r>
      <w:r w:rsidRPr="00414345">
        <w:rPr>
          <w:color w:val="000000"/>
          <w:sz w:val="24"/>
          <w:szCs w:val="24"/>
        </w:rPr>
        <w:t>本公司管理的所有投资组合参与的交易所公开竞价同日反向交易成交较少的单边交易量没有超过该证券当日总成交量</w:t>
      </w:r>
      <w:r w:rsidRPr="00414345">
        <w:rPr>
          <w:color w:val="000000"/>
          <w:sz w:val="24"/>
          <w:szCs w:val="24"/>
        </w:rPr>
        <w:t>5%</w:t>
      </w:r>
      <w:r w:rsidRPr="00414345">
        <w:rPr>
          <w:color w:val="000000"/>
          <w:sz w:val="24"/>
          <w:szCs w:val="24"/>
        </w:rPr>
        <w:t>的情形，本基金与本公司管理的其他投资组合在不同时间窗下（如日内、</w:t>
      </w:r>
      <w:r w:rsidRPr="00414345">
        <w:rPr>
          <w:color w:val="000000"/>
          <w:sz w:val="24"/>
          <w:szCs w:val="24"/>
        </w:rPr>
        <w:t>3</w:t>
      </w:r>
      <w:r w:rsidRPr="00414345">
        <w:rPr>
          <w:color w:val="000000"/>
          <w:sz w:val="24"/>
          <w:szCs w:val="24"/>
        </w:rPr>
        <w:t>日内、</w:t>
      </w:r>
      <w:r w:rsidRPr="00414345">
        <w:rPr>
          <w:color w:val="000000"/>
          <w:sz w:val="24"/>
          <w:szCs w:val="24"/>
        </w:rPr>
        <w:t>5</w:t>
      </w:r>
      <w:r w:rsidRPr="00414345">
        <w:rPr>
          <w:color w:val="000000"/>
          <w:sz w:val="24"/>
          <w:szCs w:val="24"/>
        </w:rPr>
        <w:t>日内）同向交易的交易价差未出现异常。</w:t>
      </w:r>
    </w:p>
    <w:p w:rsidR="004061AC" w:rsidRPr="00414345" w:rsidRDefault="004061AC"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 xml:space="preserve">4.4 </w:t>
      </w:r>
      <w:r w:rsidRPr="00414345">
        <w:rPr>
          <w:rFonts w:hAnsi="宋体"/>
          <w:b/>
          <w:bCs/>
          <w:color w:val="000000"/>
          <w:sz w:val="24"/>
        </w:rPr>
        <w:t>报告期内基金的投资策略和运作分析</w:t>
      </w:r>
    </w:p>
    <w:p w:rsidR="00BB3A2D" w:rsidRDefault="00274865">
      <w:pPr>
        <w:spacing w:before="29" w:line="288" w:lineRule="auto"/>
        <w:ind w:firstLineChars="200" w:firstLine="480"/>
        <w:rPr>
          <w:color w:val="000000"/>
          <w:sz w:val="24"/>
          <w:szCs w:val="24"/>
        </w:rPr>
      </w:pPr>
      <w:r>
        <w:rPr>
          <w:color w:val="000000"/>
          <w:sz w:val="24"/>
          <w:szCs w:val="24"/>
        </w:rPr>
        <w:t>2014</w:t>
      </w:r>
      <w:r>
        <w:rPr>
          <w:color w:val="000000"/>
          <w:sz w:val="24"/>
          <w:szCs w:val="24"/>
        </w:rPr>
        <w:t>年二季度沪深</w:t>
      </w:r>
      <w:r>
        <w:rPr>
          <w:color w:val="000000"/>
          <w:sz w:val="24"/>
          <w:szCs w:val="24"/>
        </w:rPr>
        <w:t>300</w:t>
      </w:r>
      <w:r>
        <w:rPr>
          <w:color w:val="000000"/>
          <w:sz w:val="24"/>
          <w:szCs w:val="24"/>
        </w:rPr>
        <w:t>指数上涨</w:t>
      </w:r>
      <w:r>
        <w:rPr>
          <w:color w:val="000000"/>
          <w:sz w:val="24"/>
          <w:szCs w:val="24"/>
        </w:rPr>
        <w:t>0.88%</w:t>
      </w:r>
      <w:r>
        <w:rPr>
          <w:color w:val="000000"/>
          <w:sz w:val="24"/>
          <w:szCs w:val="24"/>
        </w:rPr>
        <w:t>，本基金的业绩比较基准上涨</w:t>
      </w:r>
      <w:r>
        <w:rPr>
          <w:color w:val="000000"/>
          <w:sz w:val="24"/>
          <w:szCs w:val="24"/>
        </w:rPr>
        <w:t>4.70%</w:t>
      </w:r>
      <w:r>
        <w:rPr>
          <w:color w:val="000000"/>
          <w:sz w:val="24"/>
          <w:szCs w:val="24"/>
        </w:rPr>
        <w:t>，本基金净值上涨</w:t>
      </w:r>
      <w:r>
        <w:rPr>
          <w:color w:val="000000"/>
          <w:sz w:val="24"/>
          <w:szCs w:val="24"/>
        </w:rPr>
        <w:t>1.99%</w:t>
      </w:r>
      <w:r>
        <w:rPr>
          <w:color w:val="000000"/>
          <w:sz w:val="24"/>
          <w:szCs w:val="24"/>
        </w:rPr>
        <w:t>，表现好于沪深</w:t>
      </w:r>
      <w:r>
        <w:rPr>
          <w:color w:val="000000"/>
          <w:sz w:val="24"/>
          <w:szCs w:val="24"/>
        </w:rPr>
        <w:t>300</w:t>
      </w:r>
      <w:r>
        <w:rPr>
          <w:color w:val="000000"/>
          <w:sz w:val="24"/>
          <w:szCs w:val="24"/>
        </w:rPr>
        <w:t>指数，但未有跑赢业绩比较基准。</w:t>
      </w:r>
    </w:p>
    <w:p w:rsidR="00BB3A2D" w:rsidRDefault="00274865">
      <w:pPr>
        <w:spacing w:before="29" w:line="288" w:lineRule="auto"/>
        <w:ind w:firstLineChars="200" w:firstLine="480"/>
        <w:rPr>
          <w:color w:val="000000"/>
          <w:sz w:val="24"/>
          <w:szCs w:val="24"/>
        </w:rPr>
      </w:pPr>
      <w:r>
        <w:rPr>
          <w:color w:val="000000"/>
          <w:sz w:val="24"/>
          <w:szCs w:val="24"/>
        </w:rPr>
        <w:t>2014</w:t>
      </w:r>
      <w:r>
        <w:rPr>
          <w:color w:val="000000"/>
          <w:sz w:val="24"/>
          <w:szCs w:val="24"/>
        </w:rPr>
        <w:t>年二季度</w:t>
      </w:r>
      <w:r>
        <w:rPr>
          <w:color w:val="000000"/>
          <w:sz w:val="24"/>
          <w:szCs w:val="24"/>
        </w:rPr>
        <w:t>A</w:t>
      </w:r>
      <w:r>
        <w:rPr>
          <w:color w:val="000000"/>
          <w:sz w:val="24"/>
          <w:szCs w:val="24"/>
        </w:rPr>
        <w:t>股市场先涨后跌。</w:t>
      </w:r>
      <w:r>
        <w:rPr>
          <w:color w:val="000000"/>
          <w:sz w:val="24"/>
          <w:szCs w:val="24"/>
        </w:rPr>
        <w:t>A</w:t>
      </w:r>
      <w:r>
        <w:rPr>
          <w:color w:val="000000"/>
          <w:sz w:val="24"/>
          <w:szCs w:val="24"/>
        </w:rPr>
        <w:t>股结构性行情在二季度没有得到缓解，基金重仓股整体疲弱，各色主题性板块和个股表现较为突出。进入二季度，国内的宏观和中观趋势已经逐渐明朗，中国经济开始进入明显降速周期。虽然政策的微刺激逐步增强，政策托底的意图明显，但预计经济景气出现</w:t>
      </w:r>
      <w:r>
        <w:rPr>
          <w:color w:val="000000"/>
          <w:sz w:val="24"/>
          <w:szCs w:val="24"/>
        </w:rPr>
        <w:t>V</w:t>
      </w:r>
      <w:r>
        <w:rPr>
          <w:color w:val="000000"/>
          <w:sz w:val="24"/>
          <w:szCs w:val="24"/>
        </w:rPr>
        <w:t>型反转的可能并不大。多年高增长所累积的结构性风险如何释放，可能会成为未来一个时期中国宏观和中观经济层面的主要话题。风险短期也可以不释放出来，但代价可能会较为巨大，甚至可能是所有经济参与主体长期来看都无法承受的。微观层面，经济转型的观念深入人心，各色打着转型的旗号进行积极市值管理的案例也风起云涌，在不同层面上不断的考验着投资者的常识和监管部门的执法尺度。</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2014</w:t>
      </w:r>
      <w:r w:rsidRPr="00414345">
        <w:rPr>
          <w:color w:val="000000"/>
          <w:sz w:val="24"/>
          <w:szCs w:val="24"/>
        </w:rPr>
        <w:t>年下半年的Ａ股市场可能整体平淡，但结构性机会仍存。最大的风险预计是持续存在，却一直被忽视的风险：经济进入去杠杆降速，整体上市公司盈利动量在弱化，不同行业板块的估值下行压力却并不相同。当大量中小市值股票的股价上涨不太受基本面约束，而进入明显自我强化的阶段时，整体板块的风险应该是处于高位而不是低位。均值回归的发生或许仅仅是时间问题。</w:t>
      </w:r>
    </w:p>
    <w:p w:rsidR="00627E2D" w:rsidRPr="00414345" w:rsidRDefault="00627E2D"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4.5</w:t>
      </w:r>
      <w:r w:rsidRPr="00414345">
        <w:rPr>
          <w:b/>
          <w:color w:val="000000"/>
          <w:kern w:val="0"/>
          <w:sz w:val="24"/>
        </w:rPr>
        <w:t>报告期内基金的业绩表现</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截至</w:t>
      </w:r>
      <w:r w:rsidRPr="00414345">
        <w:rPr>
          <w:color w:val="000000"/>
          <w:sz w:val="24"/>
          <w:szCs w:val="24"/>
        </w:rPr>
        <w:t>2014</w:t>
      </w:r>
      <w:r w:rsidRPr="00414345">
        <w:rPr>
          <w:color w:val="000000"/>
          <w:sz w:val="24"/>
          <w:szCs w:val="24"/>
        </w:rPr>
        <w:t>年</w:t>
      </w:r>
      <w:r w:rsidRPr="00414345">
        <w:rPr>
          <w:color w:val="000000"/>
          <w:sz w:val="24"/>
          <w:szCs w:val="24"/>
        </w:rPr>
        <w:t>6</w:t>
      </w:r>
      <w:r w:rsidRPr="00414345">
        <w:rPr>
          <w:color w:val="000000"/>
          <w:sz w:val="24"/>
          <w:szCs w:val="24"/>
        </w:rPr>
        <w:t>月</w:t>
      </w:r>
      <w:r w:rsidRPr="00414345">
        <w:rPr>
          <w:color w:val="000000"/>
          <w:sz w:val="24"/>
          <w:szCs w:val="24"/>
        </w:rPr>
        <w:t>30</w:t>
      </w:r>
      <w:r w:rsidRPr="00414345">
        <w:rPr>
          <w:color w:val="000000"/>
          <w:sz w:val="24"/>
          <w:szCs w:val="24"/>
        </w:rPr>
        <w:t>日，本基金份额净值为</w:t>
      </w:r>
      <w:r w:rsidRPr="00414345">
        <w:rPr>
          <w:color w:val="000000"/>
          <w:sz w:val="24"/>
          <w:szCs w:val="24"/>
        </w:rPr>
        <w:t>1.176</w:t>
      </w:r>
      <w:r w:rsidRPr="00414345">
        <w:rPr>
          <w:color w:val="000000"/>
          <w:sz w:val="24"/>
          <w:szCs w:val="24"/>
        </w:rPr>
        <w:t>，本报告期份额净值增长率为</w:t>
      </w:r>
      <w:r w:rsidRPr="00414345">
        <w:rPr>
          <w:color w:val="000000"/>
          <w:sz w:val="24"/>
          <w:szCs w:val="24"/>
        </w:rPr>
        <w:t>1.99%</w:t>
      </w:r>
      <w:r w:rsidRPr="00414345">
        <w:rPr>
          <w:color w:val="000000"/>
          <w:sz w:val="24"/>
          <w:szCs w:val="24"/>
        </w:rPr>
        <w:t>，同期业绩比较基准增长率</w:t>
      </w:r>
      <w:r w:rsidRPr="00414345">
        <w:rPr>
          <w:color w:val="000000"/>
          <w:sz w:val="24"/>
          <w:szCs w:val="24"/>
        </w:rPr>
        <w:t>4.70%</w:t>
      </w:r>
      <w:r w:rsidRPr="00414345">
        <w:rPr>
          <w:color w:val="000000"/>
          <w:sz w:val="24"/>
          <w:szCs w:val="24"/>
        </w:rPr>
        <w:t>。</w:t>
      </w:r>
    </w:p>
    <w:p w:rsidR="009C5186" w:rsidRPr="00414345" w:rsidRDefault="009C5186" w:rsidP="00C15CAC">
      <w:pPr>
        <w:spacing w:before="29" w:line="288" w:lineRule="auto"/>
        <w:ind w:firstLineChars="200" w:firstLine="480"/>
        <w:rPr>
          <w:color w:val="000000"/>
          <w:sz w:val="24"/>
          <w:szCs w:val="24"/>
        </w:rPr>
      </w:pPr>
    </w:p>
    <w:p w:rsidR="004061AC" w:rsidRPr="00414345" w:rsidRDefault="004061AC" w:rsidP="00274865">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1C0993" w:rsidRPr="00414345">
        <w:rPr>
          <w:color w:val="000000"/>
          <w:kern w:val="0"/>
          <w:sz w:val="24"/>
          <w:szCs w:val="24"/>
        </w:rPr>
        <w:t>5</w:t>
      </w:r>
      <w:r w:rsidRPr="00414345">
        <w:rPr>
          <w:color w:val="000000"/>
          <w:kern w:val="0"/>
          <w:sz w:val="24"/>
          <w:szCs w:val="24"/>
        </w:rPr>
        <w:t>投资组合报告</w:t>
      </w: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5.1 </w:t>
      </w:r>
      <w:r w:rsidRPr="00414345">
        <w:rPr>
          <w:b/>
          <w:bCs/>
          <w:color w:val="000000"/>
          <w:kern w:val="0"/>
          <w:sz w:val="24"/>
          <w:szCs w:val="24"/>
        </w:rPr>
        <w:t>报告期末基金资产组合情况</w:t>
      </w:r>
    </w:p>
    <w:tbl>
      <w:tblPr>
        <w:tblStyle w:val="af7"/>
        <w:tblW w:w="8868" w:type="dxa"/>
        <w:jc w:val="center"/>
        <w:tblLayout w:type="fixed"/>
        <w:tblLook w:val="04A0" w:firstRow="1" w:lastRow="0" w:firstColumn="1" w:lastColumn="0" w:noHBand="0" w:noVBand="1"/>
      </w:tblPr>
      <w:tblGrid>
        <w:gridCol w:w="718"/>
        <w:gridCol w:w="3346"/>
        <w:gridCol w:w="2967"/>
        <w:gridCol w:w="1837"/>
      </w:tblGrid>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序号</w:t>
            </w:r>
          </w:p>
        </w:tc>
        <w:tc>
          <w:tcPr>
            <w:tcW w:w="3346"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项目</w:t>
            </w:r>
          </w:p>
        </w:tc>
        <w:tc>
          <w:tcPr>
            <w:tcW w:w="296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金额</w:t>
            </w:r>
            <w:r w:rsidR="00E84C7E" w:rsidRPr="00414345">
              <w:rPr>
                <w:color w:val="000000"/>
                <w:sz w:val="24"/>
              </w:rPr>
              <w:t>（元）</w:t>
            </w:r>
          </w:p>
        </w:tc>
        <w:tc>
          <w:tcPr>
            <w:tcW w:w="183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占基金总资产的比例</w:t>
            </w:r>
            <w:r w:rsidR="008C7FFA" w:rsidRPr="00414345">
              <w:rPr>
                <w:color w:val="000000"/>
                <w:sz w:val="24"/>
              </w:rPr>
              <w:t>（％）</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1</w:t>
            </w: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权益投资</w:t>
            </w:r>
          </w:p>
        </w:tc>
        <w:tc>
          <w:tcPr>
            <w:tcW w:w="2967" w:type="dxa"/>
            <w:vAlign w:val="center"/>
          </w:tcPr>
          <w:p w:rsidR="00853140" w:rsidRPr="00414345" w:rsidRDefault="00C77AEF" w:rsidP="00C15CAC">
            <w:pPr>
              <w:spacing w:before="29" w:line="288" w:lineRule="auto"/>
              <w:ind w:left="17"/>
              <w:jc w:val="right"/>
              <w:rPr>
                <w:color w:val="000000"/>
                <w:sz w:val="24"/>
                <w:szCs w:val="24"/>
              </w:rPr>
            </w:pPr>
            <w:r w:rsidRPr="00414345">
              <w:rPr>
                <w:color w:val="000000"/>
                <w:sz w:val="24"/>
                <w:szCs w:val="24"/>
              </w:rPr>
              <w:t>607,798,033.57</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66.89</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其中：股票</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607,798,033.57</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66.89</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2</w:t>
            </w: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固定收益投资</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其中：债券</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p>
        </w:tc>
        <w:tc>
          <w:tcPr>
            <w:tcW w:w="3346" w:type="dxa"/>
            <w:vAlign w:val="center"/>
          </w:tcPr>
          <w:p w:rsidR="00853140" w:rsidRPr="00414345" w:rsidRDefault="00853140" w:rsidP="00C15CAC">
            <w:pPr>
              <w:autoSpaceDE w:val="0"/>
              <w:autoSpaceDN w:val="0"/>
              <w:adjustRightInd w:val="0"/>
              <w:spacing w:before="29" w:line="288" w:lineRule="auto"/>
              <w:ind w:leftChars="8" w:left="17" w:firstLineChars="300" w:firstLine="720"/>
              <w:jc w:val="left"/>
              <w:rPr>
                <w:color w:val="000000"/>
                <w:sz w:val="24"/>
                <w:szCs w:val="24"/>
              </w:rPr>
            </w:pPr>
            <w:r w:rsidRPr="00414345">
              <w:rPr>
                <w:color w:val="000000"/>
                <w:sz w:val="24"/>
                <w:szCs w:val="24"/>
              </w:rPr>
              <w:t>资产支持证券</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r w:rsidRPr="00414345">
              <w:rPr>
                <w:color w:val="000000"/>
                <w:sz w:val="24"/>
                <w:szCs w:val="24"/>
              </w:rPr>
              <w:t>3</w:t>
            </w:r>
          </w:p>
        </w:tc>
        <w:tc>
          <w:tcPr>
            <w:tcW w:w="3346" w:type="dxa"/>
            <w:vAlign w:val="center"/>
          </w:tcPr>
          <w:p w:rsidR="007D100C" w:rsidRPr="00414345" w:rsidRDefault="007D100C" w:rsidP="00C15CAC">
            <w:pPr>
              <w:spacing w:before="29" w:line="288" w:lineRule="auto"/>
              <w:ind w:left="17"/>
              <w:jc w:val="left"/>
              <w:rPr>
                <w:color w:val="000000"/>
                <w:sz w:val="24"/>
                <w:szCs w:val="24"/>
              </w:rPr>
            </w:pPr>
            <w:r w:rsidRPr="00414345">
              <w:rPr>
                <w:rFonts w:hAnsi="宋体"/>
                <w:color w:val="000000"/>
                <w:sz w:val="24"/>
                <w:szCs w:val="24"/>
              </w:rPr>
              <w:t>贵金属投资</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rFonts w:eastAsiaTheme="minorEastAsia"/>
                <w:color w:val="000000"/>
                <w:sz w:val="24"/>
                <w:szCs w:val="24"/>
              </w:rPr>
              <w:t>-</w:t>
            </w:r>
          </w:p>
        </w:tc>
        <w:tc>
          <w:tcPr>
            <w:tcW w:w="1837" w:type="dxa"/>
            <w:vAlign w:val="center"/>
          </w:tcPr>
          <w:p w:rsidR="007D100C" w:rsidRPr="00414345" w:rsidRDefault="007D100C" w:rsidP="00C15CAC">
            <w:pPr>
              <w:spacing w:before="29" w:line="288" w:lineRule="auto"/>
              <w:ind w:left="17"/>
              <w:jc w:val="right"/>
              <w:rPr>
                <w:rFonts w:eastAsiaTheme="minorEastAsia"/>
                <w:color w:val="000000"/>
                <w:sz w:val="24"/>
                <w:szCs w:val="24"/>
              </w:rPr>
            </w:pPr>
            <w:r w:rsidRPr="00414345">
              <w:rPr>
                <w:rFonts w:eastAsiaTheme="minorEastAsia"/>
                <w:color w:val="000000"/>
                <w:sz w:val="24"/>
                <w:szCs w:val="24"/>
              </w:rPr>
              <w:t>-</w:t>
            </w:r>
          </w:p>
        </w:tc>
      </w:tr>
      <w:tr w:rsidR="007D100C" w:rsidRPr="00414345" w:rsidTr="007D100C">
        <w:trPr>
          <w:jc w:val="center"/>
        </w:trPr>
        <w:tc>
          <w:tcPr>
            <w:tcW w:w="718" w:type="dxa"/>
            <w:vAlign w:val="center"/>
          </w:tcPr>
          <w:p w:rsidR="007D100C" w:rsidRPr="00414345" w:rsidRDefault="00C012F9" w:rsidP="00C15CAC">
            <w:pPr>
              <w:spacing w:before="29" w:line="288" w:lineRule="auto"/>
              <w:ind w:left="17"/>
              <w:jc w:val="center"/>
              <w:rPr>
                <w:color w:val="000000"/>
                <w:sz w:val="24"/>
                <w:szCs w:val="24"/>
              </w:rPr>
            </w:pPr>
            <w:r w:rsidRPr="00414345">
              <w:rPr>
                <w:color w:val="000000"/>
                <w:sz w:val="24"/>
                <w:szCs w:val="24"/>
              </w:rPr>
              <w:t>4</w:t>
            </w: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金融衍生品投资</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C012F9" w:rsidP="00C15CAC">
            <w:pPr>
              <w:spacing w:before="29" w:line="288" w:lineRule="auto"/>
              <w:ind w:left="17"/>
              <w:jc w:val="center"/>
              <w:rPr>
                <w:color w:val="000000"/>
                <w:sz w:val="24"/>
                <w:szCs w:val="24"/>
              </w:rPr>
            </w:pPr>
            <w:r w:rsidRPr="00414345">
              <w:rPr>
                <w:color w:val="000000"/>
                <w:sz w:val="24"/>
                <w:szCs w:val="24"/>
              </w:rPr>
              <w:t>5</w:t>
            </w: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买入返售金融资产</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204,180,767.37</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22.47</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其中：买断式回购的买入返售金融资产</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C012F9" w:rsidP="00C15CAC">
            <w:pPr>
              <w:spacing w:before="29" w:line="288" w:lineRule="auto"/>
              <w:ind w:left="17"/>
              <w:jc w:val="center"/>
              <w:rPr>
                <w:color w:val="000000"/>
                <w:sz w:val="24"/>
                <w:szCs w:val="24"/>
              </w:rPr>
            </w:pPr>
            <w:r w:rsidRPr="00414345">
              <w:rPr>
                <w:color w:val="000000"/>
                <w:sz w:val="24"/>
                <w:szCs w:val="24"/>
              </w:rPr>
              <w:t>6</w:t>
            </w: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银行存款和结算备付金合计</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89,633,178.07</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9.87</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r w:rsidRPr="00414345">
              <w:rPr>
                <w:color w:val="000000"/>
                <w:sz w:val="24"/>
                <w:szCs w:val="24"/>
              </w:rPr>
              <w:t>7</w:t>
            </w:r>
          </w:p>
        </w:tc>
        <w:tc>
          <w:tcPr>
            <w:tcW w:w="3346" w:type="dxa"/>
            <w:vAlign w:val="center"/>
          </w:tcPr>
          <w:p w:rsidR="007D100C" w:rsidRPr="00414345" w:rsidRDefault="0015710B" w:rsidP="00C15CAC">
            <w:pPr>
              <w:spacing w:before="29" w:line="288" w:lineRule="auto"/>
              <w:jc w:val="left"/>
              <w:rPr>
                <w:sz w:val="24"/>
                <w:szCs w:val="24"/>
              </w:rPr>
            </w:pPr>
            <w:r w:rsidRPr="00414345">
              <w:rPr>
                <w:color w:val="000000"/>
                <w:sz w:val="24"/>
                <w:szCs w:val="24"/>
              </w:rPr>
              <w:t>其他</w:t>
            </w:r>
            <w:r w:rsidR="007D100C" w:rsidRPr="00414345">
              <w:rPr>
                <w:color w:val="000000"/>
                <w:sz w:val="24"/>
                <w:szCs w:val="24"/>
              </w:rPr>
              <w:t>资产</w:t>
            </w:r>
          </w:p>
        </w:tc>
        <w:tc>
          <w:tcPr>
            <w:tcW w:w="296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6,980,666.15</w:t>
            </w:r>
          </w:p>
        </w:tc>
        <w:tc>
          <w:tcPr>
            <w:tcW w:w="183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0.77</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r w:rsidRPr="00414345">
              <w:rPr>
                <w:color w:val="000000"/>
                <w:sz w:val="24"/>
                <w:szCs w:val="24"/>
              </w:rPr>
              <w:t>8</w:t>
            </w:r>
          </w:p>
        </w:tc>
        <w:tc>
          <w:tcPr>
            <w:tcW w:w="3346" w:type="dxa"/>
            <w:vAlign w:val="center"/>
          </w:tcPr>
          <w:p w:rsidR="007D100C" w:rsidRPr="00414345" w:rsidRDefault="007D100C" w:rsidP="00C15CAC">
            <w:pPr>
              <w:spacing w:before="29" w:line="288" w:lineRule="auto"/>
              <w:jc w:val="left"/>
              <w:rPr>
                <w:sz w:val="24"/>
                <w:szCs w:val="24"/>
              </w:rPr>
            </w:pPr>
            <w:r w:rsidRPr="00414345">
              <w:rPr>
                <w:color w:val="000000"/>
                <w:sz w:val="24"/>
                <w:szCs w:val="24"/>
              </w:rPr>
              <w:t>合计</w:t>
            </w:r>
          </w:p>
        </w:tc>
        <w:tc>
          <w:tcPr>
            <w:tcW w:w="296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908,592,645.16</w:t>
            </w:r>
          </w:p>
        </w:tc>
        <w:tc>
          <w:tcPr>
            <w:tcW w:w="183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100.00</w:t>
            </w:r>
          </w:p>
        </w:tc>
      </w:tr>
    </w:tbl>
    <w:p w:rsidR="004061AC" w:rsidRPr="00414345" w:rsidRDefault="004061AC" w:rsidP="00C15CAC">
      <w:pPr>
        <w:autoSpaceDE w:val="0"/>
        <w:autoSpaceDN w:val="0"/>
        <w:adjustRightInd w:val="0"/>
        <w:spacing w:before="29" w:line="288" w:lineRule="auto"/>
        <w:jc w:val="left"/>
        <w:rPr>
          <w:color w:val="00000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5.2 </w:t>
      </w:r>
      <w:r w:rsidRPr="00414345">
        <w:rPr>
          <w:b/>
          <w:bCs/>
          <w:color w:val="000000"/>
          <w:kern w:val="0"/>
          <w:sz w:val="24"/>
          <w:szCs w:val="24"/>
        </w:rPr>
        <w:t>报告期末按行业分类的股票投资组合</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 w:type="dxa"/>
          <w:left w:w="0" w:type="dxa"/>
          <w:bottom w:w="-1" w:type="dxa"/>
          <w:right w:w="0" w:type="dxa"/>
        </w:tblCellMar>
        <w:tblLook w:val="0000" w:firstRow="0" w:lastRow="0" w:firstColumn="0" w:lastColumn="0" w:noHBand="0" w:noVBand="0"/>
      </w:tblPr>
      <w:tblGrid>
        <w:gridCol w:w="845"/>
        <w:gridCol w:w="3544"/>
        <w:gridCol w:w="2841"/>
        <w:gridCol w:w="1638"/>
      </w:tblGrid>
      <w:tr w:rsidR="00531F10" w:rsidRPr="00414345" w:rsidTr="006C2C1B">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代码</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行业类别</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公允价值（元）</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占基金资产净值比例（％）</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A</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农、林、牧、渔业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B</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采矿业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274865">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27486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C</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制造业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485,700,262.25</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54.08</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D</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电力、热力、燃气及水生产和供应业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28,063,523.38</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3.12</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E</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建筑业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F</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批发和零售业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14,030,185.38</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1.56</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G</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交通运输、仓储和邮政业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H</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住宿和餐饮业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I</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274865">
            <w:pPr>
              <w:adjustRightInd w:val="0"/>
              <w:snapToGrid w:val="0"/>
              <w:spacing w:before="29" w:line="288" w:lineRule="auto"/>
              <w:jc w:val="left"/>
              <w:rPr>
                <w:sz w:val="24"/>
                <w:szCs w:val="24"/>
              </w:rPr>
            </w:pPr>
            <w:r w:rsidRPr="00414345">
              <w:rPr>
                <w:sz w:val="24"/>
                <w:szCs w:val="24"/>
              </w:rPr>
              <w:t>信息传输、软件和信息技术服务业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48,052,656.58</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5.35</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J</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金融业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K</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房地产业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L</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租赁和商务服务业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M</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科学研究和技术服务业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N</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水利、环境和公共设施管理业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O</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居民服务、修理和其他服务业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P</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教育</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Q</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卫生和社会工作</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31,951,405.98</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3.56</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R</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文化、体育和娱乐业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S</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综合</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合计</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607,798,033.57</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67.68</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5.3 </w:t>
      </w:r>
      <w:r w:rsidRPr="00414345">
        <w:rPr>
          <w:b/>
          <w:bCs/>
          <w:color w:val="000000"/>
          <w:kern w:val="0"/>
          <w:sz w:val="24"/>
          <w:szCs w:val="24"/>
        </w:rPr>
        <w:t>报告期末按公允价值占基金资产净值比例大小排序的前十名股票投资明细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55"/>
        <w:gridCol w:w="1334"/>
        <w:gridCol w:w="1777"/>
        <w:gridCol w:w="1334"/>
        <w:gridCol w:w="1924"/>
        <w:gridCol w:w="1644"/>
      </w:tblGrid>
      <w:tr w:rsidR="00AC592E" w:rsidRPr="00414345" w:rsidTr="00A324F4">
        <w:trPr>
          <w:jc w:val="center"/>
        </w:trPr>
        <w:tc>
          <w:tcPr>
            <w:tcW w:w="869"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序号</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股票代码</w:t>
            </w:r>
          </w:p>
        </w:tc>
        <w:tc>
          <w:tcPr>
            <w:tcW w:w="1810"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股票名称</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数量</w:t>
            </w:r>
            <w:r w:rsidR="00B47982" w:rsidRPr="00414345">
              <w:rPr>
                <w:color w:val="000000"/>
                <w:sz w:val="24"/>
              </w:rPr>
              <w:t>（股）</w:t>
            </w:r>
          </w:p>
        </w:tc>
        <w:tc>
          <w:tcPr>
            <w:tcW w:w="1960" w:type="dxa"/>
            <w:vAlign w:val="center"/>
          </w:tcPr>
          <w:p w:rsidR="00853140" w:rsidRPr="00414345" w:rsidRDefault="00853140"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674"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占基金资产净值比例</w:t>
            </w:r>
            <w:r w:rsidR="00B47982" w:rsidRPr="00414345">
              <w:rPr>
                <w:color w:val="000000"/>
                <w:sz w:val="24"/>
              </w:rPr>
              <w:t>（％）</w:t>
            </w:r>
          </w:p>
        </w:tc>
      </w:tr>
      <w:tr w:rsidR="00BB3A2D">
        <w:trPr>
          <w:jc w:val="center"/>
        </w:trPr>
        <w:tc>
          <w:tcPr>
            <w:tcW w:w="855" w:type="dxa"/>
            <w:vAlign w:val="center"/>
          </w:tcPr>
          <w:p w:rsidR="00BB3A2D" w:rsidRDefault="00274865">
            <w:pPr>
              <w:jc w:val="center"/>
            </w:pPr>
            <w:r>
              <w:rPr>
                <w:color w:val="000000"/>
                <w:sz w:val="24"/>
                <w:szCs w:val="24"/>
              </w:rPr>
              <w:t>1</w:t>
            </w:r>
          </w:p>
        </w:tc>
        <w:tc>
          <w:tcPr>
            <w:tcW w:w="1334" w:type="dxa"/>
            <w:vAlign w:val="center"/>
          </w:tcPr>
          <w:p w:rsidR="00BB3A2D" w:rsidRDefault="00274865">
            <w:pPr>
              <w:jc w:val="center"/>
            </w:pPr>
            <w:r>
              <w:rPr>
                <w:color w:val="000000"/>
                <w:sz w:val="24"/>
                <w:szCs w:val="24"/>
              </w:rPr>
              <w:t>600967</w:t>
            </w:r>
          </w:p>
        </w:tc>
        <w:tc>
          <w:tcPr>
            <w:tcW w:w="1777" w:type="dxa"/>
            <w:vAlign w:val="center"/>
          </w:tcPr>
          <w:p w:rsidR="00BB3A2D" w:rsidRDefault="00274865">
            <w:pPr>
              <w:jc w:val="center"/>
            </w:pPr>
            <w:r>
              <w:rPr>
                <w:color w:val="000000"/>
                <w:sz w:val="24"/>
                <w:szCs w:val="24"/>
              </w:rPr>
              <w:t>北方创业</w:t>
            </w:r>
          </w:p>
        </w:tc>
        <w:tc>
          <w:tcPr>
            <w:tcW w:w="1334" w:type="dxa"/>
            <w:vAlign w:val="center"/>
          </w:tcPr>
          <w:p w:rsidR="00BB3A2D" w:rsidRDefault="00274865">
            <w:pPr>
              <w:jc w:val="right"/>
            </w:pPr>
            <w:r>
              <w:rPr>
                <w:color w:val="000000"/>
                <w:sz w:val="24"/>
                <w:szCs w:val="24"/>
              </w:rPr>
              <w:t>6,493,617</w:t>
            </w:r>
          </w:p>
        </w:tc>
        <w:tc>
          <w:tcPr>
            <w:tcW w:w="1924" w:type="dxa"/>
            <w:vAlign w:val="center"/>
          </w:tcPr>
          <w:p w:rsidR="00BB3A2D" w:rsidRDefault="00274865">
            <w:pPr>
              <w:jc w:val="right"/>
            </w:pPr>
            <w:r>
              <w:rPr>
                <w:color w:val="000000"/>
                <w:sz w:val="24"/>
                <w:szCs w:val="24"/>
              </w:rPr>
              <w:t>81,494,893.35</w:t>
            </w:r>
          </w:p>
        </w:tc>
        <w:tc>
          <w:tcPr>
            <w:tcW w:w="1644" w:type="dxa"/>
            <w:vAlign w:val="center"/>
          </w:tcPr>
          <w:p w:rsidR="00BB3A2D" w:rsidRDefault="00274865">
            <w:pPr>
              <w:jc w:val="right"/>
            </w:pPr>
            <w:r>
              <w:rPr>
                <w:color w:val="000000"/>
                <w:sz w:val="24"/>
                <w:szCs w:val="24"/>
              </w:rPr>
              <w:t>9.07</w:t>
            </w:r>
          </w:p>
        </w:tc>
      </w:tr>
      <w:tr w:rsidR="00BB3A2D">
        <w:trPr>
          <w:jc w:val="center"/>
        </w:trPr>
        <w:tc>
          <w:tcPr>
            <w:tcW w:w="855" w:type="dxa"/>
            <w:vAlign w:val="center"/>
          </w:tcPr>
          <w:p w:rsidR="00BB3A2D" w:rsidRDefault="00274865">
            <w:pPr>
              <w:jc w:val="center"/>
            </w:pPr>
            <w:r>
              <w:rPr>
                <w:color w:val="000000"/>
                <w:sz w:val="24"/>
                <w:szCs w:val="24"/>
              </w:rPr>
              <w:t>2</w:t>
            </w:r>
          </w:p>
        </w:tc>
        <w:tc>
          <w:tcPr>
            <w:tcW w:w="1334" w:type="dxa"/>
            <w:vAlign w:val="center"/>
          </w:tcPr>
          <w:p w:rsidR="00BB3A2D" w:rsidRDefault="00274865">
            <w:pPr>
              <w:jc w:val="center"/>
            </w:pPr>
            <w:r>
              <w:rPr>
                <w:color w:val="000000"/>
                <w:sz w:val="24"/>
                <w:szCs w:val="24"/>
              </w:rPr>
              <w:t>600389</w:t>
            </w:r>
          </w:p>
        </w:tc>
        <w:tc>
          <w:tcPr>
            <w:tcW w:w="1777" w:type="dxa"/>
            <w:vAlign w:val="center"/>
          </w:tcPr>
          <w:p w:rsidR="00BB3A2D" w:rsidRDefault="00274865">
            <w:pPr>
              <w:jc w:val="center"/>
            </w:pPr>
            <w:r>
              <w:rPr>
                <w:color w:val="000000"/>
                <w:sz w:val="24"/>
                <w:szCs w:val="24"/>
              </w:rPr>
              <w:t>江山股份</w:t>
            </w:r>
          </w:p>
        </w:tc>
        <w:tc>
          <w:tcPr>
            <w:tcW w:w="1334" w:type="dxa"/>
            <w:vAlign w:val="center"/>
          </w:tcPr>
          <w:p w:rsidR="00BB3A2D" w:rsidRDefault="00274865">
            <w:pPr>
              <w:jc w:val="right"/>
            </w:pPr>
            <w:r>
              <w:rPr>
                <w:color w:val="000000"/>
                <w:sz w:val="24"/>
                <w:szCs w:val="24"/>
              </w:rPr>
              <w:t>2,241,446</w:t>
            </w:r>
          </w:p>
        </w:tc>
        <w:tc>
          <w:tcPr>
            <w:tcW w:w="1924" w:type="dxa"/>
            <w:vAlign w:val="center"/>
          </w:tcPr>
          <w:p w:rsidR="00BB3A2D" w:rsidRDefault="00274865">
            <w:pPr>
              <w:jc w:val="right"/>
            </w:pPr>
            <w:r>
              <w:rPr>
                <w:color w:val="000000"/>
                <w:sz w:val="24"/>
                <w:szCs w:val="24"/>
              </w:rPr>
              <w:t>73,093,554.06</w:t>
            </w:r>
          </w:p>
        </w:tc>
        <w:tc>
          <w:tcPr>
            <w:tcW w:w="1644" w:type="dxa"/>
            <w:vAlign w:val="center"/>
          </w:tcPr>
          <w:p w:rsidR="00BB3A2D" w:rsidRDefault="00274865">
            <w:pPr>
              <w:jc w:val="right"/>
            </w:pPr>
            <w:r>
              <w:rPr>
                <w:color w:val="000000"/>
                <w:sz w:val="24"/>
                <w:szCs w:val="24"/>
              </w:rPr>
              <w:t>8.14</w:t>
            </w:r>
          </w:p>
        </w:tc>
      </w:tr>
      <w:tr w:rsidR="00BB3A2D">
        <w:trPr>
          <w:jc w:val="center"/>
        </w:trPr>
        <w:tc>
          <w:tcPr>
            <w:tcW w:w="855" w:type="dxa"/>
            <w:vAlign w:val="center"/>
          </w:tcPr>
          <w:p w:rsidR="00BB3A2D" w:rsidRDefault="00274865">
            <w:pPr>
              <w:jc w:val="center"/>
            </w:pPr>
            <w:r>
              <w:rPr>
                <w:color w:val="000000"/>
                <w:sz w:val="24"/>
                <w:szCs w:val="24"/>
              </w:rPr>
              <w:t>3</w:t>
            </w:r>
          </w:p>
        </w:tc>
        <w:tc>
          <w:tcPr>
            <w:tcW w:w="1334" w:type="dxa"/>
            <w:vAlign w:val="center"/>
          </w:tcPr>
          <w:p w:rsidR="00BB3A2D" w:rsidRDefault="00274865">
            <w:pPr>
              <w:jc w:val="center"/>
            </w:pPr>
            <w:r>
              <w:rPr>
                <w:color w:val="000000"/>
                <w:sz w:val="24"/>
                <w:szCs w:val="24"/>
              </w:rPr>
              <w:t>600038</w:t>
            </w:r>
          </w:p>
        </w:tc>
        <w:tc>
          <w:tcPr>
            <w:tcW w:w="1777" w:type="dxa"/>
            <w:vAlign w:val="center"/>
          </w:tcPr>
          <w:p w:rsidR="00BB3A2D" w:rsidRDefault="00274865">
            <w:pPr>
              <w:jc w:val="center"/>
            </w:pPr>
            <w:r>
              <w:rPr>
                <w:color w:val="000000"/>
                <w:sz w:val="24"/>
                <w:szCs w:val="24"/>
              </w:rPr>
              <w:t>哈飞股份</w:t>
            </w:r>
          </w:p>
        </w:tc>
        <w:tc>
          <w:tcPr>
            <w:tcW w:w="1334" w:type="dxa"/>
            <w:vAlign w:val="center"/>
          </w:tcPr>
          <w:p w:rsidR="00BB3A2D" w:rsidRDefault="00274865">
            <w:pPr>
              <w:jc w:val="right"/>
            </w:pPr>
            <w:r>
              <w:rPr>
                <w:color w:val="000000"/>
                <w:sz w:val="24"/>
                <w:szCs w:val="24"/>
              </w:rPr>
              <w:t>1,230,628</w:t>
            </w:r>
          </w:p>
        </w:tc>
        <w:tc>
          <w:tcPr>
            <w:tcW w:w="1924" w:type="dxa"/>
            <w:vAlign w:val="center"/>
          </w:tcPr>
          <w:p w:rsidR="00BB3A2D" w:rsidRDefault="00274865">
            <w:pPr>
              <w:jc w:val="right"/>
            </w:pPr>
            <w:r>
              <w:rPr>
                <w:color w:val="000000"/>
                <w:sz w:val="24"/>
                <w:szCs w:val="24"/>
              </w:rPr>
              <w:t>34,035,697.88</w:t>
            </w:r>
          </w:p>
        </w:tc>
        <w:tc>
          <w:tcPr>
            <w:tcW w:w="1644" w:type="dxa"/>
            <w:vAlign w:val="center"/>
          </w:tcPr>
          <w:p w:rsidR="00BB3A2D" w:rsidRDefault="00274865">
            <w:pPr>
              <w:jc w:val="right"/>
            </w:pPr>
            <w:r>
              <w:rPr>
                <w:color w:val="000000"/>
                <w:sz w:val="24"/>
                <w:szCs w:val="24"/>
              </w:rPr>
              <w:t>3.79</w:t>
            </w:r>
          </w:p>
        </w:tc>
      </w:tr>
      <w:tr w:rsidR="00BB3A2D">
        <w:trPr>
          <w:jc w:val="center"/>
        </w:trPr>
        <w:tc>
          <w:tcPr>
            <w:tcW w:w="855" w:type="dxa"/>
            <w:vAlign w:val="center"/>
          </w:tcPr>
          <w:p w:rsidR="00BB3A2D" w:rsidRDefault="00274865">
            <w:pPr>
              <w:jc w:val="center"/>
            </w:pPr>
            <w:r>
              <w:rPr>
                <w:color w:val="000000"/>
                <w:sz w:val="24"/>
                <w:szCs w:val="24"/>
              </w:rPr>
              <w:t>4</w:t>
            </w:r>
          </w:p>
        </w:tc>
        <w:tc>
          <w:tcPr>
            <w:tcW w:w="1334" w:type="dxa"/>
            <w:vAlign w:val="center"/>
          </w:tcPr>
          <w:p w:rsidR="00BB3A2D" w:rsidRDefault="00274865">
            <w:pPr>
              <w:jc w:val="center"/>
            </w:pPr>
            <w:r>
              <w:rPr>
                <w:color w:val="000000"/>
                <w:sz w:val="24"/>
                <w:szCs w:val="24"/>
              </w:rPr>
              <w:t>300113</w:t>
            </w:r>
          </w:p>
        </w:tc>
        <w:tc>
          <w:tcPr>
            <w:tcW w:w="1777" w:type="dxa"/>
            <w:vAlign w:val="center"/>
          </w:tcPr>
          <w:p w:rsidR="00BB3A2D" w:rsidRDefault="00274865">
            <w:pPr>
              <w:jc w:val="center"/>
            </w:pPr>
            <w:r>
              <w:rPr>
                <w:color w:val="000000"/>
                <w:sz w:val="24"/>
                <w:szCs w:val="24"/>
              </w:rPr>
              <w:t>顺网科技</w:t>
            </w:r>
          </w:p>
        </w:tc>
        <w:tc>
          <w:tcPr>
            <w:tcW w:w="1334" w:type="dxa"/>
            <w:vAlign w:val="center"/>
          </w:tcPr>
          <w:p w:rsidR="00BB3A2D" w:rsidRDefault="00274865">
            <w:pPr>
              <w:jc w:val="right"/>
            </w:pPr>
            <w:r>
              <w:rPr>
                <w:color w:val="000000"/>
                <w:sz w:val="24"/>
                <w:szCs w:val="24"/>
              </w:rPr>
              <w:t>1,384,020</w:t>
            </w:r>
          </w:p>
        </w:tc>
        <w:tc>
          <w:tcPr>
            <w:tcW w:w="1924" w:type="dxa"/>
            <w:vAlign w:val="center"/>
          </w:tcPr>
          <w:p w:rsidR="00BB3A2D" w:rsidRDefault="00274865">
            <w:pPr>
              <w:jc w:val="right"/>
            </w:pPr>
            <w:r>
              <w:rPr>
                <w:color w:val="000000"/>
                <w:sz w:val="24"/>
                <w:szCs w:val="24"/>
              </w:rPr>
              <w:t>33,493,284.00</w:t>
            </w:r>
          </w:p>
        </w:tc>
        <w:tc>
          <w:tcPr>
            <w:tcW w:w="1644" w:type="dxa"/>
            <w:vAlign w:val="center"/>
          </w:tcPr>
          <w:p w:rsidR="00BB3A2D" w:rsidRDefault="00274865">
            <w:pPr>
              <w:jc w:val="right"/>
            </w:pPr>
            <w:r>
              <w:rPr>
                <w:color w:val="000000"/>
                <w:sz w:val="24"/>
                <w:szCs w:val="24"/>
              </w:rPr>
              <w:t>3.73</w:t>
            </w:r>
          </w:p>
        </w:tc>
      </w:tr>
      <w:tr w:rsidR="00BB3A2D">
        <w:trPr>
          <w:jc w:val="center"/>
        </w:trPr>
        <w:tc>
          <w:tcPr>
            <w:tcW w:w="855" w:type="dxa"/>
            <w:vAlign w:val="center"/>
          </w:tcPr>
          <w:p w:rsidR="00BB3A2D" w:rsidRDefault="00274865">
            <w:pPr>
              <w:jc w:val="center"/>
            </w:pPr>
            <w:r>
              <w:rPr>
                <w:color w:val="000000"/>
                <w:sz w:val="24"/>
                <w:szCs w:val="24"/>
              </w:rPr>
              <w:t>5</w:t>
            </w:r>
          </w:p>
        </w:tc>
        <w:tc>
          <w:tcPr>
            <w:tcW w:w="1334" w:type="dxa"/>
            <w:vAlign w:val="center"/>
          </w:tcPr>
          <w:p w:rsidR="00BB3A2D" w:rsidRDefault="00274865">
            <w:pPr>
              <w:jc w:val="center"/>
            </w:pPr>
            <w:r>
              <w:rPr>
                <w:color w:val="000000"/>
                <w:sz w:val="24"/>
                <w:szCs w:val="24"/>
              </w:rPr>
              <w:t>600763</w:t>
            </w:r>
          </w:p>
        </w:tc>
        <w:tc>
          <w:tcPr>
            <w:tcW w:w="1777" w:type="dxa"/>
            <w:vAlign w:val="center"/>
          </w:tcPr>
          <w:p w:rsidR="00BB3A2D" w:rsidRDefault="00274865">
            <w:pPr>
              <w:jc w:val="center"/>
            </w:pPr>
            <w:r>
              <w:rPr>
                <w:color w:val="000000"/>
                <w:sz w:val="24"/>
                <w:szCs w:val="24"/>
              </w:rPr>
              <w:t>通策医疗</w:t>
            </w:r>
          </w:p>
        </w:tc>
        <w:tc>
          <w:tcPr>
            <w:tcW w:w="1334" w:type="dxa"/>
            <w:vAlign w:val="center"/>
          </w:tcPr>
          <w:p w:rsidR="00BB3A2D" w:rsidRDefault="00274865">
            <w:pPr>
              <w:jc w:val="right"/>
            </w:pPr>
            <w:r>
              <w:rPr>
                <w:color w:val="000000"/>
                <w:sz w:val="24"/>
                <w:szCs w:val="24"/>
              </w:rPr>
              <w:t>782,739</w:t>
            </w:r>
          </w:p>
        </w:tc>
        <w:tc>
          <w:tcPr>
            <w:tcW w:w="1924" w:type="dxa"/>
            <w:vAlign w:val="center"/>
          </w:tcPr>
          <w:p w:rsidR="00BB3A2D" w:rsidRDefault="00274865">
            <w:pPr>
              <w:jc w:val="right"/>
            </w:pPr>
            <w:r>
              <w:rPr>
                <w:color w:val="000000"/>
                <w:sz w:val="24"/>
                <w:szCs w:val="24"/>
              </w:rPr>
              <w:t>31,951,405.98</w:t>
            </w:r>
          </w:p>
        </w:tc>
        <w:tc>
          <w:tcPr>
            <w:tcW w:w="1644" w:type="dxa"/>
            <w:vAlign w:val="center"/>
          </w:tcPr>
          <w:p w:rsidR="00BB3A2D" w:rsidRDefault="00274865">
            <w:pPr>
              <w:jc w:val="right"/>
            </w:pPr>
            <w:r>
              <w:rPr>
                <w:color w:val="000000"/>
                <w:sz w:val="24"/>
                <w:szCs w:val="24"/>
              </w:rPr>
              <w:t>3.56</w:t>
            </w:r>
          </w:p>
        </w:tc>
      </w:tr>
      <w:tr w:rsidR="00BB3A2D">
        <w:trPr>
          <w:jc w:val="center"/>
        </w:trPr>
        <w:tc>
          <w:tcPr>
            <w:tcW w:w="855" w:type="dxa"/>
            <w:vAlign w:val="center"/>
          </w:tcPr>
          <w:p w:rsidR="00BB3A2D" w:rsidRDefault="00274865">
            <w:pPr>
              <w:jc w:val="center"/>
            </w:pPr>
            <w:r>
              <w:rPr>
                <w:color w:val="000000"/>
                <w:sz w:val="24"/>
                <w:szCs w:val="24"/>
              </w:rPr>
              <w:t>6</w:t>
            </w:r>
          </w:p>
        </w:tc>
        <w:tc>
          <w:tcPr>
            <w:tcW w:w="1334" w:type="dxa"/>
            <w:vAlign w:val="center"/>
          </w:tcPr>
          <w:p w:rsidR="00BB3A2D" w:rsidRDefault="00274865">
            <w:pPr>
              <w:jc w:val="center"/>
            </w:pPr>
            <w:r>
              <w:rPr>
                <w:color w:val="000000"/>
                <w:sz w:val="24"/>
                <w:szCs w:val="24"/>
              </w:rPr>
              <w:t>002223</w:t>
            </w:r>
          </w:p>
        </w:tc>
        <w:tc>
          <w:tcPr>
            <w:tcW w:w="1777" w:type="dxa"/>
            <w:vAlign w:val="center"/>
          </w:tcPr>
          <w:p w:rsidR="00BB3A2D" w:rsidRDefault="00274865">
            <w:pPr>
              <w:jc w:val="center"/>
            </w:pPr>
            <w:r>
              <w:rPr>
                <w:color w:val="000000"/>
                <w:sz w:val="24"/>
                <w:szCs w:val="24"/>
              </w:rPr>
              <w:t>鱼跃医疗</w:t>
            </w:r>
          </w:p>
        </w:tc>
        <w:tc>
          <w:tcPr>
            <w:tcW w:w="1334" w:type="dxa"/>
            <w:vAlign w:val="center"/>
          </w:tcPr>
          <w:p w:rsidR="00BB3A2D" w:rsidRDefault="00274865">
            <w:pPr>
              <w:jc w:val="right"/>
            </w:pPr>
            <w:r>
              <w:rPr>
                <w:color w:val="000000"/>
                <w:sz w:val="24"/>
                <w:szCs w:val="24"/>
              </w:rPr>
              <w:t>1,206,236</w:t>
            </w:r>
          </w:p>
        </w:tc>
        <w:tc>
          <w:tcPr>
            <w:tcW w:w="1924" w:type="dxa"/>
            <w:vAlign w:val="center"/>
          </w:tcPr>
          <w:p w:rsidR="00BB3A2D" w:rsidRDefault="00274865">
            <w:pPr>
              <w:jc w:val="right"/>
            </w:pPr>
            <w:r>
              <w:rPr>
                <w:color w:val="000000"/>
                <w:sz w:val="24"/>
                <w:szCs w:val="24"/>
              </w:rPr>
              <w:t>29,251,223.00</w:t>
            </w:r>
          </w:p>
        </w:tc>
        <w:tc>
          <w:tcPr>
            <w:tcW w:w="1644" w:type="dxa"/>
            <w:vAlign w:val="center"/>
          </w:tcPr>
          <w:p w:rsidR="00BB3A2D" w:rsidRDefault="00274865">
            <w:pPr>
              <w:jc w:val="right"/>
            </w:pPr>
            <w:r>
              <w:rPr>
                <w:color w:val="000000"/>
                <w:sz w:val="24"/>
                <w:szCs w:val="24"/>
              </w:rPr>
              <w:t>3.26</w:t>
            </w:r>
          </w:p>
        </w:tc>
      </w:tr>
      <w:tr w:rsidR="00BB3A2D">
        <w:trPr>
          <w:jc w:val="center"/>
        </w:trPr>
        <w:tc>
          <w:tcPr>
            <w:tcW w:w="855" w:type="dxa"/>
            <w:vAlign w:val="center"/>
          </w:tcPr>
          <w:p w:rsidR="00BB3A2D" w:rsidRDefault="00274865">
            <w:pPr>
              <w:jc w:val="center"/>
            </w:pPr>
            <w:r>
              <w:rPr>
                <w:color w:val="000000"/>
                <w:sz w:val="24"/>
                <w:szCs w:val="24"/>
              </w:rPr>
              <w:t>7</w:t>
            </w:r>
          </w:p>
        </w:tc>
        <w:tc>
          <w:tcPr>
            <w:tcW w:w="1334" w:type="dxa"/>
            <w:vAlign w:val="center"/>
          </w:tcPr>
          <w:p w:rsidR="00BB3A2D" w:rsidRDefault="00274865">
            <w:pPr>
              <w:jc w:val="center"/>
            </w:pPr>
            <w:r>
              <w:rPr>
                <w:color w:val="000000"/>
                <w:sz w:val="24"/>
                <w:szCs w:val="24"/>
              </w:rPr>
              <w:t>601311</w:t>
            </w:r>
          </w:p>
        </w:tc>
        <w:tc>
          <w:tcPr>
            <w:tcW w:w="1777" w:type="dxa"/>
            <w:vAlign w:val="center"/>
          </w:tcPr>
          <w:p w:rsidR="00BB3A2D" w:rsidRDefault="00274865">
            <w:pPr>
              <w:jc w:val="center"/>
            </w:pPr>
            <w:r>
              <w:rPr>
                <w:color w:val="000000"/>
                <w:sz w:val="24"/>
                <w:szCs w:val="24"/>
              </w:rPr>
              <w:t>骆驼股份</w:t>
            </w:r>
          </w:p>
        </w:tc>
        <w:tc>
          <w:tcPr>
            <w:tcW w:w="1334" w:type="dxa"/>
            <w:vAlign w:val="center"/>
          </w:tcPr>
          <w:p w:rsidR="00BB3A2D" w:rsidRDefault="00274865">
            <w:pPr>
              <w:jc w:val="right"/>
            </w:pPr>
            <w:r>
              <w:rPr>
                <w:color w:val="000000"/>
                <w:sz w:val="24"/>
                <w:szCs w:val="24"/>
              </w:rPr>
              <w:t>2,648,520</w:t>
            </w:r>
          </w:p>
        </w:tc>
        <w:tc>
          <w:tcPr>
            <w:tcW w:w="1924" w:type="dxa"/>
            <w:vAlign w:val="center"/>
          </w:tcPr>
          <w:p w:rsidR="00BB3A2D" w:rsidRDefault="00274865">
            <w:pPr>
              <w:jc w:val="right"/>
            </w:pPr>
            <w:r>
              <w:rPr>
                <w:color w:val="000000"/>
                <w:sz w:val="24"/>
                <w:szCs w:val="24"/>
              </w:rPr>
              <w:t>28,392,134.40</w:t>
            </w:r>
          </w:p>
        </w:tc>
        <w:tc>
          <w:tcPr>
            <w:tcW w:w="1644" w:type="dxa"/>
            <w:vAlign w:val="center"/>
          </w:tcPr>
          <w:p w:rsidR="00BB3A2D" w:rsidRDefault="00274865">
            <w:pPr>
              <w:jc w:val="right"/>
            </w:pPr>
            <w:r>
              <w:rPr>
                <w:color w:val="000000"/>
                <w:sz w:val="24"/>
                <w:szCs w:val="24"/>
              </w:rPr>
              <w:t>3.16</w:t>
            </w:r>
          </w:p>
        </w:tc>
      </w:tr>
      <w:tr w:rsidR="00BB3A2D">
        <w:trPr>
          <w:jc w:val="center"/>
        </w:trPr>
        <w:tc>
          <w:tcPr>
            <w:tcW w:w="855" w:type="dxa"/>
            <w:vAlign w:val="center"/>
          </w:tcPr>
          <w:p w:rsidR="00BB3A2D" w:rsidRDefault="00274865">
            <w:pPr>
              <w:jc w:val="center"/>
            </w:pPr>
            <w:r>
              <w:rPr>
                <w:color w:val="000000"/>
                <w:sz w:val="24"/>
                <w:szCs w:val="24"/>
              </w:rPr>
              <w:t>8</w:t>
            </w:r>
          </w:p>
        </w:tc>
        <w:tc>
          <w:tcPr>
            <w:tcW w:w="1334" w:type="dxa"/>
            <w:vAlign w:val="center"/>
          </w:tcPr>
          <w:p w:rsidR="00BB3A2D" w:rsidRDefault="00274865">
            <w:pPr>
              <w:jc w:val="center"/>
            </w:pPr>
            <w:r>
              <w:rPr>
                <w:color w:val="000000"/>
                <w:sz w:val="24"/>
                <w:szCs w:val="24"/>
              </w:rPr>
              <w:t>300335</w:t>
            </w:r>
          </w:p>
        </w:tc>
        <w:tc>
          <w:tcPr>
            <w:tcW w:w="1777" w:type="dxa"/>
            <w:vAlign w:val="center"/>
          </w:tcPr>
          <w:p w:rsidR="00BB3A2D" w:rsidRDefault="00274865">
            <w:pPr>
              <w:jc w:val="center"/>
            </w:pPr>
            <w:r>
              <w:rPr>
                <w:color w:val="000000"/>
                <w:sz w:val="24"/>
                <w:szCs w:val="24"/>
              </w:rPr>
              <w:t>迪森股份</w:t>
            </w:r>
          </w:p>
        </w:tc>
        <w:tc>
          <w:tcPr>
            <w:tcW w:w="1334" w:type="dxa"/>
            <w:vAlign w:val="center"/>
          </w:tcPr>
          <w:p w:rsidR="00BB3A2D" w:rsidRDefault="00274865">
            <w:pPr>
              <w:jc w:val="right"/>
            </w:pPr>
            <w:r>
              <w:rPr>
                <w:color w:val="000000"/>
                <w:sz w:val="24"/>
                <w:szCs w:val="24"/>
              </w:rPr>
              <w:t>2,366,233</w:t>
            </w:r>
          </w:p>
        </w:tc>
        <w:tc>
          <w:tcPr>
            <w:tcW w:w="1924" w:type="dxa"/>
            <w:vAlign w:val="center"/>
          </w:tcPr>
          <w:p w:rsidR="00BB3A2D" w:rsidRDefault="00274865">
            <w:pPr>
              <w:jc w:val="right"/>
            </w:pPr>
            <w:r>
              <w:rPr>
                <w:color w:val="000000"/>
                <w:sz w:val="24"/>
                <w:szCs w:val="24"/>
              </w:rPr>
              <w:t>28,063,523.38</w:t>
            </w:r>
          </w:p>
        </w:tc>
        <w:tc>
          <w:tcPr>
            <w:tcW w:w="1644" w:type="dxa"/>
            <w:vAlign w:val="center"/>
          </w:tcPr>
          <w:p w:rsidR="00BB3A2D" w:rsidRDefault="00274865">
            <w:pPr>
              <w:jc w:val="right"/>
            </w:pPr>
            <w:r>
              <w:rPr>
                <w:color w:val="000000"/>
                <w:sz w:val="24"/>
                <w:szCs w:val="24"/>
              </w:rPr>
              <w:t>3.12</w:t>
            </w:r>
          </w:p>
        </w:tc>
      </w:tr>
      <w:tr w:rsidR="00BB3A2D">
        <w:trPr>
          <w:jc w:val="center"/>
        </w:trPr>
        <w:tc>
          <w:tcPr>
            <w:tcW w:w="855" w:type="dxa"/>
            <w:vAlign w:val="center"/>
          </w:tcPr>
          <w:p w:rsidR="00BB3A2D" w:rsidRDefault="00274865">
            <w:pPr>
              <w:jc w:val="center"/>
            </w:pPr>
            <w:r>
              <w:rPr>
                <w:color w:val="000000"/>
                <w:sz w:val="24"/>
                <w:szCs w:val="24"/>
              </w:rPr>
              <w:t>9</w:t>
            </w:r>
          </w:p>
        </w:tc>
        <w:tc>
          <w:tcPr>
            <w:tcW w:w="1334" w:type="dxa"/>
            <w:vAlign w:val="center"/>
          </w:tcPr>
          <w:p w:rsidR="00BB3A2D" w:rsidRDefault="00274865">
            <w:pPr>
              <w:jc w:val="center"/>
            </w:pPr>
            <w:r>
              <w:rPr>
                <w:color w:val="000000"/>
                <w:sz w:val="24"/>
                <w:szCs w:val="24"/>
              </w:rPr>
              <w:t>600893</w:t>
            </w:r>
          </w:p>
        </w:tc>
        <w:tc>
          <w:tcPr>
            <w:tcW w:w="1777" w:type="dxa"/>
            <w:vAlign w:val="center"/>
          </w:tcPr>
          <w:p w:rsidR="00BB3A2D" w:rsidRDefault="00274865">
            <w:pPr>
              <w:jc w:val="center"/>
            </w:pPr>
            <w:r>
              <w:rPr>
                <w:color w:val="000000"/>
                <w:sz w:val="24"/>
                <w:szCs w:val="24"/>
              </w:rPr>
              <w:t>航空动力</w:t>
            </w:r>
          </w:p>
        </w:tc>
        <w:tc>
          <w:tcPr>
            <w:tcW w:w="1334" w:type="dxa"/>
            <w:vAlign w:val="center"/>
          </w:tcPr>
          <w:p w:rsidR="00BB3A2D" w:rsidRDefault="00274865">
            <w:pPr>
              <w:jc w:val="right"/>
            </w:pPr>
            <w:r>
              <w:rPr>
                <w:color w:val="000000"/>
                <w:sz w:val="24"/>
                <w:szCs w:val="24"/>
              </w:rPr>
              <w:t>1,047,624</w:t>
            </w:r>
          </w:p>
        </w:tc>
        <w:tc>
          <w:tcPr>
            <w:tcW w:w="1924" w:type="dxa"/>
            <w:vAlign w:val="center"/>
          </w:tcPr>
          <w:p w:rsidR="00BB3A2D" w:rsidRDefault="00274865">
            <w:pPr>
              <w:jc w:val="right"/>
            </w:pPr>
            <w:r>
              <w:rPr>
                <w:color w:val="000000"/>
                <w:sz w:val="24"/>
                <w:szCs w:val="24"/>
              </w:rPr>
              <w:t>26,997,270.48</w:t>
            </w:r>
          </w:p>
        </w:tc>
        <w:tc>
          <w:tcPr>
            <w:tcW w:w="1644" w:type="dxa"/>
            <w:vAlign w:val="center"/>
          </w:tcPr>
          <w:p w:rsidR="00BB3A2D" w:rsidRDefault="00274865">
            <w:pPr>
              <w:jc w:val="right"/>
            </w:pPr>
            <w:r>
              <w:rPr>
                <w:color w:val="000000"/>
                <w:sz w:val="24"/>
                <w:szCs w:val="24"/>
              </w:rPr>
              <w:t>3.01</w:t>
            </w:r>
          </w:p>
        </w:tc>
      </w:tr>
      <w:tr w:rsidR="00BB3A2D">
        <w:trPr>
          <w:jc w:val="center"/>
        </w:trPr>
        <w:tc>
          <w:tcPr>
            <w:tcW w:w="855" w:type="dxa"/>
            <w:vAlign w:val="center"/>
          </w:tcPr>
          <w:p w:rsidR="00BB3A2D" w:rsidRDefault="00274865">
            <w:pPr>
              <w:jc w:val="center"/>
            </w:pPr>
            <w:r>
              <w:rPr>
                <w:color w:val="000000"/>
                <w:sz w:val="24"/>
                <w:szCs w:val="24"/>
              </w:rPr>
              <w:t>10</w:t>
            </w:r>
          </w:p>
        </w:tc>
        <w:tc>
          <w:tcPr>
            <w:tcW w:w="1334" w:type="dxa"/>
            <w:vAlign w:val="center"/>
          </w:tcPr>
          <w:p w:rsidR="00BB3A2D" w:rsidRDefault="00274865">
            <w:pPr>
              <w:jc w:val="center"/>
            </w:pPr>
            <w:r>
              <w:rPr>
                <w:color w:val="000000"/>
                <w:sz w:val="24"/>
                <w:szCs w:val="24"/>
              </w:rPr>
              <w:t>300334</w:t>
            </w:r>
          </w:p>
        </w:tc>
        <w:tc>
          <w:tcPr>
            <w:tcW w:w="1777" w:type="dxa"/>
            <w:vAlign w:val="center"/>
          </w:tcPr>
          <w:p w:rsidR="00BB3A2D" w:rsidRDefault="00274865">
            <w:pPr>
              <w:jc w:val="center"/>
            </w:pPr>
            <w:r>
              <w:rPr>
                <w:color w:val="000000"/>
                <w:sz w:val="24"/>
                <w:szCs w:val="24"/>
              </w:rPr>
              <w:t>津膜科技</w:t>
            </w:r>
          </w:p>
        </w:tc>
        <w:tc>
          <w:tcPr>
            <w:tcW w:w="1334" w:type="dxa"/>
            <w:vAlign w:val="center"/>
          </w:tcPr>
          <w:p w:rsidR="00BB3A2D" w:rsidRDefault="00274865">
            <w:pPr>
              <w:jc w:val="right"/>
            </w:pPr>
            <w:r>
              <w:rPr>
                <w:color w:val="000000"/>
                <w:sz w:val="24"/>
                <w:szCs w:val="24"/>
              </w:rPr>
              <w:t>1,139,575</w:t>
            </w:r>
          </w:p>
        </w:tc>
        <w:tc>
          <w:tcPr>
            <w:tcW w:w="1924" w:type="dxa"/>
            <w:vAlign w:val="center"/>
          </w:tcPr>
          <w:p w:rsidR="00BB3A2D" w:rsidRDefault="00274865">
            <w:pPr>
              <w:jc w:val="right"/>
            </w:pPr>
            <w:r>
              <w:rPr>
                <w:color w:val="000000"/>
                <w:sz w:val="24"/>
                <w:szCs w:val="24"/>
              </w:rPr>
              <w:t>24,045,032.50</w:t>
            </w:r>
          </w:p>
        </w:tc>
        <w:tc>
          <w:tcPr>
            <w:tcW w:w="1644" w:type="dxa"/>
            <w:vAlign w:val="center"/>
          </w:tcPr>
          <w:p w:rsidR="00BB3A2D" w:rsidRDefault="00274865">
            <w:pPr>
              <w:jc w:val="right"/>
            </w:pPr>
            <w:r>
              <w:rPr>
                <w:color w:val="000000"/>
                <w:sz w:val="24"/>
                <w:szCs w:val="24"/>
              </w:rPr>
              <w:t>2.68</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5.4 </w:t>
      </w:r>
      <w:r w:rsidRPr="00414345">
        <w:rPr>
          <w:b/>
          <w:bCs/>
          <w:color w:val="000000"/>
          <w:kern w:val="0"/>
          <w:sz w:val="24"/>
          <w:szCs w:val="24"/>
        </w:rPr>
        <w:t>报告期末按债券品种分类的债券投资组合</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本基金本报告期末未持有债券。</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5.5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的前五名债券投资明细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本基金本报告期末未持有债券。</w:t>
      </w:r>
    </w:p>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5.6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的前十名资产支持证券投资明细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本基金本报告期末未持有资产支持证券。</w:t>
      </w:r>
    </w:p>
    <w:p w:rsidR="00A54C7D" w:rsidRPr="00414345" w:rsidRDefault="00A54C7D" w:rsidP="00C15CAC">
      <w:pPr>
        <w:autoSpaceDE w:val="0"/>
        <w:autoSpaceDN w:val="0"/>
        <w:adjustRightInd w:val="0"/>
        <w:spacing w:before="29" w:line="288" w:lineRule="auto"/>
        <w:jc w:val="left"/>
        <w:rPr>
          <w:color w:val="000000"/>
          <w:sz w:val="24"/>
          <w:szCs w:val="24"/>
        </w:rPr>
      </w:pPr>
    </w:p>
    <w:p w:rsidR="00A54C7D" w:rsidRPr="00414345" w:rsidRDefault="00A54C7D" w:rsidP="00C15CAC">
      <w:pPr>
        <w:autoSpaceDE w:val="0"/>
        <w:autoSpaceDN w:val="0"/>
        <w:adjustRightInd w:val="0"/>
        <w:spacing w:before="29" w:line="288" w:lineRule="auto"/>
        <w:jc w:val="left"/>
        <w:rPr>
          <w:color w:val="000000"/>
          <w:kern w:val="0"/>
          <w:sz w:val="24"/>
          <w:szCs w:val="24"/>
        </w:rPr>
      </w:pPr>
      <w:r w:rsidRPr="00414345">
        <w:rPr>
          <w:b/>
          <w:bCs/>
          <w:color w:val="000000"/>
          <w:kern w:val="0"/>
          <w:sz w:val="24"/>
          <w:szCs w:val="24"/>
        </w:rPr>
        <w:t>5.7</w:t>
      </w:r>
      <w:r w:rsidRPr="00414345">
        <w:rPr>
          <w:rFonts w:eastAsiaTheme="minorEastAsia"/>
          <w:b/>
          <w:bCs/>
          <w:color w:val="000000"/>
          <w:kern w:val="0"/>
          <w:sz w:val="24"/>
          <w:szCs w:val="24"/>
        </w:rPr>
        <w:t xml:space="preserve"> </w:t>
      </w:r>
      <w:r w:rsidRPr="00414345">
        <w:rPr>
          <w:rFonts w:hAnsi="宋体"/>
          <w:b/>
          <w:bCs/>
          <w:color w:val="000000"/>
          <w:kern w:val="0"/>
          <w:sz w:val="24"/>
          <w:szCs w:val="24"/>
        </w:rPr>
        <w:t>报告期末按公允价值占基金资产净值比例大小排序的前五名贵金属投资明细</w:t>
      </w:r>
    </w:p>
    <w:p w:rsidR="00632B0F" w:rsidRPr="00414345" w:rsidRDefault="00632B0F" w:rsidP="00C15CAC">
      <w:pPr>
        <w:widowControl/>
        <w:spacing w:line="288" w:lineRule="auto"/>
        <w:jc w:val="left"/>
        <w:rPr>
          <w:sz w:val="24"/>
          <w:szCs w:val="24"/>
        </w:rPr>
      </w:pPr>
      <w:r w:rsidRPr="00414345">
        <w:rPr>
          <w:sz w:val="24"/>
          <w:szCs w:val="24"/>
        </w:rPr>
        <w:t>本基金本报告期末未持有贵金属。</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A917B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5.8</w:t>
      </w:r>
      <w:r w:rsidR="008E1D74" w:rsidRPr="00414345">
        <w:rPr>
          <w:b/>
          <w:bCs/>
          <w:color w:val="000000"/>
          <w:kern w:val="0"/>
          <w:sz w:val="24"/>
          <w:szCs w:val="24"/>
        </w:rPr>
        <w:t xml:space="preserve"> </w:t>
      </w:r>
      <w:r w:rsidR="004061AC"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004061AC" w:rsidRPr="00414345">
        <w:rPr>
          <w:b/>
          <w:bCs/>
          <w:color w:val="000000"/>
          <w:kern w:val="0"/>
          <w:sz w:val="24"/>
          <w:szCs w:val="24"/>
        </w:rPr>
        <w:t>的前五名权证投资明细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本基金本报告期末未持有权证。</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275745"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A917BF" w:rsidRPr="00414345">
        <w:rPr>
          <w:b/>
          <w:bCs/>
          <w:color w:val="000000"/>
          <w:kern w:val="0"/>
          <w:sz w:val="24"/>
          <w:szCs w:val="24"/>
        </w:rPr>
        <w:t>.</w:t>
      </w:r>
      <w:r w:rsidR="0059076B" w:rsidRPr="00414345">
        <w:rPr>
          <w:b/>
          <w:bCs/>
          <w:color w:val="000000"/>
          <w:kern w:val="0"/>
          <w:sz w:val="24"/>
          <w:szCs w:val="24"/>
        </w:rPr>
        <w:t>9</w:t>
      </w:r>
      <w:r w:rsidR="008E1D74" w:rsidRPr="00414345">
        <w:rPr>
          <w:b/>
          <w:bCs/>
          <w:color w:val="000000"/>
          <w:kern w:val="0"/>
          <w:sz w:val="24"/>
          <w:szCs w:val="24"/>
        </w:rPr>
        <w:t xml:space="preserve"> </w:t>
      </w:r>
      <w:r w:rsidR="00275745" w:rsidRPr="00414345">
        <w:rPr>
          <w:b/>
          <w:bCs/>
          <w:color w:val="000000"/>
          <w:kern w:val="0"/>
          <w:sz w:val="24"/>
          <w:szCs w:val="24"/>
        </w:rPr>
        <w:t>报告期末本基金投资的股指期货交易情况说明</w:t>
      </w:r>
    </w:p>
    <w:p w:rsidR="00275745" w:rsidRPr="00414345" w:rsidRDefault="00AA3A38"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本基金本报告期末未持有股指期货。</w:t>
      </w:r>
    </w:p>
    <w:p w:rsidR="00AA3A38" w:rsidRPr="00414345" w:rsidRDefault="00AA3A38" w:rsidP="00C15CAC">
      <w:pPr>
        <w:adjustRightInd w:val="0"/>
        <w:snapToGrid w:val="0"/>
        <w:spacing w:before="29" w:line="288" w:lineRule="auto"/>
        <w:rPr>
          <w:sz w:val="24"/>
          <w:szCs w:val="24"/>
        </w:rPr>
      </w:pPr>
    </w:p>
    <w:p w:rsidR="00A669FC" w:rsidRPr="00414345" w:rsidRDefault="00312A9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5.10</w:t>
      </w:r>
      <w:r w:rsidR="0004308C" w:rsidRPr="00414345">
        <w:rPr>
          <w:b/>
          <w:bCs/>
          <w:color w:val="000000"/>
          <w:kern w:val="0"/>
          <w:sz w:val="24"/>
          <w:szCs w:val="24"/>
        </w:rPr>
        <w:t xml:space="preserve"> </w:t>
      </w:r>
      <w:r w:rsidRPr="00414345">
        <w:rPr>
          <w:b/>
          <w:bCs/>
          <w:color w:val="000000"/>
          <w:kern w:val="0"/>
          <w:sz w:val="24"/>
          <w:szCs w:val="24"/>
        </w:rPr>
        <w:t>报告期末本基金投资的国债期货交易情况说明</w:t>
      </w:r>
    </w:p>
    <w:p w:rsidR="00312A9F" w:rsidRPr="00414345" w:rsidRDefault="00312A9F"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本基金本报告期末未持有国债期货。</w:t>
      </w:r>
    </w:p>
    <w:p w:rsidR="00426096" w:rsidRPr="00414345" w:rsidRDefault="00426096" w:rsidP="00C15CAC">
      <w:pPr>
        <w:autoSpaceDE w:val="0"/>
        <w:autoSpaceDN w:val="0"/>
        <w:adjustRightInd w:val="0"/>
        <w:spacing w:before="29" w:line="288" w:lineRule="auto"/>
        <w:jc w:val="left"/>
        <w:rPr>
          <w:color w:val="000000"/>
          <w:sz w:val="24"/>
          <w:szCs w:val="24"/>
        </w:rPr>
      </w:pPr>
    </w:p>
    <w:p w:rsidR="004061AC"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275745" w:rsidRPr="00414345">
        <w:rPr>
          <w:b/>
          <w:bCs/>
          <w:color w:val="000000"/>
          <w:kern w:val="0"/>
          <w:sz w:val="24"/>
          <w:szCs w:val="24"/>
        </w:rPr>
        <w:t>.</w:t>
      </w:r>
      <w:r w:rsidR="0059076B" w:rsidRPr="00414345">
        <w:rPr>
          <w:b/>
          <w:bCs/>
          <w:color w:val="000000"/>
          <w:kern w:val="0"/>
          <w:sz w:val="24"/>
          <w:szCs w:val="24"/>
        </w:rPr>
        <w:t>11</w:t>
      </w:r>
      <w:r w:rsidR="0004308C" w:rsidRPr="00414345">
        <w:rPr>
          <w:b/>
          <w:bCs/>
          <w:color w:val="000000"/>
          <w:kern w:val="0"/>
          <w:sz w:val="24"/>
          <w:szCs w:val="24"/>
        </w:rPr>
        <w:t xml:space="preserve"> </w:t>
      </w:r>
      <w:r w:rsidR="004061AC" w:rsidRPr="00414345">
        <w:rPr>
          <w:b/>
          <w:bCs/>
          <w:color w:val="000000"/>
          <w:kern w:val="0"/>
          <w:sz w:val="24"/>
          <w:szCs w:val="24"/>
        </w:rPr>
        <w:t>投资组合报告附注</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5.11.1</w:t>
      </w:r>
      <w:r w:rsidRPr="00BE5388">
        <w:rPr>
          <w:bCs/>
          <w:color w:val="000000"/>
          <w:kern w:val="0"/>
          <w:sz w:val="24"/>
          <w:szCs w:val="24"/>
        </w:rPr>
        <w:t>报告期内本基金投资的前十名证券的发行主体未被监管部门立案调查，在本报告编制日前一年内本基金投资的前十名证券的发行主体未受到公开谴责和处罚。</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5.11.2</w:t>
      </w:r>
      <w:r w:rsidRPr="00BE5388">
        <w:rPr>
          <w:bCs/>
          <w:color w:val="000000"/>
          <w:kern w:val="0"/>
          <w:sz w:val="24"/>
          <w:szCs w:val="24"/>
        </w:rPr>
        <w:t>本基金投资的前十名股票中，没有超出基金合同规定的备选股票库之外的股票。</w:t>
      </w: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11.3</w:t>
      </w:r>
      <w:r w:rsidR="0004308C" w:rsidRPr="00414345">
        <w:rPr>
          <w:bCs/>
          <w:color w:val="000000"/>
          <w:kern w:val="0"/>
          <w:sz w:val="24"/>
          <w:szCs w:val="24"/>
        </w:rPr>
        <w:t xml:space="preserve"> </w:t>
      </w:r>
      <w:r w:rsidR="0035383E" w:rsidRPr="00414345">
        <w:rPr>
          <w:bCs/>
          <w:color w:val="000000"/>
          <w:kern w:val="0"/>
          <w:sz w:val="24"/>
          <w:szCs w:val="24"/>
        </w:rPr>
        <w:t>其他</w:t>
      </w:r>
      <w:r w:rsidR="004061AC" w:rsidRPr="00414345">
        <w:rPr>
          <w:bCs/>
          <w:color w:val="000000"/>
          <w:kern w:val="0"/>
          <w:sz w:val="24"/>
          <w:szCs w:val="24"/>
        </w:rPr>
        <w:t>资产构成</w:t>
      </w:r>
    </w:p>
    <w:tbl>
      <w:tblPr>
        <w:tblStyle w:val="af7"/>
        <w:tblpPr w:leftFromText="180" w:rightFromText="180" w:vertAnchor="text" w:horzAnchor="margin" w:tblpXSpec="center" w:tblpY="265"/>
        <w:tblW w:w="8868" w:type="dxa"/>
        <w:jc w:val="center"/>
        <w:tblLayout w:type="fixed"/>
        <w:tblCellMar>
          <w:top w:w="-1" w:type="dxa"/>
          <w:bottom w:w="-1" w:type="dxa"/>
        </w:tblCellMar>
        <w:tblLook w:val="04A0" w:firstRow="1" w:lastRow="0" w:firstColumn="1" w:lastColumn="0" w:noHBand="0" w:noVBand="1"/>
      </w:tblPr>
      <w:tblGrid>
        <w:gridCol w:w="1287"/>
        <w:gridCol w:w="2573"/>
        <w:gridCol w:w="5008"/>
      </w:tblGrid>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序号</w:t>
            </w:r>
          </w:p>
        </w:tc>
        <w:tc>
          <w:tcPr>
            <w:tcW w:w="2470"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名称</w:t>
            </w:r>
          </w:p>
        </w:tc>
        <w:tc>
          <w:tcPr>
            <w:tcW w:w="4808"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金额</w:t>
            </w:r>
            <w:r w:rsidRPr="00414345">
              <w:rPr>
                <w:color w:val="000000"/>
                <w:sz w:val="24"/>
              </w:rPr>
              <w:t>（元）</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1</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存出保证金</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95,089.92</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2</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应收证券清算款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4,479,143.73</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3</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应收股利</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4</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应收利息</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114,019.28</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5</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应收申购款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2,292,413.22</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6</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其他应收款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7</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待摊费用</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8</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9</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合计</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6,980,666.15</w:t>
            </w:r>
          </w:p>
        </w:tc>
      </w:tr>
    </w:tbl>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11.4</w:t>
      </w:r>
      <w:r w:rsidR="00E85E4B" w:rsidRPr="00414345">
        <w:rPr>
          <w:bCs/>
          <w:color w:val="000000"/>
          <w:kern w:val="0"/>
          <w:sz w:val="24"/>
          <w:szCs w:val="24"/>
        </w:rPr>
        <w:t xml:space="preserve"> </w:t>
      </w:r>
      <w:r w:rsidR="004061AC" w:rsidRPr="00414345">
        <w:rPr>
          <w:bCs/>
          <w:color w:val="000000"/>
          <w:kern w:val="0"/>
          <w:sz w:val="24"/>
          <w:szCs w:val="24"/>
        </w:rPr>
        <w:t>报告期末持有的处于转股期的可转换债券明细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本基金本报告期末未持有处于转股期的可转换债券。</w:t>
      </w:r>
    </w:p>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11.5</w:t>
      </w:r>
      <w:r w:rsidR="003F09B5" w:rsidRPr="00414345">
        <w:rPr>
          <w:bCs/>
          <w:color w:val="000000"/>
          <w:kern w:val="0"/>
          <w:sz w:val="24"/>
          <w:szCs w:val="24"/>
        </w:rPr>
        <w:t xml:space="preserve"> </w:t>
      </w:r>
      <w:r w:rsidR="004061AC" w:rsidRPr="00414345">
        <w:rPr>
          <w:bCs/>
          <w:color w:val="000000"/>
          <w:kern w:val="0"/>
          <w:sz w:val="24"/>
          <w:szCs w:val="24"/>
        </w:rPr>
        <w:t>报告期末前十名股票中存在流通受限情况的说明</w:t>
      </w:r>
    </w:p>
    <w:tbl>
      <w:tblPr>
        <w:tblStyle w:val="af7"/>
        <w:tblW w:w="8868" w:type="dxa"/>
        <w:jc w:val="center"/>
        <w:tblLayout w:type="fixed"/>
        <w:tblCellMar>
          <w:top w:w="57" w:type="dxa"/>
          <w:bottom w:w="57" w:type="dxa"/>
        </w:tblCellMar>
        <w:tblLook w:val="04A0" w:firstRow="1" w:lastRow="0" w:firstColumn="1" w:lastColumn="0" w:noHBand="0" w:noVBand="1"/>
      </w:tblPr>
      <w:tblGrid>
        <w:gridCol w:w="1129"/>
        <w:gridCol w:w="1356"/>
        <w:gridCol w:w="1355"/>
        <w:gridCol w:w="1880"/>
        <w:gridCol w:w="1724"/>
        <w:gridCol w:w="1424"/>
      </w:tblGrid>
      <w:tr w:rsidR="003E62FB" w:rsidRPr="00414345" w:rsidTr="00BC216C">
        <w:trPr>
          <w:jc w:val="center"/>
        </w:trPr>
        <w:tc>
          <w:tcPr>
            <w:tcW w:w="1083"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序号</w:t>
            </w:r>
          </w:p>
        </w:tc>
        <w:tc>
          <w:tcPr>
            <w:tcW w:w="1302"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股票代码</w:t>
            </w:r>
          </w:p>
        </w:tc>
        <w:tc>
          <w:tcPr>
            <w:tcW w:w="1301"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股票名称</w:t>
            </w:r>
          </w:p>
        </w:tc>
        <w:tc>
          <w:tcPr>
            <w:tcW w:w="1805"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流通受限部分的公允价值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655"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占基金资产净值比例</w:t>
            </w:r>
            <w:r w:rsidR="00AC063D" w:rsidRPr="00414345">
              <w:rPr>
                <w:color w:val="000000"/>
                <w:sz w:val="24"/>
                <w:szCs w:val="24"/>
              </w:rPr>
              <w:t>(</w:t>
            </w:r>
            <w:r w:rsidR="00AC063D" w:rsidRPr="00414345">
              <w:rPr>
                <w:color w:val="000000"/>
                <w:sz w:val="24"/>
                <w:szCs w:val="24"/>
              </w:rPr>
              <w:t>％</w:t>
            </w:r>
            <w:r w:rsidR="00AC063D" w:rsidRPr="00414345">
              <w:rPr>
                <w:color w:val="000000"/>
                <w:sz w:val="24"/>
                <w:szCs w:val="24"/>
              </w:rPr>
              <w:t>)</w:t>
            </w:r>
          </w:p>
        </w:tc>
        <w:tc>
          <w:tcPr>
            <w:tcW w:w="1367"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流通受限情况说明</w:t>
            </w:r>
          </w:p>
        </w:tc>
      </w:tr>
      <w:tr w:rsidR="00BB3A2D">
        <w:trPr>
          <w:jc w:val="center"/>
        </w:trPr>
        <w:tc>
          <w:tcPr>
            <w:tcW w:w="1129" w:type="dxa"/>
            <w:vAlign w:val="center"/>
          </w:tcPr>
          <w:p w:rsidR="00BB3A2D" w:rsidRDefault="00274865">
            <w:pPr>
              <w:jc w:val="center"/>
            </w:pPr>
            <w:r>
              <w:rPr>
                <w:color w:val="000000"/>
                <w:sz w:val="24"/>
                <w:szCs w:val="24"/>
              </w:rPr>
              <w:t>1</w:t>
            </w:r>
          </w:p>
        </w:tc>
        <w:tc>
          <w:tcPr>
            <w:tcW w:w="1356" w:type="dxa"/>
            <w:vAlign w:val="center"/>
          </w:tcPr>
          <w:p w:rsidR="00BB3A2D" w:rsidRDefault="00274865">
            <w:pPr>
              <w:jc w:val="center"/>
            </w:pPr>
            <w:r>
              <w:rPr>
                <w:color w:val="000000"/>
                <w:sz w:val="24"/>
                <w:szCs w:val="24"/>
              </w:rPr>
              <w:t>600038</w:t>
            </w:r>
          </w:p>
        </w:tc>
        <w:tc>
          <w:tcPr>
            <w:tcW w:w="1355" w:type="dxa"/>
            <w:vAlign w:val="center"/>
          </w:tcPr>
          <w:p w:rsidR="00BB3A2D" w:rsidRDefault="00274865">
            <w:pPr>
              <w:jc w:val="center"/>
            </w:pPr>
            <w:r>
              <w:rPr>
                <w:color w:val="000000"/>
                <w:sz w:val="24"/>
                <w:szCs w:val="24"/>
              </w:rPr>
              <w:t>哈飞股份</w:t>
            </w:r>
          </w:p>
        </w:tc>
        <w:tc>
          <w:tcPr>
            <w:tcW w:w="1880" w:type="dxa"/>
            <w:vAlign w:val="center"/>
          </w:tcPr>
          <w:p w:rsidR="00BB3A2D" w:rsidRDefault="00274865">
            <w:pPr>
              <w:jc w:val="right"/>
            </w:pPr>
            <w:r>
              <w:rPr>
                <w:color w:val="000000"/>
                <w:sz w:val="24"/>
                <w:szCs w:val="24"/>
              </w:rPr>
              <w:t>1,842,482.65</w:t>
            </w:r>
          </w:p>
        </w:tc>
        <w:tc>
          <w:tcPr>
            <w:tcW w:w="1724" w:type="dxa"/>
            <w:vAlign w:val="center"/>
          </w:tcPr>
          <w:p w:rsidR="00BB3A2D" w:rsidRDefault="00274865">
            <w:pPr>
              <w:jc w:val="right"/>
            </w:pPr>
            <w:r>
              <w:rPr>
                <w:color w:val="000000"/>
                <w:sz w:val="24"/>
                <w:szCs w:val="24"/>
              </w:rPr>
              <w:t>0.21</w:t>
            </w:r>
          </w:p>
        </w:tc>
        <w:tc>
          <w:tcPr>
            <w:tcW w:w="1424" w:type="dxa"/>
            <w:vAlign w:val="center"/>
          </w:tcPr>
          <w:p w:rsidR="00BB3A2D" w:rsidRDefault="00274865">
            <w:pPr>
              <w:jc w:val="right"/>
            </w:pPr>
            <w:r>
              <w:rPr>
                <w:color w:val="000000"/>
                <w:sz w:val="24"/>
                <w:szCs w:val="24"/>
              </w:rPr>
              <w:t>非公开发行</w:t>
            </w:r>
          </w:p>
        </w:tc>
      </w:tr>
    </w:tbl>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11.6</w:t>
      </w:r>
      <w:r w:rsidR="003F09B5" w:rsidRPr="00414345">
        <w:rPr>
          <w:bCs/>
          <w:color w:val="000000"/>
          <w:kern w:val="0"/>
          <w:sz w:val="24"/>
          <w:szCs w:val="24"/>
        </w:rPr>
        <w:t xml:space="preserve"> </w:t>
      </w:r>
      <w:r w:rsidR="001675CD" w:rsidRPr="00414345">
        <w:rPr>
          <w:bCs/>
          <w:color w:val="000000"/>
          <w:kern w:val="0"/>
          <w:sz w:val="24"/>
          <w:szCs w:val="24"/>
        </w:rPr>
        <w:t>投资组合报告附注的其他文字描述部分</w:t>
      </w:r>
    </w:p>
    <w:p w:rsidR="006B2FF6" w:rsidRPr="00414345" w:rsidRDefault="004061AC" w:rsidP="00E40D31">
      <w:pPr>
        <w:spacing w:before="29" w:line="288" w:lineRule="auto"/>
        <w:rPr>
          <w:color w:val="000000"/>
          <w:sz w:val="24"/>
          <w:szCs w:val="24"/>
        </w:rPr>
      </w:pPr>
      <w:r w:rsidRPr="00414345">
        <w:rPr>
          <w:color w:val="000000"/>
          <w:sz w:val="24"/>
          <w:szCs w:val="24"/>
        </w:rPr>
        <w:t>由于四舍五入的原因，分项之和与合计项之间可能存在尾差。</w:t>
      </w:r>
    </w:p>
    <w:p w:rsidR="006B2FF6" w:rsidRPr="00414345" w:rsidRDefault="006B2FF6" w:rsidP="00C15CAC">
      <w:pPr>
        <w:spacing w:before="29" w:line="288" w:lineRule="auto"/>
        <w:ind w:firstLineChars="200" w:firstLine="480"/>
        <w:rPr>
          <w:color w:val="000000"/>
          <w:sz w:val="24"/>
          <w:szCs w:val="24"/>
        </w:rPr>
      </w:pPr>
    </w:p>
    <w:p w:rsidR="004061AC" w:rsidRPr="00414345" w:rsidRDefault="004061AC" w:rsidP="00C15CAC">
      <w:pPr>
        <w:spacing w:before="29" w:line="288" w:lineRule="auto"/>
        <w:ind w:firstLineChars="200" w:firstLine="482"/>
        <w:jc w:val="center"/>
        <w:rPr>
          <w:b/>
          <w:color w:val="000000"/>
          <w:sz w:val="24"/>
          <w:szCs w:val="24"/>
        </w:rPr>
      </w:pPr>
      <w:r w:rsidRPr="00414345">
        <w:rPr>
          <w:b/>
          <w:color w:val="000000"/>
          <w:kern w:val="0"/>
          <w:sz w:val="24"/>
          <w:szCs w:val="24"/>
        </w:rPr>
        <w:t xml:space="preserve">§6  </w:t>
      </w:r>
      <w:r w:rsidRPr="00414345">
        <w:rPr>
          <w:b/>
          <w:color w:val="000000"/>
          <w:kern w:val="0"/>
          <w:sz w:val="24"/>
          <w:szCs w:val="24"/>
        </w:rPr>
        <w:t>开放式基金份额变动</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单位：份</w:t>
      </w:r>
    </w:p>
    <w:tbl>
      <w:tblPr>
        <w:tblW w:w="8868" w:type="dxa"/>
        <w:jc w:val="center"/>
        <w:tblLayout w:type="fixed"/>
        <w:tblCellMar>
          <w:top w:w="-1" w:type="dxa"/>
          <w:bottom w:w="-1" w:type="dxa"/>
        </w:tblCellMar>
        <w:tblLook w:val="0000" w:firstRow="0" w:lastRow="0" w:firstColumn="0" w:lastColumn="0" w:noHBand="0" w:noVBand="0"/>
      </w:tblPr>
      <w:tblGrid>
        <w:gridCol w:w="4734"/>
        <w:gridCol w:w="4134"/>
      </w:tblGrid>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本报告期期初基金份额总额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837,513,562.73</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4061AC" w:rsidRPr="00414345">
              <w:rPr>
                <w:color w:val="000000"/>
                <w:kern w:val="0"/>
                <w:sz w:val="24"/>
                <w:szCs w:val="24"/>
              </w:rPr>
              <w:t>基金总申购份额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186,407,084.95</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减：</w:t>
            </w:r>
            <w:r w:rsidR="00FE179F" w:rsidRPr="00414345">
              <w:rPr>
                <w:color w:val="000000"/>
                <w:kern w:val="0"/>
                <w:sz w:val="24"/>
                <w:szCs w:val="24"/>
              </w:rPr>
              <w:t>本报告期</w:t>
            </w:r>
            <w:r w:rsidRPr="00414345">
              <w:rPr>
                <w:color w:val="000000"/>
                <w:kern w:val="0"/>
                <w:sz w:val="24"/>
                <w:szCs w:val="24"/>
              </w:rPr>
              <w:t>基金总赎回份额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260,179,301.57</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4061AC" w:rsidRPr="00414345">
              <w:rPr>
                <w:color w:val="000000"/>
                <w:kern w:val="0"/>
                <w:sz w:val="24"/>
                <w:szCs w:val="24"/>
              </w:rPr>
              <w:t>基金拆分变动份额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w:t>
            </w:r>
          </w:p>
        </w:tc>
      </w:tr>
      <w:tr w:rsidR="006D7FF8"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763,741,346.11</w:t>
            </w:r>
          </w:p>
        </w:tc>
      </w:tr>
    </w:tbl>
    <w:p w:rsidR="00BB3A2D" w:rsidRDefault="00274865">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、如果本报告期间发生转换入、红利再投业务，则总申购份额中包含该业务；</w:t>
      </w:r>
      <w:r>
        <w:rPr>
          <w:color w:val="000000"/>
          <w:sz w:val="24"/>
          <w:szCs w:val="24"/>
        </w:rPr>
        <w:t xml:space="preserve"> </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 xml:space="preserve">    2</w:t>
      </w:r>
      <w:r w:rsidRPr="00414345">
        <w:rPr>
          <w:color w:val="000000"/>
          <w:sz w:val="24"/>
          <w:szCs w:val="24"/>
        </w:rPr>
        <w:t>、如果本报告期间发生转换出业务，则总赎回份额中包含该业务。</w:t>
      </w:r>
    </w:p>
    <w:p w:rsidR="00320E90" w:rsidRDefault="00320E90" w:rsidP="00C15CAC">
      <w:pPr>
        <w:autoSpaceDE w:val="0"/>
        <w:autoSpaceDN w:val="0"/>
        <w:adjustRightInd w:val="0"/>
        <w:spacing w:before="29" w:line="288" w:lineRule="auto"/>
        <w:jc w:val="left"/>
        <w:rPr>
          <w:color w:val="000000"/>
          <w:sz w:val="24"/>
          <w:szCs w:val="24"/>
        </w:rPr>
      </w:pPr>
    </w:p>
    <w:p w:rsidR="00ED2620" w:rsidRPr="00ED2620" w:rsidRDefault="000A2FC0" w:rsidP="00274865">
      <w:pPr>
        <w:pStyle w:val="1"/>
        <w:tabs>
          <w:tab w:val="center" w:pos="4156"/>
          <w:tab w:val="right" w:pos="8312"/>
        </w:tabs>
        <w:spacing w:beforeLines="100" w:before="312" w:afterLines="100" w:after="312" w:line="288" w:lineRule="auto"/>
        <w:jc w:val="center"/>
        <w:rPr>
          <w:sz w:val="24"/>
          <w:szCs w:val="24"/>
        </w:rPr>
      </w:pPr>
      <w:r w:rsidRPr="00414345">
        <w:rPr>
          <w:color w:val="000000"/>
          <w:kern w:val="0"/>
          <w:sz w:val="24"/>
          <w:szCs w:val="24"/>
        </w:rPr>
        <w:t>§</w:t>
      </w:r>
      <w:r w:rsidR="00ED2620" w:rsidRPr="00ED2620">
        <w:rPr>
          <w:rFonts w:eastAsiaTheme="minorEastAsia"/>
          <w:color w:val="000000"/>
          <w:kern w:val="0"/>
          <w:sz w:val="24"/>
          <w:szCs w:val="24"/>
        </w:rPr>
        <w:t xml:space="preserve">7  </w:t>
      </w:r>
      <w:r w:rsidR="00ED2620" w:rsidRPr="00ED2620">
        <w:rPr>
          <w:sz w:val="24"/>
          <w:szCs w:val="24"/>
        </w:rPr>
        <w:t>基金管理人运用固有资金投资本基金情况</w:t>
      </w:r>
    </w:p>
    <w:p w:rsidR="00ED2620" w:rsidRPr="00ED2620" w:rsidRDefault="00ED2620" w:rsidP="00C15CAC">
      <w:pPr>
        <w:spacing w:line="288" w:lineRule="auto"/>
        <w:jc w:val="left"/>
        <w:rPr>
          <w:sz w:val="24"/>
          <w:szCs w:val="24"/>
        </w:rPr>
      </w:pPr>
      <w:r w:rsidRPr="00ED2620">
        <w:rPr>
          <w:b/>
          <w:sz w:val="24"/>
        </w:rPr>
        <w:t xml:space="preserve">7.1 </w:t>
      </w:r>
      <w:r w:rsidRPr="00ED2620">
        <w:rPr>
          <w:b/>
          <w:sz w:val="24"/>
        </w:rPr>
        <w:t>基金管理人持有本基金份额变动情况</w:t>
      </w:r>
    </w:p>
    <w:p w:rsidR="00ED2620" w:rsidRPr="00ED2620" w:rsidRDefault="00ED2620" w:rsidP="00C15CAC">
      <w:pPr>
        <w:autoSpaceDE w:val="0"/>
        <w:autoSpaceDN w:val="0"/>
        <w:adjustRightInd w:val="0"/>
        <w:spacing w:before="29" w:line="288" w:lineRule="auto"/>
        <w:ind w:left="15"/>
        <w:jc w:val="right"/>
        <w:rPr>
          <w:rFonts w:eastAsiaTheme="minorEastAsia"/>
          <w:color w:val="000000"/>
          <w:kern w:val="0"/>
          <w:sz w:val="24"/>
        </w:rPr>
      </w:pPr>
      <w:r w:rsidRPr="00ED2620">
        <w:rPr>
          <w:rFonts w:eastAsiaTheme="minorEastAsia" w:hAnsiTheme="minorEastAsia"/>
          <w:color w:val="000000"/>
          <w:kern w:val="0"/>
          <w:sz w:val="24"/>
        </w:rPr>
        <w:t>单位：份</w:t>
      </w:r>
    </w:p>
    <w:tbl>
      <w:tblPr>
        <w:tblW w:w="8868" w:type="dxa"/>
        <w:jc w:val="center"/>
        <w:tblLayout w:type="fixed"/>
        <w:tblLook w:val="04A0" w:firstRow="1" w:lastRow="0" w:firstColumn="1" w:lastColumn="0" w:noHBand="0" w:noVBand="1"/>
      </w:tblPr>
      <w:tblGrid>
        <w:gridCol w:w="5308"/>
        <w:gridCol w:w="3560"/>
      </w:tblGrid>
      <w:tr w:rsidR="00ED2620" w:rsidRPr="00ED2620" w:rsidTr="006075E6">
        <w:trPr>
          <w:jc w:val="center"/>
        </w:trPr>
        <w:tc>
          <w:tcPr>
            <w:tcW w:w="5308"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pStyle w:val="ad"/>
              <w:adjustRightInd w:val="0"/>
              <w:snapToGrid w:val="0"/>
              <w:spacing w:line="288" w:lineRule="auto"/>
              <w:rPr>
                <w:rFonts w:eastAsia="方正仿宋简体"/>
                <w:color w:val="000000"/>
              </w:rPr>
            </w:pPr>
            <w:r w:rsidRPr="00ED2620">
              <w:rPr>
                <w:color w:val="000000"/>
              </w:rPr>
              <w:t>报告期期初管理人持有的本基金份额</w:t>
            </w:r>
          </w:p>
        </w:tc>
        <w:tc>
          <w:tcPr>
            <w:tcW w:w="3560"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spacing w:line="288" w:lineRule="auto"/>
              <w:jc w:val="right"/>
              <w:rPr>
                <w:rFonts w:eastAsiaTheme="minorEastAsia"/>
                <w:sz w:val="24"/>
                <w:szCs w:val="24"/>
              </w:rPr>
            </w:pPr>
            <w:r w:rsidRPr="00ED2620">
              <w:rPr>
                <w:rFonts w:eastAsiaTheme="minorEastAsia"/>
                <w:color w:val="000000"/>
                <w:sz w:val="24"/>
              </w:rPr>
              <w:t>20,004,400.00</w:t>
            </w:r>
          </w:p>
        </w:tc>
      </w:tr>
      <w:tr w:rsidR="00ED2620" w:rsidRPr="00ED2620" w:rsidTr="006075E6">
        <w:trPr>
          <w:jc w:val="center"/>
        </w:trPr>
        <w:tc>
          <w:tcPr>
            <w:tcW w:w="5308"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adjustRightInd w:val="0"/>
              <w:snapToGrid w:val="0"/>
              <w:spacing w:line="288" w:lineRule="auto"/>
              <w:rPr>
                <w:color w:val="000000"/>
                <w:sz w:val="24"/>
                <w:szCs w:val="24"/>
              </w:rPr>
            </w:pPr>
            <w:r w:rsidRPr="00ED2620">
              <w:rPr>
                <w:rFonts w:eastAsiaTheme="minorEastAsia"/>
                <w:color w:val="000000"/>
                <w:kern w:val="0"/>
                <w:sz w:val="24"/>
              </w:rPr>
              <w:t>本报告期</w:t>
            </w:r>
            <w:r w:rsidRPr="00ED2620">
              <w:rPr>
                <w:color w:val="000000"/>
                <w:sz w:val="24"/>
              </w:rPr>
              <w:t>买入</w:t>
            </w:r>
            <w:r w:rsidRPr="00ED2620">
              <w:rPr>
                <w:color w:val="000000"/>
                <w:sz w:val="24"/>
              </w:rPr>
              <w:t>/</w:t>
            </w:r>
            <w:r w:rsidRPr="00ED2620">
              <w:rPr>
                <w:color w:val="000000"/>
                <w:sz w:val="24"/>
              </w:rPr>
              <w:t>申购总份额</w:t>
            </w:r>
          </w:p>
        </w:tc>
        <w:tc>
          <w:tcPr>
            <w:tcW w:w="3560"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spacing w:line="288" w:lineRule="auto"/>
              <w:jc w:val="right"/>
              <w:rPr>
                <w:rFonts w:eastAsiaTheme="minorEastAsia"/>
                <w:color w:val="000000"/>
                <w:kern w:val="0"/>
                <w:sz w:val="24"/>
                <w:szCs w:val="24"/>
              </w:rPr>
            </w:pPr>
            <w:r w:rsidRPr="00ED2620">
              <w:rPr>
                <w:rFonts w:eastAsiaTheme="minorEastAsia"/>
                <w:color w:val="000000"/>
                <w:sz w:val="24"/>
              </w:rPr>
              <w:t>-</w:t>
            </w:r>
          </w:p>
        </w:tc>
      </w:tr>
      <w:tr w:rsidR="00ED2620" w:rsidRPr="00ED2620" w:rsidTr="006075E6">
        <w:trPr>
          <w:jc w:val="center"/>
        </w:trPr>
        <w:tc>
          <w:tcPr>
            <w:tcW w:w="5308"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adjustRightInd w:val="0"/>
              <w:snapToGrid w:val="0"/>
              <w:spacing w:line="288" w:lineRule="auto"/>
              <w:rPr>
                <w:color w:val="000000"/>
                <w:sz w:val="24"/>
                <w:szCs w:val="24"/>
              </w:rPr>
            </w:pPr>
            <w:r w:rsidRPr="00ED2620">
              <w:rPr>
                <w:rFonts w:eastAsiaTheme="minorEastAsia"/>
                <w:color w:val="000000"/>
                <w:kern w:val="0"/>
                <w:sz w:val="24"/>
              </w:rPr>
              <w:t>本报告期</w:t>
            </w:r>
            <w:r w:rsidRPr="00ED2620">
              <w:rPr>
                <w:color w:val="000000"/>
                <w:sz w:val="24"/>
              </w:rPr>
              <w:t>卖出</w:t>
            </w:r>
            <w:r w:rsidRPr="00ED2620">
              <w:rPr>
                <w:color w:val="000000"/>
                <w:sz w:val="24"/>
              </w:rPr>
              <w:t>/</w:t>
            </w:r>
            <w:r w:rsidRPr="00ED2620">
              <w:rPr>
                <w:color w:val="000000"/>
                <w:sz w:val="24"/>
              </w:rPr>
              <w:t>赎回总份额</w:t>
            </w:r>
          </w:p>
        </w:tc>
        <w:tc>
          <w:tcPr>
            <w:tcW w:w="3560"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spacing w:line="288" w:lineRule="auto"/>
              <w:jc w:val="right"/>
              <w:rPr>
                <w:rFonts w:eastAsiaTheme="minorEastAsia"/>
                <w:color w:val="000000"/>
                <w:kern w:val="0"/>
                <w:sz w:val="24"/>
                <w:szCs w:val="24"/>
              </w:rPr>
            </w:pPr>
            <w:r w:rsidRPr="00ED2620">
              <w:rPr>
                <w:rFonts w:eastAsiaTheme="minorEastAsia"/>
                <w:color w:val="000000"/>
                <w:sz w:val="24"/>
              </w:rPr>
              <w:t>-</w:t>
            </w:r>
          </w:p>
        </w:tc>
      </w:tr>
      <w:tr w:rsidR="00ED2620" w:rsidRPr="00ED2620" w:rsidTr="006075E6">
        <w:trPr>
          <w:jc w:val="center"/>
        </w:trPr>
        <w:tc>
          <w:tcPr>
            <w:tcW w:w="5308"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adjustRightInd w:val="0"/>
              <w:snapToGrid w:val="0"/>
              <w:spacing w:line="288" w:lineRule="auto"/>
              <w:rPr>
                <w:color w:val="000000"/>
                <w:sz w:val="24"/>
                <w:szCs w:val="24"/>
              </w:rPr>
            </w:pPr>
            <w:r w:rsidRPr="00ED2620">
              <w:rPr>
                <w:color w:val="000000"/>
                <w:sz w:val="24"/>
              </w:rPr>
              <w:t>报告期期末管理人持有的本基金份额</w:t>
            </w:r>
          </w:p>
        </w:tc>
        <w:tc>
          <w:tcPr>
            <w:tcW w:w="3560"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spacing w:line="288" w:lineRule="auto"/>
              <w:jc w:val="right"/>
              <w:rPr>
                <w:rFonts w:eastAsiaTheme="minorEastAsia"/>
                <w:sz w:val="24"/>
                <w:szCs w:val="24"/>
              </w:rPr>
            </w:pPr>
            <w:r w:rsidRPr="00ED2620">
              <w:rPr>
                <w:rFonts w:eastAsiaTheme="minorEastAsia"/>
                <w:color w:val="000000"/>
                <w:sz w:val="24"/>
              </w:rPr>
              <w:t>20,004,400.00</w:t>
            </w:r>
          </w:p>
        </w:tc>
      </w:tr>
      <w:tr w:rsidR="00ED2620" w:rsidRPr="00ED2620" w:rsidTr="006075E6">
        <w:trPr>
          <w:jc w:val="center"/>
        </w:trPr>
        <w:tc>
          <w:tcPr>
            <w:tcW w:w="5308"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adjustRightInd w:val="0"/>
              <w:snapToGrid w:val="0"/>
              <w:spacing w:line="288" w:lineRule="auto"/>
              <w:rPr>
                <w:color w:val="000000"/>
                <w:sz w:val="24"/>
                <w:szCs w:val="24"/>
              </w:rPr>
            </w:pPr>
            <w:r w:rsidRPr="00ED2620">
              <w:rPr>
                <w:color w:val="000000"/>
                <w:sz w:val="24"/>
              </w:rPr>
              <w:t>报告期期末持有的本基金份额占基金总份额比例（</w:t>
            </w:r>
            <w:r w:rsidRPr="00ED2620">
              <w:rPr>
                <w:color w:val="000000"/>
                <w:sz w:val="24"/>
              </w:rPr>
              <w:t>%</w:t>
            </w:r>
            <w:r w:rsidRPr="00ED2620">
              <w:rPr>
                <w:color w:val="000000"/>
                <w:sz w:val="24"/>
              </w:rPr>
              <w:t>）</w:t>
            </w:r>
          </w:p>
        </w:tc>
        <w:tc>
          <w:tcPr>
            <w:tcW w:w="3560"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spacing w:line="288" w:lineRule="auto"/>
              <w:jc w:val="right"/>
              <w:rPr>
                <w:rFonts w:eastAsiaTheme="minorEastAsia"/>
                <w:color w:val="000000"/>
                <w:kern w:val="0"/>
                <w:sz w:val="24"/>
                <w:szCs w:val="24"/>
              </w:rPr>
            </w:pPr>
            <w:r w:rsidRPr="00ED2620">
              <w:rPr>
                <w:rFonts w:eastAsiaTheme="minorEastAsia"/>
                <w:color w:val="000000"/>
                <w:sz w:val="24"/>
              </w:rPr>
              <w:t>2.62</w:t>
            </w:r>
          </w:p>
        </w:tc>
      </w:tr>
    </w:tbl>
    <w:p w:rsidR="00BB3A2D" w:rsidRDefault="00274865">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、如果本报告期间发生转换入、红利再投业务，则总申购份额中包含该业务。</w:t>
      </w:r>
    </w:p>
    <w:p w:rsidR="00410630" w:rsidRDefault="00ED2620" w:rsidP="00C15CAC">
      <w:pPr>
        <w:autoSpaceDE w:val="0"/>
        <w:autoSpaceDN w:val="0"/>
        <w:adjustRightInd w:val="0"/>
        <w:spacing w:before="29" w:line="288" w:lineRule="auto"/>
        <w:jc w:val="left"/>
        <w:rPr>
          <w:rFonts w:eastAsiaTheme="minorEastAsia"/>
          <w:color w:val="000000"/>
          <w:sz w:val="24"/>
        </w:rPr>
      </w:pPr>
      <w:r w:rsidRPr="00ED2620">
        <w:rPr>
          <w:rFonts w:eastAsiaTheme="minorEastAsia"/>
          <w:color w:val="000000"/>
          <w:sz w:val="24"/>
        </w:rPr>
        <w:t xml:space="preserve">    2</w:t>
      </w:r>
      <w:r w:rsidRPr="00ED2620">
        <w:rPr>
          <w:rFonts w:eastAsiaTheme="minorEastAsia"/>
          <w:color w:val="000000"/>
          <w:sz w:val="24"/>
        </w:rPr>
        <w:t>、如果本报告期间发生转换出业务，则总赎回份额中包含该业务。</w:t>
      </w:r>
    </w:p>
    <w:p w:rsidR="00410630" w:rsidRDefault="00410630" w:rsidP="00C15CAC">
      <w:pPr>
        <w:autoSpaceDE w:val="0"/>
        <w:autoSpaceDN w:val="0"/>
        <w:adjustRightInd w:val="0"/>
        <w:spacing w:before="29" w:line="288" w:lineRule="auto"/>
        <w:jc w:val="left"/>
        <w:rPr>
          <w:rFonts w:eastAsiaTheme="minorEastAsia"/>
          <w:color w:val="000000"/>
          <w:sz w:val="24"/>
        </w:rPr>
      </w:pPr>
    </w:p>
    <w:p w:rsidR="00320300" w:rsidRDefault="00410630" w:rsidP="00C15CAC">
      <w:pPr>
        <w:autoSpaceDE w:val="0"/>
        <w:autoSpaceDN w:val="0"/>
        <w:adjustRightInd w:val="0"/>
        <w:spacing w:before="29" w:line="288" w:lineRule="auto"/>
        <w:jc w:val="left"/>
        <w:rPr>
          <w:b/>
          <w:sz w:val="24"/>
        </w:rPr>
      </w:pPr>
      <w:r w:rsidRPr="00410630">
        <w:rPr>
          <w:b/>
          <w:sz w:val="24"/>
        </w:rPr>
        <w:t xml:space="preserve">7.2 </w:t>
      </w:r>
      <w:r w:rsidRPr="00410630">
        <w:rPr>
          <w:rFonts w:hint="eastAsia"/>
          <w:b/>
          <w:sz w:val="24"/>
        </w:rPr>
        <w:t>基金管理人运用固有资金投资本基金交易明细</w:t>
      </w:r>
    </w:p>
    <w:p w:rsidR="00320300" w:rsidRPr="00414345" w:rsidRDefault="00320300" w:rsidP="00C15CAC">
      <w:pPr>
        <w:autoSpaceDE w:val="0"/>
        <w:autoSpaceDN w:val="0"/>
        <w:adjustRightInd w:val="0"/>
        <w:spacing w:before="29" w:line="288" w:lineRule="auto"/>
        <w:jc w:val="left"/>
        <w:rPr>
          <w:color w:val="000000"/>
          <w:sz w:val="24"/>
        </w:rPr>
      </w:pPr>
      <w:r w:rsidRPr="00414345">
        <w:rPr>
          <w:color w:val="000000"/>
          <w:sz w:val="24"/>
        </w:rPr>
        <w:t>本基金管理人本报告期内未进行本基金的申购、赎回、红利再投等。</w:t>
      </w:r>
    </w:p>
    <w:p w:rsidR="00480B35" w:rsidRPr="00414345" w:rsidRDefault="00480B35" w:rsidP="00C15CAC">
      <w:pPr>
        <w:autoSpaceDE w:val="0"/>
        <w:autoSpaceDN w:val="0"/>
        <w:adjustRightInd w:val="0"/>
        <w:spacing w:before="29" w:line="288" w:lineRule="auto"/>
        <w:jc w:val="left"/>
        <w:rPr>
          <w:color w:val="000000"/>
          <w:sz w:val="24"/>
        </w:rPr>
      </w:pPr>
    </w:p>
    <w:p w:rsidR="004061AC" w:rsidRPr="00414345" w:rsidRDefault="004061AC" w:rsidP="00274865">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676095" w:rsidRPr="00414345">
        <w:rPr>
          <w:color w:val="000000"/>
          <w:kern w:val="0"/>
          <w:sz w:val="24"/>
          <w:szCs w:val="24"/>
        </w:rPr>
        <w:t>8</w:t>
      </w:r>
      <w:r w:rsidR="00A3030E" w:rsidRPr="00414345">
        <w:rPr>
          <w:color w:val="000000"/>
          <w:kern w:val="0"/>
          <w:sz w:val="24"/>
          <w:szCs w:val="24"/>
        </w:rPr>
        <w:t xml:space="preserve"> </w:t>
      </w:r>
      <w:r w:rsidRPr="00414345">
        <w:rPr>
          <w:color w:val="000000"/>
          <w:kern w:val="0"/>
          <w:sz w:val="24"/>
          <w:szCs w:val="24"/>
        </w:rPr>
        <w:t>影响投资者决策的其他重要信息</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依据中国证监会《关于进一步规范证券投资基金估值业务的指导意见》（证监会公告</w:t>
      </w:r>
      <w:r w:rsidRPr="00414345">
        <w:rPr>
          <w:color w:val="000000"/>
          <w:sz w:val="24"/>
          <w:szCs w:val="24"/>
        </w:rPr>
        <w:t>[2008]38</w:t>
      </w:r>
      <w:r w:rsidRPr="00414345">
        <w:rPr>
          <w:color w:val="000000"/>
          <w:sz w:val="24"/>
          <w:szCs w:val="24"/>
        </w:rPr>
        <w:t>号）的有关规定和《关于发布中基协（</w:t>
      </w:r>
      <w:r w:rsidRPr="00414345">
        <w:rPr>
          <w:color w:val="000000"/>
          <w:sz w:val="24"/>
          <w:szCs w:val="24"/>
        </w:rPr>
        <w:t>AMAC</w:t>
      </w:r>
      <w:r w:rsidRPr="00414345">
        <w:rPr>
          <w:color w:val="000000"/>
          <w:sz w:val="24"/>
          <w:szCs w:val="24"/>
        </w:rPr>
        <w:t>）基金行业股票估值指数的通知》的指导意见，经与基金托管人协商一致，本基金对其所持有的鱼跃医疗（证券代码：</w:t>
      </w:r>
      <w:r w:rsidRPr="00414345">
        <w:rPr>
          <w:color w:val="000000"/>
          <w:sz w:val="24"/>
          <w:szCs w:val="24"/>
        </w:rPr>
        <w:t>002223</w:t>
      </w:r>
      <w:r w:rsidRPr="00414345">
        <w:rPr>
          <w:color w:val="000000"/>
          <w:sz w:val="24"/>
          <w:szCs w:val="24"/>
        </w:rPr>
        <w:t>）股票自</w:t>
      </w:r>
      <w:r w:rsidRPr="00414345">
        <w:rPr>
          <w:color w:val="000000"/>
          <w:sz w:val="24"/>
          <w:szCs w:val="24"/>
        </w:rPr>
        <w:t>2014</w:t>
      </w:r>
      <w:r w:rsidRPr="00414345">
        <w:rPr>
          <w:color w:val="000000"/>
          <w:sz w:val="24"/>
          <w:szCs w:val="24"/>
        </w:rPr>
        <w:t>年</w:t>
      </w:r>
      <w:r w:rsidRPr="00414345">
        <w:rPr>
          <w:color w:val="000000"/>
          <w:sz w:val="24"/>
          <w:szCs w:val="24"/>
        </w:rPr>
        <w:t>3</w:t>
      </w:r>
      <w:r w:rsidRPr="00414345">
        <w:rPr>
          <w:color w:val="000000"/>
          <w:sz w:val="24"/>
          <w:szCs w:val="24"/>
        </w:rPr>
        <w:t>月</w:t>
      </w:r>
      <w:r w:rsidRPr="00414345">
        <w:rPr>
          <w:color w:val="000000"/>
          <w:sz w:val="24"/>
          <w:szCs w:val="24"/>
        </w:rPr>
        <w:t>28</w:t>
      </w:r>
      <w:r w:rsidRPr="00414345">
        <w:rPr>
          <w:color w:val="000000"/>
          <w:sz w:val="24"/>
          <w:szCs w:val="24"/>
        </w:rPr>
        <w:t>日起按照指数收益法进行估值，并已于</w:t>
      </w:r>
      <w:r w:rsidRPr="00414345">
        <w:rPr>
          <w:color w:val="000000"/>
          <w:sz w:val="24"/>
          <w:szCs w:val="24"/>
        </w:rPr>
        <w:t>2014</w:t>
      </w:r>
      <w:r w:rsidRPr="00414345">
        <w:rPr>
          <w:color w:val="000000"/>
          <w:sz w:val="24"/>
          <w:szCs w:val="24"/>
        </w:rPr>
        <w:t>年</w:t>
      </w:r>
      <w:r w:rsidRPr="00414345">
        <w:rPr>
          <w:color w:val="000000"/>
          <w:sz w:val="24"/>
          <w:szCs w:val="24"/>
        </w:rPr>
        <w:t>4</w:t>
      </w:r>
      <w:r w:rsidRPr="00414345">
        <w:rPr>
          <w:color w:val="000000"/>
          <w:sz w:val="24"/>
          <w:szCs w:val="24"/>
        </w:rPr>
        <w:t>月</w:t>
      </w:r>
      <w:r w:rsidRPr="00414345">
        <w:rPr>
          <w:color w:val="000000"/>
          <w:sz w:val="24"/>
          <w:szCs w:val="24"/>
        </w:rPr>
        <w:t>24</w:t>
      </w:r>
      <w:r w:rsidRPr="00414345">
        <w:rPr>
          <w:color w:val="000000"/>
          <w:sz w:val="24"/>
          <w:szCs w:val="24"/>
        </w:rPr>
        <w:t>日起恢复按市场价格进行估值。</w:t>
      </w:r>
    </w:p>
    <w:p w:rsidR="00ED6E80" w:rsidRPr="00414345" w:rsidRDefault="00ED6E80" w:rsidP="00C15CAC">
      <w:pPr>
        <w:spacing w:before="29" w:line="288" w:lineRule="auto"/>
        <w:ind w:firstLineChars="200" w:firstLine="480"/>
        <w:rPr>
          <w:color w:val="000000"/>
          <w:sz w:val="24"/>
          <w:szCs w:val="24"/>
        </w:rPr>
      </w:pPr>
    </w:p>
    <w:p w:rsidR="00B22DEE" w:rsidRPr="00E02660" w:rsidRDefault="004061AC" w:rsidP="00274865">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D02347" w:rsidRPr="00414345">
        <w:rPr>
          <w:color w:val="000000"/>
          <w:kern w:val="0"/>
          <w:sz w:val="24"/>
          <w:szCs w:val="24"/>
        </w:rPr>
        <w:t>9</w:t>
      </w:r>
      <w:r w:rsidR="00A3030E" w:rsidRPr="00414345">
        <w:rPr>
          <w:color w:val="000000"/>
          <w:kern w:val="0"/>
          <w:sz w:val="24"/>
          <w:szCs w:val="24"/>
        </w:rPr>
        <w:t xml:space="preserve"> </w:t>
      </w:r>
      <w:r w:rsidRPr="00414345">
        <w:rPr>
          <w:color w:val="000000"/>
          <w:kern w:val="0"/>
          <w:sz w:val="24"/>
          <w:szCs w:val="24"/>
        </w:rPr>
        <w:t>备查文件目录</w:t>
      </w: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1</w:t>
      </w:r>
      <w:r w:rsidR="00E705CC" w:rsidRPr="00414345">
        <w:rPr>
          <w:b/>
          <w:bCs/>
          <w:color w:val="000000"/>
          <w:kern w:val="0"/>
          <w:sz w:val="24"/>
          <w:szCs w:val="24"/>
        </w:rPr>
        <w:t xml:space="preserve"> </w:t>
      </w:r>
      <w:r w:rsidR="004061AC" w:rsidRPr="00414345">
        <w:rPr>
          <w:b/>
          <w:bCs/>
          <w:color w:val="000000"/>
          <w:kern w:val="0"/>
          <w:sz w:val="24"/>
          <w:szCs w:val="24"/>
        </w:rPr>
        <w:t>备查文件目录</w:t>
      </w:r>
    </w:p>
    <w:p w:rsidR="00BB3A2D" w:rsidRDefault="00274865">
      <w:pPr>
        <w:spacing w:before="29" w:line="288" w:lineRule="auto"/>
        <w:ind w:firstLineChars="200" w:firstLine="480"/>
        <w:rPr>
          <w:color w:val="000000"/>
          <w:sz w:val="24"/>
          <w:szCs w:val="24"/>
        </w:rPr>
      </w:pPr>
      <w:r>
        <w:rPr>
          <w:color w:val="000000"/>
          <w:sz w:val="24"/>
          <w:szCs w:val="24"/>
        </w:rPr>
        <w:t>1</w:t>
      </w:r>
      <w:r>
        <w:rPr>
          <w:color w:val="000000"/>
          <w:sz w:val="24"/>
          <w:szCs w:val="24"/>
        </w:rPr>
        <w:t>、中国证监会核准交银施罗德先进制造股票证券投资基金募集的文件；</w:t>
      </w:r>
      <w:r>
        <w:rPr>
          <w:color w:val="000000"/>
          <w:sz w:val="24"/>
          <w:szCs w:val="24"/>
        </w:rPr>
        <w:t xml:space="preserve"> </w:t>
      </w:r>
    </w:p>
    <w:p w:rsidR="00BB3A2D" w:rsidRDefault="00274865">
      <w:pPr>
        <w:spacing w:before="29" w:line="288" w:lineRule="auto"/>
        <w:ind w:firstLineChars="200" w:firstLine="480"/>
        <w:rPr>
          <w:color w:val="000000"/>
          <w:sz w:val="24"/>
          <w:szCs w:val="24"/>
        </w:rPr>
      </w:pPr>
      <w:r>
        <w:rPr>
          <w:color w:val="000000"/>
          <w:sz w:val="24"/>
          <w:szCs w:val="24"/>
        </w:rPr>
        <w:t>2</w:t>
      </w:r>
      <w:r>
        <w:rPr>
          <w:color w:val="000000"/>
          <w:sz w:val="24"/>
          <w:szCs w:val="24"/>
        </w:rPr>
        <w:t>、《交银施罗德先进制造股票证券投资基金基金合同》；</w:t>
      </w:r>
      <w:r>
        <w:rPr>
          <w:color w:val="000000"/>
          <w:sz w:val="24"/>
          <w:szCs w:val="24"/>
        </w:rPr>
        <w:t xml:space="preserve"> </w:t>
      </w:r>
    </w:p>
    <w:p w:rsidR="00BB3A2D" w:rsidRDefault="00274865">
      <w:pPr>
        <w:spacing w:before="29" w:line="288" w:lineRule="auto"/>
        <w:ind w:firstLineChars="200" w:firstLine="480"/>
        <w:rPr>
          <w:color w:val="000000"/>
          <w:sz w:val="24"/>
          <w:szCs w:val="24"/>
        </w:rPr>
      </w:pPr>
      <w:r>
        <w:rPr>
          <w:color w:val="000000"/>
          <w:sz w:val="24"/>
          <w:szCs w:val="24"/>
        </w:rPr>
        <w:t>3</w:t>
      </w:r>
      <w:r>
        <w:rPr>
          <w:color w:val="000000"/>
          <w:sz w:val="24"/>
          <w:szCs w:val="24"/>
        </w:rPr>
        <w:t>、《交银施罗德先进制造股票证券投资基金招募说明书》；</w:t>
      </w:r>
      <w:r>
        <w:rPr>
          <w:color w:val="000000"/>
          <w:sz w:val="24"/>
          <w:szCs w:val="24"/>
        </w:rPr>
        <w:t xml:space="preserve"> </w:t>
      </w:r>
    </w:p>
    <w:p w:rsidR="00BB3A2D" w:rsidRDefault="00274865">
      <w:pPr>
        <w:spacing w:before="29" w:line="288" w:lineRule="auto"/>
        <w:ind w:firstLineChars="200" w:firstLine="480"/>
        <w:rPr>
          <w:color w:val="000000"/>
          <w:sz w:val="24"/>
          <w:szCs w:val="24"/>
        </w:rPr>
      </w:pPr>
      <w:r>
        <w:rPr>
          <w:color w:val="000000"/>
          <w:sz w:val="24"/>
          <w:szCs w:val="24"/>
        </w:rPr>
        <w:t>4</w:t>
      </w:r>
      <w:r>
        <w:rPr>
          <w:color w:val="000000"/>
          <w:sz w:val="24"/>
          <w:szCs w:val="24"/>
        </w:rPr>
        <w:t>、《交银施罗德先进制造股票证券投资基金托管协议》；</w:t>
      </w:r>
    </w:p>
    <w:p w:rsidR="00BB3A2D" w:rsidRDefault="00274865">
      <w:pPr>
        <w:spacing w:before="29" w:line="288" w:lineRule="auto"/>
        <w:ind w:firstLineChars="200" w:firstLine="480"/>
        <w:rPr>
          <w:color w:val="000000"/>
          <w:sz w:val="24"/>
          <w:szCs w:val="24"/>
        </w:rPr>
      </w:pPr>
      <w:r>
        <w:rPr>
          <w:color w:val="000000"/>
          <w:sz w:val="24"/>
          <w:szCs w:val="24"/>
        </w:rPr>
        <w:t>5</w:t>
      </w:r>
      <w:r>
        <w:rPr>
          <w:color w:val="000000"/>
          <w:sz w:val="24"/>
          <w:szCs w:val="24"/>
        </w:rPr>
        <w:t>、关于募集交银施罗德先进制造股票证券投资基金之法律意见书；</w:t>
      </w:r>
    </w:p>
    <w:p w:rsidR="00BB3A2D" w:rsidRDefault="00274865">
      <w:pPr>
        <w:spacing w:before="29" w:line="288" w:lineRule="auto"/>
        <w:ind w:firstLineChars="200" w:firstLine="480"/>
        <w:rPr>
          <w:color w:val="000000"/>
          <w:sz w:val="24"/>
          <w:szCs w:val="24"/>
        </w:rPr>
      </w:pPr>
      <w:r>
        <w:rPr>
          <w:color w:val="000000"/>
          <w:sz w:val="24"/>
          <w:szCs w:val="24"/>
        </w:rPr>
        <w:t>6</w:t>
      </w:r>
      <w:r>
        <w:rPr>
          <w:color w:val="000000"/>
          <w:sz w:val="24"/>
          <w:szCs w:val="24"/>
        </w:rPr>
        <w:t>、基金管理人业务资格批件、营业执照；</w:t>
      </w:r>
    </w:p>
    <w:p w:rsidR="00BB3A2D" w:rsidRDefault="00274865">
      <w:pPr>
        <w:spacing w:before="29" w:line="288" w:lineRule="auto"/>
        <w:ind w:firstLineChars="200" w:firstLine="480"/>
        <w:rPr>
          <w:color w:val="000000"/>
          <w:sz w:val="24"/>
          <w:szCs w:val="24"/>
        </w:rPr>
      </w:pPr>
      <w:r>
        <w:rPr>
          <w:color w:val="000000"/>
          <w:sz w:val="24"/>
          <w:szCs w:val="24"/>
        </w:rPr>
        <w:t>7</w:t>
      </w:r>
      <w:r>
        <w:rPr>
          <w:color w:val="000000"/>
          <w:sz w:val="24"/>
          <w:szCs w:val="24"/>
        </w:rPr>
        <w:t>、基金托管人业务资格批件、营业执照；</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8</w:t>
      </w:r>
      <w:r w:rsidRPr="00414345">
        <w:rPr>
          <w:color w:val="000000"/>
          <w:sz w:val="24"/>
          <w:szCs w:val="24"/>
        </w:rPr>
        <w:t>、报告期内交银施罗德先进制造股票证券投资基金在指定报刊上各项公告的原稿。</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2</w:t>
      </w:r>
      <w:r w:rsidR="00E705CC" w:rsidRPr="00414345">
        <w:rPr>
          <w:b/>
          <w:bCs/>
          <w:color w:val="000000"/>
          <w:kern w:val="0"/>
          <w:sz w:val="24"/>
          <w:szCs w:val="24"/>
        </w:rPr>
        <w:t xml:space="preserve"> </w:t>
      </w:r>
      <w:r w:rsidR="004061AC" w:rsidRPr="00414345">
        <w:rPr>
          <w:b/>
          <w:bCs/>
          <w:color w:val="000000"/>
          <w:kern w:val="0"/>
          <w:sz w:val="24"/>
          <w:szCs w:val="24"/>
        </w:rPr>
        <w:t>存放地点</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备查文件存放于基金管理人的办公场所。</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3</w:t>
      </w:r>
      <w:r w:rsidR="00E705CC" w:rsidRPr="00414345">
        <w:rPr>
          <w:b/>
          <w:bCs/>
          <w:color w:val="000000"/>
          <w:kern w:val="0"/>
          <w:sz w:val="24"/>
          <w:szCs w:val="24"/>
        </w:rPr>
        <w:t xml:space="preserve"> </w:t>
      </w:r>
      <w:r w:rsidR="004061AC" w:rsidRPr="00414345">
        <w:rPr>
          <w:b/>
          <w:bCs/>
          <w:color w:val="000000"/>
          <w:kern w:val="0"/>
          <w:sz w:val="24"/>
          <w:szCs w:val="24"/>
        </w:rPr>
        <w:t>查阅方式</w:t>
      </w:r>
    </w:p>
    <w:p w:rsidR="00BB3A2D" w:rsidRDefault="00274865">
      <w:pPr>
        <w:spacing w:before="29" w:line="288" w:lineRule="auto"/>
        <w:ind w:firstLineChars="200" w:firstLine="480"/>
        <w:rPr>
          <w:color w:val="000000"/>
          <w:sz w:val="24"/>
          <w:szCs w:val="24"/>
        </w:rPr>
      </w:pPr>
      <w:r>
        <w:rPr>
          <w:color w:val="000000"/>
          <w:sz w:val="24"/>
          <w:szCs w:val="24"/>
        </w:rPr>
        <w:t>投资者可在办公时间内至基金管理人的办公场所免费查阅备查文件，或者登录基金管理人的网站</w:t>
      </w:r>
      <w:r>
        <w:rPr>
          <w:color w:val="000000"/>
          <w:sz w:val="24"/>
          <w:szCs w:val="24"/>
        </w:rPr>
        <w:t>(www.fund001.com</w:t>
      </w:r>
      <w:r>
        <w:rPr>
          <w:color w:val="000000"/>
          <w:sz w:val="24"/>
          <w:szCs w:val="24"/>
        </w:rPr>
        <w:t>，</w:t>
      </w:r>
      <w:r>
        <w:rPr>
          <w:color w:val="000000"/>
          <w:sz w:val="24"/>
          <w:szCs w:val="24"/>
        </w:rPr>
        <w:t>www.bocomschroder.com)</w:t>
      </w:r>
      <w:r>
        <w:rPr>
          <w:color w:val="000000"/>
          <w:sz w:val="24"/>
          <w:szCs w:val="24"/>
        </w:rPr>
        <w:t>查阅。在支付工本费后，投资者可在合理时间内取得上述文件的复制件或复印件。</w:t>
      </w:r>
      <w:r>
        <w:rPr>
          <w:color w:val="000000"/>
          <w:sz w:val="24"/>
          <w:szCs w:val="24"/>
        </w:rPr>
        <w:t xml:space="preserve"> </w:t>
      </w:r>
    </w:p>
    <w:p w:rsidR="00A90049" w:rsidRPr="00414345" w:rsidRDefault="006D7FF8" w:rsidP="00C15CAC">
      <w:pPr>
        <w:spacing w:before="29" w:line="288" w:lineRule="auto"/>
        <w:ind w:firstLineChars="200" w:firstLine="480"/>
        <w:rPr>
          <w:color w:val="000000"/>
          <w:sz w:val="24"/>
          <w:szCs w:val="24"/>
        </w:rPr>
      </w:pPr>
      <w:r w:rsidRPr="00414345">
        <w:rPr>
          <w:color w:val="000000"/>
          <w:sz w:val="24"/>
          <w:szCs w:val="24"/>
        </w:rPr>
        <w:t>投资者对本报告书如有疑问，可咨询本基金管理人交银施罗德基金管理有限公司。本公司客户服务中心电话：</w:t>
      </w:r>
      <w:r w:rsidRPr="00414345">
        <w:rPr>
          <w:color w:val="000000"/>
          <w:sz w:val="24"/>
          <w:szCs w:val="24"/>
        </w:rPr>
        <w:t>400-700-5000</w:t>
      </w:r>
      <w:r w:rsidRPr="00414345">
        <w:rPr>
          <w:color w:val="000000"/>
          <w:sz w:val="24"/>
          <w:szCs w:val="24"/>
        </w:rPr>
        <w:t>（免长途话费），</w:t>
      </w:r>
      <w:r w:rsidRPr="00414345">
        <w:rPr>
          <w:color w:val="000000"/>
          <w:sz w:val="24"/>
          <w:szCs w:val="24"/>
        </w:rPr>
        <w:t>021-61055000</w:t>
      </w:r>
      <w:r w:rsidRPr="00414345">
        <w:rPr>
          <w:color w:val="000000"/>
          <w:sz w:val="24"/>
          <w:szCs w:val="24"/>
        </w:rPr>
        <w:t>，电子邮件：</w:t>
      </w:r>
      <w:r w:rsidRPr="00414345">
        <w:rPr>
          <w:color w:val="000000"/>
          <w:sz w:val="24"/>
          <w:szCs w:val="24"/>
        </w:rPr>
        <w:t>services@jysld.com</w:t>
      </w:r>
      <w:r w:rsidRPr="00414345">
        <w:rPr>
          <w:color w:val="000000"/>
          <w:sz w:val="24"/>
          <w:szCs w:val="24"/>
        </w:rPr>
        <w:t>。</w:t>
      </w:r>
    </w:p>
    <w:p w:rsidR="002C3C7A" w:rsidRPr="00414345" w:rsidRDefault="002C3C7A" w:rsidP="00C15CAC">
      <w:pPr>
        <w:spacing w:before="29" w:line="288" w:lineRule="auto"/>
        <w:ind w:firstLineChars="200" w:firstLine="480"/>
        <w:rPr>
          <w:color w:val="000000"/>
          <w:sz w:val="24"/>
          <w:szCs w:val="24"/>
        </w:rPr>
      </w:pPr>
    </w:p>
    <w:sectPr w:rsidR="002C3C7A" w:rsidRPr="00414345" w:rsidSect="00000678">
      <w:pgSz w:w="11906" w:h="16838" w:code="9"/>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7563" w:rsidRDefault="00487563" w:rsidP="00876D65">
      <w:r>
        <w:separator/>
      </w:r>
    </w:p>
  </w:endnote>
  <w:endnote w:type="continuationSeparator" w:id="0">
    <w:p w:rsidR="00487563" w:rsidRDefault="00487563" w:rsidP="00876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FangSong">
    <w:altName w:val="Arial"/>
    <w:charset w:val="00"/>
    <w:family w:val="auto"/>
    <w:pitch w:val="default"/>
    <w:sig w:usb0="00000003" w:usb1="00000000" w:usb2="00000000" w:usb3="00000000" w:csb0="00000001" w:csb1="00000000"/>
  </w:font>
  <w:font w:name="方正仿宋简体">
    <w:altName w:val="宋体"/>
    <w:charset w:val="86"/>
    <w:family w:val="auto"/>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340C" w:rsidRPr="001D0DB0" w:rsidRDefault="004D340C" w:rsidP="004D340C">
    <w:pPr>
      <w:pStyle w:val="a6"/>
      <w:jc w:val="center"/>
    </w:pPr>
    <w:r>
      <w:rPr>
        <w:rFonts w:hint="eastAsia"/>
        <w:kern w:val="0"/>
        <w:szCs w:val="21"/>
      </w:rPr>
      <w:t>第</w:t>
    </w:r>
    <w:r w:rsidR="00BB3A2D">
      <w:rPr>
        <w:kern w:val="0"/>
        <w:szCs w:val="21"/>
      </w:rPr>
      <w:fldChar w:fldCharType="begin"/>
    </w:r>
    <w:r>
      <w:rPr>
        <w:kern w:val="0"/>
        <w:szCs w:val="21"/>
      </w:rPr>
      <w:instrText xml:space="preserve"> PAGE </w:instrText>
    </w:r>
    <w:r w:rsidR="00BB3A2D">
      <w:rPr>
        <w:kern w:val="0"/>
        <w:szCs w:val="21"/>
      </w:rPr>
      <w:fldChar w:fldCharType="separate"/>
    </w:r>
    <w:r w:rsidR="00FB2A59">
      <w:rPr>
        <w:noProof/>
        <w:kern w:val="0"/>
        <w:szCs w:val="21"/>
      </w:rPr>
      <w:t>2</w:t>
    </w:r>
    <w:r w:rsidR="00BB3A2D">
      <w:rPr>
        <w:kern w:val="0"/>
        <w:szCs w:val="21"/>
      </w:rPr>
      <w:fldChar w:fldCharType="end"/>
    </w:r>
    <w:r>
      <w:rPr>
        <w:rFonts w:hint="eastAsia"/>
        <w:kern w:val="0"/>
        <w:szCs w:val="21"/>
      </w:rPr>
      <w:t>页共</w:t>
    </w:r>
    <w:r w:rsidR="00BB3A2D">
      <w:rPr>
        <w:kern w:val="0"/>
        <w:szCs w:val="21"/>
      </w:rPr>
      <w:fldChar w:fldCharType="begin"/>
    </w:r>
    <w:r>
      <w:rPr>
        <w:kern w:val="0"/>
        <w:szCs w:val="21"/>
      </w:rPr>
      <w:instrText xml:space="preserve"> NUMPAGES </w:instrText>
    </w:r>
    <w:r w:rsidR="00BB3A2D">
      <w:rPr>
        <w:kern w:val="0"/>
        <w:szCs w:val="21"/>
      </w:rPr>
      <w:fldChar w:fldCharType="separate"/>
    </w:r>
    <w:r w:rsidR="00FB2A59">
      <w:rPr>
        <w:noProof/>
        <w:kern w:val="0"/>
        <w:szCs w:val="21"/>
      </w:rPr>
      <w:t>11</w:t>
    </w:r>
    <w:r w:rsidR="00BB3A2D">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7563" w:rsidRDefault="00487563" w:rsidP="00876D65">
      <w:r>
        <w:separator/>
      </w:r>
    </w:p>
  </w:footnote>
  <w:footnote w:type="continuationSeparator" w:id="0">
    <w:p w:rsidR="00487563" w:rsidRDefault="00487563" w:rsidP="00876D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1EF0" w:rsidRPr="00CA574C" w:rsidRDefault="006B5457" w:rsidP="00090A26">
    <w:pPr>
      <w:pStyle w:val="a9"/>
      <w:pBdr>
        <w:bottom w:val="single" w:sz="6" w:space="0" w:color="auto"/>
      </w:pBdr>
      <w:jc w:val="right"/>
    </w:pPr>
    <w:r>
      <w:rPr>
        <w:rFonts w:hint="eastAsia"/>
        <w:noProof/>
      </w:rPr>
      <w:drawing>
        <wp:anchor distT="0" distB="0" distL="114300" distR="114300" simplePos="0" relativeHeight="251658240" behindDoc="0" locked="0" layoutInCell="1" allowOverlap="1">
          <wp:simplePos x="0" y="0"/>
          <wp:positionH relativeFrom="column">
            <wp:posOffset>-14605</wp:posOffset>
          </wp:positionH>
          <wp:positionV relativeFrom="paragraph">
            <wp:posOffset>-340360</wp:posOffset>
          </wp:positionV>
          <wp:extent cx="2085975" cy="457200"/>
          <wp:effectExtent l="19050" t="0" r="9525" b="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start w:val="1"/>
      <w:numFmt w:val="bullet"/>
      <w:lvlText w:val=""/>
      <w:lvlJc w:val="left"/>
      <w:pPr>
        <w:tabs>
          <w:tab w:val="num" w:pos="1260"/>
        </w:tabs>
        <w:ind w:left="1260" w:hanging="420"/>
      </w:pPr>
      <w:rPr>
        <w:rFonts w:ascii="Wingdings" w:hAnsi="Wingdings" w:cs="Wingdings" w:hint="default"/>
      </w:rPr>
    </w:lvl>
    <w:lvl w:ilvl="2" w:tplc="04090005">
      <w:start w:val="1"/>
      <w:numFmt w:val="bullet"/>
      <w:lvlText w:val=""/>
      <w:lvlJc w:val="left"/>
      <w:pPr>
        <w:tabs>
          <w:tab w:val="num" w:pos="1680"/>
        </w:tabs>
        <w:ind w:left="1680" w:hanging="420"/>
      </w:pPr>
      <w:rPr>
        <w:rFonts w:ascii="Wingdings" w:hAnsi="Wingdings" w:cs="Wingdings" w:hint="default"/>
      </w:rPr>
    </w:lvl>
    <w:lvl w:ilvl="3" w:tplc="04090001">
      <w:start w:val="1"/>
      <w:numFmt w:val="bullet"/>
      <w:lvlText w:val=""/>
      <w:lvlJc w:val="left"/>
      <w:pPr>
        <w:tabs>
          <w:tab w:val="num" w:pos="2100"/>
        </w:tabs>
        <w:ind w:left="2100" w:hanging="420"/>
      </w:pPr>
      <w:rPr>
        <w:rFonts w:ascii="Wingdings" w:hAnsi="Wingdings" w:cs="Wingdings" w:hint="default"/>
      </w:rPr>
    </w:lvl>
    <w:lvl w:ilvl="4" w:tplc="04090003">
      <w:start w:val="1"/>
      <w:numFmt w:val="bullet"/>
      <w:lvlText w:val=""/>
      <w:lvlJc w:val="left"/>
      <w:pPr>
        <w:tabs>
          <w:tab w:val="num" w:pos="2520"/>
        </w:tabs>
        <w:ind w:left="2520" w:hanging="420"/>
      </w:pPr>
      <w:rPr>
        <w:rFonts w:ascii="Wingdings" w:hAnsi="Wingdings" w:cs="Wingdings" w:hint="default"/>
      </w:rPr>
    </w:lvl>
    <w:lvl w:ilvl="5" w:tplc="04090005">
      <w:start w:val="1"/>
      <w:numFmt w:val="bullet"/>
      <w:lvlText w:val=""/>
      <w:lvlJc w:val="left"/>
      <w:pPr>
        <w:tabs>
          <w:tab w:val="num" w:pos="2940"/>
        </w:tabs>
        <w:ind w:left="2940" w:hanging="420"/>
      </w:pPr>
      <w:rPr>
        <w:rFonts w:ascii="Wingdings" w:hAnsi="Wingdings" w:cs="Wingdings" w:hint="default"/>
      </w:rPr>
    </w:lvl>
    <w:lvl w:ilvl="6" w:tplc="04090001">
      <w:start w:val="1"/>
      <w:numFmt w:val="bullet"/>
      <w:lvlText w:val=""/>
      <w:lvlJc w:val="left"/>
      <w:pPr>
        <w:tabs>
          <w:tab w:val="num" w:pos="3360"/>
        </w:tabs>
        <w:ind w:left="3360" w:hanging="420"/>
      </w:pPr>
      <w:rPr>
        <w:rFonts w:ascii="Wingdings" w:hAnsi="Wingdings" w:cs="Wingdings" w:hint="default"/>
      </w:rPr>
    </w:lvl>
    <w:lvl w:ilvl="7" w:tplc="04090003">
      <w:start w:val="1"/>
      <w:numFmt w:val="bullet"/>
      <w:lvlText w:val=""/>
      <w:lvlJc w:val="left"/>
      <w:pPr>
        <w:tabs>
          <w:tab w:val="num" w:pos="3780"/>
        </w:tabs>
        <w:ind w:left="3780" w:hanging="420"/>
      </w:pPr>
      <w:rPr>
        <w:rFonts w:ascii="Wingdings" w:hAnsi="Wingdings" w:cs="Wingdings" w:hint="default"/>
      </w:rPr>
    </w:lvl>
    <w:lvl w:ilvl="8" w:tplc="04090005">
      <w:start w:val="1"/>
      <w:numFmt w:val="bullet"/>
      <w:lvlText w:val=""/>
      <w:lvlJc w:val="left"/>
      <w:pPr>
        <w:tabs>
          <w:tab w:val="num" w:pos="4200"/>
        </w:tabs>
        <w:ind w:left="4200" w:hanging="420"/>
      </w:pPr>
      <w:rPr>
        <w:rFonts w:ascii="Wingdings" w:hAnsi="Wingdings" w:cs="Wingdings" w:hint="default"/>
      </w:rPr>
    </w:lvl>
  </w:abstractNum>
  <w:abstractNum w:abstractNumId="1">
    <w:nsid w:val="57E8240C"/>
    <w:multiLevelType w:val="hybridMultilevel"/>
    <w:tmpl w:val="300A7112"/>
    <w:lvl w:ilvl="0" w:tplc="3782FDB8">
      <w:start w:val="1"/>
      <w:numFmt w:val="decimal"/>
      <w:lvlText w:val="（%1）"/>
      <w:lvlJc w:val="left"/>
      <w:pPr>
        <w:tabs>
          <w:tab w:val="num" w:pos="1200"/>
        </w:tabs>
        <w:ind w:left="1200" w:hanging="720"/>
      </w:pPr>
      <w:rPr>
        <w:rFonts w:hint="eastAsia"/>
        <w:sz w:val="24"/>
        <w:szCs w:val="24"/>
      </w:rPr>
    </w:lvl>
    <w:lvl w:ilvl="1" w:tplc="04090019">
      <w:start w:val="1"/>
      <w:numFmt w:val="lowerLetter"/>
      <w:lvlText w:val="%2)"/>
      <w:lvlJc w:val="left"/>
      <w:pPr>
        <w:tabs>
          <w:tab w:val="num" w:pos="1320"/>
        </w:tabs>
        <w:ind w:left="1320" w:hanging="420"/>
      </w:pPr>
    </w:lvl>
    <w:lvl w:ilvl="2" w:tplc="0409001B">
      <w:start w:val="1"/>
      <w:numFmt w:val="lowerRoman"/>
      <w:lvlText w:val="%3."/>
      <w:lvlJc w:val="right"/>
      <w:pPr>
        <w:tabs>
          <w:tab w:val="num" w:pos="1740"/>
        </w:tabs>
        <w:ind w:left="1740" w:hanging="420"/>
      </w:pPr>
    </w:lvl>
    <w:lvl w:ilvl="3" w:tplc="0409000F">
      <w:start w:val="1"/>
      <w:numFmt w:val="decimal"/>
      <w:lvlText w:val="%4."/>
      <w:lvlJc w:val="left"/>
      <w:pPr>
        <w:tabs>
          <w:tab w:val="num" w:pos="2160"/>
        </w:tabs>
        <w:ind w:left="2160" w:hanging="420"/>
      </w:pPr>
    </w:lvl>
    <w:lvl w:ilvl="4" w:tplc="04090019">
      <w:start w:val="1"/>
      <w:numFmt w:val="lowerLetter"/>
      <w:lvlText w:val="%5)"/>
      <w:lvlJc w:val="left"/>
      <w:pPr>
        <w:tabs>
          <w:tab w:val="num" w:pos="2580"/>
        </w:tabs>
        <w:ind w:left="2580" w:hanging="420"/>
      </w:pPr>
    </w:lvl>
    <w:lvl w:ilvl="5" w:tplc="0409001B">
      <w:start w:val="1"/>
      <w:numFmt w:val="lowerRoman"/>
      <w:lvlText w:val="%6."/>
      <w:lvlJc w:val="right"/>
      <w:pPr>
        <w:tabs>
          <w:tab w:val="num" w:pos="3000"/>
        </w:tabs>
        <w:ind w:left="3000" w:hanging="420"/>
      </w:pPr>
    </w:lvl>
    <w:lvl w:ilvl="6" w:tplc="0409000F">
      <w:start w:val="1"/>
      <w:numFmt w:val="decimal"/>
      <w:lvlText w:val="%7."/>
      <w:lvlJc w:val="left"/>
      <w:pPr>
        <w:tabs>
          <w:tab w:val="num" w:pos="3420"/>
        </w:tabs>
        <w:ind w:left="3420" w:hanging="420"/>
      </w:pPr>
    </w:lvl>
    <w:lvl w:ilvl="7" w:tplc="04090019">
      <w:start w:val="1"/>
      <w:numFmt w:val="lowerLetter"/>
      <w:lvlText w:val="%8)"/>
      <w:lvlJc w:val="left"/>
      <w:pPr>
        <w:tabs>
          <w:tab w:val="num" w:pos="3840"/>
        </w:tabs>
        <w:ind w:left="3840" w:hanging="420"/>
      </w:pPr>
    </w:lvl>
    <w:lvl w:ilvl="8" w:tplc="0409001B">
      <w:start w:val="1"/>
      <w:numFmt w:val="lowerRoman"/>
      <w:lvlText w:val="%9."/>
      <w:lvlJc w:val="right"/>
      <w:pPr>
        <w:tabs>
          <w:tab w:val="num" w:pos="4260"/>
        </w:tabs>
        <w:ind w:left="4260" w:hanging="420"/>
      </w:pPr>
    </w:lvl>
  </w:abstractNum>
  <w:abstractNum w:abstractNumId="2">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061AC"/>
    <w:rsid w:val="00000678"/>
    <w:rsid w:val="00014099"/>
    <w:rsid w:val="000160C5"/>
    <w:rsid w:val="000210E7"/>
    <w:rsid w:val="000243BD"/>
    <w:rsid w:val="00024F7F"/>
    <w:rsid w:val="00031EBB"/>
    <w:rsid w:val="00033B8D"/>
    <w:rsid w:val="0004308C"/>
    <w:rsid w:val="00043852"/>
    <w:rsid w:val="000450DD"/>
    <w:rsid w:val="000463DE"/>
    <w:rsid w:val="000625ED"/>
    <w:rsid w:val="00064D40"/>
    <w:rsid w:val="000815C0"/>
    <w:rsid w:val="0008313A"/>
    <w:rsid w:val="00085E78"/>
    <w:rsid w:val="0008689B"/>
    <w:rsid w:val="00086D4E"/>
    <w:rsid w:val="000907D2"/>
    <w:rsid w:val="00090A26"/>
    <w:rsid w:val="000A2B53"/>
    <w:rsid w:val="000A2FC0"/>
    <w:rsid w:val="000A4173"/>
    <w:rsid w:val="000B1D21"/>
    <w:rsid w:val="000B5C78"/>
    <w:rsid w:val="000B624F"/>
    <w:rsid w:val="000B73C6"/>
    <w:rsid w:val="000C190B"/>
    <w:rsid w:val="000C1E17"/>
    <w:rsid w:val="000C5216"/>
    <w:rsid w:val="000D0E6C"/>
    <w:rsid w:val="000D11DE"/>
    <w:rsid w:val="000D3ED4"/>
    <w:rsid w:val="000E7E5E"/>
    <w:rsid w:val="000F6CC8"/>
    <w:rsid w:val="00111261"/>
    <w:rsid w:val="00133015"/>
    <w:rsid w:val="00137452"/>
    <w:rsid w:val="00137B31"/>
    <w:rsid w:val="00144F93"/>
    <w:rsid w:val="00147376"/>
    <w:rsid w:val="0015450B"/>
    <w:rsid w:val="00154BE1"/>
    <w:rsid w:val="0015710B"/>
    <w:rsid w:val="00160EDC"/>
    <w:rsid w:val="001675CD"/>
    <w:rsid w:val="001717D5"/>
    <w:rsid w:val="00171EF0"/>
    <w:rsid w:val="001761D2"/>
    <w:rsid w:val="00176C21"/>
    <w:rsid w:val="001830D7"/>
    <w:rsid w:val="00185A34"/>
    <w:rsid w:val="001934F6"/>
    <w:rsid w:val="00196E6C"/>
    <w:rsid w:val="001A73E8"/>
    <w:rsid w:val="001B0A62"/>
    <w:rsid w:val="001B2F35"/>
    <w:rsid w:val="001C0993"/>
    <w:rsid w:val="001C79F2"/>
    <w:rsid w:val="001D6A4B"/>
    <w:rsid w:val="001E4630"/>
    <w:rsid w:val="001F0964"/>
    <w:rsid w:val="001F30DA"/>
    <w:rsid w:val="001F5DC5"/>
    <w:rsid w:val="00200FAB"/>
    <w:rsid w:val="00213821"/>
    <w:rsid w:val="00213DFB"/>
    <w:rsid w:val="00217B92"/>
    <w:rsid w:val="0022309F"/>
    <w:rsid w:val="00224294"/>
    <w:rsid w:val="002279D3"/>
    <w:rsid w:val="00240248"/>
    <w:rsid w:val="0024363B"/>
    <w:rsid w:val="00246049"/>
    <w:rsid w:val="00247332"/>
    <w:rsid w:val="00253578"/>
    <w:rsid w:val="00261111"/>
    <w:rsid w:val="00264E55"/>
    <w:rsid w:val="00270744"/>
    <w:rsid w:val="002731EC"/>
    <w:rsid w:val="00274865"/>
    <w:rsid w:val="00275745"/>
    <w:rsid w:val="0027688F"/>
    <w:rsid w:val="00276E44"/>
    <w:rsid w:val="00285DB3"/>
    <w:rsid w:val="00285F38"/>
    <w:rsid w:val="00286BEF"/>
    <w:rsid w:val="00286FA2"/>
    <w:rsid w:val="002902E9"/>
    <w:rsid w:val="002918E3"/>
    <w:rsid w:val="002973A9"/>
    <w:rsid w:val="002B1D1A"/>
    <w:rsid w:val="002C2834"/>
    <w:rsid w:val="002C3C7A"/>
    <w:rsid w:val="002C5F95"/>
    <w:rsid w:val="002C657A"/>
    <w:rsid w:val="002D6872"/>
    <w:rsid w:val="002D6FB6"/>
    <w:rsid w:val="002E3B09"/>
    <w:rsid w:val="002E52B3"/>
    <w:rsid w:val="00302816"/>
    <w:rsid w:val="00304A12"/>
    <w:rsid w:val="00305636"/>
    <w:rsid w:val="00311662"/>
    <w:rsid w:val="00312A9F"/>
    <w:rsid w:val="00315D5D"/>
    <w:rsid w:val="00316484"/>
    <w:rsid w:val="00316E01"/>
    <w:rsid w:val="00320300"/>
    <w:rsid w:val="00320E90"/>
    <w:rsid w:val="00324508"/>
    <w:rsid w:val="003259C8"/>
    <w:rsid w:val="003307FE"/>
    <w:rsid w:val="00333AD0"/>
    <w:rsid w:val="00336EAF"/>
    <w:rsid w:val="003470E2"/>
    <w:rsid w:val="00352719"/>
    <w:rsid w:val="0035383E"/>
    <w:rsid w:val="00355364"/>
    <w:rsid w:val="00364CCB"/>
    <w:rsid w:val="00365798"/>
    <w:rsid w:val="0039085F"/>
    <w:rsid w:val="00394069"/>
    <w:rsid w:val="00396809"/>
    <w:rsid w:val="003A6061"/>
    <w:rsid w:val="003B3494"/>
    <w:rsid w:val="003B6FBC"/>
    <w:rsid w:val="003D742E"/>
    <w:rsid w:val="003E62FB"/>
    <w:rsid w:val="003E6867"/>
    <w:rsid w:val="003F09B5"/>
    <w:rsid w:val="003F1ECB"/>
    <w:rsid w:val="003F39DF"/>
    <w:rsid w:val="003F63BE"/>
    <w:rsid w:val="004003F8"/>
    <w:rsid w:val="004033ED"/>
    <w:rsid w:val="004061AC"/>
    <w:rsid w:val="00410630"/>
    <w:rsid w:val="00414345"/>
    <w:rsid w:val="004149AC"/>
    <w:rsid w:val="0042009D"/>
    <w:rsid w:val="004216D2"/>
    <w:rsid w:val="00426096"/>
    <w:rsid w:val="00427F58"/>
    <w:rsid w:val="00433805"/>
    <w:rsid w:val="00443869"/>
    <w:rsid w:val="00460575"/>
    <w:rsid w:val="00463EC0"/>
    <w:rsid w:val="00471408"/>
    <w:rsid w:val="00480B35"/>
    <w:rsid w:val="004858E0"/>
    <w:rsid w:val="00487563"/>
    <w:rsid w:val="00491C81"/>
    <w:rsid w:val="004934E9"/>
    <w:rsid w:val="004943C2"/>
    <w:rsid w:val="004949F3"/>
    <w:rsid w:val="004A11A7"/>
    <w:rsid w:val="004A459C"/>
    <w:rsid w:val="004A7B1D"/>
    <w:rsid w:val="004C0914"/>
    <w:rsid w:val="004C702F"/>
    <w:rsid w:val="004D340C"/>
    <w:rsid w:val="004D495A"/>
    <w:rsid w:val="004E5975"/>
    <w:rsid w:val="004E790A"/>
    <w:rsid w:val="004F1A4E"/>
    <w:rsid w:val="004F50FD"/>
    <w:rsid w:val="00500A03"/>
    <w:rsid w:val="00512200"/>
    <w:rsid w:val="005143CD"/>
    <w:rsid w:val="005144F2"/>
    <w:rsid w:val="00516618"/>
    <w:rsid w:val="00517989"/>
    <w:rsid w:val="005242A5"/>
    <w:rsid w:val="005249DD"/>
    <w:rsid w:val="00524D96"/>
    <w:rsid w:val="00530ABE"/>
    <w:rsid w:val="00531BA5"/>
    <w:rsid w:val="00531F10"/>
    <w:rsid w:val="00532E86"/>
    <w:rsid w:val="00536432"/>
    <w:rsid w:val="005401DB"/>
    <w:rsid w:val="00540818"/>
    <w:rsid w:val="00542434"/>
    <w:rsid w:val="00542470"/>
    <w:rsid w:val="00542546"/>
    <w:rsid w:val="005454FB"/>
    <w:rsid w:val="005608EF"/>
    <w:rsid w:val="005659E4"/>
    <w:rsid w:val="00570842"/>
    <w:rsid w:val="00572784"/>
    <w:rsid w:val="00572D9F"/>
    <w:rsid w:val="00573097"/>
    <w:rsid w:val="005761EE"/>
    <w:rsid w:val="00582D99"/>
    <w:rsid w:val="00585263"/>
    <w:rsid w:val="005866D3"/>
    <w:rsid w:val="0059076B"/>
    <w:rsid w:val="005910BF"/>
    <w:rsid w:val="005A0F1F"/>
    <w:rsid w:val="005A6675"/>
    <w:rsid w:val="005B09FA"/>
    <w:rsid w:val="005B2E9C"/>
    <w:rsid w:val="005B3CC0"/>
    <w:rsid w:val="005B4F93"/>
    <w:rsid w:val="005B73D2"/>
    <w:rsid w:val="005D2B36"/>
    <w:rsid w:val="005E475E"/>
    <w:rsid w:val="005F118D"/>
    <w:rsid w:val="005F3996"/>
    <w:rsid w:val="005F6AF6"/>
    <w:rsid w:val="00604E50"/>
    <w:rsid w:val="006054CF"/>
    <w:rsid w:val="006066D2"/>
    <w:rsid w:val="006075E6"/>
    <w:rsid w:val="0061286A"/>
    <w:rsid w:val="00613BB8"/>
    <w:rsid w:val="00614CC4"/>
    <w:rsid w:val="0062025E"/>
    <w:rsid w:val="00625BFC"/>
    <w:rsid w:val="00626998"/>
    <w:rsid w:val="006269FB"/>
    <w:rsid w:val="00627E2D"/>
    <w:rsid w:val="00627EDE"/>
    <w:rsid w:val="00631ED8"/>
    <w:rsid w:val="00632B0F"/>
    <w:rsid w:val="00636DB7"/>
    <w:rsid w:val="0063783A"/>
    <w:rsid w:val="006423B9"/>
    <w:rsid w:val="00642FA0"/>
    <w:rsid w:val="00654B0D"/>
    <w:rsid w:val="0065599B"/>
    <w:rsid w:val="00655CD8"/>
    <w:rsid w:val="00655E1C"/>
    <w:rsid w:val="006571DC"/>
    <w:rsid w:val="00660D4B"/>
    <w:rsid w:val="00664ECC"/>
    <w:rsid w:val="00670547"/>
    <w:rsid w:val="00670989"/>
    <w:rsid w:val="006742DC"/>
    <w:rsid w:val="006757DC"/>
    <w:rsid w:val="00676095"/>
    <w:rsid w:val="006823C3"/>
    <w:rsid w:val="006928F1"/>
    <w:rsid w:val="00693843"/>
    <w:rsid w:val="0069426C"/>
    <w:rsid w:val="00694DFB"/>
    <w:rsid w:val="006A0893"/>
    <w:rsid w:val="006A10AB"/>
    <w:rsid w:val="006A1C62"/>
    <w:rsid w:val="006A48FD"/>
    <w:rsid w:val="006A5EA9"/>
    <w:rsid w:val="006A67F8"/>
    <w:rsid w:val="006A7AF1"/>
    <w:rsid w:val="006B11BB"/>
    <w:rsid w:val="006B2FF6"/>
    <w:rsid w:val="006B5457"/>
    <w:rsid w:val="006C12B8"/>
    <w:rsid w:val="006C2C1B"/>
    <w:rsid w:val="006C37FC"/>
    <w:rsid w:val="006C7EA3"/>
    <w:rsid w:val="006D2F96"/>
    <w:rsid w:val="006D39E9"/>
    <w:rsid w:val="006D3BE3"/>
    <w:rsid w:val="006D7004"/>
    <w:rsid w:val="006D789D"/>
    <w:rsid w:val="006D7FF8"/>
    <w:rsid w:val="006E042A"/>
    <w:rsid w:val="006F5E68"/>
    <w:rsid w:val="00706D60"/>
    <w:rsid w:val="007075E3"/>
    <w:rsid w:val="00707F66"/>
    <w:rsid w:val="00710AE0"/>
    <w:rsid w:val="00713A1A"/>
    <w:rsid w:val="00713B5F"/>
    <w:rsid w:val="00720D28"/>
    <w:rsid w:val="00722509"/>
    <w:rsid w:val="00723CB2"/>
    <w:rsid w:val="00727DD8"/>
    <w:rsid w:val="00727FCD"/>
    <w:rsid w:val="007311DB"/>
    <w:rsid w:val="00733DDD"/>
    <w:rsid w:val="00750CDF"/>
    <w:rsid w:val="00752BA5"/>
    <w:rsid w:val="00755D86"/>
    <w:rsid w:val="007570FE"/>
    <w:rsid w:val="00767C98"/>
    <w:rsid w:val="00770971"/>
    <w:rsid w:val="00772547"/>
    <w:rsid w:val="007815D8"/>
    <w:rsid w:val="00794090"/>
    <w:rsid w:val="00796CA8"/>
    <w:rsid w:val="00797305"/>
    <w:rsid w:val="007B035B"/>
    <w:rsid w:val="007B4C04"/>
    <w:rsid w:val="007B5AFB"/>
    <w:rsid w:val="007C395A"/>
    <w:rsid w:val="007C5862"/>
    <w:rsid w:val="007D0922"/>
    <w:rsid w:val="007D100C"/>
    <w:rsid w:val="007E2686"/>
    <w:rsid w:val="007F29B1"/>
    <w:rsid w:val="008014F9"/>
    <w:rsid w:val="0080358B"/>
    <w:rsid w:val="008059BD"/>
    <w:rsid w:val="0081286B"/>
    <w:rsid w:val="00812D46"/>
    <w:rsid w:val="008148E0"/>
    <w:rsid w:val="00815A38"/>
    <w:rsid w:val="0082103F"/>
    <w:rsid w:val="00821075"/>
    <w:rsid w:val="00824239"/>
    <w:rsid w:val="008279FE"/>
    <w:rsid w:val="00831259"/>
    <w:rsid w:val="0083208A"/>
    <w:rsid w:val="0083218A"/>
    <w:rsid w:val="00832A00"/>
    <w:rsid w:val="00837845"/>
    <w:rsid w:val="008442C4"/>
    <w:rsid w:val="00844DB2"/>
    <w:rsid w:val="00846739"/>
    <w:rsid w:val="00853140"/>
    <w:rsid w:val="00854537"/>
    <w:rsid w:val="00855F31"/>
    <w:rsid w:val="008606B6"/>
    <w:rsid w:val="00861E6D"/>
    <w:rsid w:val="008700EC"/>
    <w:rsid w:val="008749A7"/>
    <w:rsid w:val="00875DAC"/>
    <w:rsid w:val="00876D65"/>
    <w:rsid w:val="008837D3"/>
    <w:rsid w:val="00883B3C"/>
    <w:rsid w:val="00883D7C"/>
    <w:rsid w:val="00891261"/>
    <w:rsid w:val="008A21B2"/>
    <w:rsid w:val="008A3DAA"/>
    <w:rsid w:val="008A5B20"/>
    <w:rsid w:val="008B2FDD"/>
    <w:rsid w:val="008B3C7E"/>
    <w:rsid w:val="008C75E7"/>
    <w:rsid w:val="008C7CA8"/>
    <w:rsid w:val="008C7FFA"/>
    <w:rsid w:val="008D09EC"/>
    <w:rsid w:val="008D7CBF"/>
    <w:rsid w:val="008E07EB"/>
    <w:rsid w:val="008E1D74"/>
    <w:rsid w:val="008E2DCB"/>
    <w:rsid w:val="008E326D"/>
    <w:rsid w:val="008E35F0"/>
    <w:rsid w:val="008F3B64"/>
    <w:rsid w:val="008F5F67"/>
    <w:rsid w:val="008F60F2"/>
    <w:rsid w:val="0090217D"/>
    <w:rsid w:val="00905C5E"/>
    <w:rsid w:val="009078DC"/>
    <w:rsid w:val="00921AC7"/>
    <w:rsid w:val="00924582"/>
    <w:rsid w:val="00931291"/>
    <w:rsid w:val="0093367D"/>
    <w:rsid w:val="009431FA"/>
    <w:rsid w:val="00945AF6"/>
    <w:rsid w:val="009550BE"/>
    <w:rsid w:val="00955531"/>
    <w:rsid w:val="00955BE8"/>
    <w:rsid w:val="00957594"/>
    <w:rsid w:val="00963F40"/>
    <w:rsid w:val="009730B8"/>
    <w:rsid w:val="0097424F"/>
    <w:rsid w:val="0098122D"/>
    <w:rsid w:val="00986596"/>
    <w:rsid w:val="00990685"/>
    <w:rsid w:val="009A0ABE"/>
    <w:rsid w:val="009A4E5D"/>
    <w:rsid w:val="009B2D4B"/>
    <w:rsid w:val="009C5186"/>
    <w:rsid w:val="009C60F7"/>
    <w:rsid w:val="009D0952"/>
    <w:rsid w:val="009E19A9"/>
    <w:rsid w:val="009E31DA"/>
    <w:rsid w:val="009E402C"/>
    <w:rsid w:val="009E7C6A"/>
    <w:rsid w:val="009F3659"/>
    <w:rsid w:val="009F4861"/>
    <w:rsid w:val="009F61BE"/>
    <w:rsid w:val="009F7ED4"/>
    <w:rsid w:val="00A03AAC"/>
    <w:rsid w:val="00A047D1"/>
    <w:rsid w:val="00A21300"/>
    <w:rsid w:val="00A22AD0"/>
    <w:rsid w:val="00A22DA8"/>
    <w:rsid w:val="00A3030E"/>
    <w:rsid w:val="00A31574"/>
    <w:rsid w:val="00A31671"/>
    <w:rsid w:val="00A324F4"/>
    <w:rsid w:val="00A36930"/>
    <w:rsid w:val="00A45320"/>
    <w:rsid w:val="00A504C9"/>
    <w:rsid w:val="00A54C7D"/>
    <w:rsid w:val="00A5612C"/>
    <w:rsid w:val="00A5689C"/>
    <w:rsid w:val="00A57AE4"/>
    <w:rsid w:val="00A63F19"/>
    <w:rsid w:val="00A669FC"/>
    <w:rsid w:val="00A66F42"/>
    <w:rsid w:val="00A76625"/>
    <w:rsid w:val="00A81F53"/>
    <w:rsid w:val="00A83500"/>
    <w:rsid w:val="00A8721A"/>
    <w:rsid w:val="00A90049"/>
    <w:rsid w:val="00A917BF"/>
    <w:rsid w:val="00A96A94"/>
    <w:rsid w:val="00AA3A38"/>
    <w:rsid w:val="00AA4F94"/>
    <w:rsid w:val="00AA6513"/>
    <w:rsid w:val="00AB047E"/>
    <w:rsid w:val="00AB4DB6"/>
    <w:rsid w:val="00AC063D"/>
    <w:rsid w:val="00AC592E"/>
    <w:rsid w:val="00AC6C10"/>
    <w:rsid w:val="00AC7BC6"/>
    <w:rsid w:val="00AD24AA"/>
    <w:rsid w:val="00AE7962"/>
    <w:rsid w:val="00AF0A7F"/>
    <w:rsid w:val="00AF3AB2"/>
    <w:rsid w:val="00B11BE5"/>
    <w:rsid w:val="00B12B7D"/>
    <w:rsid w:val="00B16985"/>
    <w:rsid w:val="00B22DEE"/>
    <w:rsid w:val="00B27479"/>
    <w:rsid w:val="00B32AA7"/>
    <w:rsid w:val="00B34678"/>
    <w:rsid w:val="00B35024"/>
    <w:rsid w:val="00B371B4"/>
    <w:rsid w:val="00B40F64"/>
    <w:rsid w:val="00B42A76"/>
    <w:rsid w:val="00B47982"/>
    <w:rsid w:val="00B56F53"/>
    <w:rsid w:val="00B64723"/>
    <w:rsid w:val="00B7378D"/>
    <w:rsid w:val="00B7444D"/>
    <w:rsid w:val="00B816A7"/>
    <w:rsid w:val="00B82413"/>
    <w:rsid w:val="00B85352"/>
    <w:rsid w:val="00B86CD8"/>
    <w:rsid w:val="00B87214"/>
    <w:rsid w:val="00B92FF5"/>
    <w:rsid w:val="00B959E6"/>
    <w:rsid w:val="00BA604D"/>
    <w:rsid w:val="00BB3A2D"/>
    <w:rsid w:val="00BB5DA7"/>
    <w:rsid w:val="00BC14B3"/>
    <w:rsid w:val="00BC216C"/>
    <w:rsid w:val="00BC4585"/>
    <w:rsid w:val="00BC50F1"/>
    <w:rsid w:val="00BC73E5"/>
    <w:rsid w:val="00BD0031"/>
    <w:rsid w:val="00BD7473"/>
    <w:rsid w:val="00BD7703"/>
    <w:rsid w:val="00BE420D"/>
    <w:rsid w:val="00BE5388"/>
    <w:rsid w:val="00C012F9"/>
    <w:rsid w:val="00C102E6"/>
    <w:rsid w:val="00C15CAC"/>
    <w:rsid w:val="00C21520"/>
    <w:rsid w:val="00C222B2"/>
    <w:rsid w:val="00C225FB"/>
    <w:rsid w:val="00C23547"/>
    <w:rsid w:val="00C2499B"/>
    <w:rsid w:val="00C451A3"/>
    <w:rsid w:val="00C46B88"/>
    <w:rsid w:val="00C47163"/>
    <w:rsid w:val="00C5218C"/>
    <w:rsid w:val="00C52191"/>
    <w:rsid w:val="00C53472"/>
    <w:rsid w:val="00C53D1B"/>
    <w:rsid w:val="00C5642F"/>
    <w:rsid w:val="00C6002A"/>
    <w:rsid w:val="00C629B1"/>
    <w:rsid w:val="00C63554"/>
    <w:rsid w:val="00C678B0"/>
    <w:rsid w:val="00C7047C"/>
    <w:rsid w:val="00C71497"/>
    <w:rsid w:val="00C72F5B"/>
    <w:rsid w:val="00C73BCD"/>
    <w:rsid w:val="00C74E5E"/>
    <w:rsid w:val="00C77AEF"/>
    <w:rsid w:val="00C85A6E"/>
    <w:rsid w:val="00C87129"/>
    <w:rsid w:val="00C91E1B"/>
    <w:rsid w:val="00C9690F"/>
    <w:rsid w:val="00CA574C"/>
    <w:rsid w:val="00CA5FD5"/>
    <w:rsid w:val="00CA7703"/>
    <w:rsid w:val="00CB0F92"/>
    <w:rsid w:val="00CD4E6D"/>
    <w:rsid w:val="00CD4F19"/>
    <w:rsid w:val="00CD5707"/>
    <w:rsid w:val="00CD7702"/>
    <w:rsid w:val="00CE29EA"/>
    <w:rsid w:val="00CF04CF"/>
    <w:rsid w:val="00CF2D3E"/>
    <w:rsid w:val="00CF6572"/>
    <w:rsid w:val="00D01FE6"/>
    <w:rsid w:val="00D02347"/>
    <w:rsid w:val="00D046DB"/>
    <w:rsid w:val="00D04755"/>
    <w:rsid w:val="00D13737"/>
    <w:rsid w:val="00D1638E"/>
    <w:rsid w:val="00D2061C"/>
    <w:rsid w:val="00D21FFF"/>
    <w:rsid w:val="00D272A5"/>
    <w:rsid w:val="00D346D9"/>
    <w:rsid w:val="00D43AFB"/>
    <w:rsid w:val="00D44EE8"/>
    <w:rsid w:val="00D57B7C"/>
    <w:rsid w:val="00D65B44"/>
    <w:rsid w:val="00D75E69"/>
    <w:rsid w:val="00D8099B"/>
    <w:rsid w:val="00D866A8"/>
    <w:rsid w:val="00D94B8D"/>
    <w:rsid w:val="00D96C8D"/>
    <w:rsid w:val="00D974EF"/>
    <w:rsid w:val="00DA0C61"/>
    <w:rsid w:val="00DA14B0"/>
    <w:rsid w:val="00DA2876"/>
    <w:rsid w:val="00DC0B51"/>
    <w:rsid w:val="00DC6B55"/>
    <w:rsid w:val="00DE27F7"/>
    <w:rsid w:val="00DE4B43"/>
    <w:rsid w:val="00E02660"/>
    <w:rsid w:val="00E36549"/>
    <w:rsid w:val="00E40D31"/>
    <w:rsid w:val="00E41260"/>
    <w:rsid w:val="00E44E18"/>
    <w:rsid w:val="00E54301"/>
    <w:rsid w:val="00E54BF5"/>
    <w:rsid w:val="00E55ABD"/>
    <w:rsid w:val="00E60817"/>
    <w:rsid w:val="00E62DE5"/>
    <w:rsid w:val="00E705CC"/>
    <w:rsid w:val="00E84C7E"/>
    <w:rsid w:val="00E85E4B"/>
    <w:rsid w:val="00E8670B"/>
    <w:rsid w:val="00EA70F1"/>
    <w:rsid w:val="00EB2516"/>
    <w:rsid w:val="00EB2C07"/>
    <w:rsid w:val="00EB572B"/>
    <w:rsid w:val="00EC14ED"/>
    <w:rsid w:val="00EC1E04"/>
    <w:rsid w:val="00ED0328"/>
    <w:rsid w:val="00ED14D5"/>
    <w:rsid w:val="00ED2620"/>
    <w:rsid w:val="00ED62BE"/>
    <w:rsid w:val="00ED6E80"/>
    <w:rsid w:val="00ED7B83"/>
    <w:rsid w:val="00EE3BC8"/>
    <w:rsid w:val="00EF17AB"/>
    <w:rsid w:val="00EF6FA5"/>
    <w:rsid w:val="00F11104"/>
    <w:rsid w:val="00F11BB5"/>
    <w:rsid w:val="00F16E3F"/>
    <w:rsid w:val="00F22499"/>
    <w:rsid w:val="00F22B0F"/>
    <w:rsid w:val="00F24B42"/>
    <w:rsid w:val="00F24F73"/>
    <w:rsid w:val="00F27299"/>
    <w:rsid w:val="00F31F6E"/>
    <w:rsid w:val="00F3389C"/>
    <w:rsid w:val="00F375F2"/>
    <w:rsid w:val="00F45C47"/>
    <w:rsid w:val="00F54EAE"/>
    <w:rsid w:val="00F66A51"/>
    <w:rsid w:val="00F71057"/>
    <w:rsid w:val="00F71A4B"/>
    <w:rsid w:val="00F728CF"/>
    <w:rsid w:val="00F743D4"/>
    <w:rsid w:val="00F80AC3"/>
    <w:rsid w:val="00F83B17"/>
    <w:rsid w:val="00F87EDA"/>
    <w:rsid w:val="00F970EE"/>
    <w:rsid w:val="00FA775C"/>
    <w:rsid w:val="00FB0BC9"/>
    <w:rsid w:val="00FB2A59"/>
    <w:rsid w:val="00FB41D3"/>
    <w:rsid w:val="00FB4F70"/>
    <w:rsid w:val="00FB5EFC"/>
    <w:rsid w:val="00FB77BB"/>
    <w:rsid w:val="00FC15AA"/>
    <w:rsid w:val="00FC2922"/>
    <w:rsid w:val="00FC7FBA"/>
    <w:rsid w:val="00FD1375"/>
    <w:rsid w:val="00FD359E"/>
    <w:rsid w:val="00FD5F37"/>
    <w:rsid w:val="00FD6B92"/>
    <w:rsid w:val="00FE0A17"/>
    <w:rsid w:val="00FE179F"/>
    <w:rsid w:val="00FE1A3B"/>
    <w:rsid w:val="00FF213A"/>
    <w:rsid w:val="00FF469F"/>
    <w:rsid w:val="00FF5196"/>
    <w:rsid w:val="00FF6E8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B242342B-2805-4FCA-A3DA-40851F96F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61AC"/>
    <w:pPr>
      <w:widowControl w:val="0"/>
      <w:jc w:val="both"/>
    </w:pPr>
    <w:rPr>
      <w:rFonts w:ascii="Times New Roman" w:eastAsia="宋体" w:hAnsi="Times New Roman" w:cs="Times New Roman"/>
      <w:szCs w:val="21"/>
    </w:rPr>
  </w:style>
  <w:style w:type="paragraph" w:styleId="1">
    <w:name w:val="heading 1"/>
    <w:basedOn w:val="a"/>
    <w:next w:val="a"/>
    <w:link w:val="1Char"/>
    <w:uiPriority w:val="99"/>
    <w:qFormat/>
    <w:rsid w:val="004061AC"/>
    <w:pPr>
      <w:keepNext/>
      <w:keepLines/>
      <w:spacing w:before="340" w:after="330" w:line="578" w:lineRule="auto"/>
      <w:outlineLvl w:val="0"/>
    </w:pPr>
    <w:rPr>
      <w:b/>
      <w:bCs/>
      <w:kern w:val="44"/>
      <w:sz w:val="44"/>
      <w:szCs w:val="44"/>
    </w:rPr>
  </w:style>
  <w:style w:type="paragraph" w:styleId="2">
    <w:name w:val="heading 2"/>
    <w:basedOn w:val="a"/>
    <w:next w:val="a0"/>
    <w:link w:val="2Char"/>
    <w:uiPriority w:val="99"/>
    <w:qFormat/>
    <w:rsid w:val="004061AC"/>
    <w:pPr>
      <w:keepNext/>
      <w:keepLines/>
      <w:spacing w:before="260" w:after="260" w:line="360" w:lineRule="auto"/>
      <w:outlineLvl w:val="1"/>
    </w:pPr>
    <w:rPr>
      <w:rFonts w:ascii="Arial" w:hAnsi="Arial" w:cs="Arial"/>
      <w:b/>
      <w:bCs/>
      <w:sz w:val="24"/>
      <w:szCs w:val="24"/>
    </w:rPr>
  </w:style>
  <w:style w:type="paragraph" w:styleId="3">
    <w:name w:val="heading 3"/>
    <w:basedOn w:val="a"/>
    <w:next w:val="a"/>
    <w:link w:val="3Char"/>
    <w:uiPriority w:val="99"/>
    <w:qFormat/>
    <w:rsid w:val="004061AC"/>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uiPriority w:val="99"/>
    <w:rsid w:val="004061AC"/>
    <w:rPr>
      <w:rFonts w:ascii="Times New Roman" w:eastAsia="宋体" w:hAnsi="Times New Roman" w:cs="Times New Roman"/>
      <w:b/>
      <w:bCs/>
      <w:kern w:val="44"/>
      <w:sz w:val="44"/>
      <w:szCs w:val="44"/>
    </w:rPr>
  </w:style>
  <w:style w:type="character" w:customStyle="1" w:styleId="2Char">
    <w:name w:val="标题 2 Char"/>
    <w:basedOn w:val="a1"/>
    <w:link w:val="2"/>
    <w:uiPriority w:val="99"/>
    <w:rsid w:val="004061AC"/>
    <w:rPr>
      <w:rFonts w:ascii="Arial" w:eastAsia="宋体" w:hAnsi="Arial" w:cs="Arial"/>
      <w:b/>
      <w:bCs/>
      <w:sz w:val="24"/>
      <w:szCs w:val="24"/>
    </w:rPr>
  </w:style>
  <w:style w:type="character" w:customStyle="1" w:styleId="3Char">
    <w:name w:val="标题 3 Char"/>
    <w:basedOn w:val="a1"/>
    <w:link w:val="3"/>
    <w:uiPriority w:val="99"/>
    <w:rsid w:val="004061AC"/>
    <w:rPr>
      <w:rFonts w:ascii="Times New Roman" w:eastAsia="宋体" w:hAnsi="Times New Roman" w:cs="Times New Roman"/>
      <w:b/>
      <w:bCs/>
      <w:sz w:val="32"/>
      <w:szCs w:val="32"/>
    </w:rPr>
  </w:style>
  <w:style w:type="paragraph" w:styleId="a0">
    <w:name w:val="Normal Indent"/>
    <w:basedOn w:val="a"/>
    <w:uiPriority w:val="99"/>
    <w:rsid w:val="004061AC"/>
    <w:pPr>
      <w:ind w:firstLineChars="200" w:firstLine="420"/>
    </w:pPr>
  </w:style>
  <w:style w:type="paragraph" w:styleId="a4">
    <w:name w:val="Body Text Indent"/>
    <w:basedOn w:val="a"/>
    <w:link w:val="Char"/>
    <w:uiPriority w:val="99"/>
    <w:rsid w:val="004061AC"/>
    <w:pPr>
      <w:widowControl/>
      <w:spacing w:before="100" w:beforeAutospacing="1" w:after="100" w:afterAutospacing="1"/>
      <w:jc w:val="left"/>
    </w:pPr>
    <w:rPr>
      <w:rFonts w:ascii="Arial Unicode MS" w:eastAsia="Arial Unicode MS" w:hAnsi="Arial Unicode MS" w:cs="Arial Unicode MS"/>
      <w:kern w:val="0"/>
      <w:sz w:val="24"/>
      <w:szCs w:val="24"/>
    </w:rPr>
  </w:style>
  <w:style w:type="character" w:customStyle="1" w:styleId="Char">
    <w:name w:val="正文文本缩进 Char"/>
    <w:basedOn w:val="a1"/>
    <w:link w:val="a4"/>
    <w:uiPriority w:val="99"/>
    <w:rsid w:val="004061AC"/>
    <w:rPr>
      <w:rFonts w:ascii="Arial Unicode MS" w:eastAsia="Arial Unicode MS" w:hAnsi="Arial Unicode MS" w:cs="Arial Unicode MS"/>
      <w:kern w:val="0"/>
      <w:sz w:val="24"/>
      <w:szCs w:val="24"/>
    </w:rPr>
  </w:style>
  <w:style w:type="paragraph" w:styleId="a5">
    <w:name w:val="Plain Text"/>
    <w:basedOn w:val="a"/>
    <w:link w:val="Char0"/>
    <w:uiPriority w:val="99"/>
    <w:rsid w:val="004061AC"/>
    <w:rPr>
      <w:rFonts w:ascii="宋体" w:hAnsi="Courier New" w:cs="宋体"/>
    </w:rPr>
  </w:style>
  <w:style w:type="character" w:customStyle="1" w:styleId="Char0">
    <w:name w:val="纯文本 Char"/>
    <w:basedOn w:val="a1"/>
    <w:link w:val="a5"/>
    <w:uiPriority w:val="99"/>
    <w:rsid w:val="004061AC"/>
    <w:rPr>
      <w:rFonts w:ascii="宋体" w:eastAsia="宋体" w:hAnsi="Courier New" w:cs="宋体"/>
      <w:szCs w:val="21"/>
    </w:rPr>
  </w:style>
  <w:style w:type="paragraph" w:styleId="20">
    <w:name w:val="Body Text Indent 2"/>
    <w:basedOn w:val="a"/>
    <w:link w:val="2Char0"/>
    <w:uiPriority w:val="99"/>
    <w:rsid w:val="004061AC"/>
    <w:pPr>
      <w:spacing w:line="560" w:lineRule="exact"/>
      <w:ind w:firstLineChars="200" w:firstLine="480"/>
    </w:pPr>
    <w:rPr>
      <w:rFonts w:ascii="宋体" w:hAnsi="宋体" w:cs="宋体"/>
      <w:color w:val="FF0000"/>
      <w:sz w:val="24"/>
      <w:szCs w:val="24"/>
    </w:rPr>
  </w:style>
  <w:style w:type="character" w:customStyle="1" w:styleId="2Char0">
    <w:name w:val="正文文本缩进 2 Char"/>
    <w:basedOn w:val="a1"/>
    <w:link w:val="20"/>
    <w:uiPriority w:val="99"/>
    <w:rsid w:val="004061AC"/>
    <w:rPr>
      <w:rFonts w:ascii="宋体" w:eastAsia="宋体" w:hAnsi="宋体" w:cs="宋体"/>
      <w:color w:val="FF0000"/>
      <w:sz w:val="24"/>
      <w:szCs w:val="24"/>
    </w:rPr>
  </w:style>
  <w:style w:type="paragraph" w:styleId="a6">
    <w:name w:val="footer"/>
    <w:basedOn w:val="a"/>
    <w:link w:val="Char1"/>
    <w:rsid w:val="004061AC"/>
    <w:pPr>
      <w:tabs>
        <w:tab w:val="center" w:pos="4153"/>
        <w:tab w:val="right" w:pos="8306"/>
      </w:tabs>
      <w:snapToGrid w:val="0"/>
      <w:jc w:val="left"/>
    </w:pPr>
    <w:rPr>
      <w:sz w:val="18"/>
      <w:szCs w:val="18"/>
    </w:rPr>
  </w:style>
  <w:style w:type="character" w:customStyle="1" w:styleId="Char1">
    <w:name w:val="页脚 Char"/>
    <w:basedOn w:val="a1"/>
    <w:link w:val="a6"/>
    <w:uiPriority w:val="99"/>
    <w:rsid w:val="004061AC"/>
    <w:rPr>
      <w:rFonts w:ascii="Times New Roman" w:eastAsia="宋体" w:hAnsi="Times New Roman" w:cs="Times New Roman"/>
      <w:sz w:val="18"/>
      <w:szCs w:val="18"/>
    </w:rPr>
  </w:style>
  <w:style w:type="character" w:styleId="a7">
    <w:name w:val="page number"/>
    <w:basedOn w:val="a1"/>
    <w:uiPriority w:val="99"/>
    <w:rsid w:val="004061AC"/>
  </w:style>
  <w:style w:type="character" w:styleId="a8">
    <w:name w:val="Hyperlink"/>
    <w:basedOn w:val="a1"/>
    <w:uiPriority w:val="99"/>
    <w:rsid w:val="004061AC"/>
    <w:rPr>
      <w:color w:val="0000FF"/>
      <w:u w:val="single"/>
    </w:rPr>
  </w:style>
  <w:style w:type="paragraph" w:styleId="30">
    <w:name w:val="Body Text Indent 3"/>
    <w:basedOn w:val="a"/>
    <w:link w:val="3Char0"/>
    <w:uiPriority w:val="99"/>
    <w:rsid w:val="004061AC"/>
    <w:pPr>
      <w:spacing w:line="560" w:lineRule="exact"/>
      <w:ind w:firstLineChars="200" w:firstLine="420"/>
    </w:pPr>
    <w:rPr>
      <w:rFonts w:ascii="Arial" w:hAnsi="Arial" w:cs="Arial"/>
      <w:color w:val="FF0000"/>
    </w:rPr>
  </w:style>
  <w:style w:type="character" w:customStyle="1" w:styleId="3Char0">
    <w:name w:val="正文文本缩进 3 Char"/>
    <w:basedOn w:val="a1"/>
    <w:link w:val="30"/>
    <w:uiPriority w:val="99"/>
    <w:rsid w:val="004061AC"/>
    <w:rPr>
      <w:rFonts w:ascii="Arial" w:eastAsia="宋体" w:hAnsi="Arial" w:cs="Arial"/>
      <w:color w:val="FF0000"/>
      <w:szCs w:val="21"/>
    </w:rPr>
  </w:style>
  <w:style w:type="paragraph" w:styleId="a9">
    <w:name w:val="header"/>
    <w:basedOn w:val="a"/>
    <w:link w:val="Char2"/>
    <w:uiPriority w:val="99"/>
    <w:rsid w:val="004061AC"/>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1"/>
    <w:link w:val="a9"/>
    <w:uiPriority w:val="99"/>
    <w:rsid w:val="004061AC"/>
    <w:rPr>
      <w:rFonts w:ascii="Times New Roman" w:eastAsia="宋体" w:hAnsi="Times New Roman" w:cs="Times New Roman"/>
      <w:sz w:val="18"/>
      <w:szCs w:val="18"/>
    </w:rPr>
  </w:style>
  <w:style w:type="character" w:styleId="aa">
    <w:name w:val="FollowedHyperlink"/>
    <w:basedOn w:val="a1"/>
    <w:uiPriority w:val="99"/>
    <w:rsid w:val="004061AC"/>
    <w:rPr>
      <w:color w:val="800080"/>
      <w:u w:val="single"/>
    </w:rPr>
  </w:style>
  <w:style w:type="paragraph" w:styleId="ab">
    <w:name w:val="List"/>
    <w:basedOn w:val="ac"/>
    <w:uiPriority w:val="99"/>
    <w:rsid w:val="004061AC"/>
    <w:pPr>
      <w:spacing w:after="220" w:line="220" w:lineRule="atLeast"/>
      <w:ind w:left="1440" w:hanging="360"/>
    </w:pPr>
  </w:style>
  <w:style w:type="paragraph" w:styleId="ac">
    <w:name w:val="Body Text"/>
    <w:basedOn w:val="a"/>
    <w:link w:val="Char3"/>
    <w:uiPriority w:val="99"/>
    <w:rsid w:val="004061AC"/>
    <w:pPr>
      <w:spacing w:after="120"/>
    </w:pPr>
  </w:style>
  <w:style w:type="character" w:customStyle="1" w:styleId="Char3">
    <w:name w:val="正文文本 Char"/>
    <w:basedOn w:val="a1"/>
    <w:link w:val="ac"/>
    <w:uiPriority w:val="99"/>
    <w:rsid w:val="004061AC"/>
    <w:rPr>
      <w:rFonts w:ascii="Times New Roman" w:eastAsia="宋体" w:hAnsi="Times New Roman" w:cs="Times New Roman"/>
      <w:szCs w:val="21"/>
    </w:rPr>
  </w:style>
  <w:style w:type="paragraph" w:styleId="ad">
    <w:name w:val="Date"/>
    <w:basedOn w:val="a"/>
    <w:next w:val="a"/>
    <w:link w:val="Char4"/>
    <w:rsid w:val="004061AC"/>
    <w:rPr>
      <w:sz w:val="24"/>
      <w:szCs w:val="24"/>
    </w:rPr>
  </w:style>
  <w:style w:type="character" w:customStyle="1" w:styleId="Char4">
    <w:name w:val="日期 Char"/>
    <w:basedOn w:val="a1"/>
    <w:link w:val="ad"/>
    <w:rsid w:val="004061AC"/>
    <w:rPr>
      <w:rFonts w:ascii="Times New Roman" w:eastAsia="宋体" w:hAnsi="Times New Roman" w:cs="Times New Roman"/>
      <w:sz w:val="24"/>
      <w:szCs w:val="24"/>
    </w:rPr>
  </w:style>
  <w:style w:type="character" w:customStyle="1" w:styleId="c1">
    <w:name w:val="c1"/>
    <w:basedOn w:val="a1"/>
    <w:uiPriority w:val="99"/>
    <w:rsid w:val="004061AC"/>
    <w:rPr>
      <w:color w:val="000000"/>
      <w:sz w:val="18"/>
      <w:szCs w:val="18"/>
    </w:rPr>
  </w:style>
  <w:style w:type="paragraph" w:styleId="10">
    <w:name w:val="index 1"/>
    <w:basedOn w:val="a"/>
    <w:next w:val="a"/>
    <w:autoRedefine/>
    <w:uiPriority w:val="99"/>
    <w:semiHidden/>
    <w:rsid w:val="004061AC"/>
    <w:pPr>
      <w:jc w:val="right"/>
    </w:pPr>
    <w:rPr>
      <w:color w:val="008000"/>
    </w:rPr>
  </w:style>
  <w:style w:type="paragraph" w:customStyle="1" w:styleId="font5">
    <w:name w:val="font5"/>
    <w:basedOn w:val="a"/>
    <w:uiPriority w:val="99"/>
    <w:rsid w:val="004061AC"/>
    <w:pPr>
      <w:widowControl/>
      <w:spacing w:before="100" w:beforeAutospacing="1" w:after="100" w:afterAutospacing="1"/>
      <w:jc w:val="left"/>
    </w:pPr>
    <w:rPr>
      <w:rFonts w:ascii="宋体" w:hAnsi="宋体" w:cs="宋体"/>
      <w:kern w:val="0"/>
      <w:sz w:val="18"/>
      <w:szCs w:val="18"/>
    </w:rPr>
  </w:style>
  <w:style w:type="paragraph" w:customStyle="1" w:styleId="xl24">
    <w:name w:val="xl24"/>
    <w:basedOn w:val="a"/>
    <w:uiPriority w:val="99"/>
    <w:rsid w:val="004061AC"/>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szCs w:val="24"/>
    </w:rPr>
  </w:style>
  <w:style w:type="paragraph" w:customStyle="1" w:styleId="xl26">
    <w:name w:val="xl2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7">
    <w:name w:val="xl2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9">
    <w:name w:val="xl29"/>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0">
    <w:name w:val="xl30"/>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1">
    <w:name w:val="xl31"/>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link w:val="Char5"/>
    <w:uiPriority w:val="99"/>
    <w:semiHidden/>
    <w:rsid w:val="004061AC"/>
    <w:rPr>
      <w:sz w:val="18"/>
      <w:szCs w:val="18"/>
    </w:rPr>
  </w:style>
  <w:style w:type="character" w:customStyle="1" w:styleId="Char5">
    <w:name w:val="批注框文本 Char"/>
    <w:basedOn w:val="a1"/>
    <w:link w:val="ae"/>
    <w:uiPriority w:val="99"/>
    <w:semiHidden/>
    <w:rsid w:val="004061AC"/>
    <w:rPr>
      <w:rFonts w:ascii="Times New Roman" w:eastAsia="宋体" w:hAnsi="Times New Roman" w:cs="Times New Roman"/>
      <w:sz w:val="18"/>
      <w:szCs w:val="18"/>
    </w:rPr>
  </w:style>
  <w:style w:type="character" w:styleId="af">
    <w:name w:val="annotation reference"/>
    <w:basedOn w:val="a1"/>
    <w:uiPriority w:val="99"/>
    <w:semiHidden/>
    <w:rsid w:val="004061AC"/>
    <w:rPr>
      <w:sz w:val="21"/>
      <w:szCs w:val="21"/>
    </w:rPr>
  </w:style>
  <w:style w:type="paragraph" w:styleId="af0">
    <w:name w:val="annotation text"/>
    <w:basedOn w:val="a"/>
    <w:link w:val="Char6"/>
    <w:uiPriority w:val="99"/>
    <w:semiHidden/>
    <w:rsid w:val="004061AC"/>
    <w:pPr>
      <w:jc w:val="left"/>
    </w:pPr>
  </w:style>
  <w:style w:type="character" w:customStyle="1" w:styleId="Char6">
    <w:name w:val="批注文字 Char"/>
    <w:basedOn w:val="a1"/>
    <w:link w:val="af0"/>
    <w:uiPriority w:val="99"/>
    <w:semiHidden/>
    <w:rsid w:val="004061AC"/>
    <w:rPr>
      <w:rFonts w:ascii="Times New Roman" w:eastAsia="宋体" w:hAnsi="Times New Roman" w:cs="Times New Roman"/>
      <w:szCs w:val="21"/>
    </w:rPr>
  </w:style>
  <w:style w:type="paragraph" w:styleId="af1">
    <w:name w:val="annotation subject"/>
    <w:basedOn w:val="af0"/>
    <w:next w:val="af0"/>
    <w:link w:val="Char7"/>
    <w:uiPriority w:val="99"/>
    <w:semiHidden/>
    <w:rsid w:val="004061AC"/>
    <w:rPr>
      <w:b/>
      <w:bCs/>
    </w:rPr>
  </w:style>
  <w:style w:type="character" w:customStyle="1" w:styleId="Char7">
    <w:name w:val="批注主题 Char"/>
    <w:basedOn w:val="Char6"/>
    <w:link w:val="af1"/>
    <w:uiPriority w:val="99"/>
    <w:semiHidden/>
    <w:rsid w:val="004061AC"/>
    <w:rPr>
      <w:rFonts w:ascii="Times New Roman" w:eastAsia="宋体" w:hAnsi="Times New Roman" w:cs="Times New Roman"/>
      <w:b/>
      <w:bCs/>
      <w:szCs w:val="21"/>
    </w:rPr>
  </w:style>
  <w:style w:type="paragraph" w:customStyle="1" w:styleId="Char8">
    <w:name w:val="Char"/>
    <w:basedOn w:val="a"/>
    <w:uiPriority w:val="99"/>
    <w:rsid w:val="004061AC"/>
  </w:style>
  <w:style w:type="paragraph" w:styleId="af2">
    <w:name w:val="Document Map"/>
    <w:basedOn w:val="a"/>
    <w:link w:val="Char9"/>
    <w:uiPriority w:val="99"/>
    <w:semiHidden/>
    <w:rsid w:val="004061AC"/>
    <w:pPr>
      <w:shd w:val="clear" w:color="auto" w:fill="000080"/>
    </w:pPr>
  </w:style>
  <w:style w:type="character" w:customStyle="1" w:styleId="Char9">
    <w:name w:val="文档结构图 Char"/>
    <w:basedOn w:val="a1"/>
    <w:link w:val="af2"/>
    <w:uiPriority w:val="99"/>
    <w:semiHidden/>
    <w:rsid w:val="004061AC"/>
    <w:rPr>
      <w:rFonts w:ascii="Times New Roman" w:eastAsia="宋体" w:hAnsi="Times New Roman" w:cs="Times New Roman"/>
      <w:szCs w:val="21"/>
      <w:shd w:val="clear" w:color="auto" w:fill="000080"/>
    </w:rPr>
  </w:style>
  <w:style w:type="paragraph" w:customStyle="1" w:styleId="af3">
    <w:name w:val="正文 + (符号) 宋体"/>
    <w:aliases w:val="小四,紧缩量  0.2 磅"/>
    <w:basedOn w:val="a"/>
    <w:uiPriority w:val="99"/>
    <w:rsid w:val="004061AC"/>
    <w:pPr>
      <w:autoSpaceDE w:val="0"/>
      <w:autoSpaceDN w:val="0"/>
      <w:adjustRightInd w:val="0"/>
      <w:ind w:rightChars="671" w:right="1409" w:firstLineChars="512" w:firstLine="1229"/>
      <w:jc w:val="distribute"/>
    </w:pPr>
    <w:rPr>
      <w:sz w:val="24"/>
      <w:szCs w:val="24"/>
    </w:rPr>
  </w:style>
  <w:style w:type="paragraph" w:styleId="af4">
    <w:name w:val="footnote text"/>
    <w:basedOn w:val="a"/>
    <w:link w:val="Chara"/>
    <w:rsid w:val="004061AC"/>
    <w:pPr>
      <w:snapToGrid w:val="0"/>
      <w:jc w:val="left"/>
    </w:pPr>
    <w:rPr>
      <w:sz w:val="18"/>
      <w:szCs w:val="18"/>
    </w:rPr>
  </w:style>
  <w:style w:type="character" w:customStyle="1" w:styleId="Chara">
    <w:name w:val="脚注文本 Char"/>
    <w:basedOn w:val="a1"/>
    <w:link w:val="af4"/>
    <w:rsid w:val="004061AC"/>
    <w:rPr>
      <w:rFonts w:ascii="Times New Roman" w:eastAsia="宋体" w:hAnsi="Times New Roman" w:cs="Times New Roman"/>
      <w:sz w:val="18"/>
      <w:szCs w:val="18"/>
    </w:rPr>
  </w:style>
  <w:style w:type="character" w:styleId="af5">
    <w:name w:val="footnote reference"/>
    <w:basedOn w:val="a1"/>
    <w:rsid w:val="004061AC"/>
    <w:rPr>
      <w:vertAlign w:val="superscript"/>
    </w:rPr>
  </w:style>
  <w:style w:type="paragraph" w:styleId="af6">
    <w:name w:val="Normal (Web)"/>
    <w:basedOn w:val="a"/>
    <w:uiPriority w:val="99"/>
    <w:rsid w:val="004061AC"/>
    <w:pPr>
      <w:widowControl/>
      <w:spacing w:before="100" w:beforeAutospacing="1" w:after="100" w:afterAutospacing="1"/>
      <w:jc w:val="left"/>
    </w:pPr>
    <w:rPr>
      <w:rFonts w:ascii="宋体" w:hAnsi="宋体" w:cs="宋体"/>
      <w:kern w:val="0"/>
      <w:sz w:val="24"/>
      <w:szCs w:val="24"/>
    </w:rPr>
  </w:style>
  <w:style w:type="table" w:styleId="af7">
    <w:name w:val="Table Grid"/>
    <w:basedOn w:val="a2"/>
    <w:uiPriority w:val="99"/>
    <w:rsid w:val="004061AC"/>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0">
    <w:name w:val="Char1"/>
    <w:basedOn w:val="a"/>
    <w:uiPriority w:val="99"/>
    <w:rsid w:val="004061AC"/>
  </w:style>
  <w:style w:type="paragraph" w:customStyle="1" w:styleId="CharCharCharCharCharChar1CharCharChar">
    <w:name w:val="Char Char Char Char Char Char1 Char Char Char"/>
    <w:basedOn w:val="a"/>
    <w:uiPriority w:val="99"/>
    <w:rsid w:val="004061AC"/>
    <w:pPr>
      <w:autoSpaceDE w:val="0"/>
      <w:autoSpaceDN w:val="0"/>
      <w:adjustRightInd w:val="0"/>
      <w:jc w:val="left"/>
      <w:textAlignment w:val="baseline"/>
    </w:pPr>
    <w:rPr>
      <w:rFonts w:ascii="宋体" w:cs="宋体"/>
      <w:kern w:val="0"/>
      <w:sz w:val="34"/>
      <w:szCs w:val="34"/>
    </w:rPr>
  </w:style>
  <w:style w:type="paragraph" w:customStyle="1" w:styleId="CharCharCharCharCharChar1CharCharChar2">
    <w:name w:val="Char Char Char Char Char Char1 Char Char Char2"/>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8">
    <w:name w:val="Title"/>
    <w:basedOn w:val="a"/>
    <w:next w:val="a"/>
    <w:link w:val="Charb"/>
    <w:uiPriority w:val="99"/>
    <w:qFormat/>
    <w:rsid w:val="004061AC"/>
    <w:pPr>
      <w:spacing w:before="240" w:after="60"/>
      <w:jc w:val="center"/>
      <w:outlineLvl w:val="0"/>
    </w:pPr>
    <w:rPr>
      <w:rFonts w:ascii="Cambria" w:hAnsi="Cambria" w:cs="Cambria"/>
      <w:b/>
      <w:bCs/>
      <w:sz w:val="32"/>
      <w:szCs w:val="32"/>
    </w:rPr>
  </w:style>
  <w:style w:type="character" w:customStyle="1" w:styleId="Charb">
    <w:name w:val="标题 Char"/>
    <w:basedOn w:val="a1"/>
    <w:link w:val="af8"/>
    <w:uiPriority w:val="99"/>
    <w:rsid w:val="004061AC"/>
    <w:rPr>
      <w:rFonts w:ascii="Cambria" w:eastAsia="宋体" w:hAnsi="Cambria" w:cs="Cambria"/>
      <w:b/>
      <w:bCs/>
      <w:sz w:val="32"/>
      <w:szCs w:val="32"/>
    </w:rPr>
  </w:style>
  <w:style w:type="paragraph" w:customStyle="1" w:styleId="CharCharCharCharCharChar1CharCharChar1">
    <w:name w:val="Char Char Char Char Char Char1 Char Char Char1"/>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9">
    <w:name w:val="No Spacing"/>
    <w:link w:val="Charc"/>
    <w:uiPriority w:val="1"/>
    <w:qFormat/>
    <w:rsid w:val="004061AC"/>
    <w:rPr>
      <w:rFonts w:ascii="Calibri" w:eastAsia="宋体" w:hAnsi="Calibri" w:cs="Calibri"/>
      <w:kern w:val="0"/>
      <w:sz w:val="22"/>
    </w:rPr>
  </w:style>
  <w:style w:type="character" w:customStyle="1" w:styleId="Charc">
    <w:name w:val="无间隔 Char"/>
    <w:basedOn w:val="a1"/>
    <w:link w:val="af9"/>
    <w:uiPriority w:val="1"/>
    <w:locked/>
    <w:rsid w:val="004061AC"/>
    <w:rPr>
      <w:rFonts w:ascii="Calibri" w:eastAsia="宋体" w:hAnsi="Calibri" w:cs="Calibri"/>
      <w:kern w:val="0"/>
      <w:sz w:val="22"/>
    </w:rPr>
  </w:style>
  <w:style w:type="character" w:customStyle="1" w:styleId="t1">
    <w:name w:val="t1"/>
    <w:basedOn w:val="a1"/>
    <w:uiPriority w:val="99"/>
    <w:rsid w:val="004061AC"/>
    <w:rPr>
      <w:color w:val="auto"/>
    </w:rPr>
  </w:style>
  <w:style w:type="paragraph" w:styleId="afa">
    <w:name w:val="List Paragraph"/>
    <w:basedOn w:val="a"/>
    <w:uiPriority w:val="34"/>
    <w:qFormat/>
    <w:rsid w:val="00154BE1"/>
    <w:pPr>
      <w:ind w:firstLineChars="200" w:firstLine="420"/>
    </w:pPr>
  </w:style>
  <w:style w:type="paragraph" w:customStyle="1" w:styleId="Default">
    <w:name w:val="Default"/>
    <w:rsid w:val="00275745"/>
    <w:pPr>
      <w:widowControl w:val="0"/>
      <w:autoSpaceDE w:val="0"/>
      <w:autoSpaceDN w:val="0"/>
      <w:adjustRightInd w:val="0"/>
    </w:pPr>
    <w:rPr>
      <w:rFonts w:ascii="FangSong" w:eastAsia="宋体" w:hAnsi="FangSong" w:cs="FangSong"/>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8458076">
      <w:bodyDiv w:val="1"/>
      <w:marLeft w:val="0"/>
      <w:marRight w:val="0"/>
      <w:marTop w:val="0"/>
      <w:marBottom w:val="0"/>
      <w:divBdr>
        <w:top w:val="none" w:sz="0" w:space="0" w:color="auto"/>
        <w:left w:val="none" w:sz="0" w:space="0" w:color="auto"/>
        <w:bottom w:val="none" w:sz="0" w:space="0" w:color="auto"/>
        <w:right w:val="none" w:sz="0" w:space="0" w:color="auto"/>
      </w:divBdr>
    </w:div>
    <w:div w:id="149922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3CF4F5-14A4-46BC-940C-511AA490DF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1758</TotalTime>
  <Pages>11</Pages>
  <Words>1006</Words>
  <Characters>5739</Characters>
  <Application>Microsoft Office Word</Application>
  <DocSecurity>0</DocSecurity>
  <Lines>47</Lines>
  <Paragraphs>13</Paragraphs>
  <ScaleCrop>false</ScaleCrop>
  <Company/>
  <LinksUpToDate>false</LinksUpToDate>
  <CharactersWithSpaces>6732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荣华</cp:lastModifiedBy>
  <cp:revision>530</cp:revision>
  <dcterms:created xsi:type="dcterms:W3CDTF">2012-10-16T06:07:00Z</dcterms:created>
  <dcterms:modified xsi:type="dcterms:W3CDTF">2014-07-15T09:08:00Z</dcterms:modified>
</cp:coreProperties>
</file>