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交银施罗德恒益灵活配置混合型证券投资基金</w:t>
      </w:r>
    </w:p>
    <w:p w:rsidR="00D009D9" w:rsidRDefault="00D009D9" w:rsidP="00D009D9">
      <w:pPr>
        <w:spacing w:before="29" w:line="288" w:lineRule="auto"/>
        <w:jc w:val="center"/>
        <w:rPr>
          <w:b/>
          <w:sz w:val="36"/>
          <w:szCs w:val="36"/>
        </w:rPr>
      </w:pPr>
      <w:r>
        <w:rPr>
          <w:b/>
          <w:sz w:val="36"/>
          <w:szCs w:val="36"/>
        </w:rPr>
        <w:t>2020</w:t>
      </w:r>
      <w:r>
        <w:rPr>
          <w:rFonts w:hint="eastAsia"/>
          <w:b/>
          <w:sz w:val="36"/>
          <w:szCs w:val="36"/>
        </w:rPr>
        <w:t>年中期报告</w:t>
      </w:r>
    </w:p>
    <w:p w:rsidR="001548F9" w:rsidRPr="005312D8" w:rsidRDefault="001548F9" w:rsidP="0048308E">
      <w:pPr>
        <w:spacing w:before="29" w:line="288" w:lineRule="auto"/>
        <w:jc w:val="center"/>
        <w:rPr>
          <w:b/>
          <w:sz w:val="36"/>
          <w:szCs w:val="36"/>
        </w:rPr>
      </w:pPr>
      <w:r w:rsidRPr="005312D8">
        <w:rPr>
          <w:b/>
          <w:sz w:val="36"/>
          <w:szCs w:val="36"/>
        </w:rPr>
        <w:t>2020</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基金托管人：中国农业银行股份有限公司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报告送出日期：二〇二〇年八月二十九日</w:t>
      </w:r>
    </w:p>
    <w:p w:rsidR="001548F9" w:rsidRPr="005312D8" w:rsidRDefault="001548F9" w:rsidP="0048308E">
      <w:pPr>
        <w:widowControl/>
        <w:spacing w:before="29" w:line="288" w:lineRule="auto"/>
        <w:jc w:val="left"/>
        <w:rPr>
          <w:color w:val="000000"/>
          <w:sz w:val="24"/>
        </w:rPr>
        <w:sectPr w:rsidR="001548F9" w:rsidRPr="005312D8" w:rsidSect="007A2EB0">
          <w:headerReference w:type="default" r:id="rId8"/>
          <w:headerReference w:type="first" r:id="rId9"/>
          <w:pgSz w:w="11926" w:h="15840"/>
          <w:pgMar w:top="1418" w:right="1418" w:bottom="851" w:left="1418" w:header="851" w:footer="992" w:gutter="0"/>
          <w:cols w:space="720"/>
          <w:titlePg/>
          <w:docGrid w:linePitch="286"/>
        </w:sectPr>
      </w:pPr>
    </w:p>
    <w:p w:rsidR="0023730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9173420"/>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49173421"/>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725A95" w:rsidRDefault="00D87596">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rPr>
          <w:color w:val="000000"/>
          <w:sz w:val="24"/>
        </w:rPr>
        <w:t xml:space="preserve"> </w:t>
      </w:r>
    </w:p>
    <w:p w:rsidR="00725A95" w:rsidRDefault="00D87596">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2020</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725A95" w:rsidRDefault="00D87596">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725A95" w:rsidRDefault="00D87596">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725A95" w:rsidRDefault="00D87596">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F76CC8">
      <w:pPr>
        <w:spacing w:before="29" w:line="288" w:lineRule="auto"/>
        <w:jc w:val="center"/>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F76CC8" w:rsidRDefault="005C6574">
      <w:pPr>
        <w:pStyle w:val="11"/>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49173420" w:history="1">
        <w:r w:rsidR="00F76CC8" w:rsidRPr="00F01EC0">
          <w:rPr>
            <w:rStyle w:val="a8"/>
            <w:b/>
            <w:bCs/>
            <w:noProof/>
          </w:rPr>
          <w:t xml:space="preserve">§1  </w:t>
        </w:r>
        <w:r w:rsidR="00F76CC8" w:rsidRPr="00F01EC0">
          <w:rPr>
            <w:rStyle w:val="a8"/>
            <w:b/>
            <w:bCs/>
            <w:noProof/>
          </w:rPr>
          <w:t>重要提示及目录</w:t>
        </w:r>
        <w:r w:rsidR="00F76CC8">
          <w:rPr>
            <w:noProof/>
            <w:webHidden/>
          </w:rPr>
          <w:tab/>
        </w:r>
        <w:r w:rsidR="00F76CC8">
          <w:rPr>
            <w:noProof/>
            <w:webHidden/>
          </w:rPr>
          <w:fldChar w:fldCharType="begin"/>
        </w:r>
        <w:r w:rsidR="00F76CC8">
          <w:rPr>
            <w:noProof/>
            <w:webHidden/>
          </w:rPr>
          <w:instrText xml:space="preserve"> PAGEREF _Toc49173420 \h </w:instrText>
        </w:r>
        <w:r w:rsidR="00F76CC8">
          <w:rPr>
            <w:noProof/>
            <w:webHidden/>
          </w:rPr>
        </w:r>
        <w:r w:rsidR="00F76CC8">
          <w:rPr>
            <w:noProof/>
            <w:webHidden/>
          </w:rPr>
          <w:fldChar w:fldCharType="separate"/>
        </w:r>
        <w:r w:rsidR="008E0427">
          <w:rPr>
            <w:noProof/>
            <w:webHidden/>
          </w:rPr>
          <w:t>2</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21" w:history="1">
        <w:r w:rsidR="00F76CC8" w:rsidRPr="00F01EC0">
          <w:rPr>
            <w:rStyle w:val="a8"/>
            <w:noProof/>
          </w:rPr>
          <w:t xml:space="preserve">1.1 </w:t>
        </w:r>
        <w:r w:rsidR="00F76CC8" w:rsidRPr="00F01EC0">
          <w:rPr>
            <w:rStyle w:val="a8"/>
            <w:noProof/>
          </w:rPr>
          <w:t>重要提示</w:t>
        </w:r>
        <w:r w:rsidR="00F76CC8">
          <w:rPr>
            <w:noProof/>
            <w:webHidden/>
          </w:rPr>
          <w:tab/>
        </w:r>
        <w:r w:rsidR="00F76CC8">
          <w:rPr>
            <w:noProof/>
            <w:webHidden/>
          </w:rPr>
          <w:fldChar w:fldCharType="begin"/>
        </w:r>
        <w:r w:rsidR="00F76CC8">
          <w:rPr>
            <w:noProof/>
            <w:webHidden/>
          </w:rPr>
          <w:instrText xml:space="preserve"> PAGEREF _Toc49173421 \h </w:instrText>
        </w:r>
        <w:r w:rsidR="00F76CC8">
          <w:rPr>
            <w:noProof/>
            <w:webHidden/>
          </w:rPr>
        </w:r>
        <w:r w:rsidR="00F76CC8">
          <w:rPr>
            <w:noProof/>
            <w:webHidden/>
          </w:rPr>
          <w:fldChar w:fldCharType="separate"/>
        </w:r>
        <w:r w:rsidR="008E0427">
          <w:rPr>
            <w:noProof/>
            <w:webHidden/>
          </w:rPr>
          <w:t>2</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22" w:history="1">
        <w:r w:rsidR="00F76CC8" w:rsidRPr="00F01EC0">
          <w:rPr>
            <w:rStyle w:val="a8"/>
            <w:b/>
            <w:bCs/>
            <w:noProof/>
          </w:rPr>
          <w:t xml:space="preserve">§2  </w:t>
        </w:r>
        <w:r w:rsidR="00F76CC8" w:rsidRPr="00F01EC0">
          <w:rPr>
            <w:rStyle w:val="a8"/>
            <w:b/>
            <w:bCs/>
            <w:noProof/>
          </w:rPr>
          <w:t>基金简介</w:t>
        </w:r>
        <w:r w:rsidR="00F76CC8">
          <w:rPr>
            <w:noProof/>
            <w:webHidden/>
          </w:rPr>
          <w:tab/>
        </w:r>
        <w:r w:rsidR="00F76CC8">
          <w:rPr>
            <w:noProof/>
            <w:webHidden/>
          </w:rPr>
          <w:fldChar w:fldCharType="begin"/>
        </w:r>
        <w:r w:rsidR="00F76CC8">
          <w:rPr>
            <w:noProof/>
            <w:webHidden/>
          </w:rPr>
          <w:instrText xml:space="preserve"> PAGEREF _Toc49173422 \h </w:instrText>
        </w:r>
        <w:r w:rsidR="00F76CC8">
          <w:rPr>
            <w:noProof/>
            <w:webHidden/>
          </w:rPr>
        </w:r>
        <w:r w:rsidR="00F76CC8">
          <w:rPr>
            <w:noProof/>
            <w:webHidden/>
          </w:rPr>
          <w:fldChar w:fldCharType="separate"/>
        </w:r>
        <w:r w:rsidR="008E0427">
          <w:rPr>
            <w:noProof/>
            <w:webHidden/>
          </w:rPr>
          <w:t>5</w:t>
        </w:r>
        <w:r w:rsidR="00F76CC8">
          <w:rPr>
            <w:noProof/>
            <w:webHidden/>
          </w:rPr>
          <w:fldChar w:fldCharType="end"/>
        </w:r>
      </w:hyperlink>
    </w:p>
    <w:p w:rsidR="00F76CC8" w:rsidRDefault="000C3C56" w:rsidP="00F76CC8">
      <w:pPr>
        <w:pStyle w:val="22"/>
        <w:rPr>
          <w:rFonts w:asciiTheme="minorHAnsi" w:eastAsiaTheme="minorEastAsia" w:hAnsiTheme="minorHAnsi" w:cstheme="minorBidi"/>
          <w:noProof/>
          <w:kern w:val="2"/>
          <w:szCs w:val="22"/>
        </w:rPr>
      </w:pPr>
      <w:hyperlink w:anchor="_Toc49173423" w:history="1">
        <w:r w:rsidR="00F76CC8" w:rsidRPr="00F01EC0">
          <w:rPr>
            <w:rStyle w:val="a8"/>
            <w:noProof/>
          </w:rPr>
          <w:t>2.1</w:t>
        </w:r>
        <w:r w:rsidR="00F76CC8" w:rsidRPr="00F01EC0">
          <w:rPr>
            <w:rStyle w:val="a8"/>
            <w:noProof/>
          </w:rPr>
          <w:t>基金基本情况</w:t>
        </w:r>
        <w:r w:rsidR="00F76CC8">
          <w:rPr>
            <w:noProof/>
            <w:webHidden/>
          </w:rPr>
          <w:tab/>
        </w:r>
        <w:r w:rsidR="00F76CC8">
          <w:rPr>
            <w:noProof/>
            <w:webHidden/>
          </w:rPr>
          <w:fldChar w:fldCharType="begin"/>
        </w:r>
        <w:r w:rsidR="00F76CC8">
          <w:rPr>
            <w:noProof/>
            <w:webHidden/>
          </w:rPr>
          <w:instrText xml:space="preserve"> PAGEREF _Toc49173423 \h </w:instrText>
        </w:r>
        <w:r w:rsidR="00F76CC8">
          <w:rPr>
            <w:noProof/>
            <w:webHidden/>
          </w:rPr>
        </w:r>
        <w:r w:rsidR="00F76CC8">
          <w:rPr>
            <w:noProof/>
            <w:webHidden/>
          </w:rPr>
          <w:fldChar w:fldCharType="separate"/>
        </w:r>
        <w:r w:rsidR="008E0427">
          <w:rPr>
            <w:noProof/>
            <w:webHidden/>
          </w:rPr>
          <w:t>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24" w:history="1">
        <w:r w:rsidR="00F76CC8" w:rsidRPr="00F01EC0">
          <w:rPr>
            <w:rStyle w:val="a8"/>
            <w:noProof/>
          </w:rPr>
          <w:t xml:space="preserve">2.2 </w:t>
        </w:r>
        <w:r w:rsidR="00F76CC8" w:rsidRPr="00F01EC0">
          <w:rPr>
            <w:rStyle w:val="a8"/>
            <w:noProof/>
          </w:rPr>
          <w:t>基金产品说明</w:t>
        </w:r>
        <w:r w:rsidR="00F76CC8">
          <w:rPr>
            <w:noProof/>
            <w:webHidden/>
          </w:rPr>
          <w:tab/>
        </w:r>
        <w:r w:rsidR="00F76CC8">
          <w:rPr>
            <w:noProof/>
            <w:webHidden/>
          </w:rPr>
          <w:fldChar w:fldCharType="begin"/>
        </w:r>
        <w:r w:rsidR="00F76CC8">
          <w:rPr>
            <w:noProof/>
            <w:webHidden/>
          </w:rPr>
          <w:instrText xml:space="preserve"> PAGEREF _Toc49173424 \h </w:instrText>
        </w:r>
        <w:r w:rsidR="00F76CC8">
          <w:rPr>
            <w:noProof/>
            <w:webHidden/>
          </w:rPr>
        </w:r>
        <w:r w:rsidR="00F76CC8">
          <w:rPr>
            <w:noProof/>
            <w:webHidden/>
          </w:rPr>
          <w:fldChar w:fldCharType="separate"/>
        </w:r>
        <w:r w:rsidR="008E0427">
          <w:rPr>
            <w:noProof/>
            <w:webHidden/>
          </w:rPr>
          <w:t>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25" w:history="1">
        <w:r w:rsidR="00F76CC8" w:rsidRPr="00F01EC0">
          <w:rPr>
            <w:rStyle w:val="a8"/>
            <w:noProof/>
          </w:rPr>
          <w:t xml:space="preserve">2.3 </w:t>
        </w:r>
        <w:r w:rsidR="00F76CC8" w:rsidRPr="00F01EC0">
          <w:rPr>
            <w:rStyle w:val="a8"/>
            <w:noProof/>
          </w:rPr>
          <w:t>基金管理人和基金托管人</w:t>
        </w:r>
        <w:r w:rsidR="00F76CC8">
          <w:rPr>
            <w:noProof/>
            <w:webHidden/>
          </w:rPr>
          <w:tab/>
        </w:r>
        <w:r w:rsidR="00F76CC8">
          <w:rPr>
            <w:noProof/>
            <w:webHidden/>
          </w:rPr>
          <w:fldChar w:fldCharType="begin"/>
        </w:r>
        <w:r w:rsidR="00F76CC8">
          <w:rPr>
            <w:noProof/>
            <w:webHidden/>
          </w:rPr>
          <w:instrText xml:space="preserve"> PAGEREF _Toc49173425 \h </w:instrText>
        </w:r>
        <w:r w:rsidR="00F76CC8">
          <w:rPr>
            <w:noProof/>
            <w:webHidden/>
          </w:rPr>
        </w:r>
        <w:r w:rsidR="00F76CC8">
          <w:rPr>
            <w:noProof/>
            <w:webHidden/>
          </w:rPr>
          <w:fldChar w:fldCharType="separate"/>
        </w:r>
        <w:r w:rsidR="008E0427">
          <w:rPr>
            <w:noProof/>
            <w:webHidden/>
          </w:rPr>
          <w:t>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26" w:history="1">
        <w:r w:rsidR="00F76CC8" w:rsidRPr="00F01EC0">
          <w:rPr>
            <w:rStyle w:val="a8"/>
            <w:noProof/>
          </w:rPr>
          <w:t xml:space="preserve">2.4 </w:t>
        </w:r>
        <w:r w:rsidR="00F76CC8" w:rsidRPr="00F01EC0">
          <w:rPr>
            <w:rStyle w:val="a8"/>
            <w:noProof/>
          </w:rPr>
          <w:t>信息披露方式</w:t>
        </w:r>
        <w:r w:rsidR="00F76CC8">
          <w:rPr>
            <w:noProof/>
            <w:webHidden/>
          </w:rPr>
          <w:tab/>
        </w:r>
        <w:r w:rsidR="00F76CC8">
          <w:rPr>
            <w:noProof/>
            <w:webHidden/>
          </w:rPr>
          <w:fldChar w:fldCharType="begin"/>
        </w:r>
        <w:r w:rsidR="00F76CC8">
          <w:rPr>
            <w:noProof/>
            <w:webHidden/>
          </w:rPr>
          <w:instrText xml:space="preserve"> PAGEREF _Toc49173426 \h </w:instrText>
        </w:r>
        <w:r w:rsidR="00F76CC8">
          <w:rPr>
            <w:noProof/>
            <w:webHidden/>
          </w:rPr>
        </w:r>
        <w:r w:rsidR="00F76CC8">
          <w:rPr>
            <w:noProof/>
            <w:webHidden/>
          </w:rPr>
          <w:fldChar w:fldCharType="separate"/>
        </w:r>
        <w:r w:rsidR="008E0427">
          <w:rPr>
            <w:noProof/>
            <w:webHidden/>
          </w:rPr>
          <w:t>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27" w:history="1">
        <w:r w:rsidR="00F76CC8" w:rsidRPr="00F01EC0">
          <w:rPr>
            <w:rStyle w:val="a8"/>
            <w:noProof/>
          </w:rPr>
          <w:t xml:space="preserve">2.5 </w:t>
        </w:r>
        <w:r w:rsidR="00F76CC8" w:rsidRPr="00F01EC0">
          <w:rPr>
            <w:rStyle w:val="a8"/>
            <w:noProof/>
          </w:rPr>
          <w:t>其他相关资料</w:t>
        </w:r>
        <w:r w:rsidR="00F76CC8">
          <w:rPr>
            <w:noProof/>
            <w:webHidden/>
          </w:rPr>
          <w:tab/>
        </w:r>
        <w:r w:rsidR="00F76CC8">
          <w:rPr>
            <w:noProof/>
            <w:webHidden/>
          </w:rPr>
          <w:fldChar w:fldCharType="begin"/>
        </w:r>
        <w:r w:rsidR="00F76CC8">
          <w:rPr>
            <w:noProof/>
            <w:webHidden/>
          </w:rPr>
          <w:instrText xml:space="preserve"> PAGEREF _Toc49173427 \h </w:instrText>
        </w:r>
        <w:r w:rsidR="00F76CC8">
          <w:rPr>
            <w:noProof/>
            <w:webHidden/>
          </w:rPr>
        </w:r>
        <w:r w:rsidR="00F76CC8">
          <w:rPr>
            <w:noProof/>
            <w:webHidden/>
          </w:rPr>
          <w:fldChar w:fldCharType="separate"/>
        </w:r>
        <w:r w:rsidR="008E0427">
          <w:rPr>
            <w:noProof/>
            <w:webHidden/>
          </w:rPr>
          <w:t>6</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28" w:history="1">
        <w:r w:rsidR="00F76CC8" w:rsidRPr="00F01EC0">
          <w:rPr>
            <w:rStyle w:val="a8"/>
            <w:b/>
            <w:bCs/>
            <w:noProof/>
          </w:rPr>
          <w:t xml:space="preserve">§3  </w:t>
        </w:r>
        <w:r w:rsidR="00F76CC8" w:rsidRPr="00F01EC0">
          <w:rPr>
            <w:rStyle w:val="a8"/>
            <w:b/>
            <w:bCs/>
            <w:noProof/>
          </w:rPr>
          <w:t>主要财务指标和基金净值表现</w:t>
        </w:r>
        <w:r w:rsidR="00F76CC8">
          <w:rPr>
            <w:noProof/>
            <w:webHidden/>
          </w:rPr>
          <w:tab/>
        </w:r>
        <w:r w:rsidR="00F76CC8">
          <w:rPr>
            <w:noProof/>
            <w:webHidden/>
          </w:rPr>
          <w:fldChar w:fldCharType="begin"/>
        </w:r>
        <w:r w:rsidR="00F76CC8">
          <w:rPr>
            <w:noProof/>
            <w:webHidden/>
          </w:rPr>
          <w:instrText xml:space="preserve"> PAGEREF _Toc49173428 \h </w:instrText>
        </w:r>
        <w:r w:rsidR="00F76CC8">
          <w:rPr>
            <w:noProof/>
            <w:webHidden/>
          </w:rPr>
        </w:r>
        <w:r w:rsidR="00F76CC8">
          <w:rPr>
            <w:noProof/>
            <w:webHidden/>
          </w:rPr>
          <w:fldChar w:fldCharType="separate"/>
        </w:r>
        <w:r w:rsidR="008E0427">
          <w:rPr>
            <w:noProof/>
            <w:webHidden/>
          </w:rPr>
          <w:t>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29" w:history="1">
        <w:r w:rsidR="00F76CC8" w:rsidRPr="00F01EC0">
          <w:rPr>
            <w:rStyle w:val="a8"/>
            <w:noProof/>
          </w:rPr>
          <w:t xml:space="preserve">3.1 </w:t>
        </w:r>
        <w:r w:rsidR="00F76CC8" w:rsidRPr="00F01EC0">
          <w:rPr>
            <w:rStyle w:val="a8"/>
            <w:noProof/>
          </w:rPr>
          <w:t>主要会计数据和财务指标</w:t>
        </w:r>
        <w:r w:rsidR="00F76CC8">
          <w:rPr>
            <w:noProof/>
            <w:webHidden/>
          </w:rPr>
          <w:tab/>
        </w:r>
        <w:r w:rsidR="00F76CC8">
          <w:rPr>
            <w:noProof/>
            <w:webHidden/>
          </w:rPr>
          <w:fldChar w:fldCharType="begin"/>
        </w:r>
        <w:r w:rsidR="00F76CC8">
          <w:rPr>
            <w:noProof/>
            <w:webHidden/>
          </w:rPr>
          <w:instrText xml:space="preserve"> PAGEREF _Toc49173429 \h </w:instrText>
        </w:r>
        <w:r w:rsidR="00F76CC8">
          <w:rPr>
            <w:noProof/>
            <w:webHidden/>
          </w:rPr>
        </w:r>
        <w:r w:rsidR="00F76CC8">
          <w:rPr>
            <w:noProof/>
            <w:webHidden/>
          </w:rPr>
          <w:fldChar w:fldCharType="separate"/>
        </w:r>
        <w:r w:rsidR="008E0427">
          <w:rPr>
            <w:noProof/>
            <w:webHidden/>
          </w:rPr>
          <w:t>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0" w:history="1">
        <w:r w:rsidR="00F76CC8" w:rsidRPr="00F01EC0">
          <w:rPr>
            <w:rStyle w:val="a8"/>
            <w:noProof/>
          </w:rPr>
          <w:t xml:space="preserve">3.2 </w:t>
        </w:r>
        <w:r w:rsidR="00F76CC8" w:rsidRPr="00F01EC0">
          <w:rPr>
            <w:rStyle w:val="a8"/>
            <w:noProof/>
          </w:rPr>
          <w:t>基金净值表现</w:t>
        </w:r>
        <w:r w:rsidR="00F76CC8">
          <w:rPr>
            <w:noProof/>
            <w:webHidden/>
          </w:rPr>
          <w:tab/>
        </w:r>
        <w:r w:rsidR="00F76CC8">
          <w:rPr>
            <w:noProof/>
            <w:webHidden/>
          </w:rPr>
          <w:fldChar w:fldCharType="begin"/>
        </w:r>
        <w:r w:rsidR="00F76CC8">
          <w:rPr>
            <w:noProof/>
            <w:webHidden/>
          </w:rPr>
          <w:instrText xml:space="preserve"> PAGEREF _Toc49173430 \h </w:instrText>
        </w:r>
        <w:r w:rsidR="00F76CC8">
          <w:rPr>
            <w:noProof/>
            <w:webHidden/>
          </w:rPr>
        </w:r>
        <w:r w:rsidR="00F76CC8">
          <w:rPr>
            <w:noProof/>
            <w:webHidden/>
          </w:rPr>
          <w:fldChar w:fldCharType="separate"/>
        </w:r>
        <w:r w:rsidR="008E0427">
          <w:rPr>
            <w:noProof/>
            <w:webHidden/>
          </w:rPr>
          <w:t>7</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31" w:history="1">
        <w:r w:rsidR="00F76CC8" w:rsidRPr="00F01EC0">
          <w:rPr>
            <w:rStyle w:val="a8"/>
            <w:b/>
            <w:bCs/>
            <w:noProof/>
          </w:rPr>
          <w:t xml:space="preserve">§4  </w:t>
        </w:r>
        <w:r w:rsidR="00F76CC8" w:rsidRPr="00F01EC0">
          <w:rPr>
            <w:rStyle w:val="a8"/>
            <w:b/>
            <w:bCs/>
            <w:noProof/>
          </w:rPr>
          <w:t>管理人报告</w:t>
        </w:r>
        <w:r w:rsidR="00F76CC8">
          <w:rPr>
            <w:noProof/>
            <w:webHidden/>
          </w:rPr>
          <w:tab/>
        </w:r>
        <w:r w:rsidR="00F76CC8">
          <w:rPr>
            <w:noProof/>
            <w:webHidden/>
          </w:rPr>
          <w:fldChar w:fldCharType="begin"/>
        </w:r>
        <w:r w:rsidR="00F76CC8">
          <w:rPr>
            <w:noProof/>
            <w:webHidden/>
          </w:rPr>
          <w:instrText xml:space="preserve"> PAGEREF _Toc49173431 \h </w:instrText>
        </w:r>
        <w:r w:rsidR="00F76CC8">
          <w:rPr>
            <w:noProof/>
            <w:webHidden/>
          </w:rPr>
        </w:r>
        <w:r w:rsidR="00F76CC8">
          <w:rPr>
            <w:noProof/>
            <w:webHidden/>
          </w:rPr>
          <w:fldChar w:fldCharType="separate"/>
        </w:r>
        <w:r w:rsidR="008E0427">
          <w:rPr>
            <w:noProof/>
            <w:webHidden/>
          </w:rPr>
          <w:t>8</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2" w:history="1">
        <w:r w:rsidR="00F76CC8" w:rsidRPr="00F01EC0">
          <w:rPr>
            <w:rStyle w:val="a8"/>
            <w:noProof/>
          </w:rPr>
          <w:t xml:space="preserve">4.1 </w:t>
        </w:r>
        <w:r w:rsidR="00F76CC8" w:rsidRPr="00F01EC0">
          <w:rPr>
            <w:rStyle w:val="a8"/>
            <w:noProof/>
          </w:rPr>
          <w:t>基金管理人及基金经理情况</w:t>
        </w:r>
        <w:r w:rsidR="00F76CC8">
          <w:rPr>
            <w:noProof/>
            <w:webHidden/>
          </w:rPr>
          <w:tab/>
        </w:r>
        <w:r w:rsidR="00F76CC8">
          <w:rPr>
            <w:noProof/>
            <w:webHidden/>
          </w:rPr>
          <w:fldChar w:fldCharType="begin"/>
        </w:r>
        <w:r w:rsidR="00F76CC8">
          <w:rPr>
            <w:noProof/>
            <w:webHidden/>
          </w:rPr>
          <w:instrText xml:space="preserve"> PAGEREF _Toc49173432 \h </w:instrText>
        </w:r>
        <w:r w:rsidR="00F76CC8">
          <w:rPr>
            <w:noProof/>
            <w:webHidden/>
          </w:rPr>
        </w:r>
        <w:r w:rsidR="00F76CC8">
          <w:rPr>
            <w:noProof/>
            <w:webHidden/>
          </w:rPr>
          <w:fldChar w:fldCharType="separate"/>
        </w:r>
        <w:r w:rsidR="008E0427">
          <w:rPr>
            <w:noProof/>
            <w:webHidden/>
          </w:rPr>
          <w:t>8</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3" w:history="1">
        <w:r w:rsidR="00F76CC8" w:rsidRPr="00F01EC0">
          <w:rPr>
            <w:rStyle w:val="a8"/>
            <w:noProof/>
          </w:rPr>
          <w:t xml:space="preserve">4.2 </w:t>
        </w:r>
        <w:r w:rsidR="00F76CC8" w:rsidRPr="00F01EC0">
          <w:rPr>
            <w:rStyle w:val="a8"/>
            <w:noProof/>
          </w:rPr>
          <w:t>管理人对报告期内本基金运作遵规守信情况的说明</w:t>
        </w:r>
        <w:r w:rsidR="00F76CC8">
          <w:rPr>
            <w:noProof/>
            <w:webHidden/>
          </w:rPr>
          <w:tab/>
        </w:r>
        <w:r w:rsidR="00F76CC8">
          <w:rPr>
            <w:noProof/>
            <w:webHidden/>
          </w:rPr>
          <w:fldChar w:fldCharType="begin"/>
        </w:r>
        <w:r w:rsidR="00F76CC8">
          <w:rPr>
            <w:noProof/>
            <w:webHidden/>
          </w:rPr>
          <w:instrText xml:space="preserve"> PAGEREF _Toc49173433 \h </w:instrText>
        </w:r>
        <w:r w:rsidR="00F76CC8">
          <w:rPr>
            <w:noProof/>
            <w:webHidden/>
          </w:rPr>
        </w:r>
        <w:r w:rsidR="00F76CC8">
          <w:rPr>
            <w:noProof/>
            <w:webHidden/>
          </w:rPr>
          <w:fldChar w:fldCharType="separate"/>
        </w:r>
        <w:r w:rsidR="008E0427">
          <w:rPr>
            <w:noProof/>
            <w:webHidden/>
          </w:rPr>
          <w:t>10</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4" w:history="1">
        <w:r w:rsidR="00F76CC8" w:rsidRPr="00F01EC0">
          <w:rPr>
            <w:rStyle w:val="a8"/>
            <w:noProof/>
          </w:rPr>
          <w:t xml:space="preserve">4.3 </w:t>
        </w:r>
        <w:r w:rsidR="00F76CC8" w:rsidRPr="00F01EC0">
          <w:rPr>
            <w:rStyle w:val="a8"/>
            <w:noProof/>
          </w:rPr>
          <w:t>管理人对报告期内公平交易情况的专项说明</w:t>
        </w:r>
        <w:r w:rsidR="00F76CC8">
          <w:rPr>
            <w:noProof/>
            <w:webHidden/>
          </w:rPr>
          <w:tab/>
        </w:r>
        <w:r w:rsidR="00F76CC8">
          <w:rPr>
            <w:noProof/>
            <w:webHidden/>
          </w:rPr>
          <w:fldChar w:fldCharType="begin"/>
        </w:r>
        <w:r w:rsidR="00F76CC8">
          <w:rPr>
            <w:noProof/>
            <w:webHidden/>
          </w:rPr>
          <w:instrText xml:space="preserve"> PAGEREF _Toc49173434 \h </w:instrText>
        </w:r>
        <w:r w:rsidR="00F76CC8">
          <w:rPr>
            <w:noProof/>
            <w:webHidden/>
          </w:rPr>
        </w:r>
        <w:r w:rsidR="00F76CC8">
          <w:rPr>
            <w:noProof/>
            <w:webHidden/>
          </w:rPr>
          <w:fldChar w:fldCharType="separate"/>
        </w:r>
        <w:r w:rsidR="008E0427">
          <w:rPr>
            <w:noProof/>
            <w:webHidden/>
          </w:rPr>
          <w:t>11</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5" w:history="1">
        <w:r w:rsidR="00F76CC8" w:rsidRPr="00F01EC0">
          <w:rPr>
            <w:rStyle w:val="a8"/>
            <w:noProof/>
          </w:rPr>
          <w:t xml:space="preserve">4.4 </w:t>
        </w:r>
        <w:r w:rsidR="00F76CC8" w:rsidRPr="00F01EC0">
          <w:rPr>
            <w:rStyle w:val="a8"/>
            <w:noProof/>
          </w:rPr>
          <w:t>管理人对报告期内基金的投资策略和业绩表现的说明</w:t>
        </w:r>
        <w:r w:rsidR="00F76CC8">
          <w:rPr>
            <w:noProof/>
            <w:webHidden/>
          </w:rPr>
          <w:tab/>
        </w:r>
        <w:r w:rsidR="00F76CC8">
          <w:rPr>
            <w:noProof/>
            <w:webHidden/>
          </w:rPr>
          <w:fldChar w:fldCharType="begin"/>
        </w:r>
        <w:r w:rsidR="00F76CC8">
          <w:rPr>
            <w:noProof/>
            <w:webHidden/>
          </w:rPr>
          <w:instrText xml:space="preserve"> PAGEREF _Toc49173435 \h </w:instrText>
        </w:r>
        <w:r w:rsidR="00F76CC8">
          <w:rPr>
            <w:noProof/>
            <w:webHidden/>
          </w:rPr>
        </w:r>
        <w:r w:rsidR="00F76CC8">
          <w:rPr>
            <w:noProof/>
            <w:webHidden/>
          </w:rPr>
          <w:fldChar w:fldCharType="separate"/>
        </w:r>
        <w:r w:rsidR="008E0427">
          <w:rPr>
            <w:noProof/>
            <w:webHidden/>
          </w:rPr>
          <w:t>11</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6" w:history="1">
        <w:r w:rsidR="00F76CC8" w:rsidRPr="00F01EC0">
          <w:rPr>
            <w:rStyle w:val="a8"/>
            <w:noProof/>
          </w:rPr>
          <w:t xml:space="preserve">4.5 </w:t>
        </w:r>
        <w:r w:rsidR="00F76CC8" w:rsidRPr="00F01EC0">
          <w:rPr>
            <w:rStyle w:val="a8"/>
            <w:noProof/>
          </w:rPr>
          <w:t>管理人对宏观经济、证券市场及行业走势的简要展望</w:t>
        </w:r>
        <w:r w:rsidR="00F76CC8">
          <w:rPr>
            <w:noProof/>
            <w:webHidden/>
          </w:rPr>
          <w:tab/>
        </w:r>
        <w:r w:rsidR="00F76CC8">
          <w:rPr>
            <w:noProof/>
            <w:webHidden/>
          </w:rPr>
          <w:fldChar w:fldCharType="begin"/>
        </w:r>
        <w:r w:rsidR="00F76CC8">
          <w:rPr>
            <w:noProof/>
            <w:webHidden/>
          </w:rPr>
          <w:instrText xml:space="preserve"> PAGEREF _Toc49173436 \h </w:instrText>
        </w:r>
        <w:r w:rsidR="00F76CC8">
          <w:rPr>
            <w:noProof/>
            <w:webHidden/>
          </w:rPr>
        </w:r>
        <w:r w:rsidR="00F76CC8">
          <w:rPr>
            <w:noProof/>
            <w:webHidden/>
          </w:rPr>
          <w:fldChar w:fldCharType="separate"/>
        </w:r>
        <w:r w:rsidR="008E0427">
          <w:rPr>
            <w:noProof/>
            <w:webHidden/>
          </w:rPr>
          <w:t>12</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7" w:history="1">
        <w:r w:rsidR="00F76CC8" w:rsidRPr="00F01EC0">
          <w:rPr>
            <w:rStyle w:val="a8"/>
            <w:noProof/>
          </w:rPr>
          <w:t xml:space="preserve">4.6 </w:t>
        </w:r>
        <w:r w:rsidR="00F76CC8" w:rsidRPr="00F01EC0">
          <w:rPr>
            <w:rStyle w:val="a8"/>
            <w:noProof/>
          </w:rPr>
          <w:t>管理人对报告期内基金估值程序等事项的说明</w:t>
        </w:r>
        <w:r w:rsidR="00F76CC8">
          <w:rPr>
            <w:noProof/>
            <w:webHidden/>
          </w:rPr>
          <w:tab/>
        </w:r>
        <w:r w:rsidR="00F76CC8">
          <w:rPr>
            <w:noProof/>
            <w:webHidden/>
          </w:rPr>
          <w:fldChar w:fldCharType="begin"/>
        </w:r>
        <w:r w:rsidR="00F76CC8">
          <w:rPr>
            <w:noProof/>
            <w:webHidden/>
          </w:rPr>
          <w:instrText xml:space="preserve"> PAGEREF _Toc49173437 \h </w:instrText>
        </w:r>
        <w:r w:rsidR="00F76CC8">
          <w:rPr>
            <w:noProof/>
            <w:webHidden/>
          </w:rPr>
        </w:r>
        <w:r w:rsidR="00F76CC8">
          <w:rPr>
            <w:noProof/>
            <w:webHidden/>
          </w:rPr>
          <w:fldChar w:fldCharType="separate"/>
        </w:r>
        <w:r w:rsidR="008E0427">
          <w:rPr>
            <w:noProof/>
            <w:webHidden/>
          </w:rPr>
          <w:t>12</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8" w:history="1">
        <w:r w:rsidR="00F76CC8" w:rsidRPr="00F01EC0">
          <w:rPr>
            <w:rStyle w:val="a8"/>
            <w:noProof/>
          </w:rPr>
          <w:t xml:space="preserve">4.7 </w:t>
        </w:r>
        <w:r w:rsidR="00F76CC8" w:rsidRPr="00F01EC0">
          <w:rPr>
            <w:rStyle w:val="a8"/>
            <w:noProof/>
          </w:rPr>
          <w:t>管理人对报告期内基金利润分配情况的说明</w:t>
        </w:r>
        <w:r w:rsidR="00F76CC8">
          <w:rPr>
            <w:noProof/>
            <w:webHidden/>
          </w:rPr>
          <w:tab/>
        </w:r>
        <w:r w:rsidR="00F76CC8">
          <w:rPr>
            <w:noProof/>
            <w:webHidden/>
          </w:rPr>
          <w:fldChar w:fldCharType="begin"/>
        </w:r>
        <w:r w:rsidR="00F76CC8">
          <w:rPr>
            <w:noProof/>
            <w:webHidden/>
          </w:rPr>
          <w:instrText xml:space="preserve"> PAGEREF _Toc49173438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39" w:history="1">
        <w:r w:rsidR="00F76CC8" w:rsidRPr="00F01EC0">
          <w:rPr>
            <w:rStyle w:val="a8"/>
            <w:noProof/>
          </w:rPr>
          <w:t xml:space="preserve">4.8 </w:t>
        </w:r>
        <w:r w:rsidR="00F76CC8" w:rsidRPr="00F01EC0">
          <w:rPr>
            <w:rStyle w:val="a8"/>
            <w:noProof/>
          </w:rPr>
          <w:t>报告期内管理人对本基金持有人数或基金资产净值预警情形的说明</w:t>
        </w:r>
        <w:r w:rsidR="00F76CC8">
          <w:rPr>
            <w:noProof/>
            <w:webHidden/>
          </w:rPr>
          <w:tab/>
        </w:r>
        <w:r w:rsidR="00F76CC8">
          <w:rPr>
            <w:noProof/>
            <w:webHidden/>
          </w:rPr>
          <w:fldChar w:fldCharType="begin"/>
        </w:r>
        <w:r w:rsidR="00F76CC8">
          <w:rPr>
            <w:noProof/>
            <w:webHidden/>
          </w:rPr>
          <w:instrText xml:space="preserve"> PAGEREF _Toc49173439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40" w:history="1">
        <w:r w:rsidR="00F76CC8" w:rsidRPr="00F01EC0">
          <w:rPr>
            <w:rStyle w:val="a8"/>
            <w:b/>
            <w:bCs/>
            <w:noProof/>
          </w:rPr>
          <w:t xml:space="preserve">§5  </w:t>
        </w:r>
        <w:r w:rsidR="00F76CC8" w:rsidRPr="00F01EC0">
          <w:rPr>
            <w:rStyle w:val="a8"/>
            <w:b/>
            <w:bCs/>
            <w:noProof/>
          </w:rPr>
          <w:t>托管人报告</w:t>
        </w:r>
        <w:r w:rsidR="00F76CC8">
          <w:rPr>
            <w:noProof/>
            <w:webHidden/>
          </w:rPr>
          <w:tab/>
        </w:r>
        <w:r w:rsidR="00F76CC8">
          <w:rPr>
            <w:noProof/>
            <w:webHidden/>
          </w:rPr>
          <w:fldChar w:fldCharType="begin"/>
        </w:r>
        <w:r w:rsidR="00F76CC8">
          <w:rPr>
            <w:noProof/>
            <w:webHidden/>
          </w:rPr>
          <w:instrText xml:space="preserve"> PAGEREF _Toc49173440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1" w:history="1">
        <w:r w:rsidR="00F76CC8" w:rsidRPr="00F01EC0">
          <w:rPr>
            <w:rStyle w:val="a8"/>
            <w:noProof/>
          </w:rPr>
          <w:t xml:space="preserve">5.1 </w:t>
        </w:r>
        <w:r w:rsidR="00F76CC8" w:rsidRPr="00F01EC0">
          <w:rPr>
            <w:rStyle w:val="a8"/>
            <w:noProof/>
          </w:rPr>
          <w:t>报告期内本基金托管人遵规守信情况声明</w:t>
        </w:r>
        <w:r w:rsidR="00F76CC8">
          <w:rPr>
            <w:noProof/>
            <w:webHidden/>
          </w:rPr>
          <w:tab/>
        </w:r>
        <w:r w:rsidR="00F76CC8">
          <w:rPr>
            <w:noProof/>
            <w:webHidden/>
          </w:rPr>
          <w:fldChar w:fldCharType="begin"/>
        </w:r>
        <w:r w:rsidR="00F76CC8">
          <w:rPr>
            <w:noProof/>
            <w:webHidden/>
          </w:rPr>
          <w:instrText xml:space="preserve"> PAGEREF _Toc49173441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2" w:history="1">
        <w:r w:rsidR="00F76CC8" w:rsidRPr="00F01EC0">
          <w:rPr>
            <w:rStyle w:val="a8"/>
            <w:noProof/>
          </w:rPr>
          <w:t xml:space="preserve">5.2 </w:t>
        </w:r>
        <w:r w:rsidR="00F76CC8" w:rsidRPr="00F01EC0">
          <w:rPr>
            <w:rStyle w:val="a8"/>
            <w:noProof/>
          </w:rPr>
          <w:t>托管人对报告期内本基金投资运作遵规守信、净值计算、利润分配等情况的说明</w:t>
        </w:r>
        <w:r w:rsidR="00F76CC8">
          <w:rPr>
            <w:noProof/>
            <w:webHidden/>
          </w:rPr>
          <w:tab/>
        </w:r>
        <w:r w:rsidR="00F76CC8">
          <w:rPr>
            <w:noProof/>
            <w:webHidden/>
          </w:rPr>
          <w:fldChar w:fldCharType="begin"/>
        </w:r>
        <w:r w:rsidR="00F76CC8">
          <w:rPr>
            <w:noProof/>
            <w:webHidden/>
          </w:rPr>
          <w:instrText xml:space="preserve"> PAGEREF _Toc49173442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3" w:history="1">
        <w:r w:rsidR="00F76CC8" w:rsidRPr="00F01EC0">
          <w:rPr>
            <w:rStyle w:val="a8"/>
            <w:noProof/>
          </w:rPr>
          <w:t xml:space="preserve">5.3 </w:t>
        </w:r>
        <w:r w:rsidR="00F76CC8" w:rsidRPr="00F01EC0">
          <w:rPr>
            <w:rStyle w:val="a8"/>
            <w:noProof/>
          </w:rPr>
          <w:t>托管人对本中期报告中财务信息等内容的真实、准确和完整发表意见</w:t>
        </w:r>
        <w:r w:rsidR="00F76CC8">
          <w:rPr>
            <w:noProof/>
            <w:webHidden/>
          </w:rPr>
          <w:tab/>
        </w:r>
        <w:r w:rsidR="00F76CC8">
          <w:rPr>
            <w:noProof/>
            <w:webHidden/>
          </w:rPr>
          <w:fldChar w:fldCharType="begin"/>
        </w:r>
        <w:r w:rsidR="00F76CC8">
          <w:rPr>
            <w:noProof/>
            <w:webHidden/>
          </w:rPr>
          <w:instrText xml:space="preserve"> PAGEREF _Toc49173443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rsidP="00F76CC8">
      <w:pPr>
        <w:pStyle w:val="11"/>
        <w:tabs>
          <w:tab w:val="left" w:pos="426"/>
        </w:tabs>
        <w:rPr>
          <w:rFonts w:asciiTheme="minorHAnsi" w:eastAsiaTheme="minorEastAsia" w:hAnsiTheme="minorHAnsi" w:cstheme="minorBidi"/>
          <w:noProof/>
          <w:szCs w:val="22"/>
        </w:rPr>
      </w:pPr>
      <w:hyperlink w:anchor="_Toc49173444" w:history="1">
        <w:r w:rsidR="00F76CC8" w:rsidRPr="00F01EC0">
          <w:rPr>
            <w:rStyle w:val="a8"/>
            <w:b/>
            <w:bCs/>
            <w:noProof/>
          </w:rPr>
          <w:t>§6</w:t>
        </w:r>
        <w:r w:rsidR="00F76CC8">
          <w:rPr>
            <w:rFonts w:asciiTheme="minorHAnsi" w:eastAsiaTheme="minorEastAsia" w:hAnsiTheme="minorHAnsi" w:cstheme="minorBidi"/>
            <w:noProof/>
            <w:szCs w:val="22"/>
          </w:rPr>
          <w:tab/>
        </w:r>
        <w:r w:rsidR="00F76CC8" w:rsidRPr="00F01EC0">
          <w:rPr>
            <w:rStyle w:val="a8"/>
            <w:b/>
            <w:bCs/>
            <w:noProof/>
          </w:rPr>
          <w:t>中期财务会计报告（未经审计）</w:t>
        </w:r>
        <w:r w:rsidR="00F76CC8">
          <w:rPr>
            <w:noProof/>
            <w:webHidden/>
          </w:rPr>
          <w:tab/>
        </w:r>
        <w:r w:rsidR="00F76CC8">
          <w:rPr>
            <w:noProof/>
            <w:webHidden/>
          </w:rPr>
          <w:fldChar w:fldCharType="begin"/>
        </w:r>
        <w:r w:rsidR="00F76CC8">
          <w:rPr>
            <w:noProof/>
            <w:webHidden/>
          </w:rPr>
          <w:instrText xml:space="preserve"> PAGEREF _Toc49173444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5" w:history="1">
        <w:r w:rsidR="00F76CC8" w:rsidRPr="00F01EC0">
          <w:rPr>
            <w:rStyle w:val="a8"/>
            <w:noProof/>
          </w:rPr>
          <w:t xml:space="preserve">6.1 </w:t>
        </w:r>
        <w:r w:rsidR="00F76CC8" w:rsidRPr="00F01EC0">
          <w:rPr>
            <w:rStyle w:val="a8"/>
            <w:noProof/>
          </w:rPr>
          <w:t>资产负债表</w:t>
        </w:r>
        <w:r w:rsidR="00F76CC8">
          <w:rPr>
            <w:noProof/>
            <w:webHidden/>
          </w:rPr>
          <w:tab/>
        </w:r>
        <w:r w:rsidR="00F76CC8">
          <w:rPr>
            <w:noProof/>
            <w:webHidden/>
          </w:rPr>
          <w:fldChar w:fldCharType="begin"/>
        </w:r>
        <w:r w:rsidR="00F76CC8">
          <w:rPr>
            <w:noProof/>
            <w:webHidden/>
          </w:rPr>
          <w:instrText xml:space="preserve"> PAGEREF _Toc49173445 \h </w:instrText>
        </w:r>
        <w:r w:rsidR="00F76CC8">
          <w:rPr>
            <w:noProof/>
            <w:webHidden/>
          </w:rPr>
        </w:r>
        <w:r w:rsidR="00F76CC8">
          <w:rPr>
            <w:noProof/>
            <w:webHidden/>
          </w:rPr>
          <w:fldChar w:fldCharType="separate"/>
        </w:r>
        <w:r w:rsidR="008E0427">
          <w:rPr>
            <w:noProof/>
            <w:webHidden/>
          </w:rPr>
          <w:t>13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6" w:history="1">
        <w:r w:rsidR="00F76CC8" w:rsidRPr="00F01EC0">
          <w:rPr>
            <w:rStyle w:val="a8"/>
            <w:noProof/>
          </w:rPr>
          <w:t xml:space="preserve">6.2 </w:t>
        </w:r>
        <w:r w:rsidR="00F76CC8" w:rsidRPr="00F01EC0">
          <w:rPr>
            <w:rStyle w:val="a8"/>
            <w:noProof/>
          </w:rPr>
          <w:t>利润表</w:t>
        </w:r>
        <w:r w:rsidR="00F76CC8">
          <w:rPr>
            <w:noProof/>
            <w:webHidden/>
          </w:rPr>
          <w:tab/>
        </w:r>
        <w:r w:rsidR="00F76CC8">
          <w:rPr>
            <w:noProof/>
            <w:webHidden/>
          </w:rPr>
          <w:fldChar w:fldCharType="begin"/>
        </w:r>
        <w:r w:rsidR="00F76CC8">
          <w:rPr>
            <w:noProof/>
            <w:webHidden/>
          </w:rPr>
          <w:instrText xml:space="preserve"> PAGEREF _Toc49173446 \h </w:instrText>
        </w:r>
        <w:r w:rsidR="00F76CC8">
          <w:rPr>
            <w:noProof/>
            <w:webHidden/>
          </w:rPr>
        </w:r>
        <w:r w:rsidR="00F76CC8">
          <w:rPr>
            <w:noProof/>
            <w:webHidden/>
          </w:rPr>
          <w:fldChar w:fldCharType="separate"/>
        </w:r>
        <w:r w:rsidR="008E0427">
          <w:rPr>
            <w:noProof/>
            <w:webHidden/>
          </w:rPr>
          <w:t>15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7" w:history="1">
        <w:r w:rsidR="00F76CC8" w:rsidRPr="00F01EC0">
          <w:rPr>
            <w:rStyle w:val="a8"/>
            <w:noProof/>
          </w:rPr>
          <w:t xml:space="preserve">6.3 </w:t>
        </w:r>
        <w:r w:rsidR="00F76CC8" w:rsidRPr="00F01EC0">
          <w:rPr>
            <w:rStyle w:val="a8"/>
            <w:noProof/>
          </w:rPr>
          <w:t>所有者权益（基金净值）变动表</w:t>
        </w:r>
        <w:r w:rsidR="00F76CC8">
          <w:rPr>
            <w:noProof/>
            <w:webHidden/>
          </w:rPr>
          <w:tab/>
        </w:r>
        <w:r w:rsidR="00F76CC8">
          <w:rPr>
            <w:noProof/>
            <w:webHidden/>
          </w:rPr>
          <w:fldChar w:fldCharType="begin"/>
        </w:r>
        <w:r w:rsidR="00F76CC8">
          <w:rPr>
            <w:noProof/>
            <w:webHidden/>
          </w:rPr>
          <w:instrText xml:space="preserve"> PAGEREF _Toc49173447 \h </w:instrText>
        </w:r>
        <w:r w:rsidR="00F76CC8">
          <w:rPr>
            <w:noProof/>
            <w:webHidden/>
          </w:rPr>
        </w:r>
        <w:r w:rsidR="00F76CC8">
          <w:rPr>
            <w:noProof/>
            <w:webHidden/>
          </w:rPr>
          <w:fldChar w:fldCharType="separate"/>
        </w:r>
        <w:r w:rsidR="008E0427">
          <w:rPr>
            <w:noProof/>
            <w:webHidden/>
          </w:rPr>
          <w:t>16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48" w:history="1">
        <w:r w:rsidR="00F76CC8" w:rsidRPr="00F01EC0">
          <w:rPr>
            <w:rStyle w:val="a8"/>
            <w:noProof/>
          </w:rPr>
          <w:t xml:space="preserve">6.4 </w:t>
        </w:r>
        <w:r w:rsidR="00F76CC8" w:rsidRPr="00F01EC0">
          <w:rPr>
            <w:rStyle w:val="a8"/>
            <w:noProof/>
          </w:rPr>
          <w:t>报表附注</w:t>
        </w:r>
        <w:r w:rsidR="00F76CC8">
          <w:rPr>
            <w:noProof/>
            <w:webHidden/>
          </w:rPr>
          <w:tab/>
        </w:r>
        <w:r w:rsidR="00F76CC8">
          <w:rPr>
            <w:noProof/>
            <w:webHidden/>
          </w:rPr>
          <w:fldChar w:fldCharType="begin"/>
        </w:r>
        <w:r w:rsidR="00F76CC8">
          <w:rPr>
            <w:noProof/>
            <w:webHidden/>
          </w:rPr>
          <w:instrText xml:space="preserve"> PAGEREF _Toc49173448 \h </w:instrText>
        </w:r>
        <w:r w:rsidR="00F76CC8">
          <w:rPr>
            <w:noProof/>
            <w:webHidden/>
          </w:rPr>
        </w:r>
        <w:r w:rsidR="00F76CC8">
          <w:rPr>
            <w:noProof/>
            <w:webHidden/>
          </w:rPr>
          <w:fldChar w:fldCharType="separate"/>
        </w:r>
        <w:r w:rsidR="008E0427">
          <w:rPr>
            <w:noProof/>
            <w:webHidden/>
          </w:rPr>
          <w:t>18</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49" w:history="1">
        <w:r w:rsidR="00F76CC8" w:rsidRPr="00F01EC0">
          <w:rPr>
            <w:rStyle w:val="a8"/>
            <w:b/>
            <w:bCs/>
            <w:noProof/>
          </w:rPr>
          <w:t xml:space="preserve">§7  </w:t>
        </w:r>
        <w:r w:rsidR="00F76CC8" w:rsidRPr="00F01EC0">
          <w:rPr>
            <w:rStyle w:val="a8"/>
            <w:b/>
            <w:bCs/>
            <w:noProof/>
          </w:rPr>
          <w:t>投资组合报告</w:t>
        </w:r>
        <w:r w:rsidR="00F76CC8">
          <w:rPr>
            <w:noProof/>
            <w:webHidden/>
          </w:rPr>
          <w:tab/>
        </w:r>
        <w:r w:rsidR="00F76CC8">
          <w:rPr>
            <w:noProof/>
            <w:webHidden/>
          </w:rPr>
          <w:fldChar w:fldCharType="begin"/>
        </w:r>
        <w:r w:rsidR="00F76CC8">
          <w:rPr>
            <w:noProof/>
            <w:webHidden/>
          </w:rPr>
          <w:instrText xml:space="preserve"> PAGEREF _Toc49173449 \h </w:instrText>
        </w:r>
        <w:r w:rsidR="00F76CC8">
          <w:rPr>
            <w:noProof/>
            <w:webHidden/>
          </w:rPr>
        </w:r>
        <w:r w:rsidR="00F76CC8">
          <w:rPr>
            <w:noProof/>
            <w:webHidden/>
          </w:rPr>
          <w:fldChar w:fldCharType="separate"/>
        </w:r>
        <w:r w:rsidR="008E0427">
          <w:rPr>
            <w:noProof/>
            <w:webHidden/>
          </w:rPr>
          <w:t>36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0" w:history="1">
        <w:r w:rsidR="00F76CC8" w:rsidRPr="00F01EC0">
          <w:rPr>
            <w:rStyle w:val="a8"/>
            <w:noProof/>
          </w:rPr>
          <w:t xml:space="preserve">7.1 </w:t>
        </w:r>
        <w:r w:rsidR="00F76CC8" w:rsidRPr="00F01EC0">
          <w:rPr>
            <w:rStyle w:val="a8"/>
            <w:noProof/>
          </w:rPr>
          <w:t>期末基金资产组合情况</w:t>
        </w:r>
        <w:r w:rsidR="00F76CC8">
          <w:rPr>
            <w:noProof/>
            <w:webHidden/>
          </w:rPr>
          <w:tab/>
        </w:r>
        <w:r w:rsidR="00F76CC8">
          <w:rPr>
            <w:noProof/>
            <w:webHidden/>
          </w:rPr>
          <w:fldChar w:fldCharType="begin"/>
        </w:r>
        <w:r w:rsidR="00F76CC8">
          <w:rPr>
            <w:noProof/>
            <w:webHidden/>
          </w:rPr>
          <w:instrText xml:space="preserve"> PAGEREF _Toc49173450 \h </w:instrText>
        </w:r>
        <w:r w:rsidR="00F76CC8">
          <w:rPr>
            <w:noProof/>
            <w:webHidden/>
          </w:rPr>
        </w:r>
        <w:r w:rsidR="00F76CC8">
          <w:rPr>
            <w:noProof/>
            <w:webHidden/>
          </w:rPr>
          <w:fldChar w:fldCharType="separate"/>
        </w:r>
        <w:r w:rsidR="008E0427">
          <w:rPr>
            <w:noProof/>
            <w:webHidden/>
          </w:rPr>
          <w:t>36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1" w:history="1">
        <w:r w:rsidR="00F76CC8" w:rsidRPr="00F01EC0">
          <w:rPr>
            <w:rStyle w:val="a8"/>
            <w:noProof/>
          </w:rPr>
          <w:t xml:space="preserve">7.2 </w:t>
        </w:r>
        <w:r w:rsidR="00F76CC8" w:rsidRPr="00F01EC0">
          <w:rPr>
            <w:rStyle w:val="a8"/>
            <w:noProof/>
          </w:rPr>
          <w:t>期末按行业分类的股票投资组合</w:t>
        </w:r>
        <w:r w:rsidR="00F76CC8">
          <w:rPr>
            <w:noProof/>
            <w:webHidden/>
          </w:rPr>
          <w:tab/>
        </w:r>
        <w:r w:rsidR="00F76CC8">
          <w:rPr>
            <w:noProof/>
            <w:webHidden/>
          </w:rPr>
          <w:fldChar w:fldCharType="begin"/>
        </w:r>
        <w:r w:rsidR="00F76CC8">
          <w:rPr>
            <w:noProof/>
            <w:webHidden/>
          </w:rPr>
          <w:instrText xml:space="preserve"> PAGEREF _Toc49173451 \h </w:instrText>
        </w:r>
        <w:r w:rsidR="00F76CC8">
          <w:rPr>
            <w:noProof/>
            <w:webHidden/>
          </w:rPr>
        </w:r>
        <w:r w:rsidR="00F76CC8">
          <w:rPr>
            <w:noProof/>
            <w:webHidden/>
          </w:rPr>
          <w:fldChar w:fldCharType="separate"/>
        </w:r>
        <w:r w:rsidR="008E0427">
          <w:rPr>
            <w:noProof/>
            <w:webHidden/>
          </w:rPr>
          <w:t>37</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2" w:history="1">
        <w:r w:rsidR="00F76CC8" w:rsidRPr="00F01EC0">
          <w:rPr>
            <w:rStyle w:val="a8"/>
            <w:noProof/>
          </w:rPr>
          <w:t xml:space="preserve">7.3 </w:t>
        </w:r>
        <w:r w:rsidR="00F76CC8" w:rsidRPr="00F01EC0">
          <w:rPr>
            <w:rStyle w:val="a8"/>
            <w:noProof/>
          </w:rPr>
          <w:t>期末按公允价值占基金资产净值比例大小排序的所有股票投资明细</w:t>
        </w:r>
        <w:r w:rsidR="00F76CC8">
          <w:rPr>
            <w:noProof/>
            <w:webHidden/>
          </w:rPr>
          <w:tab/>
        </w:r>
        <w:r w:rsidR="00F76CC8">
          <w:rPr>
            <w:noProof/>
            <w:webHidden/>
          </w:rPr>
          <w:fldChar w:fldCharType="begin"/>
        </w:r>
        <w:r w:rsidR="00F76CC8">
          <w:rPr>
            <w:noProof/>
            <w:webHidden/>
          </w:rPr>
          <w:instrText xml:space="preserve"> PAGEREF _Toc49173452 \h </w:instrText>
        </w:r>
        <w:r w:rsidR="00F76CC8">
          <w:rPr>
            <w:noProof/>
            <w:webHidden/>
          </w:rPr>
        </w:r>
        <w:r w:rsidR="00F76CC8">
          <w:rPr>
            <w:noProof/>
            <w:webHidden/>
          </w:rPr>
          <w:fldChar w:fldCharType="separate"/>
        </w:r>
        <w:r w:rsidR="008E0427">
          <w:rPr>
            <w:noProof/>
            <w:webHidden/>
          </w:rPr>
          <w:t>38</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3" w:history="1">
        <w:r w:rsidR="00F76CC8" w:rsidRPr="00F01EC0">
          <w:rPr>
            <w:rStyle w:val="a8"/>
            <w:noProof/>
          </w:rPr>
          <w:t>7.4</w:t>
        </w:r>
        <w:r w:rsidR="00F76CC8" w:rsidRPr="00F01EC0">
          <w:rPr>
            <w:rStyle w:val="a8"/>
            <w:noProof/>
          </w:rPr>
          <w:t>报告期内股票投资组合的重大变动</w:t>
        </w:r>
        <w:r w:rsidR="00F76CC8">
          <w:rPr>
            <w:noProof/>
            <w:webHidden/>
          </w:rPr>
          <w:tab/>
        </w:r>
        <w:r w:rsidR="00F76CC8">
          <w:rPr>
            <w:noProof/>
            <w:webHidden/>
          </w:rPr>
          <w:fldChar w:fldCharType="begin"/>
        </w:r>
        <w:r w:rsidR="00F76CC8">
          <w:rPr>
            <w:noProof/>
            <w:webHidden/>
          </w:rPr>
          <w:instrText xml:space="preserve"> PAGEREF _Toc49173453 \h </w:instrText>
        </w:r>
        <w:r w:rsidR="00F76CC8">
          <w:rPr>
            <w:noProof/>
            <w:webHidden/>
          </w:rPr>
        </w:r>
        <w:r w:rsidR="00F76CC8">
          <w:rPr>
            <w:noProof/>
            <w:webHidden/>
          </w:rPr>
          <w:fldChar w:fldCharType="separate"/>
        </w:r>
        <w:r w:rsidR="008E0427">
          <w:rPr>
            <w:noProof/>
            <w:webHidden/>
          </w:rPr>
          <w:t>40</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4" w:history="1">
        <w:r w:rsidR="00F76CC8" w:rsidRPr="00F01EC0">
          <w:rPr>
            <w:rStyle w:val="a8"/>
            <w:noProof/>
          </w:rPr>
          <w:t xml:space="preserve">7.5 </w:t>
        </w:r>
        <w:r w:rsidR="00F76CC8" w:rsidRPr="00F01EC0">
          <w:rPr>
            <w:rStyle w:val="a8"/>
            <w:noProof/>
          </w:rPr>
          <w:t>期末按债券品种分类的债券投资组合</w:t>
        </w:r>
        <w:r w:rsidR="00F76CC8">
          <w:rPr>
            <w:noProof/>
            <w:webHidden/>
          </w:rPr>
          <w:tab/>
        </w:r>
        <w:r w:rsidR="00F76CC8">
          <w:rPr>
            <w:noProof/>
            <w:webHidden/>
          </w:rPr>
          <w:fldChar w:fldCharType="begin"/>
        </w:r>
        <w:r w:rsidR="00F76CC8">
          <w:rPr>
            <w:noProof/>
            <w:webHidden/>
          </w:rPr>
          <w:instrText xml:space="preserve"> PAGEREF _Toc49173454 \h </w:instrText>
        </w:r>
        <w:r w:rsidR="00F76CC8">
          <w:rPr>
            <w:noProof/>
            <w:webHidden/>
          </w:rPr>
        </w:r>
        <w:r w:rsidR="00F76CC8">
          <w:rPr>
            <w:noProof/>
            <w:webHidden/>
          </w:rPr>
          <w:fldChar w:fldCharType="separate"/>
        </w:r>
        <w:r w:rsidR="008E0427">
          <w:rPr>
            <w:noProof/>
            <w:webHidden/>
          </w:rPr>
          <w:t>42</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5" w:history="1">
        <w:r w:rsidR="00F76CC8" w:rsidRPr="00F01EC0">
          <w:rPr>
            <w:rStyle w:val="a8"/>
            <w:noProof/>
          </w:rPr>
          <w:t>7.6</w:t>
        </w:r>
        <w:r w:rsidR="00F76CC8" w:rsidRPr="00F01EC0">
          <w:rPr>
            <w:rStyle w:val="a8"/>
            <w:noProof/>
          </w:rPr>
          <w:t>期末按公允价值占基金资产净值比例大小排序的前五名债券投资明细</w:t>
        </w:r>
        <w:r w:rsidR="00F76CC8">
          <w:rPr>
            <w:noProof/>
            <w:webHidden/>
          </w:rPr>
          <w:tab/>
        </w:r>
        <w:r w:rsidR="00F76CC8">
          <w:rPr>
            <w:noProof/>
            <w:webHidden/>
          </w:rPr>
          <w:fldChar w:fldCharType="begin"/>
        </w:r>
        <w:r w:rsidR="00F76CC8">
          <w:rPr>
            <w:noProof/>
            <w:webHidden/>
          </w:rPr>
          <w:instrText xml:space="preserve"> PAGEREF _Toc49173455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6" w:history="1">
        <w:r w:rsidR="00F76CC8" w:rsidRPr="00F01EC0">
          <w:rPr>
            <w:rStyle w:val="a8"/>
            <w:noProof/>
          </w:rPr>
          <w:t xml:space="preserve">7.7 </w:t>
        </w:r>
        <w:r w:rsidR="00F76CC8" w:rsidRPr="00F01EC0">
          <w:rPr>
            <w:rStyle w:val="a8"/>
            <w:noProof/>
          </w:rPr>
          <w:t>期末按公允价值占基金资产净值比例大小排序的所有资产支持证券投资明细</w:t>
        </w:r>
        <w:r w:rsidR="00F76CC8">
          <w:rPr>
            <w:noProof/>
            <w:webHidden/>
          </w:rPr>
          <w:tab/>
        </w:r>
        <w:r w:rsidR="00F76CC8">
          <w:rPr>
            <w:noProof/>
            <w:webHidden/>
          </w:rPr>
          <w:fldChar w:fldCharType="begin"/>
        </w:r>
        <w:r w:rsidR="00F76CC8">
          <w:rPr>
            <w:noProof/>
            <w:webHidden/>
          </w:rPr>
          <w:instrText xml:space="preserve"> PAGEREF _Toc49173456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7" w:history="1">
        <w:r w:rsidR="00F76CC8" w:rsidRPr="00F01EC0">
          <w:rPr>
            <w:rStyle w:val="a8"/>
            <w:noProof/>
          </w:rPr>
          <w:t xml:space="preserve">7.8 </w:t>
        </w:r>
        <w:r w:rsidR="00F76CC8" w:rsidRPr="00F01EC0">
          <w:rPr>
            <w:rStyle w:val="a8"/>
            <w:noProof/>
          </w:rPr>
          <w:t>报告期末按公允价值占基金资产净值比例大小排序的前五名贵金属投资明细</w:t>
        </w:r>
        <w:r w:rsidR="00F76CC8">
          <w:rPr>
            <w:noProof/>
            <w:webHidden/>
          </w:rPr>
          <w:tab/>
        </w:r>
        <w:r w:rsidR="00F76CC8">
          <w:rPr>
            <w:noProof/>
            <w:webHidden/>
          </w:rPr>
          <w:fldChar w:fldCharType="begin"/>
        </w:r>
        <w:r w:rsidR="00F76CC8">
          <w:rPr>
            <w:noProof/>
            <w:webHidden/>
          </w:rPr>
          <w:instrText xml:space="preserve"> PAGEREF _Toc49173457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8" w:history="1">
        <w:r w:rsidR="00F76CC8" w:rsidRPr="00F01EC0">
          <w:rPr>
            <w:rStyle w:val="a8"/>
            <w:noProof/>
          </w:rPr>
          <w:t xml:space="preserve">7.9 </w:t>
        </w:r>
        <w:r w:rsidR="00F76CC8" w:rsidRPr="00F01EC0">
          <w:rPr>
            <w:rStyle w:val="a8"/>
            <w:noProof/>
          </w:rPr>
          <w:t>期末按公允价值占基金资产净值比例大小排序的前五名权证投资明细</w:t>
        </w:r>
        <w:r w:rsidR="00F76CC8">
          <w:rPr>
            <w:noProof/>
            <w:webHidden/>
          </w:rPr>
          <w:tab/>
        </w:r>
        <w:r w:rsidR="00F76CC8">
          <w:rPr>
            <w:noProof/>
            <w:webHidden/>
          </w:rPr>
          <w:fldChar w:fldCharType="begin"/>
        </w:r>
        <w:r w:rsidR="00F76CC8">
          <w:rPr>
            <w:noProof/>
            <w:webHidden/>
          </w:rPr>
          <w:instrText xml:space="preserve"> PAGEREF _Toc49173458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59" w:history="1">
        <w:r w:rsidR="00F76CC8" w:rsidRPr="00F01EC0">
          <w:rPr>
            <w:rStyle w:val="a8"/>
            <w:noProof/>
          </w:rPr>
          <w:t xml:space="preserve">7.10 </w:t>
        </w:r>
        <w:r w:rsidR="00F76CC8" w:rsidRPr="00F01EC0">
          <w:rPr>
            <w:rStyle w:val="a8"/>
            <w:noProof/>
          </w:rPr>
          <w:t>报告期末本基金投资的股指期货交易情况说明</w:t>
        </w:r>
        <w:r w:rsidR="00F76CC8">
          <w:rPr>
            <w:noProof/>
            <w:webHidden/>
          </w:rPr>
          <w:tab/>
        </w:r>
        <w:r w:rsidR="00F76CC8">
          <w:rPr>
            <w:noProof/>
            <w:webHidden/>
          </w:rPr>
          <w:fldChar w:fldCharType="begin"/>
        </w:r>
        <w:r w:rsidR="00F76CC8">
          <w:rPr>
            <w:noProof/>
            <w:webHidden/>
          </w:rPr>
          <w:instrText xml:space="preserve"> PAGEREF _Toc49173459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0" w:history="1">
        <w:r w:rsidR="00F76CC8" w:rsidRPr="00F01EC0">
          <w:rPr>
            <w:rStyle w:val="a8"/>
            <w:noProof/>
          </w:rPr>
          <w:t>7.11</w:t>
        </w:r>
        <w:r w:rsidR="00F76CC8" w:rsidRPr="00F01EC0">
          <w:rPr>
            <w:rStyle w:val="a8"/>
            <w:noProof/>
          </w:rPr>
          <w:t>报告期末本基金投资的国债期货交易情况说明</w:t>
        </w:r>
        <w:r w:rsidR="00F76CC8">
          <w:rPr>
            <w:noProof/>
            <w:webHidden/>
          </w:rPr>
          <w:tab/>
        </w:r>
        <w:r w:rsidR="00F76CC8">
          <w:rPr>
            <w:noProof/>
            <w:webHidden/>
          </w:rPr>
          <w:fldChar w:fldCharType="begin"/>
        </w:r>
        <w:r w:rsidR="00F76CC8">
          <w:rPr>
            <w:noProof/>
            <w:webHidden/>
          </w:rPr>
          <w:instrText xml:space="preserve"> PAGEREF _Toc49173460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1" w:history="1">
        <w:r w:rsidR="00F76CC8" w:rsidRPr="00F01EC0">
          <w:rPr>
            <w:rStyle w:val="a8"/>
            <w:noProof/>
          </w:rPr>
          <w:t xml:space="preserve">7.12 </w:t>
        </w:r>
        <w:r w:rsidR="00F76CC8" w:rsidRPr="00F01EC0">
          <w:rPr>
            <w:rStyle w:val="a8"/>
            <w:noProof/>
          </w:rPr>
          <w:t>投资组合报告附注</w:t>
        </w:r>
        <w:r w:rsidR="00F76CC8">
          <w:rPr>
            <w:noProof/>
            <w:webHidden/>
          </w:rPr>
          <w:tab/>
        </w:r>
        <w:r w:rsidR="00F76CC8">
          <w:rPr>
            <w:noProof/>
            <w:webHidden/>
          </w:rPr>
          <w:fldChar w:fldCharType="begin"/>
        </w:r>
        <w:r w:rsidR="00F76CC8">
          <w:rPr>
            <w:noProof/>
            <w:webHidden/>
          </w:rPr>
          <w:instrText xml:space="preserve"> PAGEREF _Toc49173461 \h </w:instrText>
        </w:r>
        <w:r w:rsidR="00F76CC8">
          <w:rPr>
            <w:noProof/>
            <w:webHidden/>
          </w:rPr>
        </w:r>
        <w:r w:rsidR="00F76CC8">
          <w:rPr>
            <w:noProof/>
            <w:webHidden/>
          </w:rPr>
          <w:fldChar w:fldCharType="separate"/>
        </w:r>
        <w:r w:rsidR="008E0427">
          <w:rPr>
            <w:noProof/>
            <w:webHidden/>
          </w:rPr>
          <w:t>43</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62" w:history="1">
        <w:r w:rsidR="00F76CC8" w:rsidRPr="00F01EC0">
          <w:rPr>
            <w:rStyle w:val="a8"/>
            <w:b/>
            <w:bCs/>
            <w:noProof/>
          </w:rPr>
          <w:t xml:space="preserve">§8  </w:t>
        </w:r>
        <w:r w:rsidR="00F76CC8" w:rsidRPr="00F01EC0">
          <w:rPr>
            <w:rStyle w:val="a8"/>
            <w:b/>
            <w:bCs/>
            <w:noProof/>
          </w:rPr>
          <w:t>基金份额持有人信息</w:t>
        </w:r>
        <w:r w:rsidR="00F76CC8">
          <w:rPr>
            <w:noProof/>
            <w:webHidden/>
          </w:rPr>
          <w:tab/>
        </w:r>
        <w:r w:rsidR="00F76CC8">
          <w:rPr>
            <w:noProof/>
            <w:webHidden/>
          </w:rPr>
          <w:fldChar w:fldCharType="begin"/>
        </w:r>
        <w:r w:rsidR="00F76CC8">
          <w:rPr>
            <w:noProof/>
            <w:webHidden/>
          </w:rPr>
          <w:instrText xml:space="preserve"> PAGEREF _Toc49173462 \h </w:instrText>
        </w:r>
        <w:r w:rsidR="00F76CC8">
          <w:rPr>
            <w:noProof/>
            <w:webHidden/>
          </w:rPr>
        </w:r>
        <w:r w:rsidR="00F76CC8">
          <w:rPr>
            <w:noProof/>
            <w:webHidden/>
          </w:rPr>
          <w:fldChar w:fldCharType="separate"/>
        </w:r>
        <w:r w:rsidR="008E0427">
          <w:rPr>
            <w:noProof/>
            <w:webHidden/>
          </w:rPr>
          <w:t>44</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3" w:history="1">
        <w:r w:rsidR="00F76CC8" w:rsidRPr="00F01EC0">
          <w:rPr>
            <w:rStyle w:val="a8"/>
            <w:noProof/>
          </w:rPr>
          <w:t xml:space="preserve">8.1 </w:t>
        </w:r>
        <w:r w:rsidR="00F76CC8" w:rsidRPr="00F01EC0">
          <w:rPr>
            <w:rStyle w:val="a8"/>
            <w:noProof/>
          </w:rPr>
          <w:t>期末基金份额持有人户数及持有人结构</w:t>
        </w:r>
        <w:r w:rsidR="00F76CC8">
          <w:rPr>
            <w:noProof/>
            <w:webHidden/>
          </w:rPr>
          <w:tab/>
        </w:r>
        <w:r w:rsidR="00F76CC8">
          <w:rPr>
            <w:noProof/>
            <w:webHidden/>
          </w:rPr>
          <w:fldChar w:fldCharType="begin"/>
        </w:r>
        <w:r w:rsidR="00F76CC8">
          <w:rPr>
            <w:noProof/>
            <w:webHidden/>
          </w:rPr>
          <w:instrText xml:space="preserve"> PAGEREF _Toc49173463 \h </w:instrText>
        </w:r>
        <w:r w:rsidR="00F76CC8">
          <w:rPr>
            <w:noProof/>
            <w:webHidden/>
          </w:rPr>
        </w:r>
        <w:r w:rsidR="00F76CC8">
          <w:rPr>
            <w:noProof/>
            <w:webHidden/>
          </w:rPr>
          <w:fldChar w:fldCharType="separate"/>
        </w:r>
        <w:r w:rsidR="008E0427">
          <w:rPr>
            <w:noProof/>
            <w:webHidden/>
          </w:rPr>
          <w:t>44</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4" w:history="1">
        <w:r w:rsidR="00F76CC8" w:rsidRPr="00F01EC0">
          <w:rPr>
            <w:rStyle w:val="a8"/>
            <w:noProof/>
          </w:rPr>
          <w:t xml:space="preserve">8.2 </w:t>
        </w:r>
        <w:r w:rsidR="00F76CC8" w:rsidRPr="00F01EC0">
          <w:rPr>
            <w:rStyle w:val="a8"/>
            <w:noProof/>
          </w:rPr>
          <w:t>期末基金管理人的从业人员持有本基金的情况</w:t>
        </w:r>
        <w:r w:rsidR="00F76CC8">
          <w:rPr>
            <w:noProof/>
            <w:webHidden/>
          </w:rPr>
          <w:tab/>
        </w:r>
        <w:r w:rsidR="00F76CC8">
          <w:rPr>
            <w:noProof/>
            <w:webHidden/>
          </w:rPr>
          <w:fldChar w:fldCharType="begin"/>
        </w:r>
        <w:r w:rsidR="00F76CC8">
          <w:rPr>
            <w:noProof/>
            <w:webHidden/>
          </w:rPr>
          <w:instrText xml:space="preserve"> PAGEREF _Toc49173464 \h </w:instrText>
        </w:r>
        <w:r w:rsidR="00F76CC8">
          <w:rPr>
            <w:noProof/>
            <w:webHidden/>
          </w:rPr>
        </w:r>
        <w:r w:rsidR="00F76CC8">
          <w:rPr>
            <w:noProof/>
            <w:webHidden/>
          </w:rPr>
          <w:fldChar w:fldCharType="separate"/>
        </w:r>
        <w:r w:rsidR="008E0427">
          <w:rPr>
            <w:noProof/>
            <w:webHidden/>
          </w:rPr>
          <w:t>45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5" w:history="1">
        <w:r w:rsidR="00F76CC8" w:rsidRPr="00F01EC0">
          <w:rPr>
            <w:rStyle w:val="a8"/>
            <w:noProof/>
          </w:rPr>
          <w:t>8.3</w:t>
        </w:r>
        <w:r w:rsidR="00F76CC8" w:rsidRPr="00F01EC0">
          <w:rPr>
            <w:rStyle w:val="a8"/>
            <w:noProof/>
          </w:rPr>
          <w:t>期末基金管理人的从业人员持有本开放式基金份额总量区间的情况</w:t>
        </w:r>
        <w:r w:rsidR="00F76CC8">
          <w:rPr>
            <w:noProof/>
            <w:webHidden/>
          </w:rPr>
          <w:tab/>
        </w:r>
        <w:r w:rsidR="00F76CC8">
          <w:rPr>
            <w:noProof/>
            <w:webHidden/>
          </w:rPr>
          <w:fldChar w:fldCharType="begin"/>
        </w:r>
        <w:r w:rsidR="00F76CC8">
          <w:rPr>
            <w:noProof/>
            <w:webHidden/>
          </w:rPr>
          <w:instrText xml:space="preserve"> PAGEREF _Toc49173465 \h </w:instrText>
        </w:r>
        <w:r w:rsidR="00F76CC8">
          <w:rPr>
            <w:noProof/>
            <w:webHidden/>
          </w:rPr>
        </w:r>
        <w:r w:rsidR="00F76CC8">
          <w:rPr>
            <w:noProof/>
            <w:webHidden/>
          </w:rPr>
          <w:fldChar w:fldCharType="separate"/>
        </w:r>
        <w:r w:rsidR="008E0427">
          <w:rPr>
            <w:noProof/>
            <w:webHidden/>
          </w:rPr>
          <w:t>45</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66" w:history="1">
        <w:r w:rsidR="00F76CC8" w:rsidRPr="00F01EC0">
          <w:rPr>
            <w:rStyle w:val="a8"/>
            <w:b/>
            <w:bCs/>
            <w:noProof/>
          </w:rPr>
          <w:t>§9</w:t>
        </w:r>
        <w:r w:rsidR="00F76CC8" w:rsidRPr="00F01EC0">
          <w:rPr>
            <w:rStyle w:val="a8"/>
            <w:b/>
            <w:bCs/>
            <w:noProof/>
          </w:rPr>
          <w:t>开放式基金份额变动</w:t>
        </w:r>
        <w:r w:rsidR="00F76CC8">
          <w:rPr>
            <w:noProof/>
            <w:webHidden/>
          </w:rPr>
          <w:tab/>
        </w:r>
        <w:r w:rsidR="00F76CC8">
          <w:rPr>
            <w:noProof/>
            <w:webHidden/>
          </w:rPr>
          <w:fldChar w:fldCharType="begin"/>
        </w:r>
        <w:r w:rsidR="00F76CC8">
          <w:rPr>
            <w:noProof/>
            <w:webHidden/>
          </w:rPr>
          <w:instrText xml:space="preserve"> PAGEREF _Toc49173466 \h </w:instrText>
        </w:r>
        <w:r w:rsidR="00F76CC8">
          <w:rPr>
            <w:noProof/>
            <w:webHidden/>
          </w:rPr>
        </w:r>
        <w:r w:rsidR="00F76CC8">
          <w:rPr>
            <w:noProof/>
            <w:webHidden/>
          </w:rPr>
          <w:fldChar w:fldCharType="separate"/>
        </w:r>
        <w:r w:rsidR="008E0427">
          <w:rPr>
            <w:noProof/>
            <w:webHidden/>
          </w:rPr>
          <w:t>45</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67" w:history="1">
        <w:r w:rsidR="00F76CC8" w:rsidRPr="00F01EC0">
          <w:rPr>
            <w:rStyle w:val="a8"/>
            <w:b/>
            <w:bCs/>
            <w:noProof/>
          </w:rPr>
          <w:t xml:space="preserve">§10  </w:t>
        </w:r>
        <w:r w:rsidR="00F76CC8" w:rsidRPr="00F01EC0">
          <w:rPr>
            <w:rStyle w:val="a8"/>
            <w:b/>
            <w:bCs/>
            <w:noProof/>
          </w:rPr>
          <w:t>重大事件揭示</w:t>
        </w:r>
        <w:r w:rsidR="00F76CC8">
          <w:rPr>
            <w:noProof/>
            <w:webHidden/>
          </w:rPr>
          <w:tab/>
        </w:r>
        <w:r w:rsidR="00F76CC8">
          <w:rPr>
            <w:noProof/>
            <w:webHidden/>
          </w:rPr>
          <w:fldChar w:fldCharType="begin"/>
        </w:r>
        <w:r w:rsidR="00F76CC8">
          <w:rPr>
            <w:noProof/>
            <w:webHidden/>
          </w:rPr>
          <w:instrText xml:space="preserve"> PAGEREF _Toc49173467 \h </w:instrText>
        </w:r>
        <w:r w:rsidR="00F76CC8">
          <w:rPr>
            <w:noProof/>
            <w:webHidden/>
          </w:rPr>
        </w:r>
        <w:r w:rsidR="00F76CC8">
          <w:rPr>
            <w:noProof/>
            <w:webHidden/>
          </w:rPr>
          <w:fldChar w:fldCharType="separate"/>
        </w:r>
        <w:r w:rsidR="008E0427">
          <w:rPr>
            <w:noProof/>
            <w:webHidden/>
          </w:rPr>
          <w:t>45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8" w:history="1">
        <w:r w:rsidR="00F76CC8" w:rsidRPr="00F01EC0">
          <w:rPr>
            <w:rStyle w:val="a8"/>
            <w:noProof/>
          </w:rPr>
          <w:t xml:space="preserve">10.1 </w:t>
        </w:r>
        <w:r w:rsidR="00F76CC8" w:rsidRPr="00F01EC0">
          <w:rPr>
            <w:rStyle w:val="a8"/>
            <w:noProof/>
          </w:rPr>
          <w:t>基金份额持有人大会决议</w:t>
        </w:r>
        <w:r w:rsidR="00F76CC8">
          <w:rPr>
            <w:noProof/>
            <w:webHidden/>
          </w:rPr>
          <w:tab/>
        </w:r>
        <w:r w:rsidR="00F76CC8">
          <w:rPr>
            <w:noProof/>
            <w:webHidden/>
          </w:rPr>
          <w:fldChar w:fldCharType="begin"/>
        </w:r>
        <w:r w:rsidR="00F76CC8">
          <w:rPr>
            <w:noProof/>
            <w:webHidden/>
          </w:rPr>
          <w:instrText xml:space="preserve"> PAGEREF _Toc49173468 \h </w:instrText>
        </w:r>
        <w:r w:rsidR="00F76CC8">
          <w:rPr>
            <w:noProof/>
            <w:webHidden/>
          </w:rPr>
        </w:r>
        <w:r w:rsidR="00F76CC8">
          <w:rPr>
            <w:noProof/>
            <w:webHidden/>
          </w:rPr>
          <w:fldChar w:fldCharType="separate"/>
        </w:r>
        <w:r w:rsidR="008E0427">
          <w:rPr>
            <w:noProof/>
            <w:webHidden/>
          </w:rPr>
          <w:t>45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69" w:history="1">
        <w:r w:rsidR="00F76CC8" w:rsidRPr="00F01EC0">
          <w:rPr>
            <w:rStyle w:val="a8"/>
            <w:noProof/>
          </w:rPr>
          <w:t xml:space="preserve">10.2 </w:t>
        </w:r>
        <w:r w:rsidR="00F76CC8" w:rsidRPr="00F01EC0">
          <w:rPr>
            <w:rStyle w:val="a8"/>
            <w:noProof/>
          </w:rPr>
          <w:t>基金管理人、基金托管人的专门基金托管部门的重大人事变动</w:t>
        </w:r>
        <w:r w:rsidR="00F76CC8">
          <w:rPr>
            <w:noProof/>
            <w:webHidden/>
          </w:rPr>
          <w:tab/>
        </w:r>
        <w:r w:rsidR="00F76CC8">
          <w:rPr>
            <w:noProof/>
            <w:webHidden/>
          </w:rPr>
          <w:fldChar w:fldCharType="begin"/>
        </w:r>
        <w:r w:rsidR="00F76CC8">
          <w:rPr>
            <w:noProof/>
            <w:webHidden/>
          </w:rPr>
          <w:instrText xml:space="preserve"> PAGEREF _Toc49173469 \h </w:instrText>
        </w:r>
        <w:r w:rsidR="00F76CC8">
          <w:rPr>
            <w:noProof/>
            <w:webHidden/>
          </w:rPr>
        </w:r>
        <w:r w:rsidR="00F76CC8">
          <w:rPr>
            <w:noProof/>
            <w:webHidden/>
          </w:rPr>
          <w:fldChar w:fldCharType="separate"/>
        </w:r>
        <w:r w:rsidR="008E0427">
          <w:rPr>
            <w:noProof/>
            <w:webHidden/>
          </w:rPr>
          <w:t>45</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0" w:history="1">
        <w:r w:rsidR="00F76CC8" w:rsidRPr="00F01EC0">
          <w:rPr>
            <w:rStyle w:val="a8"/>
            <w:noProof/>
          </w:rPr>
          <w:t xml:space="preserve">10.3 </w:t>
        </w:r>
        <w:r w:rsidR="00F76CC8" w:rsidRPr="00F01EC0">
          <w:rPr>
            <w:rStyle w:val="a8"/>
            <w:noProof/>
          </w:rPr>
          <w:t>涉及基金管理人、基金财产、基金托管业务的诉讼</w:t>
        </w:r>
        <w:r w:rsidR="00F76CC8">
          <w:rPr>
            <w:noProof/>
            <w:webHidden/>
          </w:rPr>
          <w:tab/>
        </w:r>
        <w:r w:rsidR="00F76CC8">
          <w:rPr>
            <w:noProof/>
            <w:webHidden/>
          </w:rPr>
          <w:fldChar w:fldCharType="begin"/>
        </w:r>
        <w:r w:rsidR="00F76CC8">
          <w:rPr>
            <w:noProof/>
            <w:webHidden/>
          </w:rPr>
          <w:instrText xml:space="preserve"> PAGEREF _Toc49173470 \h </w:instrText>
        </w:r>
        <w:r w:rsidR="00F76CC8">
          <w:rPr>
            <w:noProof/>
            <w:webHidden/>
          </w:rPr>
        </w:r>
        <w:r w:rsidR="00F76CC8">
          <w:rPr>
            <w:noProof/>
            <w:webHidden/>
          </w:rPr>
          <w:fldChar w:fldCharType="separate"/>
        </w:r>
        <w:r w:rsidR="008E0427">
          <w:rPr>
            <w:noProof/>
            <w:webHidden/>
          </w:rPr>
          <w:t>46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1" w:history="1">
        <w:r w:rsidR="00F76CC8" w:rsidRPr="00F01EC0">
          <w:rPr>
            <w:rStyle w:val="a8"/>
            <w:noProof/>
          </w:rPr>
          <w:t xml:space="preserve">10.4 </w:t>
        </w:r>
        <w:r w:rsidR="00F76CC8" w:rsidRPr="00F01EC0">
          <w:rPr>
            <w:rStyle w:val="a8"/>
            <w:noProof/>
          </w:rPr>
          <w:t>基金投资策略的改变</w:t>
        </w:r>
        <w:r w:rsidR="00F76CC8">
          <w:rPr>
            <w:noProof/>
            <w:webHidden/>
          </w:rPr>
          <w:tab/>
        </w:r>
        <w:r w:rsidR="00F76CC8">
          <w:rPr>
            <w:noProof/>
            <w:webHidden/>
          </w:rPr>
          <w:fldChar w:fldCharType="begin"/>
        </w:r>
        <w:r w:rsidR="00F76CC8">
          <w:rPr>
            <w:noProof/>
            <w:webHidden/>
          </w:rPr>
          <w:instrText xml:space="preserve"> PAGEREF _Toc49173471 \h </w:instrText>
        </w:r>
        <w:r w:rsidR="00F76CC8">
          <w:rPr>
            <w:noProof/>
            <w:webHidden/>
          </w:rPr>
        </w:r>
        <w:r w:rsidR="00F76CC8">
          <w:rPr>
            <w:noProof/>
            <w:webHidden/>
          </w:rPr>
          <w:fldChar w:fldCharType="separate"/>
        </w:r>
        <w:r w:rsidR="008E0427">
          <w:rPr>
            <w:noProof/>
            <w:webHidden/>
          </w:rPr>
          <w:t>46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2" w:history="1">
        <w:r w:rsidR="00F76CC8" w:rsidRPr="00F01EC0">
          <w:rPr>
            <w:rStyle w:val="a8"/>
            <w:noProof/>
          </w:rPr>
          <w:t xml:space="preserve">10.5 </w:t>
        </w:r>
        <w:r w:rsidR="00F76CC8" w:rsidRPr="00F01EC0">
          <w:rPr>
            <w:rStyle w:val="a8"/>
            <w:noProof/>
          </w:rPr>
          <w:t>为基金进行审计的会计师事务所情况</w:t>
        </w:r>
        <w:r w:rsidR="00F76CC8">
          <w:rPr>
            <w:noProof/>
            <w:webHidden/>
          </w:rPr>
          <w:tab/>
        </w:r>
        <w:r w:rsidR="00F76CC8">
          <w:rPr>
            <w:noProof/>
            <w:webHidden/>
          </w:rPr>
          <w:fldChar w:fldCharType="begin"/>
        </w:r>
        <w:r w:rsidR="00F76CC8">
          <w:rPr>
            <w:noProof/>
            <w:webHidden/>
          </w:rPr>
          <w:instrText xml:space="preserve"> PAGEREF _Toc49173472 \h </w:instrText>
        </w:r>
        <w:r w:rsidR="00F76CC8">
          <w:rPr>
            <w:noProof/>
            <w:webHidden/>
          </w:rPr>
        </w:r>
        <w:r w:rsidR="00F76CC8">
          <w:rPr>
            <w:noProof/>
            <w:webHidden/>
          </w:rPr>
          <w:fldChar w:fldCharType="separate"/>
        </w:r>
        <w:r w:rsidR="008E0427">
          <w:rPr>
            <w:noProof/>
            <w:webHidden/>
          </w:rPr>
          <w:t>46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3" w:history="1">
        <w:r w:rsidR="00F76CC8" w:rsidRPr="00F01EC0">
          <w:rPr>
            <w:rStyle w:val="a8"/>
            <w:noProof/>
          </w:rPr>
          <w:t>10.6</w:t>
        </w:r>
        <w:r w:rsidR="00F76CC8" w:rsidRPr="00F01EC0">
          <w:rPr>
            <w:rStyle w:val="a8"/>
            <w:noProof/>
          </w:rPr>
          <w:t>管理人、托管人及其高级管理人员受稽查或处罚等情况</w:t>
        </w:r>
        <w:r w:rsidR="00F76CC8">
          <w:rPr>
            <w:noProof/>
            <w:webHidden/>
          </w:rPr>
          <w:tab/>
        </w:r>
        <w:r w:rsidR="00F76CC8">
          <w:rPr>
            <w:noProof/>
            <w:webHidden/>
          </w:rPr>
          <w:fldChar w:fldCharType="begin"/>
        </w:r>
        <w:r w:rsidR="00F76CC8">
          <w:rPr>
            <w:noProof/>
            <w:webHidden/>
          </w:rPr>
          <w:instrText xml:space="preserve"> PAGEREF _Toc49173473 \h </w:instrText>
        </w:r>
        <w:r w:rsidR="00F76CC8">
          <w:rPr>
            <w:noProof/>
            <w:webHidden/>
          </w:rPr>
        </w:r>
        <w:r w:rsidR="00F76CC8">
          <w:rPr>
            <w:noProof/>
            <w:webHidden/>
          </w:rPr>
          <w:fldChar w:fldCharType="separate"/>
        </w:r>
        <w:r w:rsidR="008E0427">
          <w:rPr>
            <w:noProof/>
            <w:webHidden/>
          </w:rPr>
          <w:t>46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4" w:history="1">
        <w:r w:rsidR="00F76CC8" w:rsidRPr="00F01EC0">
          <w:rPr>
            <w:rStyle w:val="a8"/>
            <w:noProof/>
          </w:rPr>
          <w:t>10.7</w:t>
        </w:r>
        <w:r w:rsidR="00F76CC8" w:rsidRPr="00F01EC0">
          <w:rPr>
            <w:rStyle w:val="a8"/>
            <w:noProof/>
          </w:rPr>
          <w:t>基金租用证券公司交易单元的有关情况</w:t>
        </w:r>
        <w:r w:rsidR="00F76CC8">
          <w:rPr>
            <w:noProof/>
            <w:webHidden/>
          </w:rPr>
          <w:tab/>
        </w:r>
        <w:r w:rsidR="00F76CC8">
          <w:rPr>
            <w:noProof/>
            <w:webHidden/>
          </w:rPr>
          <w:fldChar w:fldCharType="begin"/>
        </w:r>
        <w:r w:rsidR="00F76CC8">
          <w:rPr>
            <w:noProof/>
            <w:webHidden/>
          </w:rPr>
          <w:instrText xml:space="preserve"> PAGEREF _Toc49173474 \h </w:instrText>
        </w:r>
        <w:r w:rsidR="00F76CC8">
          <w:rPr>
            <w:noProof/>
            <w:webHidden/>
          </w:rPr>
        </w:r>
        <w:r w:rsidR="00F76CC8">
          <w:rPr>
            <w:noProof/>
            <w:webHidden/>
          </w:rPr>
          <w:fldChar w:fldCharType="separate"/>
        </w:r>
        <w:r w:rsidR="008E0427">
          <w:rPr>
            <w:noProof/>
            <w:webHidden/>
          </w:rPr>
          <w:t>46</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5" w:history="1">
        <w:r w:rsidR="00F76CC8" w:rsidRPr="00F01EC0">
          <w:rPr>
            <w:rStyle w:val="a8"/>
            <w:noProof/>
          </w:rPr>
          <w:t xml:space="preserve">10.8 </w:t>
        </w:r>
        <w:r w:rsidR="00F76CC8" w:rsidRPr="00F01EC0">
          <w:rPr>
            <w:rStyle w:val="a8"/>
            <w:noProof/>
          </w:rPr>
          <w:t>其他重大事件</w:t>
        </w:r>
        <w:r w:rsidR="00F76CC8">
          <w:rPr>
            <w:noProof/>
            <w:webHidden/>
          </w:rPr>
          <w:tab/>
        </w:r>
        <w:r w:rsidR="00F76CC8">
          <w:rPr>
            <w:noProof/>
            <w:webHidden/>
          </w:rPr>
          <w:fldChar w:fldCharType="begin"/>
        </w:r>
        <w:r w:rsidR="00F76CC8">
          <w:rPr>
            <w:noProof/>
            <w:webHidden/>
          </w:rPr>
          <w:instrText xml:space="preserve"> PAGEREF _Toc49173475 \h </w:instrText>
        </w:r>
        <w:r w:rsidR="00F76CC8">
          <w:rPr>
            <w:noProof/>
            <w:webHidden/>
          </w:rPr>
        </w:r>
        <w:r w:rsidR="00F76CC8">
          <w:rPr>
            <w:noProof/>
            <w:webHidden/>
          </w:rPr>
          <w:fldChar w:fldCharType="separate"/>
        </w:r>
        <w:r w:rsidR="008E0427">
          <w:rPr>
            <w:noProof/>
            <w:webHidden/>
          </w:rPr>
          <w:t>49</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76" w:history="1">
        <w:r w:rsidR="00F76CC8" w:rsidRPr="00F01EC0">
          <w:rPr>
            <w:rStyle w:val="a8"/>
            <w:b/>
            <w:bCs/>
            <w:noProof/>
          </w:rPr>
          <w:t xml:space="preserve">§11 </w:t>
        </w:r>
        <w:r w:rsidR="00F76CC8" w:rsidRPr="00F01EC0">
          <w:rPr>
            <w:rStyle w:val="a8"/>
            <w:b/>
            <w:bCs/>
            <w:noProof/>
          </w:rPr>
          <w:t>影响投资者决策的其他重要信息</w:t>
        </w:r>
        <w:r w:rsidR="00F76CC8">
          <w:rPr>
            <w:noProof/>
            <w:webHidden/>
          </w:rPr>
          <w:tab/>
        </w:r>
        <w:r w:rsidR="00F76CC8">
          <w:rPr>
            <w:noProof/>
            <w:webHidden/>
          </w:rPr>
          <w:fldChar w:fldCharType="begin"/>
        </w:r>
        <w:r w:rsidR="00F76CC8">
          <w:rPr>
            <w:noProof/>
            <w:webHidden/>
          </w:rPr>
          <w:instrText xml:space="preserve"> PAGEREF _Toc49173476 \h </w:instrText>
        </w:r>
        <w:r w:rsidR="00F76CC8">
          <w:rPr>
            <w:noProof/>
            <w:webHidden/>
          </w:rPr>
        </w:r>
        <w:r w:rsidR="00F76CC8">
          <w:rPr>
            <w:noProof/>
            <w:webHidden/>
          </w:rPr>
          <w:fldChar w:fldCharType="separate"/>
        </w:r>
        <w:r w:rsidR="008E0427">
          <w:rPr>
            <w:noProof/>
            <w:webHidden/>
          </w:rPr>
          <w:t>50</w:t>
        </w:r>
        <w:r w:rsidR="00F76CC8">
          <w:rPr>
            <w:noProof/>
            <w:webHidden/>
          </w:rPr>
          <w:fldChar w:fldCharType="end"/>
        </w:r>
      </w:hyperlink>
    </w:p>
    <w:p w:rsidR="00F76CC8" w:rsidRDefault="000C3C56">
      <w:pPr>
        <w:pStyle w:val="11"/>
        <w:rPr>
          <w:rFonts w:asciiTheme="minorHAnsi" w:eastAsiaTheme="minorEastAsia" w:hAnsiTheme="minorHAnsi" w:cstheme="minorBidi"/>
          <w:noProof/>
          <w:szCs w:val="22"/>
        </w:rPr>
      </w:pPr>
      <w:hyperlink w:anchor="_Toc49173477" w:history="1">
        <w:r w:rsidR="00F76CC8" w:rsidRPr="00F01EC0">
          <w:rPr>
            <w:rStyle w:val="a8"/>
            <w:b/>
            <w:bCs/>
            <w:noProof/>
          </w:rPr>
          <w:t xml:space="preserve">§12  </w:t>
        </w:r>
        <w:r w:rsidR="00F76CC8" w:rsidRPr="00F01EC0">
          <w:rPr>
            <w:rStyle w:val="a8"/>
            <w:b/>
            <w:bCs/>
            <w:noProof/>
          </w:rPr>
          <w:t>备查文件目录</w:t>
        </w:r>
        <w:r w:rsidR="00F76CC8">
          <w:rPr>
            <w:noProof/>
            <w:webHidden/>
          </w:rPr>
          <w:tab/>
        </w:r>
        <w:r w:rsidR="00F76CC8">
          <w:rPr>
            <w:noProof/>
            <w:webHidden/>
          </w:rPr>
          <w:fldChar w:fldCharType="begin"/>
        </w:r>
        <w:r w:rsidR="00F76CC8">
          <w:rPr>
            <w:noProof/>
            <w:webHidden/>
          </w:rPr>
          <w:instrText xml:space="preserve"> PAGEREF _Toc49173477 \h </w:instrText>
        </w:r>
        <w:r w:rsidR="00F76CC8">
          <w:rPr>
            <w:noProof/>
            <w:webHidden/>
          </w:rPr>
        </w:r>
        <w:r w:rsidR="00F76CC8">
          <w:rPr>
            <w:noProof/>
            <w:webHidden/>
          </w:rPr>
          <w:fldChar w:fldCharType="separate"/>
        </w:r>
        <w:r w:rsidR="008E0427">
          <w:rPr>
            <w:noProof/>
            <w:webHidden/>
          </w:rPr>
          <w:t>50</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8" w:history="1">
        <w:r w:rsidR="00F76CC8" w:rsidRPr="00F01EC0">
          <w:rPr>
            <w:rStyle w:val="a8"/>
            <w:noProof/>
          </w:rPr>
          <w:t xml:space="preserve">12.1 </w:t>
        </w:r>
        <w:r w:rsidR="00F76CC8" w:rsidRPr="00F01EC0">
          <w:rPr>
            <w:rStyle w:val="a8"/>
            <w:noProof/>
          </w:rPr>
          <w:t>备查文件目录</w:t>
        </w:r>
        <w:r w:rsidR="00F76CC8">
          <w:rPr>
            <w:noProof/>
            <w:webHidden/>
          </w:rPr>
          <w:tab/>
        </w:r>
        <w:r w:rsidR="00F76CC8">
          <w:rPr>
            <w:noProof/>
            <w:webHidden/>
          </w:rPr>
          <w:fldChar w:fldCharType="begin"/>
        </w:r>
        <w:r w:rsidR="00F76CC8">
          <w:rPr>
            <w:noProof/>
            <w:webHidden/>
          </w:rPr>
          <w:instrText xml:space="preserve"> PAGEREF _Toc49173478 \h </w:instrText>
        </w:r>
        <w:r w:rsidR="00F76CC8">
          <w:rPr>
            <w:noProof/>
            <w:webHidden/>
          </w:rPr>
        </w:r>
        <w:r w:rsidR="00F76CC8">
          <w:rPr>
            <w:noProof/>
            <w:webHidden/>
          </w:rPr>
          <w:fldChar w:fldCharType="separate"/>
        </w:r>
        <w:r w:rsidR="008E0427">
          <w:rPr>
            <w:noProof/>
            <w:webHidden/>
          </w:rPr>
          <w:t>50</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79" w:history="1">
        <w:r w:rsidR="00F76CC8" w:rsidRPr="00F01EC0">
          <w:rPr>
            <w:rStyle w:val="a8"/>
            <w:noProof/>
          </w:rPr>
          <w:t xml:space="preserve">12.2 </w:t>
        </w:r>
        <w:r w:rsidR="00F76CC8" w:rsidRPr="00F01EC0">
          <w:rPr>
            <w:rStyle w:val="a8"/>
            <w:noProof/>
          </w:rPr>
          <w:t>存放地点</w:t>
        </w:r>
        <w:r w:rsidR="00F76CC8">
          <w:rPr>
            <w:noProof/>
            <w:webHidden/>
          </w:rPr>
          <w:tab/>
        </w:r>
        <w:r w:rsidR="00F76CC8">
          <w:rPr>
            <w:noProof/>
            <w:webHidden/>
          </w:rPr>
          <w:fldChar w:fldCharType="begin"/>
        </w:r>
        <w:r w:rsidR="00F76CC8">
          <w:rPr>
            <w:noProof/>
            <w:webHidden/>
          </w:rPr>
          <w:instrText xml:space="preserve"> PAGEREF _Toc49173479 \h </w:instrText>
        </w:r>
        <w:r w:rsidR="00F76CC8">
          <w:rPr>
            <w:noProof/>
            <w:webHidden/>
          </w:rPr>
        </w:r>
        <w:r w:rsidR="00F76CC8">
          <w:rPr>
            <w:noProof/>
            <w:webHidden/>
          </w:rPr>
          <w:fldChar w:fldCharType="separate"/>
        </w:r>
        <w:r w:rsidR="008E0427">
          <w:rPr>
            <w:noProof/>
            <w:webHidden/>
          </w:rPr>
          <w:t>51</w:t>
        </w:r>
        <w:r w:rsidR="00F76CC8">
          <w:rPr>
            <w:noProof/>
            <w:webHidden/>
          </w:rPr>
          <w:fldChar w:fldCharType="end"/>
        </w:r>
      </w:hyperlink>
    </w:p>
    <w:p w:rsidR="00F76CC8" w:rsidRDefault="000C3C56">
      <w:pPr>
        <w:pStyle w:val="22"/>
        <w:rPr>
          <w:rFonts w:asciiTheme="minorHAnsi" w:eastAsiaTheme="minorEastAsia" w:hAnsiTheme="minorHAnsi" w:cstheme="minorBidi"/>
          <w:noProof/>
          <w:kern w:val="2"/>
          <w:szCs w:val="22"/>
        </w:rPr>
      </w:pPr>
      <w:hyperlink w:anchor="_Toc49173480" w:history="1">
        <w:r w:rsidR="00F76CC8" w:rsidRPr="00F01EC0">
          <w:rPr>
            <w:rStyle w:val="a8"/>
            <w:noProof/>
          </w:rPr>
          <w:t xml:space="preserve">12.3 </w:t>
        </w:r>
        <w:r w:rsidR="00F76CC8" w:rsidRPr="00F01EC0">
          <w:rPr>
            <w:rStyle w:val="a8"/>
            <w:noProof/>
          </w:rPr>
          <w:t>查阅方式</w:t>
        </w:r>
        <w:r w:rsidR="00F76CC8">
          <w:rPr>
            <w:noProof/>
            <w:webHidden/>
          </w:rPr>
          <w:tab/>
        </w:r>
        <w:r w:rsidR="00F76CC8">
          <w:rPr>
            <w:noProof/>
            <w:webHidden/>
          </w:rPr>
          <w:fldChar w:fldCharType="begin"/>
        </w:r>
        <w:r w:rsidR="00F76CC8">
          <w:rPr>
            <w:noProof/>
            <w:webHidden/>
          </w:rPr>
          <w:instrText xml:space="preserve"> PAGEREF _Toc49173480 \h </w:instrText>
        </w:r>
        <w:r w:rsidR="00F76CC8">
          <w:rPr>
            <w:noProof/>
            <w:webHidden/>
          </w:rPr>
        </w:r>
        <w:r w:rsidR="00F76CC8">
          <w:rPr>
            <w:noProof/>
            <w:webHidden/>
          </w:rPr>
          <w:fldChar w:fldCharType="separate"/>
        </w:r>
        <w:r w:rsidR="008E0427">
          <w:rPr>
            <w:noProof/>
            <w:webHidden/>
          </w:rPr>
          <w:t>51</w:t>
        </w:r>
        <w:r w:rsidR="00F76CC8">
          <w:rPr>
            <w:noProof/>
            <w:webHidden/>
          </w:rPr>
          <w:fldChar w:fldCharType="end"/>
        </w:r>
      </w:hyperlink>
    </w:p>
    <w:p w:rsidR="001548F9" w:rsidRPr="005312D8" w:rsidRDefault="005C6574"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273210">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49173422"/>
      <w:r w:rsidRPr="005312D8">
        <w:rPr>
          <w:b/>
          <w:bCs/>
          <w:szCs w:val="24"/>
          <w:lang w:val="en-US"/>
        </w:rPr>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49173423"/>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交银施罗德恒益灵活配置混合型证券投资基金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交银恒益灵活配置混合</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004975</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004975</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2017</w:t>
            </w:r>
            <w:r w:rsidRPr="005312D8">
              <w:rPr>
                <w:sz w:val="24"/>
              </w:rPr>
              <w:t>年</w:t>
            </w:r>
            <w:r w:rsidRPr="005312D8">
              <w:rPr>
                <w:sz w:val="24"/>
              </w:rPr>
              <w:t>9</w:t>
            </w:r>
            <w:r w:rsidRPr="005312D8">
              <w:rPr>
                <w:sz w:val="24"/>
              </w:rPr>
              <w:t>月</w:t>
            </w:r>
            <w:r w:rsidRPr="005312D8">
              <w:rPr>
                <w:sz w:val="24"/>
              </w:rPr>
              <w:t>15</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中国农业银行股份有限公司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463,605,910.13</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49173424"/>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本基金在有效控制投资风险的前提下，通过积极主动的投资管理，力争获取超越业绩比较基准的投资收益，追求基金资产的长期稳定增值。</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在保持总体风险水平相对稳定的基础上，力争获取投资组合的较高回报。</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沪深</w:t>
            </w:r>
            <w:r w:rsidRPr="005312D8">
              <w:rPr>
                <w:sz w:val="24"/>
              </w:rPr>
              <w:t>300</w:t>
            </w:r>
            <w:r w:rsidRPr="005312D8">
              <w:rPr>
                <w:sz w:val="24"/>
              </w:rPr>
              <w:t>指数收益率</w:t>
            </w:r>
            <w:r w:rsidRPr="005312D8">
              <w:rPr>
                <w:sz w:val="24"/>
              </w:rPr>
              <w:t>×40%+</w:t>
            </w:r>
            <w:r w:rsidRPr="005312D8">
              <w:rPr>
                <w:sz w:val="24"/>
              </w:rPr>
              <w:t>中证综合债券指数收益率</w:t>
            </w:r>
            <w:r w:rsidRPr="005312D8">
              <w:rPr>
                <w:sz w:val="24"/>
              </w:rPr>
              <w:t>×60%</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本基金是一只混合型基金，其风险和预期收益高于债券型基金和货币市场基金，低于股票型基金。属于承担较高风险、预期收益较高的证券投资基金品种。</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49173425"/>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中国农业银行股份有限公司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贺倩</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010-66060069</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tgxxpl@abchina.com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010-68121816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中国（上海）自由贸易试验区银城中路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北京市东城区建国门内大街</w:t>
            </w:r>
            <w:r w:rsidRPr="005312D8">
              <w:rPr>
                <w:color w:val="000000"/>
                <w:kern w:val="0"/>
                <w:sz w:val="24"/>
              </w:rPr>
              <w:t>69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北京市西城区复兴门内大街</w:t>
            </w:r>
            <w:r w:rsidRPr="005312D8">
              <w:rPr>
                <w:color w:val="000000"/>
                <w:kern w:val="0"/>
                <w:sz w:val="24"/>
              </w:rPr>
              <w:t>28</w:t>
            </w:r>
            <w:r w:rsidRPr="005312D8">
              <w:rPr>
                <w:color w:val="000000"/>
                <w:kern w:val="0"/>
                <w:sz w:val="24"/>
              </w:rPr>
              <w:t>号凯晨世贸中心东座</w:t>
            </w:r>
            <w:r w:rsidRPr="005312D8">
              <w:rPr>
                <w:color w:val="000000"/>
                <w:kern w:val="0"/>
                <w:sz w:val="24"/>
              </w:rPr>
              <w:t>F9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100031</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阮红</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周慕冰</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49173426"/>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《上海证券报》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2F4D79">
              <w:rPr>
                <w:color w:val="000000"/>
                <w:sz w:val="24"/>
              </w:rPr>
              <w:t>中期</w:t>
            </w:r>
            <w:r w:rsidRPr="005312D8">
              <w:rPr>
                <w:color w:val="000000"/>
                <w:sz w:val="24"/>
              </w:rPr>
              <w:t>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2F4D79">
              <w:rPr>
                <w:color w:val="000000"/>
                <w:sz w:val="24"/>
              </w:rPr>
              <w:t>中期</w:t>
            </w:r>
            <w:r w:rsidRPr="005312D8">
              <w:rPr>
                <w:color w:val="000000"/>
                <w:sz w:val="24"/>
              </w:rPr>
              <w:t>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49173427"/>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49173428"/>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49173429"/>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2020</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17,186,528.74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17,561,413.78</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0.0494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4.42%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3.86%</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65,244,899.39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0.1407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528,850,809.52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1.1407</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14.07%</w:t>
            </w:r>
          </w:p>
        </w:tc>
      </w:tr>
    </w:tbl>
    <w:bookmarkEnd w:id="15"/>
    <w:bookmarkEnd w:id="16"/>
    <w:p w:rsidR="00725A95" w:rsidRDefault="00D8759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312D8" w:rsidRDefault="001548F9" w:rsidP="0048308E">
      <w:pPr>
        <w:tabs>
          <w:tab w:val="left" w:pos="426"/>
        </w:tabs>
        <w:spacing w:before="29" w:line="288" w:lineRule="auto"/>
        <w:jc w:val="left"/>
        <w:rPr>
          <w:kern w:val="0"/>
          <w:sz w:val="24"/>
        </w:rPr>
      </w:pPr>
      <w:r w:rsidRPr="005312D8">
        <w:rPr>
          <w:kern w:val="0"/>
          <w:sz w:val="24"/>
        </w:rPr>
        <w:t>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49173430"/>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725A95">
        <w:tc>
          <w:tcPr>
            <w:tcW w:w="1497" w:type="dxa"/>
            <w:vAlign w:val="center"/>
          </w:tcPr>
          <w:p w:rsidR="00725A95" w:rsidRDefault="00D87596">
            <w:pPr>
              <w:jc w:val="left"/>
            </w:pPr>
            <w:r>
              <w:rPr>
                <w:color w:val="000000"/>
                <w:sz w:val="24"/>
              </w:rPr>
              <w:t>过去一个月</w:t>
            </w:r>
          </w:p>
        </w:tc>
        <w:tc>
          <w:tcPr>
            <w:tcW w:w="1251" w:type="dxa"/>
            <w:vAlign w:val="center"/>
          </w:tcPr>
          <w:p w:rsidR="00725A95" w:rsidRDefault="00D87596">
            <w:pPr>
              <w:jc w:val="center"/>
            </w:pPr>
            <w:r>
              <w:rPr>
                <w:color w:val="000000"/>
                <w:sz w:val="24"/>
              </w:rPr>
              <w:t>1.26%</w:t>
            </w:r>
          </w:p>
        </w:tc>
        <w:tc>
          <w:tcPr>
            <w:tcW w:w="1250" w:type="dxa"/>
            <w:vAlign w:val="center"/>
          </w:tcPr>
          <w:p w:rsidR="00725A95" w:rsidRDefault="00D87596">
            <w:pPr>
              <w:jc w:val="center"/>
            </w:pPr>
            <w:r>
              <w:rPr>
                <w:color w:val="000000"/>
                <w:sz w:val="24"/>
              </w:rPr>
              <w:t>0.16%</w:t>
            </w:r>
          </w:p>
        </w:tc>
        <w:tc>
          <w:tcPr>
            <w:tcW w:w="1250" w:type="dxa"/>
            <w:vAlign w:val="center"/>
          </w:tcPr>
          <w:p w:rsidR="00725A95" w:rsidRDefault="00D87596">
            <w:pPr>
              <w:jc w:val="center"/>
            </w:pPr>
            <w:r>
              <w:rPr>
                <w:color w:val="000000"/>
                <w:sz w:val="24"/>
              </w:rPr>
              <w:t>2.57%</w:t>
            </w:r>
          </w:p>
        </w:tc>
        <w:tc>
          <w:tcPr>
            <w:tcW w:w="1250" w:type="dxa"/>
            <w:vAlign w:val="center"/>
          </w:tcPr>
          <w:p w:rsidR="00725A95" w:rsidRDefault="00D87596">
            <w:pPr>
              <w:jc w:val="center"/>
            </w:pPr>
            <w:r>
              <w:rPr>
                <w:color w:val="000000"/>
                <w:sz w:val="24"/>
              </w:rPr>
              <w:t>0.35%</w:t>
            </w:r>
          </w:p>
        </w:tc>
        <w:tc>
          <w:tcPr>
            <w:tcW w:w="1250" w:type="dxa"/>
            <w:vAlign w:val="center"/>
          </w:tcPr>
          <w:p w:rsidR="00725A95" w:rsidRDefault="00D87596">
            <w:pPr>
              <w:jc w:val="center"/>
            </w:pPr>
            <w:r>
              <w:rPr>
                <w:color w:val="000000"/>
                <w:sz w:val="24"/>
              </w:rPr>
              <w:t>-1.31%</w:t>
            </w:r>
          </w:p>
        </w:tc>
        <w:tc>
          <w:tcPr>
            <w:tcW w:w="1250" w:type="dxa"/>
            <w:vAlign w:val="center"/>
          </w:tcPr>
          <w:p w:rsidR="00725A95" w:rsidRDefault="00D87596">
            <w:pPr>
              <w:jc w:val="center"/>
            </w:pPr>
            <w:r>
              <w:rPr>
                <w:color w:val="000000"/>
                <w:sz w:val="24"/>
              </w:rPr>
              <w:t>-0.19%</w:t>
            </w:r>
          </w:p>
        </w:tc>
      </w:tr>
      <w:tr w:rsidR="00725A95">
        <w:tc>
          <w:tcPr>
            <w:tcW w:w="1497" w:type="dxa"/>
            <w:vAlign w:val="center"/>
          </w:tcPr>
          <w:p w:rsidR="00725A95" w:rsidRDefault="00D87596">
            <w:pPr>
              <w:jc w:val="left"/>
            </w:pPr>
            <w:r>
              <w:rPr>
                <w:color w:val="000000"/>
                <w:sz w:val="24"/>
              </w:rPr>
              <w:t>过去三个月</w:t>
            </w:r>
          </w:p>
        </w:tc>
        <w:tc>
          <w:tcPr>
            <w:tcW w:w="1251" w:type="dxa"/>
            <w:vAlign w:val="center"/>
          </w:tcPr>
          <w:p w:rsidR="00725A95" w:rsidRDefault="00D87596">
            <w:pPr>
              <w:jc w:val="center"/>
            </w:pPr>
            <w:r>
              <w:rPr>
                <w:color w:val="000000"/>
                <w:sz w:val="24"/>
              </w:rPr>
              <w:t>2.79%</w:t>
            </w:r>
          </w:p>
        </w:tc>
        <w:tc>
          <w:tcPr>
            <w:tcW w:w="1250" w:type="dxa"/>
            <w:vAlign w:val="center"/>
          </w:tcPr>
          <w:p w:rsidR="00725A95" w:rsidRDefault="00D87596">
            <w:pPr>
              <w:jc w:val="center"/>
            </w:pPr>
            <w:r>
              <w:rPr>
                <w:color w:val="000000"/>
                <w:sz w:val="24"/>
              </w:rPr>
              <w:t>0.18%</w:t>
            </w:r>
          </w:p>
        </w:tc>
        <w:tc>
          <w:tcPr>
            <w:tcW w:w="1250" w:type="dxa"/>
            <w:vAlign w:val="center"/>
          </w:tcPr>
          <w:p w:rsidR="00725A95" w:rsidRDefault="00D87596">
            <w:pPr>
              <w:jc w:val="center"/>
            </w:pPr>
            <w:r>
              <w:rPr>
                <w:color w:val="000000"/>
                <w:sz w:val="24"/>
              </w:rPr>
              <w:t>4.90%</w:t>
            </w:r>
          </w:p>
        </w:tc>
        <w:tc>
          <w:tcPr>
            <w:tcW w:w="1250" w:type="dxa"/>
            <w:vAlign w:val="center"/>
          </w:tcPr>
          <w:p w:rsidR="00725A95" w:rsidRDefault="00D87596">
            <w:pPr>
              <w:jc w:val="center"/>
            </w:pPr>
            <w:r>
              <w:rPr>
                <w:color w:val="000000"/>
                <w:sz w:val="24"/>
              </w:rPr>
              <w:t>0.37%</w:t>
            </w:r>
          </w:p>
        </w:tc>
        <w:tc>
          <w:tcPr>
            <w:tcW w:w="1250" w:type="dxa"/>
            <w:vAlign w:val="center"/>
          </w:tcPr>
          <w:p w:rsidR="00725A95" w:rsidRDefault="00D87596">
            <w:pPr>
              <w:jc w:val="center"/>
            </w:pPr>
            <w:r>
              <w:rPr>
                <w:color w:val="000000"/>
                <w:sz w:val="24"/>
              </w:rPr>
              <w:t>-2.11%</w:t>
            </w:r>
          </w:p>
        </w:tc>
        <w:tc>
          <w:tcPr>
            <w:tcW w:w="1250" w:type="dxa"/>
            <w:vAlign w:val="center"/>
          </w:tcPr>
          <w:p w:rsidR="00725A95" w:rsidRDefault="00D87596">
            <w:pPr>
              <w:jc w:val="center"/>
            </w:pPr>
            <w:r>
              <w:rPr>
                <w:color w:val="000000"/>
                <w:sz w:val="24"/>
              </w:rPr>
              <w:t>-0.19%</w:t>
            </w:r>
          </w:p>
        </w:tc>
      </w:tr>
      <w:tr w:rsidR="00725A95">
        <w:tc>
          <w:tcPr>
            <w:tcW w:w="1497" w:type="dxa"/>
            <w:vAlign w:val="center"/>
          </w:tcPr>
          <w:p w:rsidR="00725A95" w:rsidRDefault="00D87596">
            <w:pPr>
              <w:jc w:val="left"/>
            </w:pPr>
            <w:r>
              <w:rPr>
                <w:color w:val="000000"/>
                <w:sz w:val="24"/>
              </w:rPr>
              <w:t>过去六个月</w:t>
            </w:r>
          </w:p>
        </w:tc>
        <w:tc>
          <w:tcPr>
            <w:tcW w:w="1251" w:type="dxa"/>
            <w:vAlign w:val="center"/>
          </w:tcPr>
          <w:p w:rsidR="00725A95" w:rsidRDefault="00D87596">
            <w:pPr>
              <w:jc w:val="center"/>
            </w:pPr>
            <w:r>
              <w:rPr>
                <w:color w:val="000000"/>
                <w:sz w:val="24"/>
              </w:rPr>
              <w:t>3.86%</w:t>
            </w:r>
          </w:p>
        </w:tc>
        <w:tc>
          <w:tcPr>
            <w:tcW w:w="1250" w:type="dxa"/>
            <w:vAlign w:val="center"/>
          </w:tcPr>
          <w:p w:rsidR="00725A95" w:rsidRDefault="00D87596">
            <w:pPr>
              <w:jc w:val="center"/>
            </w:pPr>
            <w:r>
              <w:rPr>
                <w:color w:val="000000"/>
                <w:sz w:val="24"/>
              </w:rPr>
              <w:t>0.31%</w:t>
            </w:r>
          </w:p>
        </w:tc>
        <w:tc>
          <w:tcPr>
            <w:tcW w:w="1250" w:type="dxa"/>
            <w:vAlign w:val="center"/>
          </w:tcPr>
          <w:p w:rsidR="00725A95" w:rsidRDefault="00D87596">
            <w:pPr>
              <w:jc w:val="center"/>
            </w:pPr>
            <w:r>
              <w:rPr>
                <w:color w:val="000000"/>
                <w:sz w:val="24"/>
              </w:rPr>
              <w:t>2.40%</w:t>
            </w:r>
          </w:p>
        </w:tc>
        <w:tc>
          <w:tcPr>
            <w:tcW w:w="1250" w:type="dxa"/>
            <w:vAlign w:val="center"/>
          </w:tcPr>
          <w:p w:rsidR="00725A95" w:rsidRDefault="00D87596">
            <w:pPr>
              <w:jc w:val="center"/>
            </w:pPr>
            <w:r>
              <w:rPr>
                <w:color w:val="000000"/>
                <w:sz w:val="24"/>
              </w:rPr>
              <w:t>0.59%</w:t>
            </w:r>
          </w:p>
        </w:tc>
        <w:tc>
          <w:tcPr>
            <w:tcW w:w="1250" w:type="dxa"/>
            <w:vAlign w:val="center"/>
          </w:tcPr>
          <w:p w:rsidR="00725A95" w:rsidRDefault="00D87596">
            <w:pPr>
              <w:jc w:val="center"/>
            </w:pPr>
            <w:r>
              <w:rPr>
                <w:color w:val="000000"/>
                <w:sz w:val="24"/>
              </w:rPr>
              <w:t>1.46%</w:t>
            </w:r>
          </w:p>
        </w:tc>
        <w:tc>
          <w:tcPr>
            <w:tcW w:w="1250" w:type="dxa"/>
            <w:vAlign w:val="center"/>
          </w:tcPr>
          <w:p w:rsidR="00725A95" w:rsidRDefault="00D87596">
            <w:pPr>
              <w:jc w:val="center"/>
            </w:pPr>
            <w:r>
              <w:rPr>
                <w:color w:val="000000"/>
                <w:sz w:val="24"/>
              </w:rPr>
              <w:t>-0.28%</w:t>
            </w:r>
          </w:p>
        </w:tc>
      </w:tr>
      <w:tr w:rsidR="00725A95">
        <w:tc>
          <w:tcPr>
            <w:tcW w:w="1497" w:type="dxa"/>
            <w:vAlign w:val="center"/>
          </w:tcPr>
          <w:p w:rsidR="00725A95" w:rsidRDefault="00D87596">
            <w:pPr>
              <w:jc w:val="left"/>
            </w:pPr>
            <w:r>
              <w:rPr>
                <w:color w:val="000000"/>
                <w:sz w:val="24"/>
              </w:rPr>
              <w:t>过去一年</w:t>
            </w:r>
          </w:p>
        </w:tc>
        <w:tc>
          <w:tcPr>
            <w:tcW w:w="1251" w:type="dxa"/>
            <w:vAlign w:val="center"/>
          </w:tcPr>
          <w:p w:rsidR="00725A95" w:rsidRDefault="00D87596">
            <w:pPr>
              <w:jc w:val="center"/>
            </w:pPr>
            <w:r>
              <w:rPr>
                <w:color w:val="000000"/>
                <w:sz w:val="24"/>
              </w:rPr>
              <w:t>11.44%</w:t>
            </w:r>
          </w:p>
        </w:tc>
        <w:tc>
          <w:tcPr>
            <w:tcW w:w="1250" w:type="dxa"/>
            <w:vAlign w:val="center"/>
          </w:tcPr>
          <w:p w:rsidR="00725A95" w:rsidRDefault="00D87596">
            <w:pPr>
              <w:jc w:val="center"/>
            </w:pPr>
            <w:r>
              <w:rPr>
                <w:color w:val="000000"/>
                <w:sz w:val="24"/>
              </w:rPr>
              <w:t>0.26%</w:t>
            </w:r>
          </w:p>
        </w:tc>
        <w:tc>
          <w:tcPr>
            <w:tcW w:w="1250" w:type="dxa"/>
            <w:vAlign w:val="center"/>
          </w:tcPr>
          <w:p w:rsidR="00725A95" w:rsidRDefault="00D87596">
            <w:pPr>
              <w:jc w:val="center"/>
            </w:pPr>
            <w:r>
              <w:rPr>
                <w:color w:val="000000"/>
                <w:sz w:val="24"/>
              </w:rPr>
              <w:t>7.01%</w:t>
            </w:r>
          </w:p>
        </w:tc>
        <w:tc>
          <w:tcPr>
            <w:tcW w:w="1250" w:type="dxa"/>
            <w:vAlign w:val="center"/>
          </w:tcPr>
          <w:p w:rsidR="00725A95" w:rsidRDefault="00D87596">
            <w:pPr>
              <w:jc w:val="center"/>
            </w:pPr>
            <w:r>
              <w:rPr>
                <w:color w:val="000000"/>
                <w:sz w:val="24"/>
              </w:rPr>
              <w:t>0.48%</w:t>
            </w:r>
          </w:p>
        </w:tc>
        <w:tc>
          <w:tcPr>
            <w:tcW w:w="1250" w:type="dxa"/>
            <w:vAlign w:val="center"/>
          </w:tcPr>
          <w:p w:rsidR="00725A95" w:rsidRDefault="00D87596">
            <w:pPr>
              <w:jc w:val="center"/>
            </w:pPr>
            <w:r>
              <w:rPr>
                <w:color w:val="000000"/>
                <w:sz w:val="24"/>
              </w:rPr>
              <w:t>4.43%</w:t>
            </w:r>
          </w:p>
        </w:tc>
        <w:tc>
          <w:tcPr>
            <w:tcW w:w="1250" w:type="dxa"/>
            <w:vAlign w:val="center"/>
          </w:tcPr>
          <w:p w:rsidR="00725A95" w:rsidRDefault="00D87596">
            <w:pPr>
              <w:jc w:val="center"/>
            </w:pPr>
            <w:r>
              <w:rPr>
                <w:color w:val="000000"/>
                <w:sz w:val="24"/>
              </w:rPr>
              <w:t>-0.22%</w:t>
            </w:r>
          </w:p>
        </w:tc>
      </w:tr>
      <w:tr w:rsidR="00725A95">
        <w:tc>
          <w:tcPr>
            <w:tcW w:w="1497" w:type="dxa"/>
            <w:vAlign w:val="center"/>
          </w:tcPr>
          <w:p w:rsidR="00725A95" w:rsidRDefault="00D87596">
            <w:pPr>
              <w:jc w:val="left"/>
            </w:pPr>
            <w:r>
              <w:rPr>
                <w:color w:val="000000"/>
                <w:sz w:val="24"/>
              </w:rPr>
              <w:t>自基金合同生效起至今</w:t>
            </w:r>
          </w:p>
        </w:tc>
        <w:tc>
          <w:tcPr>
            <w:tcW w:w="1251" w:type="dxa"/>
            <w:vAlign w:val="center"/>
          </w:tcPr>
          <w:p w:rsidR="00725A95" w:rsidRDefault="00D87596">
            <w:pPr>
              <w:jc w:val="center"/>
            </w:pPr>
            <w:r>
              <w:rPr>
                <w:color w:val="000000"/>
                <w:sz w:val="24"/>
              </w:rPr>
              <w:t>14.07%</w:t>
            </w:r>
          </w:p>
        </w:tc>
        <w:tc>
          <w:tcPr>
            <w:tcW w:w="1250" w:type="dxa"/>
            <w:vAlign w:val="center"/>
          </w:tcPr>
          <w:p w:rsidR="00725A95" w:rsidRDefault="00D87596">
            <w:pPr>
              <w:jc w:val="center"/>
            </w:pPr>
            <w:r>
              <w:rPr>
                <w:color w:val="000000"/>
                <w:sz w:val="24"/>
              </w:rPr>
              <w:t>0.45%</w:t>
            </w:r>
          </w:p>
        </w:tc>
        <w:tc>
          <w:tcPr>
            <w:tcW w:w="1250" w:type="dxa"/>
            <w:vAlign w:val="center"/>
          </w:tcPr>
          <w:p w:rsidR="00725A95" w:rsidRDefault="00D87596">
            <w:pPr>
              <w:jc w:val="center"/>
            </w:pPr>
            <w:r>
              <w:rPr>
                <w:color w:val="000000"/>
                <w:sz w:val="24"/>
              </w:rPr>
              <w:t>14.32%</w:t>
            </w:r>
          </w:p>
        </w:tc>
        <w:tc>
          <w:tcPr>
            <w:tcW w:w="1250" w:type="dxa"/>
            <w:vAlign w:val="center"/>
          </w:tcPr>
          <w:p w:rsidR="00725A95" w:rsidRDefault="00D87596">
            <w:pPr>
              <w:jc w:val="center"/>
            </w:pPr>
            <w:r>
              <w:rPr>
                <w:color w:val="000000"/>
                <w:sz w:val="24"/>
              </w:rPr>
              <w:t>0.51%</w:t>
            </w:r>
          </w:p>
        </w:tc>
        <w:tc>
          <w:tcPr>
            <w:tcW w:w="1250" w:type="dxa"/>
            <w:vAlign w:val="center"/>
          </w:tcPr>
          <w:p w:rsidR="00725A95" w:rsidRDefault="00D87596">
            <w:pPr>
              <w:jc w:val="center"/>
            </w:pPr>
            <w:r>
              <w:rPr>
                <w:color w:val="000000"/>
                <w:sz w:val="24"/>
              </w:rPr>
              <w:t>-0.25%</w:t>
            </w:r>
          </w:p>
        </w:tc>
        <w:tc>
          <w:tcPr>
            <w:tcW w:w="1250" w:type="dxa"/>
            <w:vAlign w:val="center"/>
          </w:tcPr>
          <w:p w:rsidR="00725A95" w:rsidRDefault="00D87596">
            <w:pPr>
              <w:jc w:val="center"/>
            </w:pPr>
            <w:r>
              <w:rPr>
                <w:color w:val="000000"/>
                <w:sz w:val="24"/>
              </w:rPr>
              <w:t>-0.06%</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注：本基金的业绩比较基准为沪深</w:t>
      </w:r>
      <w:r w:rsidRPr="005312D8">
        <w:rPr>
          <w:kern w:val="0"/>
          <w:sz w:val="24"/>
        </w:rPr>
        <w:t>300</w:t>
      </w:r>
      <w:r w:rsidRPr="005312D8">
        <w:rPr>
          <w:kern w:val="0"/>
          <w:sz w:val="24"/>
        </w:rPr>
        <w:t>指数收益率</w:t>
      </w:r>
      <w:r w:rsidRPr="005312D8">
        <w:rPr>
          <w:kern w:val="0"/>
          <w:sz w:val="24"/>
        </w:rPr>
        <w:t>×40%+</w:t>
      </w:r>
      <w:r w:rsidRPr="005312D8">
        <w:rPr>
          <w:kern w:val="0"/>
          <w:sz w:val="24"/>
        </w:rPr>
        <w:t>中证综合债券指数收益率</w:t>
      </w:r>
      <w:r w:rsidRPr="005312D8">
        <w:rPr>
          <w:kern w:val="0"/>
          <w:sz w:val="24"/>
        </w:rPr>
        <w:t>×60%</w:t>
      </w:r>
      <w:r w:rsidRPr="005312D8">
        <w:rPr>
          <w:kern w:val="0"/>
          <w:sz w:val="24"/>
        </w:rPr>
        <w:t>，每日进行再平衡过程。</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交银施罗德恒益灵活配置混合型证券投资基金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2017</w:t>
      </w:r>
      <w:r w:rsidR="001548F9" w:rsidRPr="005312D8">
        <w:rPr>
          <w:rFonts w:ascii="Times New Roman" w:hAnsi="Times New Roman"/>
          <w:sz w:val="24"/>
          <w:szCs w:val="24"/>
        </w:rPr>
        <w:t>年</w:t>
      </w:r>
      <w:r w:rsidR="001548F9" w:rsidRPr="005312D8">
        <w:rPr>
          <w:rFonts w:ascii="Times New Roman" w:hAnsi="Times New Roman"/>
          <w:sz w:val="24"/>
          <w:szCs w:val="24"/>
        </w:rPr>
        <w:t>9</w:t>
      </w:r>
      <w:r w:rsidR="001548F9" w:rsidRPr="005312D8">
        <w:rPr>
          <w:rFonts w:ascii="Times New Roman" w:hAnsi="Times New Roman"/>
          <w:sz w:val="24"/>
          <w:szCs w:val="24"/>
        </w:rPr>
        <w:t>月</w:t>
      </w:r>
      <w:r w:rsidR="001548F9" w:rsidRPr="005312D8">
        <w:rPr>
          <w:rFonts w:ascii="Times New Roman" w:hAnsi="Times New Roman"/>
          <w:sz w:val="24"/>
          <w:szCs w:val="24"/>
        </w:rPr>
        <w:t>15</w:t>
      </w:r>
      <w:r w:rsidR="001548F9" w:rsidRPr="005312D8">
        <w:rPr>
          <w:rFonts w:ascii="Times New Roman" w:hAnsi="Times New Roman"/>
          <w:sz w:val="24"/>
          <w:szCs w:val="24"/>
        </w:rPr>
        <w:t>日至</w:t>
      </w:r>
      <w:r w:rsidRPr="005312D8">
        <w:rPr>
          <w:rFonts w:ascii="Times New Roman" w:hAnsi="Times New Roman"/>
          <w:sz w:val="24"/>
          <w:szCs w:val="24"/>
        </w:rPr>
        <w:t>2020</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49173431"/>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49173432"/>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725A95" w:rsidRDefault="00D87596">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截至报告期末，公司管理了包括货币型、债券型、普通混合型和股票型在内的</w:t>
      </w:r>
      <w:r w:rsidRPr="005312D8">
        <w:rPr>
          <w:color w:val="000000"/>
          <w:sz w:val="24"/>
        </w:rPr>
        <w:t>89</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725A95">
        <w:tc>
          <w:tcPr>
            <w:tcW w:w="851" w:type="dxa"/>
            <w:vAlign w:val="center"/>
          </w:tcPr>
          <w:p w:rsidR="00725A95" w:rsidRDefault="00D87596">
            <w:pPr>
              <w:jc w:val="center"/>
            </w:pPr>
            <w:r>
              <w:rPr>
                <w:color w:val="000000"/>
                <w:sz w:val="24"/>
              </w:rPr>
              <w:t>李娜</w:t>
            </w:r>
          </w:p>
        </w:tc>
        <w:tc>
          <w:tcPr>
            <w:tcW w:w="1417" w:type="dxa"/>
            <w:vAlign w:val="center"/>
          </w:tcPr>
          <w:p w:rsidR="00725A95" w:rsidRDefault="00D87596">
            <w:pPr>
              <w:jc w:val="center"/>
            </w:pPr>
            <w:r>
              <w:rPr>
                <w:color w:val="000000"/>
                <w:sz w:val="24"/>
              </w:rPr>
              <w:t>交银周期回报灵活配置混合、交银新回报灵活配置混合、交银多策略回报灵活配置混合、交银优选回报灵活配置混合、交银优择回报灵活配置混合、交银瑞鑫定期开放灵活配置混合、交银裕祥纯债债券、交银恒益灵活配置混合的基金经理</w:t>
            </w:r>
          </w:p>
        </w:tc>
        <w:tc>
          <w:tcPr>
            <w:tcW w:w="1418" w:type="dxa"/>
            <w:vAlign w:val="center"/>
          </w:tcPr>
          <w:p w:rsidR="00725A95" w:rsidRDefault="00D87596">
            <w:pPr>
              <w:jc w:val="center"/>
            </w:pPr>
            <w:r>
              <w:rPr>
                <w:color w:val="000000"/>
                <w:sz w:val="24"/>
              </w:rPr>
              <w:t>2019-06-18</w:t>
            </w:r>
          </w:p>
        </w:tc>
        <w:tc>
          <w:tcPr>
            <w:tcW w:w="1417" w:type="dxa"/>
            <w:vAlign w:val="center"/>
          </w:tcPr>
          <w:p w:rsidR="00725A95" w:rsidRDefault="00D87596">
            <w:pPr>
              <w:jc w:val="center"/>
            </w:pPr>
            <w:r>
              <w:rPr>
                <w:color w:val="000000"/>
                <w:sz w:val="24"/>
              </w:rPr>
              <w:t>-</w:t>
            </w:r>
          </w:p>
        </w:tc>
        <w:tc>
          <w:tcPr>
            <w:tcW w:w="833" w:type="dxa"/>
            <w:vAlign w:val="center"/>
          </w:tcPr>
          <w:p w:rsidR="00725A95" w:rsidRDefault="00D87596">
            <w:pPr>
              <w:jc w:val="center"/>
            </w:pPr>
            <w:r>
              <w:rPr>
                <w:color w:val="000000"/>
                <w:sz w:val="24"/>
              </w:rPr>
              <w:t>10</w:t>
            </w:r>
            <w:r>
              <w:rPr>
                <w:color w:val="000000"/>
                <w:sz w:val="24"/>
              </w:rPr>
              <w:t>年</w:t>
            </w:r>
          </w:p>
        </w:tc>
        <w:tc>
          <w:tcPr>
            <w:tcW w:w="3062" w:type="dxa"/>
            <w:vAlign w:val="center"/>
          </w:tcPr>
          <w:p w:rsidR="00725A95" w:rsidRDefault="00D87596">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r w:rsidR="00725A95">
        <w:tc>
          <w:tcPr>
            <w:tcW w:w="851" w:type="dxa"/>
            <w:vAlign w:val="center"/>
          </w:tcPr>
          <w:p w:rsidR="00725A95" w:rsidRDefault="00D87596">
            <w:pPr>
              <w:jc w:val="center"/>
            </w:pPr>
            <w:r>
              <w:rPr>
                <w:color w:val="000000"/>
                <w:sz w:val="24"/>
              </w:rPr>
              <w:t>凌超</w:t>
            </w:r>
          </w:p>
        </w:tc>
        <w:tc>
          <w:tcPr>
            <w:tcW w:w="1417" w:type="dxa"/>
            <w:vAlign w:val="center"/>
          </w:tcPr>
          <w:p w:rsidR="00725A95" w:rsidRDefault="00D87596">
            <w:pPr>
              <w:jc w:val="center"/>
            </w:pPr>
            <w:r>
              <w:rPr>
                <w:color w:val="000000"/>
                <w:sz w:val="24"/>
              </w:rPr>
              <w:t>交银定期支付月月丰债券、交银增强收益债券、交银强化回报债券、交银周期回报灵活配置混合、交银新回报灵活配置混合、交银多策略回报灵活配置混合、交银优选回报灵活配置混合、交银优择回报灵活配置混合、交银瑞鑫定期开放灵活配置混合、交银增利增强债券、交银恒益灵活配置混合、交银裕祥纯债债券、交银稳固收益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418" w:type="dxa"/>
            <w:vAlign w:val="center"/>
          </w:tcPr>
          <w:p w:rsidR="00725A95" w:rsidRDefault="00D87596">
            <w:pPr>
              <w:jc w:val="center"/>
            </w:pPr>
            <w:r>
              <w:rPr>
                <w:color w:val="000000"/>
                <w:sz w:val="24"/>
              </w:rPr>
              <w:t>2019-07-20</w:t>
            </w:r>
          </w:p>
        </w:tc>
        <w:tc>
          <w:tcPr>
            <w:tcW w:w="1417" w:type="dxa"/>
            <w:vAlign w:val="center"/>
          </w:tcPr>
          <w:p w:rsidR="00725A95" w:rsidRDefault="00D87596">
            <w:pPr>
              <w:jc w:val="center"/>
            </w:pPr>
            <w:r>
              <w:rPr>
                <w:color w:val="000000"/>
                <w:sz w:val="24"/>
              </w:rPr>
              <w:t>-</w:t>
            </w:r>
          </w:p>
        </w:tc>
        <w:tc>
          <w:tcPr>
            <w:tcW w:w="833" w:type="dxa"/>
            <w:vAlign w:val="center"/>
          </w:tcPr>
          <w:p w:rsidR="00725A95" w:rsidRDefault="00D87596">
            <w:pPr>
              <w:jc w:val="center"/>
            </w:pPr>
            <w:r>
              <w:rPr>
                <w:color w:val="000000"/>
                <w:sz w:val="24"/>
              </w:rPr>
              <w:t>14</w:t>
            </w:r>
            <w:r>
              <w:rPr>
                <w:color w:val="000000"/>
                <w:sz w:val="24"/>
              </w:rPr>
              <w:t>年</w:t>
            </w:r>
          </w:p>
        </w:tc>
        <w:tc>
          <w:tcPr>
            <w:tcW w:w="3062" w:type="dxa"/>
            <w:vAlign w:val="center"/>
          </w:tcPr>
          <w:p w:rsidR="00725A95" w:rsidRDefault="00D87596">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日至</w:t>
            </w:r>
            <w:r>
              <w:rPr>
                <w:color w:val="000000"/>
                <w:sz w:val="24"/>
              </w:rPr>
              <w:t>2019</w:t>
            </w:r>
            <w:r>
              <w:rPr>
                <w:color w:val="000000"/>
                <w:sz w:val="24"/>
              </w:rPr>
              <w:t>年</w:t>
            </w:r>
            <w:r>
              <w:rPr>
                <w:color w:val="000000"/>
                <w:sz w:val="24"/>
              </w:rPr>
              <w:t>5</w:t>
            </w:r>
            <w:r>
              <w:rPr>
                <w:color w:val="000000"/>
                <w:sz w:val="24"/>
              </w:rPr>
              <w:t>月</w:t>
            </w:r>
            <w:r>
              <w:rPr>
                <w:color w:val="000000"/>
                <w:sz w:val="24"/>
              </w:rPr>
              <w:t>30</w:t>
            </w:r>
            <w:r>
              <w:rPr>
                <w:color w:val="000000"/>
                <w:sz w:val="24"/>
              </w:rPr>
              <w:t>日担任转型前的交银施罗德荣祥保本混合型证券投资基金的基金经理。</w:t>
            </w:r>
          </w:p>
        </w:tc>
      </w:tr>
    </w:tbl>
    <w:p w:rsidR="00725A95" w:rsidRDefault="00D87596">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725A95" w:rsidRDefault="00D87596">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Default="001548F9" w:rsidP="00155A6B">
      <w:pPr>
        <w:tabs>
          <w:tab w:val="left" w:pos="426"/>
        </w:tabs>
        <w:spacing w:before="29" w:line="288" w:lineRule="auto"/>
        <w:ind w:firstLine="480"/>
        <w:jc w:val="left"/>
        <w:rPr>
          <w:kern w:val="0"/>
          <w:sz w:val="24"/>
        </w:rPr>
      </w:pPr>
      <w:r w:rsidRPr="005312D8">
        <w:rPr>
          <w:kern w:val="0"/>
          <w:sz w:val="24"/>
        </w:rPr>
        <w:t>3</w:t>
      </w:r>
      <w:r w:rsidRPr="005312D8">
        <w:rPr>
          <w:kern w:val="0"/>
          <w:sz w:val="24"/>
        </w:rPr>
        <w:t>、基金经理（或基金经理小组）期后变动（如有）敬请关注基金管理人发布的相关公告。</w:t>
      </w:r>
    </w:p>
    <w:p w:rsidR="00155A6B" w:rsidRPr="00155A6B" w:rsidRDefault="00155A6B" w:rsidP="00155A6B">
      <w:pPr>
        <w:tabs>
          <w:tab w:val="left" w:pos="426"/>
        </w:tabs>
        <w:spacing w:before="29" w:line="288" w:lineRule="auto"/>
        <w:ind w:firstLine="480"/>
        <w:jc w:val="left"/>
        <w:rPr>
          <w:kern w:val="0"/>
          <w:sz w:val="24"/>
        </w:rPr>
      </w:pPr>
      <w:r w:rsidRPr="00155A6B">
        <w:rPr>
          <w:rFonts w:hint="eastAsia"/>
          <w:kern w:val="0"/>
          <w:sz w:val="24"/>
        </w:rPr>
        <w:t>4</w:t>
      </w:r>
      <w:r w:rsidRPr="00155A6B">
        <w:rPr>
          <w:rFonts w:hint="eastAsia"/>
          <w:kern w:val="0"/>
          <w:sz w:val="24"/>
        </w:rPr>
        <w:t>、本基金管理人已于</w:t>
      </w:r>
      <w:r w:rsidRPr="00155A6B">
        <w:rPr>
          <w:rFonts w:hint="eastAsia"/>
          <w:kern w:val="0"/>
          <w:sz w:val="24"/>
        </w:rPr>
        <w:t>2020</w:t>
      </w:r>
      <w:r w:rsidRPr="00155A6B">
        <w:rPr>
          <w:rFonts w:hint="eastAsia"/>
          <w:kern w:val="0"/>
          <w:sz w:val="24"/>
        </w:rPr>
        <w:t>年</w:t>
      </w:r>
      <w:r w:rsidRPr="00155A6B">
        <w:rPr>
          <w:rFonts w:hint="eastAsia"/>
          <w:kern w:val="0"/>
          <w:sz w:val="24"/>
        </w:rPr>
        <w:t>7</w:t>
      </w:r>
      <w:r w:rsidRPr="00155A6B">
        <w:rPr>
          <w:rFonts w:hint="eastAsia"/>
          <w:kern w:val="0"/>
          <w:sz w:val="24"/>
        </w:rPr>
        <w:t>月</w:t>
      </w:r>
      <w:r w:rsidRPr="00155A6B">
        <w:rPr>
          <w:rFonts w:hint="eastAsia"/>
          <w:kern w:val="0"/>
          <w:sz w:val="24"/>
        </w:rPr>
        <w:t>9</w:t>
      </w:r>
      <w:r w:rsidRPr="00155A6B">
        <w:rPr>
          <w:rFonts w:hint="eastAsia"/>
          <w:kern w:val="0"/>
          <w:sz w:val="24"/>
        </w:rPr>
        <w:t>日增聘王艺伟担任本基金的基金经理，凌超于</w:t>
      </w:r>
      <w:r w:rsidRPr="00155A6B">
        <w:rPr>
          <w:rFonts w:hint="eastAsia"/>
          <w:kern w:val="0"/>
          <w:sz w:val="24"/>
        </w:rPr>
        <w:t>2020</w:t>
      </w:r>
      <w:r w:rsidRPr="00155A6B">
        <w:rPr>
          <w:rFonts w:hint="eastAsia"/>
          <w:kern w:val="0"/>
          <w:sz w:val="24"/>
        </w:rPr>
        <w:t>年</w:t>
      </w:r>
      <w:r w:rsidRPr="00155A6B">
        <w:rPr>
          <w:rFonts w:hint="eastAsia"/>
          <w:kern w:val="0"/>
          <w:sz w:val="24"/>
        </w:rPr>
        <w:t>7</w:t>
      </w:r>
      <w:r w:rsidRPr="00155A6B">
        <w:rPr>
          <w:rFonts w:hint="eastAsia"/>
          <w:kern w:val="0"/>
          <w:sz w:val="24"/>
        </w:rPr>
        <w:t>月</w:t>
      </w:r>
      <w:r w:rsidRPr="00155A6B">
        <w:rPr>
          <w:rFonts w:hint="eastAsia"/>
          <w:kern w:val="0"/>
          <w:sz w:val="24"/>
        </w:rPr>
        <w:t>23</w:t>
      </w:r>
      <w:r w:rsidRPr="00155A6B">
        <w:rPr>
          <w:rFonts w:hint="eastAsia"/>
          <w:kern w:val="0"/>
          <w:sz w:val="24"/>
        </w:rPr>
        <w:t>日不再担任本基金的基金经理。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49173433"/>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1548F9" w:rsidRPr="005312D8" w:rsidRDefault="001548F9" w:rsidP="00035D71">
      <w:pPr>
        <w:spacing w:before="29" w:line="288" w:lineRule="auto"/>
        <w:ind w:firstLineChars="200" w:firstLine="480"/>
        <w:rPr>
          <w:color w:val="000000"/>
          <w:sz w:val="24"/>
        </w:rPr>
      </w:pPr>
      <w:r w:rsidRPr="005312D8">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49173434"/>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725A95" w:rsidRDefault="00D8759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25A95" w:rsidRDefault="00D8759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25A95" w:rsidRDefault="00D8759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49173435"/>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725A95" w:rsidRDefault="00D87596">
      <w:pPr>
        <w:spacing w:before="29" w:line="288" w:lineRule="auto"/>
        <w:ind w:firstLineChars="200" w:firstLine="480"/>
        <w:rPr>
          <w:color w:val="000000"/>
          <w:sz w:val="24"/>
        </w:rPr>
      </w:pPr>
      <w:r>
        <w:rPr>
          <w:color w:val="000000"/>
          <w:sz w:val="24"/>
        </w:rPr>
        <w:t>本报告期内，债券市场呈现</w:t>
      </w:r>
      <w:r>
        <w:rPr>
          <w:color w:val="000000"/>
          <w:sz w:val="24"/>
        </w:rPr>
        <w:t>V</w:t>
      </w:r>
      <w:r>
        <w:rPr>
          <w:color w:val="000000"/>
          <w:sz w:val="24"/>
        </w:rPr>
        <w:t>型走势。一至四月，受资金面宽裕，国内外新冠疫情等因素影响，收益率持续下行；五月以后，国内疫情得到有效控制，前期的逆周期调控政策及复工复产带来经济基本面一定程度的改善，金融市场融资成本随着跨月跨季的来临而边际趋紧，债市收益率开始回调，长久期利率品种收益率已经接近疫情前水平，中短端亦出现上行。</w:t>
      </w:r>
    </w:p>
    <w:p w:rsidR="00725A95" w:rsidRDefault="00D87596">
      <w:pPr>
        <w:spacing w:before="29" w:line="288" w:lineRule="auto"/>
        <w:ind w:firstLineChars="200" w:firstLine="480"/>
        <w:rPr>
          <w:color w:val="000000"/>
          <w:sz w:val="24"/>
        </w:rPr>
      </w:pPr>
      <w:r>
        <w:rPr>
          <w:color w:val="000000"/>
          <w:sz w:val="24"/>
        </w:rPr>
        <w:t>上半年，权益市场消费及成长板块收益明显，低估值周期品种则表现平平。一季度，以海内外疫情为分水岭，权益市场的主线经历了成长至内需的切换。开年科技主线延续强势，国内疫情蔓延继续强化这一趋势，部分消费和周期承压；随着海外确诊数攀升，经济压力增加，同时包括科技在内的很多产业链的需求和供应均受到影响，市场风格逐步切换至内需和基建产业链。二季度受益疫情阶段缓解，海内外权益市场均经历了一轮明显反弹。国内市场方面，由于流动性宽裕带来确定性赛道的高估值溢价，消费和医药领涨，科技板块也在海外疫情缓解后出现较为明显的反弹。从板块表现看，上半年医药、餐饮旅游、食品饮料、电子以及计算机领涨；金融板块及强周期品种收益相对落后。</w:t>
      </w:r>
    </w:p>
    <w:p w:rsidR="00C02A8F" w:rsidRPr="005312D8" w:rsidRDefault="00C02A8F" w:rsidP="00035D71">
      <w:pPr>
        <w:spacing w:before="29" w:line="288" w:lineRule="auto"/>
        <w:ind w:firstLineChars="200" w:firstLine="480"/>
        <w:rPr>
          <w:color w:val="000000"/>
          <w:sz w:val="24"/>
        </w:rPr>
      </w:pPr>
      <w:r w:rsidRPr="005312D8">
        <w:rPr>
          <w:color w:val="000000"/>
          <w:sz w:val="24"/>
        </w:rPr>
        <w:t>在基金操作中，债券部分我们维持中短久期高等级信用债的底仓配置，以获取稳定的票息收益。权益方面，一季度因市场波动率较大，我们对新冠疫情冲击较大的部分传统行业和前期涨幅较大科技类品种进行了及时规避，持仓比例和品种更趋于稳健。此后，随着市场逐步回暖，组合总体仓位适当提升，并且在行业的配置方面更为均衡。此外，组合积极参与权益及转债的一级申购，以增厚组合收益。</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“3.1</w:t>
      </w:r>
      <w:r w:rsidRPr="005312D8">
        <w:rPr>
          <w:color w:val="000000"/>
          <w:sz w:val="24"/>
        </w:rPr>
        <w:t>主要会计数据和财务指标</w:t>
      </w:r>
      <w:r w:rsidRPr="005312D8">
        <w:rPr>
          <w:color w:val="000000"/>
          <w:sz w:val="24"/>
        </w:rPr>
        <w:t xml:space="preserve">” </w:t>
      </w:r>
      <w:r w:rsidRPr="005312D8">
        <w:rPr>
          <w:color w:val="000000"/>
          <w:sz w:val="24"/>
        </w:rPr>
        <w:t>及</w:t>
      </w:r>
      <w:r w:rsidRPr="005312D8">
        <w:rPr>
          <w:color w:val="000000"/>
          <w:sz w:val="24"/>
        </w:rPr>
        <w:t>“3.2.1</w:t>
      </w:r>
      <w:r w:rsidRPr="005312D8">
        <w:rPr>
          <w:color w:val="000000"/>
          <w:sz w:val="24"/>
        </w:rPr>
        <w:t>基金份额净值增长率及其与同期业绩比较基准收益率的比较</w:t>
      </w:r>
      <w:r w:rsidRPr="005312D8">
        <w:rPr>
          <w:color w:val="000000"/>
          <w:sz w:val="24"/>
        </w:rPr>
        <w:t>”</w:t>
      </w:r>
      <w:r w:rsidRPr="005312D8">
        <w:rPr>
          <w:color w:val="000000"/>
          <w:sz w:val="24"/>
        </w:rPr>
        <w:t>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49173436"/>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w:t>
      </w:r>
      <w:r w:rsidRPr="005312D8">
        <w:rPr>
          <w:color w:val="000000"/>
          <w:sz w:val="24"/>
        </w:rPr>
        <w:t>2020</w:t>
      </w:r>
      <w:r w:rsidRPr="005312D8">
        <w:rPr>
          <w:color w:val="000000"/>
          <w:sz w:val="24"/>
        </w:rPr>
        <w:t>年下半年，随着经济的逐步复苏，新冠疫情影响的逐步趋弱，债券预计维持震荡。政策带来的经济复苏更多是为了对冲经济下滑幅度和维持就业稳定，在不出现政策大幅度向投资转向的背景下，经济向上弹性可能较弱，债券收益率暂时看不到太大上行空间。并且，由于经济复苏过程中，货币政策短期进一步宽松的可能性下降，债市在目前收益率水平下趋于震荡的概率偏大。未来基金将维持底仓配置中短久期高等级信用债品种，以获取票息收益，并根据市场变化动态调整组合久期。权益方面，我们将继续维持稳健品种配置，保持对景气度较高行业投资机会的关注。同时我们将继续积极参加权益及转债的一级申购，以期增厚组合收益。</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49173437"/>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725A95" w:rsidRDefault="00D87596">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25A95" w:rsidRDefault="00D8759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49173438"/>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49173439"/>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49173440"/>
      <w:r w:rsidRPr="005312D8">
        <w:rPr>
          <w:b/>
          <w:bCs/>
          <w:szCs w:val="24"/>
          <w:lang w:val="en-US"/>
        </w:rPr>
        <w:t xml:space="preserve">§5  </w:t>
      </w:r>
      <w:r w:rsidRPr="005312D8">
        <w:rPr>
          <w:b/>
          <w:bCs/>
          <w:szCs w:val="24"/>
          <w:lang w:val="en-US"/>
        </w:rPr>
        <w:t>托管人报告</w:t>
      </w:r>
      <w:bookmarkEnd w:id="39"/>
      <w:bookmarkEnd w:id="40"/>
    </w:p>
    <w:p w:rsidR="001548F9" w:rsidRPr="005312D8" w:rsidRDefault="001548F9" w:rsidP="0048308E">
      <w:pPr>
        <w:pStyle w:val="20"/>
        <w:spacing w:before="29" w:after="0" w:line="288" w:lineRule="auto"/>
        <w:rPr>
          <w:rFonts w:ascii="Times New Roman" w:hAnsi="Times New Roman"/>
          <w:kern w:val="0"/>
          <w:szCs w:val="24"/>
        </w:rPr>
      </w:pPr>
      <w:bookmarkStart w:id="41" w:name="_Toc225498264"/>
      <w:bookmarkStart w:id="42" w:name="_Toc49173441"/>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1548F9" w:rsidRPr="005312D8" w:rsidRDefault="001548F9" w:rsidP="00035D71">
      <w:pPr>
        <w:spacing w:before="29" w:line="288" w:lineRule="auto"/>
        <w:ind w:firstLineChars="200" w:firstLine="480"/>
        <w:rPr>
          <w:color w:val="000000"/>
          <w:sz w:val="24"/>
        </w:rPr>
      </w:pPr>
      <w:r w:rsidRPr="005312D8">
        <w:rPr>
          <w:color w:val="000000"/>
          <w:sz w:val="24"/>
        </w:rPr>
        <w:t>在托管本基金的过程中，本基金托管人中国农业银行股份有限公司严格遵守《中华人民共和国证券投资基金法》相关法律法规的规定以及基金合同、托管协议的约定，对本基金基金管理人</w:t>
      </w:r>
      <w:r w:rsidRPr="005312D8">
        <w:rPr>
          <w:color w:val="000000"/>
          <w:sz w:val="24"/>
        </w:rPr>
        <w:t>—</w:t>
      </w:r>
      <w:r w:rsidRPr="005312D8">
        <w:rPr>
          <w:color w:val="000000"/>
          <w:sz w:val="24"/>
        </w:rPr>
        <w:t>交银施罗德基金管理有限公司</w:t>
      </w:r>
      <w:r w:rsidRPr="005312D8">
        <w:rPr>
          <w:color w:val="000000"/>
          <w:sz w:val="24"/>
        </w:rPr>
        <w:t xml:space="preserve"> 2020</w:t>
      </w:r>
      <w:r w:rsidRPr="005312D8">
        <w:rPr>
          <w:color w:val="000000"/>
          <w:sz w:val="24"/>
        </w:rPr>
        <w:t>年</w:t>
      </w:r>
      <w:r w:rsidRPr="005312D8">
        <w:rPr>
          <w:color w:val="000000"/>
          <w:sz w:val="24"/>
        </w:rPr>
        <w:t xml:space="preserve"> 1 </w:t>
      </w:r>
      <w:r w:rsidRPr="005312D8">
        <w:rPr>
          <w:color w:val="000000"/>
          <w:sz w:val="24"/>
        </w:rPr>
        <w:t>月</w:t>
      </w:r>
      <w:r w:rsidRPr="005312D8">
        <w:rPr>
          <w:color w:val="000000"/>
          <w:sz w:val="24"/>
        </w:rPr>
        <w:t xml:space="preserve"> 1 </w:t>
      </w:r>
      <w:r w:rsidRPr="005312D8">
        <w:rPr>
          <w:color w:val="000000"/>
          <w:sz w:val="24"/>
        </w:rPr>
        <w:t>日至</w:t>
      </w:r>
      <w:r w:rsidRPr="005312D8">
        <w:rPr>
          <w:color w:val="000000"/>
          <w:sz w:val="24"/>
        </w:rPr>
        <w:t xml:space="preserve"> 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日基金的投资运作，进行了认真、独立的会计核算和必要的投资监督，认真履行了托管人的义务，没有从事任何损害基金份额持有人利益的行为。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3" w:name="_Toc225498265"/>
      <w:bookmarkStart w:id="44" w:name="_Toc49173442"/>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w:t>
      </w:r>
      <w:r w:rsidRPr="005312D8">
        <w:rPr>
          <w:color w:val="000000"/>
          <w:sz w:val="24"/>
        </w:rPr>
        <w:t xml:space="preserve">, </w:t>
      </w:r>
      <w:r w:rsidRPr="005312D8">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5" w:name="_Toc225498266"/>
      <w:bookmarkStart w:id="46" w:name="_Toc49173443"/>
      <w:r w:rsidRPr="005312D8">
        <w:rPr>
          <w:rFonts w:ascii="Times New Roman" w:hAnsi="Times New Roman"/>
          <w:kern w:val="0"/>
          <w:szCs w:val="24"/>
        </w:rPr>
        <w:t xml:space="preserve">5.3 </w:t>
      </w:r>
      <w:r w:rsidRPr="005312D8">
        <w:rPr>
          <w:rFonts w:ascii="Times New Roman" w:hAnsi="Times New Roman"/>
          <w:kern w:val="0"/>
          <w:szCs w:val="24"/>
        </w:rPr>
        <w:t>托管人对本</w:t>
      </w:r>
      <w:r w:rsidR="002F4D79">
        <w:rPr>
          <w:rFonts w:ascii="Times New Roman" w:hAnsi="Times New Roman"/>
          <w:kern w:val="0"/>
          <w:szCs w:val="24"/>
        </w:rPr>
        <w:t>中期</w:t>
      </w:r>
      <w:r w:rsidRPr="005312D8">
        <w:rPr>
          <w:rFonts w:ascii="Times New Roman" w:hAnsi="Times New Roman"/>
          <w:kern w:val="0"/>
          <w:szCs w:val="24"/>
        </w:rPr>
        <w:t>报告中财务信息等内容的真实、准确和完整发表意见</w:t>
      </w:r>
      <w:bookmarkEnd w:id="45"/>
      <w:bookmarkEnd w:id="46"/>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公开募集证券投资基金信息披露管理办法》及其他相关法律法规的规定，基金管理人所编制和披露的本基金中期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7" w:name="_Toc49173444"/>
      <w:r w:rsidRPr="005312D8">
        <w:rPr>
          <w:b/>
          <w:bCs/>
          <w:szCs w:val="24"/>
          <w:lang w:val="en-US"/>
        </w:rPr>
        <w:t>§6</w:t>
      </w:r>
      <w:r w:rsidRPr="005312D8">
        <w:rPr>
          <w:b/>
          <w:bCs/>
          <w:szCs w:val="24"/>
          <w:lang w:val="en-US"/>
        </w:rPr>
        <w:tab/>
      </w:r>
      <w:r w:rsidR="002F4D79">
        <w:rPr>
          <w:b/>
          <w:bCs/>
          <w:szCs w:val="24"/>
          <w:lang w:val="en-US"/>
        </w:rPr>
        <w:t>中期</w:t>
      </w:r>
      <w:r w:rsidRPr="005312D8">
        <w:rPr>
          <w:b/>
          <w:bCs/>
          <w:szCs w:val="24"/>
          <w:lang w:val="en-US"/>
        </w:rPr>
        <w:t>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49173445"/>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会计主体：交银施罗德恒益灵活配置混合型证券投资基金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2020</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4,624,999.10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2,395,454.60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584,413.82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3,380,649.10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12,935.57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54,589.29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532,151,006.52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383,941,304.59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128,183,142.12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87,195,526.19</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403,967,864.40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296,745,778.40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F51CB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1,068,984.31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6,882,358.84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5,322,640.70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15,696.93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50,001,165.00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5.04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544,271,415.82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446,164,787.59</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2020</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12,500,000.00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43,000,000.00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2,120,637.01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220,826.29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614,344.01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254,860.59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379,686.47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106,191.92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76,290.48</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90,907.51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35,200.41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28,354.89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23,017.17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-3,375.34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98,828.09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189,364.03</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F51CBC">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15,420,606.30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44,314,527.23</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463,605,910.13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365,889,005.92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65,244,899.39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35,961,254.44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528,850,809.52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401,850,260.36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544,271,415.82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446,164,787.59</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1.1407</w:t>
      </w:r>
      <w:r w:rsidRPr="005312D8">
        <w:rPr>
          <w:kern w:val="0"/>
          <w:sz w:val="24"/>
        </w:rPr>
        <w:t>元，基金份额总额</w:t>
      </w:r>
      <w:r w:rsidRPr="005312D8">
        <w:rPr>
          <w:kern w:val="0"/>
          <w:sz w:val="24"/>
        </w:rPr>
        <w:t>463,605,910.13</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49173446"/>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交银施罗德恒益灵活配置混合型证券投资基金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19,788,714.53</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15,334,745.07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5,812,603.70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415,623.42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53,554.51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325,699.73</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5,740,699.74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70,273.20</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18,349.45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19,650.49</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13,451,929.24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6,264,831.52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12,323,492.58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5,568,494.08</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-254,823.85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309,972.94</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F51CBC">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1,383,260.51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386,364.50</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374,885.04</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8,614,070.33</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149,296.55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40,219.80</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2,227,300.75</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1,639,349.23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1,192,131.68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1,029,828.03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496,721.52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171,638.02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248,990.81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329,409.78</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158,587.41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158,587.41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F51CBC">
            <w:pPr>
              <w:rPr>
                <w:rFonts w:eastAsiaTheme="minorEastAsia"/>
                <w:color w:val="000000"/>
                <w:szCs w:val="21"/>
              </w:rPr>
            </w:pP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17,776.00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74.54</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F51CBC">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113,093.33</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108,398.86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17,561,413.78</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13,695,395.84</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17,561,413.78</w:t>
            </w:r>
          </w:p>
        </w:tc>
        <w:tc>
          <w:tcPr>
            <w:tcW w:w="2250" w:type="dxa"/>
            <w:vAlign w:val="bottom"/>
          </w:tcPr>
          <w:p w:rsidR="00AB6C76" w:rsidRPr="005312D8" w:rsidRDefault="00AB6C76" w:rsidP="00F329FA">
            <w:pPr>
              <w:jc w:val="right"/>
              <w:rPr>
                <w:b/>
                <w:color w:val="000000"/>
                <w:szCs w:val="21"/>
              </w:rPr>
            </w:pPr>
            <w:r w:rsidRPr="005312D8">
              <w:rPr>
                <w:b/>
                <w:color w:val="000000"/>
                <w:sz w:val="24"/>
              </w:rPr>
              <w:t>13,695,395.84</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49173447"/>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交银施罗德恒益灵活配置混合型证券投资基金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365,889,005.92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35,961,254.44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401,850,260.36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17,561,413.78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17,561,413.78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97,716,904.21</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11,722,231.17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109,439,135.38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223,601,013.58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27,456,973.21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251,057,986.79</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-125,884,109.37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-15,734,742.04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-141,618,851.41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463,605,910.13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65,244,899.39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528,850,809.52</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135,633,319.50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-7,637,793.08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127,995,526.42</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13,695,395.84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13,695,395.84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170,819,448.75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1,173,667.56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171,993,116.31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228,092,260.64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3,534,339.31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231,626,599.95</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-57,272,811.89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-2,360,671.75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-59,633,483.64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306,452,768.25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7,231,270.32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313,684,038.57</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负责人：谢卫，主管会计工作负责人：夏华龙，会计机构负责人：单江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49173448"/>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725A95" w:rsidRDefault="00D87596">
      <w:pPr>
        <w:spacing w:before="29" w:line="288" w:lineRule="auto"/>
        <w:ind w:firstLineChars="200" w:firstLine="480"/>
        <w:rPr>
          <w:color w:val="000000"/>
          <w:sz w:val="24"/>
        </w:rPr>
      </w:pPr>
      <w:r>
        <w:rPr>
          <w:color w:val="000000"/>
          <w:sz w:val="24"/>
        </w:rPr>
        <w:t>交银施罗德恒益灵活配置混合型证券投资基金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[2017]1179</w:t>
      </w:r>
      <w:r>
        <w:rPr>
          <w:color w:val="000000"/>
          <w:sz w:val="24"/>
        </w:rPr>
        <w:t>号文《关于准予交银施罗德恒益灵活配置混合型证券投资基金注册的批复》核准，由交银施罗德基金管理有限公司依照《中华人民共和国证券投资基金法》和《交银施罗德恒益灵活配置混合型证券投资基金基金合同》负责公开募集。本基金为契约型开放式，存续期限不定期，首次设立募集不包括认购资金利息共募集人民币</w:t>
      </w:r>
      <w:r>
        <w:rPr>
          <w:color w:val="000000"/>
          <w:sz w:val="24"/>
        </w:rPr>
        <w:t>426,657,795.78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876</w:t>
      </w:r>
      <w:r>
        <w:rPr>
          <w:color w:val="000000"/>
          <w:sz w:val="24"/>
        </w:rPr>
        <w:t>号验资报告予以验证。经向中国证监会备案，《交银施罗德恒益灵活配置混合型证券投资基金基金合同》于</w:t>
      </w:r>
      <w:r>
        <w:rPr>
          <w:color w:val="000000"/>
          <w:sz w:val="24"/>
        </w:rPr>
        <w:t>2017</w:t>
      </w:r>
      <w:r>
        <w:rPr>
          <w:color w:val="000000"/>
          <w:sz w:val="24"/>
        </w:rPr>
        <w:t>年</w:t>
      </w:r>
      <w:r>
        <w:rPr>
          <w:color w:val="000000"/>
          <w:sz w:val="24"/>
        </w:rPr>
        <w:t>9</w:t>
      </w:r>
      <w:r>
        <w:rPr>
          <w:color w:val="000000"/>
          <w:sz w:val="24"/>
        </w:rPr>
        <w:t>月</w:t>
      </w:r>
      <w:r>
        <w:rPr>
          <w:color w:val="000000"/>
          <w:sz w:val="24"/>
        </w:rPr>
        <w:t>15</w:t>
      </w:r>
      <w:r>
        <w:rPr>
          <w:color w:val="000000"/>
          <w:sz w:val="24"/>
        </w:rPr>
        <w:t>日正式生效，基金合同生效日的基金份额总额为</w:t>
      </w:r>
      <w:r>
        <w:rPr>
          <w:color w:val="000000"/>
          <w:sz w:val="24"/>
        </w:rPr>
        <w:t>426,824,248.14</w:t>
      </w:r>
      <w:r>
        <w:rPr>
          <w:color w:val="000000"/>
          <w:sz w:val="24"/>
        </w:rPr>
        <w:t>份基金份额，其中认购资金利息折合</w:t>
      </w:r>
      <w:r>
        <w:rPr>
          <w:color w:val="000000"/>
          <w:sz w:val="24"/>
        </w:rPr>
        <w:t>166,452.36</w:t>
      </w:r>
      <w:r>
        <w:rPr>
          <w:color w:val="000000"/>
          <w:sz w:val="24"/>
        </w:rPr>
        <w:t>份基金份额。本基金的基金管理人为交银施罗德基金管理有限公司，基金托管人为中国农业银行股份有限公司。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根据《中华人民共和国证券投资基金法》和《交银施罗德恒益灵活配置混合型证券投资基金基金合同》的有关规定，本基金的投资范围为具有良好流动性的金融工具，包括国内依法发行上市的股票</w:t>
      </w:r>
      <w:r w:rsidRPr="005312D8">
        <w:rPr>
          <w:color w:val="000000"/>
          <w:sz w:val="24"/>
        </w:rPr>
        <w:t>(</w:t>
      </w:r>
      <w:r w:rsidRPr="005312D8">
        <w:rPr>
          <w:color w:val="000000"/>
          <w:sz w:val="24"/>
        </w:rPr>
        <w:t>含中小板、创业板及其他经中国证监会核准上市的股票）、债券</w:t>
      </w:r>
      <w:r w:rsidRPr="005312D8">
        <w:rPr>
          <w:color w:val="000000"/>
          <w:sz w:val="24"/>
        </w:rPr>
        <w:t>(</w:t>
      </w:r>
      <w:r w:rsidRPr="005312D8">
        <w:rPr>
          <w:color w:val="000000"/>
          <w:sz w:val="24"/>
        </w:rPr>
        <w:t>含国债、央行票据、金融债券、政府支持债券、政府支持机构债券、地方政府债券、企业债券、公司债券、可转换债券</w:t>
      </w:r>
      <w:r w:rsidRPr="005312D8">
        <w:rPr>
          <w:color w:val="000000"/>
          <w:sz w:val="24"/>
        </w:rPr>
        <w:t>(</w:t>
      </w:r>
      <w:r w:rsidRPr="005312D8">
        <w:rPr>
          <w:color w:val="000000"/>
          <w:sz w:val="24"/>
        </w:rPr>
        <w:t>含可分离交易可转换债券</w:t>
      </w:r>
      <w:r w:rsidRPr="005312D8">
        <w:rPr>
          <w:color w:val="000000"/>
          <w:sz w:val="24"/>
        </w:rPr>
        <w:t>)</w:t>
      </w:r>
      <w:r w:rsidRPr="005312D8">
        <w:rPr>
          <w:color w:val="000000"/>
          <w:sz w:val="24"/>
        </w:rPr>
        <w:t>、可交换公司债券、次级债券、中期票据、短期融资券、超短期融资券等</w:t>
      </w:r>
      <w:r w:rsidRPr="005312D8">
        <w:rPr>
          <w:color w:val="000000"/>
          <w:sz w:val="24"/>
        </w:rPr>
        <w:t>)</w:t>
      </w:r>
      <w:r w:rsidRPr="005312D8">
        <w:rPr>
          <w:color w:val="000000"/>
          <w:sz w:val="24"/>
        </w:rPr>
        <w:t>、资产支持证券、货币市场工具、债券回购、同业存单、银行存款</w:t>
      </w:r>
      <w:r w:rsidRPr="005312D8">
        <w:rPr>
          <w:color w:val="000000"/>
          <w:sz w:val="24"/>
        </w:rPr>
        <w:t>(</w:t>
      </w:r>
      <w:r w:rsidRPr="005312D8">
        <w:rPr>
          <w:color w:val="000000"/>
          <w:sz w:val="24"/>
        </w:rPr>
        <w:t>含协议存款、定期存款及其他银行存款</w:t>
      </w:r>
      <w:r w:rsidRPr="005312D8">
        <w:rPr>
          <w:color w:val="000000"/>
          <w:sz w:val="24"/>
        </w:rPr>
        <w:t>)</w:t>
      </w:r>
      <w:r w:rsidRPr="005312D8">
        <w:rPr>
          <w:color w:val="000000"/>
          <w:sz w:val="24"/>
        </w:rPr>
        <w:t>、股指期货、权证以及法律法规或中国证监会允许基金投资的其他金融工具</w:t>
      </w:r>
      <w:r w:rsidRPr="005312D8">
        <w:rPr>
          <w:color w:val="000000"/>
          <w:sz w:val="24"/>
        </w:rPr>
        <w:t>(</w:t>
      </w:r>
      <w:r w:rsidRPr="005312D8">
        <w:rPr>
          <w:color w:val="000000"/>
          <w:sz w:val="24"/>
        </w:rPr>
        <w:t>但须符合中国证监会相关规定</w:t>
      </w:r>
      <w:r w:rsidRPr="005312D8">
        <w:rPr>
          <w:color w:val="000000"/>
          <w:sz w:val="24"/>
        </w:rPr>
        <w:t>)</w:t>
      </w:r>
      <w:r w:rsidRPr="005312D8">
        <w:rPr>
          <w:color w:val="000000"/>
          <w:sz w:val="24"/>
        </w:rPr>
        <w:t>。基金的投资组合比例为：股票资产占基金资产的</w:t>
      </w:r>
      <w:r w:rsidRPr="005312D8">
        <w:rPr>
          <w:color w:val="000000"/>
          <w:sz w:val="24"/>
        </w:rPr>
        <w:t>0%-95%</w:t>
      </w:r>
      <w:r w:rsidRPr="005312D8">
        <w:rPr>
          <w:color w:val="000000"/>
          <w:sz w:val="24"/>
        </w:rPr>
        <w:t>，每个交易日日终在扣除股指期货合约需缴纳的交易保证金后，本基金保留的现金或者投资于到期日在一年以内的政府债券的比例合计不低于基金资产净值的</w:t>
      </w:r>
      <w:r w:rsidRPr="005312D8">
        <w:rPr>
          <w:color w:val="000000"/>
          <w:sz w:val="24"/>
        </w:rPr>
        <w:t>5%</w:t>
      </w:r>
      <w:r w:rsidRPr="005312D8">
        <w:rPr>
          <w:color w:val="000000"/>
          <w:sz w:val="24"/>
        </w:rPr>
        <w:t>，其中现金不包括结算备付金、存出保证金和应收申购款等。本基金的业绩比较基准为沪深</w:t>
      </w:r>
      <w:r w:rsidRPr="005312D8">
        <w:rPr>
          <w:color w:val="000000"/>
          <w:sz w:val="24"/>
        </w:rPr>
        <w:t>300</w:t>
      </w:r>
      <w:r w:rsidRPr="005312D8">
        <w:rPr>
          <w:color w:val="000000"/>
          <w:sz w:val="24"/>
        </w:rPr>
        <w:t>指数收益率</w:t>
      </w:r>
      <w:r w:rsidRPr="005312D8">
        <w:rPr>
          <w:color w:val="000000"/>
          <w:sz w:val="24"/>
        </w:rPr>
        <w:t>×40%+</w:t>
      </w:r>
      <w:r w:rsidRPr="005312D8">
        <w:rPr>
          <w:color w:val="000000"/>
          <w:sz w:val="24"/>
        </w:rPr>
        <w:t>中证综合债券指数收益率</w:t>
      </w:r>
      <w:r w:rsidRPr="005312D8">
        <w:rPr>
          <w:color w:val="000000"/>
          <w:sz w:val="24"/>
        </w:rPr>
        <w:t>×60%</w:t>
      </w:r>
      <w:r w:rsidRPr="005312D8">
        <w:rPr>
          <w:color w:val="000000"/>
          <w:sz w:val="24"/>
        </w:rPr>
        <w:t>。</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年度报告和中期报告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颁布的《证券投资基金会计核算业务指引》、《交银施罗德恒益灵活配置混合型证券投资基金基金合同》和在财务报表附注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2020</w:t>
      </w:r>
      <w:r w:rsidRPr="005312D8">
        <w:rPr>
          <w:color w:val="000000"/>
          <w:sz w:val="24"/>
        </w:rPr>
        <w:t>年上半年度财务报表符合企业会计准则的要求，真实、完整地反映了本基金</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2020</w:t>
      </w:r>
      <w:r w:rsidRPr="005312D8">
        <w:rPr>
          <w:color w:val="000000"/>
          <w:sz w:val="24"/>
        </w:rPr>
        <w:t>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3563F3" w:rsidRDefault="001548F9" w:rsidP="0048308E">
      <w:pPr>
        <w:autoSpaceDE w:val="0"/>
        <w:autoSpaceDN w:val="0"/>
        <w:adjustRightInd w:val="0"/>
        <w:snapToGrid w:val="0"/>
        <w:spacing w:before="29" w:line="288" w:lineRule="auto"/>
        <w:jc w:val="left"/>
        <w:rPr>
          <w:rFonts w:eastAsiaTheme="minorEastAsia"/>
          <w:b/>
          <w:kern w:val="0"/>
          <w:sz w:val="24"/>
        </w:rPr>
      </w:pPr>
      <w:r w:rsidRPr="005312D8">
        <w:rPr>
          <w:b/>
          <w:bCs/>
          <w:color w:val="000000"/>
          <w:kern w:val="0"/>
          <w:sz w:val="24"/>
        </w:rPr>
        <w:t>6.4.4</w:t>
      </w:r>
      <w:r w:rsidR="00C341C3" w:rsidRPr="005312D8">
        <w:rPr>
          <w:rFonts w:hint="eastAsia"/>
          <w:b/>
          <w:bCs/>
          <w:color w:val="000000"/>
          <w:kern w:val="0"/>
          <w:sz w:val="24"/>
        </w:rPr>
        <w:t xml:space="preserve"> </w:t>
      </w:r>
      <w:r w:rsidR="003563F3" w:rsidRPr="00FF3C5B">
        <w:rPr>
          <w:rFonts w:eastAsiaTheme="minorEastAsia"/>
          <w:b/>
          <w:kern w:val="0"/>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本基金在本报告期间无须说明的会计差错更正。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725A95" w:rsidRDefault="00D87596">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725A95" w:rsidRDefault="00D87596">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725A95" w:rsidRDefault="00D87596">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725A95" w:rsidRDefault="00D87596">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725A95" w:rsidRDefault="00D87596">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725A95" w:rsidRDefault="00D87596">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6"/>
        <w:gridCol w:w="9"/>
        <w:gridCol w:w="5377"/>
      </w:tblGrid>
      <w:tr w:rsidR="001548F9" w:rsidRPr="005312D8" w:rsidTr="00A55932">
        <w:trPr>
          <w:trHeight w:val="34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4,624,999.10</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其中：存款期限</w:t>
            </w:r>
            <w:r w:rsidRPr="005312D8">
              <w:rPr>
                <w:rFonts w:eastAsiaTheme="minorEastAsia" w:hint="eastAsia"/>
                <w:kern w:val="0"/>
                <w:sz w:val="24"/>
              </w:rPr>
              <w:t>1</w:t>
            </w:r>
            <w:r w:rsidRPr="005312D8">
              <w:rPr>
                <w:rFonts w:eastAsiaTheme="minorEastAsia" w:hint="eastAsia"/>
                <w:kern w:val="0"/>
                <w:sz w:val="24"/>
              </w:rPr>
              <w:t>个月以内</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1-3</w:t>
            </w:r>
            <w:r w:rsidRPr="005312D8">
              <w:rPr>
                <w:rFonts w:eastAsiaTheme="minorEastAsia" w:hint="eastAsia"/>
                <w:kern w:val="0"/>
                <w:sz w:val="24"/>
              </w:rPr>
              <w:t>个月</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3</w:t>
            </w:r>
            <w:r w:rsidRPr="005312D8">
              <w:rPr>
                <w:rFonts w:eastAsiaTheme="minorEastAsia" w:hint="eastAsia"/>
                <w:kern w:val="0"/>
                <w:sz w:val="24"/>
              </w:rPr>
              <w:t>个月以上</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4,624,999.10</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2020</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120,986,287.98</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128,183,142.12</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7,196,854.14</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221,717,386.33</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220,993,864.40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-723,521.93</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183,169,325.14</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182,974,000.00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-195,325.14</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404,886,711.47</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403,967,864.40</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-918,847.07</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525,872,999.45</w:t>
            </w:r>
          </w:p>
        </w:tc>
        <w:tc>
          <w:tcPr>
            <w:tcW w:w="2264" w:type="dxa"/>
            <w:vAlign w:val="bottom"/>
          </w:tcPr>
          <w:p w:rsidR="00A8543B" w:rsidRPr="005312D8" w:rsidRDefault="00A8543B" w:rsidP="0048308E">
            <w:pPr>
              <w:spacing w:before="29" w:line="288" w:lineRule="auto"/>
              <w:jc w:val="right"/>
              <w:rPr>
                <w:sz w:val="24"/>
              </w:rPr>
            </w:pPr>
            <w:r w:rsidRPr="005312D8">
              <w:rPr>
                <w:sz w:val="24"/>
              </w:rPr>
              <w:t>532,151,006.52</w:t>
            </w:r>
          </w:p>
        </w:tc>
        <w:tc>
          <w:tcPr>
            <w:tcW w:w="2265" w:type="dxa"/>
            <w:vAlign w:val="bottom"/>
          </w:tcPr>
          <w:p w:rsidR="00A8543B" w:rsidRPr="005312D8" w:rsidRDefault="00A8543B" w:rsidP="0048308E">
            <w:pPr>
              <w:spacing w:before="29" w:line="288" w:lineRule="auto"/>
              <w:jc w:val="right"/>
              <w:rPr>
                <w:sz w:val="24"/>
              </w:rPr>
            </w:pPr>
            <w:r w:rsidRPr="005312D8">
              <w:rPr>
                <w:sz w:val="24"/>
              </w:rPr>
              <w:t>6,278,007.07</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本基金本报告期末未持有买入返售金融资产。</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78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80"/>
        <w:gridCol w:w="6209"/>
      </w:tblGrid>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6209" w:type="dxa"/>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45D60">
        <w:trPr>
          <w:trHeight w:val="25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1,384.82</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263.00</w:t>
            </w:r>
          </w:p>
        </w:tc>
      </w:tr>
      <w:tr w:rsidR="001548F9" w:rsidRPr="005312D8" w:rsidTr="00A45D60">
        <w:trPr>
          <w:trHeight w:val="269"/>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6,880,705.22</w:t>
            </w:r>
          </w:p>
        </w:tc>
      </w:tr>
      <w:tr w:rsidR="005312D8" w:rsidRPr="005312D8" w:rsidTr="00A45D60">
        <w:trPr>
          <w:trHeight w:val="287"/>
        </w:trPr>
        <w:tc>
          <w:tcPr>
            <w:tcW w:w="2580" w:type="dxa"/>
            <w:tcMar>
              <w:left w:w="108" w:type="dxa"/>
              <w:right w:w="108" w:type="dxa"/>
            </w:tcMar>
            <w:vAlign w:val="bottom"/>
          </w:tcPr>
          <w:p w:rsidR="005312D8" w:rsidRPr="00A45D60" w:rsidRDefault="005312D8" w:rsidP="00F51CBC">
            <w:pPr>
              <w:spacing w:before="29" w:line="288" w:lineRule="auto"/>
              <w:rPr>
                <w:sz w:val="24"/>
              </w:rPr>
            </w:pPr>
            <w:r w:rsidRPr="00A45D60">
              <w:rPr>
                <w:rFonts w:hint="eastAsia"/>
                <w:sz w:val="24"/>
              </w:rPr>
              <w:t>应收资产支持证券利息</w:t>
            </w:r>
          </w:p>
        </w:tc>
        <w:tc>
          <w:tcPr>
            <w:tcW w:w="6209" w:type="dxa"/>
            <w:tcMar>
              <w:left w:w="108" w:type="dxa"/>
              <w:right w:w="108" w:type="dxa"/>
            </w:tcMar>
          </w:tcPr>
          <w:p w:rsidR="005312D8" w:rsidRPr="00A45D60" w:rsidRDefault="005312D8" w:rsidP="00F51CBC">
            <w:pPr>
              <w:spacing w:before="29" w:line="288" w:lineRule="auto"/>
              <w:jc w:val="right"/>
              <w:rPr>
                <w:sz w:val="24"/>
              </w:rPr>
            </w:pPr>
            <w:r w:rsidRPr="00A45D60">
              <w:rPr>
                <w:sz w:val="24"/>
              </w:rPr>
              <w:t>-</w:t>
            </w:r>
          </w:p>
        </w:tc>
      </w:tr>
      <w:tr w:rsidR="001548F9" w:rsidRPr="005312D8" w:rsidTr="00A45D60">
        <w:trPr>
          <w:trHeight w:val="28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624B45" w:rsidRPr="005312D8" w:rsidTr="00A45D60">
        <w:trPr>
          <w:trHeight w:val="305"/>
        </w:trPr>
        <w:tc>
          <w:tcPr>
            <w:tcW w:w="2580" w:type="dxa"/>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6209" w:type="dxa"/>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5.80</w:t>
            </w:r>
          </w:p>
        </w:tc>
      </w:tr>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6,882,358.84</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9"/>
        <w:gridCol w:w="5389"/>
      </w:tblGrid>
      <w:tr w:rsidR="001548F9" w:rsidRPr="005312D8" w:rsidTr="00334691">
        <w:trPr>
          <w:trHeight w:val="330"/>
        </w:trPr>
        <w:tc>
          <w:tcPr>
            <w:tcW w:w="3609"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34691">
        <w:trPr>
          <w:trHeight w:val="325"/>
        </w:trPr>
        <w:tc>
          <w:tcPr>
            <w:tcW w:w="3609" w:type="dxa"/>
            <w:tcMar>
              <w:left w:w="0" w:type="dxa"/>
              <w:right w:w="0" w:type="dxa"/>
            </w:tcMar>
            <w:vAlign w:val="center"/>
          </w:tcPr>
          <w:p w:rsidR="001548F9" w:rsidRPr="005312D8" w:rsidRDefault="001548F9" w:rsidP="0048308E">
            <w:pPr>
              <w:spacing w:before="29" w:line="288" w:lineRule="auto"/>
              <w:rPr>
                <w:sz w:val="24"/>
              </w:rPr>
            </w:pPr>
            <w:r w:rsidRPr="005312D8">
              <w:rPr>
                <w:sz w:val="24"/>
              </w:rPr>
              <w:t>其他应收款</w:t>
            </w:r>
          </w:p>
        </w:tc>
        <w:tc>
          <w:tcPr>
            <w:tcW w:w="538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5.04</w:t>
            </w:r>
          </w:p>
        </w:tc>
      </w:tr>
      <w:tr w:rsidR="001548F9" w:rsidRPr="005312D8" w:rsidTr="00334691">
        <w:trPr>
          <w:trHeight w:val="287"/>
        </w:trPr>
        <w:tc>
          <w:tcPr>
            <w:tcW w:w="3609" w:type="dxa"/>
            <w:tcMar>
              <w:left w:w="0" w:type="dxa"/>
              <w:right w:w="0" w:type="dxa"/>
            </w:tcMar>
            <w:vAlign w:val="center"/>
          </w:tcPr>
          <w:p w:rsidR="001548F9" w:rsidRPr="005312D8" w:rsidRDefault="001548F9" w:rsidP="0048308E">
            <w:pPr>
              <w:spacing w:before="29" w:line="288" w:lineRule="auto"/>
              <w:rPr>
                <w:sz w:val="24"/>
              </w:rPr>
            </w:pPr>
            <w:r w:rsidRPr="005312D8">
              <w:rPr>
                <w:sz w:val="24"/>
              </w:rPr>
              <w:t>待摊费用</w:t>
            </w:r>
          </w:p>
        </w:tc>
        <w:tc>
          <w:tcPr>
            <w:tcW w:w="538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334691">
        <w:trPr>
          <w:trHeight w:val="330"/>
        </w:trPr>
        <w:tc>
          <w:tcPr>
            <w:tcW w:w="3609"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5.04</w:t>
            </w:r>
          </w:p>
        </w:tc>
      </w:tr>
    </w:tbl>
    <w:p w:rsidR="001548F9" w:rsidRPr="005312D8" w:rsidRDefault="001548F9" w:rsidP="0048308E">
      <w:pPr>
        <w:spacing w:before="29" w:line="288" w:lineRule="auto"/>
        <w:rPr>
          <w:color w:val="000000"/>
          <w:sz w:val="24"/>
        </w:rPr>
      </w:pPr>
    </w:p>
    <w:p w:rsidR="00273210" w:rsidRPr="007715BA" w:rsidRDefault="00273210" w:rsidP="00273210">
      <w:pPr>
        <w:spacing w:beforeLines="100" w:before="312" w:line="360" w:lineRule="auto"/>
        <w:rPr>
          <w:rFonts w:eastAsiaTheme="minorEastAsia"/>
          <w:b/>
          <w:color w:val="000000"/>
          <w:szCs w:val="21"/>
        </w:rPr>
      </w:pPr>
      <w:r w:rsidRPr="007715BA">
        <w:rPr>
          <w:rFonts w:eastAsiaTheme="minorEastAsia"/>
          <w:b/>
          <w:bCs/>
          <w:color w:val="000000"/>
          <w:kern w:val="0"/>
          <w:szCs w:val="21"/>
        </w:rPr>
        <w:t xml:space="preserve">6.4.7.7 </w:t>
      </w:r>
      <w:r w:rsidRPr="007715BA">
        <w:rPr>
          <w:rFonts w:eastAsiaTheme="minorEastAsia"/>
          <w:b/>
          <w:color w:val="000000"/>
          <w:szCs w:val="21"/>
        </w:rPr>
        <w:t>应付交易费用</w:t>
      </w:r>
    </w:p>
    <w:p w:rsidR="00273210" w:rsidRPr="007715BA" w:rsidRDefault="00273210" w:rsidP="00273210">
      <w:pPr>
        <w:autoSpaceDE w:val="0"/>
        <w:autoSpaceDN w:val="0"/>
        <w:adjustRightInd w:val="0"/>
        <w:spacing w:before="29" w:line="288" w:lineRule="auto"/>
        <w:ind w:left="15"/>
        <w:jc w:val="right"/>
        <w:rPr>
          <w:rFonts w:eastAsiaTheme="minorEastAsia"/>
          <w:color w:val="000000"/>
          <w:kern w:val="0"/>
          <w:szCs w:val="21"/>
        </w:rPr>
      </w:pPr>
      <w:r w:rsidRPr="007715BA">
        <w:rPr>
          <w:rFonts w:eastAsiaTheme="minorEastAsia"/>
          <w:color w:val="000000"/>
          <w:szCs w:val="21"/>
        </w:rPr>
        <w:t>单位：人民币元</w:t>
      </w:r>
    </w:p>
    <w:tbl>
      <w:tblPr>
        <w:tblW w:w="9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528"/>
      </w:tblGrid>
      <w:tr w:rsidR="00273210" w:rsidRPr="007715BA" w:rsidTr="00F51CBC">
        <w:trPr>
          <w:trHeight w:val="285"/>
        </w:trPr>
        <w:tc>
          <w:tcPr>
            <w:tcW w:w="3751" w:type="dxa"/>
            <w:vAlign w:val="center"/>
          </w:tcPr>
          <w:p w:rsidR="00273210" w:rsidRPr="007715BA" w:rsidRDefault="00273210" w:rsidP="00F51CBC">
            <w:pPr>
              <w:jc w:val="center"/>
              <w:rPr>
                <w:rFonts w:eastAsiaTheme="minorEastAsia"/>
                <w:szCs w:val="21"/>
              </w:rPr>
            </w:pPr>
            <w:r w:rsidRPr="007715BA">
              <w:rPr>
                <w:rFonts w:eastAsiaTheme="minorEastAsia"/>
                <w:szCs w:val="21"/>
              </w:rPr>
              <w:t>项目</w:t>
            </w:r>
          </w:p>
        </w:tc>
        <w:tc>
          <w:tcPr>
            <w:tcW w:w="5528" w:type="dxa"/>
            <w:vAlign w:val="bottom"/>
          </w:tcPr>
          <w:p w:rsidR="00273210" w:rsidRPr="007715BA" w:rsidRDefault="00273210" w:rsidP="00F51CBC">
            <w:pPr>
              <w:jc w:val="center"/>
              <w:rPr>
                <w:rFonts w:eastAsiaTheme="minorEastAsia"/>
                <w:szCs w:val="21"/>
              </w:rPr>
            </w:pPr>
            <w:r w:rsidRPr="007715BA">
              <w:rPr>
                <w:rFonts w:eastAsiaTheme="minorEastAsia"/>
                <w:szCs w:val="21"/>
              </w:rPr>
              <w:t>本期末</w:t>
            </w:r>
          </w:p>
          <w:p w:rsidR="00273210" w:rsidRPr="007715BA" w:rsidRDefault="00273210" w:rsidP="00F51CBC">
            <w:pPr>
              <w:jc w:val="center"/>
              <w:rPr>
                <w:rFonts w:eastAsiaTheme="minorEastAsia"/>
                <w:szCs w:val="21"/>
              </w:rPr>
            </w:pPr>
            <w:r w:rsidRPr="007715BA">
              <w:rPr>
                <w:rFonts w:eastAsiaTheme="minorEastAsia"/>
                <w:szCs w:val="21"/>
              </w:rPr>
              <w:t>2020</w:t>
            </w:r>
            <w:r w:rsidRPr="007715BA">
              <w:rPr>
                <w:rFonts w:eastAsiaTheme="minorEastAsia"/>
                <w:szCs w:val="21"/>
              </w:rPr>
              <w:t>年</w:t>
            </w:r>
            <w:r w:rsidRPr="007715BA">
              <w:rPr>
                <w:rFonts w:eastAsiaTheme="minorEastAsia"/>
                <w:szCs w:val="21"/>
              </w:rPr>
              <w:t>6</w:t>
            </w:r>
            <w:r w:rsidRPr="007715BA">
              <w:rPr>
                <w:rFonts w:eastAsiaTheme="minorEastAsia"/>
                <w:szCs w:val="21"/>
              </w:rPr>
              <w:t>月</w:t>
            </w:r>
            <w:r w:rsidRPr="007715BA">
              <w:rPr>
                <w:rFonts w:eastAsiaTheme="minorEastAsia"/>
                <w:szCs w:val="21"/>
              </w:rPr>
              <w:t>30</w:t>
            </w:r>
            <w:r w:rsidRPr="007715BA">
              <w:rPr>
                <w:rFonts w:eastAsiaTheme="minorEastAsia"/>
                <w:szCs w:val="21"/>
              </w:rPr>
              <w:t>日</w:t>
            </w:r>
          </w:p>
        </w:tc>
      </w:tr>
      <w:tr w:rsidR="00273210" w:rsidRPr="007715BA" w:rsidTr="00F51CBC">
        <w:trPr>
          <w:trHeight w:val="211"/>
        </w:trPr>
        <w:tc>
          <w:tcPr>
            <w:tcW w:w="3751" w:type="dxa"/>
            <w:vAlign w:val="bottom"/>
          </w:tcPr>
          <w:p w:rsidR="00273210" w:rsidRPr="007715BA" w:rsidRDefault="00273210" w:rsidP="00F51CBC">
            <w:pPr>
              <w:rPr>
                <w:rFonts w:eastAsiaTheme="minorEastAsia"/>
                <w:szCs w:val="21"/>
              </w:rPr>
            </w:pPr>
            <w:r w:rsidRPr="007715BA">
              <w:rPr>
                <w:rFonts w:eastAsiaTheme="minorEastAsia"/>
                <w:szCs w:val="21"/>
              </w:rPr>
              <w:t>交易所市场应付交易费用</w:t>
            </w:r>
          </w:p>
        </w:tc>
        <w:tc>
          <w:tcPr>
            <w:tcW w:w="5528" w:type="dxa"/>
            <w:vAlign w:val="bottom"/>
          </w:tcPr>
          <w:p w:rsidR="00273210" w:rsidRPr="007715BA" w:rsidRDefault="00273210" w:rsidP="00F51CBC">
            <w:pPr>
              <w:jc w:val="right"/>
              <w:rPr>
                <w:rFonts w:eastAsiaTheme="minorEastAsia"/>
                <w:szCs w:val="21"/>
              </w:rPr>
            </w:pPr>
            <w:r w:rsidRPr="007715BA">
              <w:rPr>
                <w:rFonts w:eastAsiaTheme="minorEastAsia"/>
                <w:szCs w:val="21"/>
              </w:rPr>
              <w:t>89,509.99</w:t>
            </w:r>
          </w:p>
        </w:tc>
      </w:tr>
      <w:tr w:rsidR="00273210" w:rsidRPr="007715BA" w:rsidTr="00F51CBC">
        <w:trPr>
          <w:trHeight w:val="296"/>
        </w:trPr>
        <w:tc>
          <w:tcPr>
            <w:tcW w:w="3751" w:type="dxa"/>
            <w:vAlign w:val="bottom"/>
          </w:tcPr>
          <w:p w:rsidR="00273210" w:rsidRPr="007715BA" w:rsidRDefault="00273210" w:rsidP="00F51CBC">
            <w:pPr>
              <w:rPr>
                <w:rFonts w:eastAsiaTheme="minorEastAsia"/>
                <w:szCs w:val="21"/>
              </w:rPr>
            </w:pPr>
            <w:r w:rsidRPr="007715BA">
              <w:rPr>
                <w:rFonts w:eastAsiaTheme="minorEastAsia"/>
                <w:szCs w:val="21"/>
              </w:rPr>
              <w:t>银行间市场应付交易费用</w:t>
            </w:r>
          </w:p>
        </w:tc>
        <w:tc>
          <w:tcPr>
            <w:tcW w:w="5528" w:type="dxa"/>
            <w:vAlign w:val="bottom"/>
          </w:tcPr>
          <w:p w:rsidR="00273210" w:rsidRPr="007715BA" w:rsidRDefault="00273210" w:rsidP="00F51CBC">
            <w:pPr>
              <w:jc w:val="right"/>
              <w:rPr>
                <w:rFonts w:eastAsiaTheme="minorEastAsia"/>
                <w:szCs w:val="21"/>
              </w:rPr>
            </w:pPr>
            <w:r w:rsidRPr="007715BA">
              <w:rPr>
                <w:rFonts w:eastAsiaTheme="minorEastAsia"/>
                <w:szCs w:val="21"/>
              </w:rPr>
              <w:t>1,397.52</w:t>
            </w:r>
          </w:p>
        </w:tc>
      </w:tr>
      <w:tr w:rsidR="00273210" w:rsidRPr="007715BA" w:rsidTr="00F51CBC">
        <w:trPr>
          <w:trHeight w:val="285"/>
        </w:trPr>
        <w:tc>
          <w:tcPr>
            <w:tcW w:w="3751" w:type="dxa"/>
            <w:vAlign w:val="center"/>
          </w:tcPr>
          <w:p w:rsidR="00273210" w:rsidRPr="007715BA" w:rsidRDefault="00273210" w:rsidP="00F51CBC">
            <w:pPr>
              <w:rPr>
                <w:rFonts w:eastAsiaTheme="minorEastAsia"/>
                <w:szCs w:val="21"/>
              </w:rPr>
            </w:pPr>
            <w:r w:rsidRPr="007715BA">
              <w:rPr>
                <w:rFonts w:eastAsiaTheme="minorEastAsia"/>
                <w:szCs w:val="21"/>
              </w:rPr>
              <w:t>合计</w:t>
            </w:r>
          </w:p>
        </w:tc>
        <w:tc>
          <w:tcPr>
            <w:tcW w:w="5528" w:type="dxa"/>
            <w:vAlign w:val="bottom"/>
          </w:tcPr>
          <w:p w:rsidR="00273210" w:rsidRPr="007715BA" w:rsidRDefault="00273210" w:rsidP="00F51CBC">
            <w:pPr>
              <w:jc w:val="right"/>
              <w:rPr>
                <w:rFonts w:eastAsiaTheme="minorEastAsia"/>
                <w:szCs w:val="21"/>
              </w:rPr>
            </w:pPr>
            <w:r w:rsidRPr="007715BA">
              <w:rPr>
                <w:rFonts w:eastAsiaTheme="minorEastAsia"/>
                <w:szCs w:val="21"/>
              </w:rPr>
              <w:t>90,907.51</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20.49</w:t>
            </w:r>
          </w:p>
        </w:tc>
      </w:tr>
      <w:tr w:rsidR="00725A95">
        <w:tc>
          <w:tcPr>
            <w:tcW w:w="3610" w:type="dxa"/>
            <w:vAlign w:val="center"/>
          </w:tcPr>
          <w:p w:rsidR="00725A95" w:rsidRDefault="00D87596">
            <w:pPr>
              <w:jc w:val="left"/>
            </w:pPr>
            <w:r>
              <w:rPr>
                <w:sz w:val="24"/>
              </w:rPr>
              <w:t>预提信息披露费</w:t>
            </w:r>
          </w:p>
        </w:tc>
        <w:tc>
          <w:tcPr>
            <w:tcW w:w="5388" w:type="dxa"/>
            <w:vAlign w:val="center"/>
          </w:tcPr>
          <w:p w:rsidR="00725A95" w:rsidRDefault="00D87596">
            <w:pPr>
              <w:jc w:val="right"/>
            </w:pPr>
            <w:r>
              <w:rPr>
                <w:sz w:val="24"/>
              </w:rPr>
              <w:t>59,672.34</w:t>
            </w:r>
          </w:p>
        </w:tc>
      </w:tr>
      <w:tr w:rsidR="00725A95">
        <w:tc>
          <w:tcPr>
            <w:tcW w:w="3610" w:type="dxa"/>
            <w:vAlign w:val="center"/>
          </w:tcPr>
          <w:p w:rsidR="00725A95" w:rsidRDefault="00D87596">
            <w:pPr>
              <w:jc w:val="left"/>
            </w:pPr>
            <w:r>
              <w:rPr>
                <w:sz w:val="24"/>
              </w:rPr>
              <w:t>预提审计费</w:t>
            </w:r>
          </w:p>
        </w:tc>
        <w:tc>
          <w:tcPr>
            <w:tcW w:w="5388" w:type="dxa"/>
            <w:vAlign w:val="center"/>
          </w:tcPr>
          <w:p w:rsidR="00725A95" w:rsidRDefault="00D87596">
            <w:pPr>
              <w:jc w:val="right"/>
            </w:pPr>
            <w:r>
              <w:rPr>
                <w:sz w:val="24"/>
              </w:rPr>
              <w:t>29,835.26</w:t>
            </w:r>
          </w:p>
        </w:tc>
      </w:tr>
      <w:tr w:rsidR="00725A95">
        <w:tc>
          <w:tcPr>
            <w:tcW w:w="3610" w:type="dxa"/>
            <w:vAlign w:val="center"/>
          </w:tcPr>
          <w:p w:rsidR="00725A95" w:rsidRDefault="00D87596">
            <w:pPr>
              <w:jc w:val="left"/>
            </w:pPr>
            <w:r>
              <w:rPr>
                <w:sz w:val="24"/>
              </w:rPr>
              <w:t>预提账户维护费</w:t>
            </w:r>
          </w:p>
        </w:tc>
        <w:tc>
          <w:tcPr>
            <w:tcW w:w="5388" w:type="dxa"/>
            <w:vAlign w:val="center"/>
          </w:tcPr>
          <w:p w:rsidR="00725A95" w:rsidRDefault="00D87596">
            <w:pPr>
              <w:jc w:val="right"/>
            </w:pPr>
            <w:r>
              <w:rPr>
                <w:sz w:val="24"/>
              </w:rPr>
              <w:t>9,300.00</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98,828.09</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F51CBC">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F51CBC">
            <w:pPr>
              <w:jc w:val="center"/>
              <w:rPr>
                <w:color w:val="000000"/>
                <w:sz w:val="24"/>
              </w:rPr>
            </w:pPr>
            <w:r w:rsidRPr="005312D8">
              <w:rPr>
                <w:color w:val="000000"/>
                <w:sz w:val="24"/>
              </w:rPr>
              <w:t>本期</w:t>
            </w:r>
          </w:p>
          <w:p w:rsidR="00FE7A92" w:rsidRPr="005312D8" w:rsidRDefault="00FE7A92" w:rsidP="00F51CBC">
            <w:pPr>
              <w:jc w:val="center"/>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F51CBC">
            <w:pPr>
              <w:widowControl/>
              <w:jc w:val="left"/>
              <w:rPr>
                <w:color w:val="000000"/>
                <w:sz w:val="24"/>
              </w:rPr>
            </w:pPr>
          </w:p>
        </w:tc>
        <w:tc>
          <w:tcPr>
            <w:tcW w:w="2873" w:type="dxa"/>
            <w:vAlign w:val="center"/>
          </w:tcPr>
          <w:p w:rsidR="00FE7A92" w:rsidRPr="005312D8" w:rsidRDefault="00FE7A92" w:rsidP="00F51CBC">
            <w:pPr>
              <w:jc w:val="center"/>
              <w:rPr>
                <w:color w:val="000000"/>
                <w:sz w:val="24"/>
              </w:rPr>
            </w:pPr>
            <w:r w:rsidRPr="005312D8">
              <w:rPr>
                <w:color w:val="000000"/>
                <w:sz w:val="24"/>
              </w:rPr>
              <w:t>基金份额（份）</w:t>
            </w:r>
          </w:p>
        </w:tc>
        <w:tc>
          <w:tcPr>
            <w:tcW w:w="3364" w:type="dxa"/>
            <w:vAlign w:val="center"/>
          </w:tcPr>
          <w:p w:rsidR="00FE7A92" w:rsidRPr="005312D8" w:rsidRDefault="00FE7A92" w:rsidP="00F51CBC">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上年度末</w:t>
            </w:r>
          </w:p>
        </w:tc>
        <w:tc>
          <w:tcPr>
            <w:tcW w:w="2873" w:type="dxa"/>
            <w:vAlign w:val="center"/>
          </w:tcPr>
          <w:p w:rsidR="00FE7A92" w:rsidRPr="005312D8" w:rsidRDefault="00FE7A92" w:rsidP="00F51CBC">
            <w:pPr>
              <w:jc w:val="right"/>
              <w:rPr>
                <w:sz w:val="24"/>
              </w:rPr>
            </w:pPr>
            <w:r w:rsidRPr="005312D8">
              <w:rPr>
                <w:sz w:val="24"/>
              </w:rPr>
              <w:t>365,889,005.92</w:t>
            </w:r>
          </w:p>
        </w:tc>
        <w:tc>
          <w:tcPr>
            <w:tcW w:w="3364" w:type="dxa"/>
            <w:vAlign w:val="center"/>
          </w:tcPr>
          <w:p w:rsidR="00FE7A92" w:rsidRPr="005312D8" w:rsidRDefault="00FE7A92" w:rsidP="00F51CBC">
            <w:pPr>
              <w:jc w:val="right"/>
              <w:rPr>
                <w:sz w:val="24"/>
              </w:rPr>
            </w:pPr>
            <w:r w:rsidRPr="005312D8">
              <w:rPr>
                <w:sz w:val="24"/>
              </w:rPr>
              <w:t>365,889,005.92</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本期申购</w:t>
            </w:r>
          </w:p>
        </w:tc>
        <w:tc>
          <w:tcPr>
            <w:tcW w:w="2873" w:type="dxa"/>
            <w:vAlign w:val="center"/>
          </w:tcPr>
          <w:p w:rsidR="00FE7A92" w:rsidRPr="005312D8" w:rsidRDefault="00FE7A92" w:rsidP="00F51CBC">
            <w:pPr>
              <w:jc w:val="right"/>
              <w:rPr>
                <w:sz w:val="24"/>
              </w:rPr>
            </w:pPr>
            <w:r w:rsidRPr="005312D8">
              <w:rPr>
                <w:sz w:val="24"/>
              </w:rPr>
              <w:t>223,601,013.58</w:t>
            </w:r>
          </w:p>
        </w:tc>
        <w:tc>
          <w:tcPr>
            <w:tcW w:w="3364" w:type="dxa"/>
            <w:vAlign w:val="center"/>
          </w:tcPr>
          <w:p w:rsidR="00FE7A92" w:rsidRPr="005312D8" w:rsidRDefault="00FE7A92" w:rsidP="00F51CBC">
            <w:pPr>
              <w:jc w:val="right"/>
              <w:rPr>
                <w:sz w:val="24"/>
              </w:rPr>
            </w:pPr>
            <w:r w:rsidRPr="005312D8">
              <w:rPr>
                <w:sz w:val="24"/>
              </w:rPr>
              <w:t>223,601,013.58</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F51CBC">
            <w:pPr>
              <w:jc w:val="right"/>
              <w:rPr>
                <w:sz w:val="24"/>
              </w:rPr>
            </w:pPr>
            <w:r w:rsidRPr="005312D8">
              <w:rPr>
                <w:sz w:val="24"/>
              </w:rPr>
              <w:t>-125,884,109.37</w:t>
            </w:r>
          </w:p>
        </w:tc>
        <w:tc>
          <w:tcPr>
            <w:tcW w:w="3364" w:type="dxa"/>
            <w:vAlign w:val="center"/>
          </w:tcPr>
          <w:p w:rsidR="00FE7A92" w:rsidRPr="005312D8" w:rsidRDefault="00FE7A92" w:rsidP="00F51CBC">
            <w:pPr>
              <w:jc w:val="right"/>
              <w:rPr>
                <w:sz w:val="24"/>
              </w:rPr>
            </w:pPr>
            <w:r w:rsidRPr="005312D8">
              <w:rPr>
                <w:sz w:val="24"/>
              </w:rPr>
              <w:t>-125,884,109.37</w:t>
            </w:r>
          </w:p>
        </w:tc>
      </w:tr>
      <w:tr w:rsidR="00FE7A92" w:rsidRPr="005312D8" w:rsidTr="00FE7A92">
        <w:tc>
          <w:tcPr>
            <w:tcW w:w="3119" w:type="dxa"/>
            <w:vAlign w:val="center"/>
          </w:tcPr>
          <w:p w:rsidR="00FE7A92" w:rsidRPr="005312D8" w:rsidRDefault="00FE7A92" w:rsidP="00F51CBC">
            <w:pPr>
              <w:rPr>
                <w:color w:val="000000"/>
                <w:sz w:val="24"/>
              </w:rPr>
            </w:pPr>
            <w:r w:rsidRPr="005312D8">
              <w:rPr>
                <w:sz w:val="24"/>
              </w:rPr>
              <w:t>本期末</w:t>
            </w:r>
          </w:p>
        </w:tc>
        <w:tc>
          <w:tcPr>
            <w:tcW w:w="2873" w:type="dxa"/>
            <w:vAlign w:val="center"/>
          </w:tcPr>
          <w:p w:rsidR="00FE7A92" w:rsidRPr="005312D8" w:rsidRDefault="00FE7A92" w:rsidP="00F51CBC">
            <w:pPr>
              <w:jc w:val="right"/>
              <w:rPr>
                <w:sz w:val="24"/>
              </w:rPr>
            </w:pPr>
            <w:r w:rsidRPr="005312D8">
              <w:rPr>
                <w:sz w:val="24"/>
              </w:rPr>
              <w:t>463,605,910.13</w:t>
            </w:r>
          </w:p>
        </w:tc>
        <w:tc>
          <w:tcPr>
            <w:tcW w:w="3364" w:type="dxa"/>
            <w:vAlign w:val="center"/>
          </w:tcPr>
          <w:p w:rsidR="00FE7A92" w:rsidRPr="005312D8" w:rsidRDefault="00FE7A92" w:rsidP="00F51CBC">
            <w:pPr>
              <w:jc w:val="right"/>
              <w:rPr>
                <w:sz w:val="24"/>
              </w:rPr>
            </w:pPr>
            <w:r w:rsidRPr="005312D8">
              <w:rPr>
                <w:sz w:val="24"/>
              </w:rPr>
              <w:t>463,605,910.13</w:t>
            </w:r>
          </w:p>
        </w:tc>
      </w:tr>
    </w:tbl>
    <w:p w:rsidR="00725A95" w:rsidRDefault="00D8759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w:t>
      </w:r>
      <w:r w:rsidR="000C3C56">
        <w:rPr>
          <w:rFonts w:hint="eastAsia"/>
          <w:kern w:val="0"/>
          <w:sz w:val="24"/>
        </w:rPr>
        <w:t>总</w:t>
      </w:r>
      <w:r>
        <w:rPr>
          <w:kern w:val="0"/>
          <w:sz w:val="24"/>
        </w:rPr>
        <w:t>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w:t>
      </w:r>
      <w:r w:rsidR="000C3C56">
        <w:rPr>
          <w:rFonts w:hint="eastAsia"/>
          <w:kern w:val="0"/>
          <w:sz w:val="24"/>
        </w:rPr>
        <w:t>总</w:t>
      </w:r>
      <w:bookmarkStart w:id="56" w:name="_GoBack"/>
      <w:bookmarkEnd w:id="56"/>
      <w:r w:rsidRPr="005312D8">
        <w:rPr>
          <w:kern w:val="0"/>
          <w:sz w:val="24"/>
        </w:rPr>
        <w:t>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47,042,290.59</w:t>
            </w:r>
          </w:p>
        </w:tc>
        <w:tc>
          <w:tcPr>
            <w:tcW w:w="2100" w:type="dxa"/>
            <w:vAlign w:val="center"/>
          </w:tcPr>
          <w:p w:rsidR="001548F9" w:rsidRPr="005312D8" w:rsidRDefault="001548F9" w:rsidP="0048308E">
            <w:pPr>
              <w:spacing w:before="29" w:line="288" w:lineRule="auto"/>
              <w:jc w:val="right"/>
              <w:rPr>
                <w:sz w:val="24"/>
              </w:rPr>
            </w:pPr>
            <w:r w:rsidRPr="005312D8">
              <w:rPr>
                <w:sz w:val="24"/>
              </w:rPr>
              <w:t>-11,081,036.15</w:t>
            </w:r>
          </w:p>
        </w:tc>
        <w:tc>
          <w:tcPr>
            <w:tcW w:w="2100" w:type="dxa"/>
            <w:vAlign w:val="center"/>
          </w:tcPr>
          <w:p w:rsidR="001548F9" w:rsidRPr="005312D8" w:rsidRDefault="001548F9" w:rsidP="0048308E">
            <w:pPr>
              <w:spacing w:before="29" w:line="288" w:lineRule="auto"/>
              <w:jc w:val="right"/>
              <w:rPr>
                <w:sz w:val="24"/>
              </w:rPr>
            </w:pPr>
            <w:r w:rsidRPr="005312D8">
              <w:rPr>
                <w:sz w:val="24"/>
              </w:rPr>
              <w:t>35,961,254.44</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17,186,528.74</w:t>
            </w:r>
          </w:p>
        </w:tc>
        <w:tc>
          <w:tcPr>
            <w:tcW w:w="2100" w:type="dxa"/>
            <w:vAlign w:val="center"/>
          </w:tcPr>
          <w:p w:rsidR="001548F9" w:rsidRPr="005312D8" w:rsidRDefault="001548F9" w:rsidP="0048308E">
            <w:pPr>
              <w:spacing w:before="29" w:line="288" w:lineRule="auto"/>
              <w:jc w:val="right"/>
              <w:rPr>
                <w:sz w:val="24"/>
              </w:rPr>
            </w:pPr>
            <w:r w:rsidRPr="005312D8">
              <w:rPr>
                <w:sz w:val="24"/>
              </w:rPr>
              <w:t>374,885.04</w:t>
            </w:r>
          </w:p>
        </w:tc>
        <w:tc>
          <w:tcPr>
            <w:tcW w:w="2100" w:type="dxa"/>
            <w:vAlign w:val="center"/>
          </w:tcPr>
          <w:p w:rsidR="001548F9" w:rsidRPr="005312D8" w:rsidRDefault="001548F9" w:rsidP="0048308E">
            <w:pPr>
              <w:spacing w:before="29" w:line="288" w:lineRule="auto"/>
              <w:jc w:val="right"/>
              <w:rPr>
                <w:sz w:val="24"/>
              </w:rPr>
            </w:pPr>
            <w:r w:rsidRPr="005312D8">
              <w:rPr>
                <w:sz w:val="24"/>
              </w:rPr>
              <w:t>17,561,413.78</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16,283,937.87</w:t>
            </w:r>
          </w:p>
        </w:tc>
        <w:tc>
          <w:tcPr>
            <w:tcW w:w="2100" w:type="dxa"/>
            <w:vAlign w:val="center"/>
          </w:tcPr>
          <w:p w:rsidR="001548F9" w:rsidRPr="005312D8" w:rsidRDefault="001548F9" w:rsidP="0048308E">
            <w:pPr>
              <w:spacing w:before="29" w:line="288" w:lineRule="auto"/>
              <w:jc w:val="right"/>
              <w:rPr>
                <w:sz w:val="24"/>
              </w:rPr>
            </w:pPr>
            <w:r w:rsidRPr="005312D8">
              <w:rPr>
                <w:sz w:val="24"/>
              </w:rPr>
              <w:t>-4,561,706.70</w:t>
            </w:r>
          </w:p>
        </w:tc>
        <w:tc>
          <w:tcPr>
            <w:tcW w:w="2100" w:type="dxa"/>
            <w:vAlign w:val="center"/>
          </w:tcPr>
          <w:p w:rsidR="001548F9" w:rsidRPr="005312D8" w:rsidRDefault="001548F9" w:rsidP="0048308E">
            <w:pPr>
              <w:spacing w:before="29" w:line="288" w:lineRule="auto"/>
              <w:jc w:val="right"/>
              <w:rPr>
                <w:sz w:val="24"/>
              </w:rPr>
            </w:pPr>
            <w:r w:rsidRPr="005312D8">
              <w:rPr>
                <w:sz w:val="24"/>
              </w:rPr>
              <w:t>11,722,231.17</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35,307,102.69</w:t>
            </w:r>
          </w:p>
        </w:tc>
        <w:tc>
          <w:tcPr>
            <w:tcW w:w="2100" w:type="dxa"/>
            <w:vAlign w:val="center"/>
          </w:tcPr>
          <w:p w:rsidR="001548F9" w:rsidRPr="005312D8" w:rsidRDefault="001548F9" w:rsidP="0048308E">
            <w:pPr>
              <w:spacing w:before="29" w:line="288" w:lineRule="auto"/>
              <w:jc w:val="right"/>
              <w:rPr>
                <w:sz w:val="24"/>
              </w:rPr>
            </w:pPr>
            <w:r w:rsidRPr="005312D8">
              <w:rPr>
                <w:sz w:val="24"/>
              </w:rPr>
              <w:t>-7,850,129.48</w:t>
            </w:r>
          </w:p>
        </w:tc>
        <w:tc>
          <w:tcPr>
            <w:tcW w:w="2100" w:type="dxa"/>
            <w:vAlign w:val="center"/>
          </w:tcPr>
          <w:p w:rsidR="001548F9" w:rsidRPr="005312D8" w:rsidRDefault="001548F9" w:rsidP="0048308E">
            <w:pPr>
              <w:spacing w:before="29" w:line="288" w:lineRule="auto"/>
              <w:jc w:val="right"/>
              <w:rPr>
                <w:sz w:val="24"/>
              </w:rPr>
            </w:pPr>
            <w:r w:rsidRPr="005312D8">
              <w:rPr>
                <w:sz w:val="24"/>
              </w:rPr>
              <w:t>27,456,973.21</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-19,023,164.82</w:t>
            </w:r>
          </w:p>
        </w:tc>
        <w:tc>
          <w:tcPr>
            <w:tcW w:w="2100" w:type="dxa"/>
            <w:vAlign w:val="center"/>
          </w:tcPr>
          <w:p w:rsidR="001548F9" w:rsidRPr="005312D8" w:rsidRDefault="001548F9" w:rsidP="0048308E">
            <w:pPr>
              <w:spacing w:before="29" w:line="288" w:lineRule="auto"/>
              <w:jc w:val="right"/>
              <w:rPr>
                <w:sz w:val="24"/>
              </w:rPr>
            </w:pPr>
            <w:r w:rsidRPr="005312D8">
              <w:rPr>
                <w:sz w:val="24"/>
              </w:rPr>
              <w:t>3,288,422.78</w:t>
            </w:r>
          </w:p>
        </w:tc>
        <w:tc>
          <w:tcPr>
            <w:tcW w:w="2100" w:type="dxa"/>
            <w:vAlign w:val="center"/>
          </w:tcPr>
          <w:p w:rsidR="001548F9" w:rsidRPr="005312D8" w:rsidRDefault="001548F9" w:rsidP="0048308E">
            <w:pPr>
              <w:spacing w:before="29" w:line="288" w:lineRule="auto"/>
              <w:jc w:val="right"/>
              <w:rPr>
                <w:sz w:val="24"/>
              </w:rPr>
            </w:pPr>
            <w:r w:rsidRPr="005312D8">
              <w:rPr>
                <w:sz w:val="24"/>
              </w:rPr>
              <w:t>-15,734,742.04</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80,512,757.20</w:t>
            </w:r>
          </w:p>
        </w:tc>
        <w:tc>
          <w:tcPr>
            <w:tcW w:w="2100" w:type="dxa"/>
            <w:vAlign w:val="center"/>
          </w:tcPr>
          <w:p w:rsidR="001548F9" w:rsidRPr="005312D8" w:rsidRDefault="001548F9" w:rsidP="0048308E">
            <w:pPr>
              <w:spacing w:before="29" w:line="288" w:lineRule="auto"/>
              <w:jc w:val="right"/>
              <w:rPr>
                <w:sz w:val="24"/>
              </w:rPr>
            </w:pPr>
            <w:r w:rsidRPr="005312D8">
              <w:rPr>
                <w:sz w:val="24"/>
              </w:rPr>
              <w:t>-15,267,857.81</w:t>
            </w:r>
          </w:p>
        </w:tc>
        <w:tc>
          <w:tcPr>
            <w:tcW w:w="2100" w:type="dxa"/>
            <w:vAlign w:val="center"/>
          </w:tcPr>
          <w:p w:rsidR="001548F9" w:rsidRPr="005312D8" w:rsidRDefault="001548F9" w:rsidP="0048308E">
            <w:pPr>
              <w:spacing w:before="29" w:line="288" w:lineRule="auto"/>
              <w:jc w:val="right"/>
              <w:rPr>
                <w:sz w:val="24"/>
              </w:rPr>
            </w:pPr>
            <w:r w:rsidRPr="005312D8">
              <w:rPr>
                <w:sz w:val="24"/>
              </w:rPr>
              <w:t>65,244,899.39</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28,066.24</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19,736.64</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5,751.63</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53,554.51</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62,962,797.83</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50,639,305.25</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12,323,492.58</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F51CBC">
        <w:trPr>
          <w:trHeight w:val="315"/>
        </w:trPr>
        <w:tc>
          <w:tcPr>
            <w:tcW w:w="3725" w:type="dxa"/>
            <w:vAlign w:val="center"/>
          </w:tcPr>
          <w:p w:rsidR="00A03ACA" w:rsidRPr="005312D8" w:rsidRDefault="00A03ACA" w:rsidP="00F51CBC">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F51CBC">
            <w:pPr>
              <w:spacing w:before="29" w:line="288" w:lineRule="auto"/>
              <w:jc w:val="center"/>
              <w:rPr>
                <w:kern w:val="0"/>
                <w:sz w:val="24"/>
              </w:rPr>
            </w:pPr>
            <w:r w:rsidRPr="005312D8">
              <w:rPr>
                <w:kern w:val="0"/>
                <w:sz w:val="24"/>
              </w:rPr>
              <w:t>本期</w:t>
            </w:r>
          </w:p>
          <w:p w:rsidR="00A03ACA" w:rsidRPr="005312D8" w:rsidRDefault="00A03ACA" w:rsidP="00F51CBC">
            <w:pPr>
              <w:widowControl/>
              <w:autoSpaceDE w:val="0"/>
              <w:autoSpaceDN w:val="0"/>
              <w:spacing w:before="29" w:line="288" w:lineRule="auto"/>
              <w:ind w:right="-15"/>
              <w:jc w:val="center"/>
              <w:textAlignment w:val="bottom"/>
              <w:rPr>
                <w:kern w:val="0"/>
                <w:sz w:val="24"/>
              </w:rPr>
            </w:pP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71,381,552.55</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69,805,910.64</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1,830,465.76</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-254,823.85</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C79B8" w:rsidRPr="005312D8" w:rsidRDefault="001C79B8"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1,383,260.51</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1,383,260.51</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374,885.04</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365,314.32</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9,570.72</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F51CBC">
        <w:trPr>
          <w:trHeight w:val="285"/>
        </w:trPr>
        <w:tc>
          <w:tcPr>
            <w:tcW w:w="3664" w:type="dxa"/>
            <w:vAlign w:val="center"/>
          </w:tcPr>
          <w:p w:rsidR="005312D8" w:rsidRPr="00964B4F" w:rsidRDefault="005312D8" w:rsidP="00F51CBC">
            <w:pPr>
              <w:widowControl/>
              <w:jc w:val="left"/>
              <w:rPr>
                <w:rFonts w:eastAsiaTheme="minorEastAsia"/>
                <w:kern w:val="0"/>
                <w:sz w:val="24"/>
              </w:rPr>
            </w:pPr>
            <w:r w:rsidRPr="00964B4F">
              <w:rPr>
                <w:rFonts w:eastAsiaTheme="minorEastAsia" w:hint="eastAsia"/>
                <w:kern w:val="0"/>
                <w:sz w:val="24"/>
              </w:rPr>
              <w:t>减：应税金融商品公允价值变动产生的预估增值税</w:t>
            </w:r>
          </w:p>
        </w:tc>
        <w:tc>
          <w:tcPr>
            <w:tcW w:w="5334" w:type="dxa"/>
            <w:vAlign w:val="bottom"/>
          </w:tcPr>
          <w:p w:rsidR="005312D8" w:rsidRPr="00964B4F" w:rsidRDefault="005312D8" w:rsidP="00F51CBC">
            <w:pPr>
              <w:jc w:val="right"/>
              <w:rPr>
                <w:rFonts w:eastAsiaTheme="minorEastAsia"/>
                <w:sz w:val="24"/>
              </w:rPr>
            </w:pPr>
            <w:r w:rsidRPr="00964B4F">
              <w:rPr>
                <w:rFonts w:eastAsiaTheme="minorEastAsia"/>
                <w:sz w:val="24"/>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374,885.04</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149,296.55</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149,296.55</w:t>
            </w:r>
          </w:p>
        </w:tc>
      </w:tr>
    </w:tbl>
    <w:p w:rsidR="001548F9" w:rsidRPr="005312D8" w:rsidRDefault="001548F9" w:rsidP="00B93BFE">
      <w:pPr>
        <w:tabs>
          <w:tab w:val="left" w:pos="426"/>
        </w:tabs>
        <w:spacing w:before="29" w:line="288" w:lineRule="auto"/>
        <w:jc w:val="left"/>
        <w:rPr>
          <w:kern w:val="0"/>
          <w:sz w:val="24"/>
        </w:rPr>
      </w:pPr>
      <w:r w:rsidRPr="005312D8">
        <w:rPr>
          <w:kern w:val="0"/>
          <w:sz w:val="24"/>
        </w:rPr>
        <w:t>注：本基金的赎回费率按持有期间递减，不低于赎回费总额的</w:t>
      </w:r>
      <w:r w:rsidRPr="005312D8">
        <w:rPr>
          <w:kern w:val="0"/>
          <w:sz w:val="24"/>
        </w:rPr>
        <w:t>25%</w:t>
      </w:r>
      <w:r w:rsidRPr="005312D8">
        <w:rPr>
          <w:kern w:val="0"/>
          <w:sz w:val="24"/>
        </w:rPr>
        <w:t>归入基金资产。</w:t>
      </w:r>
      <w:r w:rsidR="00B93BFE" w:rsidRPr="005312D8">
        <w:rPr>
          <w:rFonts w:hint="eastAsia"/>
          <w:kern w:val="0"/>
          <w:sz w:val="24"/>
        </w:rPr>
        <w:br/>
      </w:r>
    </w:p>
    <w:p w:rsidR="00CF33BA" w:rsidRPr="000307A0" w:rsidRDefault="00CF33BA" w:rsidP="00CF33BA">
      <w:pPr>
        <w:spacing w:beforeLines="50" w:before="156" w:line="360" w:lineRule="auto"/>
        <w:rPr>
          <w:rFonts w:eastAsiaTheme="minorEastAsia"/>
          <w:b/>
          <w:color w:val="000000" w:themeColor="text1"/>
          <w:szCs w:val="21"/>
        </w:rPr>
      </w:pPr>
      <w:r w:rsidRPr="000307A0">
        <w:rPr>
          <w:rFonts w:eastAsiaTheme="minorEastAsia"/>
          <w:b/>
          <w:bCs/>
          <w:color w:val="000000" w:themeColor="text1"/>
          <w:kern w:val="0"/>
          <w:szCs w:val="21"/>
        </w:rPr>
        <w:t xml:space="preserve">6.4.7.19 </w:t>
      </w:r>
      <w:r w:rsidRPr="000307A0">
        <w:rPr>
          <w:rFonts w:eastAsiaTheme="minorEastAsia"/>
          <w:b/>
          <w:color w:val="000000" w:themeColor="text1"/>
          <w:szCs w:val="21"/>
        </w:rPr>
        <w:t>交易费用</w:t>
      </w:r>
    </w:p>
    <w:p w:rsidR="00CF33BA" w:rsidRPr="000307A0" w:rsidRDefault="00CF33BA" w:rsidP="00CF33BA">
      <w:pPr>
        <w:tabs>
          <w:tab w:val="left" w:pos="7200"/>
          <w:tab w:val="left" w:pos="8280"/>
        </w:tabs>
        <w:spacing w:line="360" w:lineRule="auto"/>
        <w:ind w:rightChars="-52" w:right="-109"/>
        <w:jc w:val="right"/>
        <w:rPr>
          <w:rFonts w:eastAsiaTheme="minorEastAsia"/>
          <w:color w:val="000000" w:themeColor="text1"/>
          <w:szCs w:val="21"/>
        </w:rPr>
      </w:pPr>
      <w:r w:rsidRPr="000307A0">
        <w:rPr>
          <w:rFonts w:eastAsiaTheme="minorEastAsia" w:hint="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center"/>
              <w:rPr>
                <w:rFonts w:eastAsiaTheme="minorEastAsia"/>
                <w:color w:val="000000" w:themeColor="text1"/>
                <w:szCs w:val="21"/>
              </w:rPr>
            </w:pPr>
            <w:r w:rsidRPr="000307A0">
              <w:rPr>
                <w:rFonts w:eastAsiaTheme="minorEastAsia" w:hint="eastAsia"/>
                <w:color w:val="000000" w:themeColor="text1"/>
                <w:szCs w:val="21"/>
              </w:rPr>
              <w:t>项目</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center"/>
              <w:rPr>
                <w:rFonts w:eastAsiaTheme="minorEastAsia"/>
                <w:color w:val="000000" w:themeColor="text1"/>
                <w:szCs w:val="21"/>
              </w:rPr>
            </w:pPr>
            <w:r w:rsidRPr="000307A0">
              <w:rPr>
                <w:rFonts w:eastAsiaTheme="minorEastAsia" w:hint="eastAsia"/>
                <w:color w:val="000000" w:themeColor="text1"/>
                <w:szCs w:val="21"/>
              </w:rPr>
              <w:t>本期</w:t>
            </w:r>
          </w:p>
          <w:p w:rsidR="00CF33BA" w:rsidRPr="000307A0" w:rsidRDefault="00CF33BA" w:rsidP="00F51CBC">
            <w:pPr>
              <w:spacing w:line="360" w:lineRule="auto"/>
              <w:jc w:val="center"/>
              <w:rPr>
                <w:rFonts w:eastAsiaTheme="minorEastAsia"/>
                <w:color w:val="000000" w:themeColor="text1"/>
                <w:kern w:val="0"/>
                <w:szCs w:val="21"/>
              </w:rPr>
            </w:pPr>
            <w:r w:rsidRPr="000307A0">
              <w:rPr>
                <w:rFonts w:eastAsiaTheme="minorEastAsia"/>
                <w:color w:val="000000" w:themeColor="text1"/>
                <w:szCs w:val="21"/>
              </w:rPr>
              <w:t>2020</w:t>
            </w:r>
            <w:r w:rsidRPr="000307A0">
              <w:rPr>
                <w:rFonts w:eastAsiaTheme="minorEastAsia"/>
                <w:color w:val="000000" w:themeColor="text1"/>
                <w:szCs w:val="21"/>
              </w:rPr>
              <w:t>年</w:t>
            </w:r>
            <w:r w:rsidRPr="000307A0">
              <w:rPr>
                <w:rFonts w:eastAsiaTheme="minorEastAsia"/>
                <w:color w:val="000000" w:themeColor="text1"/>
                <w:szCs w:val="21"/>
              </w:rPr>
              <w:t>1</w:t>
            </w:r>
            <w:r w:rsidRPr="000307A0">
              <w:rPr>
                <w:rFonts w:eastAsiaTheme="minorEastAsia"/>
                <w:color w:val="000000" w:themeColor="text1"/>
                <w:szCs w:val="21"/>
              </w:rPr>
              <w:t>月</w:t>
            </w:r>
            <w:r w:rsidRPr="000307A0">
              <w:rPr>
                <w:rFonts w:eastAsiaTheme="minorEastAsia"/>
                <w:color w:val="000000" w:themeColor="text1"/>
                <w:szCs w:val="21"/>
              </w:rPr>
              <w:t>1</w:t>
            </w:r>
            <w:r w:rsidRPr="000307A0">
              <w:rPr>
                <w:rFonts w:eastAsiaTheme="minorEastAsia"/>
                <w:color w:val="000000" w:themeColor="text1"/>
                <w:szCs w:val="21"/>
              </w:rPr>
              <w:t>日</w:t>
            </w:r>
            <w:r w:rsidRPr="000307A0">
              <w:rPr>
                <w:rFonts w:eastAsiaTheme="minorEastAsia" w:hint="eastAsia"/>
                <w:color w:val="000000" w:themeColor="text1"/>
                <w:szCs w:val="21"/>
              </w:rPr>
              <w:t>至</w:t>
            </w:r>
            <w:r w:rsidRPr="000307A0">
              <w:rPr>
                <w:rFonts w:eastAsiaTheme="minorEastAsia"/>
                <w:color w:val="000000" w:themeColor="text1"/>
                <w:szCs w:val="21"/>
              </w:rPr>
              <w:t>2020</w:t>
            </w:r>
            <w:r w:rsidRPr="000307A0">
              <w:rPr>
                <w:rFonts w:eastAsiaTheme="minorEastAsia"/>
                <w:color w:val="000000" w:themeColor="text1"/>
                <w:szCs w:val="21"/>
              </w:rPr>
              <w:t>年</w:t>
            </w:r>
            <w:r w:rsidRPr="000307A0">
              <w:rPr>
                <w:rFonts w:eastAsiaTheme="minorEastAsia"/>
                <w:color w:val="000000" w:themeColor="text1"/>
                <w:szCs w:val="21"/>
              </w:rPr>
              <w:t>6</w:t>
            </w:r>
            <w:r w:rsidRPr="000307A0">
              <w:rPr>
                <w:rFonts w:eastAsiaTheme="minorEastAsia"/>
                <w:color w:val="000000" w:themeColor="text1"/>
                <w:szCs w:val="21"/>
              </w:rPr>
              <w:t>月</w:t>
            </w:r>
            <w:r w:rsidRPr="000307A0">
              <w:rPr>
                <w:rFonts w:eastAsiaTheme="minorEastAsia"/>
                <w:color w:val="000000" w:themeColor="text1"/>
                <w:szCs w:val="21"/>
              </w:rPr>
              <w:t>30</w:t>
            </w:r>
            <w:r w:rsidRPr="000307A0">
              <w:rPr>
                <w:rFonts w:eastAsiaTheme="minorEastAsia"/>
                <w:color w:val="000000" w:themeColor="text1"/>
                <w:szCs w:val="21"/>
              </w:rPr>
              <w:t>日</w:t>
            </w:r>
          </w:p>
        </w:tc>
      </w:tr>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rPr>
              <w:t>交易所市场交易费用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247,165.81</w:t>
            </w:r>
          </w:p>
        </w:tc>
      </w:tr>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rPr>
              <w:t>银行间市场交易费用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1,825.00</w:t>
            </w:r>
          </w:p>
        </w:tc>
      </w:tr>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lang w:val="en-AU"/>
              </w:rPr>
              <w:t>合计</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248,990.81</w:t>
            </w:r>
          </w:p>
        </w:tc>
      </w:tr>
    </w:tbl>
    <w:p w:rsidR="009F1423" w:rsidRPr="000307A0" w:rsidRDefault="009F1423" w:rsidP="00CF33BA">
      <w:pPr>
        <w:tabs>
          <w:tab w:val="left" w:pos="426"/>
        </w:tabs>
        <w:ind w:firstLineChars="200" w:firstLine="420"/>
        <w:jc w:val="left"/>
        <w:rPr>
          <w:rFonts w:eastAsiaTheme="minorEastAsia"/>
          <w:color w:val="000000" w:themeColor="text1"/>
          <w:kern w:val="0"/>
          <w:szCs w:val="21"/>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29,835.26</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59,672.34</w:t>
            </w:r>
          </w:p>
        </w:tc>
      </w:tr>
      <w:tr w:rsidR="00725A95">
        <w:tc>
          <w:tcPr>
            <w:tcW w:w="3689" w:type="dxa"/>
            <w:vAlign w:val="center"/>
          </w:tcPr>
          <w:p w:rsidR="00725A95" w:rsidRDefault="00D87596">
            <w:pPr>
              <w:jc w:val="left"/>
            </w:pPr>
            <w:r>
              <w:rPr>
                <w:sz w:val="24"/>
              </w:rPr>
              <w:t>银行费用</w:t>
            </w:r>
          </w:p>
        </w:tc>
        <w:tc>
          <w:tcPr>
            <w:tcW w:w="5309" w:type="dxa"/>
            <w:vAlign w:val="center"/>
          </w:tcPr>
          <w:p w:rsidR="00725A95" w:rsidRDefault="00D87596">
            <w:pPr>
              <w:jc w:val="right"/>
            </w:pPr>
            <w:r>
              <w:rPr>
                <w:sz w:val="24"/>
              </w:rPr>
              <w:t>4,985.73</w:t>
            </w:r>
          </w:p>
        </w:tc>
      </w:tr>
      <w:tr w:rsidR="00725A95">
        <w:tc>
          <w:tcPr>
            <w:tcW w:w="3689" w:type="dxa"/>
            <w:vAlign w:val="center"/>
          </w:tcPr>
          <w:p w:rsidR="00725A95" w:rsidRDefault="00D87596">
            <w:pPr>
              <w:jc w:val="left"/>
            </w:pPr>
            <w:r>
              <w:rPr>
                <w:sz w:val="24"/>
              </w:rPr>
              <w:t>债券账户费用</w:t>
            </w:r>
          </w:p>
        </w:tc>
        <w:tc>
          <w:tcPr>
            <w:tcW w:w="5309" w:type="dxa"/>
            <w:vAlign w:val="center"/>
          </w:tcPr>
          <w:p w:rsidR="00725A95" w:rsidRDefault="00D87596">
            <w:pPr>
              <w:jc w:val="right"/>
            </w:pPr>
            <w:r>
              <w:rPr>
                <w:sz w:val="24"/>
              </w:rPr>
              <w:t>18,600.00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113,093.33</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725A95">
        <w:tc>
          <w:tcPr>
            <w:tcW w:w="5219" w:type="dxa"/>
            <w:vAlign w:val="center"/>
          </w:tcPr>
          <w:p w:rsidR="00725A95" w:rsidRDefault="00D8759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725A95" w:rsidRDefault="00D87596">
            <w:pPr>
              <w:jc w:val="left"/>
            </w:pPr>
            <w:r>
              <w:rPr>
                <w:color w:val="000000"/>
                <w:sz w:val="24"/>
              </w:rPr>
              <w:t>基金管理人、基金销售机构</w:t>
            </w:r>
          </w:p>
        </w:tc>
      </w:tr>
      <w:tr w:rsidR="00725A95">
        <w:tc>
          <w:tcPr>
            <w:tcW w:w="5219" w:type="dxa"/>
            <w:vAlign w:val="center"/>
          </w:tcPr>
          <w:p w:rsidR="00725A95" w:rsidRDefault="00D87596">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79" w:type="dxa"/>
            <w:vAlign w:val="center"/>
          </w:tcPr>
          <w:p w:rsidR="00725A95" w:rsidRDefault="00D87596">
            <w:pPr>
              <w:jc w:val="left"/>
            </w:pPr>
            <w:r>
              <w:rPr>
                <w:color w:val="000000"/>
                <w:sz w:val="24"/>
              </w:rPr>
              <w:t>基金托管人、基金销售机构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A6172D" w:rsidRPr="005312D8" w:rsidRDefault="00A6172D"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1,192,131.68</w:t>
            </w:r>
          </w:p>
        </w:tc>
        <w:tc>
          <w:tcPr>
            <w:tcW w:w="2656" w:type="dxa"/>
            <w:vAlign w:val="center"/>
          </w:tcPr>
          <w:p w:rsidR="00C657FD" w:rsidRPr="005312D8" w:rsidRDefault="00C657FD" w:rsidP="00D25134">
            <w:pPr>
              <w:spacing w:before="29" w:line="288" w:lineRule="auto"/>
              <w:jc w:val="right"/>
              <w:rPr>
                <w:sz w:val="24"/>
              </w:rPr>
            </w:pPr>
            <w:r w:rsidRPr="005312D8">
              <w:rPr>
                <w:sz w:val="24"/>
              </w:rPr>
              <w:t>1,029,828.03</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45,310.36</w:t>
            </w:r>
          </w:p>
        </w:tc>
        <w:tc>
          <w:tcPr>
            <w:tcW w:w="2656" w:type="dxa"/>
            <w:vAlign w:val="center"/>
          </w:tcPr>
          <w:p w:rsidR="00C657FD" w:rsidRPr="005312D8" w:rsidRDefault="00C657FD" w:rsidP="00D25134">
            <w:pPr>
              <w:spacing w:before="29" w:line="288" w:lineRule="auto"/>
              <w:jc w:val="right"/>
              <w:rPr>
                <w:sz w:val="24"/>
              </w:rPr>
            </w:pPr>
            <w:r w:rsidRPr="005312D8">
              <w:rPr>
                <w:sz w:val="24"/>
              </w:rPr>
              <w:t>360,448.69</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注：支付基金管理人的管理人报酬按前一日基金资产净值</w:t>
      </w:r>
      <w:r w:rsidR="00FD07BA">
        <w:rPr>
          <w:kern w:val="0"/>
          <w:sz w:val="24"/>
        </w:rPr>
        <w:t>0.6</w:t>
      </w:r>
      <w:r w:rsidRPr="005312D8">
        <w:rPr>
          <w:kern w:val="0"/>
          <w:sz w:val="24"/>
        </w:rPr>
        <w:t>%</w:t>
      </w:r>
      <w:r w:rsidRPr="005312D8">
        <w:rPr>
          <w:kern w:val="0"/>
          <w:sz w:val="24"/>
        </w:rPr>
        <w:t>的年费率计提，逐日累计至每月月底，按月支付。其计算公式为：</w:t>
      </w:r>
      <w:r w:rsidRPr="005312D8">
        <w:rPr>
          <w:kern w:val="0"/>
          <w:sz w:val="24"/>
        </w:rPr>
        <w:t xml:space="preserve"> </w:t>
      </w:r>
      <w:r w:rsidRPr="005312D8">
        <w:rPr>
          <w:kern w:val="0"/>
          <w:sz w:val="24"/>
        </w:rPr>
        <w:t>日管理人报酬＝前一日基金资产净值</w:t>
      </w:r>
      <w:r w:rsidRPr="005312D8">
        <w:rPr>
          <w:kern w:val="0"/>
          <w:sz w:val="24"/>
        </w:rPr>
        <w:t>×</w:t>
      </w:r>
      <w:r w:rsidR="003627F3">
        <w:rPr>
          <w:kern w:val="0"/>
          <w:sz w:val="24"/>
        </w:rPr>
        <w:t>0.6</w:t>
      </w:r>
      <w:r w:rsidRPr="005312D8">
        <w:rPr>
          <w:kern w:val="0"/>
          <w:sz w:val="24"/>
        </w:rPr>
        <w:t>%÷</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496,721.52</w:t>
            </w:r>
          </w:p>
        </w:tc>
        <w:tc>
          <w:tcPr>
            <w:tcW w:w="2656" w:type="dxa"/>
            <w:vAlign w:val="center"/>
          </w:tcPr>
          <w:p w:rsidR="00660F57" w:rsidRPr="005312D8" w:rsidRDefault="00660F57" w:rsidP="008D10B6">
            <w:pPr>
              <w:spacing w:before="29" w:line="288" w:lineRule="auto"/>
              <w:jc w:val="right"/>
              <w:rPr>
                <w:sz w:val="24"/>
              </w:rPr>
            </w:pPr>
            <w:r w:rsidRPr="005312D8">
              <w:rPr>
                <w:sz w:val="24"/>
              </w:rPr>
              <w:t>171,638.02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注：支付基金托管人的托管费按前一日基金资产净值</w:t>
      </w:r>
      <w:r w:rsidRPr="005312D8">
        <w:rPr>
          <w:kern w:val="0"/>
          <w:sz w:val="24"/>
        </w:rPr>
        <w:t>0.25%</w:t>
      </w:r>
      <w:r w:rsidRPr="005312D8">
        <w:rPr>
          <w:kern w:val="0"/>
          <w:sz w:val="24"/>
        </w:rPr>
        <w:t>的年费率计提，逐日累计至每月月底，按月支付。其计算公式为：</w:t>
      </w:r>
      <w:r w:rsidRPr="005312D8">
        <w:rPr>
          <w:kern w:val="0"/>
          <w:sz w:val="24"/>
        </w:rPr>
        <w:t xml:space="preserve"> </w:t>
      </w:r>
      <w:r w:rsidRPr="005312D8">
        <w:rPr>
          <w:kern w:val="0"/>
          <w:sz w:val="24"/>
        </w:rPr>
        <w:t>日托管费＝前一日基金资产净值</w:t>
      </w:r>
      <w:r w:rsidRPr="005312D8">
        <w:rPr>
          <w:kern w:val="0"/>
          <w:sz w:val="24"/>
        </w:rPr>
        <w:t>×0.25%÷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725A95">
        <w:tc>
          <w:tcPr>
            <w:tcW w:w="2127" w:type="dxa"/>
            <w:vAlign w:val="center"/>
          </w:tcPr>
          <w:p w:rsidR="00725A95" w:rsidRDefault="00D87596">
            <w:pPr>
              <w:jc w:val="left"/>
            </w:pPr>
            <w:r>
              <w:rPr>
                <w:sz w:val="24"/>
              </w:rPr>
              <w:t>中国农业银行股份有限公司</w:t>
            </w:r>
          </w:p>
        </w:tc>
        <w:tc>
          <w:tcPr>
            <w:tcW w:w="1842" w:type="dxa"/>
            <w:vAlign w:val="center"/>
          </w:tcPr>
          <w:p w:rsidR="00725A95" w:rsidRDefault="00D87596">
            <w:pPr>
              <w:jc w:val="right"/>
            </w:pPr>
            <w:r>
              <w:rPr>
                <w:sz w:val="24"/>
              </w:rPr>
              <w:t>4,624,999.10</w:t>
            </w:r>
          </w:p>
        </w:tc>
        <w:tc>
          <w:tcPr>
            <w:tcW w:w="1560" w:type="dxa"/>
            <w:vAlign w:val="center"/>
          </w:tcPr>
          <w:p w:rsidR="00725A95" w:rsidRDefault="00D87596">
            <w:pPr>
              <w:jc w:val="right"/>
            </w:pPr>
            <w:r>
              <w:rPr>
                <w:sz w:val="24"/>
              </w:rPr>
              <w:t>28,066.24</w:t>
            </w:r>
          </w:p>
        </w:tc>
        <w:tc>
          <w:tcPr>
            <w:tcW w:w="1842" w:type="dxa"/>
            <w:vAlign w:val="center"/>
          </w:tcPr>
          <w:p w:rsidR="00725A95" w:rsidRDefault="00D87596">
            <w:pPr>
              <w:jc w:val="right"/>
            </w:pPr>
            <w:r>
              <w:rPr>
                <w:sz w:val="24"/>
              </w:rPr>
              <w:t>116,945,533.41</w:t>
            </w:r>
          </w:p>
        </w:tc>
        <w:tc>
          <w:tcPr>
            <w:tcW w:w="1627" w:type="dxa"/>
            <w:vAlign w:val="center"/>
          </w:tcPr>
          <w:p w:rsidR="00725A95" w:rsidRDefault="00D87596">
            <w:pPr>
              <w:jc w:val="right"/>
            </w:pPr>
            <w:r>
              <w:rPr>
                <w:sz w:val="24"/>
              </w:rPr>
              <w:t>324,290.32</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注：本基金的银行存款由基金托管人保管，存款利率参考银行同业利率及银行存款利率确定。</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273210">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Pr="005312D8" w:rsidRDefault="008D57A9" w:rsidP="008D57A9">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本基金本报告期内及上年度可比期间无其他关联交易事项。</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本基金于本报告期内未进行利润分配。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2020</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114251">
      <w:pPr>
        <w:spacing w:before="29" w:line="288"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818"/>
        <w:gridCol w:w="817"/>
        <w:gridCol w:w="819"/>
        <w:gridCol w:w="960"/>
        <w:gridCol w:w="676"/>
        <w:gridCol w:w="818"/>
        <w:gridCol w:w="819"/>
        <w:gridCol w:w="995"/>
        <w:gridCol w:w="1052"/>
        <w:gridCol w:w="408"/>
      </w:tblGrid>
      <w:tr w:rsidR="001548F9" w:rsidRPr="005312D8" w:rsidTr="00524F8E">
        <w:trPr>
          <w:trHeight w:val="270"/>
        </w:trPr>
        <w:tc>
          <w:tcPr>
            <w:tcW w:w="9639" w:type="dxa"/>
            <w:gridSpan w:val="11"/>
            <w:vAlign w:val="center"/>
          </w:tcPr>
          <w:p w:rsidR="001548F9" w:rsidRPr="005312D8" w:rsidRDefault="001548F9" w:rsidP="0048308E">
            <w:pPr>
              <w:spacing w:before="29" w:line="288" w:lineRule="auto"/>
              <w:rPr>
                <w:sz w:val="24"/>
              </w:rPr>
            </w:pPr>
            <w:r w:rsidRPr="005312D8">
              <w:rPr>
                <w:b/>
                <w:bCs/>
                <w:color w:val="000000"/>
                <w:kern w:val="0"/>
                <w:sz w:val="24"/>
              </w:rPr>
              <w:t>6.4.12.1.1</w:t>
            </w:r>
            <w:r w:rsidRPr="005312D8">
              <w:rPr>
                <w:color w:val="000000"/>
                <w:sz w:val="24"/>
              </w:rPr>
              <w:t>受限证券类别：股票</w:t>
            </w:r>
          </w:p>
        </w:tc>
      </w:tr>
      <w:tr w:rsidR="001548F9" w:rsidRPr="005312D8" w:rsidTr="00524F8E">
        <w:trPr>
          <w:trHeight w:val="745"/>
        </w:trPr>
        <w:tc>
          <w:tcPr>
            <w:tcW w:w="875" w:type="dxa"/>
            <w:vAlign w:val="center"/>
          </w:tcPr>
          <w:p w:rsidR="001548F9" w:rsidRPr="005312D8" w:rsidRDefault="001548F9" w:rsidP="0048308E">
            <w:pPr>
              <w:spacing w:before="29" w:line="288" w:lineRule="auto"/>
              <w:ind w:leftChars="-46" w:left="-97" w:rightChars="-57" w:right="-120"/>
              <w:jc w:val="center"/>
              <w:rPr>
                <w:sz w:val="24"/>
              </w:rPr>
            </w:pPr>
            <w:r w:rsidRPr="005312D8">
              <w:rPr>
                <w:sz w:val="24"/>
              </w:rPr>
              <w:t>证券</w:t>
            </w:r>
          </w:p>
          <w:p w:rsidR="001548F9" w:rsidRPr="005312D8" w:rsidRDefault="001548F9" w:rsidP="0048308E">
            <w:pPr>
              <w:spacing w:before="29" w:line="288" w:lineRule="auto"/>
              <w:ind w:leftChars="-46" w:left="-97" w:rightChars="-57" w:right="-120"/>
              <w:jc w:val="center"/>
              <w:rPr>
                <w:sz w:val="24"/>
              </w:rPr>
            </w:pPr>
            <w:r w:rsidRPr="005312D8">
              <w:rPr>
                <w:sz w:val="24"/>
              </w:rPr>
              <w:t>代码</w:t>
            </w:r>
          </w:p>
        </w:tc>
        <w:tc>
          <w:tcPr>
            <w:tcW w:w="876" w:type="dxa"/>
            <w:vAlign w:val="center"/>
          </w:tcPr>
          <w:p w:rsidR="001548F9" w:rsidRPr="005312D8" w:rsidRDefault="001548F9" w:rsidP="0048308E">
            <w:pPr>
              <w:spacing w:before="29" w:line="288" w:lineRule="auto"/>
              <w:ind w:leftChars="-50" w:left="-105" w:rightChars="-54" w:right="-113"/>
              <w:jc w:val="center"/>
              <w:rPr>
                <w:sz w:val="24"/>
              </w:rPr>
            </w:pPr>
            <w:r w:rsidRPr="005312D8">
              <w:rPr>
                <w:sz w:val="24"/>
              </w:rPr>
              <w:t>证券</w:t>
            </w:r>
          </w:p>
          <w:p w:rsidR="001548F9" w:rsidRPr="005312D8" w:rsidRDefault="001548F9" w:rsidP="0048308E">
            <w:pPr>
              <w:spacing w:before="29" w:line="288" w:lineRule="auto"/>
              <w:ind w:leftChars="-50" w:left="-105" w:rightChars="-54" w:right="-113"/>
              <w:jc w:val="center"/>
              <w:rPr>
                <w:sz w:val="24"/>
              </w:rPr>
            </w:pPr>
            <w:r w:rsidRPr="005312D8">
              <w:rPr>
                <w:sz w:val="24"/>
              </w:rPr>
              <w:t>名称</w:t>
            </w:r>
          </w:p>
        </w:tc>
        <w:tc>
          <w:tcPr>
            <w:tcW w:w="875" w:type="dxa"/>
            <w:vAlign w:val="center"/>
          </w:tcPr>
          <w:p w:rsidR="001548F9" w:rsidRPr="005312D8" w:rsidRDefault="001548F9" w:rsidP="0048308E">
            <w:pPr>
              <w:spacing w:before="29" w:line="288" w:lineRule="auto"/>
              <w:jc w:val="center"/>
              <w:rPr>
                <w:sz w:val="24"/>
              </w:rPr>
            </w:pPr>
            <w:r w:rsidRPr="005312D8">
              <w:rPr>
                <w:sz w:val="24"/>
              </w:rPr>
              <w:t>成功</w:t>
            </w:r>
          </w:p>
          <w:p w:rsidR="001548F9" w:rsidRPr="005312D8" w:rsidRDefault="001548F9" w:rsidP="0048308E">
            <w:pPr>
              <w:spacing w:before="29" w:line="288" w:lineRule="auto"/>
              <w:ind w:leftChars="-32" w:left="-67" w:rightChars="-66" w:right="-139"/>
              <w:jc w:val="center"/>
              <w:rPr>
                <w:sz w:val="24"/>
              </w:rPr>
            </w:pPr>
            <w:r w:rsidRPr="005312D8">
              <w:rPr>
                <w:sz w:val="24"/>
              </w:rPr>
              <w:t>认购日</w:t>
            </w:r>
          </w:p>
        </w:tc>
        <w:tc>
          <w:tcPr>
            <w:tcW w:w="877" w:type="dxa"/>
            <w:vAlign w:val="center"/>
          </w:tcPr>
          <w:p w:rsidR="001548F9" w:rsidRPr="005312D8" w:rsidRDefault="001548F9" w:rsidP="0048308E">
            <w:pPr>
              <w:spacing w:before="29" w:line="288" w:lineRule="auto"/>
              <w:jc w:val="center"/>
              <w:rPr>
                <w:sz w:val="24"/>
              </w:rPr>
            </w:pPr>
            <w:r w:rsidRPr="005312D8">
              <w:rPr>
                <w:sz w:val="24"/>
              </w:rPr>
              <w:t>可流</w:t>
            </w:r>
          </w:p>
          <w:p w:rsidR="001548F9" w:rsidRPr="005312D8" w:rsidRDefault="001548F9" w:rsidP="0048308E">
            <w:pPr>
              <w:spacing w:before="29" w:line="288" w:lineRule="auto"/>
              <w:jc w:val="center"/>
              <w:rPr>
                <w:sz w:val="24"/>
              </w:rPr>
            </w:pPr>
            <w:r w:rsidRPr="005312D8">
              <w:rPr>
                <w:sz w:val="24"/>
              </w:rPr>
              <w:t>通日</w:t>
            </w:r>
          </w:p>
        </w:tc>
        <w:tc>
          <w:tcPr>
            <w:tcW w:w="1033" w:type="dxa"/>
            <w:vAlign w:val="center"/>
          </w:tcPr>
          <w:p w:rsidR="001548F9" w:rsidRPr="005312D8" w:rsidRDefault="001548F9" w:rsidP="0048308E">
            <w:pPr>
              <w:spacing w:before="29" w:line="288" w:lineRule="auto"/>
              <w:jc w:val="center"/>
              <w:rPr>
                <w:sz w:val="24"/>
              </w:rPr>
            </w:pPr>
            <w:r w:rsidRPr="005312D8">
              <w:rPr>
                <w:sz w:val="24"/>
              </w:rPr>
              <w:t>流通受</w:t>
            </w:r>
          </w:p>
          <w:p w:rsidR="001548F9" w:rsidRPr="005312D8" w:rsidRDefault="001548F9" w:rsidP="0048308E">
            <w:pPr>
              <w:spacing w:before="29" w:line="288" w:lineRule="auto"/>
              <w:jc w:val="center"/>
              <w:rPr>
                <w:sz w:val="24"/>
              </w:rPr>
            </w:pPr>
            <w:r w:rsidRPr="005312D8">
              <w:rPr>
                <w:sz w:val="24"/>
              </w:rPr>
              <w:t>限类型</w:t>
            </w:r>
          </w:p>
        </w:tc>
        <w:tc>
          <w:tcPr>
            <w:tcW w:w="720" w:type="dxa"/>
            <w:vAlign w:val="center"/>
          </w:tcPr>
          <w:p w:rsidR="001548F9" w:rsidRPr="005312D8" w:rsidRDefault="001548F9" w:rsidP="0048308E">
            <w:pPr>
              <w:spacing w:before="29" w:line="288" w:lineRule="auto"/>
              <w:jc w:val="center"/>
              <w:rPr>
                <w:sz w:val="24"/>
              </w:rPr>
            </w:pPr>
            <w:r w:rsidRPr="005312D8">
              <w:rPr>
                <w:sz w:val="24"/>
              </w:rPr>
              <w:t>认购</w:t>
            </w:r>
          </w:p>
          <w:p w:rsidR="001548F9" w:rsidRPr="005312D8" w:rsidRDefault="001548F9" w:rsidP="0048308E">
            <w:pPr>
              <w:spacing w:before="29" w:line="288" w:lineRule="auto"/>
              <w:jc w:val="center"/>
              <w:rPr>
                <w:sz w:val="24"/>
              </w:rPr>
            </w:pPr>
            <w:r w:rsidRPr="005312D8">
              <w:rPr>
                <w:sz w:val="24"/>
              </w:rPr>
              <w:t>价格</w:t>
            </w:r>
          </w:p>
        </w:tc>
        <w:tc>
          <w:tcPr>
            <w:tcW w:w="876" w:type="dxa"/>
            <w:vAlign w:val="center"/>
          </w:tcPr>
          <w:p w:rsidR="001548F9" w:rsidRPr="005312D8" w:rsidRDefault="001548F9" w:rsidP="0048308E">
            <w:pPr>
              <w:spacing w:before="29" w:line="288" w:lineRule="auto"/>
              <w:ind w:leftChars="-33" w:left="-69" w:rightChars="-46" w:right="-97"/>
              <w:jc w:val="center"/>
              <w:rPr>
                <w:sz w:val="24"/>
              </w:rPr>
            </w:pPr>
            <w:r w:rsidRPr="005312D8">
              <w:rPr>
                <w:sz w:val="24"/>
              </w:rPr>
              <w:t>期末估</w:t>
            </w:r>
          </w:p>
          <w:p w:rsidR="001548F9" w:rsidRPr="005312D8" w:rsidRDefault="001548F9" w:rsidP="0048308E">
            <w:pPr>
              <w:spacing w:before="29" w:line="288" w:lineRule="auto"/>
              <w:ind w:leftChars="-33" w:left="-69" w:rightChars="-46" w:right="-97"/>
              <w:jc w:val="center"/>
              <w:rPr>
                <w:sz w:val="24"/>
              </w:rPr>
            </w:pPr>
            <w:r w:rsidRPr="005312D8">
              <w:rPr>
                <w:sz w:val="24"/>
              </w:rPr>
              <w:t>值单价</w:t>
            </w:r>
          </w:p>
        </w:tc>
        <w:tc>
          <w:tcPr>
            <w:tcW w:w="877" w:type="dxa"/>
            <w:vAlign w:val="center"/>
          </w:tcPr>
          <w:p w:rsidR="001548F9" w:rsidRPr="005312D8" w:rsidRDefault="001548F9" w:rsidP="0048308E">
            <w:pPr>
              <w:spacing w:before="29" w:line="288" w:lineRule="auto"/>
              <w:ind w:leftChars="-77" w:left="-162" w:rightChars="-50" w:right="-105"/>
              <w:jc w:val="center"/>
              <w:rPr>
                <w:sz w:val="24"/>
              </w:rPr>
            </w:pPr>
            <w:r w:rsidRPr="005312D8">
              <w:rPr>
                <w:sz w:val="24"/>
              </w:rPr>
              <w:t>数量</w:t>
            </w:r>
            <w:r w:rsidRPr="005312D8">
              <w:rPr>
                <w:sz w:val="24"/>
              </w:rPr>
              <w:t>(</w:t>
            </w:r>
            <w:r w:rsidRPr="005312D8">
              <w:rPr>
                <w:sz w:val="24"/>
              </w:rPr>
              <w:t>单位：股</w:t>
            </w:r>
            <w:r w:rsidRPr="005312D8">
              <w:rPr>
                <w:sz w:val="24"/>
              </w:rPr>
              <w:t>)</w:t>
            </w:r>
          </w:p>
        </w:tc>
        <w:tc>
          <w:tcPr>
            <w:tcW w:w="1071"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成本总额</w:t>
            </w:r>
          </w:p>
        </w:tc>
        <w:tc>
          <w:tcPr>
            <w:tcW w:w="1134"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估值总额</w:t>
            </w:r>
          </w:p>
        </w:tc>
        <w:tc>
          <w:tcPr>
            <w:tcW w:w="425" w:type="dxa"/>
            <w:vAlign w:val="center"/>
          </w:tcPr>
          <w:p w:rsidR="001548F9" w:rsidRPr="005312D8" w:rsidRDefault="001548F9" w:rsidP="0048308E">
            <w:pPr>
              <w:spacing w:before="29" w:line="288" w:lineRule="auto"/>
              <w:ind w:leftChars="-48" w:left="-101" w:rightChars="-54" w:right="-113"/>
              <w:jc w:val="center"/>
              <w:rPr>
                <w:sz w:val="24"/>
              </w:rPr>
            </w:pPr>
            <w:r w:rsidRPr="005312D8">
              <w:rPr>
                <w:sz w:val="24"/>
              </w:rPr>
              <w:t>备注</w:t>
            </w:r>
          </w:p>
        </w:tc>
      </w:tr>
      <w:tr w:rsidR="00725A95">
        <w:tc>
          <w:tcPr>
            <w:tcW w:w="816" w:type="dxa"/>
            <w:vAlign w:val="center"/>
          </w:tcPr>
          <w:p w:rsidR="00725A95" w:rsidRDefault="00D87596">
            <w:pPr>
              <w:jc w:val="center"/>
            </w:pPr>
            <w:r>
              <w:rPr>
                <w:sz w:val="24"/>
              </w:rPr>
              <w:t>300840</w:t>
            </w:r>
          </w:p>
        </w:tc>
        <w:tc>
          <w:tcPr>
            <w:tcW w:w="818" w:type="dxa"/>
            <w:vAlign w:val="center"/>
          </w:tcPr>
          <w:p w:rsidR="00725A95" w:rsidRDefault="00D87596">
            <w:pPr>
              <w:jc w:val="center"/>
            </w:pPr>
            <w:r>
              <w:rPr>
                <w:sz w:val="24"/>
              </w:rPr>
              <w:t>酷特智能</w:t>
            </w:r>
          </w:p>
        </w:tc>
        <w:tc>
          <w:tcPr>
            <w:tcW w:w="817" w:type="dxa"/>
            <w:vAlign w:val="center"/>
          </w:tcPr>
          <w:p w:rsidR="00725A95" w:rsidRDefault="00D87596">
            <w:pPr>
              <w:jc w:val="center"/>
            </w:pPr>
            <w:r>
              <w:rPr>
                <w:sz w:val="24"/>
              </w:rPr>
              <w:t>2020-06-30</w:t>
            </w:r>
          </w:p>
        </w:tc>
        <w:tc>
          <w:tcPr>
            <w:tcW w:w="819" w:type="dxa"/>
            <w:vAlign w:val="center"/>
          </w:tcPr>
          <w:p w:rsidR="00725A95" w:rsidRDefault="00D87596">
            <w:pPr>
              <w:jc w:val="center"/>
            </w:pPr>
            <w:r>
              <w:rPr>
                <w:sz w:val="24"/>
              </w:rPr>
              <w:t>2020-07-08</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5.94</w:t>
            </w:r>
          </w:p>
        </w:tc>
        <w:tc>
          <w:tcPr>
            <w:tcW w:w="818" w:type="dxa"/>
            <w:vAlign w:val="center"/>
          </w:tcPr>
          <w:p w:rsidR="00725A95" w:rsidRDefault="00D87596">
            <w:pPr>
              <w:jc w:val="center"/>
            </w:pPr>
            <w:r>
              <w:rPr>
                <w:sz w:val="24"/>
              </w:rPr>
              <w:t>5.94</w:t>
            </w:r>
          </w:p>
        </w:tc>
        <w:tc>
          <w:tcPr>
            <w:tcW w:w="819" w:type="dxa"/>
            <w:vAlign w:val="center"/>
          </w:tcPr>
          <w:p w:rsidR="00725A95" w:rsidRDefault="00D87596">
            <w:pPr>
              <w:jc w:val="right"/>
            </w:pPr>
            <w:r>
              <w:rPr>
                <w:sz w:val="24"/>
              </w:rPr>
              <w:t>1,185</w:t>
            </w:r>
          </w:p>
        </w:tc>
        <w:tc>
          <w:tcPr>
            <w:tcW w:w="995" w:type="dxa"/>
            <w:vAlign w:val="center"/>
          </w:tcPr>
          <w:p w:rsidR="00725A95" w:rsidRDefault="00D87596">
            <w:pPr>
              <w:jc w:val="right"/>
            </w:pPr>
            <w:r>
              <w:rPr>
                <w:sz w:val="24"/>
              </w:rPr>
              <w:t>7,038.90</w:t>
            </w:r>
          </w:p>
        </w:tc>
        <w:tc>
          <w:tcPr>
            <w:tcW w:w="1052" w:type="dxa"/>
            <w:vAlign w:val="center"/>
          </w:tcPr>
          <w:p w:rsidR="00725A95" w:rsidRDefault="00D87596">
            <w:pPr>
              <w:jc w:val="right"/>
            </w:pPr>
            <w:r>
              <w:rPr>
                <w:sz w:val="24"/>
              </w:rPr>
              <w:t>7,038.90</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300843</w:t>
            </w:r>
          </w:p>
        </w:tc>
        <w:tc>
          <w:tcPr>
            <w:tcW w:w="818" w:type="dxa"/>
            <w:vAlign w:val="center"/>
          </w:tcPr>
          <w:p w:rsidR="00725A95" w:rsidRDefault="00D87596">
            <w:pPr>
              <w:jc w:val="center"/>
            </w:pPr>
            <w:r>
              <w:rPr>
                <w:sz w:val="24"/>
              </w:rPr>
              <w:t>胜蓝股份</w:t>
            </w:r>
          </w:p>
        </w:tc>
        <w:tc>
          <w:tcPr>
            <w:tcW w:w="817" w:type="dxa"/>
            <w:vAlign w:val="center"/>
          </w:tcPr>
          <w:p w:rsidR="00725A95" w:rsidRDefault="00D87596">
            <w:pPr>
              <w:jc w:val="center"/>
            </w:pPr>
            <w:r>
              <w:rPr>
                <w:sz w:val="24"/>
              </w:rPr>
              <w:t>2020-06-23</w:t>
            </w:r>
          </w:p>
        </w:tc>
        <w:tc>
          <w:tcPr>
            <w:tcW w:w="819" w:type="dxa"/>
            <w:vAlign w:val="center"/>
          </w:tcPr>
          <w:p w:rsidR="00725A95" w:rsidRDefault="00D87596">
            <w:pPr>
              <w:jc w:val="center"/>
            </w:pPr>
            <w:r>
              <w:rPr>
                <w:sz w:val="24"/>
              </w:rPr>
              <w:t>2020-07-02</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10.01</w:t>
            </w:r>
          </w:p>
        </w:tc>
        <w:tc>
          <w:tcPr>
            <w:tcW w:w="818" w:type="dxa"/>
            <w:vAlign w:val="center"/>
          </w:tcPr>
          <w:p w:rsidR="00725A95" w:rsidRDefault="00D87596">
            <w:pPr>
              <w:jc w:val="center"/>
            </w:pPr>
            <w:r>
              <w:rPr>
                <w:sz w:val="24"/>
              </w:rPr>
              <w:t>10.01</w:t>
            </w:r>
          </w:p>
        </w:tc>
        <w:tc>
          <w:tcPr>
            <w:tcW w:w="819" w:type="dxa"/>
            <w:vAlign w:val="center"/>
          </w:tcPr>
          <w:p w:rsidR="00725A95" w:rsidRDefault="00D87596">
            <w:pPr>
              <w:jc w:val="right"/>
            </w:pPr>
            <w:r>
              <w:rPr>
                <w:sz w:val="24"/>
              </w:rPr>
              <w:t>751</w:t>
            </w:r>
          </w:p>
        </w:tc>
        <w:tc>
          <w:tcPr>
            <w:tcW w:w="995" w:type="dxa"/>
            <w:vAlign w:val="center"/>
          </w:tcPr>
          <w:p w:rsidR="00725A95" w:rsidRDefault="00D87596">
            <w:pPr>
              <w:jc w:val="right"/>
            </w:pPr>
            <w:r>
              <w:rPr>
                <w:sz w:val="24"/>
              </w:rPr>
              <w:t>7,517.51</w:t>
            </w:r>
          </w:p>
        </w:tc>
        <w:tc>
          <w:tcPr>
            <w:tcW w:w="1052" w:type="dxa"/>
            <w:vAlign w:val="center"/>
          </w:tcPr>
          <w:p w:rsidR="00725A95" w:rsidRDefault="00D87596">
            <w:pPr>
              <w:jc w:val="right"/>
            </w:pPr>
            <w:r>
              <w:rPr>
                <w:sz w:val="24"/>
              </w:rPr>
              <w:t>7,517.51</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300845</w:t>
            </w:r>
          </w:p>
        </w:tc>
        <w:tc>
          <w:tcPr>
            <w:tcW w:w="818" w:type="dxa"/>
            <w:vAlign w:val="center"/>
          </w:tcPr>
          <w:p w:rsidR="00725A95" w:rsidRDefault="00D87596">
            <w:pPr>
              <w:jc w:val="center"/>
            </w:pPr>
            <w:r>
              <w:rPr>
                <w:sz w:val="24"/>
              </w:rPr>
              <w:t>捷安高科</w:t>
            </w:r>
          </w:p>
        </w:tc>
        <w:tc>
          <w:tcPr>
            <w:tcW w:w="817" w:type="dxa"/>
            <w:vAlign w:val="center"/>
          </w:tcPr>
          <w:p w:rsidR="00725A95" w:rsidRDefault="00D87596">
            <w:pPr>
              <w:jc w:val="center"/>
            </w:pPr>
            <w:r>
              <w:rPr>
                <w:sz w:val="24"/>
              </w:rPr>
              <w:t>2020-06-24</w:t>
            </w:r>
          </w:p>
        </w:tc>
        <w:tc>
          <w:tcPr>
            <w:tcW w:w="819" w:type="dxa"/>
            <w:vAlign w:val="center"/>
          </w:tcPr>
          <w:p w:rsidR="00725A95" w:rsidRDefault="00D87596">
            <w:pPr>
              <w:jc w:val="center"/>
            </w:pPr>
            <w:r>
              <w:rPr>
                <w:sz w:val="24"/>
              </w:rPr>
              <w:t>2020-07-03</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17.63</w:t>
            </w:r>
          </w:p>
        </w:tc>
        <w:tc>
          <w:tcPr>
            <w:tcW w:w="818" w:type="dxa"/>
            <w:vAlign w:val="center"/>
          </w:tcPr>
          <w:p w:rsidR="00725A95" w:rsidRDefault="00D87596">
            <w:pPr>
              <w:jc w:val="center"/>
            </w:pPr>
            <w:r>
              <w:rPr>
                <w:sz w:val="24"/>
              </w:rPr>
              <w:t>17.63</w:t>
            </w:r>
          </w:p>
        </w:tc>
        <w:tc>
          <w:tcPr>
            <w:tcW w:w="819" w:type="dxa"/>
            <w:vAlign w:val="center"/>
          </w:tcPr>
          <w:p w:rsidR="00725A95" w:rsidRDefault="00D87596">
            <w:pPr>
              <w:jc w:val="right"/>
            </w:pPr>
            <w:r>
              <w:rPr>
                <w:sz w:val="24"/>
              </w:rPr>
              <w:t>470</w:t>
            </w:r>
          </w:p>
        </w:tc>
        <w:tc>
          <w:tcPr>
            <w:tcW w:w="995" w:type="dxa"/>
            <w:vAlign w:val="center"/>
          </w:tcPr>
          <w:p w:rsidR="00725A95" w:rsidRDefault="00D87596">
            <w:pPr>
              <w:jc w:val="right"/>
            </w:pPr>
            <w:r>
              <w:rPr>
                <w:sz w:val="24"/>
              </w:rPr>
              <w:t>8,286.10</w:t>
            </w:r>
          </w:p>
        </w:tc>
        <w:tc>
          <w:tcPr>
            <w:tcW w:w="1052" w:type="dxa"/>
            <w:vAlign w:val="center"/>
          </w:tcPr>
          <w:p w:rsidR="00725A95" w:rsidRDefault="00D87596">
            <w:pPr>
              <w:jc w:val="right"/>
            </w:pPr>
            <w:r>
              <w:rPr>
                <w:sz w:val="24"/>
              </w:rPr>
              <w:t>8,286.10</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300846</w:t>
            </w:r>
          </w:p>
        </w:tc>
        <w:tc>
          <w:tcPr>
            <w:tcW w:w="818" w:type="dxa"/>
            <w:vAlign w:val="center"/>
          </w:tcPr>
          <w:p w:rsidR="00725A95" w:rsidRDefault="00D87596">
            <w:pPr>
              <w:jc w:val="center"/>
            </w:pPr>
            <w:r>
              <w:rPr>
                <w:sz w:val="24"/>
              </w:rPr>
              <w:t>首都在线</w:t>
            </w:r>
          </w:p>
        </w:tc>
        <w:tc>
          <w:tcPr>
            <w:tcW w:w="817" w:type="dxa"/>
            <w:vAlign w:val="center"/>
          </w:tcPr>
          <w:p w:rsidR="00725A95" w:rsidRDefault="00D87596">
            <w:pPr>
              <w:jc w:val="center"/>
            </w:pPr>
            <w:r>
              <w:rPr>
                <w:sz w:val="24"/>
              </w:rPr>
              <w:t>2020-06-22</w:t>
            </w:r>
          </w:p>
        </w:tc>
        <w:tc>
          <w:tcPr>
            <w:tcW w:w="819" w:type="dxa"/>
            <w:vAlign w:val="center"/>
          </w:tcPr>
          <w:p w:rsidR="00725A95" w:rsidRDefault="00D87596">
            <w:pPr>
              <w:jc w:val="center"/>
            </w:pPr>
            <w:r>
              <w:rPr>
                <w:sz w:val="24"/>
              </w:rPr>
              <w:t>2020-07-01</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3.37</w:t>
            </w:r>
          </w:p>
        </w:tc>
        <w:tc>
          <w:tcPr>
            <w:tcW w:w="818" w:type="dxa"/>
            <w:vAlign w:val="center"/>
          </w:tcPr>
          <w:p w:rsidR="00725A95" w:rsidRDefault="00D87596">
            <w:pPr>
              <w:jc w:val="center"/>
            </w:pPr>
            <w:r>
              <w:rPr>
                <w:sz w:val="24"/>
              </w:rPr>
              <w:t>3.37</w:t>
            </w:r>
          </w:p>
        </w:tc>
        <w:tc>
          <w:tcPr>
            <w:tcW w:w="819" w:type="dxa"/>
            <w:vAlign w:val="center"/>
          </w:tcPr>
          <w:p w:rsidR="00725A95" w:rsidRDefault="00D87596">
            <w:pPr>
              <w:jc w:val="right"/>
            </w:pPr>
            <w:r>
              <w:rPr>
                <w:sz w:val="24"/>
              </w:rPr>
              <w:t>1,131</w:t>
            </w:r>
          </w:p>
        </w:tc>
        <w:tc>
          <w:tcPr>
            <w:tcW w:w="995" w:type="dxa"/>
            <w:vAlign w:val="center"/>
          </w:tcPr>
          <w:p w:rsidR="00725A95" w:rsidRDefault="00D87596">
            <w:pPr>
              <w:jc w:val="right"/>
            </w:pPr>
            <w:r>
              <w:rPr>
                <w:sz w:val="24"/>
              </w:rPr>
              <w:t>3,811.47</w:t>
            </w:r>
          </w:p>
        </w:tc>
        <w:tc>
          <w:tcPr>
            <w:tcW w:w="1052" w:type="dxa"/>
            <w:vAlign w:val="center"/>
          </w:tcPr>
          <w:p w:rsidR="00725A95" w:rsidRDefault="00D87596">
            <w:pPr>
              <w:jc w:val="right"/>
            </w:pPr>
            <w:r>
              <w:rPr>
                <w:sz w:val="24"/>
              </w:rPr>
              <w:t>3,811.47</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601816</w:t>
            </w:r>
          </w:p>
        </w:tc>
        <w:tc>
          <w:tcPr>
            <w:tcW w:w="818" w:type="dxa"/>
            <w:vAlign w:val="center"/>
          </w:tcPr>
          <w:p w:rsidR="00725A95" w:rsidRDefault="00D87596">
            <w:pPr>
              <w:jc w:val="center"/>
            </w:pPr>
            <w:r>
              <w:rPr>
                <w:sz w:val="24"/>
              </w:rPr>
              <w:t>京沪高铁</w:t>
            </w:r>
          </w:p>
        </w:tc>
        <w:tc>
          <w:tcPr>
            <w:tcW w:w="817" w:type="dxa"/>
            <w:vAlign w:val="center"/>
          </w:tcPr>
          <w:p w:rsidR="00725A95" w:rsidRDefault="00D87596">
            <w:pPr>
              <w:jc w:val="center"/>
            </w:pPr>
            <w:r>
              <w:rPr>
                <w:sz w:val="24"/>
              </w:rPr>
              <w:t>2020-01-08</w:t>
            </w:r>
          </w:p>
        </w:tc>
        <w:tc>
          <w:tcPr>
            <w:tcW w:w="819" w:type="dxa"/>
            <w:vAlign w:val="center"/>
          </w:tcPr>
          <w:p w:rsidR="00725A95" w:rsidRDefault="00D87596">
            <w:pPr>
              <w:jc w:val="center"/>
            </w:pPr>
            <w:r>
              <w:rPr>
                <w:sz w:val="24"/>
              </w:rPr>
              <w:t>2020-07-16</w:t>
            </w:r>
          </w:p>
        </w:tc>
        <w:tc>
          <w:tcPr>
            <w:tcW w:w="960" w:type="dxa"/>
            <w:vAlign w:val="center"/>
          </w:tcPr>
          <w:p w:rsidR="00725A95" w:rsidRDefault="00D87596">
            <w:pPr>
              <w:jc w:val="center"/>
            </w:pPr>
            <w:r>
              <w:rPr>
                <w:sz w:val="24"/>
              </w:rPr>
              <w:t>限售股</w:t>
            </w:r>
          </w:p>
        </w:tc>
        <w:tc>
          <w:tcPr>
            <w:tcW w:w="676" w:type="dxa"/>
            <w:vAlign w:val="center"/>
          </w:tcPr>
          <w:p w:rsidR="00725A95" w:rsidRDefault="00D87596">
            <w:pPr>
              <w:jc w:val="right"/>
            </w:pPr>
            <w:r>
              <w:rPr>
                <w:sz w:val="24"/>
              </w:rPr>
              <w:t>4.88</w:t>
            </w:r>
          </w:p>
        </w:tc>
        <w:tc>
          <w:tcPr>
            <w:tcW w:w="818" w:type="dxa"/>
            <w:vAlign w:val="center"/>
          </w:tcPr>
          <w:p w:rsidR="00725A95" w:rsidRDefault="00D87596">
            <w:pPr>
              <w:jc w:val="center"/>
            </w:pPr>
            <w:r>
              <w:rPr>
                <w:sz w:val="24"/>
              </w:rPr>
              <w:t>6.17</w:t>
            </w:r>
          </w:p>
        </w:tc>
        <w:tc>
          <w:tcPr>
            <w:tcW w:w="819" w:type="dxa"/>
            <w:vAlign w:val="center"/>
          </w:tcPr>
          <w:p w:rsidR="00725A95" w:rsidRDefault="00D87596">
            <w:pPr>
              <w:jc w:val="right"/>
            </w:pPr>
            <w:r>
              <w:rPr>
                <w:sz w:val="24"/>
              </w:rPr>
              <w:t>453,268</w:t>
            </w:r>
          </w:p>
        </w:tc>
        <w:tc>
          <w:tcPr>
            <w:tcW w:w="995" w:type="dxa"/>
            <w:vAlign w:val="center"/>
          </w:tcPr>
          <w:p w:rsidR="00725A95" w:rsidRDefault="00D87596">
            <w:pPr>
              <w:jc w:val="right"/>
            </w:pPr>
            <w:r>
              <w:rPr>
                <w:sz w:val="24"/>
              </w:rPr>
              <w:t>2,211,947.84</w:t>
            </w:r>
          </w:p>
        </w:tc>
        <w:tc>
          <w:tcPr>
            <w:tcW w:w="1052" w:type="dxa"/>
            <w:vAlign w:val="center"/>
          </w:tcPr>
          <w:p w:rsidR="00725A95" w:rsidRDefault="00D87596">
            <w:pPr>
              <w:jc w:val="right"/>
            </w:pPr>
            <w:r>
              <w:rPr>
                <w:sz w:val="24"/>
              </w:rPr>
              <w:t>2,796,663.56</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688090</w:t>
            </w:r>
          </w:p>
        </w:tc>
        <w:tc>
          <w:tcPr>
            <w:tcW w:w="818" w:type="dxa"/>
            <w:vAlign w:val="center"/>
          </w:tcPr>
          <w:p w:rsidR="00725A95" w:rsidRDefault="00D87596">
            <w:pPr>
              <w:jc w:val="center"/>
            </w:pPr>
            <w:r>
              <w:rPr>
                <w:sz w:val="24"/>
              </w:rPr>
              <w:t>瑞松科技</w:t>
            </w:r>
          </w:p>
        </w:tc>
        <w:tc>
          <w:tcPr>
            <w:tcW w:w="817" w:type="dxa"/>
            <w:vAlign w:val="center"/>
          </w:tcPr>
          <w:p w:rsidR="00725A95" w:rsidRDefault="00D87596">
            <w:pPr>
              <w:jc w:val="center"/>
            </w:pPr>
            <w:r>
              <w:rPr>
                <w:sz w:val="24"/>
              </w:rPr>
              <w:t>2020-02-07</w:t>
            </w:r>
          </w:p>
        </w:tc>
        <w:tc>
          <w:tcPr>
            <w:tcW w:w="819" w:type="dxa"/>
            <w:vAlign w:val="center"/>
          </w:tcPr>
          <w:p w:rsidR="00725A95" w:rsidRDefault="00D87596">
            <w:pPr>
              <w:jc w:val="center"/>
            </w:pPr>
            <w:r>
              <w:rPr>
                <w:sz w:val="24"/>
              </w:rPr>
              <w:t>2020-08-17</w:t>
            </w:r>
          </w:p>
        </w:tc>
        <w:tc>
          <w:tcPr>
            <w:tcW w:w="960" w:type="dxa"/>
            <w:vAlign w:val="center"/>
          </w:tcPr>
          <w:p w:rsidR="00725A95" w:rsidRDefault="00D87596">
            <w:pPr>
              <w:jc w:val="center"/>
            </w:pPr>
            <w:r>
              <w:rPr>
                <w:sz w:val="24"/>
              </w:rPr>
              <w:t>限售股</w:t>
            </w:r>
          </w:p>
        </w:tc>
        <w:tc>
          <w:tcPr>
            <w:tcW w:w="676" w:type="dxa"/>
            <w:vAlign w:val="center"/>
          </w:tcPr>
          <w:p w:rsidR="00725A95" w:rsidRDefault="00D87596">
            <w:pPr>
              <w:jc w:val="right"/>
            </w:pPr>
            <w:r>
              <w:rPr>
                <w:sz w:val="24"/>
              </w:rPr>
              <w:t>27.55</w:t>
            </w:r>
          </w:p>
        </w:tc>
        <w:tc>
          <w:tcPr>
            <w:tcW w:w="818" w:type="dxa"/>
            <w:vAlign w:val="center"/>
          </w:tcPr>
          <w:p w:rsidR="00725A95" w:rsidRDefault="00D87596">
            <w:pPr>
              <w:jc w:val="center"/>
            </w:pPr>
            <w:r>
              <w:rPr>
                <w:sz w:val="24"/>
              </w:rPr>
              <w:t>59.45</w:t>
            </w:r>
          </w:p>
        </w:tc>
        <w:tc>
          <w:tcPr>
            <w:tcW w:w="819" w:type="dxa"/>
            <w:vAlign w:val="center"/>
          </w:tcPr>
          <w:p w:rsidR="00725A95" w:rsidRDefault="00D87596">
            <w:pPr>
              <w:jc w:val="right"/>
            </w:pPr>
            <w:r>
              <w:rPr>
                <w:sz w:val="24"/>
              </w:rPr>
              <w:t>3,013</w:t>
            </w:r>
          </w:p>
        </w:tc>
        <w:tc>
          <w:tcPr>
            <w:tcW w:w="995" w:type="dxa"/>
            <w:vAlign w:val="center"/>
          </w:tcPr>
          <w:p w:rsidR="00725A95" w:rsidRDefault="00D87596">
            <w:pPr>
              <w:jc w:val="right"/>
            </w:pPr>
            <w:r>
              <w:rPr>
                <w:sz w:val="24"/>
              </w:rPr>
              <w:t>83,008.15</w:t>
            </w:r>
          </w:p>
        </w:tc>
        <w:tc>
          <w:tcPr>
            <w:tcW w:w="1052" w:type="dxa"/>
            <w:vAlign w:val="center"/>
          </w:tcPr>
          <w:p w:rsidR="00725A95" w:rsidRDefault="00D87596">
            <w:pPr>
              <w:jc w:val="right"/>
            </w:pPr>
            <w:r>
              <w:rPr>
                <w:sz w:val="24"/>
              </w:rPr>
              <w:t>179,122.85</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688222</w:t>
            </w:r>
          </w:p>
        </w:tc>
        <w:tc>
          <w:tcPr>
            <w:tcW w:w="818" w:type="dxa"/>
            <w:vAlign w:val="center"/>
          </w:tcPr>
          <w:p w:rsidR="00725A95" w:rsidRDefault="00D87596">
            <w:pPr>
              <w:jc w:val="center"/>
            </w:pPr>
            <w:r>
              <w:rPr>
                <w:sz w:val="24"/>
              </w:rPr>
              <w:t>成都先导</w:t>
            </w:r>
          </w:p>
        </w:tc>
        <w:tc>
          <w:tcPr>
            <w:tcW w:w="817" w:type="dxa"/>
            <w:vAlign w:val="center"/>
          </w:tcPr>
          <w:p w:rsidR="00725A95" w:rsidRDefault="00D87596">
            <w:pPr>
              <w:jc w:val="center"/>
            </w:pPr>
            <w:r>
              <w:rPr>
                <w:sz w:val="24"/>
              </w:rPr>
              <w:t>2020-04-03</w:t>
            </w:r>
          </w:p>
        </w:tc>
        <w:tc>
          <w:tcPr>
            <w:tcW w:w="819" w:type="dxa"/>
            <w:vAlign w:val="center"/>
          </w:tcPr>
          <w:p w:rsidR="00725A95" w:rsidRDefault="00D87596">
            <w:pPr>
              <w:jc w:val="center"/>
            </w:pPr>
            <w:r>
              <w:rPr>
                <w:sz w:val="24"/>
              </w:rPr>
              <w:t>2020-10-16</w:t>
            </w:r>
          </w:p>
        </w:tc>
        <w:tc>
          <w:tcPr>
            <w:tcW w:w="960" w:type="dxa"/>
            <w:vAlign w:val="center"/>
          </w:tcPr>
          <w:p w:rsidR="00725A95" w:rsidRDefault="00D87596">
            <w:pPr>
              <w:jc w:val="center"/>
            </w:pPr>
            <w:r>
              <w:rPr>
                <w:sz w:val="24"/>
              </w:rPr>
              <w:t>限售股</w:t>
            </w:r>
          </w:p>
        </w:tc>
        <w:tc>
          <w:tcPr>
            <w:tcW w:w="676" w:type="dxa"/>
            <w:vAlign w:val="center"/>
          </w:tcPr>
          <w:p w:rsidR="00725A95" w:rsidRDefault="00D87596">
            <w:pPr>
              <w:jc w:val="right"/>
            </w:pPr>
            <w:r>
              <w:rPr>
                <w:sz w:val="24"/>
              </w:rPr>
              <w:t>20.52</w:t>
            </w:r>
          </w:p>
        </w:tc>
        <w:tc>
          <w:tcPr>
            <w:tcW w:w="818" w:type="dxa"/>
            <w:vAlign w:val="center"/>
          </w:tcPr>
          <w:p w:rsidR="00725A95" w:rsidRDefault="00D87596">
            <w:pPr>
              <w:jc w:val="center"/>
            </w:pPr>
            <w:r>
              <w:rPr>
                <w:sz w:val="24"/>
              </w:rPr>
              <w:t>43.70</w:t>
            </w:r>
          </w:p>
        </w:tc>
        <w:tc>
          <w:tcPr>
            <w:tcW w:w="819" w:type="dxa"/>
            <w:vAlign w:val="center"/>
          </w:tcPr>
          <w:p w:rsidR="00725A95" w:rsidRDefault="00D87596">
            <w:pPr>
              <w:jc w:val="right"/>
            </w:pPr>
            <w:r>
              <w:rPr>
                <w:sz w:val="24"/>
              </w:rPr>
              <w:t>9,068</w:t>
            </w:r>
          </w:p>
        </w:tc>
        <w:tc>
          <w:tcPr>
            <w:tcW w:w="995" w:type="dxa"/>
            <w:vAlign w:val="center"/>
          </w:tcPr>
          <w:p w:rsidR="00725A95" w:rsidRDefault="00D87596">
            <w:pPr>
              <w:jc w:val="right"/>
            </w:pPr>
            <w:r>
              <w:rPr>
                <w:sz w:val="24"/>
              </w:rPr>
              <w:t>186,075.36</w:t>
            </w:r>
          </w:p>
        </w:tc>
        <w:tc>
          <w:tcPr>
            <w:tcW w:w="1052" w:type="dxa"/>
            <w:vAlign w:val="center"/>
          </w:tcPr>
          <w:p w:rsidR="00725A95" w:rsidRDefault="00D87596">
            <w:pPr>
              <w:jc w:val="right"/>
            </w:pPr>
            <w:r>
              <w:rPr>
                <w:sz w:val="24"/>
              </w:rPr>
              <w:t>396,271.60</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688277</w:t>
            </w:r>
          </w:p>
        </w:tc>
        <w:tc>
          <w:tcPr>
            <w:tcW w:w="818" w:type="dxa"/>
            <w:vAlign w:val="center"/>
          </w:tcPr>
          <w:p w:rsidR="00725A95" w:rsidRDefault="00D87596">
            <w:pPr>
              <w:jc w:val="center"/>
            </w:pPr>
            <w:r>
              <w:rPr>
                <w:sz w:val="24"/>
              </w:rPr>
              <w:t>天智航</w:t>
            </w:r>
          </w:p>
        </w:tc>
        <w:tc>
          <w:tcPr>
            <w:tcW w:w="817" w:type="dxa"/>
            <w:vAlign w:val="center"/>
          </w:tcPr>
          <w:p w:rsidR="00725A95" w:rsidRDefault="00D87596">
            <w:pPr>
              <w:jc w:val="center"/>
            </w:pPr>
            <w:r>
              <w:rPr>
                <w:sz w:val="24"/>
              </w:rPr>
              <w:t>2020-06-24</w:t>
            </w:r>
          </w:p>
        </w:tc>
        <w:tc>
          <w:tcPr>
            <w:tcW w:w="819" w:type="dxa"/>
            <w:vAlign w:val="center"/>
          </w:tcPr>
          <w:p w:rsidR="00725A95" w:rsidRDefault="00D87596">
            <w:pPr>
              <w:jc w:val="center"/>
            </w:pPr>
            <w:r>
              <w:rPr>
                <w:sz w:val="24"/>
              </w:rPr>
              <w:t>2020-07-07</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12.04</w:t>
            </w:r>
          </w:p>
        </w:tc>
        <w:tc>
          <w:tcPr>
            <w:tcW w:w="818" w:type="dxa"/>
            <w:vAlign w:val="center"/>
          </w:tcPr>
          <w:p w:rsidR="00725A95" w:rsidRDefault="00D87596">
            <w:pPr>
              <w:jc w:val="center"/>
            </w:pPr>
            <w:r>
              <w:rPr>
                <w:sz w:val="24"/>
              </w:rPr>
              <w:t>12.04</w:t>
            </w:r>
          </w:p>
        </w:tc>
        <w:tc>
          <w:tcPr>
            <w:tcW w:w="819" w:type="dxa"/>
            <w:vAlign w:val="center"/>
          </w:tcPr>
          <w:p w:rsidR="00725A95" w:rsidRDefault="00D87596">
            <w:pPr>
              <w:jc w:val="right"/>
            </w:pPr>
            <w:r>
              <w:rPr>
                <w:sz w:val="24"/>
              </w:rPr>
              <w:t>8,810</w:t>
            </w:r>
          </w:p>
        </w:tc>
        <w:tc>
          <w:tcPr>
            <w:tcW w:w="995" w:type="dxa"/>
            <w:vAlign w:val="center"/>
          </w:tcPr>
          <w:p w:rsidR="00725A95" w:rsidRDefault="00D87596">
            <w:pPr>
              <w:jc w:val="right"/>
            </w:pPr>
            <w:r>
              <w:rPr>
                <w:sz w:val="24"/>
              </w:rPr>
              <w:t>106,072.40</w:t>
            </w:r>
          </w:p>
        </w:tc>
        <w:tc>
          <w:tcPr>
            <w:tcW w:w="1052" w:type="dxa"/>
            <w:vAlign w:val="center"/>
          </w:tcPr>
          <w:p w:rsidR="00725A95" w:rsidRDefault="00D87596">
            <w:pPr>
              <w:jc w:val="right"/>
            </w:pPr>
            <w:r>
              <w:rPr>
                <w:sz w:val="24"/>
              </w:rPr>
              <w:t>106,072.40</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688365</w:t>
            </w:r>
          </w:p>
        </w:tc>
        <w:tc>
          <w:tcPr>
            <w:tcW w:w="818" w:type="dxa"/>
            <w:vAlign w:val="center"/>
          </w:tcPr>
          <w:p w:rsidR="00725A95" w:rsidRDefault="00D87596">
            <w:pPr>
              <w:jc w:val="center"/>
            </w:pPr>
            <w:r>
              <w:rPr>
                <w:sz w:val="24"/>
              </w:rPr>
              <w:t>光云科技</w:t>
            </w:r>
          </w:p>
        </w:tc>
        <w:tc>
          <w:tcPr>
            <w:tcW w:w="817" w:type="dxa"/>
            <w:vAlign w:val="center"/>
          </w:tcPr>
          <w:p w:rsidR="00725A95" w:rsidRDefault="00D87596">
            <w:pPr>
              <w:jc w:val="center"/>
            </w:pPr>
            <w:r>
              <w:rPr>
                <w:sz w:val="24"/>
              </w:rPr>
              <w:t>2020-04-22</w:t>
            </w:r>
          </w:p>
        </w:tc>
        <w:tc>
          <w:tcPr>
            <w:tcW w:w="819" w:type="dxa"/>
            <w:vAlign w:val="center"/>
          </w:tcPr>
          <w:p w:rsidR="00725A95" w:rsidRDefault="00D87596">
            <w:pPr>
              <w:jc w:val="center"/>
            </w:pPr>
            <w:r>
              <w:rPr>
                <w:sz w:val="24"/>
              </w:rPr>
              <w:t>2020-10-29</w:t>
            </w:r>
          </w:p>
        </w:tc>
        <w:tc>
          <w:tcPr>
            <w:tcW w:w="960" w:type="dxa"/>
            <w:vAlign w:val="center"/>
          </w:tcPr>
          <w:p w:rsidR="00725A95" w:rsidRDefault="00D87596">
            <w:pPr>
              <w:jc w:val="center"/>
            </w:pPr>
            <w:r>
              <w:rPr>
                <w:sz w:val="24"/>
              </w:rPr>
              <w:t>限售股</w:t>
            </w:r>
          </w:p>
        </w:tc>
        <w:tc>
          <w:tcPr>
            <w:tcW w:w="676" w:type="dxa"/>
            <w:vAlign w:val="center"/>
          </w:tcPr>
          <w:p w:rsidR="00725A95" w:rsidRDefault="00D87596">
            <w:pPr>
              <w:jc w:val="right"/>
            </w:pPr>
            <w:r>
              <w:rPr>
                <w:sz w:val="24"/>
              </w:rPr>
              <w:t>10.80</w:t>
            </w:r>
          </w:p>
        </w:tc>
        <w:tc>
          <w:tcPr>
            <w:tcW w:w="818" w:type="dxa"/>
            <w:vAlign w:val="center"/>
          </w:tcPr>
          <w:p w:rsidR="00725A95" w:rsidRDefault="00D87596">
            <w:pPr>
              <w:jc w:val="center"/>
            </w:pPr>
            <w:r>
              <w:rPr>
                <w:sz w:val="24"/>
              </w:rPr>
              <w:t>43.22</w:t>
            </w:r>
          </w:p>
        </w:tc>
        <w:tc>
          <w:tcPr>
            <w:tcW w:w="819" w:type="dxa"/>
            <w:vAlign w:val="center"/>
          </w:tcPr>
          <w:p w:rsidR="00725A95" w:rsidRDefault="00D87596">
            <w:pPr>
              <w:jc w:val="right"/>
            </w:pPr>
            <w:r>
              <w:rPr>
                <w:sz w:val="24"/>
              </w:rPr>
              <w:t>8,249</w:t>
            </w:r>
          </w:p>
        </w:tc>
        <w:tc>
          <w:tcPr>
            <w:tcW w:w="995" w:type="dxa"/>
            <w:vAlign w:val="center"/>
          </w:tcPr>
          <w:p w:rsidR="00725A95" w:rsidRDefault="00D87596">
            <w:pPr>
              <w:jc w:val="right"/>
            </w:pPr>
            <w:r>
              <w:rPr>
                <w:sz w:val="24"/>
              </w:rPr>
              <w:t>89,089.20</w:t>
            </w:r>
          </w:p>
        </w:tc>
        <w:tc>
          <w:tcPr>
            <w:tcW w:w="1052" w:type="dxa"/>
            <w:vAlign w:val="center"/>
          </w:tcPr>
          <w:p w:rsidR="00725A95" w:rsidRDefault="00D87596">
            <w:pPr>
              <w:jc w:val="right"/>
            </w:pPr>
            <w:r>
              <w:rPr>
                <w:sz w:val="24"/>
              </w:rPr>
              <w:t>356,521.78</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688377</w:t>
            </w:r>
          </w:p>
        </w:tc>
        <w:tc>
          <w:tcPr>
            <w:tcW w:w="818" w:type="dxa"/>
            <w:vAlign w:val="center"/>
          </w:tcPr>
          <w:p w:rsidR="00725A95" w:rsidRDefault="00D87596">
            <w:pPr>
              <w:jc w:val="center"/>
            </w:pPr>
            <w:r>
              <w:rPr>
                <w:sz w:val="24"/>
              </w:rPr>
              <w:t>迪威尔</w:t>
            </w:r>
          </w:p>
        </w:tc>
        <w:tc>
          <w:tcPr>
            <w:tcW w:w="817" w:type="dxa"/>
            <w:vAlign w:val="center"/>
          </w:tcPr>
          <w:p w:rsidR="00725A95" w:rsidRDefault="00D87596">
            <w:pPr>
              <w:jc w:val="center"/>
            </w:pPr>
            <w:r>
              <w:rPr>
                <w:sz w:val="24"/>
              </w:rPr>
              <w:t>2020-06-29</w:t>
            </w:r>
          </w:p>
        </w:tc>
        <w:tc>
          <w:tcPr>
            <w:tcW w:w="819" w:type="dxa"/>
            <w:vAlign w:val="center"/>
          </w:tcPr>
          <w:p w:rsidR="00725A95" w:rsidRDefault="00D87596">
            <w:pPr>
              <w:jc w:val="center"/>
            </w:pPr>
            <w:r>
              <w:rPr>
                <w:sz w:val="24"/>
              </w:rPr>
              <w:t>2020-07-08</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16.42</w:t>
            </w:r>
          </w:p>
        </w:tc>
        <w:tc>
          <w:tcPr>
            <w:tcW w:w="818" w:type="dxa"/>
            <w:vAlign w:val="center"/>
          </w:tcPr>
          <w:p w:rsidR="00725A95" w:rsidRDefault="00D87596">
            <w:pPr>
              <w:jc w:val="center"/>
            </w:pPr>
            <w:r>
              <w:rPr>
                <w:sz w:val="24"/>
              </w:rPr>
              <w:t>16.42</w:t>
            </w:r>
          </w:p>
        </w:tc>
        <w:tc>
          <w:tcPr>
            <w:tcW w:w="819" w:type="dxa"/>
            <w:vAlign w:val="center"/>
          </w:tcPr>
          <w:p w:rsidR="00725A95" w:rsidRDefault="00D87596">
            <w:pPr>
              <w:jc w:val="right"/>
            </w:pPr>
            <w:r>
              <w:rPr>
                <w:sz w:val="24"/>
              </w:rPr>
              <w:t>7,894</w:t>
            </w:r>
          </w:p>
        </w:tc>
        <w:tc>
          <w:tcPr>
            <w:tcW w:w="995" w:type="dxa"/>
            <w:vAlign w:val="center"/>
          </w:tcPr>
          <w:p w:rsidR="00725A95" w:rsidRDefault="00D87596">
            <w:pPr>
              <w:jc w:val="right"/>
            </w:pPr>
            <w:r>
              <w:rPr>
                <w:sz w:val="24"/>
              </w:rPr>
              <w:t>129,619.48</w:t>
            </w:r>
          </w:p>
        </w:tc>
        <w:tc>
          <w:tcPr>
            <w:tcW w:w="1052" w:type="dxa"/>
            <w:vAlign w:val="center"/>
          </w:tcPr>
          <w:p w:rsidR="00725A95" w:rsidRDefault="00D87596">
            <w:pPr>
              <w:jc w:val="right"/>
            </w:pPr>
            <w:r>
              <w:rPr>
                <w:sz w:val="24"/>
              </w:rPr>
              <w:t>129,619.48</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688520</w:t>
            </w:r>
          </w:p>
        </w:tc>
        <w:tc>
          <w:tcPr>
            <w:tcW w:w="818" w:type="dxa"/>
            <w:vAlign w:val="center"/>
          </w:tcPr>
          <w:p w:rsidR="00725A95" w:rsidRDefault="00D87596">
            <w:pPr>
              <w:jc w:val="center"/>
            </w:pPr>
            <w:r>
              <w:rPr>
                <w:sz w:val="24"/>
              </w:rPr>
              <w:t>神州细胞</w:t>
            </w:r>
          </w:p>
        </w:tc>
        <w:tc>
          <w:tcPr>
            <w:tcW w:w="817" w:type="dxa"/>
            <w:vAlign w:val="center"/>
          </w:tcPr>
          <w:p w:rsidR="00725A95" w:rsidRDefault="00D87596">
            <w:pPr>
              <w:jc w:val="center"/>
            </w:pPr>
            <w:r>
              <w:rPr>
                <w:sz w:val="24"/>
              </w:rPr>
              <w:t>2020-06-11</w:t>
            </w:r>
          </w:p>
        </w:tc>
        <w:tc>
          <w:tcPr>
            <w:tcW w:w="819" w:type="dxa"/>
            <w:vAlign w:val="center"/>
          </w:tcPr>
          <w:p w:rsidR="00725A95" w:rsidRDefault="00D87596">
            <w:pPr>
              <w:jc w:val="center"/>
            </w:pPr>
            <w:r>
              <w:rPr>
                <w:sz w:val="24"/>
              </w:rPr>
              <w:t>2020-12-22</w:t>
            </w:r>
          </w:p>
        </w:tc>
        <w:tc>
          <w:tcPr>
            <w:tcW w:w="960" w:type="dxa"/>
            <w:vAlign w:val="center"/>
          </w:tcPr>
          <w:p w:rsidR="00725A95" w:rsidRDefault="00D87596">
            <w:pPr>
              <w:jc w:val="center"/>
            </w:pPr>
            <w:r>
              <w:rPr>
                <w:sz w:val="24"/>
              </w:rPr>
              <w:t>限售股</w:t>
            </w:r>
          </w:p>
        </w:tc>
        <w:tc>
          <w:tcPr>
            <w:tcW w:w="676" w:type="dxa"/>
            <w:vAlign w:val="center"/>
          </w:tcPr>
          <w:p w:rsidR="00725A95" w:rsidRDefault="00D87596">
            <w:pPr>
              <w:jc w:val="right"/>
            </w:pPr>
            <w:r>
              <w:rPr>
                <w:sz w:val="24"/>
              </w:rPr>
              <w:t>25.64</w:t>
            </w:r>
          </w:p>
        </w:tc>
        <w:tc>
          <w:tcPr>
            <w:tcW w:w="818" w:type="dxa"/>
            <w:vAlign w:val="center"/>
          </w:tcPr>
          <w:p w:rsidR="00725A95" w:rsidRDefault="00D87596">
            <w:pPr>
              <w:jc w:val="center"/>
            </w:pPr>
            <w:r>
              <w:rPr>
                <w:sz w:val="24"/>
              </w:rPr>
              <w:t>58.82</w:t>
            </w:r>
          </w:p>
        </w:tc>
        <w:tc>
          <w:tcPr>
            <w:tcW w:w="819" w:type="dxa"/>
            <w:vAlign w:val="center"/>
          </w:tcPr>
          <w:p w:rsidR="00725A95" w:rsidRDefault="00D87596">
            <w:pPr>
              <w:jc w:val="right"/>
            </w:pPr>
            <w:r>
              <w:rPr>
                <w:sz w:val="24"/>
              </w:rPr>
              <w:t>9,743</w:t>
            </w:r>
          </w:p>
        </w:tc>
        <w:tc>
          <w:tcPr>
            <w:tcW w:w="995" w:type="dxa"/>
            <w:vAlign w:val="center"/>
          </w:tcPr>
          <w:p w:rsidR="00725A95" w:rsidRDefault="00D87596">
            <w:pPr>
              <w:jc w:val="right"/>
            </w:pPr>
            <w:r>
              <w:rPr>
                <w:sz w:val="24"/>
              </w:rPr>
              <w:t>249,810.52</w:t>
            </w:r>
          </w:p>
        </w:tc>
        <w:tc>
          <w:tcPr>
            <w:tcW w:w="1052" w:type="dxa"/>
            <w:vAlign w:val="center"/>
          </w:tcPr>
          <w:p w:rsidR="00725A95" w:rsidRDefault="00D87596">
            <w:pPr>
              <w:jc w:val="right"/>
            </w:pPr>
            <w:r>
              <w:rPr>
                <w:sz w:val="24"/>
              </w:rPr>
              <w:t>573,083.26</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688528</w:t>
            </w:r>
          </w:p>
        </w:tc>
        <w:tc>
          <w:tcPr>
            <w:tcW w:w="818" w:type="dxa"/>
            <w:vAlign w:val="center"/>
          </w:tcPr>
          <w:p w:rsidR="00725A95" w:rsidRDefault="00D87596">
            <w:pPr>
              <w:jc w:val="center"/>
            </w:pPr>
            <w:r>
              <w:rPr>
                <w:sz w:val="24"/>
              </w:rPr>
              <w:t>秦川物联</w:t>
            </w:r>
          </w:p>
        </w:tc>
        <w:tc>
          <w:tcPr>
            <w:tcW w:w="817" w:type="dxa"/>
            <w:vAlign w:val="center"/>
          </w:tcPr>
          <w:p w:rsidR="00725A95" w:rsidRDefault="00D87596">
            <w:pPr>
              <w:jc w:val="center"/>
            </w:pPr>
            <w:r>
              <w:rPr>
                <w:sz w:val="24"/>
              </w:rPr>
              <w:t>2020-06-19</w:t>
            </w:r>
          </w:p>
        </w:tc>
        <w:tc>
          <w:tcPr>
            <w:tcW w:w="819" w:type="dxa"/>
            <w:vAlign w:val="center"/>
          </w:tcPr>
          <w:p w:rsidR="00725A95" w:rsidRDefault="00D87596">
            <w:pPr>
              <w:jc w:val="center"/>
            </w:pPr>
            <w:r>
              <w:rPr>
                <w:sz w:val="24"/>
              </w:rPr>
              <w:t>2020-07-01</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11.33</w:t>
            </w:r>
          </w:p>
        </w:tc>
        <w:tc>
          <w:tcPr>
            <w:tcW w:w="818" w:type="dxa"/>
            <w:vAlign w:val="center"/>
          </w:tcPr>
          <w:p w:rsidR="00725A95" w:rsidRDefault="00D87596">
            <w:pPr>
              <w:jc w:val="center"/>
            </w:pPr>
            <w:r>
              <w:rPr>
                <w:sz w:val="24"/>
              </w:rPr>
              <w:t>11.33</w:t>
            </w:r>
          </w:p>
        </w:tc>
        <w:tc>
          <w:tcPr>
            <w:tcW w:w="819" w:type="dxa"/>
            <w:vAlign w:val="center"/>
          </w:tcPr>
          <w:p w:rsidR="00725A95" w:rsidRDefault="00D87596">
            <w:pPr>
              <w:jc w:val="right"/>
            </w:pPr>
            <w:r>
              <w:rPr>
                <w:sz w:val="24"/>
              </w:rPr>
              <w:t>8,337</w:t>
            </w:r>
          </w:p>
        </w:tc>
        <w:tc>
          <w:tcPr>
            <w:tcW w:w="995" w:type="dxa"/>
            <w:vAlign w:val="center"/>
          </w:tcPr>
          <w:p w:rsidR="00725A95" w:rsidRDefault="00D87596">
            <w:pPr>
              <w:jc w:val="right"/>
            </w:pPr>
            <w:r>
              <w:rPr>
                <w:sz w:val="24"/>
              </w:rPr>
              <w:t>94,458.21</w:t>
            </w:r>
          </w:p>
        </w:tc>
        <w:tc>
          <w:tcPr>
            <w:tcW w:w="1052" w:type="dxa"/>
            <w:vAlign w:val="center"/>
          </w:tcPr>
          <w:p w:rsidR="00725A95" w:rsidRDefault="00D87596">
            <w:pPr>
              <w:jc w:val="right"/>
            </w:pPr>
            <w:r>
              <w:rPr>
                <w:sz w:val="24"/>
              </w:rPr>
              <w:t>94,458.21</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688588</w:t>
            </w:r>
          </w:p>
        </w:tc>
        <w:tc>
          <w:tcPr>
            <w:tcW w:w="818" w:type="dxa"/>
            <w:vAlign w:val="center"/>
          </w:tcPr>
          <w:p w:rsidR="00725A95" w:rsidRDefault="00D87596">
            <w:pPr>
              <w:jc w:val="center"/>
            </w:pPr>
            <w:r>
              <w:rPr>
                <w:sz w:val="24"/>
              </w:rPr>
              <w:t>凌志软件</w:t>
            </w:r>
          </w:p>
        </w:tc>
        <w:tc>
          <w:tcPr>
            <w:tcW w:w="817" w:type="dxa"/>
            <w:vAlign w:val="center"/>
          </w:tcPr>
          <w:p w:rsidR="00725A95" w:rsidRDefault="00D87596">
            <w:pPr>
              <w:jc w:val="center"/>
            </w:pPr>
            <w:r>
              <w:rPr>
                <w:sz w:val="24"/>
              </w:rPr>
              <w:t>2020-04-28</w:t>
            </w:r>
          </w:p>
        </w:tc>
        <w:tc>
          <w:tcPr>
            <w:tcW w:w="819" w:type="dxa"/>
            <w:vAlign w:val="center"/>
          </w:tcPr>
          <w:p w:rsidR="00725A95" w:rsidRDefault="00D87596">
            <w:pPr>
              <w:jc w:val="center"/>
            </w:pPr>
            <w:r>
              <w:rPr>
                <w:sz w:val="24"/>
              </w:rPr>
              <w:t>2020-11-11</w:t>
            </w:r>
          </w:p>
        </w:tc>
        <w:tc>
          <w:tcPr>
            <w:tcW w:w="960" w:type="dxa"/>
            <w:vAlign w:val="center"/>
          </w:tcPr>
          <w:p w:rsidR="00725A95" w:rsidRDefault="00D87596">
            <w:pPr>
              <w:jc w:val="center"/>
            </w:pPr>
            <w:r>
              <w:rPr>
                <w:sz w:val="24"/>
              </w:rPr>
              <w:t>限售股</w:t>
            </w:r>
          </w:p>
        </w:tc>
        <w:tc>
          <w:tcPr>
            <w:tcW w:w="676" w:type="dxa"/>
            <w:vAlign w:val="center"/>
          </w:tcPr>
          <w:p w:rsidR="00725A95" w:rsidRDefault="00D87596">
            <w:pPr>
              <w:jc w:val="right"/>
            </w:pPr>
            <w:r>
              <w:rPr>
                <w:sz w:val="24"/>
              </w:rPr>
              <w:t>11.49</w:t>
            </w:r>
          </w:p>
        </w:tc>
        <w:tc>
          <w:tcPr>
            <w:tcW w:w="818" w:type="dxa"/>
            <w:vAlign w:val="center"/>
          </w:tcPr>
          <w:p w:rsidR="00725A95" w:rsidRDefault="00D87596">
            <w:pPr>
              <w:jc w:val="center"/>
            </w:pPr>
            <w:r>
              <w:rPr>
                <w:sz w:val="24"/>
              </w:rPr>
              <w:t>33.33</w:t>
            </w:r>
          </w:p>
        </w:tc>
        <w:tc>
          <w:tcPr>
            <w:tcW w:w="819" w:type="dxa"/>
            <w:vAlign w:val="center"/>
          </w:tcPr>
          <w:p w:rsidR="00725A95" w:rsidRDefault="00D87596">
            <w:pPr>
              <w:jc w:val="right"/>
            </w:pPr>
            <w:r>
              <w:rPr>
                <w:sz w:val="24"/>
              </w:rPr>
              <w:t>17,277</w:t>
            </w:r>
          </w:p>
        </w:tc>
        <w:tc>
          <w:tcPr>
            <w:tcW w:w="995" w:type="dxa"/>
            <w:vAlign w:val="center"/>
          </w:tcPr>
          <w:p w:rsidR="00725A95" w:rsidRDefault="00D87596">
            <w:pPr>
              <w:jc w:val="right"/>
            </w:pPr>
            <w:r>
              <w:rPr>
                <w:sz w:val="24"/>
              </w:rPr>
              <w:t>198,512.73</w:t>
            </w:r>
          </w:p>
        </w:tc>
        <w:tc>
          <w:tcPr>
            <w:tcW w:w="1052" w:type="dxa"/>
            <w:vAlign w:val="center"/>
          </w:tcPr>
          <w:p w:rsidR="00725A95" w:rsidRDefault="00D87596">
            <w:pPr>
              <w:jc w:val="right"/>
            </w:pPr>
            <w:r>
              <w:rPr>
                <w:sz w:val="24"/>
              </w:rPr>
              <w:t>575,842.41</w:t>
            </w:r>
          </w:p>
        </w:tc>
        <w:tc>
          <w:tcPr>
            <w:tcW w:w="408" w:type="dxa"/>
            <w:vAlign w:val="center"/>
          </w:tcPr>
          <w:p w:rsidR="00725A95" w:rsidRDefault="00D87596">
            <w:pPr>
              <w:jc w:val="center"/>
            </w:pPr>
            <w:r>
              <w:rPr>
                <w:sz w:val="24"/>
              </w:rPr>
              <w:t>-</w:t>
            </w:r>
          </w:p>
        </w:tc>
      </w:tr>
      <w:tr w:rsidR="00725A95">
        <w:tc>
          <w:tcPr>
            <w:tcW w:w="816" w:type="dxa"/>
            <w:vAlign w:val="center"/>
          </w:tcPr>
          <w:p w:rsidR="00725A95" w:rsidRDefault="00D87596">
            <w:pPr>
              <w:jc w:val="center"/>
            </w:pPr>
            <w:r>
              <w:rPr>
                <w:sz w:val="24"/>
              </w:rPr>
              <w:t>688600</w:t>
            </w:r>
          </w:p>
        </w:tc>
        <w:tc>
          <w:tcPr>
            <w:tcW w:w="818" w:type="dxa"/>
            <w:vAlign w:val="center"/>
          </w:tcPr>
          <w:p w:rsidR="00725A95" w:rsidRDefault="00D87596">
            <w:pPr>
              <w:jc w:val="center"/>
            </w:pPr>
            <w:r>
              <w:rPr>
                <w:sz w:val="24"/>
              </w:rPr>
              <w:t>皖仪科技</w:t>
            </w:r>
          </w:p>
        </w:tc>
        <w:tc>
          <w:tcPr>
            <w:tcW w:w="817" w:type="dxa"/>
            <w:vAlign w:val="center"/>
          </w:tcPr>
          <w:p w:rsidR="00725A95" w:rsidRDefault="00D87596">
            <w:pPr>
              <w:jc w:val="center"/>
            </w:pPr>
            <w:r>
              <w:rPr>
                <w:sz w:val="24"/>
              </w:rPr>
              <w:t>2020-06-23</w:t>
            </w:r>
          </w:p>
        </w:tc>
        <w:tc>
          <w:tcPr>
            <w:tcW w:w="819" w:type="dxa"/>
            <w:vAlign w:val="center"/>
          </w:tcPr>
          <w:p w:rsidR="00725A95" w:rsidRDefault="00D87596">
            <w:pPr>
              <w:jc w:val="center"/>
            </w:pPr>
            <w:r>
              <w:rPr>
                <w:sz w:val="24"/>
              </w:rPr>
              <w:t>2020-07-03</w:t>
            </w:r>
          </w:p>
        </w:tc>
        <w:tc>
          <w:tcPr>
            <w:tcW w:w="960" w:type="dxa"/>
            <w:vAlign w:val="center"/>
          </w:tcPr>
          <w:p w:rsidR="00725A95" w:rsidRDefault="00D87596">
            <w:pPr>
              <w:jc w:val="center"/>
            </w:pPr>
            <w:r>
              <w:rPr>
                <w:sz w:val="24"/>
              </w:rPr>
              <w:t>新股未上市</w:t>
            </w:r>
          </w:p>
        </w:tc>
        <w:tc>
          <w:tcPr>
            <w:tcW w:w="676" w:type="dxa"/>
            <w:vAlign w:val="center"/>
          </w:tcPr>
          <w:p w:rsidR="00725A95" w:rsidRDefault="00D87596">
            <w:pPr>
              <w:jc w:val="right"/>
            </w:pPr>
            <w:r>
              <w:rPr>
                <w:sz w:val="24"/>
              </w:rPr>
              <w:t>15.50</w:t>
            </w:r>
          </w:p>
        </w:tc>
        <w:tc>
          <w:tcPr>
            <w:tcW w:w="818" w:type="dxa"/>
            <w:vAlign w:val="center"/>
          </w:tcPr>
          <w:p w:rsidR="00725A95" w:rsidRDefault="00D87596">
            <w:pPr>
              <w:jc w:val="center"/>
            </w:pPr>
            <w:r>
              <w:rPr>
                <w:sz w:val="24"/>
              </w:rPr>
              <w:t>15.50</w:t>
            </w:r>
          </w:p>
        </w:tc>
        <w:tc>
          <w:tcPr>
            <w:tcW w:w="819" w:type="dxa"/>
            <w:vAlign w:val="center"/>
          </w:tcPr>
          <w:p w:rsidR="00725A95" w:rsidRDefault="00D87596">
            <w:pPr>
              <w:jc w:val="right"/>
            </w:pPr>
            <w:r>
              <w:rPr>
                <w:sz w:val="24"/>
              </w:rPr>
              <w:t>5,468</w:t>
            </w:r>
          </w:p>
        </w:tc>
        <w:tc>
          <w:tcPr>
            <w:tcW w:w="995" w:type="dxa"/>
            <w:vAlign w:val="center"/>
          </w:tcPr>
          <w:p w:rsidR="00725A95" w:rsidRDefault="00D87596">
            <w:pPr>
              <w:jc w:val="right"/>
            </w:pPr>
            <w:r>
              <w:rPr>
                <w:sz w:val="24"/>
              </w:rPr>
              <w:t>84,754.00</w:t>
            </w:r>
          </w:p>
        </w:tc>
        <w:tc>
          <w:tcPr>
            <w:tcW w:w="1052" w:type="dxa"/>
            <w:vAlign w:val="center"/>
          </w:tcPr>
          <w:p w:rsidR="00725A95" w:rsidRDefault="00D87596">
            <w:pPr>
              <w:jc w:val="right"/>
            </w:pPr>
            <w:r>
              <w:rPr>
                <w:sz w:val="24"/>
              </w:rPr>
              <w:t>84,754.00</w:t>
            </w:r>
          </w:p>
        </w:tc>
        <w:tc>
          <w:tcPr>
            <w:tcW w:w="408" w:type="dxa"/>
            <w:vAlign w:val="center"/>
          </w:tcPr>
          <w:p w:rsidR="00725A95" w:rsidRDefault="00D87596">
            <w:pPr>
              <w:jc w:val="center"/>
            </w:pPr>
            <w:r>
              <w:rPr>
                <w:sz w:val="24"/>
              </w:rPr>
              <w:t>-</w:t>
            </w:r>
          </w:p>
        </w:tc>
      </w:tr>
    </w:tbl>
    <w:p w:rsidR="00411C77" w:rsidRDefault="00411C77" w:rsidP="0048308E">
      <w:pPr>
        <w:tabs>
          <w:tab w:val="left" w:pos="426"/>
        </w:tabs>
        <w:spacing w:before="29" w:line="288" w:lineRule="auto"/>
        <w:jc w:val="left"/>
        <w:rPr>
          <w:kern w:val="0"/>
          <w:sz w:val="24"/>
        </w:rPr>
      </w:pPr>
    </w:p>
    <w:tbl>
      <w:tblPr>
        <w:tblW w:w="0" w:type="auto"/>
        <w:tblInd w:w="108" w:type="dxa"/>
        <w:tblCellMar>
          <w:left w:w="0" w:type="dxa"/>
          <w:right w:w="0" w:type="dxa"/>
        </w:tblCellMar>
        <w:tblLook w:val="04A0" w:firstRow="1" w:lastRow="0" w:firstColumn="1" w:lastColumn="0" w:noHBand="0" w:noVBand="1"/>
      </w:tblPr>
      <w:tblGrid>
        <w:gridCol w:w="936"/>
        <w:gridCol w:w="465"/>
        <w:gridCol w:w="1336"/>
        <w:gridCol w:w="1336"/>
        <w:gridCol w:w="469"/>
        <w:gridCol w:w="876"/>
        <w:gridCol w:w="876"/>
        <w:gridCol w:w="470"/>
        <w:gridCol w:w="1058"/>
        <w:gridCol w:w="1058"/>
        <w:gridCol w:w="298"/>
      </w:tblGrid>
      <w:tr w:rsidR="00411C77" w:rsidTr="00411C77">
        <w:trPr>
          <w:trHeight w:val="270"/>
        </w:trPr>
        <w:tc>
          <w:tcPr>
            <w:tcW w:w="0" w:type="auto"/>
            <w:gridSpan w:val="11"/>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rPr>
                <w:kern w:val="0"/>
                <w:sz w:val="24"/>
              </w:rPr>
            </w:pPr>
            <w:r>
              <w:rPr>
                <w:rFonts w:hint="eastAsia"/>
                <w:b/>
                <w:bCs/>
                <w:color w:val="000000"/>
                <w:sz w:val="24"/>
              </w:rPr>
              <w:t>6.4.12.1.2</w:t>
            </w:r>
            <w:r>
              <w:rPr>
                <w:rFonts w:hint="eastAsia"/>
                <w:color w:val="000000"/>
                <w:sz w:val="24"/>
              </w:rPr>
              <w:t>受限证券类别：债券</w:t>
            </w:r>
          </w:p>
        </w:tc>
      </w:tr>
      <w:tr w:rsidR="00411C77" w:rsidTr="00411C77">
        <w:trPr>
          <w:trHeight w:val="74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ind w:leftChars="-46" w:left="-97" w:rightChars="-57" w:right="-120"/>
              <w:jc w:val="center"/>
              <w:rPr>
                <w:sz w:val="24"/>
              </w:rPr>
            </w:pPr>
            <w:r>
              <w:rPr>
                <w:rFonts w:hint="eastAsia"/>
                <w:sz w:val="24"/>
              </w:rPr>
              <w:t>证券</w:t>
            </w:r>
          </w:p>
          <w:p w:rsidR="00411C77" w:rsidRDefault="00411C77">
            <w:pPr>
              <w:spacing w:before="29" w:line="288" w:lineRule="auto"/>
              <w:ind w:leftChars="-46" w:left="-97" w:rightChars="-57" w:right="-120"/>
              <w:jc w:val="center"/>
              <w:rPr>
                <w:sz w:val="24"/>
              </w:rPr>
            </w:pPr>
            <w:r>
              <w:rPr>
                <w:rFonts w:hint="eastAsia"/>
                <w:sz w:val="24"/>
              </w:rPr>
              <w:t>代码</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ind w:leftChars="-50" w:left="-105" w:rightChars="-54" w:right="-113"/>
              <w:jc w:val="center"/>
              <w:rPr>
                <w:sz w:val="24"/>
              </w:rPr>
            </w:pPr>
            <w:r>
              <w:rPr>
                <w:rFonts w:hint="eastAsia"/>
                <w:sz w:val="24"/>
              </w:rPr>
              <w:t>证券</w:t>
            </w:r>
          </w:p>
          <w:p w:rsidR="00411C77" w:rsidRDefault="00411C77">
            <w:pPr>
              <w:spacing w:before="29" w:line="288" w:lineRule="auto"/>
              <w:ind w:leftChars="-50" w:left="-105" w:rightChars="-54" w:right="-113"/>
              <w:jc w:val="center"/>
              <w:rPr>
                <w:sz w:val="24"/>
              </w:rPr>
            </w:pPr>
            <w:r>
              <w:rPr>
                <w:rFonts w:hint="eastAsia"/>
                <w:sz w:val="24"/>
              </w:rPr>
              <w:t>名称</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jc w:val="center"/>
              <w:rPr>
                <w:sz w:val="24"/>
              </w:rPr>
            </w:pPr>
            <w:r>
              <w:rPr>
                <w:rFonts w:hint="eastAsia"/>
                <w:sz w:val="24"/>
              </w:rPr>
              <w:t>成功</w:t>
            </w:r>
          </w:p>
          <w:p w:rsidR="00411C77" w:rsidRDefault="00411C77">
            <w:pPr>
              <w:spacing w:before="29" w:line="288" w:lineRule="auto"/>
              <w:ind w:leftChars="-32" w:left="-67" w:rightChars="-66" w:right="-139"/>
              <w:jc w:val="center"/>
              <w:rPr>
                <w:sz w:val="24"/>
              </w:rPr>
            </w:pPr>
            <w:r>
              <w:rPr>
                <w:rFonts w:hint="eastAsia"/>
                <w:sz w:val="24"/>
              </w:rPr>
              <w:t>认购日</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jc w:val="center"/>
              <w:rPr>
                <w:sz w:val="24"/>
              </w:rPr>
            </w:pPr>
            <w:r>
              <w:rPr>
                <w:rFonts w:hint="eastAsia"/>
                <w:sz w:val="24"/>
              </w:rPr>
              <w:t>可流</w:t>
            </w:r>
          </w:p>
          <w:p w:rsidR="00411C77" w:rsidRDefault="00411C77">
            <w:pPr>
              <w:spacing w:before="29" w:line="288" w:lineRule="auto"/>
              <w:jc w:val="center"/>
              <w:rPr>
                <w:sz w:val="24"/>
              </w:rPr>
            </w:pPr>
            <w:r>
              <w:rPr>
                <w:rFonts w:hint="eastAsia"/>
                <w:sz w:val="24"/>
              </w:rPr>
              <w:t>通日</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jc w:val="center"/>
              <w:rPr>
                <w:sz w:val="24"/>
              </w:rPr>
            </w:pPr>
            <w:r>
              <w:rPr>
                <w:rFonts w:hint="eastAsia"/>
                <w:sz w:val="24"/>
              </w:rPr>
              <w:t>流通受</w:t>
            </w:r>
          </w:p>
          <w:p w:rsidR="00411C77" w:rsidRDefault="00411C77">
            <w:pPr>
              <w:spacing w:before="29" w:line="288" w:lineRule="auto"/>
              <w:jc w:val="center"/>
              <w:rPr>
                <w:sz w:val="24"/>
              </w:rPr>
            </w:pPr>
            <w:r>
              <w:rPr>
                <w:rFonts w:hint="eastAsia"/>
                <w:sz w:val="24"/>
              </w:rPr>
              <w:t>限类型</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jc w:val="center"/>
              <w:rPr>
                <w:sz w:val="24"/>
              </w:rPr>
            </w:pPr>
            <w:r>
              <w:rPr>
                <w:rFonts w:hint="eastAsia"/>
                <w:sz w:val="24"/>
              </w:rPr>
              <w:t>认购</w:t>
            </w:r>
          </w:p>
          <w:p w:rsidR="00411C77" w:rsidRDefault="00411C77">
            <w:pPr>
              <w:spacing w:before="29" w:line="288" w:lineRule="auto"/>
              <w:jc w:val="center"/>
              <w:rPr>
                <w:sz w:val="24"/>
              </w:rPr>
            </w:pPr>
            <w:r>
              <w:rPr>
                <w:rFonts w:hint="eastAsia"/>
                <w:sz w:val="24"/>
              </w:rPr>
              <w:t>价格</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ind w:leftChars="-33" w:left="-69" w:rightChars="-46" w:right="-97"/>
              <w:jc w:val="center"/>
              <w:rPr>
                <w:sz w:val="24"/>
              </w:rPr>
            </w:pPr>
            <w:r>
              <w:rPr>
                <w:rFonts w:hint="eastAsia"/>
                <w:sz w:val="24"/>
              </w:rPr>
              <w:t>期末估</w:t>
            </w:r>
          </w:p>
          <w:p w:rsidR="00411C77" w:rsidRDefault="00411C77">
            <w:pPr>
              <w:spacing w:before="29" w:line="288" w:lineRule="auto"/>
              <w:ind w:leftChars="-33" w:left="-69" w:rightChars="-46" w:right="-97"/>
              <w:jc w:val="center"/>
              <w:rPr>
                <w:sz w:val="24"/>
              </w:rPr>
            </w:pPr>
            <w:r>
              <w:rPr>
                <w:rFonts w:hint="eastAsia"/>
                <w:sz w:val="24"/>
              </w:rPr>
              <w:t>值单价</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ind w:leftChars="-77" w:left="-162" w:rightChars="-50" w:right="-105"/>
              <w:jc w:val="center"/>
              <w:rPr>
                <w:sz w:val="24"/>
              </w:rPr>
            </w:pPr>
            <w:r>
              <w:rPr>
                <w:rFonts w:hint="eastAsia"/>
                <w:sz w:val="24"/>
              </w:rPr>
              <w:t>数量</w:t>
            </w:r>
            <w:r>
              <w:rPr>
                <w:rFonts w:hint="eastAsia"/>
                <w:sz w:val="24"/>
              </w:rPr>
              <w:t>(</w:t>
            </w:r>
            <w:r>
              <w:rPr>
                <w:rFonts w:hint="eastAsia"/>
                <w:sz w:val="24"/>
              </w:rPr>
              <w:t>单位：张</w:t>
            </w:r>
            <w:r>
              <w:rPr>
                <w:rFonts w:hint="eastAsia"/>
                <w:sz w:val="24"/>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jc w:val="center"/>
              <w:rPr>
                <w:sz w:val="24"/>
              </w:rPr>
            </w:pPr>
            <w:r>
              <w:rPr>
                <w:rFonts w:hint="eastAsia"/>
                <w:sz w:val="24"/>
              </w:rPr>
              <w:t>期末</w:t>
            </w:r>
          </w:p>
          <w:p w:rsidR="00411C77" w:rsidRDefault="00411C77">
            <w:pPr>
              <w:spacing w:before="29" w:line="288" w:lineRule="auto"/>
              <w:jc w:val="center"/>
              <w:rPr>
                <w:sz w:val="24"/>
              </w:rPr>
            </w:pPr>
            <w:r>
              <w:rPr>
                <w:rFonts w:hint="eastAsia"/>
                <w:sz w:val="24"/>
              </w:rPr>
              <w:t>成本总额</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jc w:val="center"/>
              <w:rPr>
                <w:sz w:val="24"/>
              </w:rPr>
            </w:pPr>
            <w:r>
              <w:rPr>
                <w:rFonts w:hint="eastAsia"/>
                <w:sz w:val="24"/>
              </w:rPr>
              <w:t>期末</w:t>
            </w:r>
          </w:p>
          <w:p w:rsidR="00411C77" w:rsidRDefault="00411C77">
            <w:pPr>
              <w:spacing w:before="29" w:line="288" w:lineRule="auto"/>
              <w:jc w:val="center"/>
              <w:rPr>
                <w:sz w:val="24"/>
              </w:rPr>
            </w:pPr>
            <w:r>
              <w:rPr>
                <w:rFonts w:hint="eastAsia"/>
                <w:sz w:val="24"/>
              </w:rPr>
              <w:t>估值总额</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spacing w:before="29" w:line="288" w:lineRule="auto"/>
              <w:ind w:leftChars="-48" w:left="-101" w:rightChars="-54" w:right="-113"/>
              <w:jc w:val="center"/>
              <w:rPr>
                <w:sz w:val="24"/>
              </w:rPr>
            </w:pPr>
            <w:r>
              <w:rPr>
                <w:rFonts w:hint="eastAsia"/>
                <w:sz w:val="24"/>
              </w:rPr>
              <w:t>备注</w:t>
            </w:r>
          </w:p>
        </w:tc>
      </w:tr>
      <w:tr w:rsidR="00411C77" w:rsidTr="00411C77">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center"/>
              <w:rPr>
                <w:szCs w:val="21"/>
              </w:rPr>
            </w:pPr>
            <w:r>
              <w:rPr>
                <w:rFonts w:hint="eastAsia"/>
                <w:sz w:val="24"/>
              </w:rPr>
              <w:t>127017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center"/>
            </w:pPr>
            <w:r>
              <w:rPr>
                <w:rFonts w:hint="eastAsia"/>
                <w:sz w:val="24"/>
              </w:rPr>
              <w:t>万青转债</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center"/>
            </w:pPr>
            <w:r>
              <w:rPr>
                <w:rFonts w:hint="eastAsia"/>
                <w:sz w:val="24"/>
              </w:rPr>
              <w:t>2020-06-08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center"/>
            </w:pPr>
            <w:r>
              <w:rPr>
                <w:rFonts w:hint="eastAsia"/>
                <w:sz w:val="24"/>
              </w:rPr>
              <w:t>2020-07-02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center"/>
            </w:pPr>
            <w:r>
              <w:rPr>
                <w:rFonts w:hint="eastAsia"/>
                <w:sz w:val="24"/>
              </w:rPr>
              <w:t>新债未上市</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right"/>
            </w:pPr>
            <w:r>
              <w:rPr>
                <w:rFonts w:hint="eastAsia"/>
                <w:sz w:val="24"/>
              </w:rPr>
              <w:t>100.00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right"/>
            </w:pPr>
            <w:r>
              <w:rPr>
                <w:rFonts w:hint="eastAsia"/>
                <w:sz w:val="24"/>
              </w:rPr>
              <w:t>100.00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right"/>
            </w:pPr>
            <w:r>
              <w:rPr>
                <w:rFonts w:hint="eastAsia"/>
                <w:sz w:val="24"/>
              </w:rP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right"/>
            </w:pPr>
            <w:r>
              <w:rPr>
                <w:rFonts w:hint="eastAsia"/>
                <w:sz w:val="24"/>
              </w:rPr>
              <w:t>1,000.00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right"/>
            </w:pPr>
            <w:r>
              <w:rPr>
                <w:rFonts w:hint="eastAsia"/>
                <w:sz w:val="24"/>
              </w:rPr>
              <w:t>1,000.00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1C77" w:rsidRDefault="00411C77">
            <w:pPr>
              <w:jc w:val="center"/>
            </w:pPr>
            <w:r>
              <w:rPr>
                <w:rFonts w:hint="eastAsia"/>
                <w:sz w:val="24"/>
              </w:rPr>
              <w:t>-</w:t>
            </w:r>
          </w:p>
        </w:tc>
      </w:tr>
    </w:tbl>
    <w:p w:rsidR="00411C77" w:rsidRDefault="00411C77" w:rsidP="0048308E">
      <w:pPr>
        <w:tabs>
          <w:tab w:val="left" w:pos="426"/>
        </w:tabs>
        <w:spacing w:before="29" w:line="288" w:lineRule="auto"/>
        <w:jc w:val="left"/>
        <w:rPr>
          <w:kern w:val="0"/>
          <w:sz w:val="24"/>
        </w:rPr>
      </w:pPr>
    </w:p>
    <w:p w:rsidR="001548F9" w:rsidRPr="005312D8" w:rsidRDefault="001548F9" w:rsidP="0048308E">
      <w:pPr>
        <w:tabs>
          <w:tab w:val="left" w:pos="426"/>
        </w:tabs>
        <w:spacing w:before="29" w:line="288" w:lineRule="auto"/>
        <w:jc w:val="left"/>
        <w:rPr>
          <w:kern w:val="0"/>
          <w:sz w:val="24"/>
        </w:rPr>
      </w:pPr>
      <w:r w:rsidRPr="005312D8">
        <w:rPr>
          <w:kern w:val="0"/>
          <w:sz w:val="24"/>
        </w:rPr>
        <w:t>注：基金可作为特定投资者，参与上市公司非公开发行股份认购，交易所主板、创业板、科创板新股申购，通过大宗交易或其他符合法律法规的交易方式取得带限售期的股票等业务，并根据各项法律法规的要求进行锁定。</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3D4ED0" w:rsidP="0048308E">
      <w:pPr>
        <w:spacing w:before="29" w:line="288" w:lineRule="auto"/>
        <w:rPr>
          <w:b/>
          <w:bCs/>
          <w:color w:val="000000"/>
          <w:sz w:val="24"/>
        </w:rPr>
      </w:pPr>
      <w:r>
        <w:rPr>
          <w:b/>
          <w:bCs/>
          <w:color w:val="000000"/>
          <w:kern w:val="0"/>
          <w:sz w:val="24"/>
        </w:rPr>
        <w:t>6.4.12.3.1</w:t>
      </w:r>
      <w:r w:rsidR="001548F9" w:rsidRPr="005312D8">
        <w:rPr>
          <w:b/>
          <w:bCs/>
          <w:color w:val="000000"/>
          <w:sz w:val="24"/>
        </w:rPr>
        <w:t>银行间市场债券正回购</w:t>
      </w:r>
    </w:p>
    <w:p w:rsidR="001548F9" w:rsidRPr="005312D8" w:rsidRDefault="001548F9" w:rsidP="008318F1">
      <w:pPr>
        <w:spacing w:before="29" w:line="288" w:lineRule="auto"/>
        <w:rPr>
          <w:color w:val="000000"/>
          <w:sz w:val="24"/>
        </w:rPr>
      </w:pPr>
      <w:r w:rsidRPr="005312D8">
        <w:rPr>
          <w:color w:val="000000"/>
          <w:sz w:val="24"/>
        </w:rPr>
        <w:t>本基金本报告期末无从事银行间市场债券正回购交易形成的卖出回购证券款余额。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6.4.12.3.2</w:t>
      </w:r>
      <w:r w:rsidRPr="005312D8">
        <w:rPr>
          <w:b/>
          <w:bCs/>
          <w:color w:val="000000"/>
          <w:sz w:val="24"/>
        </w:rPr>
        <w:t>交易所市场债券正回购</w:t>
      </w:r>
    </w:p>
    <w:p w:rsidR="001548F9" w:rsidRPr="005312D8" w:rsidRDefault="001548F9" w:rsidP="00035D71">
      <w:pPr>
        <w:spacing w:before="29" w:line="288" w:lineRule="auto"/>
        <w:ind w:firstLineChars="200" w:firstLine="480"/>
        <w:rPr>
          <w:color w:val="000000"/>
          <w:sz w:val="24"/>
        </w:rPr>
      </w:pPr>
      <w:r w:rsidRPr="005312D8">
        <w:rPr>
          <w:color w:val="000000"/>
          <w:sz w:val="24"/>
        </w:rPr>
        <w:t>截至本报告期末</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日止，本基金从事证券交易所债券正回购交易形成的卖出回购证券款余额</w:t>
      </w:r>
      <w:r w:rsidRPr="005312D8">
        <w:rPr>
          <w:color w:val="000000"/>
          <w:sz w:val="24"/>
        </w:rPr>
        <w:t>12,500,000.00</w:t>
      </w:r>
      <w:r w:rsidRPr="005312D8">
        <w:rPr>
          <w:color w:val="000000"/>
          <w:sz w:val="24"/>
        </w:rPr>
        <w:t>元，于</w:t>
      </w:r>
      <w:r w:rsidRPr="005312D8">
        <w:rPr>
          <w:color w:val="000000"/>
          <w:sz w:val="24"/>
        </w:rPr>
        <w:t>2020</w:t>
      </w:r>
      <w:r w:rsidRPr="005312D8">
        <w:rPr>
          <w:color w:val="000000"/>
          <w:sz w:val="24"/>
        </w:rPr>
        <w:t>年</w:t>
      </w:r>
      <w:r w:rsidRPr="005312D8">
        <w:rPr>
          <w:color w:val="000000"/>
          <w:sz w:val="24"/>
        </w:rPr>
        <w:t>7</w:t>
      </w:r>
      <w:r w:rsidRPr="005312D8">
        <w:rPr>
          <w:color w:val="000000"/>
          <w:sz w:val="24"/>
        </w:rPr>
        <w:t>月</w:t>
      </w:r>
      <w:r w:rsidRPr="005312D8">
        <w:rPr>
          <w:color w:val="000000"/>
          <w:sz w:val="24"/>
        </w:rPr>
        <w:t>1</w:t>
      </w:r>
      <w:r w:rsidRPr="005312D8">
        <w:rPr>
          <w:color w:val="000000"/>
          <w:sz w:val="24"/>
        </w:rPr>
        <w:t>日到期。该类交易要求本基金转入质押库的债券，按证券交易所规定的比例折算为标准券后，不低于债券回购交易的余额。</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725A95" w:rsidRDefault="00D87596">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力争获取超越业绩比较基准的投资收益，追求基金资产的长期稳定增值。</w:t>
      </w:r>
    </w:p>
    <w:p w:rsidR="00725A95" w:rsidRDefault="00D87596">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725A95" w:rsidRDefault="00D87596">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725A95" w:rsidRDefault="00D87596">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725A95" w:rsidRDefault="00D87596">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725A95" w:rsidRDefault="00D87596">
      <w:pPr>
        <w:spacing w:before="29" w:line="288" w:lineRule="auto"/>
        <w:ind w:firstLineChars="200" w:firstLine="480"/>
        <w:rPr>
          <w:color w:val="000000"/>
          <w:sz w:val="24"/>
        </w:rPr>
      </w:pPr>
      <w:r>
        <w:rPr>
          <w:color w:val="000000"/>
          <w:sz w:val="24"/>
        </w:rPr>
        <w:t>本基金的基金管理人建立了信用风险管理流程，通过对投资品种信用等级评估来控制证券发行人的信用风险，且通过分散化投资以分散信用风险。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本基金债券投资的信用评级情况按《中国人民银行信用评级管理指导意见》设定的标准统计及汇总。</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6.4.13.2.1 </w:t>
      </w:r>
      <w:r w:rsidRPr="005312D8">
        <w:rPr>
          <w:b/>
          <w:color w:val="000000"/>
          <w:sz w:val="24"/>
        </w:rPr>
        <w:t>按短期信用评级列示的债券投资</w:t>
      </w:r>
    </w:p>
    <w:p w:rsidR="001548F9" w:rsidRPr="005312D8" w:rsidRDefault="001548F9" w:rsidP="0048308E">
      <w:pPr>
        <w:tabs>
          <w:tab w:val="left" w:pos="7200"/>
          <w:tab w:val="left" w:pos="8280"/>
        </w:tabs>
        <w:spacing w:before="29" w:line="288" w:lineRule="auto"/>
        <w:ind w:rightChars="268" w:right="563"/>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5312D8" w:rsidTr="001F4121">
        <w:tc>
          <w:tcPr>
            <w:tcW w:w="2552" w:type="dxa"/>
            <w:vAlign w:val="center"/>
          </w:tcPr>
          <w:p w:rsidR="001548F9" w:rsidRPr="005312D8" w:rsidRDefault="001548F9" w:rsidP="0048308E">
            <w:pPr>
              <w:spacing w:before="29" w:line="288" w:lineRule="auto"/>
              <w:jc w:val="center"/>
              <w:rPr>
                <w:sz w:val="24"/>
              </w:rPr>
            </w:pPr>
            <w:r w:rsidRPr="005312D8">
              <w:rPr>
                <w:sz w:val="24"/>
              </w:rPr>
              <w:t>短期信用评级</w:t>
            </w:r>
          </w:p>
        </w:tc>
        <w:tc>
          <w:tcPr>
            <w:tcW w:w="2841" w:type="dxa"/>
            <w:vAlign w:val="center"/>
          </w:tcPr>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本期末</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3247" w:type="dxa"/>
            <w:vAlign w:val="center"/>
          </w:tcPr>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上年末</w:t>
            </w:r>
          </w:p>
          <w:p w:rsidR="001548F9" w:rsidRPr="005312D8" w:rsidRDefault="006F5125"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12</w:t>
            </w:r>
            <w:r w:rsidRPr="005312D8">
              <w:rPr>
                <w:sz w:val="24"/>
              </w:rPr>
              <w:t>月</w:t>
            </w:r>
            <w:r w:rsidRPr="005312D8">
              <w:rPr>
                <w:sz w:val="24"/>
              </w:rPr>
              <w:t>31</w:t>
            </w:r>
            <w:r w:rsidRPr="005312D8">
              <w:rPr>
                <w:sz w:val="24"/>
              </w:rPr>
              <w:t>日</w:t>
            </w:r>
          </w:p>
        </w:tc>
      </w:tr>
      <w:tr w:rsidR="001548F9" w:rsidRPr="005312D8" w:rsidTr="001F4121">
        <w:tc>
          <w:tcPr>
            <w:tcW w:w="2552" w:type="dxa"/>
            <w:vAlign w:val="center"/>
          </w:tcPr>
          <w:p w:rsidR="001548F9" w:rsidRPr="005312D8" w:rsidRDefault="001548F9" w:rsidP="0048308E">
            <w:pPr>
              <w:spacing w:before="29" w:line="288" w:lineRule="auto"/>
              <w:rPr>
                <w:sz w:val="24"/>
              </w:rPr>
            </w:pPr>
            <w:r w:rsidRPr="005312D8">
              <w:rPr>
                <w:sz w:val="24"/>
              </w:rPr>
              <w:t>A-1</w:t>
            </w:r>
          </w:p>
        </w:tc>
        <w:tc>
          <w:tcPr>
            <w:tcW w:w="2841" w:type="dxa"/>
            <w:vAlign w:val="center"/>
          </w:tcPr>
          <w:p w:rsidR="001548F9" w:rsidRPr="005312D8" w:rsidRDefault="001548F9" w:rsidP="0048308E">
            <w:pPr>
              <w:spacing w:before="29" w:line="288" w:lineRule="auto"/>
              <w:jc w:val="right"/>
              <w:rPr>
                <w:sz w:val="24"/>
              </w:rPr>
            </w:pPr>
            <w:r w:rsidRPr="005312D8">
              <w:rPr>
                <w:sz w:val="24"/>
              </w:rPr>
              <w:t>10,005,000.00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1F4121">
        <w:tc>
          <w:tcPr>
            <w:tcW w:w="2552" w:type="dxa"/>
            <w:vAlign w:val="center"/>
          </w:tcPr>
          <w:p w:rsidR="001548F9" w:rsidRPr="005312D8" w:rsidRDefault="001548F9" w:rsidP="0048308E">
            <w:pPr>
              <w:spacing w:before="29" w:line="288" w:lineRule="auto"/>
              <w:rPr>
                <w:sz w:val="24"/>
              </w:rPr>
            </w:pPr>
            <w:r w:rsidRPr="005312D8">
              <w:rPr>
                <w:sz w:val="24"/>
              </w:rPr>
              <w:t>A-1</w:t>
            </w:r>
            <w:r w:rsidRPr="005312D8">
              <w:rPr>
                <w:sz w:val="24"/>
              </w:rPr>
              <w:t>以下</w:t>
            </w:r>
          </w:p>
        </w:tc>
        <w:tc>
          <w:tcPr>
            <w:tcW w:w="2841" w:type="dxa"/>
            <w:vAlign w:val="center"/>
          </w:tcPr>
          <w:p w:rsidR="001548F9" w:rsidRPr="005312D8" w:rsidRDefault="001548F9" w:rsidP="0048308E">
            <w:pPr>
              <w:spacing w:before="29" w:line="288" w:lineRule="auto"/>
              <w:jc w:val="right"/>
              <w:rPr>
                <w:sz w:val="24"/>
              </w:rPr>
            </w:pPr>
            <w:r w:rsidRPr="005312D8">
              <w:rPr>
                <w:sz w:val="24"/>
              </w:rPr>
              <w:t>-</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1F4121">
        <w:tc>
          <w:tcPr>
            <w:tcW w:w="2552" w:type="dxa"/>
            <w:vAlign w:val="center"/>
          </w:tcPr>
          <w:p w:rsidR="001548F9" w:rsidRPr="005312D8" w:rsidRDefault="001548F9" w:rsidP="0048308E">
            <w:pPr>
              <w:spacing w:before="29" w:line="288" w:lineRule="auto"/>
              <w:rPr>
                <w:sz w:val="24"/>
              </w:rPr>
            </w:pPr>
            <w:r w:rsidRPr="005312D8">
              <w:rPr>
                <w:kern w:val="0"/>
                <w:sz w:val="24"/>
              </w:rPr>
              <w:t>未评级</w:t>
            </w:r>
          </w:p>
        </w:tc>
        <w:tc>
          <w:tcPr>
            <w:tcW w:w="2841" w:type="dxa"/>
            <w:vAlign w:val="center"/>
          </w:tcPr>
          <w:p w:rsidR="001548F9" w:rsidRPr="005312D8" w:rsidRDefault="001548F9" w:rsidP="0048308E">
            <w:pPr>
              <w:spacing w:before="29" w:line="288" w:lineRule="auto"/>
              <w:jc w:val="right"/>
              <w:rPr>
                <w:sz w:val="24"/>
              </w:rPr>
            </w:pPr>
            <w:r w:rsidRPr="005312D8">
              <w:rPr>
                <w:sz w:val="24"/>
              </w:rPr>
              <w:t>27,811,922.00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1F4121">
        <w:tc>
          <w:tcPr>
            <w:tcW w:w="2552" w:type="dxa"/>
            <w:vAlign w:val="center"/>
          </w:tcPr>
          <w:p w:rsidR="001548F9" w:rsidRPr="005312D8" w:rsidRDefault="001548F9" w:rsidP="0048308E">
            <w:pPr>
              <w:spacing w:before="29" w:line="288" w:lineRule="auto"/>
              <w:rPr>
                <w:sz w:val="24"/>
              </w:rPr>
            </w:pPr>
            <w:r w:rsidRPr="005312D8">
              <w:rPr>
                <w:kern w:val="0"/>
                <w:sz w:val="24"/>
              </w:rPr>
              <w:t>合计</w:t>
            </w:r>
          </w:p>
        </w:tc>
        <w:tc>
          <w:tcPr>
            <w:tcW w:w="2841" w:type="dxa"/>
            <w:vAlign w:val="center"/>
          </w:tcPr>
          <w:p w:rsidR="001548F9" w:rsidRPr="005312D8" w:rsidRDefault="001548F9" w:rsidP="0048308E">
            <w:pPr>
              <w:spacing w:before="29" w:line="288" w:lineRule="auto"/>
              <w:jc w:val="right"/>
              <w:rPr>
                <w:sz w:val="24"/>
              </w:rPr>
            </w:pPr>
            <w:r w:rsidRPr="005312D8">
              <w:rPr>
                <w:sz w:val="24"/>
              </w:rPr>
              <w:t>37,816,922.00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注：未评级部分为国债和政策性金融债。</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6.4.13.2.2 </w:t>
      </w:r>
      <w:r w:rsidRPr="005312D8">
        <w:rPr>
          <w:b/>
          <w:color w:val="000000"/>
          <w:sz w:val="24"/>
        </w:rPr>
        <w:t>按长期信用评级列示的债券投资</w:t>
      </w:r>
    </w:p>
    <w:p w:rsidR="001548F9" w:rsidRPr="005312D8" w:rsidRDefault="001548F9" w:rsidP="0048308E">
      <w:pPr>
        <w:tabs>
          <w:tab w:val="left" w:pos="7200"/>
          <w:tab w:val="left" w:pos="8280"/>
        </w:tabs>
        <w:spacing w:before="29" w:line="288" w:lineRule="auto"/>
        <w:ind w:rightChars="268" w:right="563"/>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5312D8" w:rsidTr="00A12F79">
        <w:tc>
          <w:tcPr>
            <w:tcW w:w="2552" w:type="dxa"/>
            <w:vAlign w:val="center"/>
          </w:tcPr>
          <w:p w:rsidR="001548F9" w:rsidRPr="005312D8" w:rsidRDefault="001548F9" w:rsidP="0048308E">
            <w:pPr>
              <w:spacing w:before="29" w:line="288" w:lineRule="auto"/>
              <w:jc w:val="center"/>
              <w:rPr>
                <w:sz w:val="24"/>
              </w:rPr>
            </w:pPr>
            <w:r w:rsidRPr="005312D8">
              <w:rPr>
                <w:sz w:val="24"/>
              </w:rPr>
              <w:t>长期信用评级</w:t>
            </w:r>
          </w:p>
        </w:tc>
        <w:tc>
          <w:tcPr>
            <w:tcW w:w="2841" w:type="dxa"/>
            <w:vAlign w:val="center"/>
          </w:tcPr>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本期末</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3247" w:type="dxa"/>
            <w:vAlign w:val="center"/>
          </w:tcPr>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上年末</w:t>
            </w:r>
          </w:p>
          <w:p w:rsidR="001548F9" w:rsidRPr="005312D8" w:rsidRDefault="006F5125"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12</w:t>
            </w:r>
            <w:r w:rsidRPr="005312D8">
              <w:rPr>
                <w:sz w:val="24"/>
              </w:rPr>
              <w:t>月</w:t>
            </w:r>
            <w:r w:rsidRPr="005312D8">
              <w:rPr>
                <w:sz w:val="24"/>
              </w:rPr>
              <w:t>31</w:t>
            </w:r>
            <w:r w:rsidRPr="005312D8">
              <w:rPr>
                <w:sz w:val="24"/>
              </w:rPr>
              <w:t>日</w:t>
            </w:r>
          </w:p>
        </w:tc>
      </w:tr>
      <w:tr w:rsidR="001548F9" w:rsidRPr="005312D8" w:rsidTr="00A12F79">
        <w:tc>
          <w:tcPr>
            <w:tcW w:w="2552" w:type="dxa"/>
            <w:vAlign w:val="center"/>
          </w:tcPr>
          <w:p w:rsidR="001548F9" w:rsidRPr="005312D8" w:rsidRDefault="001548F9" w:rsidP="0048308E">
            <w:pPr>
              <w:spacing w:before="29" w:line="288" w:lineRule="auto"/>
              <w:rPr>
                <w:sz w:val="24"/>
              </w:rPr>
            </w:pPr>
            <w:r w:rsidRPr="005312D8">
              <w:rPr>
                <w:sz w:val="24"/>
              </w:rPr>
              <w:t>AAA</w:t>
            </w:r>
          </w:p>
        </w:tc>
        <w:tc>
          <w:tcPr>
            <w:tcW w:w="2841" w:type="dxa"/>
            <w:vAlign w:val="center"/>
          </w:tcPr>
          <w:p w:rsidR="001548F9" w:rsidRPr="005312D8" w:rsidRDefault="001548F9" w:rsidP="0048308E">
            <w:pPr>
              <w:spacing w:before="29" w:line="288" w:lineRule="auto"/>
              <w:jc w:val="right"/>
              <w:rPr>
                <w:sz w:val="24"/>
              </w:rPr>
            </w:pPr>
            <w:r w:rsidRPr="005312D8">
              <w:rPr>
                <w:sz w:val="24"/>
              </w:rPr>
              <w:t>324,378,000.00</w:t>
            </w:r>
          </w:p>
        </w:tc>
        <w:tc>
          <w:tcPr>
            <w:tcW w:w="3247" w:type="dxa"/>
            <w:vAlign w:val="center"/>
          </w:tcPr>
          <w:p w:rsidR="001548F9" w:rsidRPr="005312D8" w:rsidRDefault="001548F9" w:rsidP="0048308E">
            <w:pPr>
              <w:spacing w:before="29" w:line="288" w:lineRule="auto"/>
              <w:jc w:val="right"/>
              <w:rPr>
                <w:sz w:val="24"/>
              </w:rPr>
            </w:pPr>
            <w:r w:rsidRPr="005312D8">
              <w:rPr>
                <w:sz w:val="24"/>
              </w:rPr>
              <w:t>273,991,118.40</w:t>
            </w:r>
          </w:p>
        </w:tc>
      </w:tr>
      <w:tr w:rsidR="001548F9" w:rsidRPr="005312D8" w:rsidTr="00A12F79">
        <w:tc>
          <w:tcPr>
            <w:tcW w:w="2552" w:type="dxa"/>
            <w:vAlign w:val="center"/>
          </w:tcPr>
          <w:p w:rsidR="001548F9" w:rsidRPr="005312D8" w:rsidRDefault="001548F9" w:rsidP="0048308E">
            <w:pPr>
              <w:spacing w:before="29" w:line="288" w:lineRule="auto"/>
              <w:rPr>
                <w:sz w:val="24"/>
              </w:rPr>
            </w:pPr>
            <w:r w:rsidRPr="005312D8">
              <w:rPr>
                <w:sz w:val="24"/>
              </w:rPr>
              <w:t>AAA</w:t>
            </w:r>
            <w:r w:rsidRPr="005312D8">
              <w:rPr>
                <w:sz w:val="24"/>
              </w:rPr>
              <w:t>以下</w:t>
            </w:r>
          </w:p>
        </w:tc>
        <w:tc>
          <w:tcPr>
            <w:tcW w:w="2841" w:type="dxa"/>
            <w:vAlign w:val="center"/>
          </w:tcPr>
          <w:p w:rsidR="001548F9" w:rsidRPr="005312D8" w:rsidRDefault="001548F9" w:rsidP="0048308E">
            <w:pPr>
              <w:spacing w:before="29" w:line="288" w:lineRule="auto"/>
              <w:jc w:val="right"/>
              <w:rPr>
                <w:sz w:val="24"/>
              </w:rPr>
            </w:pPr>
            <w:r w:rsidRPr="005312D8">
              <w:rPr>
                <w:sz w:val="24"/>
              </w:rPr>
              <w:t>1,000.00</w:t>
            </w:r>
          </w:p>
        </w:tc>
        <w:tc>
          <w:tcPr>
            <w:tcW w:w="3247" w:type="dxa"/>
            <w:vAlign w:val="center"/>
          </w:tcPr>
          <w:p w:rsidR="001548F9" w:rsidRPr="005312D8" w:rsidRDefault="001548F9" w:rsidP="0048308E">
            <w:pPr>
              <w:spacing w:before="29" w:line="288" w:lineRule="auto"/>
              <w:jc w:val="right"/>
              <w:rPr>
                <w:sz w:val="24"/>
              </w:rPr>
            </w:pPr>
            <w:r w:rsidRPr="005312D8">
              <w:rPr>
                <w:sz w:val="24"/>
              </w:rPr>
              <w:t>501,000.00</w:t>
            </w:r>
          </w:p>
        </w:tc>
      </w:tr>
      <w:tr w:rsidR="001548F9" w:rsidRPr="005312D8" w:rsidTr="00A12F79">
        <w:tc>
          <w:tcPr>
            <w:tcW w:w="2552" w:type="dxa"/>
            <w:vAlign w:val="center"/>
          </w:tcPr>
          <w:p w:rsidR="001548F9" w:rsidRPr="005312D8" w:rsidRDefault="001548F9" w:rsidP="0048308E">
            <w:pPr>
              <w:spacing w:before="29" w:line="288" w:lineRule="auto"/>
              <w:rPr>
                <w:sz w:val="24"/>
              </w:rPr>
            </w:pPr>
            <w:r w:rsidRPr="005312D8">
              <w:rPr>
                <w:kern w:val="0"/>
                <w:sz w:val="24"/>
              </w:rPr>
              <w:t>未评级</w:t>
            </w:r>
          </w:p>
        </w:tc>
        <w:tc>
          <w:tcPr>
            <w:tcW w:w="2841" w:type="dxa"/>
            <w:vAlign w:val="center"/>
          </w:tcPr>
          <w:p w:rsidR="001548F9" w:rsidRPr="005312D8" w:rsidRDefault="001548F9" w:rsidP="0048308E">
            <w:pPr>
              <w:spacing w:before="29" w:line="288" w:lineRule="auto"/>
              <w:jc w:val="right"/>
              <w:rPr>
                <w:sz w:val="24"/>
              </w:rPr>
            </w:pPr>
            <w:r w:rsidRPr="005312D8">
              <w:rPr>
                <w:sz w:val="24"/>
              </w:rPr>
              <w:t>41,771,942.40</w:t>
            </w:r>
          </w:p>
        </w:tc>
        <w:tc>
          <w:tcPr>
            <w:tcW w:w="3247" w:type="dxa"/>
            <w:vAlign w:val="center"/>
          </w:tcPr>
          <w:p w:rsidR="001548F9" w:rsidRPr="005312D8" w:rsidRDefault="001548F9" w:rsidP="0048308E">
            <w:pPr>
              <w:spacing w:before="29" w:line="288" w:lineRule="auto"/>
              <w:jc w:val="right"/>
              <w:rPr>
                <w:sz w:val="24"/>
              </w:rPr>
            </w:pPr>
            <w:r w:rsidRPr="005312D8">
              <w:rPr>
                <w:sz w:val="24"/>
              </w:rPr>
              <w:t>22,253,660.00</w:t>
            </w:r>
          </w:p>
        </w:tc>
      </w:tr>
      <w:tr w:rsidR="001548F9" w:rsidRPr="005312D8" w:rsidTr="00A12F79">
        <w:tc>
          <w:tcPr>
            <w:tcW w:w="2552" w:type="dxa"/>
            <w:vAlign w:val="center"/>
          </w:tcPr>
          <w:p w:rsidR="001548F9" w:rsidRPr="005312D8" w:rsidRDefault="001548F9" w:rsidP="0048308E">
            <w:pPr>
              <w:spacing w:before="29" w:line="288" w:lineRule="auto"/>
              <w:rPr>
                <w:kern w:val="0"/>
                <w:sz w:val="24"/>
              </w:rPr>
            </w:pPr>
            <w:r w:rsidRPr="005312D8">
              <w:rPr>
                <w:kern w:val="0"/>
                <w:sz w:val="24"/>
              </w:rPr>
              <w:t>合计</w:t>
            </w:r>
          </w:p>
        </w:tc>
        <w:tc>
          <w:tcPr>
            <w:tcW w:w="2841" w:type="dxa"/>
            <w:vAlign w:val="center"/>
          </w:tcPr>
          <w:p w:rsidR="001548F9" w:rsidRPr="005312D8" w:rsidRDefault="001548F9" w:rsidP="0048308E">
            <w:pPr>
              <w:spacing w:before="29" w:line="288" w:lineRule="auto"/>
              <w:jc w:val="right"/>
              <w:rPr>
                <w:sz w:val="24"/>
              </w:rPr>
            </w:pPr>
            <w:r w:rsidRPr="005312D8">
              <w:rPr>
                <w:sz w:val="24"/>
              </w:rPr>
              <w:t>366,150,942.40</w:t>
            </w:r>
          </w:p>
        </w:tc>
        <w:tc>
          <w:tcPr>
            <w:tcW w:w="3247" w:type="dxa"/>
            <w:vAlign w:val="center"/>
          </w:tcPr>
          <w:p w:rsidR="001548F9" w:rsidRPr="005312D8" w:rsidRDefault="001548F9" w:rsidP="0048308E">
            <w:pPr>
              <w:spacing w:before="29" w:line="288" w:lineRule="auto"/>
              <w:jc w:val="right"/>
              <w:rPr>
                <w:sz w:val="24"/>
              </w:rPr>
            </w:pPr>
            <w:r w:rsidRPr="005312D8">
              <w:rPr>
                <w:sz w:val="24"/>
              </w:rPr>
              <w:t>296,745,778.40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注：未评级部分为政策性金融债。</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725A95" w:rsidRDefault="00D87596">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725A95" w:rsidRDefault="00D87596">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725A95" w:rsidRDefault="00D87596">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6</w:t>
      </w:r>
      <w:r>
        <w:rPr>
          <w:color w:val="000000"/>
          <w:sz w:val="24"/>
        </w:rPr>
        <w:t>月</w:t>
      </w:r>
      <w:r>
        <w:rPr>
          <w:color w:val="000000"/>
          <w:sz w:val="24"/>
        </w:rPr>
        <w:t>30</w:t>
      </w:r>
      <w:r>
        <w:rPr>
          <w:color w:val="000000"/>
          <w:sz w:val="24"/>
        </w:rPr>
        <w:t>日，除卖出回购金融资产款余额中有</w:t>
      </w:r>
      <w:r>
        <w:rPr>
          <w:color w:val="000000"/>
          <w:sz w:val="24"/>
        </w:rPr>
        <w:t>12,500,000.00</w:t>
      </w:r>
      <w:r>
        <w:rPr>
          <w:color w:val="000000"/>
          <w:sz w:val="24"/>
        </w:rPr>
        <w:t>元将在一个月以内到期且计息</w:t>
      </w:r>
      <w:r>
        <w:rPr>
          <w:color w:val="000000"/>
          <w:sz w:val="24"/>
        </w:rPr>
        <w:t>(</w:t>
      </w:r>
      <w:r>
        <w:rPr>
          <w:color w:val="000000"/>
          <w:sz w:val="24"/>
        </w:rPr>
        <w:t>该利息金额不重大</w:t>
      </w:r>
      <w:r>
        <w:rPr>
          <w:color w:val="000000"/>
          <w:sz w:val="24"/>
        </w:rPr>
        <w:t>)</w:t>
      </w:r>
      <w:r>
        <w:rPr>
          <w:color w:val="000000"/>
          <w:sz w:val="24"/>
        </w:rPr>
        <w:t>外，本基金所承担的其他金融负债的合约约定到期日均为一个月以内且不计息，可赎回基金份额净值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无固定到期日且不计息，因此账面余额约为未折现的合约到期现金流量。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273210">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725A95" w:rsidRDefault="00D8759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725A95" w:rsidRDefault="00D8759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725A95" w:rsidRDefault="00D8759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725A95" w:rsidRDefault="00D8759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725A95" w:rsidRDefault="00D8759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725A95" w:rsidRDefault="00D87596">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25A95" w:rsidRDefault="00D87596">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本基金投资于交易所及银行间市场交易的固定收益品种比重较大，此外还持有银行存款、结算备付金及存出保证金等利率敏感性资产，因此存在相应的利率风险。</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2020</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725A95">
        <w:tc>
          <w:tcPr>
            <w:tcW w:w="1740" w:type="dxa"/>
            <w:vAlign w:val="center"/>
          </w:tcPr>
          <w:p w:rsidR="00725A95" w:rsidRDefault="00D87596">
            <w:pPr>
              <w:jc w:val="left"/>
            </w:pPr>
            <w:r>
              <w:rPr>
                <w:color w:val="000000"/>
                <w:sz w:val="18"/>
                <w:szCs w:val="18"/>
              </w:rPr>
              <w:t>银行存款</w:t>
            </w:r>
          </w:p>
        </w:tc>
        <w:tc>
          <w:tcPr>
            <w:tcW w:w="1559" w:type="dxa"/>
            <w:vAlign w:val="center"/>
          </w:tcPr>
          <w:p w:rsidR="00725A95" w:rsidRDefault="00D87596">
            <w:pPr>
              <w:jc w:val="left"/>
            </w:pPr>
            <w:r>
              <w:rPr>
                <w:color w:val="000000"/>
                <w:sz w:val="18"/>
                <w:szCs w:val="18"/>
              </w:rPr>
              <w:t>4,624,999.10</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4,624,999.10</w:t>
            </w:r>
          </w:p>
        </w:tc>
      </w:tr>
      <w:tr w:rsidR="00725A95">
        <w:tc>
          <w:tcPr>
            <w:tcW w:w="1740" w:type="dxa"/>
            <w:vAlign w:val="center"/>
          </w:tcPr>
          <w:p w:rsidR="00725A95" w:rsidRDefault="00D87596">
            <w:pPr>
              <w:jc w:val="left"/>
            </w:pPr>
            <w:r>
              <w:rPr>
                <w:color w:val="000000"/>
                <w:sz w:val="18"/>
                <w:szCs w:val="18"/>
              </w:rPr>
              <w:t>结算备付金</w:t>
            </w:r>
          </w:p>
        </w:tc>
        <w:tc>
          <w:tcPr>
            <w:tcW w:w="1559" w:type="dxa"/>
            <w:vAlign w:val="center"/>
          </w:tcPr>
          <w:p w:rsidR="00725A95" w:rsidRDefault="00D87596">
            <w:pPr>
              <w:jc w:val="left"/>
            </w:pPr>
            <w:r>
              <w:rPr>
                <w:color w:val="000000"/>
                <w:sz w:val="18"/>
                <w:szCs w:val="18"/>
              </w:rPr>
              <w:t>584,413.82</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584,413.82</w:t>
            </w:r>
          </w:p>
        </w:tc>
      </w:tr>
      <w:tr w:rsidR="00725A95">
        <w:tc>
          <w:tcPr>
            <w:tcW w:w="1740" w:type="dxa"/>
            <w:vAlign w:val="center"/>
          </w:tcPr>
          <w:p w:rsidR="00725A95" w:rsidRDefault="00D87596">
            <w:pPr>
              <w:jc w:val="left"/>
            </w:pPr>
            <w:r>
              <w:rPr>
                <w:color w:val="000000"/>
                <w:sz w:val="18"/>
                <w:szCs w:val="18"/>
              </w:rPr>
              <w:t>存出保证金</w:t>
            </w:r>
          </w:p>
        </w:tc>
        <w:tc>
          <w:tcPr>
            <w:tcW w:w="1559" w:type="dxa"/>
            <w:vAlign w:val="center"/>
          </w:tcPr>
          <w:p w:rsidR="00725A95" w:rsidRDefault="00D87596">
            <w:pPr>
              <w:jc w:val="left"/>
            </w:pPr>
            <w:r>
              <w:rPr>
                <w:color w:val="000000"/>
                <w:sz w:val="18"/>
                <w:szCs w:val="18"/>
              </w:rPr>
              <w:t>12,935.57</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12,935.57</w:t>
            </w:r>
          </w:p>
        </w:tc>
      </w:tr>
      <w:tr w:rsidR="00725A95">
        <w:tc>
          <w:tcPr>
            <w:tcW w:w="1740" w:type="dxa"/>
            <w:vAlign w:val="center"/>
          </w:tcPr>
          <w:p w:rsidR="00725A95" w:rsidRDefault="00D87596">
            <w:pPr>
              <w:jc w:val="left"/>
            </w:pPr>
            <w:r>
              <w:rPr>
                <w:color w:val="000000"/>
                <w:sz w:val="18"/>
                <w:szCs w:val="18"/>
              </w:rPr>
              <w:t>交易性金融资产</w:t>
            </w:r>
          </w:p>
        </w:tc>
        <w:tc>
          <w:tcPr>
            <w:tcW w:w="1559" w:type="dxa"/>
            <w:vAlign w:val="center"/>
          </w:tcPr>
          <w:p w:rsidR="00725A95" w:rsidRDefault="00D87596">
            <w:pPr>
              <w:jc w:val="left"/>
            </w:pPr>
            <w:r>
              <w:rPr>
                <w:color w:val="000000"/>
                <w:sz w:val="18"/>
                <w:szCs w:val="18"/>
              </w:rPr>
              <w:t>179,036,922.00</w:t>
            </w:r>
          </w:p>
        </w:tc>
        <w:tc>
          <w:tcPr>
            <w:tcW w:w="1473" w:type="dxa"/>
            <w:vAlign w:val="center"/>
          </w:tcPr>
          <w:p w:rsidR="00725A95" w:rsidRDefault="00D87596">
            <w:pPr>
              <w:jc w:val="left"/>
            </w:pPr>
            <w:r>
              <w:rPr>
                <w:color w:val="000000"/>
                <w:sz w:val="18"/>
                <w:szCs w:val="18"/>
              </w:rPr>
              <w:t>224,929,942.40</w:t>
            </w:r>
          </w:p>
        </w:tc>
        <w:tc>
          <w:tcPr>
            <w:tcW w:w="1221" w:type="dxa"/>
            <w:vAlign w:val="center"/>
          </w:tcPr>
          <w:p w:rsidR="00725A95" w:rsidRDefault="00D87596">
            <w:pPr>
              <w:jc w:val="left"/>
            </w:pPr>
            <w:r>
              <w:rPr>
                <w:color w:val="000000"/>
                <w:sz w:val="18"/>
                <w:szCs w:val="18"/>
              </w:rPr>
              <w:t>1,000.00</w:t>
            </w:r>
          </w:p>
        </w:tc>
        <w:tc>
          <w:tcPr>
            <w:tcW w:w="1559" w:type="dxa"/>
            <w:vAlign w:val="center"/>
          </w:tcPr>
          <w:p w:rsidR="00725A95" w:rsidRDefault="00D87596">
            <w:pPr>
              <w:jc w:val="left"/>
            </w:pPr>
            <w:r>
              <w:rPr>
                <w:color w:val="000000"/>
                <w:sz w:val="18"/>
                <w:szCs w:val="18"/>
              </w:rPr>
              <w:t>128,183,142.12</w:t>
            </w:r>
          </w:p>
        </w:tc>
        <w:tc>
          <w:tcPr>
            <w:tcW w:w="1446" w:type="dxa"/>
            <w:vAlign w:val="center"/>
          </w:tcPr>
          <w:p w:rsidR="00725A95" w:rsidRDefault="00D87596">
            <w:pPr>
              <w:jc w:val="left"/>
            </w:pPr>
            <w:r>
              <w:rPr>
                <w:color w:val="000000"/>
                <w:sz w:val="18"/>
                <w:szCs w:val="18"/>
              </w:rPr>
              <w:t>532,151,006.52</w:t>
            </w:r>
          </w:p>
        </w:tc>
      </w:tr>
      <w:tr w:rsidR="00725A95">
        <w:tc>
          <w:tcPr>
            <w:tcW w:w="1740" w:type="dxa"/>
            <w:vAlign w:val="center"/>
          </w:tcPr>
          <w:p w:rsidR="00725A95" w:rsidRDefault="00D87596">
            <w:pPr>
              <w:jc w:val="left"/>
            </w:pPr>
            <w:r>
              <w:rPr>
                <w:color w:val="000000"/>
                <w:sz w:val="18"/>
                <w:szCs w:val="18"/>
              </w:rPr>
              <w:t>应收利息</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6,882,358.84</w:t>
            </w:r>
          </w:p>
        </w:tc>
        <w:tc>
          <w:tcPr>
            <w:tcW w:w="1446" w:type="dxa"/>
            <w:vAlign w:val="center"/>
          </w:tcPr>
          <w:p w:rsidR="00725A95" w:rsidRDefault="00D87596">
            <w:pPr>
              <w:jc w:val="left"/>
            </w:pPr>
            <w:r>
              <w:rPr>
                <w:color w:val="000000"/>
                <w:sz w:val="18"/>
                <w:szCs w:val="18"/>
              </w:rPr>
              <w:t>6,882,358.84</w:t>
            </w:r>
          </w:p>
        </w:tc>
      </w:tr>
      <w:tr w:rsidR="00725A95">
        <w:tc>
          <w:tcPr>
            <w:tcW w:w="1740" w:type="dxa"/>
            <w:vAlign w:val="center"/>
          </w:tcPr>
          <w:p w:rsidR="00725A95" w:rsidRDefault="00D87596">
            <w:pPr>
              <w:jc w:val="left"/>
            </w:pPr>
            <w:r>
              <w:rPr>
                <w:color w:val="000000"/>
                <w:sz w:val="18"/>
                <w:szCs w:val="18"/>
              </w:rPr>
              <w:t>应收申购款</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15,696.93</w:t>
            </w:r>
          </w:p>
        </w:tc>
        <w:tc>
          <w:tcPr>
            <w:tcW w:w="1446" w:type="dxa"/>
            <w:vAlign w:val="center"/>
          </w:tcPr>
          <w:p w:rsidR="00725A95" w:rsidRDefault="00D87596">
            <w:pPr>
              <w:jc w:val="left"/>
            </w:pPr>
            <w:r>
              <w:rPr>
                <w:color w:val="000000"/>
                <w:sz w:val="18"/>
                <w:szCs w:val="18"/>
              </w:rPr>
              <w:t>15,696.93</w:t>
            </w:r>
          </w:p>
        </w:tc>
      </w:tr>
      <w:tr w:rsidR="00725A95">
        <w:tc>
          <w:tcPr>
            <w:tcW w:w="1740" w:type="dxa"/>
            <w:vAlign w:val="center"/>
          </w:tcPr>
          <w:p w:rsidR="00725A95" w:rsidRDefault="00D87596">
            <w:pPr>
              <w:jc w:val="left"/>
            </w:pPr>
            <w:r>
              <w:rPr>
                <w:color w:val="000000"/>
                <w:sz w:val="18"/>
                <w:szCs w:val="18"/>
              </w:rPr>
              <w:t>其他资产</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5.04</w:t>
            </w:r>
          </w:p>
        </w:tc>
        <w:tc>
          <w:tcPr>
            <w:tcW w:w="1446" w:type="dxa"/>
            <w:vAlign w:val="center"/>
          </w:tcPr>
          <w:p w:rsidR="00725A95" w:rsidRDefault="00D87596">
            <w:pPr>
              <w:jc w:val="left"/>
            </w:pPr>
            <w:r>
              <w:rPr>
                <w:color w:val="000000"/>
                <w:sz w:val="18"/>
                <w:szCs w:val="18"/>
              </w:rPr>
              <w:t>5.04</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184,259,270.49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224,929,942.40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1,000.00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135,081,202.93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544,271,415.82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725A95">
        <w:tc>
          <w:tcPr>
            <w:tcW w:w="1740" w:type="dxa"/>
            <w:vAlign w:val="center"/>
          </w:tcPr>
          <w:p w:rsidR="00725A95" w:rsidRDefault="00D87596">
            <w:pPr>
              <w:jc w:val="left"/>
            </w:pPr>
            <w:r>
              <w:rPr>
                <w:color w:val="000000"/>
                <w:sz w:val="18"/>
                <w:szCs w:val="18"/>
              </w:rPr>
              <w:t>卖出回购金融资产款</w:t>
            </w:r>
          </w:p>
        </w:tc>
        <w:tc>
          <w:tcPr>
            <w:tcW w:w="1559" w:type="dxa"/>
            <w:vAlign w:val="center"/>
          </w:tcPr>
          <w:p w:rsidR="00725A95" w:rsidRDefault="00D87596">
            <w:pPr>
              <w:jc w:val="left"/>
            </w:pPr>
            <w:r>
              <w:rPr>
                <w:color w:val="000000"/>
                <w:sz w:val="18"/>
                <w:szCs w:val="18"/>
              </w:rPr>
              <w:t>12,500,000.00</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12,500,000.00</w:t>
            </w:r>
          </w:p>
        </w:tc>
      </w:tr>
      <w:tr w:rsidR="00725A95">
        <w:tc>
          <w:tcPr>
            <w:tcW w:w="1740" w:type="dxa"/>
            <w:vAlign w:val="center"/>
          </w:tcPr>
          <w:p w:rsidR="00725A95" w:rsidRDefault="00D87596">
            <w:pPr>
              <w:jc w:val="left"/>
            </w:pPr>
            <w:r>
              <w:rPr>
                <w:color w:val="000000"/>
                <w:sz w:val="18"/>
                <w:szCs w:val="18"/>
              </w:rPr>
              <w:t>应付证券清算款</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2,120,637.01</w:t>
            </w:r>
          </w:p>
        </w:tc>
        <w:tc>
          <w:tcPr>
            <w:tcW w:w="1446" w:type="dxa"/>
            <w:vAlign w:val="center"/>
          </w:tcPr>
          <w:p w:rsidR="00725A95" w:rsidRDefault="00D87596">
            <w:pPr>
              <w:jc w:val="left"/>
            </w:pPr>
            <w:r>
              <w:rPr>
                <w:color w:val="000000"/>
                <w:sz w:val="18"/>
                <w:szCs w:val="18"/>
              </w:rPr>
              <w:t>2,120,637.01</w:t>
            </w:r>
          </w:p>
        </w:tc>
      </w:tr>
      <w:tr w:rsidR="00725A95">
        <w:tc>
          <w:tcPr>
            <w:tcW w:w="1740" w:type="dxa"/>
            <w:vAlign w:val="center"/>
          </w:tcPr>
          <w:p w:rsidR="00725A95" w:rsidRDefault="00D87596">
            <w:pPr>
              <w:jc w:val="left"/>
            </w:pPr>
            <w:r>
              <w:rPr>
                <w:color w:val="000000"/>
                <w:sz w:val="18"/>
                <w:szCs w:val="18"/>
              </w:rPr>
              <w:t>应付赎回款</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220,826.29</w:t>
            </w:r>
          </w:p>
        </w:tc>
        <w:tc>
          <w:tcPr>
            <w:tcW w:w="1446" w:type="dxa"/>
            <w:vAlign w:val="center"/>
          </w:tcPr>
          <w:p w:rsidR="00725A95" w:rsidRDefault="00D87596">
            <w:pPr>
              <w:jc w:val="left"/>
            </w:pPr>
            <w:r>
              <w:rPr>
                <w:color w:val="000000"/>
                <w:sz w:val="18"/>
                <w:szCs w:val="18"/>
              </w:rPr>
              <w:t>220,826.29</w:t>
            </w:r>
          </w:p>
        </w:tc>
      </w:tr>
      <w:tr w:rsidR="00725A95">
        <w:tc>
          <w:tcPr>
            <w:tcW w:w="1740" w:type="dxa"/>
            <w:vAlign w:val="center"/>
          </w:tcPr>
          <w:p w:rsidR="00725A95" w:rsidRDefault="00D87596">
            <w:pPr>
              <w:jc w:val="left"/>
            </w:pPr>
            <w:r>
              <w:rPr>
                <w:color w:val="000000"/>
                <w:sz w:val="18"/>
                <w:szCs w:val="18"/>
              </w:rPr>
              <w:t>应付管理人报酬</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254,860.59</w:t>
            </w:r>
          </w:p>
        </w:tc>
        <w:tc>
          <w:tcPr>
            <w:tcW w:w="1446" w:type="dxa"/>
            <w:vAlign w:val="center"/>
          </w:tcPr>
          <w:p w:rsidR="00725A95" w:rsidRDefault="00D87596">
            <w:pPr>
              <w:jc w:val="left"/>
            </w:pPr>
            <w:r>
              <w:rPr>
                <w:color w:val="000000"/>
                <w:sz w:val="18"/>
                <w:szCs w:val="18"/>
              </w:rPr>
              <w:t>254,860.59</w:t>
            </w:r>
          </w:p>
        </w:tc>
      </w:tr>
      <w:tr w:rsidR="00725A95">
        <w:tc>
          <w:tcPr>
            <w:tcW w:w="1740" w:type="dxa"/>
            <w:vAlign w:val="center"/>
          </w:tcPr>
          <w:p w:rsidR="00725A95" w:rsidRDefault="00D87596">
            <w:pPr>
              <w:jc w:val="left"/>
            </w:pPr>
            <w:r>
              <w:rPr>
                <w:color w:val="000000"/>
                <w:sz w:val="18"/>
                <w:szCs w:val="18"/>
              </w:rPr>
              <w:t>应付托管费</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106,191.92</w:t>
            </w:r>
          </w:p>
        </w:tc>
        <w:tc>
          <w:tcPr>
            <w:tcW w:w="1446" w:type="dxa"/>
            <w:vAlign w:val="center"/>
          </w:tcPr>
          <w:p w:rsidR="00725A95" w:rsidRDefault="00D87596">
            <w:pPr>
              <w:jc w:val="left"/>
            </w:pPr>
            <w:r>
              <w:rPr>
                <w:color w:val="000000"/>
                <w:sz w:val="18"/>
                <w:szCs w:val="18"/>
              </w:rPr>
              <w:t>106,191.92</w:t>
            </w:r>
          </w:p>
        </w:tc>
      </w:tr>
      <w:tr w:rsidR="00725A95">
        <w:tc>
          <w:tcPr>
            <w:tcW w:w="1740" w:type="dxa"/>
            <w:vAlign w:val="center"/>
          </w:tcPr>
          <w:p w:rsidR="00725A95" w:rsidRDefault="00D87596">
            <w:pPr>
              <w:jc w:val="left"/>
            </w:pPr>
            <w:r>
              <w:rPr>
                <w:color w:val="000000"/>
                <w:sz w:val="18"/>
                <w:szCs w:val="18"/>
              </w:rPr>
              <w:t>应付交易费用</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90,907.51</w:t>
            </w:r>
          </w:p>
        </w:tc>
        <w:tc>
          <w:tcPr>
            <w:tcW w:w="1446" w:type="dxa"/>
            <w:vAlign w:val="center"/>
          </w:tcPr>
          <w:p w:rsidR="00725A95" w:rsidRDefault="00D87596">
            <w:pPr>
              <w:jc w:val="left"/>
            </w:pPr>
            <w:r>
              <w:rPr>
                <w:color w:val="000000"/>
                <w:sz w:val="18"/>
                <w:szCs w:val="18"/>
              </w:rPr>
              <w:t>90,907.51</w:t>
            </w:r>
          </w:p>
        </w:tc>
      </w:tr>
      <w:tr w:rsidR="00725A95">
        <w:tc>
          <w:tcPr>
            <w:tcW w:w="1740" w:type="dxa"/>
            <w:vAlign w:val="center"/>
          </w:tcPr>
          <w:p w:rsidR="00725A95" w:rsidRDefault="00D87596">
            <w:pPr>
              <w:jc w:val="left"/>
            </w:pPr>
            <w:r>
              <w:rPr>
                <w:color w:val="000000"/>
                <w:sz w:val="18"/>
                <w:szCs w:val="18"/>
              </w:rPr>
              <w:t>应交税费</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28,354.89</w:t>
            </w:r>
          </w:p>
        </w:tc>
        <w:tc>
          <w:tcPr>
            <w:tcW w:w="1446" w:type="dxa"/>
            <w:vAlign w:val="center"/>
          </w:tcPr>
          <w:p w:rsidR="00725A95" w:rsidRDefault="00D87596">
            <w:pPr>
              <w:jc w:val="left"/>
            </w:pPr>
            <w:r>
              <w:rPr>
                <w:color w:val="000000"/>
                <w:sz w:val="18"/>
                <w:szCs w:val="18"/>
              </w:rPr>
              <w:t>28,354.89</w:t>
            </w:r>
          </w:p>
        </w:tc>
      </w:tr>
      <w:tr w:rsidR="00725A95">
        <w:tc>
          <w:tcPr>
            <w:tcW w:w="1740" w:type="dxa"/>
            <w:vAlign w:val="center"/>
          </w:tcPr>
          <w:p w:rsidR="00725A95" w:rsidRDefault="00D87596">
            <w:pPr>
              <w:jc w:val="left"/>
            </w:pPr>
            <w:r>
              <w:rPr>
                <w:color w:val="000000"/>
                <w:sz w:val="18"/>
                <w:szCs w:val="18"/>
              </w:rPr>
              <w:t>其他负债</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98,828.09</w:t>
            </w:r>
          </w:p>
        </w:tc>
        <w:tc>
          <w:tcPr>
            <w:tcW w:w="1446" w:type="dxa"/>
            <w:vAlign w:val="center"/>
          </w:tcPr>
          <w:p w:rsidR="00725A95" w:rsidRDefault="00D87596">
            <w:pPr>
              <w:jc w:val="left"/>
            </w:pPr>
            <w:r>
              <w:rPr>
                <w:color w:val="000000"/>
                <w:sz w:val="18"/>
                <w:szCs w:val="18"/>
              </w:rPr>
              <w:t>98,828.09</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12,500,000.00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2,920,606.30</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15,420,606.30</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171,759,270.49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224,929,942.40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1,000.00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132,160,596.63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528,850,809.52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2019</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725A95">
        <w:tc>
          <w:tcPr>
            <w:tcW w:w="1740" w:type="dxa"/>
            <w:vAlign w:val="center"/>
          </w:tcPr>
          <w:p w:rsidR="00725A95" w:rsidRDefault="00D87596">
            <w:pPr>
              <w:jc w:val="left"/>
            </w:pPr>
            <w:r>
              <w:rPr>
                <w:color w:val="000000"/>
                <w:sz w:val="18"/>
                <w:szCs w:val="18"/>
              </w:rPr>
              <w:t>银行存款</w:t>
            </w:r>
          </w:p>
        </w:tc>
        <w:tc>
          <w:tcPr>
            <w:tcW w:w="1559" w:type="dxa"/>
            <w:vAlign w:val="center"/>
          </w:tcPr>
          <w:p w:rsidR="00725A95" w:rsidRDefault="00D87596">
            <w:pPr>
              <w:jc w:val="left"/>
            </w:pPr>
            <w:r>
              <w:rPr>
                <w:color w:val="000000"/>
                <w:sz w:val="18"/>
                <w:szCs w:val="18"/>
              </w:rPr>
              <w:t>2,395,454.60</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2,395,454.60</w:t>
            </w:r>
          </w:p>
        </w:tc>
      </w:tr>
      <w:tr w:rsidR="00725A95">
        <w:tc>
          <w:tcPr>
            <w:tcW w:w="1740" w:type="dxa"/>
            <w:vAlign w:val="center"/>
          </w:tcPr>
          <w:p w:rsidR="00725A95" w:rsidRDefault="00D87596">
            <w:pPr>
              <w:jc w:val="left"/>
            </w:pPr>
            <w:r>
              <w:rPr>
                <w:color w:val="000000"/>
                <w:sz w:val="18"/>
                <w:szCs w:val="18"/>
              </w:rPr>
              <w:t>结算备付金</w:t>
            </w:r>
          </w:p>
        </w:tc>
        <w:tc>
          <w:tcPr>
            <w:tcW w:w="1559" w:type="dxa"/>
            <w:vAlign w:val="center"/>
          </w:tcPr>
          <w:p w:rsidR="00725A95" w:rsidRDefault="00D87596">
            <w:pPr>
              <w:jc w:val="left"/>
            </w:pPr>
            <w:r>
              <w:rPr>
                <w:color w:val="000000"/>
                <w:sz w:val="18"/>
                <w:szCs w:val="18"/>
              </w:rPr>
              <w:t>3,380,649.10</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3,380,649.10</w:t>
            </w:r>
          </w:p>
        </w:tc>
      </w:tr>
      <w:tr w:rsidR="00725A95">
        <w:tc>
          <w:tcPr>
            <w:tcW w:w="1740" w:type="dxa"/>
            <w:vAlign w:val="center"/>
          </w:tcPr>
          <w:p w:rsidR="00725A95" w:rsidRDefault="00D87596">
            <w:pPr>
              <w:jc w:val="left"/>
            </w:pPr>
            <w:r>
              <w:rPr>
                <w:color w:val="000000"/>
                <w:sz w:val="18"/>
                <w:szCs w:val="18"/>
              </w:rPr>
              <w:t>存出保证金</w:t>
            </w:r>
          </w:p>
        </w:tc>
        <w:tc>
          <w:tcPr>
            <w:tcW w:w="1559" w:type="dxa"/>
            <w:vAlign w:val="center"/>
          </w:tcPr>
          <w:p w:rsidR="00725A95" w:rsidRDefault="00D87596">
            <w:pPr>
              <w:jc w:val="left"/>
            </w:pPr>
            <w:r>
              <w:rPr>
                <w:color w:val="000000"/>
                <w:sz w:val="18"/>
                <w:szCs w:val="18"/>
              </w:rPr>
              <w:t>54,589.29</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w:t>
            </w:r>
          </w:p>
        </w:tc>
        <w:tc>
          <w:tcPr>
            <w:tcW w:w="1446" w:type="dxa"/>
            <w:vAlign w:val="center"/>
          </w:tcPr>
          <w:p w:rsidR="00725A95" w:rsidRDefault="00D87596">
            <w:pPr>
              <w:jc w:val="left"/>
            </w:pPr>
            <w:r>
              <w:rPr>
                <w:color w:val="000000"/>
                <w:sz w:val="18"/>
                <w:szCs w:val="18"/>
              </w:rPr>
              <w:t>54,589.29</w:t>
            </w:r>
          </w:p>
        </w:tc>
      </w:tr>
      <w:tr w:rsidR="00725A95">
        <w:tc>
          <w:tcPr>
            <w:tcW w:w="1740" w:type="dxa"/>
            <w:vAlign w:val="center"/>
          </w:tcPr>
          <w:p w:rsidR="00725A95" w:rsidRDefault="00D87596">
            <w:pPr>
              <w:jc w:val="left"/>
            </w:pPr>
            <w:r>
              <w:rPr>
                <w:color w:val="000000"/>
                <w:sz w:val="18"/>
                <w:szCs w:val="18"/>
              </w:rPr>
              <w:t>交易性金融资产</w:t>
            </w:r>
          </w:p>
        </w:tc>
        <w:tc>
          <w:tcPr>
            <w:tcW w:w="1559" w:type="dxa"/>
            <w:vAlign w:val="center"/>
          </w:tcPr>
          <w:p w:rsidR="00725A95" w:rsidRDefault="00D87596">
            <w:pPr>
              <w:jc w:val="left"/>
            </w:pPr>
            <w:r>
              <w:rPr>
                <w:color w:val="000000"/>
                <w:sz w:val="18"/>
                <w:szCs w:val="18"/>
              </w:rPr>
              <w:t>82,839,660.00</w:t>
            </w:r>
          </w:p>
        </w:tc>
        <w:tc>
          <w:tcPr>
            <w:tcW w:w="1473" w:type="dxa"/>
            <w:vAlign w:val="center"/>
          </w:tcPr>
          <w:p w:rsidR="00725A95" w:rsidRDefault="00D87596">
            <w:pPr>
              <w:jc w:val="left"/>
            </w:pPr>
            <w:r>
              <w:rPr>
                <w:color w:val="000000"/>
                <w:sz w:val="18"/>
                <w:szCs w:val="18"/>
              </w:rPr>
              <w:t>212,127,000.00</w:t>
            </w:r>
          </w:p>
        </w:tc>
        <w:tc>
          <w:tcPr>
            <w:tcW w:w="1221" w:type="dxa"/>
            <w:vAlign w:val="center"/>
          </w:tcPr>
          <w:p w:rsidR="00725A95" w:rsidRDefault="00D87596">
            <w:pPr>
              <w:jc w:val="left"/>
            </w:pPr>
            <w:r>
              <w:rPr>
                <w:color w:val="000000"/>
                <w:sz w:val="18"/>
                <w:szCs w:val="18"/>
              </w:rPr>
              <w:t>1,779,118.40</w:t>
            </w:r>
          </w:p>
        </w:tc>
        <w:tc>
          <w:tcPr>
            <w:tcW w:w="1559" w:type="dxa"/>
            <w:vAlign w:val="center"/>
          </w:tcPr>
          <w:p w:rsidR="00725A95" w:rsidRDefault="00D87596">
            <w:pPr>
              <w:jc w:val="left"/>
            </w:pPr>
            <w:r>
              <w:rPr>
                <w:color w:val="000000"/>
                <w:sz w:val="18"/>
                <w:szCs w:val="18"/>
              </w:rPr>
              <w:t>87,195,526.19</w:t>
            </w:r>
          </w:p>
        </w:tc>
        <w:tc>
          <w:tcPr>
            <w:tcW w:w="1446" w:type="dxa"/>
            <w:vAlign w:val="center"/>
          </w:tcPr>
          <w:p w:rsidR="00725A95" w:rsidRDefault="00D87596">
            <w:pPr>
              <w:jc w:val="left"/>
            </w:pPr>
            <w:r>
              <w:rPr>
                <w:color w:val="000000"/>
                <w:sz w:val="18"/>
                <w:szCs w:val="18"/>
              </w:rPr>
              <w:t>383,941,304.59</w:t>
            </w:r>
          </w:p>
        </w:tc>
      </w:tr>
      <w:tr w:rsidR="00725A95">
        <w:tc>
          <w:tcPr>
            <w:tcW w:w="1740" w:type="dxa"/>
            <w:vAlign w:val="center"/>
          </w:tcPr>
          <w:p w:rsidR="00725A95" w:rsidRDefault="00D87596">
            <w:pPr>
              <w:jc w:val="left"/>
            </w:pPr>
            <w:r>
              <w:rPr>
                <w:color w:val="000000"/>
                <w:sz w:val="18"/>
                <w:szCs w:val="18"/>
              </w:rPr>
              <w:t>应收证券清算款</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1,068,984.31</w:t>
            </w:r>
          </w:p>
        </w:tc>
        <w:tc>
          <w:tcPr>
            <w:tcW w:w="1446" w:type="dxa"/>
            <w:vAlign w:val="center"/>
          </w:tcPr>
          <w:p w:rsidR="00725A95" w:rsidRDefault="00D87596">
            <w:pPr>
              <w:jc w:val="left"/>
            </w:pPr>
            <w:r>
              <w:rPr>
                <w:color w:val="000000"/>
                <w:sz w:val="18"/>
                <w:szCs w:val="18"/>
              </w:rPr>
              <w:t>1,068,984.31</w:t>
            </w:r>
          </w:p>
        </w:tc>
      </w:tr>
      <w:tr w:rsidR="00725A95">
        <w:tc>
          <w:tcPr>
            <w:tcW w:w="1740" w:type="dxa"/>
            <w:vAlign w:val="center"/>
          </w:tcPr>
          <w:p w:rsidR="00725A95" w:rsidRDefault="00D87596">
            <w:pPr>
              <w:jc w:val="left"/>
            </w:pPr>
            <w:r>
              <w:rPr>
                <w:color w:val="000000"/>
                <w:sz w:val="18"/>
                <w:szCs w:val="18"/>
              </w:rPr>
              <w:t>应收利息</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5,322,640.70</w:t>
            </w:r>
          </w:p>
        </w:tc>
        <w:tc>
          <w:tcPr>
            <w:tcW w:w="1446" w:type="dxa"/>
            <w:vAlign w:val="center"/>
          </w:tcPr>
          <w:p w:rsidR="00725A95" w:rsidRDefault="00D87596">
            <w:pPr>
              <w:jc w:val="left"/>
            </w:pPr>
            <w:r>
              <w:rPr>
                <w:color w:val="000000"/>
                <w:sz w:val="18"/>
                <w:szCs w:val="18"/>
              </w:rPr>
              <w:t>5,322,640.70</w:t>
            </w:r>
          </w:p>
        </w:tc>
      </w:tr>
      <w:tr w:rsidR="00725A95">
        <w:tc>
          <w:tcPr>
            <w:tcW w:w="1740" w:type="dxa"/>
            <w:vAlign w:val="center"/>
          </w:tcPr>
          <w:p w:rsidR="00725A95" w:rsidRDefault="00D87596">
            <w:pPr>
              <w:jc w:val="left"/>
            </w:pPr>
            <w:r>
              <w:rPr>
                <w:color w:val="000000"/>
                <w:sz w:val="18"/>
                <w:szCs w:val="18"/>
              </w:rPr>
              <w:t>应收申购款</w:t>
            </w:r>
          </w:p>
        </w:tc>
        <w:tc>
          <w:tcPr>
            <w:tcW w:w="1559" w:type="dxa"/>
            <w:vAlign w:val="center"/>
          </w:tcPr>
          <w:p w:rsidR="00725A95" w:rsidRDefault="00D87596">
            <w:pPr>
              <w:jc w:val="left"/>
            </w:pPr>
            <w:r>
              <w:rPr>
                <w:color w:val="000000"/>
                <w:sz w:val="18"/>
                <w:szCs w:val="18"/>
              </w:rPr>
              <w:t>49,999,000.00</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left"/>
            </w:pPr>
            <w:r>
              <w:rPr>
                <w:color w:val="000000"/>
                <w:sz w:val="18"/>
                <w:szCs w:val="18"/>
              </w:rPr>
              <w:t>2,165.00</w:t>
            </w:r>
          </w:p>
        </w:tc>
        <w:tc>
          <w:tcPr>
            <w:tcW w:w="1446" w:type="dxa"/>
            <w:vAlign w:val="center"/>
          </w:tcPr>
          <w:p w:rsidR="00725A95" w:rsidRDefault="00D87596">
            <w:pPr>
              <w:jc w:val="left"/>
            </w:pPr>
            <w:r>
              <w:rPr>
                <w:color w:val="000000"/>
                <w:sz w:val="18"/>
                <w:szCs w:val="18"/>
              </w:rPr>
              <w:t>50,001,165.00</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138,669,352.99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212,127,000.00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1,779,118.40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93,589,316.20</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446,164,787.59</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725A95">
        <w:tc>
          <w:tcPr>
            <w:tcW w:w="1740" w:type="dxa"/>
            <w:vAlign w:val="center"/>
          </w:tcPr>
          <w:p w:rsidR="00725A95" w:rsidRDefault="00D87596">
            <w:pPr>
              <w:jc w:val="left"/>
            </w:pPr>
            <w:r>
              <w:rPr>
                <w:color w:val="000000"/>
                <w:sz w:val="18"/>
                <w:szCs w:val="18"/>
              </w:rPr>
              <w:t>卖出回购金融资产款</w:t>
            </w:r>
          </w:p>
        </w:tc>
        <w:tc>
          <w:tcPr>
            <w:tcW w:w="1559" w:type="dxa"/>
            <w:vAlign w:val="center"/>
          </w:tcPr>
          <w:p w:rsidR="00725A95" w:rsidRDefault="00D87596">
            <w:pPr>
              <w:jc w:val="left"/>
            </w:pPr>
            <w:r>
              <w:rPr>
                <w:color w:val="000000"/>
                <w:sz w:val="18"/>
                <w:szCs w:val="18"/>
              </w:rPr>
              <w:t>43,000,000.00</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w:t>
            </w:r>
          </w:p>
        </w:tc>
        <w:tc>
          <w:tcPr>
            <w:tcW w:w="1446" w:type="dxa"/>
            <w:vAlign w:val="center"/>
          </w:tcPr>
          <w:p w:rsidR="00725A95" w:rsidRDefault="00D87596">
            <w:pPr>
              <w:jc w:val="left"/>
            </w:pPr>
            <w:r>
              <w:rPr>
                <w:color w:val="000000"/>
                <w:sz w:val="18"/>
                <w:szCs w:val="18"/>
              </w:rPr>
              <w:t>43,000,000.00</w:t>
            </w:r>
          </w:p>
        </w:tc>
      </w:tr>
      <w:tr w:rsidR="00725A95">
        <w:tc>
          <w:tcPr>
            <w:tcW w:w="1740" w:type="dxa"/>
            <w:vAlign w:val="center"/>
          </w:tcPr>
          <w:p w:rsidR="00725A95" w:rsidRDefault="00D87596">
            <w:pPr>
              <w:jc w:val="left"/>
            </w:pPr>
            <w:r>
              <w:rPr>
                <w:color w:val="000000"/>
                <w:sz w:val="18"/>
                <w:szCs w:val="18"/>
              </w:rPr>
              <w:t>应付赎回款</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614,344.01</w:t>
            </w:r>
          </w:p>
        </w:tc>
        <w:tc>
          <w:tcPr>
            <w:tcW w:w="1446" w:type="dxa"/>
            <w:vAlign w:val="center"/>
          </w:tcPr>
          <w:p w:rsidR="00725A95" w:rsidRDefault="00D87596">
            <w:pPr>
              <w:jc w:val="left"/>
            </w:pPr>
            <w:r>
              <w:rPr>
                <w:color w:val="000000"/>
                <w:sz w:val="18"/>
                <w:szCs w:val="18"/>
              </w:rPr>
              <w:t>614,344.01</w:t>
            </w:r>
          </w:p>
        </w:tc>
      </w:tr>
      <w:tr w:rsidR="00725A95">
        <w:tc>
          <w:tcPr>
            <w:tcW w:w="1740" w:type="dxa"/>
            <w:vAlign w:val="center"/>
          </w:tcPr>
          <w:p w:rsidR="00725A95" w:rsidRDefault="00D87596">
            <w:pPr>
              <w:jc w:val="left"/>
            </w:pPr>
            <w:r>
              <w:rPr>
                <w:color w:val="000000"/>
                <w:sz w:val="18"/>
                <w:szCs w:val="18"/>
              </w:rPr>
              <w:t>应付管理人报酬</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379,686.47</w:t>
            </w:r>
          </w:p>
        </w:tc>
        <w:tc>
          <w:tcPr>
            <w:tcW w:w="1446" w:type="dxa"/>
            <w:vAlign w:val="center"/>
          </w:tcPr>
          <w:p w:rsidR="00725A95" w:rsidRDefault="00D87596">
            <w:pPr>
              <w:jc w:val="left"/>
            </w:pPr>
            <w:r>
              <w:rPr>
                <w:color w:val="000000"/>
                <w:sz w:val="18"/>
                <w:szCs w:val="18"/>
              </w:rPr>
              <w:t>379,686.47</w:t>
            </w:r>
          </w:p>
        </w:tc>
      </w:tr>
      <w:tr w:rsidR="00725A95">
        <w:tc>
          <w:tcPr>
            <w:tcW w:w="1740" w:type="dxa"/>
            <w:vAlign w:val="center"/>
          </w:tcPr>
          <w:p w:rsidR="00725A95" w:rsidRDefault="00D87596">
            <w:pPr>
              <w:jc w:val="left"/>
            </w:pPr>
            <w:r>
              <w:rPr>
                <w:color w:val="000000"/>
                <w:sz w:val="18"/>
                <w:szCs w:val="18"/>
              </w:rPr>
              <w:t>应付托管费</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76,290.48</w:t>
            </w:r>
          </w:p>
        </w:tc>
        <w:tc>
          <w:tcPr>
            <w:tcW w:w="1446" w:type="dxa"/>
            <w:vAlign w:val="center"/>
          </w:tcPr>
          <w:p w:rsidR="00725A95" w:rsidRDefault="00D87596">
            <w:pPr>
              <w:jc w:val="left"/>
            </w:pPr>
            <w:r>
              <w:rPr>
                <w:color w:val="000000"/>
                <w:sz w:val="18"/>
                <w:szCs w:val="18"/>
              </w:rPr>
              <w:t>76,290.48</w:t>
            </w:r>
          </w:p>
        </w:tc>
      </w:tr>
      <w:tr w:rsidR="00725A95">
        <w:tc>
          <w:tcPr>
            <w:tcW w:w="1740" w:type="dxa"/>
            <w:vAlign w:val="center"/>
          </w:tcPr>
          <w:p w:rsidR="00725A95" w:rsidRDefault="00D87596">
            <w:pPr>
              <w:jc w:val="left"/>
            </w:pPr>
            <w:r>
              <w:rPr>
                <w:color w:val="000000"/>
                <w:sz w:val="18"/>
                <w:szCs w:val="18"/>
              </w:rPr>
              <w:t>应付交易费用</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35,200.41</w:t>
            </w:r>
          </w:p>
        </w:tc>
        <w:tc>
          <w:tcPr>
            <w:tcW w:w="1446" w:type="dxa"/>
            <w:vAlign w:val="center"/>
          </w:tcPr>
          <w:p w:rsidR="00725A95" w:rsidRDefault="00D87596">
            <w:pPr>
              <w:jc w:val="left"/>
            </w:pPr>
            <w:r>
              <w:rPr>
                <w:color w:val="000000"/>
                <w:sz w:val="18"/>
                <w:szCs w:val="18"/>
              </w:rPr>
              <w:t>35,200.41</w:t>
            </w:r>
          </w:p>
        </w:tc>
      </w:tr>
      <w:tr w:rsidR="00725A95">
        <w:tc>
          <w:tcPr>
            <w:tcW w:w="1740" w:type="dxa"/>
            <w:vAlign w:val="center"/>
          </w:tcPr>
          <w:p w:rsidR="00725A95" w:rsidRDefault="00D87596">
            <w:pPr>
              <w:jc w:val="left"/>
            </w:pPr>
            <w:r>
              <w:rPr>
                <w:color w:val="000000"/>
                <w:sz w:val="18"/>
                <w:szCs w:val="18"/>
              </w:rPr>
              <w:t>应交税费</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23,017.17</w:t>
            </w:r>
          </w:p>
        </w:tc>
        <w:tc>
          <w:tcPr>
            <w:tcW w:w="1446" w:type="dxa"/>
            <w:vAlign w:val="center"/>
          </w:tcPr>
          <w:p w:rsidR="00725A95" w:rsidRDefault="00D87596">
            <w:pPr>
              <w:jc w:val="left"/>
            </w:pPr>
            <w:r>
              <w:rPr>
                <w:color w:val="000000"/>
                <w:sz w:val="18"/>
                <w:szCs w:val="18"/>
              </w:rPr>
              <w:t>23,017.17</w:t>
            </w:r>
          </w:p>
        </w:tc>
      </w:tr>
      <w:tr w:rsidR="00725A95">
        <w:tc>
          <w:tcPr>
            <w:tcW w:w="1740" w:type="dxa"/>
            <w:vAlign w:val="center"/>
          </w:tcPr>
          <w:p w:rsidR="00725A95" w:rsidRDefault="00D87596">
            <w:pPr>
              <w:jc w:val="left"/>
            </w:pPr>
            <w:r>
              <w:rPr>
                <w:color w:val="000000"/>
                <w:sz w:val="18"/>
                <w:szCs w:val="18"/>
              </w:rPr>
              <w:t>应付利息</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-3,375.34</w:t>
            </w:r>
          </w:p>
        </w:tc>
        <w:tc>
          <w:tcPr>
            <w:tcW w:w="1446" w:type="dxa"/>
            <w:vAlign w:val="center"/>
          </w:tcPr>
          <w:p w:rsidR="00725A95" w:rsidRDefault="00D87596">
            <w:pPr>
              <w:jc w:val="left"/>
            </w:pPr>
            <w:r>
              <w:rPr>
                <w:color w:val="000000"/>
                <w:sz w:val="18"/>
                <w:szCs w:val="18"/>
              </w:rPr>
              <w:t>-3,375.34</w:t>
            </w:r>
          </w:p>
        </w:tc>
      </w:tr>
      <w:tr w:rsidR="00725A95">
        <w:tc>
          <w:tcPr>
            <w:tcW w:w="1740" w:type="dxa"/>
            <w:vAlign w:val="center"/>
          </w:tcPr>
          <w:p w:rsidR="00725A95" w:rsidRDefault="00D87596">
            <w:pPr>
              <w:jc w:val="left"/>
            </w:pPr>
            <w:r>
              <w:rPr>
                <w:color w:val="000000"/>
                <w:sz w:val="18"/>
                <w:szCs w:val="18"/>
              </w:rPr>
              <w:t>其他负债</w:t>
            </w:r>
          </w:p>
        </w:tc>
        <w:tc>
          <w:tcPr>
            <w:tcW w:w="1559" w:type="dxa"/>
            <w:vAlign w:val="center"/>
          </w:tcPr>
          <w:p w:rsidR="00725A95" w:rsidRDefault="00D87596">
            <w:pPr>
              <w:jc w:val="left"/>
            </w:pPr>
            <w:r>
              <w:rPr>
                <w:color w:val="000000"/>
                <w:sz w:val="18"/>
                <w:szCs w:val="18"/>
              </w:rPr>
              <w:t>-</w:t>
            </w:r>
          </w:p>
        </w:tc>
        <w:tc>
          <w:tcPr>
            <w:tcW w:w="1473" w:type="dxa"/>
            <w:vAlign w:val="center"/>
          </w:tcPr>
          <w:p w:rsidR="00725A95" w:rsidRDefault="00D87596">
            <w:pPr>
              <w:jc w:val="left"/>
            </w:pPr>
            <w:r>
              <w:rPr>
                <w:color w:val="000000"/>
                <w:sz w:val="18"/>
                <w:szCs w:val="18"/>
              </w:rPr>
              <w:t>-</w:t>
            </w:r>
          </w:p>
        </w:tc>
        <w:tc>
          <w:tcPr>
            <w:tcW w:w="1221" w:type="dxa"/>
            <w:vAlign w:val="center"/>
          </w:tcPr>
          <w:p w:rsidR="00725A95" w:rsidRDefault="00D87596">
            <w:pPr>
              <w:jc w:val="left"/>
            </w:pPr>
            <w:r>
              <w:rPr>
                <w:color w:val="000000"/>
                <w:sz w:val="18"/>
                <w:szCs w:val="18"/>
              </w:rPr>
              <w:t>-</w:t>
            </w:r>
          </w:p>
        </w:tc>
        <w:tc>
          <w:tcPr>
            <w:tcW w:w="1559" w:type="dxa"/>
            <w:vAlign w:val="center"/>
          </w:tcPr>
          <w:p w:rsidR="00725A95" w:rsidRDefault="00D87596">
            <w:pPr>
              <w:jc w:val="center"/>
            </w:pPr>
            <w:r>
              <w:rPr>
                <w:color w:val="000000"/>
                <w:sz w:val="18"/>
                <w:szCs w:val="18"/>
              </w:rPr>
              <w:t>189,364.03</w:t>
            </w:r>
          </w:p>
        </w:tc>
        <w:tc>
          <w:tcPr>
            <w:tcW w:w="1446" w:type="dxa"/>
            <w:vAlign w:val="center"/>
          </w:tcPr>
          <w:p w:rsidR="00725A95" w:rsidRDefault="00D87596">
            <w:pPr>
              <w:jc w:val="left"/>
            </w:pPr>
            <w:r>
              <w:rPr>
                <w:color w:val="000000"/>
                <w:sz w:val="18"/>
                <w:szCs w:val="18"/>
              </w:rPr>
              <w:t>189,364.03</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43,000,000.00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1,314,527.23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44,314,527.23</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95,669,352.99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212,127,000.00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1,779,118.40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92,274,788.97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401,850,260.36</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1548F9" w:rsidRPr="005312D8" w:rsidTr="00B72405">
        <w:tc>
          <w:tcPr>
            <w:tcW w:w="851" w:type="dxa"/>
            <w:vMerge w:val="restart"/>
            <w:vAlign w:val="center"/>
          </w:tcPr>
          <w:p w:rsidR="001548F9" w:rsidRPr="005312D8" w:rsidRDefault="001548F9" w:rsidP="0048308E">
            <w:pPr>
              <w:pStyle w:val="ad"/>
              <w:spacing w:before="29" w:line="288" w:lineRule="auto"/>
              <w:jc w:val="center"/>
              <w:rPr>
                <w:color w:val="000000"/>
                <w:szCs w:val="24"/>
              </w:rPr>
            </w:pPr>
            <w:r w:rsidRPr="005312D8">
              <w:rPr>
                <w:bCs/>
                <w:color w:val="000000"/>
                <w:szCs w:val="24"/>
              </w:rPr>
              <w:t>分析</w:t>
            </w:r>
          </w:p>
        </w:tc>
        <w:tc>
          <w:tcPr>
            <w:tcW w:w="2551" w:type="dxa"/>
            <w:vMerge w:val="restart"/>
            <w:vAlign w:val="center"/>
          </w:tcPr>
          <w:p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5598" w:type="dxa"/>
            <w:gridSpan w:val="2"/>
            <w:vAlign w:val="center"/>
          </w:tcPr>
          <w:p w:rsidR="001548F9" w:rsidRPr="005312D8" w:rsidRDefault="001548F9" w:rsidP="0048308E">
            <w:pPr>
              <w:spacing w:before="29" w:line="288" w:lineRule="auto"/>
              <w:jc w:val="center"/>
              <w:rPr>
                <w:color w:val="000000"/>
                <w:sz w:val="24"/>
              </w:rPr>
            </w:pPr>
            <w:r w:rsidRPr="005312D8">
              <w:rPr>
                <w:color w:val="000000"/>
                <w:sz w:val="24"/>
              </w:rPr>
              <w:t>对资产负债表日基金资产净值的</w:t>
            </w:r>
          </w:p>
          <w:p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1548F9" w:rsidRPr="005312D8" w:rsidTr="00B72405">
        <w:tc>
          <w:tcPr>
            <w:tcW w:w="851" w:type="dxa"/>
            <w:vMerge/>
            <w:vAlign w:val="center"/>
          </w:tcPr>
          <w:p w:rsidR="001548F9" w:rsidRPr="005312D8" w:rsidRDefault="001548F9" w:rsidP="0048308E">
            <w:pPr>
              <w:widowControl/>
              <w:spacing w:before="29" w:line="288" w:lineRule="auto"/>
              <w:jc w:val="left"/>
              <w:rPr>
                <w:color w:val="000000"/>
                <w:sz w:val="24"/>
              </w:rPr>
            </w:pPr>
          </w:p>
        </w:tc>
        <w:tc>
          <w:tcPr>
            <w:tcW w:w="2551" w:type="dxa"/>
            <w:vMerge/>
            <w:vAlign w:val="center"/>
          </w:tcPr>
          <w:p w:rsidR="001548F9" w:rsidRPr="005312D8" w:rsidRDefault="001548F9" w:rsidP="0048308E">
            <w:pPr>
              <w:widowControl/>
              <w:spacing w:before="29" w:line="288" w:lineRule="auto"/>
              <w:jc w:val="left"/>
              <w:rPr>
                <w:color w:val="000000"/>
                <w:kern w:val="0"/>
                <w:sz w:val="24"/>
              </w:rPr>
            </w:pPr>
          </w:p>
        </w:tc>
        <w:tc>
          <w:tcPr>
            <w:tcW w:w="2694" w:type="dxa"/>
            <w:vAlign w:val="center"/>
          </w:tcPr>
          <w:p w:rsidR="001548F9" w:rsidRPr="005312D8" w:rsidRDefault="001548F9" w:rsidP="00035D71">
            <w:pPr>
              <w:spacing w:before="29" w:line="288" w:lineRule="auto"/>
              <w:ind w:firstLineChars="350" w:firstLine="840"/>
              <w:rPr>
                <w:color w:val="000000"/>
                <w:sz w:val="24"/>
              </w:rPr>
            </w:pPr>
            <w:r w:rsidRPr="005312D8">
              <w:rPr>
                <w:color w:val="000000"/>
                <w:sz w:val="24"/>
              </w:rPr>
              <w:t>本期末</w:t>
            </w:r>
          </w:p>
          <w:p w:rsidR="001548F9" w:rsidRPr="005312D8" w:rsidRDefault="009428AD" w:rsidP="0048308E">
            <w:pPr>
              <w:spacing w:before="29" w:line="288" w:lineRule="auto"/>
              <w:jc w:val="center"/>
              <w:rPr>
                <w:bCs/>
                <w:color w:val="000000"/>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04"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上年度末</w:t>
            </w:r>
          </w:p>
          <w:p w:rsidR="001548F9" w:rsidRPr="005312D8" w:rsidRDefault="006F5125" w:rsidP="0048308E">
            <w:pPr>
              <w:spacing w:before="29" w:line="288" w:lineRule="auto"/>
              <w:jc w:val="center"/>
              <w:rPr>
                <w:bCs/>
                <w:color w:val="000000"/>
                <w:sz w:val="24"/>
              </w:rPr>
            </w:pP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725A95">
        <w:tc>
          <w:tcPr>
            <w:tcW w:w="852" w:type="dxa"/>
            <w:vMerge/>
          </w:tcPr>
          <w:p w:rsidR="00725A95" w:rsidRDefault="00725A95"/>
        </w:tc>
        <w:tc>
          <w:tcPr>
            <w:tcW w:w="2550" w:type="dxa"/>
            <w:vAlign w:val="center"/>
          </w:tcPr>
          <w:p w:rsidR="00725A95" w:rsidRDefault="00D87596">
            <w:pPr>
              <w:jc w:val="left"/>
            </w:pPr>
            <w:r>
              <w:rPr>
                <w:color w:val="000000"/>
                <w:sz w:val="24"/>
              </w:rPr>
              <w:t>市场利率上升</w:t>
            </w:r>
            <w:r>
              <w:rPr>
                <w:color w:val="000000"/>
                <w:sz w:val="24"/>
              </w:rPr>
              <w:t>25</w:t>
            </w:r>
            <w:r>
              <w:rPr>
                <w:color w:val="000000"/>
                <w:sz w:val="24"/>
              </w:rPr>
              <w:t>个基点</w:t>
            </w:r>
          </w:p>
        </w:tc>
        <w:tc>
          <w:tcPr>
            <w:tcW w:w="2693" w:type="dxa"/>
            <w:vAlign w:val="center"/>
          </w:tcPr>
          <w:p w:rsidR="00725A95" w:rsidRDefault="00D87596">
            <w:pPr>
              <w:jc w:val="right"/>
            </w:pPr>
            <w:r>
              <w:rPr>
                <w:color w:val="000000"/>
                <w:sz w:val="24"/>
              </w:rPr>
              <w:t>减少约</w:t>
            </w:r>
            <w:r>
              <w:rPr>
                <w:color w:val="000000"/>
                <w:sz w:val="24"/>
              </w:rPr>
              <w:t>117</w:t>
            </w:r>
          </w:p>
        </w:tc>
        <w:tc>
          <w:tcPr>
            <w:tcW w:w="2903" w:type="dxa"/>
            <w:vAlign w:val="center"/>
          </w:tcPr>
          <w:p w:rsidR="00725A95" w:rsidRDefault="00D87596">
            <w:pPr>
              <w:jc w:val="right"/>
            </w:pPr>
            <w:r>
              <w:rPr>
                <w:color w:val="000000"/>
                <w:sz w:val="24"/>
              </w:rPr>
              <w:t>减少约</w:t>
            </w:r>
            <w:r>
              <w:rPr>
                <w:color w:val="000000"/>
                <w:sz w:val="24"/>
              </w:rPr>
              <w:t>87</w:t>
            </w:r>
          </w:p>
        </w:tc>
      </w:tr>
      <w:tr w:rsidR="00725A95">
        <w:tc>
          <w:tcPr>
            <w:tcW w:w="852" w:type="dxa"/>
            <w:vMerge/>
          </w:tcPr>
          <w:p w:rsidR="00725A95" w:rsidRDefault="00725A95"/>
        </w:tc>
        <w:tc>
          <w:tcPr>
            <w:tcW w:w="2550" w:type="dxa"/>
            <w:vAlign w:val="center"/>
          </w:tcPr>
          <w:p w:rsidR="00725A95" w:rsidRDefault="00D87596">
            <w:pPr>
              <w:jc w:val="left"/>
            </w:pPr>
            <w:r>
              <w:rPr>
                <w:color w:val="000000"/>
                <w:sz w:val="24"/>
              </w:rPr>
              <w:t>市场利率下降</w:t>
            </w:r>
            <w:r>
              <w:rPr>
                <w:color w:val="000000"/>
                <w:sz w:val="24"/>
              </w:rPr>
              <w:t>25</w:t>
            </w:r>
            <w:r>
              <w:rPr>
                <w:color w:val="000000"/>
                <w:sz w:val="24"/>
              </w:rPr>
              <w:t>个基点</w:t>
            </w:r>
          </w:p>
        </w:tc>
        <w:tc>
          <w:tcPr>
            <w:tcW w:w="2693" w:type="dxa"/>
            <w:vAlign w:val="center"/>
          </w:tcPr>
          <w:p w:rsidR="00725A95" w:rsidRDefault="00D87596">
            <w:pPr>
              <w:jc w:val="right"/>
            </w:pPr>
            <w:r>
              <w:rPr>
                <w:color w:val="000000"/>
                <w:sz w:val="24"/>
              </w:rPr>
              <w:t>增加约</w:t>
            </w:r>
            <w:r>
              <w:rPr>
                <w:color w:val="000000"/>
                <w:sz w:val="24"/>
              </w:rPr>
              <w:t>118</w:t>
            </w:r>
          </w:p>
        </w:tc>
        <w:tc>
          <w:tcPr>
            <w:tcW w:w="2903" w:type="dxa"/>
            <w:vAlign w:val="center"/>
          </w:tcPr>
          <w:p w:rsidR="00725A95" w:rsidRDefault="00D87596">
            <w:pPr>
              <w:jc w:val="right"/>
            </w:pPr>
            <w:r>
              <w:rPr>
                <w:color w:val="000000"/>
                <w:sz w:val="24"/>
              </w:rPr>
              <w:t>增加约</w:t>
            </w:r>
            <w:r>
              <w:rPr>
                <w:color w:val="000000"/>
                <w:sz w:val="24"/>
              </w:rPr>
              <w:t>88</w:t>
            </w:r>
          </w:p>
        </w:tc>
      </w:tr>
    </w:tbl>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725A95" w:rsidRDefault="00D87596">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725A95" w:rsidRDefault="00D87596">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本基金通过投资组合的分散化降低其他价格风险。本基金投资组合中股票资产占基金资产的</w:t>
      </w:r>
      <w:r w:rsidRPr="005312D8">
        <w:rPr>
          <w:color w:val="000000"/>
          <w:sz w:val="24"/>
        </w:rPr>
        <w:t>0%-95%</w:t>
      </w:r>
      <w:r w:rsidRPr="005312D8">
        <w:rPr>
          <w:color w:val="000000"/>
          <w:sz w:val="24"/>
        </w:rPr>
        <w:t>；每个交易日日终在扣除股指期货合约需缴纳的交易保证金后，本基金保留的现金或者投资于到期日在一年以内的政府债券的比例合计不低于基金资产净值的</w:t>
      </w:r>
      <w:r w:rsidRPr="005312D8">
        <w:rPr>
          <w:color w:val="000000"/>
          <w:sz w:val="24"/>
        </w:rPr>
        <w:t>5%</w:t>
      </w:r>
      <w:r w:rsidRPr="005312D8">
        <w:rPr>
          <w:color w:val="000000"/>
          <w:sz w:val="24"/>
        </w:rPr>
        <w:t>，其中现金不包括结算备付金、存出保证金、应收申购款等。此外，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128,183,142.12</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24.24</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87,195,526.19</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21.70</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sz w:val="24"/>
              </w:rPr>
              <w:t>交易性金融资产－债券投资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1,000.00</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0.00</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1,779,118.40</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0.44</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128,184,142.12</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24.24</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88,974,644.59</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22.14</w:t>
            </w:r>
          </w:p>
        </w:tc>
      </w:tr>
    </w:tbl>
    <w:p w:rsidR="0002154E" w:rsidRPr="005312D8" w:rsidRDefault="0002154E" w:rsidP="0048308E">
      <w:pPr>
        <w:tabs>
          <w:tab w:val="left" w:pos="426"/>
        </w:tabs>
        <w:spacing w:before="29" w:line="288" w:lineRule="auto"/>
        <w:jc w:val="left"/>
        <w:rPr>
          <w:kern w:val="0"/>
          <w:sz w:val="24"/>
        </w:rPr>
      </w:pPr>
      <w:r w:rsidRPr="005312D8">
        <w:rPr>
          <w:kern w:val="0"/>
          <w:sz w:val="24"/>
        </w:rPr>
        <w:t>注：债券投资为可转换债券、可交换债券投资。</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725A95">
        <w:tc>
          <w:tcPr>
            <w:tcW w:w="986" w:type="dxa"/>
            <w:vAlign w:val="center"/>
          </w:tcPr>
          <w:p w:rsidR="00725A95" w:rsidRDefault="00D87596">
            <w:pPr>
              <w:jc w:val="left"/>
            </w:pPr>
            <w:r>
              <w:rPr>
                <w:color w:val="000000"/>
                <w:sz w:val="24"/>
              </w:rPr>
              <w:t>假设</w:t>
            </w:r>
          </w:p>
        </w:tc>
        <w:tc>
          <w:tcPr>
            <w:tcW w:w="8012" w:type="dxa"/>
            <w:gridSpan w:val="4"/>
            <w:vAlign w:val="center"/>
          </w:tcPr>
          <w:p w:rsidR="00725A95" w:rsidRDefault="00D87596">
            <w:pPr>
              <w:jc w:val="center"/>
            </w:pPr>
            <w:r>
              <w:rPr>
                <w:color w:val="000000"/>
                <w:sz w:val="24"/>
              </w:rPr>
              <w:t>除业绩比较基准（附注</w:t>
            </w:r>
            <w:r>
              <w:rPr>
                <w:color w:val="000000"/>
                <w:sz w:val="24"/>
              </w:rPr>
              <w:t>6.4.1</w:t>
            </w:r>
            <w:r>
              <w:rPr>
                <w:color w:val="000000"/>
                <w:sz w:val="24"/>
              </w:rPr>
              <w:t>）以外的其他市场变量保持不变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725A95">
        <w:tc>
          <w:tcPr>
            <w:tcW w:w="994" w:type="dxa"/>
            <w:gridSpan w:val="2"/>
            <w:vMerge/>
          </w:tcPr>
          <w:p w:rsidR="00725A95" w:rsidRDefault="00725A95"/>
        </w:tc>
        <w:tc>
          <w:tcPr>
            <w:tcW w:w="3259" w:type="dxa"/>
            <w:vAlign w:val="center"/>
          </w:tcPr>
          <w:p w:rsidR="00725A95" w:rsidRDefault="00D87596">
            <w:r>
              <w:rPr>
                <w:color w:val="000000"/>
                <w:sz w:val="24"/>
              </w:rPr>
              <w:t>1.</w:t>
            </w:r>
            <w:r>
              <w:rPr>
                <w:color w:val="000000"/>
                <w:sz w:val="24"/>
              </w:rPr>
              <w:t>业绩比较基准（附注</w:t>
            </w:r>
            <w:r>
              <w:rPr>
                <w:color w:val="000000"/>
                <w:sz w:val="24"/>
              </w:rPr>
              <w:t>6.4.1</w:t>
            </w:r>
            <w:r>
              <w:rPr>
                <w:color w:val="000000"/>
                <w:sz w:val="24"/>
              </w:rPr>
              <w:t>）上涨</w:t>
            </w:r>
            <w:r>
              <w:rPr>
                <w:color w:val="000000"/>
                <w:sz w:val="24"/>
              </w:rPr>
              <w:t>5%</w:t>
            </w:r>
          </w:p>
        </w:tc>
        <w:tc>
          <w:tcPr>
            <w:tcW w:w="2126" w:type="dxa"/>
            <w:vAlign w:val="center"/>
          </w:tcPr>
          <w:p w:rsidR="00725A95" w:rsidRDefault="00D87596">
            <w:pPr>
              <w:jc w:val="right"/>
            </w:pPr>
            <w:r>
              <w:rPr>
                <w:color w:val="000000"/>
                <w:sz w:val="24"/>
              </w:rPr>
              <w:t>增加约</w:t>
            </w:r>
            <w:r>
              <w:rPr>
                <w:color w:val="000000"/>
                <w:sz w:val="24"/>
              </w:rPr>
              <w:t>1,229</w:t>
            </w:r>
          </w:p>
        </w:tc>
        <w:tc>
          <w:tcPr>
            <w:tcW w:w="2619" w:type="dxa"/>
            <w:vAlign w:val="center"/>
          </w:tcPr>
          <w:p w:rsidR="00725A95" w:rsidRDefault="00D87596">
            <w:pPr>
              <w:jc w:val="right"/>
            </w:pPr>
            <w:r>
              <w:rPr>
                <w:color w:val="000000"/>
                <w:sz w:val="24"/>
              </w:rPr>
              <w:t>增加约</w:t>
            </w:r>
            <w:r>
              <w:rPr>
                <w:color w:val="000000"/>
                <w:sz w:val="24"/>
              </w:rPr>
              <w:t>1,344</w:t>
            </w:r>
          </w:p>
        </w:tc>
      </w:tr>
      <w:tr w:rsidR="00725A95">
        <w:tc>
          <w:tcPr>
            <w:tcW w:w="994" w:type="dxa"/>
            <w:gridSpan w:val="2"/>
            <w:vMerge/>
          </w:tcPr>
          <w:p w:rsidR="00725A95" w:rsidRDefault="00725A95"/>
        </w:tc>
        <w:tc>
          <w:tcPr>
            <w:tcW w:w="3259" w:type="dxa"/>
            <w:vAlign w:val="center"/>
          </w:tcPr>
          <w:p w:rsidR="00725A95" w:rsidRDefault="00D87596">
            <w:r>
              <w:rPr>
                <w:color w:val="000000"/>
                <w:sz w:val="24"/>
              </w:rPr>
              <w:t>2.</w:t>
            </w:r>
            <w:r>
              <w:rPr>
                <w:color w:val="000000"/>
                <w:sz w:val="24"/>
              </w:rPr>
              <w:t>业绩比较基准（附注</w:t>
            </w:r>
            <w:r>
              <w:rPr>
                <w:color w:val="000000"/>
                <w:sz w:val="24"/>
              </w:rPr>
              <w:t>6.4.1</w:t>
            </w:r>
            <w:r>
              <w:rPr>
                <w:color w:val="000000"/>
                <w:sz w:val="24"/>
              </w:rPr>
              <w:t>）下降</w:t>
            </w:r>
            <w:r>
              <w:rPr>
                <w:color w:val="000000"/>
                <w:sz w:val="24"/>
              </w:rPr>
              <w:t>5%</w:t>
            </w:r>
          </w:p>
        </w:tc>
        <w:tc>
          <w:tcPr>
            <w:tcW w:w="2126" w:type="dxa"/>
            <w:vAlign w:val="center"/>
          </w:tcPr>
          <w:p w:rsidR="00725A95" w:rsidRDefault="00D87596">
            <w:pPr>
              <w:jc w:val="right"/>
            </w:pPr>
            <w:r>
              <w:rPr>
                <w:color w:val="000000"/>
                <w:sz w:val="24"/>
              </w:rPr>
              <w:t>减少约</w:t>
            </w:r>
            <w:r>
              <w:rPr>
                <w:color w:val="000000"/>
                <w:sz w:val="24"/>
              </w:rPr>
              <w:t>1,229</w:t>
            </w:r>
          </w:p>
        </w:tc>
        <w:tc>
          <w:tcPr>
            <w:tcW w:w="2619" w:type="dxa"/>
            <w:vAlign w:val="center"/>
          </w:tcPr>
          <w:p w:rsidR="00725A95" w:rsidRDefault="00D87596">
            <w:pPr>
              <w:jc w:val="right"/>
            </w:pPr>
            <w:r>
              <w:rPr>
                <w:color w:val="000000"/>
                <w:sz w:val="24"/>
              </w:rPr>
              <w:t>减少约</w:t>
            </w:r>
            <w:r>
              <w:rPr>
                <w:color w:val="000000"/>
                <w:sz w:val="24"/>
              </w:rPr>
              <w:t>1,344</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9173449"/>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49173450"/>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606"/>
        <w:gridCol w:w="2551"/>
        <w:gridCol w:w="2763"/>
      </w:tblGrid>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606"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763" w:type="dxa"/>
            <w:vAlign w:val="center"/>
          </w:tcPr>
          <w:p w:rsidR="007B37A6" w:rsidRPr="005312D8" w:rsidRDefault="00B168C5" w:rsidP="00F51CBC">
            <w:pPr>
              <w:spacing w:line="276" w:lineRule="auto"/>
              <w:jc w:val="center"/>
              <w:rPr>
                <w:rFonts w:eastAsiaTheme="minorEastAsia"/>
                <w:color w:val="000000" w:themeColor="text1"/>
                <w:sz w:val="24"/>
              </w:rPr>
            </w:pPr>
            <w:r w:rsidRPr="00AE0465">
              <w:rPr>
                <w:rFonts w:eastAsiaTheme="minorEastAsia"/>
                <w:color w:val="000000" w:themeColor="text1"/>
                <w:sz w:val="24"/>
              </w:rPr>
              <w:t>占基金总资产的比例</w:t>
            </w:r>
            <w:r>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128,183,142.12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23.55</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128,183,142.12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23.55</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403,967,864.40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74.22</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403,967,864.40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74.22</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5,209,412.92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0.96</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6,910,996.38</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1.27</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544,271,415.82</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49173451"/>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84181C" w:rsidRDefault="0077020F" w:rsidP="0084181C">
      <w:pPr>
        <w:spacing w:before="29" w:line="288" w:lineRule="auto"/>
        <w:rPr>
          <w:b/>
          <w:color w:val="000000"/>
          <w:sz w:val="24"/>
        </w:rPr>
      </w:pPr>
      <w:r w:rsidRPr="0084181C">
        <w:rPr>
          <w:b/>
          <w:color w:val="000000"/>
          <w:sz w:val="24"/>
        </w:rPr>
        <w:t>7.2.1</w:t>
      </w:r>
      <w:r w:rsidRPr="0084181C">
        <w:rPr>
          <w:rFonts w:hint="eastAsia"/>
          <w:b/>
          <w:color w:val="000000"/>
          <w:sz w:val="24"/>
        </w:rPr>
        <w:t>报告期末按行业分类的境内股票投资组合</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1,066,948.00</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0.20</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39,986,459.26</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7.56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12,766.32</w:t>
            </w:r>
          </w:p>
        </w:tc>
        <w:tc>
          <w:tcPr>
            <w:tcW w:w="2052" w:type="dxa"/>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13,336,633.40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2.52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5,380,368.00</w:t>
            </w:r>
          </w:p>
        </w:tc>
        <w:tc>
          <w:tcPr>
            <w:tcW w:w="2052" w:type="dxa"/>
            <w:vAlign w:val="center"/>
          </w:tcPr>
          <w:p w:rsidR="001548F9" w:rsidRPr="005312D8" w:rsidRDefault="001548F9" w:rsidP="0048308E">
            <w:pPr>
              <w:spacing w:before="29" w:line="288" w:lineRule="auto"/>
              <w:jc w:val="right"/>
              <w:rPr>
                <w:sz w:val="24"/>
              </w:rPr>
            </w:pPr>
            <w:r w:rsidRPr="005312D8">
              <w:rPr>
                <w:sz w:val="24"/>
              </w:rPr>
              <w:t>1.02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12,729,661.61</w:t>
            </w:r>
          </w:p>
        </w:tc>
        <w:tc>
          <w:tcPr>
            <w:tcW w:w="2052" w:type="dxa"/>
            <w:vAlign w:val="center"/>
          </w:tcPr>
          <w:p w:rsidR="001548F9" w:rsidRPr="005312D8" w:rsidRDefault="001548F9" w:rsidP="0048308E">
            <w:pPr>
              <w:spacing w:before="29" w:line="288" w:lineRule="auto"/>
              <w:jc w:val="right"/>
              <w:rPr>
                <w:sz w:val="24"/>
              </w:rPr>
            </w:pPr>
            <w:r w:rsidRPr="005312D8">
              <w:rPr>
                <w:sz w:val="24"/>
              </w:rPr>
              <w:t>2.41</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4,509,043.16</w:t>
            </w:r>
          </w:p>
        </w:tc>
        <w:tc>
          <w:tcPr>
            <w:tcW w:w="2052" w:type="dxa"/>
            <w:vAlign w:val="center"/>
          </w:tcPr>
          <w:p w:rsidR="001548F9" w:rsidRPr="005312D8" w:rsidRDefault="001548F9" w:rsidP="0048308E">
            <w:pPr>
              <w:spacing w:before="29" w:line="288" w:lineRule="auto"/>
              <w:jc w:val="right"/>
              <w:rPr>
                <w:sz w:val="24"/>
              </w:rPr>
            </w:pPr>
            <w:r w:rsidRPr="005312D8">
              <w:rPr>
                <w:sz w:val="24"/>
              </w:rPr>
              <w:t>0.85</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31,497,992.73</w:t>
            </w:r>
          </w:p>
        </w:tc>
        <w:tc>
          <w:tcPr>
            <w:tcW w:w="2052" w:type="dxa"/>
            <w:vAlign w:val="center"/>
          </w:tcPr>
          <w:p w:rsidR="001548F9" w:rsidRPr="005312D8" w:rsidRDefault="001548F9" w:rsidP="0048308E">
            <w:pPr>
              <w:spacing w:before="29" w:line="288" w:lineRule="auto"/>
              <w:jc w:val="right"/>
              <w:rPr>
                <w:sz w:val="24"/>
              </w:rPr>
            </w:pPr>
            <w:r w:rsidRPr="005312D8">
              <w:rPr>
                <w:sz w:val="24"/>
              </w:rPr>
              <w:t>5.96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14,054,226.00</w:t>
            </w:r>
          </w:p>
        </w:tc>
        <w:tc>
          <w:tcPr>
            <w:tcW w:w="2052" w:type="dxa"/>
            <w:vAlign w:val="center"/>
          </w:tcPr>
          <w:p w:rsidR="001548F9" w:rsidRPr="005312D8" w:rsidRDefault="001548F9" w:rsidP="0048308E">
            <w:pPr>
              <w:spacing w:before="29" w:line="288" w:lineRule="auto"/>
              <w:jc w:val="right"/>
              <w:rPr>
                <w:sz w:val="24"/>
              </w:rPr>
            </w:pPr>
            <w:r w:rsidRPr="005312D8">
              <w:rPr>
                <w:sz w:val="24"/>
              </w:rPr>
              <w:t>2.66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396,271.60</w:t>
            </w:r>
          </w:p>
        </w:tc>
        <w:tc>
          <w:tcPr>
            <w:tcW w:w="2052" w:type="dxa"/>
            <w:vAlign w:val="center"/>
          </w:tcPr>
          <w:p w:rsidR="001548F9" w:rsidRPr="005312D8" w:rsidRDefault="001548F9" w:rsidP="0048308E">
            <w:pPr>
              <w:spacing w:before="29" w:line="288" w:lineRule="auto"/>
              <w:jc w:val="right"/>
              <w:rPr>
                <w:sz w:val="24"/>
              </w:rPr>
            </w:pPr>
            <w:r w:rsidRPr="005312D8">
              <w:rPr>
                <w:sz w:val="24"/>
              </w:rPr>
              <w:t>0.07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5,212,772.04</w:t>
            </w:r>
          </w:p>
        </w:tc>
        <w:tc>
          <w:tcPr>
            <w:tcW w:w="2052" w:type="dxa"/>
            <w:vAlign w:val="center"/>
          </w:tcPr>
          <w:p w:rsidR="001548F9" w:rsidRPr="005312D8" w:rsidRDefault="001548F9" w:rsidP="0048308E">
            <w:pPr>
              <w:spacing w:before="29" w:line="288" w:lineRule="auto"/>
              <w:jc w:val="right"/>
              <w:rPr>
                <w:sz w:val="24"/>
              </w:rPr>
            </w:pPr>
            <w:r w:rsidRPr="005312D8">
              <w:rPr>
                <w:sz w:val="24"/>
              </w:rPr>
              <w:t>0.99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128,183,142.12</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24.24</w:t>
            </w:r>
          </w:p>
        </w:tc>
      </w:tr>
    </w:tbl>
    <w:p w:rsidR="000A101C" w:rsidRDefault="000A101C" w:rsidP="0048308E">
      <w:pPr>
        <w:tabs>
          <w:tab w:val="left" w:pos="426"/>
        </w:tabs>
        <w:spacing w:before="29" w:line="288" w:lineRule="auto"/>
        <w:jc w:val="left"/>
        <w:rPr>
          <w:kern w:val="0"/>
          <w:sz w:val="24"/>
        </w:rPr>
      </w:pPr>
    </w:p>
    <w:p w:rsidR="0077020F" w:rsidRPr="005312D8" w:rsidRDefault="0077020F" w:rsidP="0084181C">
      <w:pPr>
        <w:spacing w:before="29" w:line="288" w:lineRule="auto"/>
        <w:rPr>
          <w:kern w:val="0"/>
        </w:rPr>
      </w:pPr>
      <w:r w:rsidRPr="0084181C">
        <w:rPr>
          <w:b/>
          <w:color w:val="000000"/>
          <w:sz w:val="24"/>
        </w:rPr>
        <w:t>7.2.2</w:t>
      </w:r>
      <w:r w:rsidR="00941EC1" w:rsidRPr="0084181C">
        <w:rPr>
          <w:rFonts w:hint="eastAsia"/>
          <w:b/>
          <w:color w:val="000000"/>
          <w:sz w:val="24"/>
        </w:rPr>
        <w:t>报告期末按行业分类的</w:t>
      </w:r>
      <w:r w:rsidR="00955CB0" w:rsidRPr="0084181C">
        <w:rPr>
          <w:rFonts w:hint="eastAsia"/>
          <w:b/>
          <w:color w:val="000000"/>
          <w:sz w:val="24"/>
        </w:rPr>
        <w:t>港股通</w:t>
      </w:r>
      <w:r w:rsidRPr="0084181C">
        <w:rPr>
          <w:rFonts w:hint="eastAsia"/>
          <w:b/>
          <w:color w:val="000000"/>
          <w:sz w:val="24"/>
        </w:rPr>
        <w:t>投资股票投资组合</w:t>
      </w:r>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7C17CB"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5" w:name="_Toc49173452"/>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5"/>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725A95">
        <w:tc>
          <w:tcPr>
            <w:tcW w:w="862" w:type="dxa"/>
            <w:vAlign w:val="center"/>
          </w:tcPr>
          <w:p w:rsidR="00725A95" w:rsidRDefault="00D87596">
            <w:pPr>
              <w:jc w:val="center"/>
            </w:pPr>
            <w:r>
              <w:rPr>
                <w:color w:val="000000"/>
                <w:sz w:val="24"/>
              </w:rPr>
              <w:t>1</w:t>
            </w:r>
          </w:p>
        </w:tc>
        <w:tc>
          <w:tcPr>
            <w:tcW w:w="1346" w:type="dxa"/>
            <w:vAlign w:val="center"/>
          </w:tcPr>
          <w:p w:rsidR="00725A95" w:rsidRDefault="00D87596">
            <w:pPr>
              <w:jc w:val="center"/>
            </w:pPr>
            <w:r>
              <w:rPr>
                <w:color w:val="000000"/>
                <w:sz w:val="24"/>
              </w:rPr>
              <w:t>600048</w:t>
            </w:r>
          </w:p>
        </w:tc>
        <w:tc>
          <w:tcPr>
            <w:tcW w:w="1795" w:type="dxa"/>
            <w:vAlign w:val="center"/>
          </w:tcPr>
          <w:p w:rsidR="00725A95" w:rsidRDefault="00D87596">
            <w:pPr>
              <w:jc w:val="center"/>
            </w:pPr>
            <w:r>
              <w:rPr>
                <w:color w:val="000000"/>
                <w:sz w:val="24"/>
              </w:rPr>
              <w:t>保利地产</w:t>
            </w:r>
          </w:p>
        </w:tc>
        <w:tc>
          <w:tcPr>
            <w:tcW w:w="1346" w:type="dxa"/>
            <w:vAlign w:val="center"/>
          </w:tcPr>
          <w:p w:rsidR="00725A95" w:rsidRDefault="00D87596">
            <w:pPr>
              <w:jc w:val="right"/>
            </w:pPr>
            <w:r>
              <w:rPr>
                <w:color w:val="000000"/>
                <w:sz w:val="24"/>
              </w:rPr>
              <w:t>587,800</w:t>
            </w:r>
          </w:p>
        </w:tc>
        <w:tc>
          <w:tcPr>
            <w:tcW w:w="1944" w:type="dxa"/>
            <w:vAlign w:val="center"/>
          </w:tcPr>
          <w:p w:rsidR="00725A95" w:rsidRDefault="00D87596">
            <w:pPr>
              <w:jc w:val="right"/>
            </w:pPr>
            <w:r>
              <w:rPr>
                <w:color w:val="000000"/>
                <w:sz w:val="24"/>
              </w:rPr>
              <w:t>8,687,684.00</w:t>
            </w:r>
          </w:p>
        </w:tc>
        <w:tc>
          <w:tcPr>
            <w:tcW w:w="1705" w:type="dxa"/>
            <w:vAlign w:val="center"/>
          </w:tcPr>
          <w:p w:rsidR="00725A95" w:rsidRDefault="00D87596">
            <w:pPr>
              <w:jc w:val="right"/>
            </w:pPr>
            <w:r>
              <w:rPr>
                <w:color w:val="000000"/>
                <w:sz w:val="24"/>
              </w:rPr>
              <w:t>1.64</w:t>
            </w:r>
          </w:p>
        </w:tc>
      </w:tr>
      <w:tr w:rsidR="00725A95">
        <w:tc>
          <w:tcPr>
            <w:tcW w:w="862" w:type="dxa"/>
            <w:vAlign w:val="center"/>
          </w:tcPr>
          <w:p w:rsidR="00725A95" w:rsidRDefault="00D87596">
            <w:pPr>
              <w:jc w:val="center"/>
            </w:pPr>
            <w:r>
              <w:rPr>
                <w:color w:val="000000"/>
                <w:sz w:val="24"/>
              </w:rPr>
              <w:t>2</w:t>
            </w:r>
          </w:p>
        </w:tc>
        <w:tc>
          <w:tcPr>
            <w:tcW w:w="1346" w:type="dxa"/>
            <w:vAlign w:val="center"/>
          </w:tcPr>
          <w:p w:rsidR="00725A95" w:rsidRDefault="00D87596">
            <w:pPr>
              <w:jc w:val="center"/>
            </w:pPr>
            <w:r>
              <w:rPr>
                <w:color w:val="000000"/>
                <w:sz w:val="24"/>
              </w:rPr>
              <w:t>002216</w:t>
            </w:r>
          </w:p>
        </w:tc>
        <w:tc>
          <w:tcPr>
            <w:tcW w:w="1795" w:type="dxa"/>
            <w:vAlign w:val="center"/>
          </w:tcPr>
          <w:p w:rsidR="00725A95" w:rsidRDefault="00D87596">
            <w:pPr>
              <w:jc w:val="center"/>
            </w:pPr>
            <w:r>
              <w:rPr>
                <w:color w:val="000000"/>
                <w:sz w:val="24"/>
              </w:rPr>
              <w:t>三全食品</w:t>
            </w:r>
          </w:p>
        </w:tc>
        <w:tc>
          <w:tcPr>
            <w:tcW w:w="1346" w:type="dxa"/>
            <w:vAlign w:val="center"/>
          </w:tcPr>
          <w:p w:rsidR="00725A95" w:rsidRDefault="00D87596">
            <w:pPr>
              <w:jc w:val="right"/>
            </w:pPr>
            <w:r>
              <w:rPr>
                <w:color w:val="000000"/>
                <w:sz w:val="24"/>
              </w:rPr>
              <w:t>360,380</w:t>
            </w:r>
          </w:p>
        </w:tc>
        <w:tc>
          <w:tcPr>
            <w:tcW w:w="1944" w:type="dxa"/>
            <w:vAlign w:val="center"/>
          </w:tcPr>
          <w:p w:rsidR="00725A95" w:rsidRDefault="00D87596">
            <w:pPr>
              <w:jc w:val="right"/>
            </w:pPr>
            <w:r>
              <w:rPr>
                <w:color w:val="000000"/>
                <w:sz w:val="24"/>
              </w:rPr>
              <w:t>8,613,082.00</w:t>
            </w:r>
          </w:p>
        </w:tc>
        <w:tc>
          <w:tcPr>
            <w:tcW w:w="1705" w:type="dxa"/>
            <w:vAlign w:val="center"/>
          </w:tcPr>
          <w:p w:rsidR="00725A95" w:rsidRDefault="00D87596">
            <w:pPr>
              <w:jc w:val="right"/>
            </w:pPr>
            <w:r>
              <w:rPr>
                <w:color w:val="000000"/>
                <w:sz w:val="24"/>
              </w:rPr>
              <w:t>1.63</w:t>
            </w:r>
          </w:p>
        </w:tc>
      </w:tr>
      <w:tr w:rsidR="00725A95">
        <w:tc>
          <w:tcPr>
            <w:tcW w:w="862" w:type="dxa"/>
            <w:vAlign w:val="center"/>
          </w:tcPr>
          <w:p w:rsidR="00725A95" w:rsidRDefault="00D87596">
            <w:pPr>
              <w:jc w:val="center"/>
            </w:pPr>
            <w:r>
              <w:rPr>
                <w:color w:val="000000"/>
                <w:sz w:val="24"/>
              </w:rPr>
              <w:t>3</w:t>
            </w:r>
          </w:p>
        </w:tc>
        <w:tc>
          <w:tcPr>
            <w:tcW w:w="1346" w:type="dxa"/>
            <w:vAlign w:val="center"/>
          </w:tcPr>
          <w:p w:rsidR="00725A95" w:rsidRDefault="00D87596">
            <w:pPr>
              <w:jc w:val="center"/>
            </w:pPr>
            <w:r>
              <w:rPr>
                <w:color w:val="000000"/>
                <w:sz w:val="24"/>
              </w:rPr>
              <w:t>601939</w:t>
            </w:r>
          </w:p>
        </w:tc>
        <w:tc>
          <w:tcPr>
            <w:tcW w:w="1795" w:type="dxa"/>
            <w:vAlign w:val="center"/>
          </w:tcPr>
          <w:p w:rsidR="00725A95" w:rsidRDefault="00D87596">
            <w:pPr>
              <w:jc w:val="center"/>
            </w:pPr>
            <w:r>
              <w:rPr>
                <w:color w:val="000000"/>
                <w:sz w:val="24"/>
              </w:rPr>
              <w:t>建设银行</w:t>
            </w:r>
          </w:p>
        </w:tc>
        <w:tc>
          <w:tcPr>
            <w:tcW w:w="1346" w:type="dxa"/>
            <w:vAlign w:val="center"/>
          </w:tcPr>
          <w:p w:rsidR="00725A95" w:rsidRDefault="00D87596">
            <w:pPr>
              <w:jc w:val="right"/>
            </w:pPr>
            <w:r>
              <w:rPr>
                <w:color w:val="000000"/>
                <w:sz w:val="24"/>
              </w:rPr>
              <w:t>1,285,900</w:t>
            </w:r>
          </w:p>
        </w:tc>
        <w:tc>
          <w:tcPr>
            <w:tcW w:w="1944" w:type="dxa"/>
            <w:vAlign w:val="center"/>
          </w:tcPr>
          <w:p w:rsidR="00725A95" w:rsidRDefault="00D87596">
            <w:pPr>
              <w:jc w:val="right"/>
            </w:pPr>
            <w:r>
              <w:rPr>
                <w:color w:val="000000"/>
                <w:sz w:val="24"/>
              </w:rPr>
              <w:t>8,114,029.00</w:t>
            </w:r>
          </w:p>
        </w:tc>
        <w:tc>
          <w:tcPr>
            <w:tcW w:w="1705" w:type="dxa"/>
            <w:vAlign w:val="center"/>
          </w:tcPr>
          <w:p w:rsidR="00725A95" w:rsidRDefault="00D87596">
            <w:pPr>
              <w:jc w:val="right"/>
            </w:pPr>
            <w:r>
              <w:rPr>
                <w:color w:val="000000"/>
                <w:sz w:val="24"/>
              </w:rPr>
              <w:t>1.53</w:t>
            </w:r>
          </w:p>
        </w:tc>
      </w:tr>
      <w:tr w:rsidR="00725A95">
        <w:tc>
          <w:tcPr>
            <w:tcW w:w="862" w:type="dxa"/>
            <w:vAlign w:val="center"/>
          </w:tcPr>
          <w:p w:rsidR="00725A95" w:rsidRDefault="00D87596">
            <w:pPr>
              <w:jc w:val="center"/>
            </w:pPr>
            <w:r>
              <w:rPr>
                <w:color w:val="000000"/>
                <w:sz w:val="24"/>
              </w:rPr>
              <w:t>4</w:t>
            </w:r>
          </w:p>
        </w:tc>
        <w:tc>
          <w:tcPr>
            <w:tcW w:w="1346" w:type="dxa"/>
            <w:vAlign w:val="center"/>
          </w:tcPr>
          <w:p w:rsidR="00725A95" w:rsidRDefault="00D87596">
            <w:pPr>
              <w:jc w:val="center"/>
            </w:pPr>
            <w:r>
              <w:rPr>
                <w:color w:val="000000"/>
                <w:sz w:val="24"/>
              </w:rPr>
              <w:t>601398</w:t>
            </w:r>
          </w:p>
        </w:tc>
        <w:tc>
          <w:tcPr>
            <w:tcW w:w="1795" w:type="dxa"/>
            <w:vAlign w:val="center"/>
          </w:tcPr>
          <w:p w:rsidR="00725A95" w:rsidRDefault="00D87596">
            <w:pPr>
              <w:jc w:val="center"/>
            </w:pPr>
            <w:r>
              <w:rPr>
                <w:color w:val="000000"/>
                <w:sz w:val="24"/>
              </w:rPr>
              <w:t>工商银行</w:t>
            </w:r>
          </w:p>
        </w:tc>
        <w:tc>
          <w:tcPr>
            <w:tcW w:w="1346" w:type="dxa"/>
            <w:vAlign w:val="center"/>
          </w:tcPr>
          <w:p w:rsidR="00725A95" w:rsidRDefault="00D87596">
            <w:pPr>
              <w:jc w:val="right"/>
            </w:pPr>
            <w:r>
              <w:rPr>
                <w:color w:val="000000"/>
                <w:sz w:val="24"/>
              </w:rPr>
              <w:t>1,554,400</w:t>
            </w:r>
          </w:p>
        </w:tc>
        <w:tc>
          <w:tcPr>
            <w:tcW w:w="1944" w:type="dxa"/>
            <w:vAlign w:val="center"/>
          </w:tcPr>
          <w:p w:rsidR="00725A95" w:rsidRDefault="00D87596">
            <w:pPr>
              <w:jc w:val="right"/>
            </w:pPr>
            <w:r>
              <w:rPr>
                <w:color w:val="000000"/>
                <w:sz w:val="24"/>
              </w:rPr>
              <w:t>7,740,912.00</w:t>
            </w:r>
          </w:p>
        </w:tc>
        <w:tc>
          <w:tcPr>
            <w:tcW w:w="1705" w:type="dxa"/>
            <w:vAlign w:val="center"/>
          </w:tcPr>
          <w:p w:rsidR="00725A95" w:rsidRDefault="00D87596">
            <w:pPr>
              <w:jc w:val="right"/>
            </w:pPr>
            <w:r>
              <w:rPr>
                <w:color w:val="000000"/>
                <w:sz w:val="24"/>
              </w:rPr>
              <w:t>1.46</w:t>
            </w:r>
          </w:p>
        </w:tc>
      </w:tr>
      <w:tr w:rsidR="00725A95">
        <w:tc>
          <w:tcPr>
            <w:tcW w:w="862" w:type="dxa"/>
            <w:vAlign w:val="center"/>
          </w:tcPr>
          <w:p w:rsidR="00725A95" w:rsidRDefault="00D87596">
            <w:pPr>
              <w:jc w:val="center"/>
            </w:pPr>
            <w:r>
              <w:rPr>
                <w:color w:val="000000"/>
                <w:sz w:val="24"/>
              </w:rPr>
              <w:t>5</w:t>
            </w:r>
          </w:p>
        </w:tc>
        <w:tc>
          <w:tcPr>
            <w:tcW w:w="1346" w:type="dxa"/>
            <w:vAlign w:val="center"/>
          </w:tcPr>
          <w:p w:rsidR="00725A95" w:rsidRDefault="00D87596">
            <w:pPr>
              <w:jc w:val="center"/>
            </w:pPr>
            <w:r>
              <w:rPr>
                <w:color w:val="000000"/>
                <w:sz w:val="24"/>
              </w:rPr>
              <w:t>601668</w:t>
            </w:r>
          </w:p>
        </w:tc>
        <w:tc>
          <w:tcPr>
            <w:tcW w:w="1795" w:type="dxa"/>
            <w:vAlign w:val="center"/>
          </w:tcPr>
          <w:p w:rsidR="00725A95" w:rsidRDefault="00D87596">
            <w:pPr>
              <w:jc w:val="center"/>
            </w:pPr>
            <w:r>
              <w:rPr>
                <w:color w:val="000000"/>
                <w:sz w:val="24"/>
              </w:rPr>
              <w:t>中国建筑</w:t>
            </w:r>
          </w:p>
        </w:tc>
        <w:tc>
          <w:tcPr>
            <w:tcW w:w="1346" w:type="dxa"/>
            <w:vAlign w:val="center"/>
          </w:tcPr>
          <w:p w:rsidR="00725A95" w:rsidRDefault="00D87596">
            <w:pPr>
              <w:jc w:val="right"/>
            </w:pPr>
            <w:r>
              <w:rPr>
                <w:color w:val="000000"/>
                <w:sz w:val="24"/>
              </w:rPr>
              <w:t>1,163,300</w:t>
            </w:r>
          </w:p>
        </w:tc>
        <w:tc>
          <w:tcPr>
            <w:tcW w:w="1944" w:type="dxa"/>
            <w:vAlign w:val="center"/>
          </w:tcPr>
          <w:p w:rsidR="00725A95" w:rsidRDefault="00D87596">
            <w:pPr>
              <w:jc w:val="right"/>
            </w:pPr>
            <w:r>
              <w:rPr>
                <w:color w:val="000000"/>
                <w:sz w:val="24"/>
              </w:rPr>
              <w:t>5,548,941.00</w:t>
            </w:r>
          </w:p>
        </w:tc>
        <w:tc>
          <w:tcPr>
            <w:tcW w:w="1705" w:type="dxa"/>
            <w:vAlign w:val="center"/>
          </w:tcPr>
          <w:p w:rsidR="00725A95" w:rsidRDefault="00D87596">
            <w:pPr>
              <w:jc w:val="right"/>
            </w:pPr>
            <w:r>
              <w:rPr>
                <w:color w:val="000000"/>
                <w:sz w:val="24"/>
              </w:rPr>
              <w:t>1.05</w:t>
            </w:r>
          </w:p>
        </w:tc>
      </w:tr>
      <w:tr w:rsidR="00725A95">
        <w:tc>
          <w:tcPr>
            <w:tcW w:w="862" w:type="dxa"/>
            <w:vAlign w:val="center"/>
          </w:tcPr>
          <w:p w:rsidR="00725A95" w:rsidRDefault="00D87596">
            <w:pPr>
              <w:jc w:val="center"/>
            </w:pPr>
            <w:r>
              <w:rPr>
                <w:color w:val="000000"/>
                <w:sz w:val="24"/>
              </w:rPr>
              <w:t>6</w:t>
            </w:r>
          </w:p>
        </w:tc>
        <w:tc>
          <w:tcPr>
            <w:tcW w:w="1346" w:type="dxa"/>
            <w:vAlign w:val="center"/>
          </w:tcPr>
          <w:p w:rsidR="00725A95" w:rsidRDefault="00D87596">
            <w:pPr>
              <w:jc w:val="center"/>
            </w:pPr>
            <w:r>
              <w:rPr>
                <w:color w:val="000000"/>
                <w:sz w:val="24"/>
              </w:rPr>
              <w:t>601933</w:t>
            </w:r>
          </w:p>
        </w:tc>
        <w:tc>
          <w:tcPr>
            <w:tcW w:w="1795" w:type="dxa"/>
            <w:vAlign w:val="center"/>
          </w:tcPr>
          <w:p w:rsidR="00725A95" w:rsidRDefault="00D87596">
            <w:pPr>
              <w:jc w:val="center"/>
            </w:pPr>
            <w:r>
              <w:rPr>
                <w:color w:val="000000"/>
                <w:sz w:val="24"/>
              </w:rPr>
              <w:t>永辉超市</w:t>
            </w:r>
          </w:p>
        </w:tc>
        <w:tc>
          <w:tcPr>
            <w:tcW w:w="1346" w:type="dxa"/>
            <w:vAlign w:val="center"/>
          </w:tcPr>
          <w:p w:rsidR="00725A95" w:rsidRDefault="00D87596">
            <w:pPr>
              <w:jc w:val="right"/>
            </w:pPr>
            <w:r>
              <w:rPr>
                <w:color w:val="000000"/>
                <w:sz w:val="24"/>
              </w:rPr>
              <w:t>573,600</w:t>
            </w:r>
          </w:p>
        </w:tc>
        <w:tc>
          <w:tcPr>
            <w:tcW w:w="1944" w:type="dxa"/>
            <w:vAlign w:val="center"/>
          </w:tcPr>
          <w:p w:rsidR="00725A95" w:rsidRDefault="00D87596">
            <w:pPr>
              <w:jc w:val="right"/>
            </w:pPr>
            <w:r>
              <w:rPr>
                <w:color w:val="000000"/>
                <w:sz w:val="24"/>
              </w:rPr>
              <w:t>5,380,368.00</w:t>
            </w:r>
          </w:p>
        </w:tc>
        <w:tc>
          <w:tcPr>
            <w:tcW w:w="1705" w:type="dxa"/>
            <w:vAlign w:val="center"/>
          </w:tcPr>
          <w:p w:rsidR="00725A95" w:rsidRDefault="00D87596">
            <w:pPr>
              <w:jc w:val="right"/>
            </w:pPr>
            <w:r>
              <w:rPr>
                <w:color w:val="000000"/>
                <w:sz w:val="24"/>
              </w:rPr>
              <w:t>1.02</w:t>
            </w:r>
          </w:p>
        </w:tc>
      </w:tr>
      <w:tr w:rsidR="00725A95">
        <w:tc>
          <w:tcPr>
            <w:tcW w:w="862" w:type="dxa"/>
            <w:vAlign w:val="center"/>
          </w:tcPr>
          <w:p w:rsidR="00725A95" w:rsidRDefault="00D87596">
            <w:pPr>
              <w:jc w:val="center"/>
            </w:pPr>
            <w:r>
              <w:rPr>
                <w:color w:val="000000"/>
                <w:sz w:val="24"/>
              </w:rPr>
              <w:t>7</w:t>
            </w:r>
          </w:p>
        </w:tc>
        <w:tc>
          <w:tcPr>
            <w:tcW w:w="1346" w:type="dxa"/>
            <w:vAlign w:val="center"/>
          </w:tcPr>
          <w:p w:rsidR="00725A95" w:rsidRDefault="00D87596">
            <w:pPr>
              <w:jc w:val="center"/>
            </w:pPr>
            <w:r>
              <w:rPr>
                <w:color w:val="000000"/>
                <w:sz w:val="24"/>
              </w:rPr>
              <w:t>000002</w:t>
            </w:r>
          </w:p>
        </w:tc>
        <w:tc>
          <w:tcPr>
            <w:tcW w:w="1795" w:type="dxa"/>
            <w:vAlign w:val="center"/>
          </w:tcPr>
          <w:p w:rsidR="00725A95" w:rsidRDefault="00D87596">
            <w:pPr>
              <w:jc w:val="center"/>
            </w:pPr>
            <w:r>
              <w:rPr>
                <w:color w:val="000000"/>
                <w:sz w:val="24"/>
              </w:rPr>
              <w:t>万科</w:t>
            </w:r>
            <w:r>
              <w:rPr>
                <w:color w:val="000000"/>
                <w:sz w:val="24"/>
              </w:rPr>
              <w:t>A</w:t>
            </w:r>
          </w:p>
        </w:tc>
        <w:tc>
          <w:tcPr>
            <w:tcW w:w="1346" w:type="dxa"/>
            <w:vAlign w:val="center"/>
          </w:tcPr>
          <w:p w:rsidR="00725A95" w:rsidRDefault="00D87596">
            <w:pPr>
              <w:jc w:val="right"/>
            </w:pPr>
            <w:r>
              <w:rPr>
                <w:color w:val="000000"/>
                <w:sz w:val="24"/>
              </w:rPr>
              <w:t>205,300</w:t>
            </w:r>
          </w:p>
        </w:tc>
        <w:tc>
          <w:tcPr>
            <w:tcW w:w="1944" w:type="dxa"/>
            <w:vAlign w:val="center"/>
          </w:tcPr>
          <w:p w:rsidR="00725A95" w:rsidRDefault="00D87596">
            <w:pPr>
              <w:jc w:val="right"/>
            </w:pPr>
            <w:r>
              <w:rPr>
                <w:color w:val="000000"/>
                <w:sz w:val="24"/>
              </w:rPr>
              <w:t>5,366,542.00</w:t>
            </w:r>
          </w:p>
        </w:tc>
        <w:tc>
          <w:tcPr>
            <w:tcW w:w="1705" w:type="dxa"/>
            <w:vAlign w:val="center"/>
          </w:tcPr>
          <w:p w:rsidR="00725A95" w:rsidRDefault="00D87596">
            <w:pPr>
              <w:jc w:val="right"/>
            </w:pPr>
            <w:r>
              <w:rPr>
                <w:color w:val="000000"/>
                <w:sz w:val="24"/>
              </w:rPr>
              <w:t>1.01</w:t>
            </w:r>
          </w:p>
        </w:tc>
      </w:tr>
      <w:tr w:rsidR="00725A95">
        <w:tc>
          <w:tcPr>
            <w:tcW w:w="862" w:type="dxa"/>
            <w:vAlign w:val="center"/>
          </w:tcPr>
          <w:p w:rsidR="00725A95" w:rsidRDefault="00D87596">
            <w:pPr>
              <w:jc w:val="center"/>
            </w:pPr>
            <w:r>
              <w:rPr>
                <w:color w:val="000000"/>
                <w:sz w:val="24"/>
              </w:rPr>
              <w:t>8</w:t>
            </w:r>
          </w:p>
        </w:tc>
        <w:tc>
          <w:tcPr>
            <w:tcW w:w="1346" w:type="dxa"/>
            <w:vAlign w:val="center"/>
          </w:tcPr>
          <w:p w:rsidR="00725A95" w:rsidRDefault="00D87596">
            <w:pPr>
              <w:jc w:val="center"/>
            </w:pPr>
            <w:r>
              <w:rPr>
                <w:color w:val="000000"/>
                <w:sz w:val="24"/>
              </w:rPr>
              <w:t>001965</w:t>
            </w:r>
          </w:p>
        </w:tc>
        <w:tc>
          <w:tcPr>
            <w:tcW w:w="1795" w:type="dxa"/>
            <w:vAlign w:val="center"/>
          </w:tcPr>
          <w:p w:rsidR="00725A95" w:rsidRDefault="00D87596">
            <w:pPr>
              <w:jc w:val="center"/>
            </w:pPr>
            <w:r>
              <w:rPr>
                <w:color w:val="000000"/>
                <w:sz w:val="24"/>
              </w:rPr>
              <w:t>招商公路</w:t>
            </w:r>
          </w:p>
        </w:tc>
        <w:tc>
          <w:tcPr>
            <w:tcW w:w="1346" w:type="dxa"/>
            <w:vAlign w:val="center"/>
          </w:tcPr>
          <w:p w:rsidR="00725A95" w:rsidRDefault="00D87596">
            <w:pPr>
              <w:jc w:val="right"/>
            </w:pPr>
            <w:r>
              <w:rPr>
                <w:color w:val="000000"/>
                <w:sz w:val="24"/>
              </w:rPr>
              <w:t>778,085</w:t>
            </w:r>
          </w:p>
        </w:tc>
        <w:tc>
          <w:tcPr>
            <w:tcW w:w="1944" w:type="dxa"/>
            <w:vAlign w:val="center"/>
          </w:tcPr>
          <w:p w:rsidR="00725A95" w:rsidRDefault="00D87596">
            <w:pPr>
              <w:jc w:val="right"/>
            </w:pPr>
            <w:r>
              <w:rPr>
                <w:color w:val="000000"/>
                <w:sz w:val="24"/>
              </w:rPr>
              <w:t>5,236,512.05</w:t>
            </w:r>
          </w:p>
        </w:tc>
        <w:tc>
          <w:tcPr>
            <w:tcW w:w="1705" w:type="dxa"/>
            <w:vAlign w:val="center"/>
          </w:tcPr>
          <w:p w:rsidR="00725A95" w:rsidRDefault="00D87596">
            <w:pPr>
              <w:jc w:val="right"/>
            </w:pPr>
            <w:r>
              <w:rPr>
                <w:color w:val="000000"/>
                <w:sz w:val="24"/>
              </w:rPr>
              <w:t>0.99</w:t>
            </w:r>
          </w:p>
        </w:tc>
      </w:tr>
      <w:tr w:rsidR="00725A95">
        <w:tc>
          <w:tcPr>
            <w:tcW w:w="862" w:type="dxa"/>
            <w:vAlign w:val="center"/>
          </w:tcPr>
          <w:p w:rsidR="00725A95" w:rsidRDefault="00D87596">
            <w:pPr>
              <w:jc w:val="center"/>
            </w:pPr>
            <w:r>
              <w:rPr>
                <w:color w:val="000000"/>
                <w:sz w:val="24"/>
              </w:rPr>
              <w:t>9</w:t>
            </w:r>
          </w:p>
        </w:tc>
        <w:tc>
          <w:tcPr>
            <w:tcW w:w="1346" w:type="dxa"/>
            <w:vAlign w:val="center"/>
          </w:tcPr>
          <w:p w:rsidR="00725A95" w:rsidRDefault="00D87596">
            <w:pPr>
              <w:jc w:val="center"/>
            </w:pPr>
            <w:r>
              <w:rPr>
                <w:color w:val="000000"/>
                <w:sz w:val="24"/>
              </w:rPr>
              <w:t>002271</w:t>
            </w:r>
          </w:p>
        </w:tc>
        <w:tc>
          <w:tcPr>
            <w:tcW w:w="1795" w:type="dxa"/>
            <w:vAlign w:val="center"/>
          </w:tcPr>
          <w:p w:rsidR="00725A95" w:rsidRDefault="00D87596">
            <w:pPr>
              <w:jc w:val="center"/>
            </w:pPr>
            <w:r>
              <w:rPr>
                <w:color w:val="000000"/>
                <w:sz w:val="24"/>
              </w:rPr>
              <w:t>东方雨虹</w:t>
            </w:r>
          </w:p>
        </w:tc>
        <w:tc>
          <w:tcPr>
            <w:tcW w:w="1346" w:type="dxa"/>
            <w:vAlign w:val="center"/>
          </w:tcPr>
          <w:p w:rsidR="00725A95" w:rsidRDefault="00D87596">
            <w:pPr>
              <w:jc w:val="right"/>
            </w:pPr>
            <w:r>
              <w:rPr>
                <w:color w:val="000000"/>
                <w:sz w:val="24"/>
              </w:rPr>
              <w:t>128,700</w:t>
            </w:r>
          </w:p>
        </w:tc>
        <w:tc>
          <w:tcPr>
            <w:tcW w:w="1944" w:type="dxa"/>
            <w:vAlign w:val="center"/>
          </w:tcPr>
          <w:p w:rsidR="00725A95" w:rsidRDefault="00D87596">
            <w:pPr>
              <w:jc w:val="right"/>
            </w:pPr>
            <w:r>
              <w:rPr>
                <w:color w:val="000000"/>
                <w:sz w:val="24"/>
              </w:rPr>
              <w:t>5,229,081.00</w:t>
            </w:r>
          </w:p>
        </w:tc>
        <w:tc>
          <w:tcPr>
            <w:tcW w:w="1705" w:type="dxa"/>
            <w:vAlign w:val="center"/>
          </w:tcPr>
          <w:p w:rsidR="00725A95" w:rsidRDefault="00D87596">
            <w:pPr>
              <w:jc w:val="right"/>
            </w:pPr>
            <w:r>
              <w:rPr>
                <w:color w:val="000000"/>
                <w:sz w:val="24"/>
              </w:rPr>
              <w:t>0.99</w:t>
            </w:r>
          </w:p>
        </w:tc>
      </w:tr>
      <w:tr w:rsidR="00725A95">
        <w:tc>
          <w:tcPr>
            <w:tcW w:w="862" w:type="dxa"/>
            <w:vAlign w:val="center"/>
          </w:tcPr>
          <w:p w:rsidR="00725A95" w:rsidRDefault="00D87596">
            <w:pPr>
              <w:jc w:val="center"/>
            </w:pPr>
            <w:r>
              <w:rPr>
                <w:color w:val="000000"/>
                <w:sz w:val="24"/>
              </w:rPr>
              <w:t>10</w:t>
            </w:r>
          </w:p>
        </w:tc>
        <w:tc>
          <w:tcPr>
            <w:tcW w:w="1346" w:type="dxa"/>
            <w:vAlign w:val="center"/>
          </w:tcPr>
          <w:p w:rsidR="00725A95" w:rsidRDefault="00D87596">
            <w:pPr>
              <w:jc w:val="center"/>
            </w:pPr>
            <w:r>
              <w:rPr>
                <w:color w:val="000000"/>
                <w:sz w:val="24"/>
              </w:rPr>
              <w:t>300070</w:t>
            </w:r>
          </w:p>
        </w:tc>
        <w:tc>
          <w:tcPr>
            <w:tcW w:w="1795" w:type="dxa"/>
            <w:vAlign w:val="center"/>
          </w:tcPr>
          <w:p w:rsidR="00725A95" w:rsidRDefault="00D87596">
            <w:pPr>
              <w:jc w:val="center"/>
            </w:pPr>
            <w:r>
              <w:rPr>
                <w:color w:val="000000"/>
                <w:sz w:val="24"/>
              </w:rPr>
              <w:t>碧水源</w:t>
            </w:r>
          </w:p>
        </w:tc>
        <w:tc>
          <w:tcPr>
            <w:tcW w:w="1346" w:type="dxa"/>
            <w:vAlign w:val="center"/>
          </w:tcPr>
          <w:p w:rsidR="00725A95" w:rsidRDefault="00D87596">
            <w:pPr>
              <w:jc w:val="right"/>
            </w:pPr>
            <w:r>
              <w:rPr>
                <w:color w:val="000000"/>
                <w:sz w:val="24"/>
              </w:rPr>
              <w:t>641,967</w:t>
            </w:r>
          </w:p>
        </w:tc>
        <w:tc>
          <w:tcPr>
            <w:tcW w:w="1944" w:type="dxa"/>
            <w:vAlign w:val="center"/>
          </w:tcPr>
          <w:p w:rsidR="00725A95" w:rsidRDefault="00D87596">
            <w:pPr>
              <w:jc w:val="right"/>
            </w:pPr>
            <w:r>
              <w:rPr>
                <w:color w:val="000000"/>
                <w:sz w:val="24"/>
              </w:rPr>
              <w:t>5,212,772.04</w:t>
            </w:r>
          </w:p>
        </w:tc>
        <w:tc>
          <w:tcPr>
            <w:tcW w:w="1705" w:type="dxa"/>
            <w:vAlign w:val="center"/>
          </w:tcPr>
          <w:p w:rsidR="00725A95" w:rsidRDefault="00D87596">
            <w:pPr>
              <w:jc w:val="right"/>
            </w:pPr>
            <w:r>
              <w:rPr>
                <w:color w:val="000000"/>
                <w:sz w:val="24"/>
              </w:rPr>
              <w:t>0.99</w:t>
            </w:r>
          </w:p>
        </w:tc>
      </w:tr>
      <w:tr w:rsidR="00725A95">
        <w:tc>
          <w:tcPr>
            <w:tcW w:w="862" w:type="dxa"/>
            <w:vAlign w:val="center"/>
          </w:tcPr>
          <w:p w:rsidR="00725A95" w:rsidRDefault="00D87596">
            <w:pPr>
              <w:jc w:val="center"/>
            </w:pPr>
            <w:r>
              <w:rPr>
                <w:color w:val="000000"/>
                <w:sz w:val="24"/>
              </w:rPr>
              <w:t>11</w:t>
            </w:r>
          </w:p>
        </w:tc>
        <w:tc>
          <w:tcPr>
            <w:tcW w:w="1346" w:type="dxa"/>
            <w:vAlign w:val="center"/>
          </w:tcPr>
          <w:p w:rsidR="00725A95" w:rsidRDefault="00D87596">
            <w:pPr>
              <w:jc w:val="center"/>
            </w:pPr>
            <w:r>
              <w:rPr>
                <w:color w:val="000000"/>
                <w:sz w:val="24"/>
              </w:rPr>
              <w:t>601628</w:t>
            </w:r>
          </w:p>
        </w:tc>
        <w:tc>
          <w:tcPr>
            <w:tcW w:w="1795" w:type="dxa"/>
            <w:vAlign w:val="center"/>
          </w:tcPr>
          <w:p w:rsidR="00725A95" w:rsidRDefault="00D87596">
            <w:pPr>
              <w:jc w:val="center"/>
            </w:pPr>
            <w:r>
              <w:rPr>
                <w:color w:val="000000"/>
                <w:sz w:val="24"/>
              </w:rPr>
              <w:t>中国人寿</w:t>
            </w:r>
          </w:p>
        </w:tc>
        <w:tc>
          <w:tcPr>
            <w:tcW w:w="1346" w:type="dxa"/>
            <w:vAlign w:val="center"/>
          </w:tcPr>
          <w:p w:rsidR="00725A95" w:rsidRDefault="00D87596">
            <w:pPr>
              <w:jc w:val="right"/>
            </w:pPr>
            <w:r>
              <w:rPr>
                <w:color w:val="000000"/>
                <w:sz w:val="24"/>
              </w:rPr>
              <w:t>188,300</w:t>
            </w:r>
          </w:p>
        </w:tc>
        <w:tc>
          <w:tcPr>
            <w:tcW w:w="1944" w:type="dxa"/>
            <w:vAlign w:val="center"/>
          </w:tcPr>
          <w:p w:rsidR="00725A95" w:rsidRDefault="00D87596">
            <w:pPr>
              <w:jc w:val="right"/>
            </w:pPr>
            <w:r>
              <w:rPr>
                <w:color w:val="000000"/>
                <w:sz w:val="24"/>
              </w:rPr>
              <w:t>5,123,643.00</w:t>
            </w:r>
          </w:p>
        </w:tc>
        <w:tc>
          <w:tcPr>
            <w:tcW w:w="1705" w:type="dxa"/>
            <w:vAlign w:val="center"/>
          </w:tcPr>
          <w:p w:rsidR="00725A95" w:rsidRDefault="00D87596">
            <w:pPr>
              <w:jc w:val="right"/>
            </w:pPr>
            <w:r>
              <w:rPr>
                <w:color w:val="000000"/>
                <w:sz w:val="24"/>
              </w:rPr>
              <w:t>0.97</w:t>
            </w:r>
          </w:p>
        </w:tc>
      </w:tr>
      <w:tr w:rsidR="00725A95">
        <w:tc>
          <w:tcPr>
            <w:tcW w:w="862" w:type="dxa"/>
            <w:vAlign w:val="center"/>
          </w:tcPr>
          <w:p w:rsidR="00725A95" w:rsidRDefault="00D87596">
            <w:pPr>
              <w:jc w:val="center"/>
            </w:pPr>
            <w:r>
              <w:rPr>
                <w:color w:val="000000"/>
                <w:sz w:val="24"/>
              </w:rPr>
              <w:t>12</w:t>
            </w:r>
          </w:p>
        </w:tc>
        <w:tc>
          <w:tcPr>
            <w:tcW w:w="1346" w:type="dxa"/>
            <w:vAlign w:val="center"/>
          </w:tcPr>
          <w:p w:rsidR="00725A95" w:rsidRDefault="00D87596">
            <w:pPr>
              <w:jc w:val="center"/>
            </w:pPr>
            <w:r>
              <w:rPr>
                <w:color w:val="000000"/>
                <w:sz w:val="24"/>
              </w:rPr>
              <w:t>601186</w:t>
            </w:r>
          </w:p>
        </w:tc>
        <w:tc>
          <w:tcPr>
            <w:tcW w:w="1795" w:type="dxa"/>
            <w:vAlign w:val="center"/>
          </w:tcPr>
          <w:p w:rsidR="00725A95" w:rsidRDefault="00D87596">
            <w:pPr>
              <w:jc w:val="center"/>
            </w:pPr>
            <w:r>
              <w:rPr>
                <w:color w:val="000000"/>
                <w:sz w:val="24"/>
              </w:rPr>
              <w:t>中国铁建</w:t>
            </w:r>
          </w:p>
        </w:tc>
        <w:tc>
          <w:tcPr>
            <w:tcW w:w="1346" w:type="dxa"/>
            <w:vAlign w:val="center"/>
          </w:tcPr>
          <w:p w:rsidR="00725A95" w:rsidRDefault="00D87596">
            <w:pPr>
              <w:jc w:val="right"/>
            </w:pPr>
            <w:r>
              <w:rPr>
                <w:color w:val="000000"/>
                <w:sz w:val="24"/>
              </w:rPr>
              <w:t>610,600</w:t>
            </w:r>
          </w:p>
        </w:tc>
        <w:tc>
          <w:tcPr>
            <w:tcW w:w="1944" w:type="dxa"/>
            <w:vAlign w:val="center"/>
          </w:tcPr>
          <w:p w:rsidR="00725A95" w:rsidRDefault="00D87596">
            <w:pPr>
              <w:jc w:val="right"/>
            </w:pPr>
            <w:r>
              <w:rPr>
                <w:color w:val="000000"/>
                <w:sz w:val="24"/>
              </w:rPr>
              <w:t>5,116,828.00</w:t>
            </w:r>
          </w:p>
        </w:tc>
        <w:tc>
          <w:tcPr>
            <w:tcW w:w="1705" w:type="dxa"/>
            <w:vAlign w:val="center"/>
          </w:tcPr>
          <w:p w:rsidR="00725A95" w:rsidRDefault="00D87596">
            <w:pPr>
              <w:jc w:val="right"/>
            </w:pPr>
            <w:r>
              <w:rPr>
                <w:color w:val="000000"/>
                <w:sz w:val="24"/>
              </w:rPr>
              <w:t>0.97</w:t>
            </w:r>
          </w:p>
        </w:tc>
      </w:tr>
      <w:tr w:rsidR="00725A95">
        <w:tc>
          <w:tcPr>
            <w:tcW w:w="862" w:type="dxa"/>
            <w:vAlign w:val="center"/>
          </w:tcPr>
          <w:p w:rsidR="00725A95" w:rsidRDefault="00D87596">
            <w:pPr>
              <w:jc w:val="center"/>
            </w:pPr>
            <w:r>
              <w:rPr>
                <w:color w:val="000000"/>
                <w:sz w:val="24"/>
              </w:rPr>
              <w:t>13</w:t>
            </w:r>
          </w:p>
        </w:tc>
        <w:tc>
          <w:tcPr>
            <w:tcW w:w="1346" w:type="dxa"/>
            <w:vAlign w:val="center"/>
          </w:tcPr>
          <w:p w:rsidR="00725A95" w:rsidRDefault="00D87596">
            <w:pPr>
              <w:jc w:val="center"/>
            </w:pPr>
            <w:r>
              <w:rPr>
                <w:color w:val="000000"/>
                <w:sz w:val="24"/>
              </w:rPr>
              <w:t>600350</w:t>
            </w:r>
          </w:p>
        </w:tc>
        <w:tc>
          <w:tcPr>
            <w:tcW w:w="1795" w:type="dxa"/>
            <w:vAlign w:val="center"/>
          </w:tcPr>
          <w:p w:rsidR="00725A95" w:rsidRDefault="00D87596">
            <w:pPr>
              <w:jc w:val="center"/>
            </w:pPr>
            <w:r>
              <w:rPr>
                <w:color w:val="000000"/>
                <w:sz w:val="24"/>
              </w:rPr>
              <w:t>山东高速</w:t>
            </w:r>
          </w:p>
        </w:tc>
        <w:tc>
          <w:tcPr>
            <w:tcW w:w="1346" w:type="dxa"/>
            <w:vAlign w:val="center"/>
          </w:tcPr>
          <w:p w:rsidR="00725A95" w:rsidRDefault="00D87596">
            <w:pPr>
              <w:jc w:val="right"/>
            </w:pPr>
            <w:r>
              <w:rPr>
                <w:color w:val="000000"/>
                <w:sz w:val="24"/>
              </w:rPr>
              <w:t>764,900</w:t>
            </w:r>
          </w:p>
        </w:tc>
        <w:tc>
          <w:tcPr>
            <w:tcW w:w="1944" w:type="dxa"/>
            <w:vAlign w:val="center"/>
          </w:tcPr>
          <w:p w:rsidR="00725A95" w:rsidRDefault="00D87596">
            <w:pPr>
              <w:jc w:val="right"/>
            </w:pPr>
            <w:r>
              <w:rPr>
                <w:color w:val="000000"/>
                <w:sz w:val="24"/>
              </w:rPr>
              <w:t>4,696,486.00</w:t>
            </w:r>
          </w:p>
        </w:tc>
        <w:tc>
          <w:tcPr>
            <w:tcW w:w="1705" w:type="dxa"/>
            <w:vAlign w:val="center"/>
          </w:tcPr>
          <w:p w:rsidR="00725A95" w:rsidRDefault="00D87596">
            <w:pPr>
              <w:jc w:val="right"/>
            </w:pPr>
            <w:r>
              <w:rPr>
                <w:color w:val="000000"/>
                <w:sz w:val="24"/>
              </w:rPr>
              <w:t>0.89</w:t>
            </w:r>
          </w:p>
        </w:tc>
      </w:tr>
      <w:tr w:rsidR="00725A95">
        <w:tc>
          <w:tcPr>
            <w:tcW w:w="862" w:type="dxa"/>
            <w:vAlign w:val="center"/>
          </w:tcPr>
          <w:p w:rsidR="00725A95" w:rsidRDefault="00D87596">
            <w:pPr>
              <w:jc w:val="center"/>
            </w:pPr>
            <w:r>
              <w:rPr>
                <w:color w:val="000000"/>
                <w:sz w:val="24"/>
              </w:rPr>
              <w:t>14</w:t>
            </w:r>
          </w:p>
        </w:tc>
        <w:tc>
          <w:tcPr>
            <w:tcW w:w="1346" w:type="dxa"/>
            <w:vAlign w:val="center"/>
          </w:tcPr>
          <w:p w:rsidR="00725A95" w:rsidRDefault="00D87596">
            <w:pPr>
              <w:jc w:val="center"/>
            </w:pPr>
            <w:r>
              <w:rPr>
                <w:color w:val="000000"/>
                <w:sz w:val="24"/>
              </w:rPr>
              <w:t>600031</w:t>
            </w:r>
          </w:p>
        </w:tc>
        <w:tc>
          <w:tcPr>
            <w:tcW w:w="1795" w:type="dxa"/>
            <w:vAlign w:val="center"/>
          </w:tcPr>
          <w:p w:rsidR="00725A95" w:rsidRDefault="00D87596">
            <w:pPr>
              <w:jc w:val="center"/>
            </w:pPr>
            <w:r>
              <w:rPr>
                <w:color w:val="000000"/>
                <w:sz w:val="24"/>
              </w:rPr>
              <w:t>三一重工</w:t>
            </w:r>
          </w:p>
        </w:tc>
        <w:tc>
          <w:tcPr>
            <w:tcW w:w="1346" w:type="dxa"/>
            <w:vAlign w:val="center"/>
          </w:tcPr>
          <w:p w:rsidR="00725A95" w:rsidRDefault="00D87596">
            <w:pPr>
              <w:jc w:val="right"/>
            </w:pPr>
            <w:r>
              <w:rPr>
                <w:color w:val="000000"/>
                <w:sz w:val="24"/>
              </w:rPr>
              <w:t>232,700</w:t>
            </w:r>
          </w:p>
        </w:tc>
        <w:tc>
          <w:tcPr>
            <w:tcW w:w="1944" w:type="dxa"/>
            <w:vAlign w:val="center"/>
          </w:tcPr>
          <w:p w:rsidR="00725A95" w:rsidRDefault="00D87596">
            <w:pPr>
              <w:jc w:val="right"/>
            </w:pPr>
            <w:r>
              <w:rPr>
                <w:color w:val="000000"/>
                <w:sz w:val="24"/>
              </w:rPr>
              <w:t>4,365,452.00</w:t>
            </w:r>
          </w:p>
        </w:tc>
        <w:tc>
          <w:tcPr>
            <w:tcW w:w="1705" w:type="dxa"/>
            <w:vAlign w:val="center"/>
          </w:tcPr>
          <w:p w:rsidR="00725A95" w:rsidRDefault="00D87596">
            <w:pPr>
              <w:jc w:val="right"/>
            </w:pPr>
            <w:r>
              <w:rPr>
                <w:color w:val="000000"/>
                <w:sz w:val="24"/>
              </w:rPr>
              <w:t>0.83</w:t>
            </w:r>
          </w:p>
        </w:tc>
      </w:tr>
      <w:tr w:rsidR="00725A95">
        <w:tc>
          <w:tcPr>
            <w:tcW w:w="862" w:type="dxa"/>
            <w:vAlign w:val="center"/>
          </w:tcPr>
          <w:p w:rsidR="00725A95" w:rsidRDefault="00D87596">
            <w:pPr>
              <w:jc w:val="center"/>
            </w:pPr>
            <w:r>
              <w:rPr>
                <w:color w:val="000000"/>
                <w:sz w:val="24"/>
              </w:rPr>
              <w:t>15</w:t>
            </w:r>
          </w:p>
        </w:tc>
        <w:tc>
          <w:tcPr>
            <w:tcW w:w="1346" w:type="dxa"/>
            <w:vAlign w:val="center"/>
          </w:tcPr>
          <w:p w:rsidR="00725A95" w:rsidRDefault="00D87596">
            <w:pPr>
              <w:jc w:val="center"/>
            </w:pPr>
            <w:r>
              <w:rPr>
                <w:color w:val="000000"/>
                <w:sz w:val="24"/>
              </w:rPr>
              <w:t>300059</w:t>
            </w:r>
          </w:p>
        </w:tc>
        <w:tc>
          <w:tcPr>
            <w:tcW w:w="1795" w:type="dxa"/>
            <w:vAlign w:val="center"/>
          </w:tcPr>
          <w:p w:rsidR="00725A95" w:rsidRDefault="00D87596">
            <w:pPr>
              <w:jc w:val="center"/>
            </w:pPr>
            <w:r>
              <w:rPr>
                <w:color w:val="000000"/>
                <w:sz w:val="24"/>
              </w:rPr>
              <w:t>东方财富</w:t>
            </w:r>
          </w:p>
        </w:tc>
        <w:tc>
          <w:tcPr>
            <w:tcW w:w="1346" w:type="dxa"/>
            <w:vAlign w:val="center"/>
          </w:tcPr>
          <w:p w:rsidR="00725A95" w:rsidRDefault="00D87596">
            <w:pPr>
              <w:jc w:val="right"/>
            </w:pPr>
            <w:r>
              <w:rPr>
                <w:color w:val="000000"/>
                <w:sz w:val="24"/>
              </w:rPr>
              <w:t>161,200</w:t>
            </w:r>
          </w:p>
        </w:tc>
        <w:tc>
          <w:tcPr>
            <w:tcW w:w="1944" w:type="dxa"/>
            <w:vAlign w:val="center"/>
          </w:tcPr>
          <w:p w:rsidR="00725A95" w:rsidRDefault="00D87596">
            <w:pPr>
              <w:jc w:val="right"/>
            </w:pPr>
            <w:r>
              <w:rPr>
                <w:color w:val="000000"/>
                <w:sz w:val="24"/>
              </w:rPr>
              <w:t>3,256,240.00</w:t>
            </w:r>
          </w:p>
        </w:tc>
        <w:tc>
          <w:tcPr>
            <w:tcW w:w="1705" w:type="dxa"/>
            <w:vAlign w:val="center"/>
          </w:tcPr>
          <w:p w:rsidR="00725A95" w:rsidRDefault="00D87596">
            <w:pPr>
              <w:jc w:val="right"/>
            </w:pPr>
            <w:r>
              <w:rPr>
                <w:color w:val="000000"/>
                <w:sz w:val="24"/>
              </w:rPr>
              <w:t>0.62</w:t>
            </w:r>
          </w:p>
        </w:tc>
      </w:tr>
      <w:tr w:rsidR="00725A95">
        <w:tc>
          <w:tcPr>
            <w:tcW w:w="862" w:type="dxa"/>
            <w:vAlign w:val="center"/>
          </w:tcPr>
          <w:p w:rsidR="00725A95" w:rsidRDefault="00D87596">
            <w:pPr>
              <w:jc w:val="center"/>
            </w:pPr>
            <w:r>
              <w:rPr>
                <w:color w:val="000000"/>
                <w:sz w:val="24"/>
              </w:rPr>
              <w:t>16</w:t>
            </w:r>
          </w:p>
        </w:tc>
        <w:tc>
          <w:tcPr>
            <w:tcW w:w="1346" w:type="dxa"/>
            <w:vAlign w:val="center"/>
          </w:tcPr>
          <w:p w:rsidR="00725A95" w:rsidRDefault="00D87596">
            <w:pPr>
              <w:jc w:val="center"/>
            </w:pPr>
            <w:r>
              <w:rPr>
                <w:color w:val="000000"/>
                <w:sz w:val="24"/>
              </w:rPr>
              <w:t>000001</w:t>
            </w:r>
          </w:p>
        </w:tc>
        <w:tc>
          <w:tcPr>
            <w:tcW w:w="1795" w:type="dxa"/>
            <w:vAlign w:val="center"/>
          </w:tcPr>
          <w:p w:rsidR="00725A95" w:rsidRDefault="00D87596">
            <w:pPr>
              <w:jc w:val="center"/>
            </w:pPr>
            <w:r>
              <w:rPr>
                <w:color w:val="000000"/>
                <w:sz w:val="24"/>
              </w:rPr>
              <w:t>平安银行</w:t>
            </w:r>
          </w:p>
        </w:tc>
        <w:tc>
          <w:tcPr>
            <w:tcW w:w="1346" w:type="dxa"/>
            <w:vAlign w:val="center"/>
          </w:tcPr>
          <w:p w:rsidR="00725A95" w:rsidRDefault="00D87596">
            <w:pPr>
              <w:jc w:val="right"/>
            </w:pPr>
            <w:r>
              <w:rPr>
                <w:color w:val="000000"/>
                <w:sz w:val="24"/>
              </w:rPr>
              <w:t>245,000</w:t>
            </w:r>
          </w:p>
        </w:tc>
        <w:tc>
          <w:tcPr>
            <w:tcW w:w="1944" w:type="dxa"/>
            <w:vAlign w:val="center"/>
          </w:tcPr>
          <w:p w:rsidR="00725A95" w:rsidRDefault="00D87596">
            <w:pPr>
              <w:jc w:val="right"/>
            </w:pPr>
            <w:r>
              <w:rPr>
                <w:color w:val="000000"/>
                <w:sz w:val="24"/>
              </w:rPr>
              <w:t>3,136,000.00</w:t>
            </w:r>
          </w:p>
        </w:tc>
        <w:tc>
          <w:tcPr>
            <w:tcW w:w="1705" w:type="dxa"/>
            <w:vAlign w:val="center"/>
          </w:tcPr>
          <w:p w:rsidR="00725A95" w:rsidRDefault="00D87596">
            <w:pPr>
              <w:jc w:val="right"/>
            </w:pPr>
            <w:r>
              <w:rPr>
                <w:color w:val="000000"/>
                <w:sz w:val="24"/>
              </w:rPr>
              <w:t>0.59</w:t>
            </w:r>
          </w:p>
        </w:tc>
      </w:tr>
      <w:tr w:rsidR="00725A95">
        <w:tc>
          <w:tcPr>
            <w:tcW w:w="862" w:type="dxa"/>
            <w:vAlign w:val="center"/>
          </w:tcPr>
          <w:p w:rsidR="00725A95" w:rsidRDefault="00D87596">
            <w:pPr>
              <w:jc w:val="center"/>
            </w:pPr>
            <w:r>
              <w:rPr>
                <w:color w:val="000000"/>
                <w:sz w:val="24"/>
              </w:rPr>
              <w:t>17</w:t>
            </w:r>
          </w:p>
        </w:tc>
        <w:tc>
          <w:tcPr>
            <w:tcW w:w="1346" w:type="dxa"/>
            <w:vAlign w:val="center"/>
          </w:tcPr>
          <w:p w:rsidR="00725A95" w:rsidRDefault="00D87596">
            <w:pPr>
              <w:jc w:val="center"/>
            </w:pPr>
            <w:r>
              <w:rPr>
                <w:color w:val="000000"/>
                <w:sz w:val="24"/>
              </w:rPr>
              <w:t>601816</w:t>
            </w:r>
          </w:p>
        </w:tc>
        <w:tc>
          <w:tcPr>
            <w:tcW w:w="1795" w:type="dxa"/>
            <w:vAlign w:val="center"/>
          </w:tcPr>
          <w:p w:rsidR="00725A95" w:rsidRDefault="00D87596">
            <w:pPr>
              <w:jc w:val="center"/>
            </w:pPr>
            <w:r>
              <w:rPr>
                <w:color w:val="000000"/>
                <w:sz w:val="24"/>
              </w:rPr>
              <w:t>京沪高铁</w:t>
            </w:r>
          </w:p>
        </w:tc>
        <w:tc>
          <w:tcPr>
            <w:tcW w:w="1346" w:type="dxa"/>
            <w:vAlign w:val="center"/>
          </w:tcPr>
          <w:p w:rsidR="00725A95" w:rsidRDefault="00D87596">
            <w:pPr>
              <w:jc w:val="right"/>
            </w:pPr>
            <w:r>
              <w:rPr>
                <w:color w:val="000000"/>
                <w:sz w:val="24"/>
              </w:rPr>
              <w:t>453,268</w:t>
            </w:r>
          </w:p>
        </w:tc>
        <w:tc>
          <w:tcPr>
            <w:tcW w:w="1944" w:type="dxa"/>
            <w:vAlign w:val="center"/>
          </w:tcPr>
          <w:p w:rsidR="00725A95" w:rsidRDefault="00D87596">
            <w:pPr>
              <w:jc w:val="right"/>
            </w:pPr>
            <w:r>
              <w:rPr>
                <w:color w:val="000000"/>
                <w:sz w:val="24"/>
              </w:rPr>
              <w:t>2,796,663.56</w:t>
            </w:r>
          </w:p>
        </w:tc>
        <w:tc>
          <w:tcPr>
            <w:tcW w:w="1705" w:type="dxa"/>
            <w:vAlign w:val="center"/>
          </w:tcPr>
          <w:p w:rsidR="00725A95" w:rsidRDefault="00D87596">
            <w:pPr>
              <w:jc w:val="right"/>
            </w:pPr>
            <w:r>
              <w:rPr>
                <w:color w:val="000000"/>
                <w:sz w:val="24"/>
              </w:rPr>
              <w:t>0.53</w:t>
            </w:r>
          </w:p>
        </w:tc>
      </w:tr>
      <w:tr w:rsidR="00725A95">
        <w:tc>
          <w:tcPr>
            <w:tcW w:w="862" w:type="dxa"/>
            <w:vAlign w:val="center"/>
          </w:tcPr>
          <w:p w:rsidR="00725A95" w:rsidRDefault="00D87596">
            <w:pPr>
              <w:jc w:val="center"/>
            </w:pPr>
            <w:r>
              <w:rPr>
                <w:color w:val="000000"/>
                <w:sz w:val="24"/>
              </w:rPr>
              <w:t>18</w:t>
            </w:r>
          </w:p>
        </w:tc>
        <w:tc>
          <w:tcPr>
            <w:tcW w:w="1346" w:type="dxa"/>
            <w:vAlign w:val="center"/>
          </w:tcPr>
          <w:p w:rsidR="00725A95" w:rsidRDefault="00D87596">
            <w:pPr>
              <w:jc w:val="center"/>
            </w:pPr>
            <w:r>
              <w:rPr>
                <w:color w:val="000000"/>
                <w:sz w:val="24"/>
              </w:rPr>
              <w:t>002230</w:t>
            </w:r>
          </w:p>
        </w:tc>
        <w:tc>
          <w:tcPr>
            <w:tcW w:w="1795" w:type="dxa"/>
            <w:vAlign w:val="center"/>
          </w:tcPr>
          <w:p w:rsidR="00725A95" w:rsidRDefault="00D87596">
            <w:pPr>
              <w:jc w:val="center"/>
            </w:pPr>
            <w:r>
              <w:rPr>
                <w:color w:val="000000"/>
                <w:sz w:val="24"/>
              </w:rPr>
              <w:t>科大讯飞</w:t>
            </w:r>
          </w:p>
        </w:tc>
        <w:tc>
          <w:tcPr>
            <w:tcW w:w="1346" w:type="dxa"/>
            <w:vAlign w:val="center"/>
          </w:tcPr>
          <w:p w:rsidR="00725A95" w:rsidRDefault="00D87596">
            <w:pPr>
              <w:jc w:val="right"/>
            </w:pPr>
            <w:r>
              <w:rPr>
                <w:color w:val="000000"/>
                <w:sz w:val="24"/>
              </w:rPr>
              <w:t>74,300</w:t>
            </w:r>
          </w:p>
        </w:tc>
        <w:tc>
          <w:tcPr>
            <w:tcW w:w="1944" w:type="dxa"/>
            <w:vAlign w:val="center"/>
          </w:tcPr>
          <w:p w:rsidR="00725A95" w:rsidRDefault="00D87596">
            <w:pPr>
              <w:jc w:val="right"/>
            </w:pPr>
            <w:r>
              <w:rPr>
                <w:color w:val="000000"/>
                <w:sz w:val="24"/>
              </w:rPr>
              <w:t>2,781,049.00</w:t>
            </w:r>
          </w:p>
        </w:tc>
        <w:tc>
          <w:tcPr>
            <w:tcW w:w="1705" w:type="dxa"/>
            <w:vAlign w:val="center"/>
          </w:tcPr>
          <w:p w:rsidR="00725A95" w:rsidRDefault="00D87596">
            <w:pPr>
              <w:jc w:val="right"/>
            </w:pPr>
            <w:r>
              <w:rPr>
                <w:color w:val="000000"/>
                <w:sz w:val="24"/>
              </w:rPr>
              <w:t>0.53</w:t>
            </w:r>
          </w:p>
        </w:tc>
      </w:tr>
      <w:tr w:rsidR="00725A95">
        <w:tc>
          <w:tcPr>
            <w:tcW w:w="862" w:type="dxa"/>
            <w:vAlign w:val="center"/>
          </w:tcPr>
          <w:p w:rsidR="00725A95" w:rsidRDefault="00D87596">
            <w:pPr>
              <w:jc w:val="center"/>
            </w:pPr>
            <w:r>
              <w:rPr>
                <w:color w:val="000000"/>
                <w:sz w:val="24"/>
              </w:rPr>
              <w:t>19</w:t>
            </w:r>
          </w:p>
        </w:tc>
        <w:tc>
          <w:tcPr>
            <w:tcW w:w="1346" w:type="dxa"/>
            <w:vAlign w:val="center"/>
          </w:tcPr>
          <w:p w:rsidR="00725A95" w:rsidRDefault="00D87596">
            <w:pPr>
              <w:jc w:val="center"/>
            </w:pPr>
            <w:r>
              <w:rPr>
                <w:color w:val="000000"/>
                <w:sz w:val="24"/>
              </w:rPr>
              <w:t>002460</w:t>
            </w:r>
          </w:p>
        </w:tc>
        <w:tc>
          <w:tcPr>
            <w:tcW w:w="1795" w:type="dxa"/>
            <w:vAlign w:val="center"/>
          </w:tcPr>
          <w:p w:rsidR="00725A95" w:rsidRDefault="00D87596">
            <w:pPr>
              <w:jc w:val="center"/>
            </w:pPr>
            <w:r>
              <w:rPr>
                <w:color w:val="000000"/>
                <w:sz w:val="24"/>
              </w:rPr>
              <w:t>赣锋锂业</w:t>
            </w:r>
          </w:p>
        </w:tc>
        <w:tc>
          <w:tcPr>
            <w:tcW w:w="1346" w:type="dxa"/>
            <w:vAlign w:val="center"/>
          </w:tcPr>
          <w:p w:rsidR="00725A95" w:rsidRDefault="00D87596">
            <w:pPr>
              <w:jc w:val="right"/>
            </w:pPr>
            <w:r>
              <w:rPr>
                <w:color w:val="000000"/>
                <w:sz w:val="24"/>
              </w:rPr>
              <w:t>50,800</w:t>
            </w:r>
          </w:p>
        </w:tc>
        <w:tc>
          <w:tcPr>
            <w:tcW w:w="1944" w:type="dxa"/>
            <w:vAlign w:val="center"/>
          </w:tcPr>
          <w:p w:rsidR="00725A95" w:rsidRDefault="00D87596">
            <w:pPr>
              <w:jc w:val="right"/>
            </w:pPr>
            <w:r>
              <w:rPr>
                <w:color w:val="000000"/>
                <w:sz w:val="24"/>
              </w:rPr>
              <w:t>2,721,356.00</w:t>
            </w:r>
          </w:p>
        </w:tc>
        <w:tc>
          <w:tcPr>
            <w:tcW w:w="1705" w:type="dxa"/>
            <w:vAlign w:val="center"/>
          </w:tcPr>
          <w:p w:rsidR="00725A95" w:rsidRDefault="00D87596">
            <w:pPr>
              <w:jc w:val="right"/>
            </w:pPr>
            <w:r>
              <w:rPr>
                <w:color w:val="000000"/>
                <w:sz w:val="24"/>
              </w:rPr>
              <w:t>0.51</w:t>
            </w:r>
          </w:p>
        </w:tc>
      </w:tr>
      <w:tr w:rsidR="00725A95">
        <w:tc>
          <w:tcPr>
            <w:tcW w:w="862" w:type="dxa"/>
            <w:vAlign w:val="center"/>
          </w:tcPr>
          <w:p w:rsidR="00725A95" w:rsidRDefault="00D87596">
            <w:pPr>
              <w:jc w:val="center"/>
            </w:pPr>
            <w:r>
              <w:rPr>
                <w:color w:val="000000"/>
                <w:sz w:val="24"/>
              </w:rPr>
              <w:t>20</w:t>
            </w:r>
          </w:p>
        </w:tc>
        <w:tc>
          <w:tcPr>
            <w:tcW w:w="1346" w:type="dxa"/>
            <w:vAlign w:val="center"/>
          </w:tcPr>
          <w:p w:rsidR="00725A95" w:rsidRDefault="00D87596">
            <w:pPr>
              <w:jc w:val="center"/>
            </w:pPr>
            <w:r>
              <w:rPr>
                <w:color w:val="000000"/>
                <w:sz w:val="24"/>
              </w:rPr>
              <w:t>002025</w:t>
            </w:r>
          </w:p>
        </w:tc>
        <w:tc>
          <w:tcPr>
            <w:tcW w:w="1795" w:type="dxa"/>
            <w:vAlign w:val="center"/>
          </w:tcPr>
          <w:p w:rsidR="00725A95" w:rsidRDefault="00D87596">
            <w:pPr>
              <w:jc w:val="center"/>
            </w:pPr>
            <w:r>
              <w:rPr>
                <w:color w:val="000000"/>
                <w:sz w:val="24"/>
              </w:rPr>
              <w:t>航天电器</w:t>
            </w:r>
          </w:p>
        </w:tc>
        <w:tc>
          <w:tcPr>
            <w:tcW w:w="1346" w:type="dxa"/>
            <w:vAlign w:val="center"/>
          </w:tcPr>
          <w:p w:rsidR="00725A95" w:rsidRDefault="00D87596">
            <w:pPr>
              <w:jc w:val="right"/>
            </w:pPr>
            <w:r>
              <w:rPr>
                <w:color w:val="000000"/>
                <w:sz w:val="24"/>
              </w:rPr>
              <w:t>74,300</w:t>
            </w:r>
          </w:p>
        </w:tc>
        <w:tc>
          <w:tcPr>
            <w:tcW w:w="1944" w:type="dxa"/>
            <w:vAlign w:val="center"/>
          </w:tcPr>
          <w:p w:rsidR="00725A95" w:rsidRDefault="00D87596">
            <w:pPr>
              <w:jc w:val="right"/>
            </w:pPr>
            <w:r>
              <w:rPr>
                <w:color w:val="000000"/>
                <w:sz w:val="24"/>
              </w:rPr>
              <w:t>2,717,894.00</w:t>
            </w:r>
          </w:p>
        </w:tc>
        <w:tc>
          <w:tcPr>
            <w:tcW w:w="1705" w:type="dxa"/>
            <w:vAlign w:val="center"/>
          </w:tcPr>
          <w:p w:rsidR="00725A95" w:rsidRDefault="00D87596">
            <w:pPr>
              <w:jc w:val="right"/>
            </w:pPr>
            <w:r>
              <w:rPr>
                <w:color w:val="000000"/>
                <w:sz w:val="24"/>
              </w:rPr>
              <w:t>0.51</w:t>
            </w:r>
          </w:p>
        </w:tc>
      </w:tr>
      <w:tr w:rsidR="00725A95">
        <w:tc>
          <w:tcPr>
            <w:tcW w:w="862" w:type="dxa"/>
            <w:vAlign w:val="center"/>
          </w:tcPr>
          <w:p w:rsidR="00725A95" w:rsidRDefault="00D87596">
            <w:pPr>
              <w:jc w:val="center"/>
            </w:pPr>
            <w:r>
              <w:rPr>
                <w:color w:val="000000"/>
                <w:sz w:val="24"/>
              </w:rPr>
              <w:t>21</w:t>
            </w:r>
          </w:p>
        </w:tc>
        <w:tc>
          <w:tcPr>
            <w:tcW w:w="1346" w:type="dxa"/>
            <w:vAlign w:val="center"/>
          </w:tcPr>
          <w:p w:rsidR="00725A95" w:rsidRDefault="00D87596">
            <w:pPr>
              <w:jc w:val="center"/>
            </w:pPr>
            <w:r>
              <w:rPr>
                <w:color w:val="000000"/>
                <w:sz w:val="24"/>
              </w:rPr>
              <w:t>002475</w:t>
            </w:r>
          </w:p>
        </w:tc>
        <w:tc>
          <w:tcPr>
            <w:tcW w:w="1795" w:type="dxa"/>
            <w:vAlign w:val="center"/>
          </w:tcPr>
          <w:p w:rsidR="00725A95" w:rsidRDefault="00D87596">
            <w:pPr>
              <w:jc w:val="center"/>
            </w:pPr>
            <w:r>
              <w:rPr>
                <w:color w:val="000000"/>
                <w:sz w:val="24"/>
              </w:rPr>
              <w:t>立讯精密</w:t>
            </w:r>
          </w:p>
        </w:tc>
        <w:tc>
          <w:tcPr>
            <w:tcW w:w="1346" w:type="dxa"/>
            <w:vAlign w:val="center"/>
          </w:tcPr>
          <w:p w:rsidR="00725A95" w:rsidRDefault="00D87596">
            <w:pPr>
              <w:jc w:val="right"/>
            </w:pPr>
            <w:r>
              <w:rPr>
                <w:color w:val="000000"/>
                <w:sz w:val="24"/>
              </w:rPr>
              <w:t>52,519</w:t>
            </w:r>
          </w:p>
        </w:tc>
        <w:tc>
          <w:tcPr>
            <w:tcW w:w="1944" w:type="dxa"/>
            <w:vAlign w:val="center"/>
          </w:tcPr>
          <w:p w:rsidR="00725A95" w:rsidRDefault="00D87596">
            <w:pPr>
              <w:jc w:val="right"/>
            </w:pPr>
            <w:r>
              <w:rPr>
                <w:color w:val="000000"/>
                <w:sz w:val="24"/>
              </w:rPr>
              <w:t>2,696,850.65</w:t>
            </w:r>
          </w:p>
        </w:tc>
        <w:tc>
          <w:tcPr>
            <w:tcW w:w="1705" w:type="dxa"/>
            <w:vAlign w:val="center"/>
          </w:tcPr>
          <w:p w:rsidR="00725A95" w:rsidRDefault="00D87596">
            <w:pPr>
              <w:jc w:val="right"/>
            </w:pPr>
            <w:r>
              <w:rPr>
                <w:color w:val="000000"/>
                <w:sz w:val="24"/>
              </w:rPr>
              <w:t>0.51</w:t>
            </w:r>
          </w:p>
        </w:tc>
      </w:tr>
      <w:tr w:rsidR="00725A95">
        <w:tc>
          <w:tcPr>
            <w:tcW w:w="862" w:type="dxa"/>
            <w:vAlign w:val="center"/>
          </w:tcPr>
          <w:p w:rsidR="00725A95" w:rsidRDefault="00D87596">
            <w:pPr>
              <w:jc w:val="center"/>
            </w:pPr>
            <w:r>
              <w:rPr>
                <w:color w:val="000000"/>
                <w:sz w:val="24"/>
              </w:rPr>
              <w:t>22</w:t>
            </w:r>
          </w:p>
        </w:tc>
        <w:tc>
          <w:tcPr>
            <w:tcW w:w="1346" w:type="dxa"/>
            <w:vAlign w:val="center"/>
          </w:tcPr>
          <w:p w:rsidR="00725A95" w:rsidRDefault="00D87596">
            <w:pPr>
              <w:jc w:val="center"/>
            </w:pPr>
            <w:r>
              <w:rPr>
                <w:color w:val="000000"/>
                <w:sz w:val="24"/>
              </w:rPr>
              <w:t>300750</w:t>
            </w:r>
          </w:p>
        </w:tc>
        <w:tc>
          <w:tcPr>
            <w:tcW w:w="1795" w:type="dxa"/>
            <w:vAlign w:val="center"/>
          </w:tcPr>
          <w:p w:rsidR="00725A95" w:rsidRDefault="00D87596">
            <w:pPr>
              <w:jc w:val="center"/>
            </w:pPr>
            <w:r>
              <w:rPr>
                <w:color w:val="000000"/>
                <w:sz w:val="24"/>
              </w:rPr>
              <w:t>宁德时代</w:t>
            </w:r>
          </w:p>
        </w:tc>
        <w:tc>
          <w:tcPr>
            <w:tcW w:w="1346" w:type="dxa"/>
            <w:vAlign w:val="center"/>
          </w:tcPr>
          <w:p w:rsidR="00725A95" w:rsidRDefault="00D87596">
            <w:pPr>
              <w:jc w:val="right"/>
            </w:pPr>
            <w:r>
              <w:rPr>
                <w:color w:val="000000"/>
                <w:sz w:val="24"/>
              </w:rPr>
              <w:t>15,300</w:t>
            </w:r>
          </w:p>
        </w:tc>
        <w:tc>
          <w:tcPr>
            <w:tcW w:w="1944" w:type="dxa"/>
            <w:vAlign w:val="center"/>
          </w:tcPr>
          <w:p w:rsidR="00725A95" w:rsidRDefault="00D87596">
            <w:pPr>
              <w:jc w:val="right"/>
            </w:pPr>
            <w:r>
              <w:rPr>
                <w:color w:val="000000"/>
                <w:sz w:val="24"/>
              </w:rPr>
              <w:t>2,667,708.00</w:t>
            </w:r>
          </w:p>
        </w:tc>
        <w:tc>
          <w:tcPr>
            <w:tcW w:w="1705" w:type="dxa"/>
            <w:vAlign w:val="center"/>
          </w:tcPr>
          <w:p w:rsidR="00725A95" w:rsidRDefault="00D87596">
            <w:pPr>
              <w:jc w:val="right"/>
            </w:pPr>
            <w:r>
              <w:rPr>
                <w:color w:val="000000"/>
                <w:sz w:val="24"/>
              </w:rPr>
              <w:t>0.50</w:t>
            </w:r>
          </w:p>
        </w:tc>
      </w:tr>
      <w:tr w:rsidR="00725A95">
        <w:tc>
          <w:tcPr>
            <w:tcW w:w="862" w:type="dxa"/>
            <w:vAlign w:val="center"/>
          </w:tcPr>
          <w:p w:rsidR="00725A95" w:rsidRDefault="00D87596">
            <w:pPr>
              <w:jc w:val="center"/>
            </w:pPr>
            <w:r>
              <w:rPr>
                <w:color w:val="000000"/>
                <w:sz w:val="24"/>
              </w:rPr>
              <w:t>23</w:t>
            </w:r>
          </w:p>
        </w:tc>
        <w:tc>
          <w:tcPr>
            <w:tcW w:w="1346" w:type="dxa"/>
            <w:vAlign w:val="center"/>
          </w:tcPr>
          <w:p w:rsidR="00725A95" w:rsidRDefault="00D87596">
            <w:pPr>
              <w:jc w:val="center"/>
            </w:pPr>
            <w:r>
              <w:rPr>
                <w:color w:val="000000"/>
                <w:sz w:val="24"/>
              </w:rPr>
              <w:t>002081</w:t>
            </w:r>
          </w:p>
        </w:tc>
        <w:tc>
          <w:tcPr>
            <w:tcW w:w="1795" w:type="dxa"/>
            <w:vAlign w:val="center"/>
          </w:tcPr>
          <w:p w:rsidR="00725A95" w:rsidRDefault="00D87596">
            <w:pPr>
              <w:jc w:val="center"/>
            </w:pPr>
            <w:r>
              <w:rPr>
                <w:color w:val="000000"/>
                <w:sz w:val="24"/>
              </w:rPr>
              <w:t>金螳螂</w:t>
            </w:r>
          </w:p>
        </w:tc>
        <w:tc>
          <w:tcPr>
            <w:tcW w:w="1346" w:type="dxa"/>
            <w:vAlign w:val="center"/>
          </w:tcPr>
          <w:p w:rsidR="00725A95" w:rsidRDefault="00D87596">
            <w:pPr>
              <w:jc w:val="right"/>
            </w:pPr>
            <w:r>
              <w:rPr>
                <w:color w:val="000000"/>
                <w:sz w:val="24"/>
              </w:rPr>
              <w:t>332,800</w:t>
            </w:r>
          </w:p>
        </w:tc>
        <w:tc>
          <w:tcPr>
            <w:tcW w:w="1944" w:type="dxa"/>
            <w:vAlign w:val="center"/>
          </w:tcPr>
          <w:p w:rsidR="00725A95" w:rsidRDefault="00D87596">
            <w:pPr>
              <w:jc w:val="right"/>
            </w:pPr>
            <w:r>
              <w:rPr>
                <w:color w:val="000000"/>
                <w:sz w:val="24"/>
              </w:rPr>
              <w:t>2,615,808.00</w:t>
            </w:r>
          </w:p>
        </w:tc>
        <w:tc>
          <w:tcPr>
            <w:tcW w:w="1705" w:type="dxa"/>
            <w:vAlign w:val="center"/>
          </w:tcPr>
          <w:p w:rsidR="00725A95" w:rsidRDefault="00D87596">
            <w:pPr>
              <w:jc w:val="right"/>
            </w:pPr>
            <w:r>
              <w:rPr>
                <w:color w:val="000000"/>
                <w:sz w:val="24"/>
              </w:rPr>
              <w:t>0.49</w:t>
            </w:r>
          </w:p>
        </w:tc>
      </w:tr>
      <w:tr w:rsidR="00725A95">
        <w:tc>
          <w:tcPr>
            <w:tcW w:w="862" w:type="dxa"/>
            <w:vAlign w:val="center"/>
          </w:tcPr>
          <w:p w:rsidR="00725A95" w:rsidRDefault="00D87596">
            <w:pPr>
              <w:jc w:val="center"/>
            </w:pPr>
            <w:r>
              <w:rPr>
                <w:color w:val="000000"/>
                <w:sz w:val="24"/>
              </w:rPr>
              <w:t>24</w:t>
            </w:r>
          </w:p>
        </w:tc>
        <w:tc>
          <w:tcPr>
            <w:tcW w:w="1346" w:type="dxa"/>
            <w:vAlign w:val="center"/>
          </w:tcPr>
          <w:p w:rsidR="00725A95" w:rsidRDefault="00D87596">
            <w:pPr>
              <w:jc w:val="center"/>
            </w:pPr>
            <w:r>
              <w:rPr>
                <w:color w:val="000000"/>
                <w:sz w:val="24"/>
              </w:rPr>
              <w:t>601336</w:t>
            </w:r>
          </w:p>
        </w:tc>
        <w:tc>
          <w:tcPr>
            <w:tcW w:w="1795" w:type="dxa"/>
            <w:vAlign w:val="center"/>
          </w:tcPr>
          <w:p w:rsidR="00725A95" w:rsidRDefault="00D87596">
            <w:pPr>
              <w:jc w:val="center"/>
            </w:pPr>
            <w:r>
              <w:rPr>
                <w:color w:val="000000"/>
                <w:sz w:val="24"/>
              </w:rPr>
              <w:t>新华保险</w:t>
            </w:r>
          </w:p>
        </w:tc>
        <w:tc>
          <w:tcPr>
            <w:tcW w:w="1346" w:type="dxa"/>
            <w:vAlign w:val="center"/>
          </w:tcPr>
          <w:p w:rsidR="00725A95" w:rsidRDefault="00D87596">
            <w:pPr>
              <w:jc w:val="right"/>
            </w:pPr>
            <w:r>
              <w:rPr>
                <w:color w:val="000000"/>
                <w:sz w:val="24"/>
              </w:rPr>
              <w:t>52,100</w:t>
            </w:r>
          </w:p>
        </w:tc>
        <w:tc>
          <w:tcPr>
            <w:tcW w:w="1944" w:type="dxa"/>
            <w:vAlign w:val="center"/>
          </w:tcPr>
          <w:p w:rsidR="00725A95" w:rsidRDefault="00D87596">
            <w:pPr>
              <w:jc w:val="right"/>
            </w:pPr>
            <w:r>
              <w:rPr>
                <w:color w:val="000000"/>
                <w:sz w:val="24"/>
              </w:rPr>
              <w:t>2,306,988.00</w:t>
            </w:r>
          </w:p>
        </w:tc>
        <w:tc>
          <w:tcPr>
            <w:tcW w:w="1705" w:type="dxa"/>
            <w:vAlign w:val="center"/>
          </w:tcPr>
          <w:p w:rsidR="00725A95" w:rsidRDefault="00D87596">
            <w:pPr>
              <w:jc w:val="right"/>
            </w:pPr>
            <w:r>
              <w:rPr>
                <w:color w:val="000000"/>
                <w:sz w:val="24"/>
              </w:rPr>
              <w:t>0.44</w:t>
            </w:r>
          </w:p>
        </w:tc>
      </w:tr>
      <w:tr w:rsidR="00725A95">
        <w:tc>
          <w:tcPr>
            <w:tcW w:w="862" w:type="dxa"/>
            <w:vAlign w:val="center"/>
          </w:tcPr>
          <w:p w:rsidR="00725A95" w:rsidRDefault="00D87596">
            <w:pPr>
              <w:jc w:val="center"/>
            </w:pPr>
            <w:r>
              <w:rPr>
                <w:color w:val="000000"/>
                <w:sz w:val="24"/>
              </w:rPr>
              <w:t>25</w:t>
            </w:r>
          </w:p>
        </w:tc>
        <w:tc>
          <w:tcPr>
            <w:tcW w:w="1346" w:type="dxa"/>
            <w:vAlign w:val="center"/>
          </w:tcPr>
          <w:p w:rsidR="00725A95" w:rsidRDefault="00D87596">
            <w:pPr>
              <w:jc w:val="center"/>
            </w:pPr>
            <w:r>
              <w:rPr>
                <w:color w:val="000000"/>
                <w:sz w:val="24"/>
              </w:rPr>
              <w:t>000100</w:t>
            </w:r>
          </w:p>
        </w:tc>
        <w:tc>
          <w:tcPr>
            <w:tcW w:w="1795" w:type="dxa"/>
            <w:vAlign w:val="center"/>
          </w:tcPr>
          <w:p w:rsidR="00725A95" w:rsidRDefault="00D87596">
            <w:pPr>
              <w:jc w:val="center"/>
            </w:pPr>
            <w:r>
              <w:rPr>
                <w:color w:val="000000"/>
                <w:sz w:val="24"/>
              </w:rPr>
              <w:t>TCL</w:t>
            </w:r>
            <w:r>
              <w:rPr>
                <w:color w:val="000000"/>
                <w:sz w:val="24"/>
              </w:rPr>
              <w:t>科技</w:t>
            </w:r>
          </w:p>
        </w:tc>
        <w:tc>
          <w:tcPr>
            <w:tcW w:w="1346" w:type="dxa"/>
            <w:vAlign w:val="center"/>
          </w:tcPr>
          <w:p w:rsidR="00725A95" w:rsidRDefault="00D87596">
            <w:pPr>
              <w:jc w:val="right"/>
            </w:pPr>
            <w:r>
              <w:rPr>
                <w:color w:val="000000"/>
                <w:sz w:val="24"/>
              </w:rPr>
              <w:t>369,700</w:t>
            </w:r>
          </w:p>
        </w:tc>
        <w:tc>
          <w:tcPr>
            <w:tcW w:w="1944" w:type="dxa"/>
            <w:vAlign w:val="center"/>
          </w:tcPr>
          <w:p w:rsidR="00725A95" w:rsidRDefault="00D87596">
            <w:pPr>
              <w:jc w:val="right"/>
            </w:pPr>
            <w:r>
              <w:rPr>
                <w:color w:val="000000"/>
                <w:sz w:val="24"/>
              </w:rPr>
              <w:t>2,292,140.00</w:t>
            </w:r>
          </w:p>
        </w:tc>
        <w:tc>
          <w:tcPr>
            <w:tcW w:w="1705" w:type="dxa"/>
            <w:vAlign w:val="center"/>
          </w:tcPr>
          <w:p w:rsidR="00725A95" w:rsidRDefault="00D87596">
            <w:pPr>
              <w:jc w:val="right"/>
            </w:pPr>
            <w:r>
              <w:rPr>
                <w:color w:val="000000"/>
                <w:sz w:val="24"/>
              </w:rPr>
              <w:t>0.43</w:t>
            </w:r>
          </w:p>
        </w:tc>
      </w:tr>
      <w:tr w:rsidR="00725A95">
        <w:tc>
          <w:tcPr>
            <w:tcW w:w="862" w:type="dxa"/>
            <w:vAlign w:val="center"/>
          </w:tcPr>
          <w:p w:rsidR="00725A95" w:rsidRDefault="00D87596">
            <w:pPr>
              <w:jc w:val="center"/>
            </w:pPr>
            <w:r>
              <w:rPr>
                <w:color w:val="000000"/>
                <w:sz w:val="24"/>
              </w:rPr>
              <w:t>26</w:t>
            </w:r>
          </w:p>
        </w:tc>
        <w:tc>
          <w:tcPr>
            <w:tcW w:w="1346" w:type="dxa"/>
            <w:vAlign w:val="center"/>
          </w:tcPr>
          <w:p w:rsidR="00725A95" w:rsidRDefault="00D87596">
            <w:pPr>
              <w:jc w:val="center"/>
            </w:pPr>
            <w:r>
              <w:rPr>
                <w:color w:val="000000"/>
                <w:sz w:val="24"/>
              </w:rPr>
              <w:t>002179</w:t>
            </w:r>
          </w:p>
        </w:tc>
        <w:tc>
          <w:tcPr>
            <w:tcW w:w="1795" w:type="dxa"/>
            <w:vAlign w:val="center"/>
          </w:tcPr>
          <w:p w:rsidR="00725A95" w:rsidRDefault="00D87596">
            <w:pPr>
              <w:jc w:val="center"/>
            </w:pPr>
            <w:r>
              <w:rPr>
                <w:color w:val="000000"/>
                <w:sz w:val="24"/>
              </w:rPr>
              <w:t>中航光电</w:t>
            </w:r>
          </w:p>
        </w:tc>
        <w:tc>
          <w:tcPr>
            <w:tcW w:w="1346" w:type="dxa"/>
            <w:vAlign w:val="center"/>
          </w:tcPr>
          <w:p w:rsidR="00725A95" w:rsidRDefault="00D87596">
            <w:pPr>
              <w:jc w:val="right"/>
            </w:pPr>
            <w:r>
              <w:rPr>
                <w:color w:val="000000"/>
                <w:sz w:val="24"/>
              </w:rPr>
              <w:t>47,200</w:t>
            </w:r>
          </w:p>
        </w:tc>
        <w:tc>
          <w:tcPr>
            <w:tcW w:w="1944" w:type="dxa"/>
            <w:vAlign w:val="center"/>
          </w:tcPr>
          <w:p w:rsidR="00725A95" w:rsidRDefault="00D87596">
            <w:pPr>
              <w:jc w:val="right"/>
            </w:pPr>
            <w:r>
              <w:rPr>
                <w:color w:val="000000"/>
                <w:sz w:val="24"/>
              </w:rPr>
              <w:t>1,935,672.00</w:t>
            </w:r>
          </w:p>
        </w:tc>
        <w:tc>
          <w:tcPr>
            <w:tcW w:w="1705" w:type="dxa"/>
            <w:vAlign w:val="center"/>
          </w:tcPr>
          <w:p w:rsidR="00725A95" w:rsidRDefault="00D87596">
            <w:pPr>
              <w:jc w:val="right"/>
            </w:pPr>
            <w:r>
              <w:rPr>
                <w:color w:val="000000"/>
                <w:sz w:val="24"/>
              </w:rPr>
              <w:t>0.37</w:t>
            </w:r>
          </w:p>
        </w:tc>
      </w:tr>
      <w:tr w:rsidR="00725A95">
        <w:tc>
          <w:tcPr>
            <w:tcW w:w="862" w:type="dxa"/>
            <w:vAlign w:val="center"/>
          </w:tcPr>
          <w:p w:rsidR="00725A95" w:rsidRDefault="00D87596">
            <w:pPr>
              <w:jc w:val="center"/>
            </w:pPr>
            <w:r>
              <w:rPr>
                <w:color w:val="000000"/>
                <w:sz w:val="24"/>
              </w:rPr>
              <w:t>27</w:t>
            </w:r>
          </w:p>
        </w:tc>
        <w:tc>
          <w:tcPr>
            <w:tcW w:w="1346" w:type="dxa"/>
            <w:vAlign w:val="center"/>
          </w:tcPr>
          <w:p w:rsidR="00725A95" w:rsidRDefault="00D87596">
            <w:pPr>
              <w:jc w:val="center"/>
            </w:pPr>
            <w:r>
              <w:rPr>
                <w:color w:val="000000"/>
                <w:sz w:val="24"/>
              </w:rPr>
              <w:t>601658</w:t>
            </w:r>
          </w:p>
        </w:tc>
        <w:tc>
          <w:tcPr>
            <w:tcW w:w="1795" w:type="dxa"/>
            <w:vAlign w:val="center"/>
          </w:tcPr>
          <w:p w:rsidR="00725A95" w:rsidRDefault="00D87596">
            <w:pPr>
              <w:jc w:val="center"/>
            </w:pPr>
            <w:r>
              <w:rPr>
                <w:color w:val="000000"/>
                <w:sz w:val="24"/>
              </w:rPr>
              <w:t>邮储银行</w:t>
            </w:r>
          </w:p>
        </w:tc>
        <w:tc>
          <w:tcPr>
            <w:tcW w:w="1346" w:type="dxa"/>
            <w:vAlign w:val="center"/>
          </w:tcPr>
          <w:p w:rsidR="00725A95" w:rsidRDefault="00D87596">
            <w:pPr>
              <w:jc w:val="right"/>
            </w:pPr>
            <w:r>
              <w:rPr>
                <w:color w:val="000000"/>
                <w:sz w:val="24"/>
              </w:rPr>
              <w:t>398,289</w:t>
            </w:r>
          </w:p>
        </w:tc>
        <w:tc>
          <w:tcPr>
            <w:tcW w:w="1944" w:type="dxa"/>
            <w:vAlign w:val="center"/>
          </w:tcPr>
          <w:p w:rsidR="00725A95" w:rsidRDefault="00D87596">
            <w:pPr>
              <w:jc w:val="right"/>
            </w:pPr>
            <w:r>
              <w:rPr>
                <w:color w:val="000000"/>
                <w:sz w:val="24"/>
              </w:rPr>
              <w:t>1,820,180.73</w:t>
            </w:r>
          </w:p>
        </w:tc>
        <w:tc>
          <w:tcPr>
            <w:tcW w:w="1705" w:type="dxa"/>
            <w:vAlign w:val="center"/>
          </w:tcPr>
          <w:p w:rsidR="00725A95" w:rsidRDefault="00D87596">
            <w:pPr>
              <w:jc w:val="right"/>
            </w:pPr>
            <w:r>
              <w:rPr>
                <w:color w:val="000000"/>
                <w:sz w:val="24"/>
              </w:rPr>
              <w:t>0.34</w:t>
            </w:r>
          </w:p>
        </w:tc>
      </w:tr>
      <w:tr w:rsidR="00725A95">
        <w:tc>
          <w:tcPr>
            <w:tcW w:w="862" w:type="dxa"/>
            <w:vAlign w:val="center"/>
          </w:tcPr>
          <w:p w:rsidR="00725A95" w:rsidRDefault="00D87596">
            <w:pPr>
              <w:jc w:val="center"/>
            </w:pPr>
            <w:r>
              <w:rPr>
                <w:color w:val="000000"/>
                <w:sz w:val="24"/>
              </w:rPr>
              <w:t>28</w:t>
            </w:r>
          </w:p>
        </w:tc>
        <w:tc>
          <w:tcPr>
            <w:tcW w:w="1346" w:type="dxa"/>
            <w:vAlign w:val="center"/>
          </w:tcPr>
          <w:p w:rsidR="00725A95" w:rsidRDefault="00D87596">
            <w:pPr>
              <w:jc w:val="center"/>
            </w:pPr>
            <w:r>
              <w:rPr>
                <w:color w:val="000000"/>
                <w:sz w:val="24"/>
              </w:rPr>
              <w:t>002182</w:t>
            </w:r>
          </w:p>
        </w:tc>
        <w:tc>
          <w:tcPr>
            <w:tcW w:w="1795" w:type="dxa"/>
            <w:vAlign w:val="center"/>
          </w:tcPr>
          <w:p w:rsidR="00725A95" w:rsidRDefault="00D87596">
            <w:pPr>
              <w:jc w:val="center"/>
            </w:pPr>
            <w:r>
              <w:rPr>
                <w:color w:val="000000"/>
                <w:sz w:val="24"/>
              </w:rPr>
              <w:t>云海金属</w:t>
            </w:r>
          </w:p>
        </w:tc>
        <w:tc>
          <w:tcPr>
            <w:tcW w:w="1346" w:type="dxa"/>
            <w:vAlign w:val="center"/>
          </w:tcPr>
          <w:p w:rsidR="00725A95" w:rsidRDefault="00D87596">
            <w:pPr>
              <w:jc w:val="right"/>
            </w:pPr>
            <w:r>
              <w:rPr>
                <w:color w:val="000000"/>
                <w:sz w:val="24"/>
              </w:rPr>
              <w:t>175,100</w:t>
            </w:r>
          </w:p>
        </w:tc>
        <w:tc>
          <w:tcPr>
            <w:tcW w:w="1944" w:type="dxa"/>
            <w:vAlign w:val="center"/>
          </w:tcPr>
          <w:p w:rsidR="00725A95" w:rsidRDefault="00D87596">
            <w:pPr>
              <w:jc w:val="right"/>
            </w:pPr>
            <w:r>
              <w:rPr>
                <w:color w:val="000000"/>
                <w:sz w:val="24"/>
              </w:rPr>
              <w:t>1,670,454.00</w:t>
            </w:r>
          </w:p>
        </w:tc>
        <w:tc>
          <w:tcPr>
            <w:tcW w:w="1705" w:type="dxa"/>
            <w:vAlign w:val="center"/>
          </w:tcPr>
          <w:p w:rsidR="00725A95" w:rsidRDefault="00D87596">
            <w:pPr>
              <w:jc w:val="right"/>
            </w:pPr>
            <w:r>
              <w:rPr>
                <w:color w:val="000000"/>
                <w:sz w:val="24"/>
              </w:rPr>
              <w:t>0.32</w:t>
            </w:r>
          </w:p>
        </w:tc>
      </w:tr>
      <w:tr w:rsidR="00725A95">
        <w:tc>
          <w:tcPr>
            <w:tcW w:w="862" w:type="dxa"/>
            <w:vAlign w:val="center"/>
          </w:tcPr>
          <w:p w:rsidR="00725A95" w:rsidRDefault="00D87596">
            <w:pPr>
              <w:jc w:val="center"/>
            </w:pPr>
            <w:r>
              <w:rPr>
                <w:color w:val="000000"/>
                <w:sz w:val="24"/>
              </w:rPr>
              <w:t>29</w:t>
            </w:r>
          </w:p>
        </w:tc>
        <w:tc>
          <w:tcPr>
            <w:tcW w:w="1346" w:type="dxa"/>
            <w:vAlign w:val="center"/>
          </w:tcPr>
          <w:p w:rsidR="00725A95" w:rsidRDefault="00D87596">
            <w:pPr>
              <w:jc w:val="center"/>
            </w:pPr>
            <w:r>
              <w:rPr>
                <w:color w:val="000000"/>
                <w:sz w:val="24"/>
              </w:rPr>
              <w:t>000725</w:t>
            </w:r>
          </w:p>
        </w:tc>
        <w:tc>
          <w:tcPr>
            <w:tcW w:w="1795" w:type="dxa"/>
            <w:vAlign w:val="center"/>
          </w:tcPr>
          <w:p w:rsidR="00725A95" w:rsidRDefault="00D87596">
            <w:pPr>
              <w:jc w:val="center"/>
            </w:pPr>
            <w:r>
              <w:rPr>
                <w:color w:val="000000"/>
                <w:sz w:val="24"/>
              </w:rPr>
              <w:t>京东方</w:t>
            </w:r>
            <w:r>
              <w:rPr>
                <w:color w:val="000000"/>
                <w:sz w:val="24"/>
              </w:rPr>
              <w:t>A</w:t>
            </w:r>
          </w:p>
        </w:tc>
        <w:tc>
          <w:tcPr>
            <w:tcW w:w="1346" w:type="dxa"/>
            <w:vAlign w:val="center"/>
          </w:tcPr>
          <w:p w:rsidR="00725A95" w:rsidRDefault="00D87596">
            <w:pPr>
              <w:jc w:val="right"/>
            </w:pPr>
            <w:r>
              <w:rPr>
                <w:color w:val="000000"/>
                <w:sz w:val="24"/>
              </w:rPr>
              <w:t>350,700</w:t>
            </w:r>
          </w:p>
        </w:tc>
        <w:tc>
          <w:tcPr>
            <w:tcW w:w="1944" w:type="dxa"/>
            <w:vAlign w:val="center"/>
          </w:tcPr>
          <w:p w:rsidR="00725A95" w:rsidRDefault="00D87596">
            <w:pPr>
              <w:jc w:val="right"/>
            </w:pPr>
            <w:r>
              <w:rPr>
                <w:color w:val="000000"/>
                <w:sz w:val="24"/>
              </w:rPr>
              <w:t>1,637,769.00</w:t>
            </w:r>
          </w:p>
        </w:tc>
        <w:tc>
          <w:tcPr>
            <w:tcW w:w="1705" w:type="dxa"/>
            <w:vAlign w:val="center"/>
          </w:tcPr>
          <w:p w:rsidR="00725A95" w:rsidRDefault="00D87596">
            <w:pPr>
              <w:jc w:val="right"/>
            </w:pPr>
            <w:r>
              <w:rPr>
                <w:color w:val="000000"/>
                <w:sz w:val="24"/>
              </w:rPr>
              <w:t>0.31</w:t>
            </w:r>
          </w:p>
        </w:tc>
      </w:tr>
      <w:tr w:rsidR="00725A95">
        <w:tc>
          <w:tcPr>
            <w:tcW w:w="862" w:type="dxa"/>
            <w:vAlign w:val="center"/>
          </w:tcPr>
          <w:p w:rsidR="00725A95" w:rsidRDefault="00D87596">
            <w:pPr>
              <w:jc w:val="center"/>
            </w:pPr>
            <w:r>
              <w:rPr>
                <w:color w:val="000000"/>
                <w:sz w:val="24"/>
              </w:rPr>
              <w:t>30</w:t>
            </w:r>
          </w:p>
        </w:tc>
        <w:tc>
          <w:tcPr>
            <w:tcW w:w="1346" w:type="dxa"/>
            <w:vAlign w:val="center"/>
          </w:tcPr>
          <w:p w:rsidR="00725A95" w:rsidRDefault="00D87596">
            <w:pPr>
              <w:jc w:val="center"/>
            </w:pPr>
            <w:r>
              <w:rPr>
                <w:color w:val="000000"/>
                <w:sz w:val="24"/>
              </w:rPr>
              <w:t>000786</w:t>
            </w:r>
          </w:p>
        </w:tc>
        <w:tc>
          <w:tcPr>
            <w:tcW w:w="1795" w:type="dxa"/>
            <w:vAlign w:val="center"/>
          </w:tcPr>
          <w:p w:rsidR="00725A95" w:rsidRDefault="00D87596">
            <w:pPr>
              <w:jc w:val="center"/>
            </w:pPr>
            <w:r>
              <w:rPr>
                <w:color w:val="000000"/>
                <w:sz w:val="24"/>
              </w:rPr>
              <w:t>北新建材</w:t>
            </w:r>
          </w:p>
        </w:tc>
        <w:tc>
          <w:tcPr>
            <w:tcW w:w="1346" w:type="dxa"/>
            <w:vAlign w:val="center"/>
          </w:tcPr>
          <w:p w:rsidR="00725A95" w:rsidRDefault="00D87596">
            <w:pPr>
              <w:jc w:val="right"/>
            </w:pPr>
            <w:r>
              <w:rPr>
                <w:color w:val="000000"/>
                <w:sz w:val="24"/>
              </w:rPr>
              <w:t>73,500</w:t>
            </w:r>
          </w:p>
        </w:tc>
        <w:tc>
          <w:tcPr>
            <w:tcW w:w="1944" w:type="dxa"/>
            <w:vAlign w:val="center"/>
          </w:tcPr>
          <w:p w:rsidR="00725A95" w:rsidRDefault="00D87596">
            <w:pPr>
              <w:jc w:val="right"/>
            </w:pPr>
            <w:r>
              <w:rPr>
                <w:color w:val="000000"/>
                <w:sz w:val="24"/>
              </w:rPr>
              <w:t>1,567,755.00</w:t>
            </w:r>
          </w:p>
        </w:tc>
        <w:tc>
          <w:tcPr>
            <w:tcW w:w="1705" w:type="dxa"/>
            <w:vAlign w:val="center"/>
          </w:tcPr>
          <w:p w:rsidR="00725A95" w:rsidRDefault="00D87596">
            <w:pPr>
              <w:jc w:val="right"/>
            </w:pPr>
            <w:r>
              <w:rPr>
                <w:color w:val="000000"/>
                <w:sz w:val="24"/>
              </w:rPr>
              <w:t>0.30</w:t>
            </w:r>
          </w:p>
        </w:tc>
      </w:tr>
      <w:tr w:rsidR="00725A95">
        <w:tc>
          <w:tcPr>
            <w:tcW w:w="862" w:type="dxa"/>
            <w:vAlign w:val="center"/>
          </w:tcPr>
          <w:p w:rsidR="00725A95" w:rsidRDefault="00D87596">
            <w:pPr>
              <w:jc w:val="center"/>
            </w:pPr>
            <w:r>
              <w:rPr>
                <w:color w:val="000000"/>
                <w:sz w:val="24"/>
              </w:rPr>
              <w:t>31</w:t>
            </w:r>
          </w:p>
        </w:tc>
        <w:tc>
          <w:tcPr>
            <w:tcW w:w="1346" w:type="dxa"/>
            <w:vAlign w:val="center"/>
          </w:tcPr>
          <w:p w:rsidR="00725A95" w:rsidRDefault="00D87596">
            <w:pPr>
              <w:jc w:val="center"/>
            </w:pPr>
            <w:r>
              <w:rPr>
                <w:color w:val="000000"/>
                <w:sz w:val="24"/>
              </w:rPr>
              <w:t>601088</w:t>
            </w:r>
          </w:p>
        </w:tc>
        <w:tc>
          <w:tcPr>
            <w:tcW w:w="1795" w:type="dxa"/>
            <w:vAlign w:val="center"/>
          </w:tcPr>
          <w:p w:rsidR="00725A95" w:rsidRDefault="00D87596">
            <w:pPr>
              <w:jc w:val="center"/>
            </w:pPr>
            <w:r>
              <w:rPr>
                <w:color w:val="000000"/>
                <w:sz w:val="24"/>
              </w:rPr>
              <w:t>中国神华</w:t>
            </w:r>
          </w:p>
        </w:tc>
        <w:tc>
          <w:tcPr>
            <w:tcW w:w="1346" w:type="dxa"/>
            <w:vAlign w:val="center"/>
          </w:tcPr>
          <w:p w:rsidR="00725A95" w:rsidRDefault="00D87596">
            <w:pPr>
              <w:jc w:val="right"/>
            </w:pPr>
            <w:r>
              <w:rPr>
                <w:color w:val="000000"/>
                <w:sz w:val="24"/>
              </w:rPr>
              <w:t>74,300</w:t>
            </w:r>
          </w:p>
        </w:tc>
        <w:tc>
          <w:tcPr>
            <w:tcW w:w="1944" w:type="dxa"/>
            <w:vAlign w:val="center"/>
          </w:tcPr>
          <w:p w:rsidR="00725A95" w:rsidRDefault="00D87596">
            <w:pPr>
              <w:jc w:val="right"/>
            </w:pPr>
            <w:r>
              <w:rPr>
                <w:color w:val="000000"/>
                <w:sz w:val="24"/>
              </w:rPr>
              <w:t>1,066,948.00</w:t>
            </w:r>
          </w:p>
        </w:tc>
        <w:tc>
          <w:tcPr>
            <w:tcW w:w="1705" w:type="dxa"/>
            <w:vAlign w:val="center"/>
          </w:tcPr>
          <w:p w:rsidR="00725A95" w:rsidRDefault="00D87596">
            <w:pPr>
              <w:jc w:val="right"/>
            </w:pPr>
            <w:r>
              <w:rPr>
                <w:color w:val="000000"/>
                <w:sz w:val="24"/>
              </w:rPr>
              <w:t>0.20</w:t>
            </w:r>
          </w:p>
        </w:tc>
      </w:tr>
      <w:tr w:rsidR="00725A95">
        <w:tc>
          <w:tcPr>
            <w:tcW w:w="862" w:type="dxa"/>
            <w:vAlign w:val="center"/>
          </w:tcPr>
          <w:p w:rsidR="00725A95" w:rsidRDefault="00D87596">
            <w:pPr>
              <w:jc w:val="center"/>
            </w:pPr>
            <w:r>
              <w:rPr>
                <w:color w:val="000000"/>
                <w:sz w:val="24"/>
              </w:rPr>
              <w:t>32</w:t>
            </w:r>
          </w:p>
        </w:tc>
        <w:tc>
          <w:tcPr>
            <w:tcW w:w="1346" w:type="dxa"/>
            <w:vAlign w:val="center"/>
          </w:tcPr>
          <w:p w:rsidR="00725A95" w:rsidRDefault="00D87596">
            <w:pPr>
              <w:jc w:val="center"/>
            </w:pPr>
            <w:r>
              <w:rPr>
                <w:color w:val="000000"/>
                <w:sz w:val="24"/>
              </w:rPr>
              <w:t>688188</w:t>
            </w:r>
          </w:p>
        </w:tc>
        <w:tc>
          <w:tcPr>
            <w:tcW w:w="1795" w:type="dxa"/>
            <w:vAlign w:val="center"/>
          </w:tcPr>
          <w:p w:rsidR="00725A95" w:rsidRDefault="00D87596">
            <w:pPr>
              <w:jc w:val="center"/>
            </w:pPr>
            <w:r>
              <w:rPr>
                <w:color w:val="000000"/>
                <w:sz w:val="24"/>
              </w:rPr>
              <w:t>柏楚电子</w:t>
            </w:r>
          </w:p>
        </w:tc>
        <w:tc>
          <w:tcPr>
            <w:tcW w:w="1346" w:type="dxa"/>
            <w:vAlign w:val="center"/>
          </w:tcPr>
          <w:p w:rsidR="00725A95" w:rsidRDefault="00D87596">
            <w:pPr>
              <w:jc w:val="right"/>
            </w:pPr>
            <w:r>
              <w:rPr>
                <w:color w:val="000000"/>
                <w:sz w:val="24"/>
              </w:rPr>
              <w:t>4,804</w:t>
            </w:r>
          </w:p>
        </w:tc>
        <w:tc>
          <w:tcPr>
            <w:tcW w:w="1944" w:type="dxa"/>
            <w:vAlign w:val="center"/>
          </w:tcPr>
          <w:p w:rsidR="00725A95" w:rsidRDefault="00D87596">
            <w:pPr>
              <w:jc w:val="right"/>
            </w:pPr>
            <w:r>
              <w:rPr>
                <w:color w:val="000000"/>
                <w:sz w:val="24"/>
              </w:rPr>
              <w:t>783,532.40</w:t>
            </w:r>
          </w:p>
        </w:tc>
        <w:tc>
          <w:tcPr>
            <w:tcW w:w="1705" w:type="dxa"/>
            <w:vAlign w:val="center"/>
          </w:tcPr>
          <w:p w:rsidR="00725A95" w:rsidRDefault="00D87596">
            <w:pPr>
              <w:jc w:val="right"/>
            </w:pPr>
            <w:r>
              <w:rPr>
                <w:color w:val="000000"/>
                <w:sz w:val="24"/>
              </w:rPr>
              <w:t>0.15</w:t>
            </w:r>
          </w:p>
        </w:tc>
      </w:tr>
      <w:tr w:rsidR="00725A95">
        <w:tc>
          <w:tcPr>
            <w:tcW w:w="862" w:type="dxa"/>
            <w:vAlign w:val="center"/>
          </w:tcPr>
          <w:p w:rsidR="00725A95" w:rsidRDefault="00D87596">
            <w:pPr>
              <w:jc w:val="center"/>
            </w:pPr>
            <w:r>
              <w:rPr>
                <w:color w:val="000000"/>
                <w:sz w:val="24"/>
              </w:rPr>
              <w:t>33</w:t>
            </w:r>
          </w:p>
        </w:tc>
        <w:tc>
          <w:tcPr>
            <w:tcW w:w="1346" w:type="dxa"/>
            <w:vAlign w:val="center"/>
          </w:tcPr>
          <w:p w:rsidR="00725A95" w:rsidRDefault="00D87596">
            <w:pPr>
              <w:jc w:val="center"/>
            </w:pPr>
            <w:r>
              <w:rPr>
                <w:color w:val="000000"/>
                <w:sz w:val="24"/>
              </w:rPr>
              <w:t>688588</w:t>
            </w:r>
          </w:p>
        </w:tc>
        <w:tc>
          <w:tcPr>
            <w:tcW w:w="1795" w:type="dxa"/>
            <w:vAlign w:val="center"/>
          </w:tcPr>
          <w:p w:rsidR="00725A95" w:rsidRDefault="00D87596">
            <w:pPr>
              <w:jc w:val="center"/>
            </w:pPr>
            <w:r>
              <w:rPr>
                <w:color w:val="000000"/>
                <w:sz w:val="24"/>
              </w:rPr>
              <w:t>凌志软件</w:t>
            </w:r>
          </w:p>
        </w:tc>
        <w:tc>
          <w:tcPr>
            <w:tcW w:w="1346" w:type="dxa"/>
            <w:vAlign w:val="center"/>
          </w:tcPr>
          <w:p w:rsidR="00725A95" w:rsidRDefault="00D87596">
            <w:pPr>
              <w:jc w:val="right"/>
            </w:pPr>
            <w:r>
              <w:rPr>
                <w:color w:val="000000"/>
                <w:sz w:val="24"/>
              </w:rPr>
              <w:t>17,277</w:t>
            </w:r>
          </w:p>
        </w:tc>
        <w:tc>
          <w:tcPr>
            <w:tcW w:w="1944" w:type="dxa"/>
            <w:vAlign w:val="center"/>
          </w:tcPr>
          <w:p w:rsidR="00725A95" w:rsidRDefault="00D87596">
            <w:pPr>
              <w:jc w:val="right"/>
            </w:pPr>
            <w:r>
              <w:rPr>
                <w:color w:val="000000"/>
                <w:sz w:val="24"/>
              </w:rPr>
              <w:t>575,842.41</w:t>
            </w:r>
          </w:p>
        </w:tc>
        <w:tc>
          <w:tcPr>
            <w:tcW w:w="1705" w:type="dxa"/>
            <w:vAlign w:val="center"/>
          </w:tcPr>
          <w:p w:rsidR="00725A95" w:rsidRDefault="00D87596">
            <w:pPr>
              <w:jc w:val="right"/>
            </w:pPr>
            <w:r>
              <w:rPr>
                <w:color w:val="000000"/>
                <w:sz w:val="24"/>
              </w:rPr>
              <w:t>0.11</w:t>
            </w:r>
          </w:p>
        </w:tc>
      </w:tr>
      <w:tr w:rsidR="00725A95">
        <w:tc>
          <w:tcPr>
            <w:tcW w:w="862" w:type="dxa"/>
            <w:vAlign w:val="center"/>
          </w:tcPr>
          <w:p w:rsidR="00725A95" w:rsidRDefault="00D87596">
            <w:pPr>
              <w:jc w:val="center"/>
            </w:pPr>
            <w:r>
              <w:rPr>
                <w:color w:val="000000"/>
                <w:sz w:val="24"/>
              </w:rPr>
              <w:t>34</w:t>
            </w:r>
          </w:p>
        </w:tc>
        <w:tc>
          <w:tcPr>
            <w:tcW w:w="1346" w:type="dxa"/>
            <w:vAlign w:val="center"/>
          </w:tcPr>
          <w:p w:rsidR="00725A95" w:rsidRDefault="00D87596">
            <w:pPr>
              <w:jc w:val="center"/>
            </w:pPr>
            <w:r>
              <w:rPr>
                <w:color w:val="000000"/>
                <w:sz w:val="24"/>
              </w:rPr>
              <w:t>688520</w:t>
            </w:r>
          </w:p>
        </w:tc>
        <w:tc>
          <w:tcPr>
            <w:tcW w:w="1795" w:type="dxa"/>
            <w:vAlign w:val="center"/>
          </w:tcPr>
          <w:p w:rsidR="00725A95" w:rsidRDefault="00D87596">
            <w:pPr>
              <w:jc w:val="center"/>
            </w:pPr>
            <w:r>
              <w:rPr>
                <w:color w:val="000000"/>
                <w:sz w:val="24"/>
              </w:rPr>
              <w:t>神州细胞</w:t>
            </w:r>
          </w:p>
        </w:tc>
        <w:tc>
          <w:tcPr>
            <w:tcW w:w="1346" w:type="dxa"/>
            <w:vAlign w:val="center"/>
          </w:tcPr>
          <w:p w:rsidR="00725A95" w:rsidRDefault="00D87596">
            <w:pPr>
              <w:jc w:val="right"/>
            </w:pPr>
            <w:r>
              <w:rPr>
                <w:color w:val="000000"/>
                <w:sz w:val="24"/>
              </w:rPr>
              <w:t>9,743</w:t>
            </w:r>
          </w:p>
        </w:tc>
        <w:tc>
          <w:tcPr>
            <w:tcW w:w="1944" w:type="dxa"/>
            <w:vAlign w:val="center"/>
          </w:tcPr>
          <w:p w:rsidR="00725A95" w:rsidRDefault="00D87596">
            <w:pPr>
              <w:jc w:val="right"/>
            </w:pPr>
            <w:r>
              <w:rPr>
                <w:color w:val="000000"/>
                <w:sz w:val="24"/>
              </w:rPr>
              <w:t>573,083.26</w:t>
            </w:r>
          </w:p>
        </w:tc>
        <w:tc>
          <w:tcPr>
            <w:tcW w:w="1705" w:type="dxa"/>
            <w:vAlign w:val="center"/>
          </w:tcPr>
          <w:p w:rsidR="00725A95" w:rsidRDefault="00D87596">
            <w:pPr>
              <w:jc w:val="right"/>
            </w:pPr>
            <w:r>
              <w:rPr>
                <w:color w:val="000000"/>
                <w:sz w:val="24"/>
              </w:rPr>
              <w:t>0.11</w:t>
            </w:r>
          </w:p>
        </w:tc>
      </w:tr>
      <w:tr w:rsidR="00725A95">
        <w:tc>
          <w:tcPr>
            <w:tcW w:w="862" w:type="dxa"/>
            <w:vAlign w:val="center"/>
          </w:tcPr>
          <w:p w:rsidR="00725A95" w:rsidRDefault="00D87596">
            <w:pPr>
              <w:jc w:val="center"/>
            </w:pPr>
            <w:r>
              <w:rPr>
                <w:color w:val="000000"/>
                <w:sz w:val="24"/>
              </w:rPr>
              <w:t>35</w:t>
            </w:r>
          </w:p>
        </w:tc>
        <w:tc>
          <w:tcPr>
            <w:tcW w:w="1346" w:type="dxa"/>
            <w:vAlign w:val="center"/>
          </w:tcPr>
          <w:p w:rsidR="00725A95" w:rsidRDefault="00D87596">
            <w:pPr>
              <w:jc w:val="center"/>
            </w:pPr>
            <w:r>
              <w:rPr>
                <w:color w:val="000000"/>
                <w:sz w:val="24"/>
              </w:rPr>
              <w:t>688166</w:t>
            </w:r>
          </w:p>
        </w:tc>
        <w:tc>
          <w:tcPr>
            <w:tcW w:w="1795" w:type="dxa"/>
            <w:vAlign w:val="center"/>
          </w:tcPr>
          <w:p w:rsidR="00725A95" w:rsidRDefault="00D87596">
            <w:pPr>
              <w:jc w:val="center"/>
            </w:pPr>
            <w:r>
              <w:rPr>
                <w:color w:val="000000"/>
                <w:sz w:val="24"/>
              </w:rPr>
              <w:t>博瑞医药</w:t>
            </w:r>
          </w:p>
        </w:tc>
        <w:tc>
          <w:tcPr>
            <w:tcW w:w="1346" w:type="dxa"/>
            <w:vAlign w:val="center"/>
          </w:tcPr>
          <w:p w:rsidR="00725A95" w:rsidRDefault="00D87596">
            <w:pPr>
              <w:jc w:val="right"/>
            </w:pPr>
            <w:r>
              <w:rPr>
                <w:color w:val="000000"/>
                <w:sz w:val="24"/>
              </w:rPr>
              <w:t>8,041</w:t>
            </w:r>
          </w:p>
        </w:tc>
        <w:tc>
          <w:tcPr>
            <w:tcW w:w="1944" w:type="dxa"/>
            <w:vAlign w:val="center"/>
          </w:tcPr>
          <w:p w:rsidR="00725A95" w:rsidRDefault="00D87596">
            <w:pPr>
              <w:jc w:val="right"/>
            </w:pPr>
            <w:r>
              <w:rPr>
                <w:color w:val="000000"/>
                <w:sz w:val="24"/>
              </w:rPr>
              <w:t>497,657.49</w:t>
            </w:r>
          </w:p>
        </w:tc>
        <w:tc>
          <w:tcPr>
            <w:tcW w:w="1705" w:type="dxa"/>
            <w:vAlign w:val="center"/>
          </w:tcPr>
          <w:p w:rsidR="00725A95" w:rsidRDefault="00D87596">
            <w:pPr>
              <w:jc w:val="right"/>
            </w:pPr>
            <w:r>
              <w:rPr>
                <w:color w:val="000000"/>
                <w:sz w:val="24"/>
              </w:rPr>
              <w:t>0.09</w:t>
            </w:r>
          </w:p>
        </w:tc>
      </w:tr>
      <w:tr w:rsidR="00725A95">
        <w:tc>
          <w:tcPr>
            <w:tcW w:w="862" w:type="dxa"/>
            <w:vAlign w:val="center"/>
          </w:tcPr>
          <w:p w:rsidR="00725A95" w:rsidRDefault="00D87596">
            <w:pPr>
              <w:jc w:val="center"/>
            </w:pPr>
            <w:r>
              <w:rPr>
                <w:color w:val="000000"/>
                <w:sz w:val="24"/>
              </w:rPr>
              <w:t>36</w:t>
            </w:r>
          </w:p>
        </w:tc>
        <w:tc>
          <w:tcPr>
            <w:tcW w:w="1346" w:type="dxa"/>
            <w:vAlign w:val="center"/>
          </w:tcPr>
          <w:p w:rsidR="00725A95" w:rsidRDefault="00D87596">
            <w:pPr>
              <w:jc w:val="center"/>
            </w:pPr>
            <w:r>
              <w:rPr>
                <w:color w:val="000000"/>
                <w:sz w:val="24"/>
              </w:rPr>
              <w:t>688222</w:t>
            </w:r>
          </w:p>
        </w:tc>
        <w:tc>
          <w:tcPr>
            <w:tcW w:w="1795" w:type="dxa"/>
            <w:vAlign w:val="center"/>
          </w:tcPr>
          <w:p w:rsidR="00725A95" w:rsidRDefault="00D87596">
            <w:pPr>
              <w:jc w:val="center"/>
            </w:pPr>
            <w:r>
              <w:rPr>
                <w:color w:val="000000"/>
                <w:sz w:val="24"/>
              </w:rPr>
              <w:t>成都先导</w:t>
            </w:r>
          </w:p>
        </w:tc>
        <w:tc>
          <w:tcPr>
            <w:tcW w:w="1346" w:type="dxa"/>
            <w:vAlign w:val="center"/>
          </w:tcPr>
          <w:p w:rsidR="00725A95" w:rsidRDefault="00D87596">
            <w:pPr>
              <w:jc w:val="right"/>
            </w:pPr>
            <w:r>
              <w:rPr>
                <w:color w:val="000000"/>
                <w:sz w:val="24"/>
              </w:rPr>
              <w:t>9,068</w:t>
            </w:r>
          </w:p>
        </w:tc>
        <w:tc>
          <w:tcPr>
            <w:tcW w:w="1944" w:type="dxa"/>
            <w:vAlign w:val="center"/>
          </w:tcPr>
          <w:p w:rsidR="00725A95" w:rsidRDefault="00D87596">
            <w:pPr>
              <w:jc w:val="right"/>
            </w:pPr>
            <w:r>
              <w:rPr>
                <w:color w:val="000000"/>
                <w:sz w:val="24"/>
              </w:rPr>
              <w:t>396,271.60</w:t>
            </w:r>
          </w:p>
        </w:tc>
        <w:tc>
          <w:tcPr>
            <w:tcW w:w="1705" w:type="dxa"/>
            <w:vAlign w:val="center"/>
          </w:tcPr>
          <w:p w:rsidR="00725A95" w:rsidRDefault="00D87596">
            <w:pPr>
              <w:jc w:val="right"/>
            </w:pPr>
            <w:r>
              <w:rPr>
                <w:color w:val="000000"/>
                <w:sz w:val="24"/>
              </w:rPr>
              <w:t>0.07</w:t>
            </w:r>
          </w:p>
        </w:tc>
      </w:tr>
      <w:tr w:rsidR="00725A95">
        <w:tc>
          <w:tcPr>
            <w:tcW w:w="862" w:type="dxa"/>
            <w:vAlign w:val="center"/>
          </w:tcPr>
          <w:p w:rsidR="00725A95" w:rsidRDefault="00D87596">
            <w:pPr>
              <w:jc w:val="center"/>
            </w:pPr>
            <w:r>
              <w:rPr>
                <w:color w:val="000000"/>
                <w:sz w:val="24"/>
              </w:rPr>
              <w:t>37</w:t>
            </w:r>
          </w:p>
        </w:tc>
        <w:tc>
          <w:tcPr>
            <w:tcW w:w="1346" w:type="dxa"/>
            <w:vAlign w:val="center"/>
          </w:tcPr>
          <w:p w:rsidR="00725A95" w:rsidRDefault="00D87596">
            <w:pPr>
              <w:jc w:val="center"/>
            </w:pPr>
            <w:r>
              <w:rPr>
                <w:color w:val="000000"/>
                <w:sz w:val="24"/>
              </w:rPr>
              <w:t>688365</w:t>
            </w:r>
          </w:p>
        </w:tc>
        <w:tc>
          <w:tcPr>
            <w:tcW w:w="1795" w:type="dxa"/>
            <w:vAlign w:val="center"/>
          </w:tcPr>
          <w:p w:rsidR="00725A95" w:rsidRDefault="00D87596">
            <w:pPr>
              <w:jc w:val="center"/>
            </w:pPr>
            <w:r>
              <w:rPr>
                <w:color w:val="000000"/>
                <w:sz w:val="24"/>
              </w:rPr>
              <w:t>光云科技</w:t>
            </w:r>
          </w:p>
        </w:tc>
        <w:tc>
          <w:tcPr>
            <w:tcW w:w="1346" w:type="dxa"/>
            <w:vAlign w:val="center"/>
          </w:tcPr>
          <w:p w:rsidR="00725A95" w:rsidRDefault="00D87596">
            <w:pPr>
              <w:jc w:val="right"/>
            </w:pPr>
            <w:r>
              <w:rPr>
                <w:color w:val="000000"/>
                <w:sz w:val="24"/>
              </w:rPr>
              <w:t>8,249</w:t>
            </w:r>
          </w:p>
        </w:tc>
        <w:tc>
          <w:tcPr>
            <w:tcW w:w="1944" w:type="dxa"/>
            <w:vAlign w:val="center"/>
          </w:tcPr>
          <w:p w:rsidR="00725A95" w:rsidRDefault="00D87596">
            <w:pPr>
              <w:jc w:val="right"/>
            </w:pPr>
            <w:r>
              <w:rPr>
                <w:color w:val="000000"/>
                <w:sz w:val="24"/>
              </w:rPr>
              <w:t>356,521.78</w:t>
            </w:r>
          </w:p>
        </w:tc>
        <w:tc>
          <w:tcPr>
            <w:tcW w:w="1705" w:type="dxa"/>
            <w:vAlign w:val="center"/>
          </w:tcPr>
          <w:p w:rsidR="00725A95" w:rsidRDefault="00D87596">
            <w:pPr>
              <w:jc w:val="right"/>
            </w:pPr>
            <w:r>
              <w:rPr>
                <w:color w:val="000000"/>
                <w:sz w:val="24"/>
              </w:rPr>
              <w:t>0.07</w:t>
            </w:r>
          </w:p>
        </w:tc>
      </w:tr>
      <w:tr w:rsidR="00725A95">
        <w:tc>
          <w:tcPr>
            <w:tcW w:w="862" w:type="dxa"/>
            <w:vAlign w:val="center"/>
          </w:tcPr>
          <w:p w:rsidR="00725A95" w:rsidRDefault="00D87596">
            <w:pPr>
              <w:jc w:val="center"/>
            </w:pPr>
            <w:r>
              <w:rPr>
                <w:color w:val="000000"/>
                <w:sz w:val="24"/>
              </w:rPr>
              <w:t>38</w:t>
            </w:r>
          </w:p>
        </w:tc>
        <w:tc>
          <w:tcPr>
            <w:tcW w:w="1346" w:type="dxa"/>
            <w:vAlign w:val="center"/>
          </w:tcPr>
          <w:p w:rsidR="00725A95" w:rsidRDefault="00D87596">
            <w:pPr>
              <w:jc w:val="center"/>
            </w:pPr>
            <w:r>
              <w:rPr>
                <w:color w:val="000000"/>
                <w:sz w:val="24"/>
              </w:rPr>
              <w:t>688090</w:t>
            </w:r>
          </w:p>
        </w:tc>
        <w:tc>
          <w:tcPr>
            <w:tcW w:w="1795" w:type="dxa"/>
            <w:vAlign w:val="center"/>
          </w:tcPr>
          <w:p w:rsidR="00725A95" w:rsidRDefault="00D87596">
            <w:pPr>
              <w:jc w:val="center"/>
            </w:pPr>
            <w:r>
              <w:rPr>
                <w:color w:val="000000"/>
                <w:sz w:val="24"/>
              </w:rPr>
              <w:t>瑞松科技</w:t>
            </w:r>
          </w:p>
        </w:tc>
        <w:tc>
          <w:tcPr>
            <w:tcW w:w="1346" w:type="dxa"/>
            <w:vAlign w:val="center"/>
          </w:tcPr>
          <w:p w:rsidR="00725A95" w:rsidRDefault="00D87596">
            <w:pPr>
              <w:jc w:val="right"/>
            </w:pPr>
            <w:r>
              <w:rPr>
                <w:color w:val="000000"/>
                <w:sz w:val="24"/>
              </w:rPr>
              <w:t>3,013</w:t>
            </w:r>
          </w:p>
        </w:tc>
        <w:tc>
          <w:tcPr>
            <w:tcW w:w="1944" w:type="dxa"/>
            <w:vAlign w:val="center"/>
          </w:tcPr>
          <w:p w:rsidR="00725A95" w:rsidRDefault="00D87596">
            <w:pPr>
              <w:jc w:val="right"/>
            </w:pPr>
            <w:r>
              <w:rPr>
                <w:color w:val="000000"/>
                <w:sz w:val="24"/>
              </w:rPr>
              <w:t>179,122.85</w:t>
            </w:r>
          </w:p>
        </w:tc>
        <w:tc>
          <w:tcPr>
            <w:tcW w:w="1705" w:type="dxa"/>
            <w:vAlign w:val="center"/>
          </w:tcPr>
          <w:p w:rsidR="00725A95" w:rsidRDefault="00D87596">
            <w:pPr>
              <w:jc w:val="right"/>
            </w:pPr>
            <w:r>
              <w:rPr>
                <w:color w:val="000000"/>
                <w:sz w:val="24"/>
              </w:rPr>
              <w:t>0.03</w:t>
            </w:r>
          </w:p>
        </w:tc>
      </w:tr>
      <w:tr w:rsidR="00725A95">
        <w:tc>
          <w:tcPr>
            <w:tcW w:w="862" w:type="dxa"/>
            <w:vAlign w:val="center"/>
          </w:tcPr>
          <w:p w:rsidR="00725A95" w:rsidRDefault="00D87596">
            <w:pPr>
              <w:jc w:val="center"/>
            </w:pPr>
            <w:r>
              <w:rPr>
                <w:color w:val="000000"/>
                <w:sz w:val="24"/>
              </w:rPr>
              <w:t>39</w:t>
            </w:r>
          </w:p>
        </w:tc>
        <w:tc>
          <w:tcPr>
            <w:tcW w:w="1346" w:type="dxa"/>
            <w:vAlign w:val="center"/>
          </w:tcPr>
          <w:p w:rsidR="00725A95" w:rsidRDefault="00D87596">
            <w:pPr>
              <w:jc w:val="center"/>
            </w:pPr>
            <w:r>
              <w:rPr>
                <w:color w:val="000000"/>
                <w:sz w:val="24"/>
              </w:rPr>
              <w:t>688377</w:t>
            </w:r>
          </w:p>
        </w:tc>
        <w:tc>
          <w:tcPr>
            <w:tcW w:w="1795" w:type="dxa"/>
            <w:vAlign w:val="center"/>
          </w:tcPr>
          <w:p w:rsidR="00725A95" w:rsidRDefault="00D87596">
            <w:pPr>
              <w:jc w:val="center"/>
            </w:pPr>
            <w:r>
              <w:rPr>
                <w:color w:val="000000"/>
                <w:sz w:val="24"/>
              </w:rPr>
              <w:t>迪威尔</w:t>
            </w:r>
          </w:p>
        </w:tc>
        <w:tc>
          <w:tcPr>
            <w:tcW w:w="1346" w:type="dxa"/>
            <w:vAlign w:val="center"/>
          </w:tcPr>
          <w:p w:rsidR="00725A95" w:rsidRDefault="00D87596">
            <w:pPr>
              <w:jc w:val="right"/>
            </w:pPr>
            <w:r>
              <w:rPr>
                <w:color w:val="000000"/>
                <w:sz w:val="24"/>
              </w:rPr>
              <w:t>7,894</w:t>
            </w:r>
          </w:p>
        </w:tc>
        <w:tc>
          <w:tcPr>
            <w:tcW w:w="1944" w:type="dxa"/>
            <w:vAlign w:val="center"/>
          </w:tcPr>
          <w:p w:rsidR="00725A95" w:rsidRDefault="00D87596">
            <w:pPr>
              <w:jc w:val="right"/>
            </w:pPr>
            <w:r>
              <w:rPr>
                <w:color w:val="000000"/>
                <w:sz w:val="24"/>
              </w:rPr>
              <w:t>129,619.48</w:t>
            </w:r>
          </w:p>
        </w:tc>
        <w:tc>
          <w:tcPr>
            <w:tcW w:w="1705" w:type="dxa"/>
            <w:vAlign w:val="center"/>
          </w:tcPr>
          <w:p w:rsidR="00725A95" w:rsidRDefault="00D87596">
            <w:pPr>
              <w:jc w:val="right"/>
            </w:pPr>
            <w:r>
              <w:rPr>
                <w:color w:val="000000"/>
                <w:sz w:val="24"/>
              </w:rPr>
              <w:t>0.02</w:t>
            </w:r>
          </w:p>
        </w:tc>
      </w:tr>
      <w:tr w:rsidR="00725A95">
        <w:tc>
          <w:tcPr>
            <w:tcW w:w="862" w:type="dxa"/>
            <w:vAlign w:val="center"/>
          </w:tcPr>
          <w:p w:rsidR="00725A95" w:rsidRDefault="00D87596">
            <w:pPr>
              <w:jc w:val="center"/>
            </w:pPr>
            <w:r>
              <w:rPr>
                <w:color w:val="000000"/>
                <w:sz w:val="24"/>
              </w:rPr>
              <w:t>40</w:t>
            </w:r>
          </w:p>
        </w:tc>
        <w:tc>
          <w:tcPr>
            <w:tcW w:w="1346" w:type="dxa"/>
            <w:vAlign w:val="center"/>
          </w:tcPr>
          <w:p w:rsidR="00725A95" w:rsidRDefault="00D87596">
            <w:pPr>
              <w:jc w:val="center"/>
            </w:pPr>
            <w:r>
              <w:rPr>
                <w:color w:val="000000"/>
                <w:sz w:val="24"/>
              </w:rPr>
              <w:t>603087</w:t>
            </w:r>
          </w:p>
        </w:tc>
        <w:tc>
          <w:tcPr>
            <w:tcW w:w="1795" w:type="dxa"/>
            <w:vAlign w:val="center"/>
          </w:tcPr>
          <w:p w:rsidR="00725A95" w:rsidRDefault="00D87596">
            <w:pPr>
              <w:jc w:val="center"/>
            </w:pPr>
            <w:r>
              <w:rPr>
                <w:color w:val="000000"/>
                <w:sz w:val="24"/>
              </w:rPr>
              <w:t>甘李药业</w:t>
            </w:r>
          </w:p>
        </w:tc>
        <w:tc>
          <w:tcPr>
            <w:tcW w:w="1346" w:type="dxa"/>
            <w:vAlign w:val="center"/>
          </w:tcPr>
          <w:p w:rsidR="00725A95" w:rsidRDefault="00D87596">
            <w:pPr>
              <w:jc w:val="right"/>
            </w:pPr>
            <w:r>
              <w:rPr>
                <w:color w:val="000000"/>
                <w:sz w:val="24"/>
              </w:rPr>
              <w:t>1,076</w:t>
            </w:r>
          </w:p>
        </w:tc>
        <w:tc>
          <w:tcPr>
            <w:tcW w:w="1944" w:type="dxa"/>
            <w:vAlign w:val="center"/>
          </w:tcPr>
          <w:p w:rsidR="00725A95" w:rsidRDefault="00D87596">
            <w:pPr>
              <w:jc w:val="right"/>
            </w:pPr>
            <w:r>
              <w:rPr>
                <w:color w:val="000000"/>
                <w:sz w:val="24"/>
              </w:rPr>
              <w:t>107,922.80</w:t>
            </w:r>
          </w:p>
        </w:tc>
        <w:tc>
          <w:tcPr>
            <w:tcW w:w="1705" w:type="dxa"/>
            <w:vAlign w:val="center"/>
          </w:tcPr>
          <w:p w:rsidR="00725A95" w:rsidRDefault="00D87596">
            <w:pPr>
              <w:jc w:val="right"/>
            </w:pPr>
            <w:r>
              <w:rPr>
                <w:color w:val="000000"/>
                <w:sz w:val="24"/>
              </w:rPr>
              <w:t>0.02</w:t>
            </w:r>
          </w:p>
        </w:tc>
      </w:tr>
      <w:tr w:rsidR="00725A95">
        <w:tc>
          <w:tcPr>
            <w:tcW w:w="862" w:type="dxa"/>
            <w:vAlign w:val="center"/>
          </w:tcPr>
          <w:p w:rsidR="00725A95" w:rsidRDefault="00D87596">
            <w:pPr>
              <w:jc w:val="center"/>
            </w:pPr>
            <w:r>
              <w:rPr>
                <w:color w:val="000000"/>
                <w:sz w:val="24"/>
              </w:rPr>
              <w:t>41</w:t>
            </w:r>
          </w:p>
        </w:tc>
        <w:tc>
          <w:tcPr>
            <w:tcW w:w="1346" w:type="dxa"/>
            <w:vAlign w:val="center"/>
          </w:tcPr>
          <w:p w:rsidR="00725A95" w:rsidRDefault="00D87596">
            <w:pPr>
              <w:jc w:val="center"/>
            </w:pPr>
            <w:r>
              <w:rPr>
                <w:color w:val="000000"/>
                <w:sz w:val="24"/>
              </w:rPr>
              <w:t>688277</w:t>
            </w:r>
          </w:p>
        </w:tc>
        <w:tc>
          <w:tcPr>
            <w:tcW w:w="1795" w:type="dxa"/>
            <w:vAlign w:val="center"/>
          </w:tcPr>
          <w:p w:rsidR="00725A95" w:rsidRDefault="00D87596">
            <w:pPr>
              <w:jc w:val="center"/>
            </w:pPr>
            <w:r>
              <w:rPr>
                <w:color w:val="000000"/>
                <w:sz w:val="24"/>
              </w:rPr>
              <w:t>天智航</w:t>
            </w:r>
          </w:p>
        </w:tc>
        <w:tc>
          <w:tcPr>
            <w:tcW w:w="1346" w:type="dxa"/>
            <w:vAlign w:val="center"/>
          </w:tcPr>
          <w:p w:rsidR="00725A95" w:rsidRDefault="00D87596">
            <w:pPr>
              <w:jc w:val="right"/>
            </w:pPr>
            <w:r>
              <w:rPr>
                <w:color w:val="000000"/>
                <w:sz w:val="24"/>
              </w:rPr>
              <w:t>8,810</w:t>
            </w:r>
          </w:p>
        </w:tc>
        <w:tc>
          <w:tcPr>
            <w:tcW w:w="1944" w:type="dxa"/>
            <w:vAlign w:val="center"/>
          </w:tcPr>
          <w:p w:rsidR="00725A95" w:rsidRDefault="00D87596">
            <w:pPr>
              <w:jc w:val="right"/>
            </w:pPr>
            <w:r>
              <w:rPr>
                <w:color w:val="000000"/>
                <w:sz w:val="24"/>
              </w:rPr>
              <w:t>106,072.40</w:t>
            </w:r>
          </w:p>
        </w:tc>
        <w:tc>
          <w:tcPr>
            <w:tcW w:w="1705" w:type="dxa"/>
            <w:vAlign w:val="center"/>
          </w:tcPr>
          <w:p w:rsidR="00725A95" w:rsidRDefault="00D87596">
            <w:pPr>
              <w:jc w:val="right"/>
            </w:pPr>
            <w:r>
              <w:rPr>
                <w:color w:val="000000"/>
                <w:sz w:val="24"/>
              </w:rPr>
              <w:t>0.02</w:t>
            </w:r>
          </w:p>
        </w:tc>
      </w:tr>
      <w:tr w:rsidR="00725A95">
        <w:tc>
          <w:tcPr>
            <w:tcW w:w="862" w:type="dxa"/>
            <w:vAlign w:val="center"/>
          </w:tcPr>
          <w:p w:rsidR="00725A95" w:rsidRDefault="00D87596">
            <w:pPr>
              <w:jc w:val="center"/>
            </w:pPr>
            <w:r>
              <w:rPr>
                <w:color w:val="000000"/>
                <w:sz w:val="24"/>
              </w:rPr>
              <w:t>42</w:t>
            </w:r>
          </w:p>
        </w:tc>
        <w:tc>
          <w:tcPr>
            <w:tcW w:w="1346" w:type="dxa"/>
            <w:vAlign w:val="center"/>
          </w:tcPr>
          <w:p w:rsidR="00725A95" w:rsidRDefault="00D87596">
            <w:pPr>
              <w:jc w:val="center"/>
            </w:pPr>
            <w:r>
              <w:rPr>
                <w:color w:val="000000"/>
                <w:sz w:val="24"/>
              </w:rPr>
              <w:t>688528</w:t>
            </w:r>
          </w:p>
        </w:tc>
        <w:tc>
          <w:tcPr>
            <w:tcW w:w="1795" w:type="dxa"/>
            <w:vAlign w:val="center"/>
          </w:tcPr>
          <w:p w:rsidR="00725A95" w:rsidRDefault="00D87596">
            <w:pPr>
              <w:jc w:val="center"/>
            </w:pPr>
            <w:r>
              <w:rPr>
                <w:color w:val="000000"/>
                <w:sz w:val="24"/>
              </w:rPr>
              <w:t>秦川物联</w:t>
            </w:r>
          </w:p>
        </w:tc>
        <w:tc>
          <w:tcPr>
            <w:tcW w:w="1346" w:type="dxa"/>
            <w:vAlign w:val="center"/>
          </w:tcPr>
          <w:p w:rsidR="00725A95" w:rsidRDefault="00D87596">
            <w:pPr>
              <w:jc w:val="right"/>
            </w:pPr>
            <w:r>
              <w:rPr>
                <w:color w:val="000000"/>
                <w:sz w:val="24"/>
              </w:rPr>
              <w:t>8,337</w:t>
            </w:r>
          </w:p>
        </w:tc>
        <w:tc>
          <w:tcPr>
            <w:tcW w:w="1944" w:type="dxa"/>
            <w:vAlign w:val="center"/>
          </w:tcPr>
          <w:p w:rsidR="00725A95" w:rsidRDefault="00D87596">
            <w:pPr>
              <w:jc w:val="right"/>
            </w:pPr>
            <w:r>
              <w:rPr>
                <w:color w:val="000000"/>
                <w:sz w:val="24"/>
              </w:rPr>
              <w:t>94,458.21</w:t>
            </w:r>
          </w:p>
        </w:tc>
        <w:tc>
          <w:tcPr>
            <w:tcW w:w="1705" w:type="dxa"/>
            <w:vAlign w:val="center"/>
          </w:tcPr>
          <w:p w:rsidR="00725A95" w:rsidRDefault="00D87596">
            <w:pPr>
              <w:jc w:val="right"/>
            </w:pPr>
            <w:r>
              <w:rPr>
                <w:color w:val="000000"/>
                <w:sz w:val="24"/>
              </w:rPr>
              <w:t>0.02</w:t>
            </w:r>
          </w:p>
        </w:tc>
      </w:tr>
      <w:tr w:rsidR="00725A95">
        <w:tc>
          <w:tcPr>
            <w:tcW w:w="862" w:type="dxa"/>
            <w:vAlign w:val="center"/>
          </w:tcPr>
          <w:p w:rsidR="00725A95" w:rsidRDefault="00D87596">
            <w:pPr>
              <w:jc w:val="center"/>
            </w:pPr>
            <w:r>
              <w:rPr>
                <w:color w:val="000000"/>
                <w:sz w:val="24"/>
              </w:rPr>
              <w:t>43</w:t>
            </w:r>
          </w:p>
        </w:tc>
        <w:tc>
          <w:tcPr>
            <w:tcW w:w="1346" w:type="dxa"/>
            <w:vAlign w:val="center"/>
          </w:tcPr>
          <w:p w:rsidR="00725A95" w:rsidRDefault="00D87596">
            <w:pPr>
              <w:jc w:val="center"/>
            </w:pPr>
            <w:r>
              <w:rPr>
                <w:color w:val="000000"/>
                <w:sz w:val="24"/>
              </w:rPr>
              <w:t>688600</w:t>
            </w:r>
          </w:p>
        </w:tc>
        <w:tc>
          <w:tcPr>
            <w:tcW w:w="1795" w:type="dxa"/>
            <w:vAlign w:val="center"/>
          </w:tcPr>
          <w:p w:rsidR="00725A95" w:rsidRDefault="00D87596">
            <w:pPr>
              <w:jc w:val="center"/>
            </w:pPr>
            <w:r>
              <w:rPr>
                <w:color w:val="000000"/>
                <w:sz w:val="24"/>
              </w:rPr>
              <w:t>皖仪科技</w:t>
            </w:r>
          </w:p>
        </w:tc>
        <w:tc>
          <w:tcPr>
            <w:tcW w:w="1346" w:type="dxa"/>
            <w:vAlign w:val="center"/>
          </w:tcPr>
          <w:p w:rsidR="00725A95" w:rsidRDefault="00D87596">
            <w:pPr>
              <w:jc w:val="right"/>
            </w:pPr>
            <w:r>
              <w:rPr>
                <w:color w:val="000000"/>
                <w:sz w:val="24"/>
              </w:rPr>
              <w:t>5,468</w:t>
            </w:r>
          </w:p>
        </w:tc>
        <w:tc>
          <w:tcPr>
            <w:tcW w:w="1944" w:type="dxa"/>
            <w:vAlign w:val="center"/>
          </w:tcPr>
          <w:p w:rsidR="00725A95" w:rsidRDefault="00D87596">
            <w:pPr>
              <w:jc w:val="right"/>
            </w:pPr>
            <w:r>
              <w:rPr>
                <w:color w:val="000000"/>
                <w:sz w:val="24"/>
              </w:rPr>
              <w:t>84,754.00</w:t>
            </w:r>
          </w:p>
        </w:tc>
        <w:tc>
          <w:tcPr>
            <w:tcW w:w="1705" w:type="dxa"/>
            <w:vAlign w:val="center"/>
          </w:tcPr>
          <w:p w:rsidR="00725A95" w:rsidRDefault="00D87596">
            <w:pPr>
              <w:jc w:val="right"/>
            </w:pPr>
            <w:r>
              <w:rPr>
                <w:color w:val="000000"/>
                <w:sz w:val="24"/>
              </w:rPr>
              <w:t>0.02</w:t>
            </w:r>
          </w:p>
        </w:tc>
      </w:tr>
      <w:tr w:rsidR="00725A95">
        <w:tc>
          <w:tcPr>
            <w:tcW w:w="862" w:type="dxa"/>
            <w:vAlign w:val="center"/>
          </w:tcPr>
          <w:p w:rsidR="00725A95" w:rsidRDefault="00D87596">
            <w:pPr>
              <w:jc w:val="center"/>
            </w:pPr>
            <w:r>
              <w:rPr>
                <w:color w:val="000000"/>
                <w:sz w:val="24"/>
              </w:rPr>
              <w:t>44</w:t>
            </w:r>
          </w:p>
        </w:tc>
        <w:tc>
          <w:tcPr>
            <w:tcW w:w="1346" w:type="dxa"/>
            <w:vAlign w:val="center"/>
          </w:tcPr>
          <w:p w:rsidR="00725A95" w:rsidRDefault="00D87596">
            <w:pPr>
              <w:jc w:val="center"/>
            </w:pPr>
            <w:r>
              <w:rPr>
                <w:color w:val="000000"/>
                <w:sz w:val="24"/>
              </w:rPr>
              <w:t>002989</w:t>
            </w:r>
          </w:p>
        </w:tc>
        <w:tc>
          <w:tcPr>
            <w:tcW w:w="1795" w:type="dxa"/>
            <w:vAlign w:val="center"/>
          </w:tcPr>
          <w:p w:rsidR="00725A95" w:rsidRDefault="00D87596">
            <w:pPr>
              <w:jc w:val="center"/>
            </w:pPr>
            <w:r>
              <w:rPr>
                <w:color w:val="000000"/>
                <w:sz w:val="24"/>
              </w:rPr>
              <w:t>中天精装</w:t>
            </w:r>
          </w:p>
        </w:tc>
        <w:tc>
          <w:tcPr>
            <w:tcW w:w="1346" w:type="dxa"/>
            <w:vAlign w:val="center"/>
          </w:tcPr>
          <w:p w:rsidR="00725A95" w:rsidRDefault="00D87596">
            <w:pPr>
              <w:jc w:val="right"/>
            </w:pPr>
            <w:r>
              <w:rPr>
                <w:color w:val="000000"/>
                <w:sz w:val="24"/>
              </w:rPr>
              <w:t>980</w:t>
            </w:r>
          </w:p>
        </w:tc>
        <w:tc>
          <w:tcPr>
            <w:tcW w:w="1944" w:type="dxa"/>
            <w:vAlign w:val="center"/>
          </w:tcPr>
          <w:p w:rsidR="00725A95" w:rsidRDefault="00D87596">
            <w:pPr>
              <w:jc w:val="right"/>
            </w:pPr>
            <w:r>
              <w:rPr>
                <w:color w:val="000000"/>
                <w:sz w:val="24"/>
              </w:rPr>
              <w:t>55,056.40</w:t>
            </w:r>
          </w:p>
        </w:tc>
        <w:tc>
          <w:tcPr>
            <w:tcW w:w="1705" w:type="dxa"/>
            <w:vAlign w:val="center"/>
          </w:tcPr>
          <w:p w:rsidR="00725A95" w:rsidRDefault="00D87596">
            <w:pPr>
              <w:jc w:val="right"/>
            </w:pPr>
            <w:r>
              <w:rPr>
                <w:color w:val="000000"/>
                <w:sz w:val="24"/>
              </w:rPr>
              <w:t>0.01</w:t>
            </w:r>
          </w:p>
        </w:tc>
      </w:tr>
      <w:tr w:rsidR="00725A95">
        <w:tc>
          <w:tcPr>
            <w:tcW w:w="862" w:type="dxa"/>
            <w:vAlign w:val="center"/>
          </w:tcPr>
          <w:p w:rsidR="00725A95" w:rsidRDefault="00D87596">
            <w:pPr>
              <w:jc w:val="center"/>
            </w:pPr>
            <w:r>
              <w:rPr>
                <w:color w:val="000000"/>
                <w:sz w:val="24"/>
              </w:rPr>
              <w:t>45</w:t>
            </w:r>
          </w:p>
        </w:tc>
        <w:tc>
          <w:tcPr>
            <w:tcW w:w="1346" w:type="dxa"/>
            <w:vAlign w:val="center"/>
          </w:tcPr>
          <w:p w:rsidR="00725A95" w:rsidRDefault="00D87596">
            <w:pPr>
              <w:jc w:val="center"/>
            </w:pPr>
            <w:r>
              <w:rPr>
                <w:color w:val="000000"/>
                <w:sz w:val="24"/>
              </w:rPr>
              <w:t>605001</w:t>
            </w:r>
          </w:p>
        </w:tc>
        <w:tc>
          <w:tcPr>
            <w:tcW w:w="1795" w:type="dxa"/>
            <w:vAlign w:val="center"/>
          </w:tcPr>
          <w:p w:rsidR="00725A95" w:rsidRDefault="00D87596">
            <w:pPr>
              <w:jc w:val="center"/>
            </w:pPr>
            <w:r>
              <w:rPr>
                <w:color w:val="000000"/>
                <w:sz w:val="24"/>
              </w:rPr>
              <w:t>威奥股份</w:t>
            </w:r>
          </w:p>
        </w:tc>
        <w:tc>
          <w:tcPr>
            <w:tcW w:w="1346" w:type="dxa"/>
            <w:vAlign w:val="center"/>
          </w:tcPr>
          <w:p w:rsidR="00725A95" w:rsidRDefault="00D87596">
            <w:pPr>
              <w:jc w:val="right"/>
            </w:pPr>
            <w:r>
              <w:rPr>
                <w:color w:val="000000"/>
                <w:sz w:val="24"/>
              </w:rPr>
              <w:t>1,353</w:t>
            </w:r>
          </w:p>
        </w:tc>
        <w:tc>
          <w:tcPr>
            <w:tcW w:w="1944" w:type="dxa"/>
            <w:vAlign w:val="center"/>
          </w:tcPr>
          <w:p w:rsidR="00725A95" w:rsidRDefault="00D87596">
            <w:pPr>
              <w:jc w:val="right"/>
            </w:pPr>
            <w:r>
              <w:rPr>
                <w:color w:val="000000"/>
                <w:sz w:val="24"/>
              </w:rPr>
              <w:t>27,709.44</w:t>
            </w:r>
          </w:p>
        </w:tc>
        <w:tc>
          <w:tcPr>
            <w:tcW w:w="1705" w:type="dxa"/>
            <w:vAlign w:val="center"/>
          </w:tcPr>
          <w:p w:rsidR="00725A95" w:rsidRDefault="00D87596">
            <w:pPr>
              <w:jc w:val="right"/>
            </w:pPr>
            <w:r>
              <w:rPr>
                <w:color w:val="000000"/>
                <w:sz w:val="24"/>
              </w:rPr>
              <w:t>0.01</w:t>
            </w:r>
          </w:p>
        </w:tc>
      </w:tr>
      <w:tr w:rsidR="00725A95">
        <w:tc>
          <w:tcPr>
            <w:tcW w:w="862" w:type="dxa"/>
            <w:vAlign w:val="center"/>
          </w:tcPr>
          <w:p w:rsidR="00725A95" w:rsidRDefault="00D87596">
            <w:pPr>
              <w:jc w:val="center"/>
            </w:pPr>
            <w:r>
              <w:rPr>
                <w:color w:val="000000"/>
                <w:sz w:val="24"/>
              </w:rPr>
              <w:t>46</w:t>
            </w:r>
          </w:p>
        </w:tc>
        <w:tc>
          <w:tcPr>
            <w:tcW w:w="1346" w:type="dxa"/>
            <w:vAlign w:val="center"/>
          </w:tcPr>
          <w:p w:rsidR="00725A95" w:rsidRDefault="00D87596">
            <w:pPr>
              <w:jc w:val="center"/>
            </w:pPr>
            <w:r>
              <w:rPr>
                <w:color w:val="000000"/>
                <w:sz w:val="24"/>
              </w:rPr>
              <w:t>605166</w:t>
            </w:r>
          </w:p>
        </w:tc>
        <w:tc>
          <w:tcPr>
            <w:tcW w:w="1795" w:type="dxa"/>
            <w:vAlign w:val="center"/>
          </w:tcPr>
          <w:p w:rsidR="00725A95" w:rsidRDefault="00D87596">
            <w:pPr>
              <w:jc w:val="center"/>
            </w:pPr>
            <w:r>
              <w:rPr>
                <w:color w:val="000000"/>
                <w:sz w:val="24"/>
              </w:rPr>
              <w:t>聚合顺</w:t>
            </w:r>
          </w:p>
        </w:tc>
        <w:tc>
          <w:tcPr>
            <w:tcW w:w="1346" w:type="dxa"/>
            <w:vAlign w:val="center"/>
          </w:tcPr>
          <w:p w:rsidR="00725A95" w:rsidRDefault="00D87596">
            <w:pPr>
              <w:jc w:val="right"/>
            </w:pPr>
            <w:r>
              <w:rPr>
                <w:color w:val="000000"/>
                <w:sz w:val="24"/>
              </w:rPr>
              <w:t>1,641</w:t>
            </w:r>
          </w:p>
        </w:tc>
        <w:tc>
          <w:tcPr>
            <w:tcW w:w="1944" w:type="dxa"/>
            <w:vAlign w:val="center"/>
          </w:tcPr>
          <w:p w:rsidR="00725A95" w:rsidRDefault="00D87596">
            <w:pPr>
              <w:jc w:val="right"/>
            </w:pPr>
            <w:r>
              <w:rPr>
                <w:color w:val="000000"/>
                <w:sz w:val="24"/>
              </w:rPr>
              <w:t>26,009.85</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47</w:t>
            </w:r>
          </w:p>
        </w:tc>
        <w:tc>
          <w:tcPr>
            <w:tcW w:w="1346" w:type="dxa"/>
            <w:vAlign w:val="center"/>
          </w:tcPr>
          <w:p w:rsidR="00725A95" w:rsidRDefault="00D87596">
            <w:pPr>
              <w:jc w:val="center"/>
            </w:pPr>
            <w:r>
              <w:rPr>
                <w:color w:val="000000"/>
                <w:sz w:val="24"/>
              </w:rPr>
              <w:t>300842</w:t>
            </w:r>
          </w:p>
        </w:tc>
        <w:tc>
          <w:tcPr>
            <w:tcW w:w="1795" w:type="dxa"/>
            <w:vAlign w:val="center"/>
          </w:tcPr>
          <w:p w:rsidR="00725A95" w:rsidRDefault="00D87596">
            <w:pPr>
              <w:jc w:val="center"/>
            </w:pPr>
            <w:r>
              <w:rPr>
                <w:color w:val="000000"/>
                <w:sz w:val="24"/>
              </w:rPr>
              <w:t>帝科股份</w:t>
            </w:r>
          </w:p>
        </w:tc>
        <w:tc>
          <w:tcPr>
            <w:tcW w:w="1346" w:type="dxa"/>
            <w:vAlign w:val="center"/>
          </w:tcPr>
          <w:p w:rsidR="00725A95" w:rsidRDefault="00D87596">
            <w:pPr>
              <w:jc w:val="right"/>
            </w:pPr>
            <w:r>
              <w:rPr>
                <w:color w:val="000000"/>
                <w:sz w:val="24"/>
              </w:rPr>
              <w:t>455</w:t>
            </w:r>
          </w:p>
        </w:tc>
        <w:tc>
          <w:tcPr>
            <w:tcW w:w="1944" w:type="dxa"/>
            <w:vAlign w:val="center"/>
          </w:tcPr>
          <w:p w:rsidR="00725A95" w:rsidRDefault="00D87596">
            <w:pPr>
              <w:jc w:val="right"/>
            </w:pPr>
            <w:r>
              <w:rPr>
                <w:color w:val="000000"/>
                <w:sz w:val="24"/>
              </w:rPr>
              <w:t>18,527.60</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48</w:t>
            </w:r>
          </w:p>
        </w:tc>
        <w:tc>
          <w:tcPr>
            <w:tcW w:w="1346" w:type="dxa"/>
            <w:vAlign w:val="center"/>
          </w:tcPr>
          <w:p w:rsidR="00725A95" w:rsidRDefault="00D87596">
            <w:pPr>
              <w:jc w:val="center"/>
            </w:pPr>
            <w:r>
              <w:rPr>
                <w:color w:val="000000"/>
                <w:sz w:val="24"/>
              </w:rPr>
              <w:t>600956</w:t>
            </w:r>
          </w:p>
        </w:tc>
        <w:tc>
          <w:tcPr>
            <w:tcW w:w="1795" w:type="dxa"/>
            <w:vAlign w:val="center"/>
          </w:tcPr>
          <w:p w:rsidR="00725A95" w:rsidRDefault="00D87596">
            <w:pPr>
              <w:jc w:val="center"/>
            </w:pPr>
            <w:r>
              <w:rPr>
                <w:color w:val="000000"/>
                <w:sz w:val="24"/>
              </w:rPr>
              <w:t>新天绿能</w:t>
            </w:r>
          </w:p>
        </w:tc>
        <w:tc>
          <w:tcPr>
            <w:tcW w:w="1346" w:type="dxa"/>
            <w:vAlign w:val="center"/>
          </w:tcPr>
          <w:p w:rsidR="00725A95" w:rsidRDefault="00D87596">
            <w:pPr>
              <w:jc w:val="right"/>
            </w:pPr>
            <w:r>
              <w:rPr>
                <w:color w:val="000000"/>
                <w:sz w:val="24"/>
              </w:rPr>
              <w:t>2,533</w:t>
            </w:r>
          </w:p>
        </w:tc>
        <w:tc>
          <w:tcPr>
            <w:tcW w:w="1944" w:type="dxa"/>
            <w:vAlign w:val="center"/>
          </w:tcPr>
          <w:p w:rsidR="00725A95" w:rsidRDefault="00D87596">
            <w:pPr>
              <w:jc w:val="right"/>
            </w:pPr>
            <w:r>
              <w:rPr>
                <w:color w:val="000000"/>
                <w:sz w:val="24"/>
              </w:rPr>
              <w:t>12,766.32</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49</w:t>
            </w:r>
          </w:p>
        </w:tc>
        <w:tc>
          <w:tcPr>
            <w:tcW w:w="1346" w:type="dxa"/>
            <w:vAlign w:val="center"/>
          </w:tcPr>
          <w:p w:rsidR="00725A95" w:rsidRDefault="00D87596">
            <w:pPr>
              <w:jc w:val="center"/>
            </w:pPr>
            <w:r>
              <w:rPr>
                <w:color w:val="000000"/>
                <w:sz w:val="24"/>
              </w:rPr>
              <w:t>300839</w:t>
            </w:r>
          </w:p>
        </w:tc>
        <w:tc>
          <w:tcPr>
            <w:tcW w:w="1795" w:type="dxa"/>
            <w:vAlign w:val="center"/>
          </w:tcPr>
          <w:p w:rsidR="00725A95" w:rsidRDefault="00D87596">
            <w:pPr>
              <w:jc w:val="center"/>
            </w:pPr>
            <w:r>
              <w:rPr>
                <w:color w:val="000000"/>
                <w:sz w:val="24"/>
              </w:rPr>
              <w:t>博汇股份</w:t>
            </w:r>
          </w:p>
        </w:tc>
        <w:tc>
          <w:tcPr>
            <w:tcW w:w="1346" w:type="dxa"/>
            <w:vAlign w:val="center"/>
          </w:tcPr>
          <w:p w:rsidR="00725A95" w:rsidRDefault="00D87596">
            <w:pPr>
              <w:jc w:val="right"/>
            </w:pPr>
            <w:r>
              <w:rPr>
                <w:color w:val="000000"/>
                <w:sz w:val="24"/>
              </w:rPr>
              <w:t>502</w:t>
            </w:r>
          </w:p>
        </w:tc>
        <w:tc>
          <w:tcPr>
            <w:tcW w:w="1944" w:type="dxa"/>
            <w:vAlign w:val="center"/>
          </w:tcPr>
          <w:p w:rsidR="00725A95" w:rsidRDefault="00D87596">
            <w:pPr>
              <w:jc w:val="right"/>
            </w:pPr>
            <w:r>
              <w:rPr>
                <w:color w:val="000000"/>
                <w:sz w:val="24"/>
              </w:rPr>
              <w:t>11,751.82</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50</w:t>
            </w:r>
          </w:p>
        </w:tc>
        <w:tc>
          <w:tcPr>
            <w:tcW w:w="1346" w:type="dxa"/>
            <w:vAlign w:val="center"/>
          </w:tcPr>
          <w:p w:rsidR="00725A95" w:rsidRDefault="00D87596">
            <w:pPr>
              <w:jc w:val="center"/>
            </w:pPr>
            <w:r>
              <w:rPr>
                <w:color w:val="000000"/>
                <w:sz w:val="24"/>
              </w:rPr>
              <w:t>300845</w:t>
            </w:r>
          </w:p>
        </w:tc>
        <w:tc>
          <w:tcPr>
            <w:tcW w:w="1795" w:type="dxa"/>
            <w:vAlign w:val="center"/>
          </w:tcPr>
          <w:p w:rsidR="00725A95" w:rsidRDefault="00D87596">
            <w:pPr>
              <w:jc w:val="center"/>
            </w:pPr>
            <w:r>
              <w:rPr>
                <w:color w:val="000000"/>
                <w:sz w:val="24"/>
              </w:rPr>
              <w:t>捷安高科</w:t>
            </w:r>
          </w:p>
        </w:tc>
        <w:tc>
          <w:tcPr>
            <w:tcW w:w="1346" w:type="dxa"/>
            <w:vAlign w:val="center"/>
          </w:tcPr>
          <w:p w:rsidR="00725A95" w:rsidRDefault="00D87596">
            <w:pPr>
              <w:jc w:val="right"/>
            </w:pPr>
            <w:r>
              <w:rPr>
                <w:color w:val="000000"/>
                <w:sz w:val="24"/>
              </w:rPr>
              <w:t>470</w:t>
            </w:r>
          </w:p>
        </w:tc>
        <w:tc>
          <w:tcPr>
            <w:tcW w:w="1944" w:type="dxa"/>
            <w:vAlign w:val="center"/>
          </w:tcPr>
          <w:p w:rsidR="00725A95" w:rsidRDefault="00D87596">
            <w:pPr>
              <w:jc w:val="right"/>
            </w:pPr>
            <w:r>
              <w:rPr>
                <w:color w:val="000000"/>
                <w:sz w:val="24"/>
              </w:rPr>
              <w:t>8,286.10</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51</w:t>
            </w:r>
          </w:p>
        </w:tc>
        <w:tc>
          <w:tcPr>
            <w:tcW w:w="1346" w:type="dxa"/>
            <w:vAlign w:val="center"/>
          </w:tcPr>
          <w:p w:rsidR="00725A95" w:rsidRDefault="00D87596">
            <w:pPr>
              <w:jc w:val="center"/>
            </w:pPr>
            <w:r>
              <w:rPr>
                <w:color w:val="000000"/>
                <w:sz w:val="24"/>
              </w:rPr>
              <w:t>300843</w:t>
            </w:r>
          </w:p>
        </w:tc>
        <w:tc>
          <w:tcPr>
            <w:tcW w:w="1795" w:type="dxa"/>
            <w:vAlign w:val="center"/>
          </w:tcPr>
          <w:p w:rsidR="00725A95" w:rsidRDefault="00D87596">
            <w:pPr>
              <w:jc w:val="center"/>
            </w:pPr>
            <w:r>
              <w:rPr>
                <w:color w:val="000000"/>
                <w:sz w:val="24"/>
              </w:rPr>
              <w:t>胜蓝股份</w:t>
            </w:r>
          </w:p>
        </w:tc>
        <w:tc>
          <w:tcPr>
            <w:tcW w:w="1346" w:type="dxa"/>
            <w:vAlign w:val="center"/>
          </w:tcPr>
          <w:p w:rsidR="00725A95" w:rsidRDefault="00D87596">
            <w:pPr>
              <w:jc w:val="right"/>
            </w:pPr>
            <w:r>
              <w:rPr>
                <w:color w:val="000000"/>
                <w:sz w:val="24"/>
              </w:rPr>
              <w:t>751</w:t>
            </w:r>
          </w:p>
        </w:tc>
        <w:tc>
          <w:tcPr>
            <w:tcW w:w="1944" w:type="dxa"/>
            <w:vAlign w:val="center"/>
          </w:tcPr>
          <w:p w:rsidR="00725A95" w:rsidRDefault="00D87596">
            <w:pPr>
              <w:jc w:val="right"/>
            </w:pPr>
            <w:r>
              <w:rPr>
                <w:color w:val="000000"/>
                <w:sz w:val="24"/>
              </w:rPr>
              <w:t>7,517.51</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52</w:t>
            </w:r>
          </w:p>
        </w:tc>
        <w:tc>
          <w:tcPr>
            <w:tcW w:w="1346" w:type="dxa"/>
            <w:vAlign w:val="center"/>
          </w:tcPr>
          <w:p w:rsidR="00725A95" w:rsidRDefault="00D87596">
            <w:pPr>
              <w:jc w:val="center"/>
            </w:pPr>
            <w:r>
              <w:rPr>
                <w:color w:val="000000"/>
                <w:sz w:val="24"/>
              </w:rPr>
              <w:t>300840</w:t>
            </w:r>
          </w:p>
        </w:tc>
        <w:tc>
          <w:tcPr>
            <w:tcW w:w="1795" w:type="dxa"/>
            <w:vAlign w:val="center"/>
          </w:tcPr>
          <w:p w:rsidR="00725A95" w:rsidRDefault="00D87596">
            <w:pPr>
              <w:jc w:val="center"/>
            </w:pPr>
            <w:r>
              <w:rPr>
                <w:color w:val="000000"/>
                <w:sz w:val="24"/>
              </w:rPr>
              <w:t>酷特智能</w:t>
            </w:r>
          </w:p>
        </w:tc>
        <w:tc>
          <w:tcPr>
            <w:tcW w:w="1346" w:type="dxa"/>
            <w:vAlign w:val="center"/>
          </w:tcPr>
          <w:p w:rsidR="00725A95" w:rsidRDefault="00D87596">
            <w:pPr>
              <w:jc w:val="right"/>
            </w:pPr>
            <w:r>
              <w:rPr>
                <w:color w:val="000000"/>
                <w:sz w:val="24"/>
              </w:rPr>
              <w:t>1,185</w:t>
            </w:r>
          </w:p>
        </w:tc>
        <w:tc>
          <w:tcPr>
            <w:tcW w:w="1944" w:type="dxa"/>
            <w:vAlign w:val="center"/>
          </w:tcPr>
          <w:p w:rsidR="00725A95" w:rsidRDefault="00D87596">
            <w:pPr>
              <w:jc w:val="right"/>
            </w:pPr>
            <w:r>
              <w:rPr>
                <w:color w:val="000000"/>
                <w:sz w:val="24"/>
              </w:rPr>
              <w:t>7,038.90</w:t>
            </w:r>
          </w:p>
        </w:tc>
        <w:tc>
          <w:tcPr>
            <w:tcW w:w="1705" w:type="dxa"/>
            <w:vAlign w:val="center"/>
          </w:tcPr>
          <w:p w:rsidR="00725A95" w:rsidRDefault="00D87596">
            <w:pPr>
              <w:jc w:val="right"/>
            </w:pPr>
            <w:r>
              <w:rPr>
                <w:color w:val="000000"/>
                <w:sz w:val="24"/>
              </w:rPr>
              <w:t>0.00</w:t>
            </w:r>
          </w:p>
        </w:tc>
      </w:tr>
      <w:tr w:rsidR="00725A95">
        <w:tc>
          <w:tcPr>
            <w:tcW w:w="862" w:type="dxa"/>
            <w:vAlign w:val="center"/>
          </w:tcPr>
          <w:p w:rsidR="00725A95" w:rsidRDefault="00D87596">
            <w:pPr>
              <w:jc w:val="center"/>
            </w:pPr>
            <w:r>
              <w:rPr>
                <w:color w:val="000000"/>
                <w:sz w:val="24"/>
              </w:rPr>
              <w:t>53</w:t>
            </w:r>
          </w:p>
        </w:tc>
        <w:tc>
          <w:tcPr>
            <w:tcW w:w="1346" w:type="dxa"/>
            <w:vAlign w:val="center"/>
          </w:tcPr>
          <w:p w:rsidR="00725A95" w:rsidRDefault="00D87596">
            <w:pPr>
              <w:jc w:val="center"/>
            </w:pPr>
            <w:r>
              <w:rPr>
                <w:color w:val="000000"/>
                <w:sz w:val="24"/>
              </w:rPr>
              <w:t>300846</w:t>
            </w:r>
          </w:p>
        </w:tc>
        <w:tc>
          <w:tcPr>
            <w:tcW w:w="1795" w:type="dxa"/>
            <w:vAlign w:val="center"/>
          </w:tcPr>
          <w:p w:rsidR="00725A95" w:rsidRDefault="00D87596">
            <w:pPr>
              <w:jc w:val="center"/>
            </w:pPr>
            <w:r>
              <w:rPr>
                <w:color w:val="000000"/>
                <w:sz w:val="24"/>
              </w:rPr>
              <w:t>首都在线</w:t>
            </w:r>
          </w:p>
        </w:tc>
        <w:tc>
          <w:tcPr>
            <w:tcW w:w="1346" w:type="dxa"/>
            <w:vAlign w:val="center"/>
          </w:tcPr>
          <w:p w:rsidR="00725A95" w:rsidRDefault="00D87596">
            <w:pPr>
              <w:jc w:val="right"/>
            </w:pPr>
            <w:r>
              <w:rPr>
                <w:color w:val="000000"/>
                <w:sz w:val="24"/>
              </w:rPr>
              <w:t>1,131</w:t>
            </w:r>
          </w:p>
        </w:tc>
        <w:tc>
          <w:tcPr>
            <w:tcW w:w="1944" w:type="dxa"/>
            <w:vAlign w:val="center"/>
          </w:tcPr>
          <w:p w:rsidR="00725A95" w:rsidRDefault="00D87596">
            <w:pPr>
              <w:jc w:val="right"/>
            </w:pPr>
            <w:r>
              <w:rPr>
                <w:color w:val="000000"/>
                <w:sz w:val="24"/>
              </w:rPr>
              <w:t>3,811.47</w:t>
            </w:r>
          </w:p>
        </w:tc>
        <w:tc>
          <w:tcPr>
            <w:tcW w:w="1705" w:type="dxa"/>
            <w:vAlign w:val="center"/>
          </w:tcPr>
          <w:p w:rsidR="00725A95" w:rsidRDefault="00D87596">
            <w:pPr>
              <w:jc w:val="right"/>
            </w:pPr>
            <w:r>
              <w:rPr>
                <w:color w:val="000000"/>
                <w:sz w:val="24"/>
              </w:rPr>
              <w:t>0.00</w:t>
            </w:r>
          </w:p>
        </w:tc>
      </w:tr>
    </w:tbl>
    <w:p w:rsidR="00D24C0C" w:rsidRPr="005312D8" w:rsidRDefault="00D24C0C" w:rsidP="0048308E">
      <w:pPr>
        <w:tabs>
          <w:tab w:val="left" w:pos="426"/>
        </w:tabs>
        <w:spacing w:before="29" w:line="288" w:lineRule="auto"/>
        <w:jc w:val="left"/>
        <w:rPr>
          <w:kern w:val="0"/>
          <w:sz w:val="24"/>
        </w:rPr>
      </w:pPr>
    </w:p>
    <w:p w:rsidR="001548F9" w:rsidRDefault="001548F9" w:rsidP="0048308E">
      <w:pPr>
        <w:pStyle w:val="20"/>
        <w:spacing w:before="29" w:after="0" w:line="288" w:lineRule="auto"/>
        <w:rPr>
          <w:rFonts w:ascii="Times New Roman" w:hAnsi="Times New Roman"/>
          <w:kern w:val="0"/>
          <w:szCs w:val="24"/>
        </w:rPr>
      </w:pPr>
      <w:bookmarkStart w:id="66" w:name="_Toc49173453"/>
      <w:r w:rsidRPr="005312D8">
        <w:rPr>
          <w:rFonts w:ascii="Times New Roman" w:hAnsi="Times New Roman"/>
          <w:kern w:val="0"/>
          <w:szCs w:val="24"/>
        </w:rPr>
        <w:t>7.4</w:t>
      </w:r>
      <w:bookmarkStart w:id="67" w:name="_Toc234814103"/>
      <w:r w:rsidRPr="005312D8">
        <w:rPr>
          <w:rFonts w:ascii="Times New Roman" w:hAnsi="Times New Roman"/>
          <w:kern w:val="0"/>
          <w:szCs w:val="24"/>
        </w:rPr>
        <w:t>报告期内股票投资组合的重大变动</w:t>
      </w:r>
      <w:bookmarkEnd w:id="66"/>
      <w:bookmarkEnd w:id="67"/>
    </w:p>
    <w:p w:rsidR="00285211" w:rsidRPr="00285211" w:rsidRDefault="00285211" w:rsidP="00285211">
      <w:pPr>
        <w:spacing w:before="29" w:line="288" w:lineRule="auto"/>
        <w:rPr>
          <w:b/>
          <w:bCs/>
          <w:color w:val="000000"/>
          <w:sz w:val="24"/>
        </w:rPr>
      </w:pPr>
      <w:r w:rsidRPr="005312D8">
        <w:rPr>
          <w:b/>
          <w:color w:val="000000"/>
          <w:sz w:val="24"/>
        </w:rPr>
        <w:t xml:space="preserve">7.4.1 </w:t>
      </w:r>
      <w:r>
        <w:rPr>
          <w:b/>
          <w:bCs/>
          <w:color w:val="000000"/>
          <w:sz w:val="24"/>
        </w:rPr>
        <w:t>累计</w:t>
      </w:r>
      <w:r>
        <w:rPr>
          <w:rFonts w:hint="eastAsia"/>
          <w:b/>
          <w:bCs/>
          <w:color w:val="000000"/>
          <w:sz w:val="24"/>
        </w:rPr>
        <w:t>买入</w:t>
      </w:r>
      <w:r w:rsidRPr="005312D8">
        <w:rPr>
          <w:b/>
          <w:bCs/>
          <w:color w:val="000000"/>
          <w:sz w:val="24"/>
        </w:rPr>
        <w:t>金额超出期初基金资产净值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w:t>
            </w:r>
            <w:r w:rsidR="00F22366" w:rsidRPr="00012F69">
              <w:rPr>
                <w:color w:val="000000"/>
                <w:sz w:val="24"/>
              </w:rPr>
              <w:t>期初</w:t>
            </w:r>
            <w:r w:rsidRPr="005312D8">
              <w:rPr>
                <w:color w:val="000000"/>
                <w:sz w:val="24"/>
              </w:rPr>
              <w:t>基金资产净值比例（％）</w:t>
            </w:r>
          </w:p>
        </w:tc>
      </w:tr>
      <w:tr w:rsidR="00725A95">
        <w:tc>
          <w:tcPr>
            <w:tcW w:w="869" w:type="dxa"/>
            <w:vAlign w:val="center"/>
          </w:tcPr>
          <w:p w:rsidR="00725A95" w:rsidRDefault="00D87596">
            <w:pPr>
              <w:jc w:val="center"/>
            </w:pPr>
            <w:r>
              <w:rPr>
                <w:sz w:val="24"/>
              </w:rPr>
              <w:t>1</w:t>
            </w:r>
          </w:p>
        </w:tc>
        <w:tc>
          <w:tcPr>
            <w:tcW w:w="1650" w:type="dxa"/>
            <w:vAlign w:val="center"/>
          </w:tcPr>
          <w:p w:rsidR="00725A95" w:rsidRDefault="00D87596">
            <w:pPr>
              <w:jc w:val="center"/>
            </w:pPr>
            <w:r>
              <w:rPr>
                <w:sz w:val="24"/>
              </w:rPr>
              <w:t>601186</w:t>
            </w:r>
          </w:p>
        </w:tc>
        <w:tc>
          <w:tcPr>
            <w:tcW w:w="1980" w:type="dxa"/>
            <w:vAlign w:val="center"/>
          </w:tcPr>
          <w:p w:rsidR="00725A95" w:rsidRDefault="00D87596">
            <w:pPr>
              <w:jc w:val="center"/>
            </w:pPr>
            <w:r>
              <w:rPr>
                <w:sz w:val="24"/>
              </w:rPr>
              <w:t>中国铁建</w:t>
            </w:r>
          </w:p>
        </w:tc>
        <w:tc>
          <w:tcPr>
            <w:tcW w:w="2879" w:type="dxa"/>
            <w:vAlign w:val="center"/>
          </w:tcPr>
          <w:p w:rsidR="00725A95" w:rsidRDefault="00D87596">
            <w:pPr>
              <w:jc w:val="right"/>
            </w:pPr>
            <w:r>
              <w:rPr>
                <w:sz w:val="24"/>
              </w:rPr>
              <w:t>6,087,903.00</w:t>
            </w:r>
          </w:p>
        </w:tc>
        <w:tc>
          <w:tcPr>
            <w:tcW w:w="1620" w:type="dxa"/>
            <w:vAlign w:val="center"/>
          </w:tcPr>
          <w:p w:rsidR="00725A95" w:rsidRDefault="00D87596">
            <w:pPr>
              <w:jc w:val="right"/>
            </w:pPr>
            <w:r>
              <w:rPr>
                <w:sz w:val="24"/>
              </w:rPr>
              <w:t>1.51</w:t>
            </w:r>
          </w:p>
        </w:tc>
      </w:tr>
      <w:tr w:rsidR="00725A95">
        <w:tc>
          <w:tcPr>
            <w:tcW w:w="869" w:type="dxa"/>
            <w:vAlign w:val="center"/>
          </w:tcPr>
          <w:p w:rsidR="00725A95" w:rsidRDefault="00D87596">
            <w:pPr>
              <w:jc w:val="center"/>
            </w:pPr>
            <w:r>
              <w:rPr>
                <w:sz w:val="24"/>
              </w:rPr>
              <w:t>2</w:t>
            </w:r>
          </w:p>
        </w:tc>
        <w:tc>
          <w:tcPr>
            <w:tcW w:w="1650" w:type="dxa"/>
            <w:vAlign w:val="center"/>
          </w:tcPr>
          <w:p w:rsidR="00725A95" w:rsidRDefault="00D87596">
            <w:pPr>
              <w:jc w:val="center"/>
            </w:pPr>
            <w:r>
              <w:rPr>
                <w:sz w:val="24"/>
              </w:rPr>
              <w:t>601668</w:t>
            </w:r>
          </w:p>
        </w:tc>
        <w:tc>
          <w:tcPr>
            <w:tcW w:w="1980" w:type="dxa"/>
            <w:vAlign w:val="center"/>
          </w:tcPr>
          <w:p w:rsidR="00725A95" w:rsidRDefault="00D87596">
            <w:pPr>
              <w:jc w:val="center"/>
            </w:pPr>
            <w:r>
              <w:rPr>
                <w:sz w:val="24"/>
              </w:rPr>
              <w:t>中国建筑</w:t>
            </w:r>
          </w:p>
        </w:tc>
        <w:tc>
          <w:tcPr>
            <w:tcW w:w="2879" w:type="dxa"/>
            <w:vAlign w:val="center"/>
          </w:tcPr>
          <w:p w:rsidR="00725A95" w:rsidRDefault="00D87596">
            <w:pPr>
              <w:jc w:val="right"/>
            </w:pPr>
            <w:r>
              <w:rPr>
                <w:sz w:val="24"/>
              </w:rPr>
              <w:t>5,998,451.40</w:t>
            </w:r>
          </w:p>
        </w:tc>
        <w:tc>
          <w:tcPr>
            <w:tcW w:w="1620" w:type="dxa"/>
            <w:vAlign w:val="center"/>
          </w:tcPr>
          <w:p w:rsidR="00725A95" w:rsidRDefault="00D87596">
            <w:pPr>
              <w:jc w:val="right"/>
            </w:pPr>
            <w:r>
              <w:rPr>
                <w:sz w:val="24"/>
              </w:rPr>
              <w:t>1.49</w:t>
            </w:r>
          </w:p>
        </w:tc>
      </w:tr>
      <w:tr w:rsidR="00725A95">
        <w:tc>
          <w:tcPr>
            <w:tcW w:w="869" w:type="dxa"/>
            <w:vAlign w:val="center"/>
          </w:tcPr>
          <w:p w:rsidR="00725A95" w:rsidRDefault="00D87596">
            <w:pPr>
              <w:jc w:val="center"/>
            </w:pPr>
            <w:r>
              <w:rPr>
                <w:sz w:val="24"/>
              </w:rPr>
              <w:t>3</w:t>
            </w:r>
          </w:p>
        </w:tc>
        <w:tc>
          <w:tcPr>
            <w:tcW w:w="1650" w:type="dxa"/>
            <w:vAlign w:val="center"/>
          </w:tcPr>
          <w:p w:rsidR="00725A95" w:rsidRDefault="00D87596">
            <w:pPr>
              <w:jc w:val="center"/>
            </w:pPr>
            <w:r>
              <w:rPr>
                <w:sz w:val="24"/>
              </w:rPr>
              <w:t>300070</w:t>
            </w:r>
          </w:p>
        </w:tc>
        <w:tc>
          <w:tcPr>
            <w:tcW w:w="1980" w:type="dxa"/>
            <w:vAlign w:val="center"/>
          </w:tcPr>
          <w:p w:rsidR="00725A95" w:rsidRDefault="00D87596">
            <w:pPr>
              <w:jc w:val="center"/>
            </w:pPr>
            <w:r>
              <w:rPr>
                <w:sz w:val="24"/>
              </w:rPr>
              <w:t>碧水源</w:t>
            </w:r>
          </w:p>
        </w:tc>
        <w:tc>
          <w:tcPr>
            <w:tcW w:w="2879" w:type="dxa"/>
            <w:vAlign w:val="center"/>
          </w:tcPr>
          <w:p w:rsidR="00725A95" w:rsidRDefault="00D87596">
            <w:pPr>
              <w:jc w:val="right"/>
            </w:pPr>
            <w:r>
              <w:rPr>
                <w:sz w:val="24"/>
              </w:rPr>
              <w:t>5,283,566.39</w:t>
            </w:r>
          </w:p>
        </w:tc>
        <w:tc>
          <w:tcPr>
            <w:tcW w:w="1620" w:type="dxa"/>
            <w:vAlign w:val="center"/>
          </w:tcPr>
          <w:p w:rsidR="00725A95" w:rsidRDefault="00D87596">
            <w:pPr>
              <w:jc w:val="right"/>
            </w:pPr>
            <w:r>
              <w:rPr>
                <w:sz w:val="24"/>
              </w:rPr>
              <w:t>1.31</w:t>
            </w:r>
          </w:p>
        </w:tc>
      </w:tr>
      <w:tr w:rsidR="00725A95">
        <w:tc>
          <w:tcPr>
            <w:tcW w:w="869" w:type="dxa"/>
            <w:vAlign w:val="center"/>
          </w:tcPr>
          <w:p w:rsidR="00725A95" w:rsidRDefault="00D87596">
            <w:pPr>
              <w:jc w:val="center"/>
            </w:pPr>
            <w:r>
              <w:rPr>
                <w:sz w:val="24"/>
              </w:rPr>
              <w:t>4</w:t>
            </w:r>
          </w:p>
        </w:tc>
        <w:tc>
          <w:tcPr>
            <w:tcW w:w="1650" w:type="dxa"/>
            <w:vAlign w:val="center"/>
          </w:tcPr>
          <w:p w:rsidR="00725A95" w:rsidRDefault="00D87596">
            <w:pPr>
              <w:jc w:val="center"/>
            </w:pPr>
            <w:r>
              <w:rPr>
                <w:sz w:val="24"/>
              </w:rPr>
              <w:t>000002</w:t>
            </w:r>
          </w:p>
        </w:tc>
        <w:tc>
          <w:tcPr>
            <w:tcW w:w="1980" w:type="dxa"/>
            <w:vAlign w:val="center"/>
          </w:tcPr>
          <w:p w:rsidR="00725A95" w:rsidRDefault="00D87596">
            <w:pPr>
              <w:jc w:val="center"/>
            </w:pPr>
            <w:r>
              <w:rPr>
                <w:sz w:val="24"/>
              </w:rPr>
              <w:t>万科</w:t>
            </w:r>
            <w:r>
              <w:rPr>
                <w:sz w:val="24"/>
              </w:rPr>
              <w:t>A</w:t>
            </w:r>
          </w:p>
        </w:tc>
        <w:tc>
          <w:tcPr>
            <w:tcW w:w="2879" w:type="dxa"/>
            <w:vAlign w:val="center"/>
          </w:tcPr>
          <w:p w:rsidR="00725A95" w:rsidRDefault="00D87596">
            <w:pPr>
              <w:jc w:val="right"/>
            </w:pPr>
            <w:r>
              <w:rPr>
                <w:sz w:val="24"/>
              </w:rPr>
              <w:t>5,281,196.00</w:t>
            </w:r>
          </w:p>
        </w:tc>
        <w:tc>
          <w:tcPr>
            <w:tcW w:w="1620" w:type="dxa"/>
            <w:vAlign w:val="center"/>
          </w:tcPr>
          <w:p w:rsidR="00725A95" w:rsidRDefault="00D87596">
            <w:pPr>
              <w:jc w:val="right"/>
            </w:pPr>
            <w:r>
              <w:rPr>
                <w:sz w:val="24"/>
              </w:rPr>
              <w:t>1.31</w:t>
            </w:r>
          </w:p>
        </w:tc>
      </w:tr>
      <w:tr w:rsidR="00725A95">
        <w:tc>
          <w:tcPr>
            <w:tcW w:w="869" w:type="dxa"/>
            <w:vAlign w:val="center"/>
          </w:tcPr>
          <w:p w:rsidR="00725A95" w:rsidRDefault="00D87596">
            <w:pPr>
              <w:jc w:val="center"/>
            </w:pPr>
            <w:r>
              <w:rPr>
                <w:sz w:val="24"/>
              </w:rPr>
              <w:t>5</w:t>
            </w:r>
          </w:p>
        </w:tc>
        <w:tc>
          <w:tcPr>
            <w:tcW w:w="1650" w:type="dxa"/>
            <w:vAlign w:val="center"/>
          </w:tcPr>
          <w:p w:rsidR="00725A95" w:rsidRDefault="00D87596">
            <w:pPr>
              <w:jc w:val="center"/>
            </w:pPr>
            <w:r>
              <w:rPr>
                <w:sz w:val="24"/>
              </w:rPr>
              <w:t>002271</w:t>
            </w:r>
          </w:p>
        </w:tc>
        <w:tc>
          <w:tcPr>
            <w:tcW w:w="1980" w:type="dxa"/>
            <w:vAlign w:val="center"/>
          </w:tcPr>
          <w:p w:rsidR="00725A95" w:rsidRDefault="00D87596">
            <w:pPr>
              <w:jc w:val="center"/>
            </w:pPr>
            <w:r>
              <w:rPr>
                <w:sz w:val="24"/>
              </w:rPr>
              <w:t>东方雨虹</w:t>
            </w:r>
          </w:p>
        </w:tc>
        <w:tc>
          <w:tcPr>
            <w:tcW w:w="2879" w:type="dxa"/>
            <w:vAlign w:val="center"/>
          </w:tcPr>
          <w:p w:rsidR="00725A95" w:rsidRDefault="00D87596">
            <w:pPr>
              <w:jc w:val="right"/>
            </w:pPr>
            <w:r>
              <w:rPr>
                <w:sz w:val="24"/>
              </w:rPr>
              <w:t>5,269,999.31</w:t>
            </w:r>
          </w:p>
        </w:tc>
        <w:tc>
          <w:tcPr>
            <w:tcW w:w="1620" w:type="dxa"/>
            <w:vAlign w:val="center"/>
          </w:tcPr>
          <w:p w:rsidR="00725A95" w:rsidRDefault="00D87596">
            <w:pPr>
              <w:jc w:val="right"/>
            </w:pPr>
            <w:r>
              <w:rPr>
                <w:sz w:val="24"/>
              </w:rPr>
              <w:t>1.31</w:t>
            </w:r>
          </w:p>
        </w:tc>
      </w:tr>
      <w:tr w:rsidR="00725A95">
        <w:tc>
          <w:tcPr>
            <w:tcW w:w="869" w:type="dxa"/>
            <w:vAlign w:val="center"/>
          </w:tcPr>
          <w:p w:rsidR="00725A95" w:rsidRDefault="00D87596">
            <w:pPr>
              <w:jc w:val="center"/>
            </w:pPr>
            <w:r>
              <w:rPr>
                <w:sz w:val="24"/>
              </w:rPr>
              <w:t>6</w:t>
            </w:r>
          </w:p>
        </w:tc>
        <w:tc>
          <w:tcPr>
            <w:tcW w:w="1650" w:type="dxa"/>
            <w:vAlign w:val="center"/>
          </w:tcPr>
          <w:p w:rsidR="00725A95" w:rsidRDefault="00D87596">
            <w:pPr>
              <w:jc w:val="center"/>
            </w:pPr>
            <w:r>
              <w:rPr>
                <w:sz w:val="24"/>
              </w:rPr>
              <w:t>600031</w:t>
            </w:r>
          </w:p>
        </w:tc>
        <w:tc>
          <w:tcPr>
            <w:tcW w:w="1980" w:type="dxa"/>
            <w:vAlign w:val="center"/>
          </w:tcPr>
          <w:p w:rsidR="00725A95" w:rsidRDefault="00D87596">
            <w:pPr>
              <w:jc w:val="center"/>
            </w:pPr>
            <w:r>
              <w:rPr>
                <w:sz w:val="24"/>
              </w:rPr>
              <w:t>三一重工</w:t>
            </w:r>
          </w:p>
        </w:tc>
        <w:tc>
          <w:tcPr>
            <w:tcW w:w="2879" w:type="dxa"/>
            <w:vAlign w:val="center"/>
          </w:tcPr>
          <w:p w:rsidR="00725A95" w:rsidRDefault="00D87596">
            <w:pPr>
              <w:jc w:val="right"/>
            </w:pPr>
            <w:r>
              <w:rPr>
                <w:sz w:val="24"/>
              </w:rPr>
              <w:t>4,598,152.00</w:t>
            </w:r>
          </w:p>
        </w:tc>
        <w:tc>
          <w:tcPr>
            <w:tcW w:w="1620" w:type="dxa"/>
            <w:vAlign w:val="center"/>
          </w:tcPr>
          <w:p w:rsidR="00725A95" w:rsidRDefault="00D87596">
            <w:pPr>
              <w:jc w:val="right"/>
            </w:pPr>
            <w:r>
              <w:rPr>
                <w:sz w:val="24"/>
              </w:rPr>
              <w:t>1.14</w:t>
            </w:r>
          </w:p>
        </w:tc>
      </w:tr>
      <w:tr w:rsidR="00725A95">
        <w:tc>
          <w:tcPr>
            <w:tcW w:w="869" w:type="dxa"/>
            <w:vAlign w:val="center"/>
          </w:tcPr>
          <w:p w:rsidR="00725A95" w:rsidRDefault="00D87596">
            <w:pPr>
              <w:jc w:val="center"/>
            </w:pPr>
            <w:r>
              <w:rPr>
                <w:sz w:val="24"/>
              </w:rPr>
              <w:t>7</w:t>
            </w:r>
          </w:p>
        </w:tc>
        <w:tc>
          <w:tcPr>
            <w:tcW w:w="1650" w:type="dxa"/>
            <w:vAlign w:val="center"/>
          </w:tcPr>
          <w:p w:rsidR="00725A95" w:rsidRDefault="00D87596">
            <w:pPr>
              <w:jc w:val="center"/>
            </w:pPr>
            <w:r>
              <w:rPr>
                <w:sz w:val="24"/>
              </w:rPr>
              <w:t>002475</w:t>
            </w:r>
          </w:p>
        </w:tc>
        <w:tc>
          <w:tcPr>
            <w:tcW w:w="1980" w:type="dxa"/>
            <w:vAlign w:val="center"/>
          </w:tcPr>
          <w:p w:rsidR="00725A95" w:rsidRDefault="00D87596">
            <w:pPr>
              <w:jc w:val="center"/>
            </w:pPr>
            <w:r>
              <w:rPr>
                <w:sz w:val="24"/>
              </w:rPr>
              <w:t>立讯精密</w:t>
            </w:r>
          </w:p>
        </w:tc>
        <w:tc>
          <w:tcPr>
            <w:tcW w:w="2879" w:type="dxa"/>
            <w:vAlign w:val="center"/>
          </w:tcPr>
          <w:p w:rsidR="00725A95" w:rsidRDefault="00D87596">
            <w:pPr>
              <w:jc w:val="right"/>
            </w:pPr>
            <w:r>
              <w:rPr>
                <w:sz w:val="24"/>
              </w:rPr>
              <w:t>3,957,293.00</w:t>
            </w:r>
          </w:p>
        </w:tc>
        <w:tc>
          <w:tcPr>
            <w:tcW w:w="1620" w:type="dxa"/>
            <w:vAlign w:val="center"/>
          </w:tcPr>
          <w:p w:rsidR="00725A95" w:rsidRDefault="00D87596">
            <w:pPr>
              <w:jc w:val="right"/>
            </w:pPr>
            <w:r>
              <w:rPr>
                <w:sz w:val="24"/>
              </w:rPr>
              <w:t>0.98</w:t>
            </w:r>
          </w:p>
        </w:tc>
      </w:tr>
      <w:tr w:rsidR="00725A95">
        <w:tc>
          <w:tcPr>
            <w:tcW w:w="869" w:type="dxa"/>
            <w:vAlign w:val="center"/>
          </w:tcPr>
          <w:p w:rsidR="00725A95" w:rsidRDefault="00D87596">
            <w:pPr>
              <w:jc w:val="center"/>
            </w:pPr>
            <w:r>
              <w:rPr>
                <w:sz w:val="24"/>
              </w:rPr>
              <w:t>8</w:t>
            </w:r>
          </w:p>
        </w:tc>
        <w:tc>
          <w:tcPr>
            <w:tcW w:w="1650" w:type="dxa"/>
            <w:vAlign w:val="center"/>
          </w:tcPr>
          <w:p w:rsidR="00725A95" w:rsidRDefault="00D87596">
            <w:pPr>
              <w:jc w:val="center"/>
            </w:pPr>
            <w:r>
              <w:rPr>
                <w:sz w:val="24"/>
              </w:rPr>
              <w:t>600350</w:t>
            </w:r>
          </w:p>
        </w:tc>
        <w:tc>
          <w:tcPr>
            <w:tcW w:w="1980" w:type="dxa"/>
            <w:vAlign w:val="center"/>
          </w:tcPr>
          <w:p w:rsidR="00725A95" w:rsidRDefault="00D87596">
            <w:pPr>
              <w:jc w:val="center"/>
            </w:pPr>
            <w:r>
              <w:rPr>
                <w:sz w:val="24"/>
              </w:rPr>
              <w:t>山东高速</w:t>
            </w:r>
          </w:p>
        </w:tc>
        <w:tc>
          <w:tcPr>
            <w:tcW w:w="2879" w:type="dxa"/>
            <w:vAlign w:val="center"/>
          </w:tcPr>
          <w:p w:rsidR="00725A95" w:rsidRDefault="00D87596">
            <w:pPr>
              <w:jc w:val="right"/>
            </w:pPr>
            <w:r>
              <w:rPr>
                <w:sz w:val="24"/>
              </w:rPr>
              <w:t>3,309,061.00</w:t>
            </w:r>
          </w:p>
        </w:tc>
        <w:tc>
          <w:tcPr>
            <w:tcW w:w="1620" w:type="dxa"/>
            <w:vAlign w:val="center"/>
          </w:tcPr>
          <w:p w:rsidR="00725A95" w:rsidRDefault="00D87596">
            <w:pPr>
              <w:jc w:val="right"/>
            </w:pPr>
            <w:r>
              <w:rPr>
                <w:sz w:val="24"/>
              </w:rPr>
              <w:t>0.82</w:t>
            </w:r>
          </w:p>
        </w:tc>
      </w:tr>
      <w:tr w:rsidR="00725A95">
        <w:tc>
          <w:tcPr>
            <w:tcW w:w="869" w:type="dxa"/>
            <w:vAlign w:val="center"/>
          </w:tcPr>
          <w:p w:rsidR="00725A95" w:rsidRDefault="00D87596">
            <w:pPr>
              <w:jc w:val="center"/>
            </w:pPr>
            <w:r>
              <w:rPr>
                <w:sz w:val="24"/>
              </w:rPr>
              <w:t>9</w:t>
            </w:r>
          </w:p>
        </w:tc>
        <w:tc>
          <w:tcPr>
            <w:tcW w:w="1650" w:type="dxa"/>
            <w:vAlign w:val="center"/>
          </w:tcPr>
          <w:p w:rsidR="00725A95" w:rsidRDefault="00D87596">
            <w:pPr>
              <w:jc w:val="center"/>
            </w:pPr>
            <w:r>
              <w:rPr>
                <w:sz w:val="24"/>
              </w:rPr>
              <w:t>000001</w:t>
            </w:r>
          </w:p>
        </w:tc>
        <w:tc>
          <w:tcPr>
            <w:tcW w:w="1980" w:type="dxa"/>
            <w:vAlign w:val="center"/>
          </w:tcPr>
          <w:p w:rsidR="00725A95" w:rsidRDefault="00D87596">
            <w:pPr>
              <w:jc w:val="center"/>
            </w:pPr>
            <w:r>
              <w:rPr>
                <w:sz w:val="24"/>
              </w:rPr>
              <w:t>平安银行</w:t>
            </w:r>
          </w:p>
        </w:tc>
        <w:tc>
          <w:tcPr>
            <w:tcW w:w="2879" w:type="dxa"/>
            <w:vAlign w:val="center"/>
          </w:tcPr>
          <w:p w:rsidR="00725A95" w:rsidRDefault="00D87596">
            <w:pPr>
              <w:jc w:val="right"/>
            </w:pPr>
            <w:r>
              <w:rPr>
                <w:sz w:val="24"/>
              </w:rPr>
              <w:t>3,160,166.00</w:t>
            </w:r>
          </w:p>
        </w:tc>
        <w:tc>
          <w:tcPr>
            <w:tcW w:w="1620" w:type="dxa"/>
            <w:vAlign w:val="center"/>
          </w:tcPr>
          <w:p w:rsidR="00725A95" w:rsidRDefault="00D87596">
            <w:pPr>
              <w:jc w:val="right"/>
            </w:pPr>
            <w:r>
              <w:rPr>
                <w:sz w:val="24"/>
              </w:rPr>
              <w:t>0.79</w:t>
            </w:r>
          </w:p>
        </w:tc>
      </w:tr>
      <w:tr w:rsidR="00725A95">
        <w:tc>
          <w:tcPr>
            <w:tcW w:w="869" w:type="dxa"/>
            <w:vAlign w:val="center"/>
          </w:tcPr>
          <w:p w:rsidR="00725A95" w:rsidRDefault="00D87596">
            <w:pPr>
              <w:jc w:val="center"/>
            </w:pPr>
            <w:r>
              <w:rPr>
                <w:sz w:val="24"/>
              </w:rPr>
              <w:t>10</w:t>
            </w:r>
          </w:p>
        </w:tc>
        <w:tc>
          <w:tcPr>
            <w:tcW w:w="1650" w:type="dxa"/>
            <w:vAlign w:val="center"/>
          </w:tcPr>
          <w:p w:rsidR="00725A95" w:rsidRDefault="00D87596">
            <w:pPr>
              <w:jc w:val="center"/>
            </w:pPr>
            <w:r>
              <w:rPr>
                <w:sz w:val="24"/>
              </w:rPr>
              <w:t>601816</w:t>
            </w:r>
          </w:p>
        </w:tc>
        <w:tc>
          <w:tcPr>
            <w:tcW w:w="1980" w:type="dxa"/>
            <w:vAlign w:val="center"/>
          </w:tcPr>
          <w:p w:rsidR="00725A95" w:rsidRDefault="00D87596">
            <w:pPr>
              <w:jc w:val="center"/>
            </w:pPr>
            <w:r>
              <w:rPr>
                <w:sz w:val="24"/>
              </w:rPr>
              <w:t>京沪高铁</w:t>
            </w:r>
          </w:p>
        </w:tc>
        <w:tc>
          <w:tcPr>
            <w:tcW w:w="2879" w:type="dxa"/>
            <w:vAlign w:val="center"/>
          </w:tcPr>
          <w:p w:rsidR="00725A95" w:rsidRDefault="00D87596">
            <w:pPr>
              <w:jc w:val="right"/>
            </w:pPr>
            <w:r>
              <w:rPr>
                <w:sz w:val="24"/>
              </w:rPr>
              <w:t>3,159,922.00</w:t>
            </w:r>
          </w:p>
        </w:tc>
        <w:tc>
          <w:tcPr>
            <w:tcW w:w="1620" w:type="dxa"/>
            <w:vAlign w:val="center"/>
          </w:tcPr>
          <w:p w:rsidR="00725A95" w:rsidRDefault="00D87596">
            <w:pPr>
              <w:jc w:val="right"/>
            </w:pPr>
            <w:r>
              <w:rPr>
                <w:sz w:val="24"/>
              </w:rPr>
              <w:t>0.79</w:t>
            </w:r>
          </w:p>
        </w:tc>
      </w:tr>
      <w:tr w:rsidR="00725A95">
        <w:tc>
          <w:tcPr>
            <w:tcW w:w="869" w:type="dxa"/>
            <w:vAlign w:val="center"/>
          </w:tcPr>
          <w:p w:rsidR="00725A95" w:rsidRDefault="00D87596">
            <w:pPr>
              <w:jc w:val="center"/>
            </w:pPr>
            <w:r>
              <w:rPr>
                <w:sz w:val="24"/>
              </w:rPr>
              <w:t>11</w:t>
            </w:r>
          </w:p>
        </w:tc>
        <w:tc>
          <w:tcPr>
            <w:tcW w:w="1650" w:type="dxa"/>
            <w:vAlign w:val="center"/>
          </w:tcPr>
          <w:p w:rsidR="00725A95" w:rsidRDefault="00D87596">
            <w:pPr>
              <w:jc w:val="center"/>
            </w:pPr>
            <w:r>
              <w:rPr>
                <w:sz w:val="24"/>
              </w:rPr>
              <w:t>001965</w:t>
            </w:r>
          </w:p>
        </w:tc>
        <w:tc>
          <w:tcPr>
            <w:tcW w:w="1980" w:type="dxa"/>
            <w:vAlign w:val="center"/>
          </w:tcPr>
          <w:p w:rsidR="00725A95" w:rsidRDefault="00D87596">
            <w:pPr>
              <w:jc w:val="center"/>
            </w:pPr>
            <w:r>
              <w:rPr>
                <w:sz w:val="24"/>
              </w:rPr>
              <w:t>招商公路</w:t>
            </w:r>
          </w:p>
        </w:tc>
        <w:tc>
          <w:tcPr>
            <w:tcW w:w="2879" w:type="dxa"/>
            <w:vAlign w:val="center"/>
          </w:tcPr>
          <w:p w:rsidR="00725A95" w:rsidRDefault="00D87596">
            <w:pPr>
              <w:jc w:val="right"/>
            </w:pPr>
            <w:r>
              <w:rPr>
                <w:sz w:val="24"/>
              </w:rPr>
              <w:t>3,046,883.86</w:t>
            </w:r>
          </w:p>
        </w:tc>
        <w:tc>
          <w:tcPr>
            <w:tcW w:w="1620" w:type="dxa"/>
            <w:vAlign w:val="center"/>
          </w:tcPr>
          <w:p w:rsidR="00725A95" w:rsidRDefault="00D87596">
            <w:pPr>
              <w:jc w:val="right"/>
            </w:pPr>
            <w:r>
              <w:rPr>
                <w:sz w:val="24"/>
              </w:rPr>
              <w:t>0.76</w:t>
            </w:r>
          </w:p>
        </w:tc>
      </w:tr>
      <w:tr w:rsidR="00725A95">
        <w:tc>
          <w:tcPr>
            <w:tcW w:w="869" w:type="dxa"/>
            <w:vAlign w:val="center"/>
          </w:tcPr>
          <w:p w:rsidR="00725A95" w:rsidRDefault="00D87596">
            <w:pPr>
              <w:jc w:val="center"/>
            </w:pPr>
            <w:r>
              <w:rPr>
                <w:sz w:val="24"/>
              </w:rPr>
              <w:t>12</w:t>
            </w:r>
          </w:p>
        </w:tc>
        <w:tc>
          <w:tcPr>
            <w:tcW w:w="1650" w:type="dxa"/>
            <w:vAlign w:val="center"/>
          </w:tcPr>
          <w:p w:rsidR="00725A95" w:rsidRDefault="00D87596">
            <w:pPr>
              <w:jc w:val="center"/>
            </w:pPr>
            <w:r>
              <w:rPr>
                <w:sz w:val="24"/>
              </w:rPr>
              <w:t>600028</w:t>
            </w:r>
          </w:p>
        </w:tc>
        <w:tc>
          <w:tcPr>
            <w:tcW w:w="1980" w:type="dxa"/>
            <w:vAlign w:val="center"/>
          </w:tcPr>
          <w:p w:rsidR="00725A95" w:rsidRDefault="00D87596">
            <w:pPr>
              <w:jc w:val="center"/>
            </w:pPr>
            <w:r>
              <w:rPr>
                <w:sz w:val="24"/>
              </w:rPr>
              <w:t>中国石化</w:t>
            </w:r>
          </w:p>
        </w:tc>
        <w:tc>
          <w:tcPr>
            <w:tcW w:w="2879" w:type="dxa"/>
            <w:vAlign w:val="center"/>
          </w:tcPr>
          <w:p w:rsidR="00725A95" w:rsidRDefault="00D87596">
            <w:pPr>
              <w:jc w:val="right"/>
            </w:pPr>
            <w:r>
              <w:rPr>
                <w:sz w:val="24"/>
              </w:rPr>
              <w:t>2,994,020.00</w:t>
            </w:r>
          </w:p>
        </w:tc>
        <w:tc>
          <w:tcPr>
            <w:tcW w:w="1620" w:type="dxa"/>
            <w:vAlign w:val="center"/>
          </w:tcPr>
          <w:p w:rsidR="00725A95" w:rsidRDefault="00D87596">
            <w:pPr>
              <w:jc w:val="right"/>
            </w:pPr>
            <w:r>
              <w:rPr>
                <w:sz w:val="24"/>
              </w:rPr>
              <w:t>0.75</w:t>
            </w:r>
          </w:p>
        </w:tc>
      </w:tr>
      <w:tr w:rsidR="00725A95">
        <w:tc>
          <w:tcPr>
            <w:tcW w:w="869" w:type="dxa"/>
            <w:vAlign w:val="center"/>
          </w:tcPr>
          <w:p w:rsidR="00725A95" w:rsidRDefault="00D87596">
            <w:pPr>
              <w:jc w:val="center"/>
            </w:pPr>
            <w:r>
              <w:rPr>
                <w:sz w:val="24"/>
              </w:rPr>
              <w:t>13</w:t>
            </w:r>
          </w:p>
        </w:tc>
        <w:tc>
          <w:tcPr>
            <w:tcW w:w="1650" w:type="dxa"/>
            <w:vAlign w:val="center"/>
          </w:tcPr>
          <w:p w:rsidR="00725A95" w:rsidRDefault="00D87596">
            <w:pPr>
              <w:jc w:val="center"/>
            </w:pPr>
            <w:r>
              <w:rPr>
                <w:sz w:val="24"/>
              </w:rPr>
              <w:t>601933</w:t>
            </w:r>
          </w:p>
        </w:tc>
        <w:tc>
          <w:tcPr>
            <w:tcW w:w="1980" w:type="dxa"/>
            <w:vAlign w:val="center"/>
          </w:tcPr>
          <w:p w:rsidR="00725A95" w:rsidRDefault="00D87596">
            <w:pPr>
              <w:jc w:val="center"/>
            </w:pPr>
            <w:r>
              <w:rPr>
                <w:sz w:val="24"/>
              </w:rPr>
              <w:t>永辉超市</w:t>
            </w:r>
          </w:p>
        </w:tc>
        <w:tc>
          <w:tcPr>
            <w:tcW w:w="2879" w:type="dxa"/>
            <w:vAlign w:val="center"/>
          </w:tcPr>
          <w:p w:rsidR="00725A95" w:rsidRDefault="00D87596">
            <w:pPr>
              <w:jc w:val="right"/>
            </w:pPr>
            <w:r>
              <w:rPr>
                <w:sz w:val="24"/>
              </w:rPr>
              <w:t>2,645,160.00</w:t>
            </w:r>
          </w:p>
        </w:tc>
        <w:tc>
          <w:tcPr>
            <w:tcW w:w="1620" w:type="dxa"/>
            <w:vAlign w:val="center"/>
          </w:tcPr>
          <w:p w:rsidR="00725A95" w:rsidRDefault="00D87596">
            <w:pPr>
              <w:jc w:val="right"/>
            </w:pPr>
            <w:r>
              <w:rPr>
                <w:sz w:val="24"/>
              </w:rPr>
              <w:t>0.66</w:t>
            </w:r>
          </w:p>
        </w:tc>
      </w:tr>
      <w:tr w:rsidR="00725A95">
        <w:tc>
          <w:tcPr>
            <w:tcW w:w="869" w:type="dxa"/>
            <w:vAlign w:val="center"/>
          </w:tcPr>
          <w:p w:rsidR="00725A95" w:rsidRDefault="00D87596">
            <w:pPr>
              <w:jc w:val="center"/>
            </w:pPr>
            <w:r>
              <w:rPr>
                <w:sz w:val="24"/>
              </w:rPr>
              <w:t>14</w:t>
            </w:r>
          </w:p>
        </w:tc>
        <w:tc>
          <w:tcPr>
            <w:tcW w:w="1650" w:type="dxa"/>
            <w:vAlign w:val="center"/>
          </w:tcPr>
          <w:p w:rsidR="00725A95" w:rsidRDefault="00D87596">
            <w:pPr>
              <w:jc w:val="center"/>
            </w:pPr>
            <w:r>
              <w:rPr>
                <w:sz w:val="24"/>
              </w:rPr>
              <w:t>002081</w:t>
            </w:r>
          </w:p>
        </w:tc>
        <w:tc>
          <w:tcPr>
            <w:tcW w:w="1980" w:type="dxa"/>
            <w:vAlign w:val="center"/>
          </w:tcPr>
          <w:p w:rsidR="00725A95" w:rsidRDefault="00D87596">
            <w:pPr>
              <w:jc w:val="center"/>
            </w:pPr>
            <w:r>
              <w:rPr>
                <w:sz w:val="24"/>
              </w:rPr>
              <w:t>金螳螂</w:t>
            </w:r>
          </w:p>
        </w:tc>
        <w:tc>
          <w:tcPr>
            <w:tcW w:w="2879" w:type="dxa"/>
            <w:vAlign w:val="center"/>
          </w:tcPr>
          <w:p w:rsidR="00725A95" w:rsidRDefault="00D87596">
            <w:pPr>
              <w:jc w:val="right"/>
            </w:pPr>
            <w:r>
              <w:rPr>
                <w:sz w:val="24"/>
              </w:rPr>
              <w:t>2,642,930.00</w:t>
            </w:r>
          </w:p>
        </w:tc>
        <w:tc>
          <w:tcPr>
            <w:tcW w:w="1620" w:type="dxa"/>
            <w:vAlign w:val="center"/>
          </w:tcPr>
          <w:p w:rsidR="00725A95" w:rsidRDefault="00D87596">
            <w:pPr>
              <w:jc w:val="right"/>
            </w:pPr>
            <w:r>
              <w:rPr>
                <w:sz w:val="24"/>
              </w:rPr>
              <w:t>0.66</w:t>
            </w:r>
          </w:p>
        </w:tc>
      </w:tr>
      <w:tr w:rsidR="00725A95">
        <w:tc>
          <w:tcPr>
            <w:tcW w:w="869" w:type="dxa"/>
            <w:vAlign w:val="center"/>
          </w:tcPr>
          <w:p w:rsidR="00725A95" w:rsidRDefault="00D87596">
            <w:pPr>
              <w:jc w:val="center"/>
            </w:pPr>
            <w:r>
              <w:rPr>
                <w:sz w:val="24"/>
              </w:rPr>
              <w:t>15</w:t>
            </w:r>
          </w:p>
        </w:tc>
        <w:tc>
          <w:tcPr>
            <w:tcW w:w="1650" w:type="dxa"/>
            <w:vAlign w:val="center"/>
          </w:tcPr>
          <w:p w:rsidR="00725A95" w:rsidRDefault="00D87596">
            <w:pPr>
              <w:jc w:val="center"/>
            </w:pPr>
            <w:r>
              <w:rPr>
                <w:sz w:val="24"/>
              </w:rPr>
              <w:t>002460</w:t>
            </w:r>
          </w:p>
        </w:tc>
        <w:tc>
          <w:tcPr>
            <w:tcW w:w="1980" w:type="dxa"/>
            <w:vAlign w:val="center"/>
          </w:tcPr>
          <w:p w:rsidR="00725A95" w:rsidRDefault="00D87596">
            <w:pPr>
              <w:jc w:val="center"/>
            </w:pPr>
            <w:r>
              <w:rPr>
                <w:sz w:val="24"/>
              </w:rPr>
              <w:t>赣锋锂业</w:t>
            </w:r>
          </w:p>
        </w:tc>
        <w:tc>
          <w:tcPr>
            <w:tcW w:w="2879" w:type="dxa"/>
            <w:vAlign w:val="center"/>
          </w:tcPr>
          <w:p w:rsidR="00725A95" w:rsidRDefault="00D87596">
            <w:pPr>
              <w:jc w:val="right"/>
            </w:pPr>
            <w:r>
              <w:rPr>
                <w:sz w:val="24"/>
              </w:rPr>
              <w:t>2,639,188.59</w:t>
            </w:r>
          </w:p>
        </w:tc>
        <w:tc>
          <w:tcPr>
            <w:tcW w:w="1620" w:type="dxa"/>
            <w:vAlign w:val="center"/>
          </w:tcPr>
          <w:p w:rsidR="00725A95" w:rsidRDefault="00D87596">
            <w:pPr>
              <w:jc w:val="right"/>
            </w:pPr>
            <w:r>
              <w:rPr>
                <w:sz w:val="24"/>
              </w:rPr>
              <w:t>0.66</w:t>
            </w:r>
          </w:p>
        </w:tc>
      </w:tr>
      <w:tr w:rsidR="00725A95">
        <w:tc>
          <w:tcPr>
            <w:tcW w:w="869" w:type="dxa"/>
            <w:vAlign w:val="center"/>
          </w:tcPr>
          <w:p w:rsidR="00725A95" w:rsidRDefault="00D87596">
            <w:pPr>
              <w:jc w:val="center"/>
            </w:pPr>
            <w:r>
              <w:rPr>
                <w:sz w:val="24"/>
              </w:rPr>
              <w:t>16</w:t>
            </w:r>
          </w:p>
        </w:tc>
        <w:tc>
          <w:tcPr>
            <w:tcW w:w="1650" w:type="dxa"/>
            <w:vAlign w:val="center"/>
          </w:tcPr>
          <w:p w:rsidR="00725A95" w:rsidRDefault="00D87596">
            <w:pPr>
              <w:jc w:val="center"/>
            </w:pPr>
            <w:r>
              <w:rPr>
                <w:sz w:val="24"/>
              </w:rPr>
              <w:t>300059</w:t>
            </w:r>
          </w:p>
        </w:tc>
        <w:tc>
          <w:tcPr>
            <w:tcW w:w="1980" w:type="dxa"/>
            <w:vAlign w:val="center"/>
          </w:tcPr>
          <w:p w:rsidR="00725A95" w:rsidRDefault="00D87596">
            <w:pPr>
              <w:jc w:val="center"/>
            </w:pPr>
            <w:r>
              <w:rPr>
                <w:sz w:val="24"/>
              </w:rPr>
              <w:t>东方财富</w:t>
            </w:r>
          </w:p>
        </w:tc>
        <w:tc>
          <w:tcPr>
            <w:tcW w:w="2879" w:type="dxa"/>
            <w:vAlign w:val="center"/>
          </w:tcPr>
          <w:p w:rsidR="00725A95" w:rsidRDefault="00D87596">
            <w:pPr>
              <w:jc w:val="right"/>
            </w:pPr>
            <w:r>
              <w:rPr>
                <w:sz w:val="24"/>
              </w:rPr>
              <w:t>2,638,282.00</w:t>
            </w:r>
          </w:p>
        </w:tc>
        <w:tc>
          <w:tcPr>
            <w:tcW w:w="1620" w:type="dxa"/>
            <w:vAlign w:val="center"/>
          </w:tcPr>
          <w:p w:rsidR="00725A95" w:rsidRDefault="00D87596">
            <w:pPr>
              <w:jc w:val="right"/>
            </w:pPr>
            <w:r>
              <w:rPr>
                <w:sz w:val="24"/>
              </w:rPr>
              <w:t>0.66</w:t>
            </w:r>
          </w:p>
        </w:tc>
      </w:tr>
      <w:tr w:rsidR="00725A95">
        <w:tc>
          <w:tcPr>
            <w:tcW w:w="869" w:type="dxa"/>
            <w:vAlign w:val="center"/>
          </w:tcPr>
          <w:p w:rsidR="00725A95" w:rsidRDefault="00D87596">
            <w:pPr>
              <w:jc w:val="center"/>
            </w:pPr>
            <w:r>
              <w:rPr>
                <w:sz w:val="24"/>
              </w:rPr>
              <w:t>17</w:t>
            </w:r>
          </w:p>
        </w:tc>
        <w:tc>
          <w:tcPr>
            <w:tcW w:w="1650" w:type="dxa"/>
            <w:vAlign w:val="center"/>
          </w:tcPr>
          <w:p w:rsidR="00725A95" w:rsidRDefault="00D87596">
            <w:pPr>
              <w:jc w:val="center"/>
            </w:pPr>
            <w:r>
              <w:rPr>
                <w:sz w:val="24"/>
              </w:rPr>
              <w:t>002230</w:t>
            </w:r>
          </w:p>
        </w:tc>
        <w:tc>
          <w:tcPr>
            <w:tcW w:w="1980" w:type="dxa"/>
            <w:vAlign w:val="center"/>
          </w:tcPr>
          <w:p w:rsidR="00725A95" w:rsidRDefault="00D87596">
            <w:pPr>
              <w:jc w:val="center"/>
            </w:pPr>
            <w:r>
              <w:rPr>
                <w:sz w:val="24"/>
              </w:rPr>
              <w:t>科大讯飞</w:t>
            </w:r>
          </w:p>
        </w:tc>
        <w:tc>
          <w:tcPr>
            <w:tcW w:w="2879" w:type="dxa"/>
            <w:vAlign w:val="center"/>
          </w:tcPr>
          <w:p w:rsidR="00725A95" w:rsidRDefault="00D87596">
            <w:pPr>
              <w:jc w:val="right"/>
            </w:pPr>
            <w:r>
              <w:rPr>
                <w:sz w:val="24"/>
              </w:rPr>
              <w:t>2,637,249.00</w:t>
            </w:r>
          </w:p>
        </w:tc>
        <w:tc>
          <w:tcPr>
            <w:tcW w:w="1620" w:type="dxa"/>
            <w:vAlign w:val="center"/>
          </w:tcPr>
          <w:p w:rsidR="00725A95" w:rsidRDefault="00D87596">
            <w:pPr>
              <w:jc w:val="right"/>
            </w:pPr>
            <w:r>
              <w:rPr>
                <w:sz w:val="24"/>
              </w:rPr>
              <w:t>0.66</w:t>
            </w:r>
          </w:p>
        </w:tc>
      </w:tr>
      <w:tr w:rsidR="00725A95">
        <w:tc>
          <w:tcPr>
            <w:tcW w:w="869" w:type="dxa"/>
            <w:vAlign w:val="center"/>
          </w:tcPr>
          <w:p w:rsidR="00725A95" w:rsidRDefault="00D87596">
            <w:pPr>
              <w:jc w:val="center"/>
            </w:pPr>
            <w:r>
              <w:rPr>
                <w:sz w:val="24"/>
              </w:rPr>
              <w:t>18</w:t>
            </w:r>
          </w:p>
        </w:tc>
        <w:tc>
          <w:tcPr>
            <w:tcW w:w="1650" w:type="dxa"/>
            <w:vAlign w:val="center"/>
          </w:tcPr>
          <w:p w:rsidR="00725A95" w:rsidRDefault="00D87596">
            <w:pPr>
              <w:jc w:val="center"/>
            </w:pPr>
            <w:r>
              <w:rPr>
                <w:sz w:val="24"/>
              </w:rPr>
              <w:t>300750</w:t>
            </w:r>
          </w:p>
        </w:tc>
        <w:tc>
          <w:tcPr>
            <w:tcW w:w="1980" w:type="dxa"/>
            <w:vAlign w:val="center"/>
          </w:tcPr>
          <w:p w:rsidR="00725A95" w:rsidRDefault="00D87596">
            <w:pPr>
              <w:jc w:val="center"/>
            </w:pPr>
            <w:r>
              <w:rPr>
                <w:sz w:val="24"/>
              </w:rPr>
              <w:t>宁德时代</w:t>
            </w:r>
          </w:p>
        </w:tc>
        <w:tc>
          <w:tcPr>
            <w:tcW w:w="2879" w:type="dxa"/>
            <w:vAlign w:val="center"/>
          </w:tcPr>
          <w:p w:rsidR="00725A95" w:rsidRDefault="00D87596">
            <w:pPr>
              <w:jc w:val="right"/>
            </w:pPr>
            <w:r>
              <w:rPr>
                <w:sz w:val="24"/>
              </w:rPr>
              <w:t>2,626,187.00</w:t>
            </w:r>
          </w:p>
        </w:tc>
        <w:tc>
          <w:tcPr>
            <w:tcW w:w="1620" w:type="dxa"/>
            <w:vAlign w:val="center"/>
          </w:tcPr>
          <w:p w:rsidR="00725A95" w:rsidRDefault="00D87596">
            <w:pPr>
              <w:jc w:val="right"/>
            </w:pPr>
            <w:r>
              <w:rPr>
                <w:sz w:val="24"/>
              </w:rPr>
              <w:t>0.65</w:t>
            </w:r>
          </w:p>
        </w:tc>
      </w:tr>
      <w:tr w:rsidR="00725A95">
        <w:tc>
          <w:tcPr>
            <w:tcW w:w="869" w:type="dxa"/>
            <w:vAlign w:val="center"/>
          </w:tcPr>
          <w:p w:rsidR="00725A95" w:rsidRDefault="00D87596">
            <w:pPr>
              <w:jc w:val="center"/>
            </w:pPr>
            <w:r>
              <w:rPr>
                <w:sz w:val="24"/>
              </w:rPr>
              <w:t>19</w:t>
            </w:r>
          </w:p>
        </w:tc>
        <w:tc>
          <w:tcPr>
            <w:tcW w:w="1650" w:type="dxa"/>
            <w:vAlign w:val="center"/>
          </w:tcPr>
          <w:p w:rsidR="00725A95" w:rsidRDefault="00D87596">
            <w:pPr>
              <w:jc w:val="center"/>
            </w:pPr>
            <w:r>
              <w:rPr>
                <w:sz w:val="24"/>
              </w:rPr>
              <w:t>002025</w:t>
            </w:r>
          </w:p>
        </w:tc>
        <w:tc>
          <w:tcPr>
            <w:tcW w:w="1980" w:type="dxa"/>
            <w:vAlign w:val="center"/>
          </w:tcPr>
          <w:p w:rsidR="00725A95" w:rsidRDefault="00D87596">
            <w:pPr>
              <w:jc w:val="center"/>
            </w:pPr>
            <w:r>
              <w:rPr>
                <w:sz w:val="24"/>
              </w:rPr>
              <w:t>航天电器</w:t>
            </w:r>
          </w:p>
        </w:tc>
        <w:tc>
          <w:tcPr>
            <w:tcW w:w="2879" w:type="dxa"/>
            <w:vAlign w:val="center"/>
          </w:tcPr>
          <w:p w:rsidR="00725A95" w:rsidRDefault="00D87596">
            <w:pPr>
              <w:jc w:val="right"/>
            </w:pPr>
            <w:r>
              <w:rPr>
                <w:sz w:val="24"/>
              </w:rPr>
              <w:t>2,112,205.00</w:t>
            </w:r>
          </w:p>
        </w:tc>
        <w:tc>
          <w:tcPr>
            <w:tcW w:w="1620" w:type="dxa"/>
            <w:vAlign w:val="center"/>
          </w:tcPr>
          <w:p w:rsidR="00725A95" w:rsidRDefault="00D87596">
            <w:pPr>
              <w:jc w:val="right"/>
            </w:pPr>
            <w:r>
              <w:rPr>
                <w:sz w:val="24"/>
              </w:rPr>
              <w:t>0.53</w:t>
            </w:r>
          </w:p>
        </w:tc>
      </w:tr>
      <w:tr w:rsidR="00725A95">
        <w:tc>
          <w:tcPr>
            <w:tcW w:w="869" w:type="dxa"/>
            <w:vAlign w:val="center"/>
          </w:tcPr>
          <w:p w:rsidR="00725A95" w:rsidRDefault="00D87596">
            <w:pPr>
              <w:jc w:val="center"/>
            </w:pPr>
            <w:r>
              <w:rPr>
                <w:sz w:val="24"/>
              </w:rPr>
              <w:t>20</w:t>
            </w:r>
          </w:p>
        </w:tc>
        <w:tc>
          <w:tcPr>
            <w:tcW w:w="1650" w:type="dxa"/>
            <w:vAlign w:val="center"/>
          </w:tcPr>
          <w:p w:rsidR="00725A95" w:rsidRDefault="00D87596">
            <w:pPr>
              <w:jc w:val="center"/>
            </w:pPr>
            <w:r>
              <w:rPr>
                <w:sz w:val="24"/>
              </w:rPr>
              <w:t>000100</w:t>
            </w:r>
          </w:p>
        </w:tc>
        <w:tc>
          <w:tcPr>
            <w:tcW w:w="1980" w:type="dxa"/>
            <w:vAlign w:val="center"/>
          </w:tcPr>
          <w:p w:rsidR="00725A95" w:rsidRDefault="00D87596">
            <w:pPr>
              <w:jc w:val="center"/>
            </w:pPr>
            <w:r>
              <w:rPr>
                <w:sz w:val="24"/>
              </w:rPr>
              <w:t>TCL</w:t>
            </w:r>
            <w:r>
              <w:rPr>
                <w:sz w:val="24"/>
              </w:rPr>
              <w:t>科技</w:t>
            </w:r>
          </w:p>
        </w:tc>
        <w:tc>
          <w:tcPr>
            <w:tcW w:w="2879" w:type="dxa"/>
            <w:vAlign w:val="center"/>
          </w:tcPr>
          <w:p w:rsidR="00725A95" w:rsidRDefault="00D87596">
            <w:pPr>
              <w:jc w:val="right"/>
            </w:pPr>
            <w:r>
              <w:rPr>
                <w:sz w:val="24"/>
              </w:rPr>
              <w:t>2,095,674.00</w:t>
            </w:r>
          </w:p>
        </w:tc>
        <w:tc>
          <w:tcPr>
            <w:tcW w:w="1620" w:type="dxa"/>
            <w:vAlign w:val="center"/>
          </w:tcPr>
          <w:p w:rsidR="00725A95" w:rsidRDefault="00D87596">
            <w:pPr>
              <w:jc w:val="right"/>
            </w:pPr>
            <w:r>
              <w:rPr>
                <w:sz w:val="24"/>
              </w:rPr>
              <w:t>0.52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w:t>
            </w:r>
            <w:r w:rsidR="00F22366" w:rsidRPr="00012F69">
              <w:rPr>
                <w:color w:val="000000"/>
                <w:sz w:val="24"/>
              </w:rPr>
              <w:t>期初</w:t>
            </w:r>
            <w:r w:rsidRPr="005312D8">
              <w:rPr>
                <w:color w:val="000000"/>
                <w:sz w:val="24"/>
              </w:rPr>
              <w:t>基金资产净值比例（％）</w:t>
            </w:r>
          </w:p>
        </w:tc>
      </w:tr>
      <w:tr w:rsidR="00725A95">
        <w:tc>
          <w:tcPr>
            <w:tcW w:w="869" w:type="dxa"/>
            <w:vAlign w:val="center"/>
          </w:tcPr>
          <w:p w:rsidR="00725A95" w:rsidRDefault="00D87596">
            <w:pPr>
              <w:jc w:val="center"/>
            </w:pPr>
            <w:r>
              <w:rPr>
                <w:color w:val="000000"/>
                <w:sz w:val="24"/>
              </w:rPr>
              <w:t>1</w:t>
            </w:r>
          </w:p>
        </w:tc>
        <w:tc>
          <w:tcPr>
            <w:tcW w:w="1650" w:type="dxa"/>
            <w:vAlign w:val="center"/>
          </w:tcPr>
          <w:p w:rsidR="00725A95" w:rsidRDefault="00D87596">
            <w:pPr>
              <w:jc w:val="center"/>
            </w:pPr>
            <w:r>
              <w:rPr>
                <w:color w:val="000000"/>
                <w:sz w:val="24"/>
              </w:rPr>
              <w:t>601988</w:t>
            </w:r>
          </w:p>
        </w:tc>
        <w:tc>
          <w:tcPr>
            <w:tcW w:w="1980" w:type="dxa"/>
            <w:vAlign w:val="center"/>
          </w:tcPr>
          <w:p w:rsidR="00725A95" w:rsidRDefault="00D87596">
            <w:pPr>
              <w:jc w:val="center"/>
            </w:pPr>
            <w:r>
              <w:rPr>
                <w:color w:val="000000"/>
                <w:sz w:val="24"/>
              </w:rPr>
              <w:t>中国银行</w:t>
            </w:r>
          </w:p>
        </w:tc>
        <w:tc>
          <w:tcPr>
            <w:tcW w:w="2879" w:type="dxa"/>
            <w:vAlign w:val="center"/>
          </w:tcPr>
          <w:p w:rsidR="00725A95" w:rsidRDefault="00D87596">
            <w:pPr>
              <w:jc w:val="right"/>
            </w:pPr>
            <w:r>
              <w:rPr>
                <w:color w:val="000000"/>
                <w:sz w:val="24"/>
              </w:rPr>
              <w:t>8,286,008.00</w:t>
            </w:r>
          </w:p>
        </w:tc>
        <w:tc>
          <w:tcPr>
            <w:tcW w:w="1620" w:type="dxa"/>
            <w:vAlign w:val="center"/>
          </w:tcPr>
          <w:p w:rsidR="00725A95" w:rsidRDefault="00D87596">
            <w:pPr>
              <w:jc w:val="right"/>
            </w:pPr>
            <w:r>
              <w:rPr>
                <w:color w:val="000000"/>
                <w:sz w:val="24"/>
              </w:rPr>
              <w:t>2.06</w:t>
            </w:r>
          </w:p>
        </w:tc>
      </w:tr>
      <w:tr w:rsidR="00725A95">
        <w:tc>
          <w:tcPr>
            <w:tcW w:w="869" w:type="dxa"/>
            <w:vAlign w:val="center"/>
          </w:tcPr>
          <w:p w:rsidR="00725A95" w:rsidRDefault="00D87596">
            <w:pPr>
              <w:jc w:val="center"/>
            </w:pPr>
            <w:r>
              <w:rPr>
                <w:color w:val="000000"/>
                <w:sz w:val="24"/>
              </w:rPr>
              <w:t>2</w:t>
            </w:r>
          </w:p>
        </w:tc>
        <w:tc>
          <w:tcPr>
            <w:tcW w:w="1650" w:type="dxa"/>
            <w:vAlign w:val="center"/>
          </w:tcPr>
          <w:p w:rsidR="00725A95" w:rsidRDefault="00D87596">
            <w:pPr>
              <w:jc w:val="center"/>
            </w:pPr>
            <w:r>
              <w:rPr>
                <w:color w:val="000000"/>
                <w:sz w:val="24"/>
              </w:rPr>
              <w:t>601398</w:t>
            </w:r>
          </w:p>
        </w:tc>
        <w:tc>
          <w:tcPr>
            <w:tcW w:w="1980" w:type="dxa"/>
            <w:vAlign w:val="center"/>
          </w:tcPr>
          <w:p w:rsidR="00725A95" w:rsidRDefault="00D87596">
            <w:pPr>
              <w:jc w:val="center"/>
            </w:pPr>
            <w:r>
              <w:rPr>
                <w:color w:val="000000"/>
                <w:sz w:val="24"/>
              </w:rPr>
              <w:t>工商银行</w:t>
            </w:r>
          </w:p>
        </w:tc>
        <w:tc>
          <w:tcPr>
            <w:tcW w:w="2879" w:type="dxa"/>
            <w:vAlign w:val="center"/>
          </w:tcPr>
          <w:p w:rsidR="00725A95" w:rsidRDefault="00D87596">
            <w:pPr>
              <w:jc w:val="right"/>
            </w:pPr>
            <w:r>
              <w:rPr>
                <w:color w:val="000000"/>
                <w:sz w:val="24"/>
              </w:rPr>
              <w:t>6,347,880.00</w:t>
            </w:r>
          </w:p>
        </w:tc>
        <w:tc>
          <w:tcPr>
            <w:tcW w:w="1620" w:type="dxa"/>
            <w:vAlign w:val="center"/>
          </w:tcPr>
          <w:p w:rsidR="00725A95" w:rsidRDefault="00D87596">
            <w:pPr>
              <w:jc w:val="right"/>
            </w:pPr>
            <w:r>
              <w:rPr>
                <w:color w:val="000000"/>
                <w:sz w:val="24"/>
              </w:rPr>
              <w:t>1.58</w:t>
            </w:r>
          </w:p>
        </w:tc>
      </w:tr>
      <w:tr w:rsidR="00725A95">
        <w:tc>
          <w:tcPr>
            <w:tcW w:w="869" w:type="dxa"/>
            <w:vAlign w:val="center"/>
          </w:tcPr>
          <w:p w:rsidR="00725A95" w:rsidRDefault="00D87596">
            <w:pPr>
              <w:jc w:val="center"/>
            </w:pPr>
            <w:r>
              <w:rPr>
                <w:color w:val="000000"/>
                <w:sz w:val="24"/>
              </w:rPr>
              <w:t>3</w:t>
            </w:r>
          </w:p>
        </w:tc>
        <w:tc>
          <w:tcPr>
            <w:tcW w:w="1650" w:type="dxa"/>
            <w:vAlign w:val="center"/>
          </w:tcPr>
          <w:p w:rsidR="00725A95" w:rsidRDefault="00D87596">
            <w:pPr>
              <w:jc w:val="center"/>
            </w:pPr>
            <w:r>
              <w:rPr>
                <w:color w:val="000000"/>
                <w:sz w:val="24"/>
              </w:rPr>
              <w:t>600028</w:t>
            </w:r>
          </w:p>
        </w:tc>
        <w:tc>
          <w:tcPr>
            <w:tcW w:w="1980" w:type="dxa"/>
            <w:vAlign w:val="center"/>
          </w:tcPr>
          <w:p w:rsidR="00725A95" w:rsidRDefault="00D87596">
            <w:pPr>
              <w:jc w:val="center"/>
            </w:pPr>
            <w:r>
              <w:rPr>
                <w:color w:val="000000"/>
                <w:sz w:val="24"/>
              </w:rPr>
              <w:t>中国石化</w:t>
            </w:r>
          </w:p>
        </w:tc>
        <w:tc>
          <w:tcPr>
            <w:tcW w:w="2879" w:type="dxa"/>
            <w:vAlign w:val="center"/>
          </w:tcPr>
          <w:p w:rsidR="00725A95" w:rsidRDefault="00D87596">
            <w:pPr>
              <w:jc w:val="right"/>
            </w:pPr>
            <w:r>
              <w:rPr>
                <w:color w:val="000000"/>
                <w:sz w:val="24"/>
              </w:rPr>
              <w:t>4,574,342.00</w:t>
            </w:r>
          </w:p>
        </w:tc>
        <w:tc>
          <w:tcPr>
            <w:tcW w:w="1620" w:type="dxa"/>
            <w:vAlign w:val="center"/>
          </w:tcPr>
          <w:p w:rsidR="00725A95" w:rsidRDefault="00D87596">
            <w:pPr>
              <w:jc w:val="right"/>
            </w:pPr>
            <w:r>
              <w:rPr>
                <w:color w:val="000000"/>
                <w:sz w:val="24"/>
              </w:rPr>
              <w:t>1.14</w:t>
            </w:r>
          </w:p>
        </w:tc>
      </w:tr>
      <w:tr w:rsidR="00725A95">
        <w:tc>
          <w:tcPr>
            <w:tcW w:w="869" w:type="dxa"/>
            <w:vAlign w:val="center"/>
          </w:tcPr>
          <w:p w:rsidR="00725A95" w:rsidRDefault="00D87596">
            <w:pPr>
              <w:jc w:val="center"/>
            </w:pPr>
            <w:r>
              <w:rPr>
                <w:color w:val="000000"/>
                <w:sz w:val="24"/>
              </w:rPr>
              <w:t>4</w:t>
            </w:r>
          </w:p>
        </w:tc>
        <w:tc>
          <w:tcPr>
            <w:tcW w:w="1650" w:type="dxa"/>
            <w:vAlign w:val="center"/>
          </w:tcPr>
          <w:p w:rsidR="00725A95" w:rsidRDefault="00D87596">
            <w:pPr>
              <w:jc w:val="center"/>
            </w:pPr>
            <w:r>
              <w:rPr>
                <w:color w:val="000000"/>
                <w:sz w:val="24"/>
              </w:rPr>
              <w:t>688111</w:t>
            </w:r>
          </w:p>
        </w:tc>
        <w:tc>
          <w:tcPr>
            <w:tcW w:w="1980" w:type="dxa"/>
            <w:vAlign w:val="center"/>
          </w:tcPr>
          <w:p w:rsidR="00725A95" w:rsidRDefault="00D87596">
            <w:pPr>
              <w:jc w:val="center"/>
            </w:pPr>
            <w:r>
              <w:rPr>
                <w:color w:val="000000"/>
                <w:sz w:val="24"/>
              </w:rPr>
              <w:t>金山办公</w:t>
            </w:r>
          </w:p>
        </w:tc>
        <w:tc>
          <w:tcPr>
            <w:tcW w:w="2879" w:type="dxa"/>
            <w:vAlign w:val="center"/>
          </w:tcPr>
          <w:p w:rsidR="00725A95" w:rsidRDefault="00D87596">
            <w:pPr>
              <w:jc w:val="right"/>
            </w:pPr>
            <w:r>
              <w:rPr>
                <w:color w:val="000000"/>
                <w:sz w:val="24"/>
              </w:rPr>
              <w:t>3,761,709.85</w:t>
            </w:r>
          </w:p>
        </w:tc>
        <w:tc>
          <w:tcPr>
            <w:tcW w:w="1620" w:type="dxa"/>
            <w:vAlign w:val="center"/>
          </w:tcPr>
          <w:p w:rsidR="00725A95" w:rsidRDefault="00D87596">
            <w:pPr>
              <w:jc w:val="right"/>
            </w:pPr>
            <w:r>
              <w:rPr>
                <w:color w:val="000000"/>
                <w:sz w:val="24"/>
              </w:rPr>
              <w:t>0.94</w:t>
            </w:r>
          </w:p>
        </w:tc>
      </w:tr>
      <w:tr w:rsidR="00725A95">
        <w:tc>
          <w:tcPr>
            <w:tcW w:w="869" w:type="dxa"/>
            <w:vAlign w:val="center"/>
          </w:tcPr>
          <w:p w:rsidR="00725A95" w:rsidRDefault="00D87596">
            <w:pPr>
              <w:jc w:val="center"/>
            </w:pPr>
            <w:r>
              <w:rPr>
                <w:color w:val="000000"/>
                <w:sz w:val="24"/>
              </w:rPr>
              <w:t>5</w:t>
            </w:r>
          </w:p>
        </w:tc>
        <w:tc>
          <w:tcPr>
            <w:tcW w:w="1650" w:type="dxa"/>
            <w:vAlign w:val="center"/>
          </w:tcPr>
          <w:p w:rsidR="00725A95" w:rsidRDefault="00D87596">
            <w:pPr>
              <w:jc w:val="center"/>
            </w:pPr>
            <w:r>
              <w:rPr>
                <w:color w:val="000000"/>
                <w:sz w:val="24"/>
              </w:rPr>
              <w:t>601238</w:t>
            </w:r>
          </w:p>
        </w:tc>
        <w:tc>
          <w:tcPr>
            <w:tcW w:w="1980" w:type="dxa"/>
            <w:vAlign w:val="center"/>
          </w:tcPr>
          <w:p w:rsidR="00725A95" w:rsidRDefault="00D87596">
            <w:pPr>
              <w:jc w:val="center"/>
            </w:pPr>
            <w:r>
              <w:rPr>
                <w:color w:val="000000"/>
                <w:sz w:val="24"/>
              </w:rPr>
              <w:t>广汽集团</w:t>
            </w:r>
          </w:p>
        </w:tc>
        <w:tc>
          <w:tcPr>
            <w:tcW w:w="2879" w:type="dxa"/>
            <w:vAlign w:val="center"/>
          </w:tcPr>
          <w:p w:rsidR="00725A95" w:rsidRDefault="00D87596">
            <w:pPr>
              <w:jc w:val="right"/>
            </w:pPr>
            <w:r>
              <w:rPr>
                <w:color w:val="000000"/>
                <w:sz w:val="24"/>
              </w:rPr>
              <w:t>3,117,009.00</w:t>
            </w:r>
          </w:p>
        </w:tc>
        <w:tc>
          <w:tcPr>
            <w:tcW w:w="1620" w:type="dxa"/>
            <w:vAlign w:val="center"/>
          </w:tcPr>
          <w:p w:rsidR="00725A95" w:rsidRDefault="00D87596">
            <w:pPr>
              <w:jc w:val="right"/>
            </w:pPr>
            <w:r>
              <w:rPr>
                <w:color w:val="000000"/>
                <w:sz w:val="24"/>
              </w:rPr>
              <w:t>0.78</w:t>
            </w:r>
          </w:p>
        </w:tc>
      </w:tr>
      <w:tr w:rsidR="00725A95">
        <w:tc>
          <w:tcPr>
            <w:tcW w:w="869" w:type="dxa"/>
            <w:vAlign w:val="center"/>
          </w:tcPr>
          <w:p w:rsidR="00725A95" w:rsidRDefault="00D87596">
            <w:pPr>
              <w:jc w:val="center"/>
            </w:pPr>
            <w:r>
              <w:rPr>
                <w:color w:val="000000"/>
                <w:sz w:val="24"/>
              </w:rPr>
              <w:t>6</w:t>
            </w:r>
          </w:p>
        </w:tc>
        <w:tc>
          <w:tcPr>
            <w:tcW w:w="1650" w:type="dxa"/>
            <w:vAlign w:val="center"/>
          </w:tcPr>
          <w:p w:rsidR="00725A95" w:rsidRDefault="00D87596">
            <w:pPr>
              <w:jc w:val="center"/>
            </w:pPr>
            <w:r>
              <w:rPr>
                <w:color w:val="000000"/>
                <w:sz w:val="24"/>
              </w:rPr>
              <w:t>001965</w:t>
            </w:r>
          </w:p>
        </w:tc>
        <w:tc>
          <w:tcPr>
            <w:tcW w:w="1980" w:type="dxa"/>
            <w:vAlign w:val="center"/>
          </w:tcPr>
          <w:p w:rsidR="00725A95" w:rsidRDefault="00D87596">
            <w:pPr>
              <w:jc w:val="center"/>
            </w:pPr>
            <w:r>
              <w:rPr>
                <w:color w:val="000000"/>
                <w:sz w:val="24"/>
              </w:rPr>
              <w:t>招商公路</w:t>
            </w:r>
          </w:p>
        </w:tc>
        <w:tc>
          <w:tcPr>
            <w:tcW w:w="2879" w:type="dxa"/>
            <w:vAlign w:val="center"/>
          </w:tcPr>
          <w:p w:rsidR="00725A95" w:rsidRDefault="00D87596">
            <w:pPr>
              <w:jc w:val="right"/>
            </w:pPr>
            <w:r>
              <w:rPr>
                <w:color w:val="000000"/>
                <w:sz w:val="24"/>
              </w:rPr>
              <w:t>2,401,814.00</w:t>
            </w:r>
          </w:p>
        </w:tc>
        <w:tc>
          <w:tcPr>
            <w:tcW w:w="1620" w:type="dxa"/>
            <w:vAlign w:val="center"/>
          </w:tcPr>
          <w:p w:rsidR="00725A95" w:rsidRDefault="00D87596">
            <w:pPr>
              <w:jc w:val="right"/>
            </w:pPr>
            <w:r>
              <w:rPr>
                <w:color w:val="000000"/>
                <w:sz w:val="24"/>
              </w:rPr>
              <w:t>0.60</w:t>
            </w:r>
          </w:p>
        </w:tc>
      </w:tr>
      <w:tr w:rsidR="00725A95">
        <w:tc>
          <w:tcPr>
            <w:tcW w:w="869" w:type="dxa"/>
            <w:vAlign w:val="center"/>
          </w:tcPr>
          <w:p w:rsidR="00725A95" w:rsidRDefault="00D87596">
            <w:pPr>
              <w:jc w:val="center"/>
            </w:pPr>
            <w:r>
              <w:rPr>
                <w:color w:val="000000"/>
                <w:sz w:val="24"/>
              </w:rPr>
              <w:t>7</w:t>
            </w:r>
          </w:p>
        </w:tc>
        <w:tc>
          <w:tcPr>
            <w:tcW w:w="1650" w:type="dxa"/>
            <w:vAlign w:val="center"/>
          </w:tcPr>
          <w:p w:rsidR="00725A95" w:rsidRDefault="00D87596">
            <w:pPr>
              <w:jc w:val="center"/>
            </w:pPr>
            <w:r>
              <w:rPr>
                <w:color w:val="000000"/>
                <w:sz w:val="24"/>
              </w:rPr>
              <w:t>601336</w:t>
            </w:r>
          </w:p>
        </w:tc>
        <w:tc>
          <w:tcPr>
            <w:tcW w:w="1980" w:type="dxa"/>
            <w:vAlign w:val="center"/>
          </w:tcPr>
          <w:p w:rsidR="00725A95" w:rsidRDefault="00D87596">
            <w:pPr>
              <w:jc w:val="center"/>
            </w:pPr>
            <w:r>
              <w:rPr>
                <w:color w:val="000000"/>
                <w:sz w:val="24"/>
              </w:rPr>
              <w:t>新华保险</w:t>
            </w:r>
          </w:p>
        </w:tc>
        <w:tc>
          <w:tcPr>
            <w:tcW w:w="2879" w:type="dxa"/>
            <w:vAlign w:val="center"/>
          </w:tcPr>
          <w:p w:rsidR="00725A95" w:rsidRDefault="00D87596">
            <w:pPr>
              <w:jc w:val="right"/>
            </w:pPr>
            <w:r>
              <w:rPr>
                <w:color w:val="000000"/>
                <w:sz w:val="24"/>
              </w:rPr>
              <w:t>2,079,494.00</w:t>
            </w:r>
          </w:p>
        </w:tc>
        <w:tc>
          <w:tcPr>
            <w:tcW w:w="1620" w:type="dxa"/>
            <w:vAlign w:val="center"/>
          </w:tcPr>
          <w:p w:rsidR="00725A95" w:rsidRDefault="00D87596">
            <w:pPr>
              <w:jc w:val="right"/>
            </w:pPr>
            <w:r>
              <w:rPr>
                <w:color w:val="000000"/>
                <w:sz w:val="24"/>
              </w:rPr>
              <w:t>0.52</w:t>
            </w:r>
          </w:p>
        </w:tc>
      </w:tr>
      <w:tr w:rsidR="00725A95">
        <w:tc>
          <w:tcPr>
            <w:tcW w:w="869" w:type="dxa"/>
            <w:vAlign w:val="center"/>
          </w:tcPr>
          <w:p w:rsidR="00725A95" w:rsidRDefault="00D87596">
            <w:pPr>
              <w:jc w:val="center"/>
            </w:pPr>
            <w:r>
              <w:rPr>
                <w:color w:val="000000"/>
                <w:sz w:val="24"/>
              </w:rPr>
              <w:t>8</w:t>
            </w:r>
          </w:p>
        </w:tc>
        <w:tc>
          <w:tcPr>
            <w:tcW w:w="1650" w:type="dxa"/>
            <w:vAlign w:val="center"/>
          </w:tcPr>
          <w:p w:rsidR="00725A95" w:rsidRDefault="00D87596">
            <w:pPr>
              <w:jc w:val="center"/>
            </w:pPr>
            <w:r>
              <w:rPr>
                <w:color w:val="000000"/>
                <w:sz w:val="24"/>
              </w:rPr>
              <w:t>600258</w:t>
            </w:r>
          </w:p>
        </w:tc>
        <w:tc>
          <w:tcPr>
            <w:tcW w:w="1980" w:type="dxa"/>
            <w:vAlign w:val="center"/>
          </w:tcPr>
          <w:p w:rsidR="00725A95" w:rsidRDefault="00D87596">
            <w:pPr>
              <w:jc w:val="center"/>
            </w:pPr>
            <w:r>
              <w:rPr>
                <w:color w:val="000000"/>
                <w:sz w:val="24"/>
              </w:rPr>
              <w:t>首旅酒店</w:t>
            </w:r>
          </w:p>
        </w:tc>
        <w:tc>
          <w:tcPr>
            <w:tcW w:w="2879" w:type="dxa"/>
            <w:vAlign w:val="center"/>
          </w:tcPr>
          <w:p w:rsidR="00725A95" w:rsidRDefault="00D87596">
            <w:pPr>
              <w:jc w:val="right"/>
            </w:pPr>
            <w:r>
              <w:rPr>
                <w:color w:val="000000"/>
                <w:sz w:val="24"/>
              </w:rPr>
              <w:t>1,897,266.80</w:t>
            </w:r>
          </w:p>
        </w:tc>
        <w:tc>
          <w:tcPr>
            <w:tcW w:w="1620" w:type="dxa"/>
            <w:vAlign w:val="center"/>
          </w:tcPr>
          <w:p w:rsidR="00725A95" w:rsidRDefault="00D87596">
            <w:pPr>
              <w:jc w:val="right"/>
            </w:pPr>
            <w:r>
              <w:rPr>
                <w:color w:val="000000"/>
                <w:sz w:val="24"/>
              </w:rPr>
              <w:t>0.47</w:t>
            </w:r>
          </w:p>
        </w:tc>
      </w:tr>
      <w:tr w:rsidR="00725A95">
        <w:tc>
          <w:tcPr>
            <w:tcW w:w="869" w:type="dxa"/>
            <w:vAlign w:val="center"/>
          </w:tcPr>
          <w:p w:rsidR="00725A95" w:rsidRDefault="00D87596">
            <w:pPr>
              <w:jc w:val="center"/>
            </w:pPr>
            <w:r>
              <w:rPr>
                <w:color w:val="000000"/>
                <w:sz w:val="24"/>
              </w:rPr>
              <w:t>9</w:t>
            </w:r>
          </w:p>
        </w:tc>
        <w:tc>
          <w:tcPr>
            <w:tcW w:w="1650" w:type="dxa"/>
            <w:vAlign w:val="center"/>
          </w:tcPr>
          <w:p w:rsidR="00725A95" w:rsidRDefault="00D87596">
            <w:pPr>
              <w:jc w:val="center"/>
            </w:pPr>
            <w:r>
              <w:rPr>
                <w:color w:val="000000"/>
                <w:sz w:val="24"/>
              </w:rPr>
              <w:t>601939</w:t>
            </w:r>
          </w:p>
        </w:tc>
        <w:tc>
          <w:tcPr>
            <w:tcW w:w="1980" w:type="dxa"/>
            <w:vAlign w:val="center"/>
          </w:tcPr>
          <w:p w:rsidR="00725A95" w:rsidRDefault="00D87596">
            <w:pPr>
              <w:jc w:val="center"/>
            </w:pPr>
            <w:r>
              <w:rPr>
                <w:color w:val="000000"/>
                <w:sz w:val="24"/>
              </w:rPr>
              <w:t>建设银行</w:t>
            </w:r>
          </w:p>
        </w:tc>
        <w:tc>
          <w:tcPr>
            <w:tcW w:w="2879" w:type="dxa"/>
            <w:vAlign w:val="center"/>
          </w:tcPr>
          <w:p w:rsidR="00725A95" w:rsidRDefault="00D87596">
            <w:pPr>
              <w:jc w:val="right"/>
            </w:pPr>
            <w:r>
              <w:rPr>
                <w:color w:val="000000"/>
                <w:sz w:val="24"/>
              </w:rPr>
              <w:t>1,586,338.00</w:t>
            </w:r>
          </w:p>
        </w:tc>
        <w:tc>
          <w:tcPr>
            <w:tcW w:w="1620" w:type="dxa"/>
            <w:vAlign w:val="center"/>
          </w:tcPr>
          <w:p w:rsidR="00725A95" w:rsidRDefault="00D87596">
            <w:pPr>
              <w:jc w:val="right"/>
            </w:pPr>
            <w:r>
              <w:rPr>
                <w:color w:val="000000"/>
                <w:sz w:val="24"/>
              </w:rPr>
              <w:t>0.39</w:t>
            </w:r>
          </w:p>
        </w:tc>
      </w:tr>
      <w:tr w:rsidR="00725A95">
        <w:tc>
          <w:tcPr>
            <w:tcW w:w="869" w:type="dxa"/>
            <w:vAlign w:val="center"/>
          </w:tcPr>
          <w:p w:rsidR="00725A95" w:rsidRDefault="00D87596">
            <w:pPr>
              <w:jc w:val="center"/>
            </w:pPr>
            <w:r>
              <w:rPr>
                <w:color w:val="000000"/>
                <w:sz w:val="24"/>
              </w:rPr>
              <w:t>10</w:t>
            </w:r>
          </w:p>
        </w:tc>
        <w:tc>
          <w:tcPr>
            <w:tcW w:w="1650" w:type="dxa"/>
            <w:vAlign w:val="center"/>
          </w:tcPr>
          <w:p w:rsidR="00725A95" w:rsidRDefault="00D87596">
            <w:pPr>
              <w:jc w:val="center"/>
            </w:pPr>
            <w:r>
              <w:rPr>
                <w:color w:val="000000"/>
                <w:sz w:val="24"/>
              </w:rPr>
              <w:t>002216</w:t>
            </w:r>
          </w:p>
        </w:tc>
        <w:tc>
          <w:tcPr>
            <w:tcW w:w="1980" w:type="dxa"/>
            <w:vAlign w:val="center"/>
          </w:tcPr>
          <w:p w:rsidR="00725A95" w:rsidRDefault="00D87596">
            <w:pPr>
              <w:jc w:val="center"/>
            </w:pPr>
            <w:r>
              <w:rPr>
                <w:color w:val="000000"/>
                <w:sz w:val="24"/>
              </w:rPr>
              <w:t>三全食品</w:t>
            </w:r>
          </w:p>
        </w:tc>
        <w:tc>
          <w:tcPr>
            <w:tcW w:w="2879" w:type="dxa"/>
            <w:vAlign w:val="center"/>
          </w:tcPr>
          <w:p w:rsidR="00725A95" w:rsidRDefault="00D87596">
            <w:pPr>
              <w:jc w:val="right"/>
            </w:pPr>
            <w:r>
              <w:rPr>
                <w:color w:val="000000"/>
                <w:sz w:val="24"/>
              </w:rPr>
              <w:t>1,579,736.00</w:t>
            </w:r>
          </w:p>
        </w:tc>
        <w:tc>
          <w:tcPr>
            <w:tcW w:w="1620" w:type="dxa"/>
            <w:vAlign w:val="center"/>
          </w:tcPr>
          <w:p w:rsidR="00725A95" w:rsidRDefault="00D87596">
            <w:pPr>
              <w:jc w:val="right"/>
            </w:pPr>
            <w:r>
              <w:rPr>
                <w:color w:val="000000"/>
                <w:sz w:val="24"/>
              </w:rPr>
              <w:t>0.39</w:t>
            </w:r>
          </w:p>
        </w:tc>
      </w:tr>
      <w:tr w:rsidR="00725A95">
        <w:tc>
          <w:tcPr>
            <w:tcW w:w="869" w:type="dxa"/>
            <w:vAlign w:val="center"/>
          </w:tcPr>
          <w:p w:rsidR="00725A95" w:rsidRDefault="00D87596">
            <w:pPr>
              <w:jc w:val="center"/>
            </w:pPr>
            <w:r>
              <w:rPr>
                <w:color w:val="000000"/>
                <w:sz w:val="24"/>
              </w:rPr>
              <w:t>11</w:t>
            </w:r>
          </w:p>
        </w:tc>
        <w:tc>
          <w:tcPr>
            <w:tcW w:w="1650" w:type="dxa"/>
            <w:vAlign w:val="center"/>
          </w:tcPr>
          <w:p w:rsidR="00725A95" w:rsidRDefault="00D87596">
            <w:pPr>
              <w:jc w:val="center"/>
            </w:pPr>
            <w:r>
              <w:rPr>
                <w:color w:val="000000"/>
                <w:sz w:val="24"/>
              </w:rPr>
              <w:t>002475</w:t>
            </w:r>
          </w:p>
        </w:tc>
        <w:tc>
          <w:tcPr>
            <w:tcW w:w="1980" w:type="dxa"/>
            <w:vAlign w:val="center"/>
          </w:tcPr>
          <w:p w:rsidR="00725A95" w:rsidRDefault="00D87596">
            <w:pPr>
              <w:jc w:val="center"/>
            </w:pPr>
            <w:r>
              <w:rPr>
                <w:color w:val="000000"/>
                <w:sz w:val="24"/>
              </w:rPr>
              <w:t>立讯精密</w:t>
            </w:r>
          </w:p>
        </w:tc>
        <w:tc>
          <w:tcPr>
            <w:tcW w:w="2879" w:type="dxa"/>
            <w:vAlign w:val="center"/>
          </w:tcPr>
          <w:p w:rsidR="00725A95" w:rsidRDefault="00D87596">
            <w:pPr>
              <w:jc w:val="right"/>
            </w:pPr>
            <w:r>
              <w:rPr>
                <w:color w:val="000000"/>
                <w:sz w:val="24"/>
              </w:rPr>
              <w:t>1,518,308.00</w:t>
            </w:r>
          </w:p>
        </w:tc>
        <w:tc>
          <w:tcPr>
            <w:tcW w:w="1620" w:type="dxa"/>
            <w:vAlign w:val="center"/>
          </w:tcPr>
          <w:p w:rsidR="00725A95" w:rsidRDefault="00D87596">
            <w:pPr>
              <w:jc w:val="right"/>
            </w:pPr>
            <w:r>
              <w:rPr>
                <w:color w:val="000000"/>
                <w:sz w:val="24"/>
              </w:rPr>
              <w:t>0.38</w:t>
            </w:r>
          </w:p>
        </w:tc>
      </w:tr>
      <w:tr w:rsidR="00725A95">
        <w:tc>
          <w:tcPr>
            <w:tcW w:w="869" w:type="dxa"/>
            <w:vAlign w:val="center"/>
          </w:tcPr>
          <w:p w:rsidR="00725A95" w:rsidRDefault="00D87596">
            <w:pPr>
              <w:jc w:val="center"/>
            </w:pPr>
            <w:r>
              <w:rPr>
                <w:color w:val="000000"/>
                <w:sz w:val="24"/>
              </w:rPr>
              <w:t>12</w:t>
            </w:r>
          </w:p>
        </w:tc>
        <w:tc>
          <w:tcPr>
            <w:tcW w:w="1650" w:type="dxa"/>
            <w:vAlign w:val="center"/>
          </w:tcPr>
          <w:p w:rsidR="00725A95" w:rsidRDefault="00D87596">
            <w:pPr>
              <w:jc w:val="center"/>
            </w:pPr>
            <w:r>
              <w:rPr>
                <w:color w:val="000000"/>
                <w:sz w:val="24"/>
              </w:rPr>
              <w:t>002008</w:t>
            </w:r>
          </w:p>
        </w:tc>
        <w:tc>
          <w:tcPr>
            <w:tcW w:w="1980" w:type="dxa"/>
            <w:vAlign w:val="center"/>
          </w:tcPr>
          <w:p w:rsidR="00725A95" w:rsidRDefault="00D87596">
            <w:pPr>
              <w:jc w:val="center"/>
            </w:pPr>
            <w:r>
              <w:rPr>
                <w:color w:val="000000"/>
                <w:sz w:val="24"/>
              </w:rPr>
              <w:t>大族激光</w:t>
            </w:r>
          </w:p>
        </w:tc>
        <w:tc>
          <w:tcPr>
            <w:tcW w:w="2879" w:type="dxa"/>
            <w:vAlign w:val="center"/>
          </w:tcPr>
          <w:p w:rsidR="00725A95" w:rsidRDefault="00D87596">
            <w:pPr>
              <w:jc w:val="right"/>
            </w:pPr>
            <w:r>
              <w:rPr>
                <w:color w:val="000000"/>
                <w:sz w:val="24"/>
              </w:rPr>
              <w:t>1,283,629.00</w:t>
            </w:r>
          </w:p>
        </w:tc>
        <w:tc>
          <w:tcPr>
            <w:tcW w:w="1620" w:type="dxa"/>
            <w:vAlign w:val="center"/>
          </w:tcPr>
          <w:p w:rsidR="00725A95" w:rsidRDefault="00D87596">
            <w:pPr>
              <w:jc w:val="right"/>
            </w:pPr>
            <w:r>
              <w:rPr>
                <w:color w:val="000000"/>
                <w:sz w:val="24"/>
              </w:rPr>
              <w:t>0.32</w:t>
            </w:r>
          </w:p>
        </w:tc>
      </w:tr>
      <w:tr w:rsidR="00725A95">
        <w:tc>
          <w:tcPr>
            <w:tcW w:w="869" w:type="dxa"/>
            <w:vAlign w:val="center"/>
          </w:tcPr>
          <w:p w:rsidR="00725A95" w:rsidRDefault="00D87596">
            <w:pPr>
              <w:jc w:val="center"/>
            </w:pPr>
            <w:r>
              <w:rPr>
                <w:color w:val="000000"/>
                <w:sz w:val="24"/>
              </w:rPr>
              <w:t>13</w:t>
            </w:r>
          </w:p>
        </w:tc>
        <w:tc>
          <w:tcPr>
            <w:tcW w:w="1650" w:type="dxa"/>
            <w:vAlign w:val="center"/>
          </w:tcPr>
          <w:p w:rsidR="00725A95" w:rsidRDefault="00D87596">
            <w:pPr>
              <w:jc w:val="center"/>
            </w:pPr>
            <w:r>
              <w:rPr>
                <w:color w:val="000000"/>
                <w:sz w:val="24"/>
              </w:rPr>
              <w:t>688169</w:t>
            </w:r>
          </w:p>
        </w:tc>
        <w:tc>
          <w:tcPr>
            <w:tcW w:w="1980" w:type="dxa"/>
            <w:vAlign w:val="center"/>
          </w:tcPr>
          <w:p w:rsidR="00725A95" w:rsidRDefault="00D87596">
            <w:pPr>
              <w:jc w:val="center"/>
            </w:pPr>
            <w:r>
              <w:rPr>
                <w:color w:val="000000"/>
                <w:sz w:val="24"/>
              </w:rPr>
              <w:t>石头科技</w:t>
            </w:r>
          </w:p>
        </w:tc>
        <w:tc>
          <w:tcPr>
            <w:tcW w:w="2879" w:type="dxa"/>
            <w:vAlign w:val="center"/>
          </w:tcPr>
          <w:p w:rsidR="00725A95" w:rsidRDefault="00D87596">
            <w:pPr>
              <w:jc w:val="right"/>
            </w:pPr>
            <w:r>
              <w:rPr>
                <w:color w:val="000000"/>
                <w:sz w:val="24"/>
              </w:rPr>
              <w:t>1,208,371.50</w:t>
            </w:r>
          </w:p>
        </w:tc>
        <w:tc>
          <w:tcPr>
            <w:tcW w:w="1620" w:type="dxa"/>
            <w:vAlign w:val="center"/>
          </w:tcPr>
          <w:p w:rsidR="00725A95" w:rsidRDefault="00D87596">
            <w:pPr>
              <w:jc w:val="right"/>
            </w:pPr>
            <w:r>
              <w:rPr>
                <w:color w:val="000000"/>
                <w:sz w:val="24"/>
              </w:rPr>
              <w:t>0.30</w:t>
            </w:r>
          </w:p>
        </w:tc>
      </w:tr>
      <w:tr w:rsidR="00725A95">
        <w:tc>
          <w:tcPr>
            <w:tcW w:w="869" w:type="dxa"/>
            <w:vAlign w:val="center"/>
          </w:tcPr>
          <w:p w:rsidR="00725A95" w:rsidRDefault="00D87596">
            <w:pPr>
              <w:jc w:val="center"/>
            </w:pPr>
            <w:r>
              <w:rPr>
                <w:color w:val="000000"/>
                <w:sz w:val="24"/>
              </w:rPr>
              <w:t>14</w:t>
            </w:r>
          </w:p>
        </w:tc>
        <w:tc>
          <w:tcPr>
            <w:tcW w:w="1650" w:type="dxa"/>
            <w:vAlign w:val="center"/>
          </w:tcPr>
          <w:p w:rsidR="00725A95" w:rsidRDefault="00D87596">
            <w:pPr>
              <w:jc w:val="center"/>
            </w:pPr>
            <w:r>
              <w:rPr>
                <w:color w:val="000000"/>
                <w:sz w:val="24"/>
              </w:rPr>
              <w:t>002120</w:t>
            </w:r>
          </w:p>
        </w:tc>
        <w:tc>
          <w:tcPr>
            <w:tcW w:w="1980" w:type="dxa"/>
            <w:vAlign w:val="center"/>
          </w:tcPr>
          <w:p w:rsidR="00725A95" w:rsidRDefault="00D87596">
            <w:pPr>
              <w:jc w:val="center"/>
            </w:pPr>
            <w:r>
              <w:rPr>
                <w:color w:val="000000"/>
                <w:sz w:val="24"/>
              </w:rPr>
              <w:t>韵达股份</w:t>
            </w:r>
          </w:p>
        </w:tc>
        <w:tc>
          <w:tcPr>
            <w:tcW w:w="2879" w:type="dxa"/>
            <w:vAlign w:val="center"/>
          </w:tcPr>
          <w:p w:rsidR="00725A95" w:rsidRDefault="00D87596">
            <w:pPr>
              <w:jc w:val="right"/>
            </w:pPr>
            <w:r>
              <w:rPr>
                <w:color w:val="000000"/>
                <w:sz w:val="24"/>
              </w:rPr>
              <w:t>1,186,510.00</w:t>
            </w:r>
          </w:p>
        </w:tc>
        <w:tc>
          <w:tcPr>
            <w:tcW w:w="1620" w:type="dxa"/>
            <w:vAlign w:val="center"/>
          </w:tcPr>
          <w:p w:rsidR="00725A95" w:rsidRDefault="00D87596">
            <w:pPr>
              <w:jc w:val="right"/>
            </w:pPr>
            <w:r>
              <w:rPr>
                <w:color w:val="000000"/>
                <w:sz w:val="24"/>
              </w:rPr>
              <w:t>0.30</w:t>
            </w:r>
          </w:p>
        </w:tc>
      </w:tr>
      <w:tr w:rsidR="00725A95">
        <w:tc>
          <w:tcPr>
            <w:tcW w:w="869" w:type="dxa"/>
            <w:vAlign w:val="center"/>
          </w:tcPr>
          <w:p w:rsidR="00725A95" w:rsidRDefault="00D87596">
            <w:pPr>
              <w:jc w:val="center"/>
            </w:pPr>
            <w:r>
              <w:rPr>
                <w:color w:val="000000"/>
                <w:sz w:val="24"/>
              </w:rPr>
              <w:t>15</w:t>
            </w:r>
          </w:p>
        </w:tc>
        <w:tc>
          <w:tcPr>
            <w:tcW w:w="1650" w:type="dxa"/>
            <w:vAlign w:val="center"/>
          </w:tcPr>
          <w:p w:rsidR="00725A95" w:rsidRDefault="00D87596">
            <w:pPr>
              <w:jc w:val="center"/>
            </w:pPr>
            <w:r>
              <w:rPr>
                <w:color w:val="000000"/>
                <w:sz w:val="24"/>
              </w:rPr>
              <w:t>601816</w:t>
            </w:r>
          </w:p>
        </w:tc>
        <w:tc>
          <w:tcPr>
            <w:tcW w:w="1980" w:type="dxa"/>
            <w:vAlign w:val="center"/>
          </w:tcPr>
          <w:p w:rsidR="00725A95" w:rsidRDefault="00D87596">
            <w:pPr>
              <w:jc w:val="center"/>
            </w:pPr>
            <w:r>
              <w:rPr>
                <w:color w:val="000000"/>
                <w:sz w:val="24"/>
              </w:rPr>
              <w:t>京沪高铁</w:t>
            </w:r>
          </w:p>
        </w:tc>
        <w:tc>
          <w:tcPr>
            <w:tcW w:w="2879" w:type="dxa"/>
            <w:vAlign w:val="center"/>
          </w:tcPr>
          <w:p w:rsidR="00725A95" w:rsidRDefault="00D87596">
            <w:pPr>
              <w:jc w:val="right"/>
            </w:pPr>
            <w:r>
              <w:rPr>
                <w:color w:val="000000"/>
                <w:sz w:val="24"/>
              </w:rPr>
              <w:t>1,152,237.15</w:t>
            </w:r>
          </w:p>
        </w:tc>
        <w:tc>
          <w:tcPr>
            <w:tcW w:w="1620" w:type="dxa"/>
            <w:vAlign w:val="center"/>
          </w:tcPr>
          <w:p w:rsidR="00725A95" w:rsidRDefault="00D87596">
            <w:pPr>
              <w:jc w:val="right"/>
            </w:pPr>
            <w:r>
              <w:rPr>
                <w:color w:val="000000"/>
                <w:sz w:val="24"/>
              </w:rPr>
              <w:t>0.29</w:t>
            </w:r>
          </w:p>
        </w:tc>
      </w:tr>
      <w:tr w:rsidR="00725A95">
        <w:tc>
          <w:tcPr>
            <w:tcW w:w="869" w:type="dxa"/>
            <w:vAlign w:val="center"/>
          </w:tcPr>
          <w:p w:rsidR="00725A95" w:rsidRDefault="00D87596">
            <w:pPr>
              <w:jc w:val="center"/>
            </w:pPr>
            <w:r>
              <w:rPr>
                <w:color w:val="000000"/>
                <w:sz w:val="24"/>
              </w:rPr>
              <w:t>16</w:t>
            </w:r>
          </w:p>
        </w:tc>
        <w:tc>
          <w:tcPr>
            <w:tcW w:w="1650" w:type="dxa"/>
            <w:vAlign w:val="center"/>
          </w:tcPr>
          <w:p w:rsidR="00725A95" w:rsidRDefault="00D87596">
            <w:pPr>
              <w:jc w:val="center"/>
            </w:pPr>
            <w:r>
              <w:rPr>
                <w:color w:val="000000"/>
                <w:sz w:val="24"/>
              </w:rPr>
              <w:t>688233</w:t>
            </w:r>
          </w:p>
        </w:tc>
        <w:tc>
          <w:tcPr>
            <w:tcW w:w="1980" w:type="dxa"/>
            <w:vAlign w:val="center"/>
          </w:tcPr>
          <w:p w:rsidR="00725A95" w:rsidRDefault="00D87596">
            <w:pPr>
              <w:jc w:val="center"/>
            </w:pPr>
            <w:r>
              <w:rPr>
                <w:color w:val="000000"/>
                <w:sz w:val="24"/>
              </w:rPr>
              <w:t>神工股份</w:t>
            </w:r>
          </w:p>
        </w:tc>
        <w:tc>
          <w:tcPr>
            <w:tcW w:w="2879" w:type="dxa"/>
            <w:vAlign w:val="center"/>
          </w:tcPr>
          <w:p w:rsidR="00725A95" w:rsidRDefault="00D87596">
            <w:pPr>
              <w:jc w:val="right"/>
            </w:pPr>
            <w:r>
              <w:rPr>
                <w:color w:val="000000"/>
                <w:sz w:val="24"/>
              </w:rPr>
              <w:t>1,006,170.12</w:t>
            </w:r>
          </w:p>
        </w:tc>
        <w:tc>
          <w:tcPr>
            <w:tcW w:w="1620" w:type="dxa"/>
            <w:vAlign w:val="center"/>
          </w:tcPr>
          <w:p w:rsidR="00725A95" w:rsidRDefault="00D87596">
            <w:pPr>
              <w:jc w:val="right"/>
            </w:pPr>
            <w:r>
              <w:rPr>
                <w:color w:val="000000"/>
                <w:sz w:val="24"/>
              </w:rPr>
              <w:t>0.25</w:t>
            </w:r>
          </w:p>
        </w:tc>
      </w:tr>
      <w:tr w:rsidR="00725A95">
        <w:tc>
          <w:tcPr>
            <w:tcW w:w="869" w:type="dxa"/>
            <w:vAlign w:val="center"/>
          </w:tcPr>
          <w:p w:rsidR="00725A95" w:rsidRDefault="00D87596">
            <w:pPr>
              <w:jc w:val="center"/>
            </w:pPr>
            <w:r>
              <w:rPr>
                <w:color w:val="000000"/>
                <w:sz w:val="24"/>
              </w:rPr>
              <w:t>17</w:t>
            </w:r>
          </w:p>
        </w:tc>
        <w:tc>
          <w:tcPr>
            <w:tcW w:w="1650" w:type="dxa"/>
            <w:vAlign w:val="center"/>
          </w:tcPr>
          <w:p w:rsidR="00725A95" w:rsidRDefault="00D87596">
            <w:pPr>
              <w:jc w:val="center"/>
            </w:pPr>
            <w:r>
              <w:rPr>
                <w:color w:val="000000"/>
                <w:sz w:val="24"/>
              </w:rPr>
              <w:t>688177</w:t>
            </w:r>
          </w:p>
        </w:tc>
        <w:tc>
          <w:tcPr>
            <w:tcW w:w="1980" w:type="dxa"/>
            <w:vAlign w:val="center"/>
          </w:tcPr>
          <w:p w:rsidR="00725A95" w:rsidRDefault="00D87596">
            <w:pPr>
              <w:jc w:val="center"/>
            </w:pPr>
            <w:r>
              <w:rPr>
                <w:color w:val="000000"/>
                <w:sz w:val="24"/>
              </w:rPr>
              <w:t>百奥泰</w:t>
            </w:r>
          </w:p>
        </w:tc>
        <w:tc>
          <w:tcPr>
            <w:tcW w:w="2879" w:type="dxa"/>
            <w:vAlign w:val="center"/>
          </w:tcPr>
          <w:p w:rsidR="00725A95" w:rsidRDefault="00D87596">
            <w:pPr>
              <w:jc w:val="right"/>
            </w:pPr>
            <w:r>
              <w:rPr>
                <w:color w:val="000000"/>
                <w:sz w:val="24"/>
              </w:rPr>
              <w:t>1,005,417.60</w:t>
            </w:r>
          </w:p>
        </w:tc>
        <w:tc>
          <w:tcPr>
            <w:tcW w:w="1620" w:type="dxa"/>
            <w:vAlign w:val="center"/>
          </w:tcPr>
          <w:p w:rsidR="00725A95" w:rsidRDefault="00D87596">
            <w:pPr>
              <w:jc w:val="right"/>
            </w:pPr>
            <w:r>
              <w:rPr>
                <w:color w:val="000000"/>
                <w:sz w:val="24"/>
              </w:rPr>
              <w:t>0.25</w:t>
            </w:r>
          </w:p>
        </w:tc>
      </w:tr>
      <w:tr w:rsidR="00725A95">
        <w:tc>
          <w:tcPr>
            <w:tcW w:w="869" w:type="dxa"/>
            <w:vAlign w:val="center"/>
          </w:tcPr>
          <w:p w:rsidR="00725A95" w:rsidRDefault="00D87596">
            <w:pPr>
              <w:jc w:val="center"/>
            </w:pPr>
            <w:r>
              <w:rPr>
                <w:color w:val="000000"/>
                <w:sz w:val="24"/>
              </w:rPr>
              <w:t>18</w:t>
            </w:r>
          </w:p>
        </w:tc>
        <w:tc>
          <w:tcPr>
            <w:tcW w:w="1650" w:type="dxa"/>
            <w:vAlign w:val="center"/>
          </w:tcPr>
          <w:p w:rsidR="00725A95" w:rsidRDefault="00D87596">
            <w:pPr>
              <w:jc w:val="center"/>
            </w:pPr>
            <w:r>
              <w:rPr>
                <w:color w:val="000000"/>
                <w:sz w:val="24"/>
              </w:rPr>
              <w:t>688200</w:t>
            </w:r>
          </w:p>
        </w:tc>
        <w:tc>
          <w:tcPr>
            <w:tcW w:w="1980" w:type="dxa"/>
            <w:vAlign w:val="center"/>
          </w:tcPr>
          <w:p w:rsidR="00725A95" w:rsidRDefault="00D87596">
            <w:pPr>
              <w:jc w:val="center"/>
            </w:pPr>
            <w:r>
              <w:rPr>
                <w:color w:val="000000"/>
                <w:sz w:val="24"/>
              </w:rPr>
              <w:t>华峰测控</w:t>
            </w:r>
          </w:p>
        </w:tc>
        <w:tc>
          <w:tcPr>
            <w:tcW w:w="2879" w:type="dxa"/>
            <w:vAlign w:val="center"/>
          </w:tcPr>
          <w:p w:rsidR="00725A95" w:rsidRDefault="00D87596">
            <w:pPr>
              <w:jc w:val="right"/>
            </w:pPr>
            <w:r>
              <w:rPr>
                <w:color w:val="000000"/>
                <w:sz w:val="24"/>
              </w:rPr>
              <w:t>1,000,313.00</w:t>
            </w:r>
          </w:p>
        </w:tc>
        <w:tc>
          <w:tcPr>
            <w:tcW w:w="1620" w:type="dxa"/>
            <w:vAlign w:val="center"/>
          </w:tcPr>
          <w:p w:rsidR="00725A95" w:rsidRDefault="00D87596">
            <w:pPr>
              <w:jc w:val="right"/>
            </w:pPr>
            <w:r>
              <w:rPr>
                <w:color w:val="000000"/>
                <w:sz w:val="24"/>
              </w:rPr>
              <w:t>0.25</w:t>
            </w:r>
          </w:p>
        </w:tc>
      </w:tr>
      <w:tr w:rsidR="00725A95">
        <w:tc>
          <w:tcPr>
            <w:tcW w:w="869" w:type="dxa"/>
            <w:vAlign w:val="center"/>
          </w:tcPr>
          <w:p w:rsidR="00725A95" w:rsidRDefault="00D87596">
            <w:pPr>
              <w:jc w:val="center"/>
            </w:pPr>
            <w:r>
              <w:rPr>
                <w:color w:val="000000"/>
                <w:sz w:val="24"/>
              </w:rPr>
              <w:t>19</w:t>
            </w:r>
          </w:p>
        </w:tc>
        <w:tc>
          <w:tcPr>
            <w:tcW w:w="1650" w:type="dxa"/>
            <w:vAlign w:val="center"/>
          </w:tcPr>
          <w:p w:rsidR="00725A95" w:rsidRDefault="00D87596">
            <w:pPr>
              <w:jc w:val="center"/>
            </w:pPr>
            <w:r>
              <w:rPr>
                <w:color w:val="000000"/>
                <w:sz w:val="24"/>
              </w:rPr>
              <w:t>688208</w:t>
            </w:r>
          </w:p>
        </w:tc>
        <w:tc>
          <w:tcPr>
            <w:tcW w:w="1980" w:type="dxa"/>
            <w:vAlign w:val="center"/>
          </w:tcPr>
          <w:p w:rsidR="00725A95" w:rsidRDefault="00D87596">
            <w:pPr>
              <w:jc w:val="center"/>
            </w:pPr>
            <w:r>
              <w:rPr>
                <w:color w:val="000000"/>
                <w:sz w:val="24"/>
              </w:rPr>
              <w:t>道通科技</w:t>
            </w:r>
          </w:p>
        </w:tc>
        <w:tc>
          <w:tcPr>
            <w:tcW w:w="2879" w:type="dxa"/>
            <w:vAlign w:val="center"/>
          </w:tcPr>
          <w:p w:rsidR="00725A95" w:rsidRDefault="00D87596">
            <w:pPr>
              <w:jc w:val="right"/>
            </w:pPr>
            <w:r>
              <w:rPr>
                <w:color w:val="000000"/>
                <w:sz w:val="24"/>
              </w:rPr>
              <w:t>905,944.87</w:t>
            </w:r>
          </w:p>
        </w:tc>
        <w:tc>
          <w:tcPr>
            <w:tcW w:w="1620" w:type="dxa"/>
            <w:vAlign w:val="center"/>
          </w:tcPr>
          <w:p w:rsidR="00725A95" w:rsidRDefault="00D87596">
            <w:pPr>
              <w:jc w:val="right"/>
            </w:pPr>
            <w:r>
              <w:rPr>
                <w:color w:val="000000"/>
                <w:sz w:val="24"/>
              </w:rPr>
              <w:t>0.23</w:t>
            </w:r>
          </w:p>
        </w:tc>
      </w:tr>
      <w:tr w:rsidR="00725A95">
        <w:tc>
          <w:tcPr>
            <w:tcW w:w="869" w:type="dxa"/>
            <w:vAlign w:val="center"/>
          </w:tcPr>
          <w:p w:rsidR="00725A95" w:rsidRDefault="00D87596">
            <w:pPr>
              <w:jc w:val="center"/>
            </w:pPr>
            <w:r>
              <w:rPr>
                <w:color w:val="000000"/>
                <w:sz w:val="24"/>
              </w:rPr>
              <w:t>20</w:t>
            </w:r>
          </w:p>
        </w:tc>
        <w:tc>
          <w:tcPr>
            <w:tcW w:w="1650" w:type="dxa"/>
            <w:vAlign w:val="center"/>
          </w:tcPr>
          <w:p w:rsidR="00725A95" w:rsidRDefault="00D87596">
            <w:pPr>
              <w:jc w:val="center"/>
            </w:pPr>
            <w:r>
              <w:rPr>
                <w:color w:val="000000"/>
                <w:sz w:val="24"/>
              </w:rPr>
              <w:t>688158</w:t>
            </w:r>
          </w:p>
        </w:tc>
        <w:tc>
          <w:tcPr>
            <w:tcW w:w="1980" w:type="dxa"/>
            <w:vAlign w:val="center"/>
          </w:tcPr>
          <w:p w:rsidR="00725A95" w:rsidRDefault="00D87596">
            <w:pPr>
              <w:jc w:val="center"/>
            </w:pPr>
            <w:r>
              <w:rPr>
                <w:color w:val="000000"/>
                <w:sz w:val="24"/>
              </w:rPr>
              <w:t>优刻得</w:t>
            </w:r>
          </w:p>
        </w:tc>
        <w:tc>
          <w:tcPr>
            <w:tcW w:w="2879" w:type="dxa"/>
            <w:vAlign w:val="center"/>
          </w:tcPr>
          <w:p w:rsidR="00725A95" w:rsidRDefault="00D87596">
            <w:pPr>
              <w:jc w:val="right"/>
            </w:pPr>
            <w:r>
              <w:rPr>
                <w:color w:val="000000"/>
                <w:sz w:val="24"/>
              </w:rPr>
              <w:t>856,942.32</w:t>
            </w:r>
          </w:p>
        </w:tc>
        <w:tc>
          <w:tcPr>
            <w:tcW w:w="1620" w:type="dxa"/>
            <w:vAlign w:val="center"/>
          </w:tcPr>
          <w:p w:rsidR="00725A95" w:rsidRDefault="00D87596">
            <w:pPr>
              <w:jc w:val="right"/>
            </w:pPr>
            <w:r>
              <w:rPr>
                <w:color w:val="000000"/>
                <w:sz w:val="24"/>
              </w:rPr>
              <w:t>0.21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91,261,606.86</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62,962,797.83</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68" w:name="_Toc234814104"/>
      <w:bookmarkStart w:id="69" w:name="_Toc49173454"/>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68"/>
      <w:bookmarkEnd w:id="6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344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债券品种</w:t>
            </w:r>
          </w:p>
        </w:tc>
        <w:tc>
          <w:tcPr>
            <w:tcW w:w="254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215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244DFB">
              <w:rPr>
                <w:rFonts w:hint="eastAsia"/>
                <w:color w:val="000000"/>
                <w:sz w:val="24"/>
              </w:rPr>
              <w:t>(</w:t>
            </w:r>
            <w:r w:rsidR="00244DFB">
              <w:rPr>
                <w:color w:val="000000"/>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国家债券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17,852,922.00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3.38</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2</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央行票据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3</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金融债券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51,730,942.40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9.78</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其中：政策性金融债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51,730,942.40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9.78</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4</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171,414,000.00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32.41</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5</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企业短期融资</w:t>
            </w:r>
            <w:r w:rsidR="004D62FA" w:rsidRPr="005312D8">
              <w:rPr>
                <w:color w:val="000000"/>
                <w:sz w:val="24"/>
              </w:rPr>
              <w:t>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10,005,000.00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1.89</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6</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中期票据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152,964,000.00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28.92</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7</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可转债</w:t>
            </w:r>
            <w:r w:rsidR="00A35E1A" w:rsidRPr="005312D8">
              <w:rPr>
                <w:rFonts w:hint="eastAsia"/>
                <w:sz w:val="24"/>
              </w:rPr>
              <w:t>（可交换债）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0.00</w:t>
            </w:r>
          </w:p>
        </w:tc>
      </w:tr>
      <w:tr w:rsidR="001B09DB" w:rsidRPr="005312D8" w:rsidTr="00F51CBC">
        <w:tc>
          <w:tcPr>
            <w:tcW w:w="862" w:type="dxa"/>
            <w:vAlign w:val="center"/>
          </w:tcPr>
          <w:p w:rsidR="001B09DB" w:rsidRPr="005312D8" w:rsidRDefault="001B09DB" w:rsidP="00F51CBC">
            <w:pPr>
              <w:spacing w:before="29" w:line="288" w:lineRule="auto"/>
              <w:ind w:left="17"/>
              <w:jc w:val="center"/>
              <w:rPr>
                <w:color w:val="000000"/>
                <w:sz w:val="24"/>
              </w:rPr>
            </w:pPr>
            <w:r w:rsidRPr="005312D8">
              <w:rPr>
                <w:color w:val="000000"/>
                <w:sz w:val="24"/>
              </w:rPr>
              <w:t>8</w:t>
            </w:r>
          </w:p>
        </w:tc>
        <w:tc>
          <w:tcPr>
            <w:tcW w:w="3440" w:type="dxa"/>
            <w:vAlign w:val="center"/>
          </w:tcPr>
          <w:p w:rsidR="001B09DB" w:rsidRPr="005312D8" w:rsidRDefault="001B09DB" w:rsidP="00F51CBC">
            <w:pPr>
              <w:spacing w:before="29" w:line="288" w:lineRule="auto"/>
              <w:ind w:left="17"/>
              <w:rPr>
                <w:color w:val="000000"/>
                <w:sz w:val="24"/>
              </w:rPr>
            </w:pPr>
            <w:r w:rsidRPr="005312D8">
              <w:rPr>
                <w:rFonts w:hint="eastAsia"/>
                <w:color w:val="000000"/>
                <w:sz w:val="24"/>
              </w:rPr>
              <w:t>同业存单</w:t>
            </w:r>
          </w:p>
        </w:tc>
        <w:tc>
          <w:tcPr>
            <w:tcW w:w="2543" w:type="dxa"/>
            <w:vAlign w:val="center"/>
          </w:tcPr>
          <w:p w:rsidR="001B09DB" w:rsidRPr="005312D8" w:rsidRDefault="001B09DB" w:rsidP="00F51CBC">
            <w:pPr>
              <w:spacing w:before="29" w:line="288" w:lineRule="auto"/>
              <w:ind w:left="17"/>
              <w:jc w:val="right"/>
              <w:rPr>
                <w:sz w:val="24"/>
              </w:rPr>
            </w:pPr>
            <w:r w:rsidRPr="005312D8">
              <w:rPr>
                <w:rFonts w:hint="eastAsia"/>
                <w:sz w:val="24"/>
              </w:rPr>
              <w:t>-</w:t>
            </w:r>
          </w:p>
        </w:tc>
        <w:tc>
          <w:tcPr>
            <w:tcW w:w="2153" w:type="dxa"/>
            <w:vAlign w:val="center"/>
          </w:tcPr>
          <w:p w:rsidR="001B09DB" w:rsidRPr="005312D8" w:rsidRDefault="001B09DB" w:rsidP="00F51CBC">
            <w:pPr>
              <w:spacing w:before="29" w:line="288" w:lineRule="auto"/>
              <w:ind w:left="17"/>
              <w:jc w:val="right"/>
              <w:rPr>
                <w:sz w:val="24"/>
              </w:rPr>
            </w:pPr>
            <w:r w:rsidRPr="005312D8">
              <w:rPr>
                <w:rFonts w:hint="eastAsia"/>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9</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其他</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10</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合计</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403,967,864.40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76.39</w:t>
            </w:r>
          </w:p>
        </w:tc>
      </w:tr>
    </w:tbl>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0" w:name="_Toc49173455"/>
      <w:r w:rsidRPr="005312D8">
        <w:rPr>
          <w:rFonts w:ascii="Times New Roman" w:hAnsi="Times New Roman"/>
          <w:kern w:val="0"/>
          <w:szCs w:val="24"/>
        </w:rPr>
        <w:t>7.6</w:t>
      </w:r>
      <w:bookmarkStart w:id="71"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0"/>
      <w:bookmarkEnd w:id="71"/>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312D8" w:rsidTr="001C52CA">
        <w:tc>
          <w:tcPr>
            <w:tcW w:w="132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8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55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30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8E550B">
              <w:rPr>
                <w:rFonts w:hint="eastAsia"/>
                <w:color w:val="000000"/>
                <w:sz w:val="24"/>
              </w:rPr>
              <w:t>(</w:t>
            </w:r>
            <w:r w:rsidR="008E550B">
              <w:rPr>
                <w:rFonts w:hint="eastAsia"/>
                <w:color w:val="000000"/>
                <w:sz w:val="24"/>
              </w:rPr>
              <w:t>张</w:t>
            </w:r>
            <w:r w:rsidR="008E550B">
              <w:rPr>
                <w:color w:val="000000"/>
                <w:sz w:val="24"/>
              </w:rPr>
              <w:t>)</w:t>
            </w:r>
          </w:p>
        </w:tc>
        <w:tc>
          <w:tcPr>
            <w:tcW w:w="173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0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3CAA" w:rsidRPr="005312D8">
              <w:rPr>
                <w:color w:val="000000"/>
                <w:sz w:val="24"/>
              </w:rPr>
              <w:t>（％）</w:t>
            </w:r>
          </w:p>
        </w:tc>
      </w:tr>
      <w:tr w:rsidR="00725A95">
        <w:tc>
          <w:tcPr>
            <w:tcW w:w="1320" w:type="dxa"/>
            <w:vAlign w:val="center"/>
          </w:tcPr>
          <w:p w:rsidR="00725A95" w:rsidRDefault="00D87596">
            <w:pPr>
              <w:jc w:val="center"/>
            </w:pPr>
            <w:r>
              <w:rPr>
                <w:color w:val="000000"/>
                <w:sz w:val="24"/>
              </w:rPr>
              <w:t>1</w:t>
            </w:r>
          </w:p>
        </w:tc>
        <w:tc>
          <w:tcPr>
            <w:tcW w:w="1382" w:type="dxa"/>
            <w:vAlign w:val="center"/>
          </w:tcPr>
          <w:p w:rsidR="00725A95" w:rsidRDefault="00D87596">
            <w:pPr>
              <w:jc w:val="center"/>
            </w:pPr>
            <w:r>
              <w:rPr>
                <w:color w:val="000000"/>
                <w:sz w:val="24"/>
              </w:rPr>
              <w:t>018006</w:t>
            </w:r>
          </w:p>
        </w:tc>
        <w:tc>
          <w:tcPr>
            <w:tcW w:w="1551" w:type="dxa"/>
            <w:vAlign w:val="center"/>
          </w:tcPr>
          <w:p w:rsidR="00725A95" w:rsidRDefault="00D87596">
            <w:pPr>
              <w:jc w:val="center"/>
            </w:pPr>
            <w:r>
              <w:rPr>
                <w:color w:val="000000"/>
                <w:sz w:val="24"/>
              </w:rPr>
              <w:t>国开</w:t>
            </w:r>
            <w:r>
              <w:rPr>
                <w:color w:val="000000"/>
                <w:sz w:val="24"/>
              </w:rPr>
              <w:t>1702</w:t>
            </w:r>
          </w:p>
        </w:tc>
        <w:tc>
          <w:tcPr>
            <w:tcW w:w="1307" w:type="dxa"/>
            <w:vAlign w:val="center"/>
          </w:tcPr>
          <w:p w:rsidR="00725A95" w:rsidRDefault="00D87596">
            <w:pPr>
              <w:jc w:val="right"/>
            </w:pPr>
            <w:r>
              <w:rPr>
                <w:color w:val="000000"/>
                <w:sz w:val="24"/>
              </w:rPr>
              <w:t>309,280</w:t>
            </w:r>
          </w:p>
        </w:tc>
        <w:tc>
          <w:tcPr>
            <w:tcW w:w="1737" w:type="dxa"/>
            <w:vAlign w:val="center"/>
          </w:tcPr>
          <w:p w:rsidR="00725A95" w:rsidRDefault="00D87596">
            <w:pPr>
              <w:jc w:val="right"/>
            </w:pPr>
            <w:r>
              <w:rPr>
                <w:color w:val="000000"/>
                <w:sz w:val="24"/>
              </w:rPr>
              <w:t>31,725,942.40</w:t>
            </w:r>
          </w:p>
        </w:tc>
        <w:tc>
          <w:tcPr>
            <w:tcW w:w="1701" w:type="dxa"/>
            <w:vAlign w:val="center"/>
          </w:tcPr>
          <w:p w:rsidR="00725A95" w:rsidRDefault="00D87596">
            <w:pPr>
              <w:jc w:val="right"/>
            </w:pPr>
            <w:r>
              <w:rPr>
                <w:color w:val="000000"/>
                <w:sz w:val="24"/>
              </w:rPr>
              <w:t>6.00</w:t>
            </w:r>
          </w:p>
        </w:tc>
      </w:tr>
      <w:tr w:rsidR="00725A95">
        <w:tc>
          <w:tcPr>
            <w:tcW w:w="1320" w:type="dxa"/>
            <w:vAlign w:val="center"/>
          </w:tcPr>
          <w:p w:rsidR="00725A95" w:rsidRDefault="00D87596">
            <w:pPr>
              <w:jc w:val="center"/>
            </w:pPr>
            <w:r>
              <w:rPr>
                <w:color w:val="000000"/>
                <w:sz w:val="24"/>
              </w:rPr>
              <w:t>2</w:t>
            </w:r>
          </w:p>
        </w:tc>
        <w:tc>
          <w:tcPr>
            <w:tcW w:w="1382" w:type="dxa"/>
            <w:vAlign w:val="center"/>
          </w:tcPr>
          <w:p w:rsidR="00725A95" w:rsidRDefault="00D87596">
            <w:pPr>
              <w:jc w:val="center"/>
            </w:pPr>
            <w:r>
              <w:rPr>
                <w:color w:val="000000"/>
                <w:sz w:val="24"/>
              </w:rPr>
              <w:t>101900926</w:t>
            </w:r>
          </w:p>
        </w:tc>
        <w:tc>
          <w:tcPr>
            <w:tcW w:w="1551" w:type="dxa"/>
            <w:vAlign w:val="center"/>
          </w:tcPr>
          <w:p w:rsidR="00725A95" w:rsidRDefault="00D87596">
            <w:pPr>
              <w:jc w:val="center"/>
            </w:pPr>
            <w:r>
              <w:rPr>
                <w:color w:val="000000"/>
                <w:sz w:val="24"/>
              </w:rPr>
              <w:t>19</w:t>
            </w:r>
            <w:r>
              <w:rPr>
                <w:color w:val="000000"/>
                <w:sz w:val="24"/>
              </w:rPr>
              <w:t>中电投</w:t>
            </w:r>
            <w:r>
              <w:rPr>
                <w:color w:val="000000"/>
                <w:sz w:val="24"/>
              </w:rPr>
              <w:t>MTN013</w:t>
            </w:r>
          </w:p>
        </w:tc>
        <w:tc>
          <w:tcPr>
            <w:tcW w:w="1307" w:type="dxa"/>
            <w:vAlign w:val="center"/>
          </w:tcPr>
          <w:p w:rsidR="00725A95" w:rsidRDefault="00D87596">
            <w:pPr>
              <w:jc w:val="right"/>
            </w:pPr>
            <w:r>
              <w:rPr>
                <w:color w:val="000000"/>
                <w:sz w:val="24"/>
              </w:rPr>
              <w:t>300,000</w:t>
            </w:r>
          </w:p>
        </w:tc>
        <w:tc>
          <w:tcPr>
            <w:tcW w:w="1737" w:type="dxa"/>
            <w:vAlign w:val="center"/>
          </w:tcPr>
          <w:p w:rsidR="00725A95" w:rsidRDefault="00D87596">
            <w:pPr>
              <w:jc w:val="right"/>
            </w:pPr>
            <w:r>
              <w:rPr>
                <w:color w:val="000000"/>
                <w:sz w:val="24"/>
              </w:rPr>
              <w:t>30,555,000.00</w:t>
            </w:r>
          </w:p>
        </w:tc>
        <w:tc>
          <w:tcPr>
            <w:tcW w:w="1701" w:type="dxa"/>
            <w:vAlign w:val="center"/>
          </w:tcPr>
          <w:p w:rsidR="00725A95" w:rsidRDefault="00D87596">
            <w:pPr>
              <w:jc w:val="right"/>
            </w:pPr>
            <w:r>
              <w:rPr>
                <w:color w:val="000000"/>
                <w:sz w:val="24"/>
              </w:rPr>
              <w:t>5.78</w:t>
            </w:r>
          </w:p>
        </w:tc>
      </w:tr>
      <w:tr w:rsidR="00725A95">
        <w:tc>
          <w:tcPr>
            <w:tcW w:w="1320" w:type="dxa"/>
            <w:vAlign w:val="center"/>
          </w:tcPr>
          <w:p w:rsidR="00725A95" w:rsidRDefault="00D87596">
            <w:pPr>
              <w:jc w:val="center"/>
            </w:pPr>
            <w:r>
              <w:rPr>
                <w:color w:val="000000"/>
                <w:sz w:val="24"/>
              </w:rPr>
              <w:t>3</w:t>
            </w:r>
          </w:p>
        </w:tc>
        <w:tc>
          <w:tcPr>
            <w:tcW w:w="1382" w:type="dxa"/>
            <w:vAlign w:val="center"/>
          </w:tcPr>
          <w:p w:rsidR="00725A95" w:rsidRDefault="00D87596">
            <w:pPr>
              <w:jc w:val="center"/>
            </w:pPr>
            <w:r>
              <w:rPr>
                <w:color w:val="000000"/>
                <w:sz w:val="24"/>
              </w:rPr>
              <w:t>101901298</w:t>
            </w:r>
          </w:p>
        </w:tc>
        <w:tc>
          <w:tcPr>
            <w:tcW w:w="1551" w:type="dxa"/>
            <w:vAlign w:val="center"/>
          </w:tcPr>
          <w:p w:rsidR="00725A95" w:rsidRDefault="00D87596">
            <w:pPr>
              <w:jc w:val="center"/>
            </w:pPr>
            <w:r>
              <w:rPr>
                <w:color w:val="000000"/>
                <w:sz w:val="24"/>
              </w:rPr>
              <w:t>19</w:t>
            </w:r>
            <w:r>
              <w:rPr>
                <w:color w:val="000000"/>
                <w:sz w:val="24"/>
              </w:rPr>
              <w:t>国电</w:t>
            </w:r>
            <w:r>
              <w:rPr>
                <w:color w:val="000000"/>
                <w:sz w:val="24"/>
              </w:rPr>
              <w:t>MTN003</w:t>
            </w:r>
          </w:p>
        </w:tc>
        <w:tc>
          <w:tcPr>
            <w:tcW w:w="1307" w:type="dxa"/>
            <w:vAlign w:val="center"/>
          </w:tcPr>
          <w:p w:rsidR="00725A95" w:rsidRDefault="00D87596">
            <w:pPr>
              <w:jc w:val="right"/>
            </w:pPr>
            <w:r>
              <w:rPr>
                <w:color w:val="000000"/>
                <w:sz w:val="24"/>
              </w:rPr>
              <w:t>200,000</w:t>
            </w:r>
          </w:p>
        </w:tc>
        <w:tc>
          <w:tcPr>
            <w:tcW w:w="1737" w:type="dxa"/>
            <w:vAlign w:val="center"/>
          </w:tcPr>
          <w:p w:rsidR="00725A95" w:rsidRDefault="00D87596">
            <w:pPr>
              <w:jc w:val="right"/>
            </w:pPr>
            <w:r>
              <w:rPr>
                <w:color w:val="000000"/>
                <w:sz w:val="24"/>
              </w:rPr>
              <w:t>20,296,000.00</w:t>
            </w:r>
          </w:p>
        </w:tc>
        <w:tc>
          <w:tcPr>
            <w:tcW w:w="1701" w:type="dxa"/>
            <w:vAlign w:val="center"/>
          </w:tcPr>
          <w:p w:rsidR="00725A95" w:rsidRDefault="00D87596">
            <w:pPr>
              <w:jc w:val="right"/>
            </w:pPr>
            <w:r>
              <w:rPr>
                <w:color w:val="000000"/>
                <w:sz w:val="24"/>
              </w:rPr>
              <w:t>3.84</w:t>
            </w:r>
          </w:p>
        </w:tc>
      </w:tr>
      <w:tr w:rsidR="00725A95">
        <w:tc>
          <w:tcPr>
            <w:tcW w:w="1320" w:type="dxa"/>
            <w:vAlign w:val="center"/>
          </w:tcPr>
          <w:p w:rsidR="00725A95" w:rsidRDefault="00D87596">
            <w:pPr>
              <w:jc w:val="center"/>
            </w:pPr>
            <w:r>
              <w:rPr>
                <w:color w:val="000000"/>
                <w:sz w:val="24"/>
              </w:rPr>
              <w:t>4</w:t>
            </w:r>
          </w:p>
        </w:tc>
        <w:tc>
          <w:tcPr>
            <w:tcW w:w="1382" w:type="dxa"/>
            <w:vAlign w:val="center"/>
          </w:tcPr>
          <w:p w:rsidR="00725A95" w:rsidRDefault="00D87596">
            <w:pPr>
              <w:jc w:val="center"/>
            </w:pPr>
            <w:r>
              <w:rPr>
                <w:color w:val="000000"/>
                <w:sz w:val="24"/>
              </w:rPr>
              <w:t>101900125</w:t>
            </w:r>
          </w:p>
        </w:tc>
        <w:tc>
          <w:tcPr>
            <w:tcW w:w="1551" w:type="dxa"/>
            <w:vAlign w:val="center"/>
          </w:tcPr>
          <w:p w:rsidR="00725A95" w:rsidRDefault="00D87596">
            <w:pPr>
              <w:jc w:val="center"/>
            </w:pPr>
            <w:r>
              <w:rPr>
                <w:color w:val="000000"/>
                <w:sz w:val="24"/>
              </w:rPr>
              <w:t>19</w:t>
            </w:r>
            <w:r>
              <w:rPr>
                <w:color w:val="000000"/>
                <w:sz w:val="24"/>
              </w:rPr>
              <w:t>国电</w:t>
            </w:r>
            <w:r>
              <w:rPr>
                <w:color w:val="000000"/>
                <w:sz w:val="24"/>
              </w:rPr>
              <w:t>MTN001</w:t>
            </w:r>
          </w:p>
        </w:tc>
        <w:tc>
          <w:tcPr>
            <w:tcW w:w="1307" w:type="dxa"/>
            <w:vAlign w:val="center"/>
          </w:tcPr>
          <w:p w:rsidR="00725A95" w:rsidRDefault="00D87596">
            <w:pPr>
              <w:jc w:val="right"/>
            </w:pPr>
            <w:r>
              <w:rPr>
                <w:color w:val="000000"/>
                <w:sz w:val="24"/>
              </w:rPr>
              <w:t>200,000</w:t>
            </w:r>
          </w:p>
        </w:tc>
        <w:tc>
          <w:tcPr>
            <w:tcW w:w="1737" w:type="dxa"/>
            <w:vAlign w:val="center"/>
          </w:tcPr>
          <w:p w:rsidR="00725A95" w:rsidRDefault="00D87596">
            <w:pPr>
              <w:jc w:val="right"/>
            </w:pPr>
            <w:r>
              <w:rPr>
                <w:color w:val="000000"/>
                <w:sz w:val="24"/>
              </w:rPr>
              <w:t>20,242,000.00</w:t>
            </w:r>
          </w:p>
        </w:tc>
        <w:tc>
          <w:tcPr>
            <w:tcW w:w="1701" w:type="dxa"/>
            <w:vAlign w:val="center"/>
          </w:tcPr>
          <w:p w:rsidR="00725A95" w:rsidRDefault="00D87596">
            <w:pPr>
              <w:jc w:val="right"/>
            </w:pPr>
            <w:r>
              <w:rPr>
                <w:color w:val="000000"/>
                <w:sz w:val="24"/>
              </w:rPr>
              <w:t>3.83</w:t>
            </w:r>
          </w:p>
        </w:tc>
      </w:tr>
      <w:tr w:rsidR="00725A95">
        <w:tc>
          <w:tcPr>
            <w:tcW w:w="1320" w:type="dxa"/>
            <w:vAlign w:val="center"/>
          </w:tcPr>
          <w:p w:rsidR="00725A95" w:rsidRDefault="00D87596">
            <w:pPr>
              <w:jc w:val="center"/>
            </w:pPr>
            <w:r>
              <w:rPr>
                <w:color w:val="000000"/>
                <w:sz w:val="24"/>
              </w:rPr>
              <w:t>5</w:t>
            </w:r>
          </w:p>
        </w:tc>
        <w:tc>
          <w:tcPr>
            <w:tcW w:w="1382" w:type="dxa"/>
            <w:vAlign w:val="center"/>
          </w:tcPr>
          <w:p w:rsidR="00725A95" w:rsidRDefault="00D87596">
            <w:pPr>
              <w:jc w:val="center"/>
            </w:pPr>
            <w:r>
              <w:rPr>
                <w:color w:val="000000"/>
                <w:sz w:val="24"/>
              </w:rPr>
              <w:t>155462</w:t>
            </w:r>
          </w:p>
        </w:tc>
        <w:tc>
          <w:tcPr>
            <w:tcW w:w="1551" w:type="dxa"/>
            <w:vAlign w:val="center"/>
          </w:tcPr>
          <w:p w:rsidR="00725A95" w:rsidRDefault="00D87596">
            <w:pPr>
              <w:jc w:val="center"/>
            </w:pPr>
            <w:r>
              <w:rPr>
                <w:color w:val="000000"/>
                <w:sz w:val="24"/>
              </w:rPr>
              <w:t>19</w:t>
            </w:r>
            <w:r>
              <w:rPr>
                <w:color w:val="000000"/>
                <w:sz w:val="24"/>
              </w:rPr>
              <w:t>中船</w:t>
            </w:r>
            <w:r>
              <w:rPr>
                <w:color w:val="000000"/>
                <w:sz w:val="24"/>
              </w:rPr>
              <w:t>03</w:t>
            </w:r>
          </w:p>
        </w:tc>
        <w:tc>
          <w:tcPr>
            <w:tcW w:w="1307" w:type="dxa"/>
            <w:vAlign w:val="center"/>
          </w:tcPr>
          <w:p w:rsidR="00725A95" w:rsidRDefault="00D87596">
            <w:pPr>
              <w:jc w:val="right"/>
            </w:pPr>
            <w:r>
              <w:rPr>
                <w:color w:val="000000"/>
                <w:sz w:val="24"/>
              </w:rPr>
              <w:t>200,000</w:t>
            </w:r>
          </w:p>
        </w:tc>
        <w:tc>
          <w:tcPr>
            <w:tcW w:w="1737" w:type="dxa"/>
            <w:vAlign w:val="center"/>
          </w:tcPr>
          <w:p w:rsidR="00725A95" w:rsidRDefault="00D87596">
            <w:pPr>
              <w:jc w:val="right"/>
            </w:pPr>
            <w:r>
              <w:rPr>
                <w:color w:val="000000"/>
                <w:sz w:val="24"/>
              </w:rPr>
              <w:t>20,126,000.00</w:t>
            </w:r>
          </w:p>
        </w:tc>
        <w:tc>
          <w:tcPr>
            <w:tcW w:w="1701" w:type="dxa"/>
            <w:vAlign w:val="center"/>
          </w:tcPr>
          <w:p w:rsidR="00725A95" w:rsidRDefault="00D87596">
            <w:pPr>
              <w:jc w:val="right"/>
            </w:pPr>
            <w:r>
              <w:rPr>
                <w:color w:val="000000"/>
                <w:sz w:val="24"/>
              </w:rPr>
              <w:t>3.81</w:t>
            </w:r>
          </w:p>
        </w:tc>
      </w:tr>
    </w:tbl>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2" w:name="_Toc49173456"/>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2"/>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3" w:name="_Toc49173457"/>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3"/>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4" w:name="_Toc49173458"/>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4"/>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5" w:name="_Toc49173459"/>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5"/>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6" w:name="_Toc49173460"/>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76"/>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7" w:name="_Toc49173461"/>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7"/>
    </w:p>
    <w:p w:rsidR="001548F9" w:rsidRPr="0013160C" w:rsidRDefault="001548F9" w:rsidP="00AA70DB">
      <w:pPr>
        <w:spacing w:before="29" w:line="288" w:lineRule="auto"/>
        <w:rPr>
          <w:b/>
          <w:color w:val="000000"/>
          <w:sz w:val="24"/>
        </w:rPr>
      </w:pPr>
      <w:r w:rsidRPr="0013160C">
        <w:rPr>
          <w:b/>
          <w:color w:val="000000"/>
          <w:sz w:val="24"/>
        </w:rPr>
        <w:t>7.12.1</w:t>
      </w:r>
      <w:r w:rsidRPr="0013160C">
        <w:rPr>
          <w:b/>
          <w:color w:val="000000"/>
          <w:sz w:val="24"/>
        </w:rPr>
        <w:t>报告期内本基金投资的前十名证券的发行主体未被监管部门立案调查，在本报告编制日前一年内本基金投资的前十名证券的发行主体未受到公开谴责和处罚。</w:t>
      </w:r>
    </w:p>
    <w:p w:rsidR="001548F9" w:rsidRPr="0013160C" w:rsidRDefault="001548F9" w:rsidP="00AA70DB">
      <w:pPr>
        <w:spacing w:before="29" w:line="288" w:lineRule="auto"/>
        <w:rPr>
          <w:b/>
          <w:color w:val="000000"/>
          <w:sz w:val="24"/>
        </w:rPr>
      </w:pPr>
      <w:r w:rsidRPr="0013160C">
        <w:rPr>
          <w:b/>
          <w:color w:val="000000"/>
          <w:sz w:val="24"/>
        </w:rPr>
        <w:t>7.12.2</w:t>
      </w:r>
      <w:r w:rsidRPr="0013160C">
        <w:rPr>
          <w:b/>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007F647C">
        <w:rPr>
          <w:b/>
          <w:bCs/>
          <w:color w:val="000000"/>
          <w:sz w:val="24"/>
        </w:rPr>
        <w:t>其他</w:t>
      </w:r>
      <w:r w:rsidRPr="005312D8">
        <w:rPr>
          <w:b/>
          <w:bCs/>
          <w:color w:val="000000"/>
          <w:sz w:val="24"/>
        </w:rPr>
        <w:t>资产构成</w:t>
      </w:r>
    </w:p>
    <w:p w:rsidR="001548F9" w:rsidRPr="005312D8" w:rsidRDefault="008F737A" w:rsidP="0048308E">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12,935.57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6,882,358.84</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15,696.93</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5.04</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6,910,996.38</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0013160C">
        <w:rPr>
          <w:rFonts w:hint="eastAsia"/>
          <w:b/>
          <w:color w:val="000000"/>
          <w:sz w:val="24"/>
        </w:rPr>
        <w:t>报告</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0013160C">
        <w:rPr>
          <w:rFonts w:hint="eastAsia"/>
          <w:b/>
          <w:color w:val="000000"/>
          <w:sz w:val="24"/>
        </w:rPr>
        <w:t>报告</w:t>
      </w:r>
      <w:r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9173462"/>
      <w:r w:rsidRPr="005312D8">
        <w:rPr>
          <w:b/>
          <w:bCs/>
          <w:szCs w:val="24"/>
          <w:lang w:val="en-US"/>
        </w:rPr>
        <w:t xml:space="preserve">§8  </w:t>
      </w:r>
      <w:r w:rsidRPr="005312D8">
        <w:rPr>
          <w:b/>
          <w:bCs/>
          <w:szCs w:val="24"/>
          <w:lang w:val="en-US"/>
        </w:rPr>
        <w:t>基金份额持有人信息</w:t>
      </w:r>
      <w:bookmarkEnd w:id="78"/>
      <w:bookmarkEnd w:id="79"/>
    </w:p>
    <w:p w:rsidR="001548F9" w:rsidRPr="005312D8" w:rsidRDefault="001548F9" w:rsidP="0048308E">
      <w:pPr>
        <w:pStyle w:val="20"/>
        <w:spacing w:before="29" w:after="0" w:line="288" w:lineRule="auto"/>
        <w:rPr>
          <w:rFonts w:ascii="Times New Roman" w:hAnsi="Times New Roman"/>
          <w:kern w:val="0"/>
          <w:szCs w:val="24"/>
        </w:rPr>
      </w:pPr>
      <w:bookmarkStart w:id="80" w:name="_Toc225500051"/>
      <w:bookmarkStart w:id="81" w:name="_Toc49173463"/>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0"/>
      <w:bookmarkEnd w:id="81"/>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623"/>
        <w:gridCol w:w="1339"/>
        <w:gridCol w:w="1716"/>
        <w:gridCol w:w="1487"/>
        <w:gridCol w:w="1596"/>
        <w:gridCol w:w="1505"/>
      </w:tblGrid>
      <w:tr w:rsidR="00FB0BED" w:rsidRPr="005312D8" w:rsidTr="00FB0BED">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725A95" w:rsidRDefault="00D87596">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FB0BED" w:rsidRPr="005312D8" w:rsidTr="00FB0BED">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725A95" w:rsidRDefault="00725A95">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FB0BED" w:rsidRPr="005312D8" w:rsidTr="00FB0BED">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725A95" w:rsidRDefault="00725A95">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FB0BED" w:rsidRPr="005312D8" w:rsidTr="00FB0BED">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725A95" w:rsidRDefault="00D87596">
            <w:pPr>
              <w:jc w:val="center"/>
            </w:pPr>
            <w:r>
              <w:rPr>
                <w:bCs/>
                <w:color w:val="000000"/>
                <w:sz w:val="24"/>
              </w:rPr>
              <w:t>894</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518,574.84</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446,292,255.86</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96.27%</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17,313,654.27</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3.73%</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2" w:name="_Toc49173464"/>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6,485.47</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0.00%</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3" w:name="_Toc49173465"/>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3"/>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324C73">
        <w:trPr>
          <w:trHeight w:val="285"/>
        </w:trPr>
        <w:tc>
          <w:tcPr>
            <w:tcW w:w="2229" w:type="pct"/>
            <w:shd w:val="clear" w:color="auto" w:fill="auto"/>
            <w:tcMar>
              <w:top w:w="0" w:type="dxa"/>
              <w:left w:w="108" w:type="dxa"/>
              <w:bottom w:w="0" w:type="dxa"/>
              <w:right w:w="108" w:type="dxa"/>
            </w:tcMar>
            <w:vAlign w:val="center"/>
            <w:hideMark/>
          </w:tcPr>
          <w:p w:rsidR="000C4289" w:rsidRDefault="004178F9" w:rsidP="000C4289">
            <w:pPr>
              <w:widowControl/>
              <w:spacing w:before="29" w:line="288" w:lineRule="auto"/>
              <w:jc w:val="center"/>
              <w:rPr>
                <w:color w:val="000000"/>
                <w:kern w:val="0"/>
                <w:sz w:val="24"/>
              </w:rPr>
            </w:pPr>
            <w:r w:rsidRPr="005312D8">
              <w:rPr>
                <w:rFonts w:hint="eastAsia"/>
                <w:color w:val="000000"/>
                <w:kern w:val="0"/>
                <w:sz w:val="24"/>
              </w:rPr>
              <w:t>项目</w:t>
            </w:r>
          </w:p>
          <w:p w:rsidR="004178F9" w:rsidRPr="005312D8" w:rsidRDefault="004178F9" w:rsidP="000C4289">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324C73">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324C73">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49173466"/>
      <w:r w:rsidRPr="005312D8">
        <w:rPr>
          <w:b/>
          <w:bCs/>
          <w:szCs w:val="24"/>
          <w:lang w:val="en-US"/>
        </w:rPr>
        <w:t>§9</w:t>
      </w:r>
      <w:r w:rsidRPr="005312D8">
        <w:rPr>
          <w:b/>
          <w:bCs/>
          <w:szCs w:val="24"/>
          <w:lang w:val="en-US"/>
        </w:rPr>
        <w:t>开放式基金份额变动</w:t>
      </w:r>
      <w:bookmarkEnd w:id="84"/>
      <w:bookmarkEnd w:id="85"/>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2017</w:t>
            </w:r>
            <w:r w:rsidRPr="005312D8">
              <w:rPr>
                <w:sz w:val="24"/>
              </w:rPr>
              <w:t>年</w:t>
            </w:r>
            <w:r w:rsidRPr="005312D8">
              <w:rPr>
                <w:sz w:val="24"/>
              </w:rPr>
              <w:t>9</w:t>
            </w:r>
            <w:r w:rsidRPr="005312D8">
              <w:rPr>
                <w:sz w:val="24"/>
              </w:rPr>
              <w:t>月</w:t>
            </w:r>
            <w:r w:rsidRPr="005312D8">
              <w:rPr>
                <w:sz w:val="24"/>
              </w:rPr>
              <w:t>15</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426,824,248.14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365,889,005.92</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223,601,013.58</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125,884,109.37</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463,605,910.13</w:t>
            </w:r>
          </w:p>
        </w:tc>
      </w:tr>
    </w:tbl>
    <w:p w:rsidR="00725A95" w:rsidRDefault="00D8759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49173467"/>
      <w:r w:rsidRPr="005312D8">
        <w:rPr>
          <w:b/>
          <w:bCs/>
          <w:szCs w:val="24"/>
          <w:lang w:val="en-US"/>
        </w:rPr>
        <w:t xml:space="preserve">§10  </w:t>
      </w:r>
      <w:r w:rsidRPr="005312D8">
        <w:rPr>
          <w:b/>
          <w:bCs/>
          <w:szCs w:val="24"/>
          <w:lang w:val="en-US"/>
        </w:rPr>
        <w:t>重大事件揭示</w:t>
      </w:r>
      <w:bookmarkEnd w:id="86"/>
      <w:bookmarkEnd w:id="87"/>
    </w:p>
    <w:p w:rsidR="00843462" w:rsidRPr="00843462" w:rsidRDefault="009F372B" w:rsidP="00843462">
      <w:pPr>
        <w:pStyle w:val="20"/>
        <w:spacing w:before="29" w:after="0" w:line="288" w:lineRule="auto"/>
        <w:rPr>
          <w:rFonts w:ascii="Times New Roman" w:hAnsi="Times New Roman"/>
          <w:kern w:val="0"/>
          <w:szCs w:val="24"/>
        </w:rPr>
      </w:pPr>
      <w:bookmarkStart w:id="88" w:name="_Toc361324894"/>
      <w:bookmarkStart w:id="89" w:name="_Toc374438161"/>
      <w:bookmarkStart w:id="90" w:name="_Toc49173468"/>
      <w:bookmarkStart w:id="91" w:name="OLE_LINK49"/>
      <w:bookmarkStart w:id="92" w:name="OLE_LINK50"/>
      <w:bookmarkStart w:id="93" w:name="OLE_LINK72"/>
      <w:bookmarkStart w:id="94" w:name="OLE_LINK101"/>
      <w:bookmarkStart w:id="95" w:name="OLE_LINK102"/>
      <w:bookmarkStart w:id="96" w:name="OLE_LINK130"/>
      <w:bookmarkStart w:id="97" w:name="OLE_LINK143"/>
      <w:bookmarkStart w:id="98" w:name="OLE_LINK159"/>
      <w:bookmarkStart w:id="99" w:name="OLE_LINK170"/>
      <w:r>
        <w:rPr>
          <w:rFonts w:ascii="Times New Roman" w:hAnsi="Times New Roman"/>
          <w:kern w:val="0"/>
          <w:szCs w:val="24"/>
        </w:rPr>
        <w:t xml:space="preserve">10.1 </w:t>
      </w:r>
      <w:r w:rsidR="00843462" w:rsidRPr="00843462">
        <w:rPr>
          <w:rFonts w:ascii="Times New Roman" w:hAnsi="Times New Roman" w:hint="eastAsia"/>
          <w:kern w:val="0"/>
          <w:szCs w:val="24"/>
        </w:rPr>
        <w:t>基金份额持有人大会决议</w:t>
      </w:r>
      <w:bookmarkEnd w:id="88"/>
      <w:bookmarkEnd w:id="89"/>
      <w:bookmarkEnd w:id="90"/>
    </w:p>
    <w:p w:rsidR="00843462" w:rsidRDefault="00843462" w:rsidP="00843462">
      <w:pPr>
        <w:tabs>
          <w:tab w:val="left" w:pos="426"/>
        </w:tabs>
        <w:spacing w:before="29" w:line="288" w:lineRule="auto"/>
        <w:jc w:val="left"/>
        <w:rPr>
          <w:kern w:val="0"/>
          <w:sz w:val="24"/>
        </w:rPr>
      </w:pPr>
      <w:r w:rsidRPr="00843462">
        <w:rPr>
          <w:kern w:val="0"/>
          <w:sz w:val="24"/>
        </w:rPr>
        <w:t>本基金本报告期内未召开基金份额持有人大会。</w:t>
      </w:r>
    </w:p>
    <w:p w:rsidR="00843462" w:rsidRPr="00843462" w:rsidRDefault="00843462" w:rsidP="00843462">
      <w:pPr>
        <w:tabs>
          <w:tab w:val="left" w:pos="426"/>
        </w:tabs>
        <w:spacing w:before="29" w:line="288" w:lineRule="auto"/>
        <w:jc w:val="left"/>
        <w:rPr>
          <w:kern w:val="0"/>
          <w:sz w:val="24"/>
        </w:rPr>
      </w:pPr>
    </w:p>
    <w:p w:rsidR="00843462" w:rsidRPr="00843462" w:rsidRDefault="009F372B" w:rsidP="00843462">
      <w:pPr>
        <w:pStyle w:val="20"/>
        <w:spacing w:before="29" w:after="0" w:line="288" w:lineRule="auto"/>
        <w:rPr>
          <w:rFonts w:ascii="Times New Roman" w:hAnsi="Times New Roman"/>
          <w:kern w:val="0"/>
          <w:szCs w:val="24"/>
        </w:rPr>
      </w:pPr>
      <w:bookmarkStart w:id="100" w:name="_Toc361324895"/>
      <w:bookmarkStart w:id="101" w:name="_Toc374438162"/>
      <w:bookmarkStart w:id="102" w:name="_Toc49173469"/>
      <w:r>
        <w:rPr>
          <w:rFonts w:ascii="Times New Roman" w:hAnsi="Times New Roman"/>
          <w:kern w:val="0"/>
          <w:szCs w:val="24"/>
        </w:rPr>
        <w:t xml:space="preserve">10.2 </w:t>
      </w:r>
      <w:r w:rsidR="00843462" w:rsidRPr="00843462">
        <w:rPr>
          <w:rFonts w:ascii="Times New Roman" w:hAnsi="Times New Roman" w:hint="eastAsia"/>
          <w:kern w:val="0"/>
          <w:szCs w:val="24"/>
        </w:rPr>
        <w:t>基金管理人、基金托管人的专门基金托管部门的重大人事变动</w:t>
      </w:r>
      <w:bookmarkEnd w:id="100"/>
      <w:bookmarkEnd w:id="101"/>
      <w:bookmarkEnd w:id="102"/>
    </w:p>
    <w:p w:rsidR="00725A95" w:rsidRDefault="00D87596">
      <w:pPr>
        <w:tabs>
          <w:tab w:val="left" w:pos="426"/>
        </w:tabs>
        <w:spacing w:before="29" w:line="288" w:lineRule="auto"/>
        <w:jc w:val="left"/>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843462" w:rsidRDefault="00843462" w:rsidP="00843462">
      <w:pPr>
        <w:tabs>
          <w:tab w:val="left" w:pos="426"/>
        </w:tabs>
        <w:spacing w:before="29" w:line="288" w:lineRule="auto"/>
        <w:jc w:val="left"/>
        <w:rPr>
          <w:kern w:val="0"/>
          <w:sz w:val="24"/>
        </w:rPr>
      </w:pPr>
      <w:r w:rsidRPr="00843462">
        <w:rPr>
          <w:kern w:val="0"/>
          <w:sz w:val="24"/>
        </w:rPr>
        <w:t>2</w:t>
      </w:r>
      <w:r w:rsidRPr="00843462">
        <w:rPr>
          <w:kern w:val="0"/>
          <w:sz w:val="24"/>
        </w:rPr>
        <w:t>、基金托管人的基金托管部门的重大人事变动：本基金托管人的专门基金托管部门本报告期内未发生重大人事变动。</w:t>
      </w:r>
    </w:p>
    <w:p w:rsidR="00843462" w:rsidRPr="00843462" w:rsidRDefault="00843462" w:rsidP="00843462">
      <w:pPr>
        <w:tabs>
          <w:tab w:val="left" w:pos="426"/>
        </w:tabs>
        <w:spacing w:before="29" w:line="288" w:lineRule="auto"/>
        <w:jc w:val="left"/>
        <w:rPr>
          <w:kern w:val="0"/>
          <w:sz w:val="24"/>
        </w:rPr>
      </w:pPr>
    </w:p>
    <w:p w:rsidR="00843462" w:rsidRPr="00843462" w:rsidRDefault="009F372B" w:rsidP="00843462">
      <w:pPr>
        <w:pStyle w:val="20"/>
        <w:spacing w:before="29" w:after="0" w:line="288" w:lineRule="auto"/>
        <w:rPr>
          <w:rFonts w:ascii="Times New Roman" w:hAnsi="Times New Roman"/>
          <w:kern w:val="0"/>
          <w:szCs w:val="24"/>
        </w:rPr>
      </w:pPr>
      <w:bookmarkStart w:id="103" w:name="_Toc361324896"/>
      <w:bookmarkStart w:id="104" w:name="_Toc374438163"/>
      <w:bookmarkStart w:id="105" w:name="_Toc49173470"/>
      <w:r>
        <w:rPr>
          <w:rFonts w:ascii="Times New Roman" w:hAnsi="Times New Roman"/>
          <w:kern w:val="0"/>
          <w:szCs w:val="24"/>
        </w:rPr>
        <w:t xml:space="preserve">10.3 </w:t>
      </w:r>
      <w:r w:rsidR="00843462" w:rsidRPr="00843462">
        <w:rPr>
          <w:rFonts w:ascii="Times New Roman" w:hAnsi="Times New Roman" w:hint="eastAsia"/>
          <w:kern w:val="0"/>
          <w:szCs w:val="24"/>
        </w:rPr>
        <w:t>涉及基金管理人、基金财产、基金托管业务的诉讼</w:t>
      </w:r>
      <w:bookmarkEnd w:id="103"/>
      <w:bookmarkEnd w:id="104"/>
      <w:bookmarkEnd w:id="105"/>
    </w:p>
    <w:p w:rsidR="00843462" w:rsidRDefault="00843462" w:rsidP="00843462">
      <w:pPr>
        <w:tabs>
          <w:tab w:val="left" w:pos="426"/>
        </w:tabs>
        <w:spacing w:before="29" w:line="288" w:lineRule="auto"/>
        <w:jc w:val="left"/>
        <w:rPr>
          <w:kern w:val="0"/>
          <w:sz w:val="24"/>
        </w:rPr>
      </w:pPr>
      <w:r w:rsidRPr="00843462">
        <w:rPr>
          <w:kern w:val="0"/>
          <w:sz w:val="24"/>
        </w:rPr>
        <w:t>本报告期内未发生涉及本基金管理人、基金财产、基金托管业务的诉讼事项。</w:t>
      </w:r>
    </w:p>
    <w:p w:rsidR="00843462" w:rsidRPr="00843462" w:rsidRDefault="00843462" w:rsidP="00843462">
      <w:pPr>
        <w:tabs>
          <w:tab w:val="left" w:pos="426"/>
        </w:tabs>
        <w:spacing w:before="29" w:line="288" w:lineRule="auto"/>
        <w:jc w:val="left"/>
        <w:rPr>
          <w:kern w:val="0"/>
          <w:sz w:val="24"/>
        </w:rPr>
      </w:pPr>
    </w:p>
    <w:p w:rsidR="00843462" w:rsidRPr="00843462" w:rsidRDefault="009F372B" w:rsidP="00843462">
      <w:pPr>
        <w:pStyle w:val="20"/>
        <w:spacing w:before="29" w:after="0" w:line="288" w:lineRule="auto"/>
        <w:rPr>
          <w:rFonts w:ascii="Times New Roman" w:hAnsi="Times New Roman"/>
          <w:kern w:val="0"/>
          <w:szCs w:val="24"/>
        </w:rPr>
      </w:pPr>
      <w:bookmarkStart w:id="106" w:name="_Toc361324897"/>
      <w:bookmarkStart w:id="107" w:name="_Toc374438164"/>
      <w:bookmarkStart w:id="108" w:name="_Toc49173471"/>
      <w:r>
        <w:rPr>
          <w:rFonts w:ascii="Times New Roman" w:hAnsi="Times New Roman"/>
          <w:kern w:val="0"/>
          <w:szCs w:val="24"/>
        </w:rPr>
        <w:t xml:space="preserve">10.4 </w:t>
      </w:r>
      <w:r w:rsidR="00843462" w:rsidRPr="00843462">
        <w:rPr>
          <w:rFonts w:ascii="Times New Roman" w:hAnsi="Times New Roman" w:hint="eastAsia"/>
          <w:kern w:val="0"/>
          <w:szCs w:val="24"/>
        </w:rPr>
        <w:t>基金投资策略的改变</w:t>
      </w:r>
      <w:bookmarkEnd w:id="106"/>
      <w:bookmarkEnd w:id="107"/>
      <w:bookmarkEnd w:id="108"/>
    </w:p>
    <w:p w:rsidR="00843462" w:rsidRDefault="00843462" w:rsidP="00843462">
      <w:pPr>
        <w:tabs>
          <w:tab w:val="left" w:pos="426"/>
        </w:tabs>
        <w:spacing w:before="29" w:line="288" w:lineRule="auto"/>
        <w:jc w:val="left"/>
        <w:rPr>
          <w:kern w:val="0"/>
          <w:sz w:val="24"/>
        </w:rPr>
      </w:pPr>
      <w:r w:rsidRPr="00843462">
        <w:rPr>
          <w:kern w:val="0"/>
          <w:sz w:val="24"/>
        </w:rPr>
        <w:t>本基金本报告期内投资策略未发生改变。</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9" w:name="_Toc409100466"/>
      <w:bookmarkStart w:id="110" w:name="_Toc409100103"/>
      <w:bookmarkStart w:id="111" w:name="_Toc49173472"/>
      <w:r w:rsidRPr="00843462">
        <w:rPr>
          <w:rFonts w:ascii="Times New Roman" w:hAnsi="Times New Roman"/>
          <w:kern w:val="0"/>
          <w:szCs w:val="24"/>
        </w:rPr>
        <w:t>10.5</w:t>
      </w:r>
      <w:r w:rsidR="009F372B">
        <w:rPr>
          <w:rFonts w:ascii="Times New Roman" w:hAnsi="Times New Roman"/>
          <w:kern w:val="0"/>
          <w:szCs w:val="24"/>
        </w:rPr>
        <w:t xml:space="preserve"> </w:t>
      </w:r>
      <w:r w:rsidRPr="00843462">
        <w:rPr>
          <w:rFonts w:ascii="Times New Roman" w:hAnsi="Times New Roman"/>
          <w:kern w:val="0"/>
          <w:szCs w:val="24"/>
        </w:rPr>
        <w:t>为基金进行审计的会计师事务所情况</w:t>
      </w:r>
      <w:bookmarkEnd w:id="109"/>
      <w:bookmarkEnd w:id="110"/>
      <w:bookmarkEnd w:id="111"/>
    </w:p>
    <w:p w:rsidR="00843462" w:rsidRDefault="00843462" w:rsidP="00843462">
      <w:pPr>
        <w:tabs>
          <w:tab w:val="left" w:pos="426"/>
        </w:tabs>
        <w:spacing w:before="29" w:line="288" w:lineRule="auto"/>
        <w:jc w:val="left"/>
        <w:rPr>
          <w:kern w:val="0"/>
          <w:sz w:val="24"/>
        </w:rPr>
      </w:pPr>
      <w:bookmarkStart w:id="112" w:name="OLE_LINK3"/>
      <w:r w:rsidRPr="00843462">
        <w:rPr>
          <w:kern w:val="0"/>
          <w:sz w:val="24"/>
        </w:rPr>
        <w:t>本基金自基金合同生效日起聘请普华永道中天会计师事务所</w:t>
      </w:r>
      <w:r w:rsidRPr="00843462">
        <w:rPr>
          <w:kern w:val="0"/>
          <w:sz w:val="24"/>
        </w:rPr>
        <w:t>(</w:t>
      </w:r>
      <w:r w:rsidRPr="00843462">
        <w:rPr>
          <w:kern w:val="0"/>
          <w:sz w:val="24"/>
        </w:rPr>
        <w:t>特殊普通合伙</w:t>
      </w:r>
      <w:r w:rsidRPr="00843462">
        <w:rPr>
          <w:kern w:val="0"/>
          <w:sz w:val="24"/>
        </w:rPr>
        <w:t>)</w:t>
      </w:r>
      <w:r w:rsidRPr="00843462">
        <w:rPr>
          <w:kern w:val="0"/>
          <w:sz w:val="24"/>
        </w:rPr>
        <w:t>为本基金提供审计服务。</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3" w:name="_Toc409100104"/>
      <w:bookmarkStart w:id="114" w:name="_Toc409100467"/>
      <w:bookmarkStart w:id="115" w:name="_Toc361324899"/>
      <w:bookmarkStart w:id="116" w:name="_Toc49173473"/>
      <w:bookmarkEnd w:id="112"/>
      <w:r w:rsidRPr="00843462">
        <w:rPr>
          <w:rFonts w:ascii="Times New Roman" w:hAnsi="Times New Roman"/>
          <w:kern w:val="0"/>
          <w:szCs w:val="24"/>
        </w:rPr>
        <w:t>10.6</w:t>
      </w:r>
      <w:r w:rsidRPr="00843462">
        <w:rPr>
          <w:rFonts w:ascii="Times New Roman" w:hAnsi="Times New Roman"/>
          <w:kern w:val="0"/>
          <w:szCs w:val="24"/>
        </w:rPr>
        <w:t>管理人、托管人及其高级管理人员受稽查或处罚等情况</w:t>
      </w:r>
      <w:bookmarkEnd w:id="113"/>
      <w:bookmarkEnd w:id="114"/>
      <w:bookmarkEnd w:id="115"/>
      <w:bookmarkEnd w:id="116"/>
    </w:p>
    <w:p w:rsidR="00725A95" w:rsidRDefault="00D87596">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725A95" w:rsidRDefault="00D87596">
      <w:pPr>
        <w:tabs>
          <w:tab w:val="left" w:pos="426"/>
        </w:tabs>
        <w:spacing w:before="29" w:line="288" w:lineRule="auto"/>
        <w:jc w:val="left"/>
        <w:rPr>
          <w:kern w:val="0"/>
          <w:sz w:val="24"/>
        </w:rPr>
      </w:pPr>
      <w:r>
        <w:rPr>
          <w:kern w:val="0"/>
          <w:sz w:val="24"/>
        </w:rPr>
        <w:t>基金管理人及其高级管理人员本报告期内未受监管部门稽查或处罚。</w:t>
      </w:r>
    </w:p>
    <w:p w:rsidR="00725A95" w:rsidRDefault="00D87596">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843462" w:rsidRDefault="00843462" w:rsidP="00843462">
      <w:pPr>
        <w:tabs>
          <w:tab w:val="left" w:pos="426"/>
        </w:tabs>
        <w:spacing w:before="29" w:line="288" w:lineRule="auto"/>
        <w:jc w:val="left"/>
        <w:rPr>
          <w:kern w:val="0"/>
          <w:sz w:val="24"/>
        </w:rPr>
      </w:pPr>
      <w:r w:rsidRPr="00843462">
        <w:rPr>
          <w:kern w:val="0"/>
          <w:sz w:val="24"/>
        </w:rPr>
        <w:t>基金托管人及其高级管理人员本报告期内未受监管部门稽查或处罚。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7" w:name="_Toc361324900"/>
      <w:bookmarkStart w:id="118" w:name="_Toc409100468"/>
      <w:bookmarkStart w:id="119" w:name="_Toc409100105"/>
      <w:bookmarkStart w:id="120" w:name="_Toc49173474"/>
      <w:r w:rsidRPr="00843462">
        <w:rPr>
          <w:rFonts w:ascii="Times New Roman" w:hAnsi="Times New Roman"/>
          <w:kern w:val="0"/>
          <w:szCs w:val="24"/>
        </w:rPr>
        <w:t>10.7</w:t>
      </w:r>
      <w:r w:rsidRPr="00843462">
        <w:rPr>
          <w:rFonts w:ascii="Times New Roman" w:hAnsi="Times New Roman"/>
          <w:kern w:val="0"/>
          <w:szCs w:val="24"/>
        </w:rPr>
        <w:t>基金租用证券公司交易单元的有关情况</w:t>
      </w:r>
      <w:bookmarkEnd w:id="117"/>
      <w:bookmarkEnd w:id="118"/>
      <w:bookmarkEnd w:id="119"/>
      <w:bookmarkEnd w:id="120"/>
    </w:p>
    <w:p w:rsidR="00843462" w:rsidRPr="00843462" w:rsidRDefault="00843462" w:rsidP="00843462">
      <w:pPr>
        <w:tabs>
          <w:tab w:val="left" w:pos="426"/>
        </w:tabs>
        <w:spacing w:before="29" w:line="288" w:lineRule="auto"/>
        <w:jc w:val="left"/>
        <w:rPr>
          <w:b/>
          <w:kern w:val="0"/>
          <w:sz w:val="24"/>
        </w:rPr>
      </w:pPr>
      <w:bookmarkStart w:id="121" w:name="_Toc249760070"/>
      <w:r w:rsidRPr="00843462">
        <w:rPr>
          <w:b/>
          <w:kern w:val="0"/>
          <w:sz w:val="24"/>
        </w:rPr>
        <w:t>10.7.1</w:t>
      </w:r>
      <w:r w:rsidRPr="00843462">
        <w:rPr>
          <w:b/>
          <w:kern w:val="0"/>
          <w:sz w:val="24"/>
        </w:rPr>
        <w:t>基金租用证券公司交易单元进行股票投资及佣金支付情况</w:t>
      </w:r>
      <w:bookmarkEnd w:id="121"/>
    </w:p>
    <w:bookmarkEnd w:id="91"/>
    <w:bookmarkEnd w:id="92"/>
    <w:bookmarkEnd w:id="93"/>
    <w:bookmarkEnd w:id="94"/>
    <w:bookmarkEnd w:id="95"/>
    <w:bookmarkEnd w:id="96"/>
    <w:bookmarkEnd w:id="97"/>
    <w:bookmarkEnd w:id="98"/>
    <w:bookmarkEnd w:id="99"/>
    <w:p w:rsidR="0057207F" w:rsidRPr="005312D8" w:rsidRDefault="0057207F" w:rsidP="0057207F">
      <w:pPr>
        <w:pStyle w:val="a0"/>
        <w:spacing w:line="360" w:lineRule="auto"/>
        <w:ind w:firstLineChars="2600" w:firstLine="6240"/>
        <w:jc w:val="right"/>
        <w:rPr>
          <w:rFonts w:eastAsiaTheme="minorEastAsia"/>
          <w:sz w:val="24"/>
        </w:rPr>
      </w:pPr>
      <w:r w:rsidRPr="00843462">
        <w:rPr>
          <w:rFonts w:eastAsiaTheme="minorEastAsia"/>
          <w:sz w:val="24"/>
        </w:rPr>
        <w:t>金额单</w:t>
      </w:r>
      <w:r w:rsidRPr="005312D8">
        <w:rPr>
          <w:rFonts w:eastAsiaTheme="minorEastAsia"/>
          <w:sz w:val="24"/>
        </w:rPr>
        <w:t>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sz w:val="24"/>
              </w:rPr>
            </w:pPr>
            <w:bookmarkStart w:id="122" w:name="_Toc249760071"/>
            <w:r w:rsidRPr="005312D8">
              <w:rPr>
                <w:rFonts w:eastAsiaTheme="minorEastAsia"/>
                <w:sz w:val="24"/>
              </w:rPr>
              <w:t>券商名称</w:t>
            </w:r>
          </w:p>
        </w:tc>
        <w:tc>
          <w:tcPr>
            <w:tcW w:w="780" w:type="dxa"/>
            <w:vMerge w:val="restart"/>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sz w:val="24"/>
              </w:rPr>
            </w:pPr>
          </w:p>
        </w:tc>
        <w:tc>
          <w:tcPr>
            <w:tcW w:w="780" w:type="dxa"/>
            <w:vMerge/>
            <w:vAlign w:val="center"/>
          </w:tcPr>
          <w:p w:rsidR="0057207F" w:rsidRPr="005312D8" w:rsidRDefault="0057207F" w:rsidP="00F51CBC">
            <w:pPr>
              <w:widowControl/>
              <w:spacing w:line="276" w:lineRule="auto"/>
              <w:jc w:val="left"/>
              <w:rPr>
                <w:rFonts w:eastAsiaTheme="minorEastAsia"/>
                <w:sz w:val="24"/>
              </w:rPr>
            </w:pPr>
          </w:p>
        </w:tc>
        <w:tc>
          <w:tcPr>
            <w:tcW w:w="180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F51CBC">
            <w:pPr>
              <w:widowControl/>
              <w:spacing w:line="276" w:lineRule="auto"/>
              <w:jc w:val="left"/>
              <w:rPr>
                <w:rFonts w:eastAsiaTheme="minorEastAsia"/>
                <w:kern w:val="0"/>
                <w:sz w:val="24"/>
              </w:rPr>
            </w:pPr>
          </w:p>
        </w:tc>
      </w:tr>
      <w:tr w:rsidR="00725A95">
        <w:tc>
          <w:tcPr>
            <w:tcW w:w="1560" w:type="dxa"/>
            <w:vAlign w:val="center"/>
          </w:tcPr>
          <w:p w:rsidR="00725A95" w:rsidRDefault="00D87596">
            <w:pPr>
              <w:jc w:val="left"/>
            </w:pPr>
            <w:r>
              <w:rPr>
                <w:rFonts w:eastAsiaTheme="minorEastAsia"/>
                <w:sz w:val="24"/>
              </w:rPr>
              <w:t>长江证券股份有限公司</w:t>
            </w:r>
          </w:p>
        </w:tc>
        <w:tc>
          <w:tcPr>
            <w:tcW w:w="780" w:type="dxa"/>
            <w:vAlign w:val="center"/>
          </w:tcPr>
          <w:p w:rsidR="00725A95" w:rsidRDefault="00D87596">
            <w:pPr>
              <w:jc w:val="right"/>
            </w:pPr>
            <w:r>
              <w:rPr>
                <w:rFonts w:eastAsiaTheme="minorEastAsia"/>
                <w:sz w:val="24"/>
              </w:rPr>
              <w:t>2</w:t>
            </w:r>
          </w:p>
        </w:tc>
        <w:tc>
          <w:tcPr>
            <w:tcW w:w="1800" w:type="dxa"/>
            <w:vAlign w:val="center"/>
          </w:tcPr>
          <w:p w:rsidR="00725A95" w:rsidRDefault="00D87596">
            <w:pPr>
              <w:jc w:val="right"/>
            </w:pPr>
            <w:r>
              <w:rPr>
                <w:rFonts w:eastAsiaTheme="minorEastAsia"/>
                <w:sz w:val="24"/>
              </w:rPr>
              <w:t>8,946,118.82</w:t>
            </w:r>
          </w:p>
        </w:tc>
        <w:tc>
          <w:tcPr>
            <w:tcW w:w="1080" w:type="dxa"/>
            <w:vAlign w:val="center"/>
          </w:tcPr>
          <w:p w:rsidR="00725A95" w:rsidRDefault="00D87596">
            <w:pPr>
              <w:jc w:val="right"/>
            </w:pPr>
            <w:r>
              <w:rPr>
                <w:rFonts w:eastAsiaTheme="minorEastAsia"/>
                <w:sz w:val="24"/>
              </w:rPr>
              <w:t>6.29%</w:t>
            </w:r>
          </w:p>
        </w:tc>
        <w:tc>
          <w:tcPr>
            <w:tcW w:w="1620" w:type="dxa"/>
            <w:vAlign w:val="center"/>
          </w:tcPr>
          <w:p w:rsidR="00725A95" w:rsidRDefault="00D87596">
            <w:pPr>
              <w:jc w:val="right"/>
            </w:pPr>
            <w:r>
              <w:rPr>
                <w:rFonts w:eastAsiaTheme="minorEastAsia"/>
                <w:sz w:val="24"/>
              </w:rPr>
              <w:t>8,331.57</w:t>
            </w:r>
          </w:p>
        </w:tc>
        <w:tc>
          <w:tcPr>
            <w:tcW w:w="1080" w:type="dxa"/>
            <w:vAlign w:val="center"/>
          </w:tcPr>
          <w:p w:rsidR="00725A95" w:rsidRDefault="00D87596">
            <w:pPr>
              <w:jc w:val="right"/>
            </w:pPr>
            <w:r>
              <w:rPr>
                <w:rFonts w:eastAsiaTheme="minorEastAsia"/>
                <w:sz w:val="24"/>
              </w:rPr>
              <w:t>6.29%</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招商证券股份有限公司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5,624,203.42</w:t>
            </w:r>
          </w:p>
        </w:tc>
        <w:tc>
          <w:tcPr>
            <w:tcW w:w="1080" w:type="dxa"/>
            <w:vAlign w:val="center"/>
          </w:tcPr>
          <w:p w:rsidR="00725A95" w:rsidRDefault="00D87596">
            <w:pPr>
              <w:jc w:val="right"/>
            </w:pPr>
            <w:r>
              <w:rPr>
                <w:rFonts w:eastAsiaTheme="minorEastAsia"/>
                <w:sz w:val="24"/>
              </w:rPr>
              <w:t>3.95%</w:t>
            </w:r>
          </w:p>
        </w:tc>
        <w:tc>
          <w:tcPr>
            <w:tcW w:w="1620" w:type="dxa"/>
            <w:vAlign w:val="center"/>
          </w:tcPr>
          <w:p w:rsidR="00725A95" w:rsidRDefault="00D87596">
            <w:pPr>
              <w:jc w:val="right"/>
            </w:pPr>
            <w:r>
              <w:rPr>
                <w:rFonts w:eastAsiaTheme="minorEastAsia"/>
                <w:sz w:val="24"/>
              </w:rPr>
              <w:t>5,237.86</w:t>
            </w:r>
          </w:p>
        </w:tc>
        <w:tc>
          <w:tcPr>
            <w:tcW w:w="1080" w:type="dxa"/>
            <w:vAlign w:val="center"/>
          </w:tcPr>
          <w:p w:rsidR="00725A95" w:rsidRDefault="00D87596">
            <w:pPr>
              <w:jc w:val="right"/>
            </w:pPr>
            <w:r>
              <w:rPr>
                <w:rFonts w:eastAsiaTheme="minorEastAsia"/>
                <w:sz w:val="24"/>
              </w:rPr>
              <w:t>3.95%</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中国国际金融股份有限公司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43,389.50</w:t>
            </w:r>
          </w:p>
        </w:tc>
        <w:tc>
          <w:tcPr>
            <w:tcW w:w="1080" w:type="dxa"/>
            <w:vAlign w:val="center"/>
          </w:tcPr>
          <w:p w:rsidR="00725A95" w:rsidRDefault="00D87596">
            <w:pPr>
              <w:jc w:val="right"/>
            </w:pPr>
            <w:r>
              <w:rPr>
                <w:rFonts w:eastAsiaTheme="minorEastAsia"/>
                <w:sz w:val="24"/>
              </w:rPr>
              <w:t>0.03%</w:t>
            </w:r>
          </w:p>
        </w:tc>
        <w:tc>
          <w:tcPr>
            <w:tcW w:w="1620" w:type="dxa"/>
            <w:vAlign w:val="center"/>
          </w:tcPr>
          <w:p w:rsidR="00725A95" w:rsidRDefault="00D87596">
            <w:pPr>
              <w:jc w:val="right"/>
            </w:pPr>
            <w:r>
              <w:rPr>
                <w:rFonts w:eastAsiaTheme="minorEastAsia"/>
                <w:sz w:val="24"/>
              </w:rPr>
              <w:t>40.41</w:t>
            </w:r>
          </w:p>
        </w:tc>
        <w:tc>
          <w:tcPr>
            <w:tcW w:w="1080" w:type="dxa"/>
            <w:vAlign w:val="center"/>
          </w:tcPr>
          <w:p w:rsidR="00725A95" w:rsidRDefault="00D87596">
            <w:pPr>
              <w:jc w:val="right"/>
            </w:pPr>
            <w:r>
              <w:rPr>
                <w:rFonts w:eastAsiaTheme="minorEastAsia"/>
                <w:sz w:val="24"/>
              </w:rPr>
              <w:t>0.03%</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东方证券股份有限公司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3,643,844.14</w:t>
            </w:r>
          </w:p>
        </w:tc>
        <w:tc>
          <w:tcPr>
            <w:tcW w:w="1080" w:type="dxa"/>
            <w:vAlign w:val="center"/>
          </w:tcPr>
          <w:p w:rsidR="00725A95" w:rsidRDefault="00D87596">
            <w:pPr>
              <w:jc w:val="right"/>
            </w:pPr>
            <w:r>
              <w:rPr>
                <w:rFonts w:eastAsiaTheme="minorEastAsia"/>
                <w:sz w:val="24"/>
              </w:rPr>
              <w:t>2.56%</w:t>
            </w:r>
          </w:p>
        </w:tc>
        <w:tc>
          <w:tcPr>
            <w:tcW w:w="1620" w:type="dxa"/>
            <w:vAlign w:val="center"/>
          </w:tcPr>
          <w:p w:rsidR="00725A95" w:rsidRDefault="00D87596">
            <w:pPr>
              <w:jc w:val="right"/>
            </w:pPr>
            <w:r>
              <w:rPr>
                <w:rFonts w:eastAsiaTheme="minorEastAsia"/>
                <w:sz w:val="24"/>
              </w:rPr>
              <w:t>3,393.39</w:t>
            </w:r>
          </w:p>
        </w:tc>
        <w:tc>
          <w:tcPr>
            <w:tcW w:w="1080" w:type="dxa"/>
            <w:vAlign w:val="center"/>
          </w:tcPr>
          <w:p w:rsidR="00725A95" w:rsidRDefault="00D87596">
            <w:pPr>
              <w:jc w:val="right"/>
            </w:pPr>
            <w:r>
              <w:rPr>
                <w:rFonts w:eastAsiaTheme="minorEastAsia"/>
                <w:sz w:val="24"/>
              </w:rPr>
              <w:t>2.56%</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广发证券股份有限公司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35,732,813.73</w:t>
            </w:r>
          </w:p>
        </w:tc>
        <w:tc>
          <w:tcPr>
            <w:tcW w:w="1080" w:type="dxa"/>
            <w:vAlign w:val="center"/>
          </w:tcPr>
          <w:p w:rsidR="00725A95" w:rsidRDefault="00D87596">
            <w:pPr>
              <w:jc w:val="right"/>
            </w:pPr>
            <w:r>
              <w:rPr>
                <w:rFonts w:eastAsiaTheme="minorEastAsia"/>
                <w:sz w:val="24"/>
              </w:rPr>
              <w:t>25.12%</w:t>
            </w:r>
          </w:p>
        </w:tc>
        <w:tc>
          <w:tcPr>
            <w:tcW w:w="1620" w:type="dxa"/>
            <w:vAlign w:val="center"/>
          </w:tcPr>
          <w:p w:rsidR="00725A95" w:rsidRDefault="00D87596">
            <w:pPr>
              <w:jc w:val="right"/>
            </w:pPr>
            <w:r>
              <w:rPr>
                <w:rFonts w:eastAsiaTheme="minorEastAsia"/>
                <w:sz w:val="24"/>
              </w:rPr>
              <w:t>33,277.65</w:t>
            </w:r>
          </w:p>
        </w:tc>
        <w:tc>
          <w:tcPr>
            <w:tcW w:w="1080" w:type="dxa"/>
            <w:vAlign w:val="center"/>
          </w:tcPr>
          <w:p w:rsidR="00725A95" w:rsidRDefault="00D87596">
            <w:pPr>
              <w:jc w:val="right"/>
            </w:pPr>
            <w:r>
              <w:rPr>
                <w:rFonts w:eastAsiaTheme="minorEastAsia"/>
                <w:sz w:val="24"/>
              </w:rPr>
              <w:t>25.12%</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国泰君安证券股份有限公司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21,653,349.48</w:t>
            </w:r>
          </w:p>
        </w:tc>
        <w:tc>
          <w:tcPr>
            <w:tcW w:w="1080" w:type="dxa"/>
            <w:vAlign w:val="center"/>
          </w:tcPr>
          <w:p w:rsidR="00725A95" w:rsidRDefault="00D87596">
            <w:pPr>
              <w:jc w:val="right"/>
            </w:pPr>
            <w:r>
              <w:rPr>
                <w:rFonts w:eastAsiaTheme="minorEastAsia"/>
                <w:sz w:val="24"/>
              </w:rPr>
              <w:t>15.22%</w:t>
            </w:r>
          </w:p>
        </w:tc>
        <w:tc>
          <w:tcPr>
            <w:tcW w:w="1620" w:type="dxa"/>
            <w:vAlign w:val="center"/>
          </w:tcPr>
          <w:p w:rsidR="00725A95" w:rsidRDefault="00D87596">
            <w:pPr>
              <w:jc w:val="right"/>
            </w:pPr>
            <w:r>
              <w:rPr>
                <w:rFonts w:eastAsiaTheme="minorEastAsia"/>
                <w:sz w:val="24"/>
              </w:rPr>
              <w:t>20,165.72</w:t>
            </w:r>
          </w:p>
        </w:tc>
        <w:tc>
          <w:tcPr>
            <w:tcW w:w="1080" w:type="dxa"/>
            <w:vAlign w:val="center"/>
          </w:tcPr>
          <w:p w:rsidR="00725A95" w:rsidRDefault="00D87596">
            <w:pPr>
              <w:jc w:val="right"/>
            </w:pPr>
            <w:r>
              <w:rPr>
                <w:rFonts w:eastAsiaTheme="minorEastAsia"/>
                <w:sz w:val="24"/>
              </w:rPr>
              <w:t>15.22%</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西南证券股份有限公司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2,067,679.82</w:t>
            </w:r>
          </w:p>
        </w:tc>
        <w:tc>
          <w:tcPr>
            <w:tcW w:w="1080" w:type="dxa"/>
            <w:vAlign w:val="center"/>
          </w:tcPr>
          <w:p w:rsidR="00725A95" w:rsidRDefault="00D87596">
            <w:pPr>
              <w:jc w:val="right"/>
            </w:pPr>
            <w:r>
              <w:rPr>
                <w:rFonts w:eastAsiaTheme="minorEastAsia"/>
                <w:sz w:val="24"/>
              </w:rPr>
              <w:t>1.45%</w:t>
            </w:r>
          </w:p>
        </w:tc>
        <w:tc>
          <w:tcPr>
            <w:tcW w:w="1620" w:type="dxa"/>
            <w:vAlign w:val="center"/>
          </w:tcPr>
          <w:p w:rsidR="00725A95" w:rsidRDefault="00D87596">
            <w:pPr>
              <w:jc w:val="right"/>
            </w:pPr>
            <w:r>
              <w:rPr>
                <w:rFonts w:eastAsiaTheme="minorEastAsia"/>
                <w:sz w:val="24"/>
              </w:rPr>
              <w:t>1,925.68</w:t>
            </w:r>
          </w:p>
        </w:tc>
        <w:tc>
          <w:tcPr>
            <w:tcW w:w="1080" w:type="dxa"/>
            <w:vAlign w:val="center"/>
          </w:tcPr>
          <w:p w:rsidR="00725A95" w:rsidRDefault="00D87596">
            <w:pPr>
              <w:jc w:val="right"/>
            </w:pPr>
            <w:r>
              <w:rPr>
                <w:rFonts w:eastAsiaTheme="minorEastAsia"/>
                <w:sz w:val="24"/>
              </w:rPr>
              <w:t>1.45%</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西部证券股份有限公司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17,344,352.89</w:t>
            </w:r>
          </w:p>
        </w:tc>
        <w:tc>
          <w:tcPr>
            <w:tcW w:w="1080" w:type="dxa"/>
            <w:vAlign w:val="center"/>
          </w:tcPr>
          <w:p w:rsidR="00725A95" w:rsidRDefault="00D87596">
            <w:pPr>
              <w:jc w:val="right"/>
            </w:pPr>
            <w:r>
              <w:rPr>
                <w:rFonts w:eastAsiaTheme="minorEastAsia"/>
                <w:sz w:val="24"/>
              </w:rPr>
              <w:t>12.19%</w:t>
            </w:r>
          </w:p>
        </w:tc>
        <w:tc>
          <w:tcPr>
            <w:tcW w:w="1620" w:type="dxa"/>
            <w:vAlign w:val="center"/>
          </w:tcPr>
          <w:p w:rsidR="00725A95" w:rsidRDefault="00D87596">
            <w:pPr>
              <w:jc w:val="right"/>
            </w:pPr>
            <w:r>
              <w:rPr>
                <w:rFonts w:eastAsiaTheme="minorEastAsia"/>
                <w:sz w:val="24"/>
              </w:rPr>
              <w:t>16,152.70</w:t>
            </w:r>
          </w:p>
        </w:tc>
        <w:tc>
          <w:tcPr>
            <w:tcW w:w="1080" w:type="dxa"/>
            <w:vAlign w:val="center"/>
          </w:tcPr>
          <w:p w:rsidR="00725A95" w:rsidRDefault="00D87596">
            <w:pPr>
              <w:jc w:val="right"/>
            </w:pPr>
            <w:r>
              <w:rPr>
                <w:rFonts w:eastAsiaTheme="minorEastAsia"/>
                <w:sz w:val="24"/>
              </w:rPr>
              <w:t>12.19%</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华泰证券股份有限公司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16,791,124.07</w:t>
            </w:r>
          </w:p>
        </w:tc>
        <w:tc>
          <w:tcPr>
            <w:tcW w:w="1080" w:type="dxa"/>
            <w:vAlign w:val="center"/>
          </w:tcPr>
          <w:p w:rsidR="00725A95" w:rsidRDefault="00D87596">
            <w:pPr>
              <w:jc w:val="right"/>
            </w:pPr>
            <w:r>
              <w:rPr>
                <w:rFonts w:eastAsiaTheme="minorEastAsia"/>
                <w:sz w:val="24"/>
              </w:rPr>
              <w:t>11.81%</w:t>
            </w:r>
          </w:p>
        </w:tc>
        <w:tc>
          <w:tcPr>
            <w:tcW w:w="1620" w:type="dxa"/>
            <w:vAlign w:val="center"/>
          </w:tcPr>
          <w:p w:rsidR="00725A95" w:rsidRDefault="00D87596">
            <w:pPr>
              <w:jc w:val="right"/>
            </w:pPr>
            <w:r>
              <w:rPr>
                <w:rFonts w:eastAsiaTheme="minorEastAsia"/>
                <w:sz w:val="24"/>
              </w:rPr>
              <w:t>15,637.10</w:t>
            </w:r>
          </w:p>
        </w:tc>
        <w:tc>
          <w:tcPr>
            <w:tcW w:w="1080" w:type="dxa"/>
            <w:vAlign w:val="center"/>
          </w:tcPr>
          <w:p w:rsidR="00725A95" w:rsidRDefault="00D87596">
            <w:pPr>
              <w:jc w:val="right"/>
            </w:pPr>
            <w:r>
              <w:rPr>
                <w:rFonts w:eastAsiaTheme="minorEastAsia"/>
                <w:sz w:val="24"/>
              </w:rPr>
              <w:t>11.80%</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天风证券股份有限公司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15,596,193.66</w:t>
            </w:r>
          </w:p>
        </w:tc>
        <w:tc>
          <w:tcPr>
            <w:tcW w:w="1080" w:type="dxa"/>
            <w:vAlign w:val="center"/>
          </w:tcPr>
          <w:p w:rsidR="00725A95" w:rsidRDefault="00D87596">
            <w:pPr>
              <w:jc w:val="right"/>
            </w:pPr>
            <w:r>
              <w:rPr>
                <w:rFonts w:eastAsiaTheme="minorEastAsia"/>
                <w:sz w:val="24"/>
              </w:rPr>
              <w:t>10.96%</w:t>
            </w:r>
          </w:p>
        </w:tc>
        <w:tc>
          <w:tcPr>
            <w:tcW w:w="1620" w:type="dxa"/>
            <w:vAlign w:val="center"/>
          </w:tcPr>
          <w:p w:rsidR="00725A95" w:rsidRDefault="00D87596">
            <w:pPr>
              <w:jc w:val="right"/>
            </w:pPr>
            <w:r>
              <w:rPr>
                <w:rFonts w:eastAsiaTheme="minorEastAsia"/>
                <w:sz w:val="24"/>
              </w:rPr>
              <w:t>14,524.76</w:t>
            </w:r>
          </w:p>
        </w:tc>
        <w:tc>
          <w:tcPr>
            <w:tcW w:w="1080" w:type="dxa"/>
            <w:vAlign w:val="center"/>
          </w:tcPr>
          <w:p w:rsidR="00725A95" w:rsidRDefault="00D87596">
            <w:pPr>
              <w:jc w:val="right"/>
            </w:pPr>
            <w:r>
              <w:rPr>
                <w:rFonts w:eastAsiaTheme="minorEastAsia"/>
                <w:sz w:val="24"/>
              </w:rPr>
              <w:t>10.97%</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申万宏源证券有限公司</w:t>
            </w:r>
          </w:p>
        </w:tc>
        <w:tc>
          <w:tcPr>
            <w:tcW w:w="780" w:type="dxa"/>
            <w:vAlign w:val="center"/>
          </w:tcPr>
          <w:p w:rsidR="00725A95" w:rsidRDefault="00D87596">
            <w:pPr>
              <w:jc w:val="right"/>
            </w:pPr>
            <w:r>
              <w:rPr>
                <w:rFonts w:eastAsiaTheme="minorEastAsia"/>
                <w:sz w:val="24"/>
              </w:rPr>
              <w:t>2</w:t>
            </w:r>
          </w:p>
        </w:tc>
        <w:tc>
          <w:tcPr>
            <w:tcW w:w="1800" w:type="dxa"/>
            <w:vAlign w:val="center"/>
          </w:tcPr>
          <w:p w:rsidR="00725A95" w:rsidRDefault="00D87596">
            <w:pPr>
              <w:jc w:val="right"/>
            </w:pPr>
            <w:r>
              <w:rPr>
                <w:rFonts w:eastAsiaTheme="minorEastAsia"/>
                <w:sz w:val="24"/>
              </w:rPr>
              <w:t>14,793,677.90</w:t>
            </w:r>
          </w:p>
        </w:tc>
        <w:tc>
          <w:tcPr>
            <w:tcW w:w="1080" w:type="dxa"/>
            <w:vAlign w:val="center"/>
          </w:tcPr>
          <w:p w:rsidR="00725A95" w:rsidRDefault="00D87596">
            <w:pPr>
              <w:jc w:val="right"/>
            </w:pPr>
            <w:r>
              <w:rPr>
                <w:rFonts w:eastAsiaTheme="minorEastAsia"/>
                <w:sz w:val="24"/>
              </w:rPr>
              <w:t>10.40%</w:t>
            </w:r>
          </w:p>
        </w:tc>
        <w:tc>
          <w:tcPr>
            <w:tcW w:w="1620" w:type="dxa"/>
            <w:vAlign w:val="center"/>
          </w:tcPr>
          <w:p w:rsidR="00725A95" w:rsidRDefault="00D87596">
            <w:pPr>
              <w:jc w:val="right"/>
            </w:pPr>
            <w:r>
              <w:rPr>
                <w:rFonts w:eastAsiaTheme="minorEastAsia"/>
                <w:sz w:val="24"/>
              </w:rPr>
              <w:t>13,777.46</w:t>
            </w:r>
          </w:p>
        </w:tc>
        <w:tc>
          <w:tcPr>
            <w:tcW w:w="1080" w:type="dxa"/>
            <w:vAlign w:val="center"/>
          </w:tcPr>
          <w:p w:rsidR="00725A95" w:rsidRDefault="00D87596">
            <w:pPr>
              <w:jc w:val="right"/>
            </w:pPr>
            <w:r>
              <w:rPr>
                <w:rFonts w:eastAsiaTheme="minorEastAsia"/>
                <w:sz w:val="24"/>
              </w:rPr>
              <w:t>10.40%</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兴业证券股份有限公司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中信建投证券股份有限公司</w:t>
            </w:r>
          </w:p>
        </w:tc>
        <w:tc>
          <w:tcPr>
            <w:tcW w:w="780" w:type="dxa"/>
            <w:vAlign w:val="center"/>
          </w:tcPr>
          <w:p w:rsidR="00725A95" w:rsidRDefault="00D87596">
            <w:pPr>
              <w:jc w:val="right"/>
            </w:pPr>
            <w:r>
              <w:rPr>
                <w:rFonts w:eastAsiaTheme="minorEastAsia"/>
                <w:sz w:val="24"/>
              </w:rPr>
              <w:t>2</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渤海证券股份有限公司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川财证券有限责任公司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民生证券股份有限公司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华西证券股份有限公司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上海华信证券有限责任公司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光大证券股份有限公司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国联证券股份有限公司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国信证券股份有限公司</w:t>
            </w:r>
          </w:p>
        </w:tc>
        <w:tc>
          <w:tcPr>
            <w:tcW w:w="780" w:type="dxa"/>
            <w:vAlign w:val="center"/>
          </w:tcPr>
          <w:p w:rsidR="00725A95" w:rsidRDefault="00D87596">
            <w:pPr>
              <w:jc w:val="right"/>
            </w:pPr>
            <w:r>
              <w:rPr>
                <w:rFonts w:eastAsiaTheme="minorEastAsia"/>
                <w:sz w:val="24"/>
              </w:rPr>
              <w:t>2</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海通证券股份有限公司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东兴证券股份有限公司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平安证券股份有限公司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瑞银证券有限责任公司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北京高华证券有限责任公司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华宝证券有限责任公司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新时代证券股份有限公司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r w:rsidR="00725A95">
        <w:tc>
          <w:tcPr>
            <w:tcW w:w="1560" w:type="dxa"/>
            <w:vAlign w:val="center"/>
          </w:tcPr>
          <w:p w:rsidR="00725A95" w:rsidRDefault="00D87596">
            <w:pPr>
              <w:jc w:val="left"/>
            </w:pPr>
            <w:r>
              <w:rPr>
                <w:rFonts w:eastAsiaTheme="minorEastAsia"/>
                <w:sz w:val="24"/>
              </w:rPr>
              <w:t>信达证券股份有限公司</w:t>
            </w:r>
          </w:p>
        </w:tc>
        <w:tc>
          <w:tcPr>
            <w:tcW w:w="780" w:type="dxa"/>
            <w:vAlign w:val="center"/>
          </w:tcPr>
          <w:p w:rsidR="00725A95" w:rsidRDefault="00D87596">
            <w:pPr>
              <w:jc w:val="right"/>
            </w:pPr>
            <w:r>
              <w:rPr>
                <w:rFonts w:eastAsiaTheme="minorEastAsia"/>
                <w:sz w:val="24"/>
              </w:rPr>
              <w:t>1</w:t>
            </w:r>
          </w:p>
        </w:tc>
        <w:tc>
          <w:tcPr>
            <w:tcW w:w="180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6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left"/>
            </w:pPr>
            <w:r>
              <w:rPr>
                <w:rFonts w:eastAsiaTheme="minorEastAsia"/>
                <w:sz w:val="24"/>
              </w:rPr>
              <w:t>-</w:t>
            </w:r>
          </w:p>
        </w:tc>
      </w:tr>
    </w:tbl>
    <w:p w:rsidR="00843462" w:rsidRPr="005312D8" w:rsidRDefault="00843462" w:rsidP="0057207F">
      <w:pPr>
        <w:autoSpaceDE w:val="0"/>
        <w:autoSpaceDN w:val="0"/>
        <w:adjustRightInd w:val="0"/>
        <w:spacing w:line="360" w:lineRule="auto"/>
        <w:ind w:firstLineChars="200" w:firstLine="480"/>
        <w:jc w:val="left"/>
        <w:rPr>
          <w:rFonts w:eastAsiaTheme="minorEastAsia"/>
          <w:sz w:val="24"/>
        </w:rPr>
      </w:pPr>
    </w:p>
    <w:p w:rsidR="00843462" w:rsidRPr="00AB18F8" w:rsidRDefault="00843462" w:rsidP="00AB18F8">
      <w:pPr>
        <w:tabs>
          <w:tab w:val="left" w:pos="426"/>
        </w:tabs>
        <w:spacing w:before="29" w:line="288" w:lineRule="auto"/>
        <w:jc w:val="left"/>
        <w:rPr>
          <w:b/>
          <w:kern w:val="0"/>
          <w:sz w:val="24"/>
        </w:rPr>
      </w:pPr>
      <w:bookmarkStart w:id="123" w:name="_Toc249707408"/>
      <w:bookmarkEnd w:id="122"/>
      <w:r w:rsidRPr="00AB18F8">
        <w:rPr>
          <w:b/>
          <w:kern w:val="0"/>
          <w:sz w:val="24"/>
        </w:rPr>
        <w:t xml:space="preserve">10.7.2 </w:t>
      </w:r>
      <w:r w:rsidRPr="00AB18F8">
        <w:rPr>
          <w:b/>
          <w:kern w:val="0"/>
          <w:sz w:val="24"/>
        </w:rPr>
        <w:t>基金租用证券公司交易单元进行其他证券投资的情况</w:t>
      </w:r>
    </w:p>
    <w:p w:rsidR="0057207F" w:rsidRPr="005312D8" w:rsidRDefault="0057207F" w:rsidP="0057207F">
      <w:pPr>
        <w:spacing w:line="360" w:lineRule="auto"/>
        <w:ind w:firstLine="420"/>
        <w:jc w:val="right"/>
        <w:rPr>
          <w:rFonts w:eastAsiaTheme="minorEastAsia"/>
          <w:sz w:val="24"/>
        </w:rPr>
      </w:pPr>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2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sz w:val="24"/>
              </w:rPr>
              <w:t>券商名称</w:t>
            </w:r>
          </w:p>
        </w:tc>
        <w:tc>
          <w:tcPr>
            <w:tcW w:w="24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权证交易</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kern w:val="0"/>
                <w:sz w:val="24"/>
              </w:rPr>
            </w:pPr>
          </w:p>
        </w:tc>
        <w:tc>
          <w:tcPr>
            <w:tcW w:w="132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占当期权证成交总额的比例</w:t>
            </w:r>
          </w:p>
        </w:tc>
      </w:tr>
      <w:tr w:rsidR="00725A95">
        <w:tc>
          <w:tcPr>
            <w:tcW w:w="1560" w:type="dxa"/>
            <w:vAlign w:val="center"/>
          </w:tcPr>
          <w:p w:rsidR="00725A95" w:rsidRDefault="00D87596">
            <w:pPr>
              <w:jc w:val="center"/>
            </w:pPr>
            <w:r>
              <w:rPr>
                <w:rFonts w:eastAsiaTheme="minorEastAsia"/>
                <w:sz w:val="24"/>
              </w:rPr>
              <w:t>长江证券股份有限公司</w:t>
            </w:r>
          </w:p>
        </w:tc>
        <w:tc>
          <w:tcPr>
            <w:tcW w:w="1320" w:type="dxa"/>
            <w:vAlign w:val="center"/>
          </w:tcPr>
          <w:p w:rsidR="00725A95" w:rsidRDefault="00D87596">
            <w:pPr>
              <w:jc w:val="right"/>
            </w:pPr>
            <w:r>
              <w:rPr>
                <w:rFonts w:eastAsiaTheme="minorEastAsia"/>
                <w:sz w:val="24"/>
              </w:rPr>
              <w:t>320,702.30</w:t>
            </w:r>
          </w:p>
        </w:tc>
        <w:tc>
          <w:tcPr>
            <w:tcW w:w="1080" w:type="dxa"/>
            <w:vAlign w:val="center"/>
          </w:tcPr>
          <w:p w:rsidR="00725A95" w:rsidRDefault="00D87596">
            <w:pPr>
              <w:jc w:val="right"/>
            </w:pPr>
            <w:r>
              <w:rPr>
                <w:rFonts w:eastAsiaTheme="minorEastAsia"/>
                <w:sz w:val="24"/>
              </w:rPr>
              <w:t>0.28%</w:t>
            </w:r>
          </w:p>
        </w:tc>
        <w:tc>
          <w:tcPr>
            <w:tcW w:w="1143" w:type="dxa"/>
            <w:vAlign w:val="center"/>
          </w:tcPr>
          <w:p w:rsidR="00725A95" w:rsidRDefault="00D87596">
            <w:pPr>
              <w:jc w:val="right"/>
            </w:pPr>
            <w:r>
              <w:rPr>
                <w:rFonts w:eastAsiaTheme="minorEastAsia"/>
                <w:sz w:val="24"/>
              </w:rPr>
              <w:t>31,700,000.00</w:t>
            </w:r>
          </w:p>
        </w:tc>
        <w:tc>
          <w:tcPr>
            <w:tcW w:w="1197" w:type="dxa"/>
            <w:vAlign w:val="center"/>
          </w:tcPr>
          <w:p w:rsidR="00725A95" w:rsidRDefault="00D87596">
            <w:pPr>
              <w:jc w:val="right"/>
            </w:pPr>
            <w:r>
              <w:rPr>
                <w:rFonts w:eastAsiaTheme="minorEastAsia"/>
                <w:sz w:val="24"/>
              </w:rPr>
              <w:t>1.34%</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招商证券股份有限公司</w:t>
            </w:r>
          </w:p>
        </w:tc>
        <w:tc>
          <w:tcPr>
            <w:tcW w:w="1320" w:type="dxa"/>
            <w:vAlign w:val="center"/>
          </w:tcPr>
          <w:p w:rsidR="00725A95" w:rsidRDefault="00D87596">
            <w:pPr>
              <w:jc w:val="right"/>
            </w:pPr>
            <w:r>
              <w:rPr>
                <w:rFonts w:eastAsiaTheme="minorEastAsia"/>
                <w:sz w:val="24"/>
              </w:rPr>
              <w:t>20,547,965.21</w:t>
            </w:r>
          </w:p>
        </w:tc>
        <w:tc>
          <w:tcPr>
            <w:tcW w:w="1080" w:type="dxa"/>
            <w:vAlign w:val="center"/>
          </w:tcPr>
          <w:p w:rsidR="00725A95" w:rsidRDefault="00D87596">
            <w:pPr>
              <w:jc w:val="right"/>
            </w:pPr>
            <w:r>
              <w:rPr>
                <w:rFonts w:eastAsiaTheme="minorEastAsia"/>
                <w:sz w:val="24"/>
              </w:rPr>
              <w:t>18.04%</w:t>
            </w:r>
          </w:p>
        </w:tc>
        <w:tc>
          <w:tcPr>
            <w:tcW w:w="1143" w:type="dxa"/>
            <w:vAlign w:val="center"/>
          </w:tcPr>
          <w:p w:rsidR="00725A95" w:rsidRDefault="00D87596">
            <w:pPr>
              <w:jc w:val="right"/>
            </w:pPr>
            <w:r>
              <w:rPr>
                <w:rFonts w:eastAsiaTheme="minorEastAsia"/>
                <w:sz w:val="24"/>
              </w:rPr>
              <w:t>5,000,000.00</w:t>
            </w:r>
          </w:p>
        </w:tc>
        <w:tc>
          <w:tcPr>
            <w:tcW w:w="1197" w:type="dxa"/>
            <w:vAlign w:val="center"/>
          </w:tcPr>
          <w:p w:rsidR="00725A95" w:rsidRDefault="00D87596">
            <w:pPr>
              <w:jc w:val="right"/>
            </w:pPr>
            <w:r>
              <w:rPr>
                <w:rFonts w:eastAsiaTheme="minorEastAsia"/>
                <w:sz w:val="24"/>
              </w:rPr>
              <w:t>0.21%</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中国国际金融股份有限公司</w:t>
            </w:r>
          </w:p>
        </w:tc>
        <w:tc>
          <w:tcPr>
            <w:tcW w:w="1320" w:type="dxa"/>
            <w:vAlign w:val="center"/>
          </w:tcPr>
          <w:p w:rsidR="00725A95" w:rsidRDefault="00D87596">
            <w:pPr>
              <w:jc w:val="right"/>
            </w:pPr>
            <w:r>
              <w:rPr>
                <w:rFonts w:eastAsiaTheme="minorEastAsia"/>
                <w:sz w:val="24"/>
              </w:rPr>
              <w:t>227,618.31</w:t>
            </w:r>
          </w:p>
        </w:tc>
        <w:tc>
          <w:tcPr>
            <w:tcW w:w="1080" w:type="dxa"/>
            <w:vAlign w:val="center"/>
          </w:tcPr>
          <w:p w:rsidR="00725A95" w:rsidRDefault="00D87596">
            <w:pPr>
              <w:jc w:val="right"/>
            </w:pPr>
            <w:r>
              <w:rPr>
                <w:rFonts w:eastAsiaTheme="minorEastAsia"/>
                <w:sz w:val="24"/>
              </w:rPr>
              <w:t>0.20%</w:t>
            </w:r>
          </w:p>
        </w:tc>
        <w:tc>
          <w:tcPr>
            <w:tcW w:w="1143" w:type="dxa"/>
            <w:vAlign w:val="center"/>
          </w:tcPr>
          <w:p w:rsidR="00725A95" w:rsidRDefault="00D87596">
            <w:pPr>
              <w:jc w:val="right"/>
            </w:pPr>
            <w:r>
              <w:rPr>
                <w:rFonts w:eastAsiaTheme="minorEastAsia"/>
                <w:sz w:val="24"/>
              </w:rPr>
              <w:t>-</w:t>
            </w:r>
          </w:p>
        </w:tc>
        <w:tc>
          <w:tcPr>
            <w:tcW w:w="1197" w:type="dxa"/>
            <w:vAlign w:val="center"/>
          </w:tcPr>
          <w:p w:rsidR="00725A95" w:rsidRDefault="00D87596">
            <w:pPr>
              <w:jc w:val="right"/>
            </w:pPr>
            <w:r>
              <w:rPr>
                <w:rFonts w:eastAsiaTheme="minorEastAsia"/>
                <w:sz w:val="24"/>
              </w:rPr>
              <w:t>-</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东方证券股份有限公司</w:t>
            </w:r>
          </w:p>
        </w:tc>
        <w:tc>
          <w:tcPr>
            <w:tcW w:w="1320" w:type="dxa"/>
            <w:vAlign w:val="center"/>
          </w:tcPr>
          <w:p w:rsidR="00725A95" w:rsidRDefault="00D87596">
            <w:pPr>
              <w:jc w:val="right"/>
            </w:pPr>
            <w:r>
              <w:rPr>
                <w:rFonts w:eastAsiaTheme="minorEastAsia"/>
                <w:sz w:val="24"/>
              </w:rPr>
              <w:t>2,638,689.00</w:t>
            </w:r>
          </w:p>
        </w:tc>
        <w:tc>
          <w:tcPr>
            <w:tcW w:w="1080" w:type="dxa"/>
            <w:vAlign w:val="center"/>
          </w:tcPr>
          <w:p w:rsidR="00725A95" w:rsidRDefault="00D87596">
            <w:pPr>
              <w:jc w:val="right"/>
            </w:pPr>
            <w:r>
              <w:rPr>
                <w:rFonts w:eastAsiaTheme="minorEastAsia"/>
                <w:sz w:val="24"/>
              </w:rPr>
              <w:t>2.32%</w:t>
            </w:r>
          </w:p>
        </w:tc>
        <w:tc>
          <w:tcPr>
            <w:tcW w:w="1143" w:type="dxa"/>
            <w:vAlign w:val="center"/>
          </w:tcPr>
          <w:p w:rsidR="00725A95" w:rsidRDefault="00D87596">
            <w:pPr>
              <w:jc w:val="right"/>
            </w:pPr>
            <w:r>
              <w:rPr>
                <w:rFonts w:eastAsiaTheme="minorEastAsia"/>
                <w:sz w:val="24"/>
              </w:rPr>
              <w:t>31,000,000.00</w:t>
            </w:r>
          </w:p>
        </w:tc>
        <w:tc>
          <w:tcPr>
            <w:tcW w:w="1197" w:type="dxa"/>
            <w:vAlign w:val="center"/>
          </w:tcPr>
          <w:p w:rsidR="00725A95" w:rsidRDefault="00D87596">
            <w:pPr>
              <w:jc w:val="right"/>
            </w:pPr>
            <w:r>
              <w:rPr>
                <w:rFonts w:eastAsiaTheme="minorEastAsia"/>
                <w:sz w:val="24"/>
              </w:rPr>
              <w:t>1.31%</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广发证券股份有限公司</w:t>
            </w:r>
          </w:p>
        </w:tc>
        <w:tc>
          <w:tcPr>
            <w:tcW w:w="1320" w:type="dxa"/>
            <w:vAlign w:val="center"/>
          </w:tcPr>
          <w:p w:rsidR="00725A95" w:rsidRDefault="00D87596">
            <w:pPr>
              <w:jc w:val="right"/>
            </w:pPr>
            <w:r>
              <w:rPr>
                <w:rFonts w:eastAsiaTheme="minorEastAsia"/>
                <w:sz w:val="24"/>
              </w:rPr>
              <w:t>54,704,456.35</w:t>
            </w:r>
          </w:p>
        </w:tc>
        <w:tc>
          <w:tcPr>
            <w:tcW w:w="1080" w:type="dxa"/>
            <w:vAlign w:val="center"/>
          </w:tcPr>
          <w:p w:rsidR="00725A95" w:rsidRDefault="00D87596">
            <w:pPr>
              <w:jc w:val="right"/>
            </w:pPr>
            <w:r>
              <w:rPr>
                <w:rFonts w:eastAsiaTheme="minorEastAsia"/>
                <w:sz w:val="24"/>
              </w:rPr>
              <w:t>48.02%</w:t>
            </w:r>
          </w:p>
        </w:tc>
        <w:tc>
          <w:tcPr>
            <w:tcW w:w="1143" w:type="dxa"/>
            <w:vAlign w:val="center"/>
          </w:tcPr>
          <w:p w:rsidR="00725A95" w:rsidRDefault="00D87596">
            <w:pPr>
              <w:jc w:val="right"/>
            </w:pPr>
            <w:r>
              <w:rPr>
                <w:rFonts w:eastAsiaTheme="minorEastAsia"/>
                <w:sz w:val="24"/>
              </w:rPr>
              <w:t>607,000,000.00</w:t>
            </w:r>
          </w:p>
        </w:tc>
        <w:tc>
          <w:tcPr>
            <w:tcW w:w="1197" w:type="dxa"/>
            <w:vAlign w:val="center"/>
          </w:tcPr>
          <w:p w:rsidR="00725A95" w:rsidRDefault="00D87596">
            <w:pPr>
              <w:jc w:val="right"/>
            </w:pPr>
            <w:r>
              <w:rPr>
                <w:rFonts w:eastAsiaTheme="minorEastAsia"/>
                <w:sz w:val="24"/>
              </w:rPr>
              <w:t>25.57%</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国泰君安证券股份有限公司</w:t>
            </w:r>
          </w:p>
        </w:tc>
        <w:tc>
          <w:tcPr>
            <w:tcW w:w="1320" w:type="dxa"/>
            <w:vAlign w:val="center"/>
          </w:tcPr>
          <w:p w:rsidR="00725A95" w:rsidRDefault="00D87596">
            <w:pPr>
              <w:jc w:val="right"/>
            </w:pPr>
            <w:r>
              <w:rPr>
                <w:rFonts w:eastAsiaTheme="minorEastAsia"/>
                <w:sz w:val="24"/>
              </w:rPr>
              <w:t>320,026.13</w:t>
            </w:r>
          </w:p>
        </w:tc>
        <w:tc>
          <w:tcPr>
            <w:tcW w:w="1080" w:type="dxa"/>
            <w:vAlign w:val="center"/>
          </w:tcPr>
          <w:p w:rsidR="00725A95" w:rsidRDefault="00D87596">
            <w:pPr>
              <w:jc w:val="right"/>
            </w:pPr>
            <w:r>
              <w:rPr>
                <w:rFonts w:eastAsiaTheme="minorEastAsia"/>
                <w:sz w:val="24"/>
              </w:rPr>
              <w:t>0.28%</w:t>
            </w:r>
          </w:p>
        </w:tc>
        <w:tc>
          <w:tcPr>
            <w:tcW w:w="1143" w:type="dxa"/>
            <w:vAlign w:val="center"/>
          </w:tcPr>
          <w:p w:rsidR="00725A95" w:rsidRDefault="00D87596">
            <w:pPr>
              <w:jc w:val="right"/>
            </w:pPr>
            <w:r>
              <w:rPr>
                <w:rFonts w:eastAsiaTheme="minorEastAsia"/>
                <w:sz w:val="24"/>
              </w:rPr>
              <w:t>84,500,000.00</w:t>
            </w:r>
          </w:p>
        </w:tc>
        <w:tc>
          <w:tcPr>
            <w:tcW w:w="1197" w:type="dxa"/>
            <w:vAlign w:val="center"/>
          </w:tcPr>
          <w:p w:rsidR="00725A95" w:rsidRDefault="00D87596">
            <w:pPr>
              <w:jc w:val="right"/>
            </w:pPr>
            <w:r>
              <w:rPr>
                <w:rFonts w:eastAsiaTheme="minorEastAsia"/>
                <w:sz w:val="24"/>
              </w:rPr>
              <w:t>3.56%</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西南证券股份有限公司</w:t>
            </w:r>
          </w:p>
        </w:tc>
        <w:tc>
          <w:tcPr>
            <w:tcW w:w="1320" w:type="dxa"/>
            <w:vAlign w:val="center"/>
          </w:tcPr>
          <w:p w:rsidR="00725A95" w:rsidRDefault="00D87596">
            <w:pPr>
              <w:jc w:val="right"/>
            </w:pPr>
            <w:r>
              <w:rPr>
                <w:rFonts w:eastAsiaTheme="minorEastAsia"/>
                <w:sz w:val="24"/>
              </w:rPr>
              <w:t>35,137,965.60</w:t>
            </w:r>
          </w:p>
        </w:tc>
        <w:tc>
          <w:tcPr>
            <w:tcW w:w="1080" w:type="dxa"/>
            <w:vAlign w:val="center"/>
          </w:tcPr>
          <w:p w:rsidR="00725A95" w:rsidRDefault="00D87596">
            <w:pPr>
              <w:jc w:val="right"/>
            </w:pPr>
            <w:r>
              <w:rPr>
                <w:rFonts w:eastAsiaTheme="minorEastAsia"/>
                <w:sz w:val="24"/>
              </w:rPr>
              <w:t>30.84%</w:t>
            </w:r>
          </w:p>
        </w:tc>
        <w:tc>
          <w:tcPr>
            <w:tcW w:w="1143" w:type="dxa"/>
            <w:vAlign w:val="center"/>
          </w:tcPr>
          <w:p w:rsidR="00725A95" w:rsidRDefault="00D87596">
            <w:pPr>
              <w:jc w:val="right"/>
            </w:pPr>
            <w:r>
              <w:rPr>
                <w:rFonts w:eastAsiaTheme="minorEastAsia"/>
                <w:sz w:val="24"/>
              </w:rPr>
              <w:t>208,000,000.00</w:t>
            </w:r>
          </w:p>
        </w:tc>
        <w:tc>
          <w:tcPr>
            <w:tcW w:w="1197" w:type="dxa"/>
            <w:vAlign w:val="center"/>
          </w:tcPr>
          <w:p w:rsidR="00725A95" w:rsidRDefault="00D87596">
            <w:pPr>
              <w:jc w:val="right"/>
            </w:pPr>
            <w:r>
              <w:rPr>
                <w:rFonts w:eastAsiaTheme="minorEastAsia"/>
                <w:sz w:val="24"/>
              </w:rPr>
              <w:t>8.76%</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西部证券股份有限公司</w:t>
            </w:r>
          </w:p>
        </w:tc>
        <w:tc>
          <w:tcPr>
            <w:tcW w:w="1320" w:type="dxa"/>
            <w:vAlign w:val="center"/>
          </w:tcPr>
          <w:p w:rsidR="00725A95" w:rsidRDefault="00D87596">
            <w:pPr>
              <w:jc w:val="right"/>
            </w:pPr>
            <w:r>
              <w:rPr>
                <w:rFonts w:eastAsiaTheme="minorEastAsia"/>
                <w:sz w:val="24"/>
              </w:rPr>
              <w:t>1,230.00</w:t>
            </w:r>
          </w:p>
        </w:tc>
        <w:tc>
          <w:tcPr>
            <w:tcW w:w="1080" w:type="dxa"/>
            <w:vAlign w:val="center"/>
          </w:tcPr>
          <w:p w:rsidR="00725A95" w:rsidRDefault="00D87596">
            <w:pPr>
              <w:jc w:val="right"/>
            </w:pPr>
            <w:r>
              <w:rPr>
                <w:rFonts w:eastAsiaTheme="minorEastAsia"/>
                <w:sz w:val="24"/>
              </w:rPr>
              <w:t>0.00%</w:t>
            </w:r>
          </w:p>
        </w:tc>
        <w:tc>
          <w:tcPr>
            <w:tcW w:w="1143" w:type="dxa"/>
            <w:vAlign w:val="center"/>
          </w:tcPr>
          <w:p w:rsidR="00725A95" w:rsidRDefault="00D87596">
            <w:pPr>
              <w:jc w:val="right"/>
            </w:pPr>
            <w:r>
              <w:rPr>
                <w:rFonts w:eastAsiaTheme="minorEastAsia"/>
                <w:sz w:val="24"/>
              </w:rPr>
              <w:t>11,000,000.00</w:t>
            </w:r>
          </w:p>
        </w:tc>
        <w:tc>
          <w:tcPr>
            <w:tcW w:w="1197" w:type="dxa"/>
            <w:vAlign w:val="center"/>
          </w:tcPr>
          <w:p w:rsidR="00725A95" w:rsidRDefault="00D87596">
            <w:pPr>
              <w:jc w:val="right"/>
            </w:pPr>
            <w:r>
              <w:rPr>
                <w:rFonts w:eastAsiaTheme="minorEastAsia"/>
                <w:sz w:val="24"/>
              </w:rPr>
              <w:t>0.46%</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华泰证券股份有限公司</w:t>
            </w:r>
          </w:p>
        </w:tc>
        <w:tc>
          <w:tcPr>
            <w:tcW w:w="1320" w:type="dxa"/>
            <w:vAlign w:val="center"/>
          </w:tcPr>
          <w:p w:rsidR="00725A95" w:rsidRDefault="00D87596">
            <w:pPr>
              <w:jc w:val="right"/>
            </w:pPr>
            <w:r>
              <w:rPr>
                <w:rFonts w:eastAsiaTheme="minorEastAsia"/>
                <w:sz w:val="24"/>
              </w:rPr>
              <w:t>31,880.10</w:t>
            </w:r>
          </w:p>
        </w:tc>
        <w:tc>
          <w:tcPr>
            <w:tcW w:w="1080" w:type="dxa"/>
            <w:vAlign w:val="center"/>
          </w:tcPr>
          <w:p w:rsidR="00725A95" w:rsidRDefault="00D87596">
            <w:pPr>
              <w:jc w:val="right"/>
            </w:pPr>
            <w:r>
              <w:rPr>
                <w:rFonts w:eastAsiaTheme="minorEastAsia"/>
                <w:sz w:val="24"/>
              </w:rPr>
              <w:t>0.03%</w:t>
            </w:r>
          </w:p>
        </w:tc>
        <w:tc>
          <w:tcPr>
            <w:tcW w:w="1143" w:type="dxa"/>
            <w:vAlign w:val="center"/>
          </w:tcPr>
          <w:p w:rsidR="00725A95" w:rsidRDefault="00D87596">
            <w:pPr>
              <w:jc w:val="right"/>
            </w:pPr>
            <w:r>
              <w:rPr>
                <w:rFonts w:eastAsiaTheme="minorEastAsia"/>
                <w:sz w:val="24"/>
              </w:rPr>
              <w:t>642,400,000.00</w:t>
            </w:r>
          </w:p>
        </w:tc>
        <w:tc>
          <w:tcPr>
            <w:tcW w:w="1197" w:type="dxa"/>
            <w:vAlign w:val="center"/>
          </w:tcPr>
          <w:p w:rsidR="00725A95" w:rsidRDefault="00D87596">
            <w:pPr>
              <w:jc w:val="right"/>
            </w:pPr>
            <w:r>
              <w:rPr>
                <w:rFonts w:eastAsiaTheme="minorEastAsia"/>
                <w:sz w:val="24"/>
              </w:rPr>
              <w:t>27.06%</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天风证券股份有限公司</w:t>
            </w:r>
          </w:p>
        </w:tc>
        <w:tc>
          <w:tcPr>
            <w:tcW w:w="13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143" w:type="dxa"/>
            <w:vAlign w:val="center"/>
          </w:tcPr>
          <w:p w:rsidR="00725A95" w:rsidRDefault="00D87596">
            <w:pPr>
              <w:jc w:val="right"/>
            </w:pPr>
            <w:r>
              <w:rPr>
                <w:rFonts w:eastAsiaTheme="minorEastAsia"/>
                <w:sz w:val="24"/>
              </w:rPr>
              <w:t>488,200,000.00</w:t>
            </w:r>
          </w:p>
        </w:tc>
        <w:tc>
          <w:tcPr>
            <w:tcW w:w="1197" w:type="dxa"/>
            <w:vAlign w:val="center"/>
          </w:tcPr>
          <w:p w:rsidR="00725A95" w:rsidRDefault="00D87596">
            <w:pPr>
              <w:jc w:val="right"/>
            </w:pPr>
            <w:r>
              <w:rPr>
                <w:rFonts w:eastAsiaTheme="minorEastAsia"/>
                <w:sz w:val="24"/>
              </w:rPr>
              <w:t>20.56%</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r w:rsidR="00725A95">
        <w:tc>
          <w:tcPr>
            <w:tcW w:w="1560" w:type="dxa"/>
            <w:vAlign w:val="center"/>
          </w:tcPr>
          <w:p w:rsidR="00725A95" w:rsidRDefault="00D87596">
            <w:pPr>
              <w:jc w:val="center"/>
            </w:pPr>
            <w:r>
              <w:rPr>
                <w:rFonts w:eastAsiaTheme="minorEastAsia"/>
                <w:sz w:val="24"/>
              </w:rPr>
              <w:t>申万宏源证券有限公司</w:t>
            </w:r>
          </w:p>
        </w:tc>
        <w:tc>
          <w:tcPr>
            <w:tcW w:w="1320" w:type="dxa"/>
            <w:vAlign w:val="center"/>
          </w:tcPr>
          <w:p w:rsidR="00725A95" w:rsidRDefault="00D87596">
            <w:pPr>
              <w:jc w:val="right"/>
            </w:pPr>
            <w:r>
              <w:rPr>
                <w:rFonts w:eastAsiaTheme="minorEastAsia"/>
                <w:sz w:val="24"/>
              </w:rPr>
              <w:t>-</w:t>
            </w:r>
          </w:p>
        </w:tc>
        <w:tc>
          <w:tcPr>
            <w:tcW w:w="1080" w:type="dxa"/>
            <w:vAlign w:val="center"/>
          </w:tcPr>
          <w:p w:rsidR="00725A95" w:rsidRDefault="00D87596">
            <w:pPr>
              <w:jc w:val="right"/>
            </w:pPr>
            <w:r>
              <w:rPr>
                <w:rFonts w:eastAsiaTheme="minorEastAsia"/>
                <w:sz w:val="24"/>
              </w:rPr>
              <w:t>-</w:t>
            </w:r>
          </w:p>
        </w:tc>
        <w:tc>
          <w:tcPr>
            <w:tcW w:w="1143" w:type="dxa"/>
            <w:vAlign w:val="center"/>
          </w:tcPr>
          <w:p w:rsidR="00725A95" w:rsidRDefault="00D87596">
            <w:pPr>
              <w:jc w:val="right"/>
            </w:pPr>
            <w:r>
              <w:rPr>
                <w:rFonts w:eastAsiaTheme="minorEastAsia"/>
                <w:sz w:val="24"/>
              </w:rPr>
              <w:t>265,500,000.00</w:t>
            </w:r>
          </w:p>
        </w:tc>
        <w:tc>
          <w:tcPr>
            <w:tcW w:w="1197" w:type="dxa"/>
            <w:vAlign w:val="center"/>
          </w:tcPr>
          <w:p w:rsidR="00725A95" w:rsidRDefault="00D87596">
            <w:pPr>
              <w:jc w:val="right"/>
            </w:pPr>
            <w:r>
              <w:rPr>
                <w:rFonts w:eastAsiaTheme="minorEastAsia"/>
                <w:sz w:val="24"/>
              </w:rPr>
              <w:t>11.18%</w:t>
            </w:r>
          </w:p>
        </w:tc>
        <w:tc>
          <w:tcPr>
            <w:tcW w:w="1497" w:type="dxa"/>
            <w:vAlign w:val="center"/>
          </w:tcPr>
          <w:p w:rsidR="00725A95" w:rsidRDefault="00D87596">
            <w:pPr>
              <w:jc w:val="right"/>
            </w:pPr>
            <w:r>
              <w:rPr>
                <w:rFonts w:eastAsiaTheme="minorEastAsia"/>
                <w:sz w:val="24"/>
              </w:rPr>
              <w:t>-</w:t>
            </w:r>
          </w:p>
        </w:tc>
        <w:tc>
          <w:tcPr>
            <w:tcW w:w="1203" w:type="dxa"/>
            <w:vAlign w:val="center"/>
          </w:tcPr>
          <w:p w:rsidR="00725A95" w:rsidRDefault="00D87596">
            <w:pPr>
              <w:jc w:val="right"/>
            </w:pPr>
            <w:r>
              <w:rPr>
                <w:rFonts w:eastAsiaTheme="minorEastAsia"/>
                <w:sz w:val="24"/>
              </w:rPr>
              <w:t>-</w:t>
            </w:r>
          </w:p>
        </w:tc>
      </w:tr>
    </w:tbl>
    <w:p w:rsidR="0057207F" w:rsidRPr="005312D8" w:rsidRDefault="0057207F" w:rsidP="0057207F">
      <w:pPr>
        <w:autoSpaceDE w:val="0"/>
        <w:autoSpaceDN w:val="0"/>
        <w:adjustRightInd w:val="0"/>
        <w:spacing w:line="360" w:lineRule="auto"/>
        <w:jc w:val="left"/>
        <w:rPr>
          <w:rFonts w:eastAsiaTheme="minorEastAsia"/>
          <w:sz w:val="24"/>
        </w:rPr>
      </w:pPr>
    </w:p>
    <w:p w:rsidR="00725A95" w:rsidRDefault="00D87596">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w:t>
      </w:r>
      <w:r w:rsidR="00FB0BED" w:rsidRPr="00FB0BED">
        <w:rPr>
          <w:rFonts w:eastAsiaTheme="minorEastAsia" w:hint="eastAsia"/>
          <w:color w:val="000000" w:themeColor="text1"/>
          <w:sz w:val="24"/>
        </w:rPr>
        <w:t>报告期内，本基金退租交易单元为宏信证券有限责任公司，其他交易单元未发生变化；</w:t>
      </w:r>
    </w:p>
    <w:p w:rsidR="00725A95" w:rsidRDefault="00D87596">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 xml:space="preserve">    3</w:t>
      </w:r>
      <w:r w:rsidRPr="005312D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24" w:name="_Toc49173475"/>
      <w:r w:rsidRPr="005312D8">
        <w:rPr>
          <w:rFonts w:ascii="Times New Roman" w:hAnsi="Times New Roman"/>
          <w:szCs w:val="24"/>
        </w:rPr>
        <w:t xml:space="preserve">10.8 </w:t>
      </w:r>
      <w:r w:rsidRPr="005312D8">
        <w:rPr>
          <w:rFonts w:ascii="Times New Roman" w:hAnsi="Times New Roman"/>
          <w:kern w:val="0"/>
          <w:szCs w:val="24"/>
        </w:rPr>
        <w:t>其他重大事件</w:t>
      </w:r>
      <w:bookmarkEnd w:id="12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725A95">
        <w:tc>
          <w:tcPr>
            <w:tcW w:w="720" w:type="dxa"/>
            <w:vAlign w:val="center"/>
          </w:tcPr>
          <w:p w:rsidR="00725A95" w:rsidRDefault="00D87596">
            <w:pPr>
              <w:jc w:val="center"/>
            </w:pPr>
            <w:r>
              <w:rPr>
                <w:color w:val="000000"/>
                <w:sz w:val="24"/>
              </w:rPr>
              <w:t>1</w:t>
            </w:r>
          </w:p>
        </w:tc>
        <w:tc>
          <w:tcPr>
            <w:tcW w:w="4319" w:type="dxa"/>
            <w:vAlign w:val="center"/>
          </w:tcPr>
          <w:p w:rsidR="00725A95" w:rsidRDefault="00D87596">
            <w:r>
              <w:rPr>
                <w:color w:val="000000"/>
                <w:sz w:val="24"/>
              </w:rPr>
              <w:t>交银施罗德恒益灵活配置混合型证券投资基金</w:t>
            </w:r>
            <w:r>
              <w:rPr>
                <w:color w:val="000000"/>
                <w:sz w:val="24"/>
              </w:rPr>
              <w:t>2019</w:t>
            </w:r>
            <w:r>
              <w:rPr>
                <w:color w:val="000000"/>
                <w:sz w:val="24"/>
              </w:rPr>
              <w:t>年第</w:t>
            </w:r>
            <w:r>
              <w:rPr>
                <w:color w:val="000000"/>
                <w:sz w:val="24"/>
              </w:rPr>
              <w:t>4</w:t>
            </w:r>
            <w:r>
              <w:rPr>
                <w:color w:val="000000"/>
                <w:sz w:val="24"/>
              </w:rPr>
              <w:t>季度报告</w:t>
            </w:r>
          </w:p>
        </w:tc>
        <w:tc>
          <w:tcPr>
            <w:tcW w:w="2519" w:type="dxa"/>
            <w:vAlign w:val="center"/>
          </w:tcPr>
          <w:p w:rsidR="00725A95" w:rsidRDefault="00D87596">
            <w:r>
              <w:rPr>
                <w:color w:val="000000"/>
                <w:sz w:val="24"/>
              </w:rPr>
              <w:t>公司网站</w:t>
            </w:r>
          </w:p>
        </w:tc>
        <w:tc>
          <w:tcPr>
            <w:tcW w:w="1440" w:type="dxa"/>
            <w:vAlign w:val="center"/>
          </w:tcPr>
          <w:p w:rsidR="00725A95" w:rsidRDefault="00D87596">
            <w:pPr>
              <w:jc w:val="center"/>
            </w:pPr>
            <w:r>
              <w:rPr>
                <w:color w:val="000000"/>
                <w:sz w:val="24"/>
              </w:rPr>
              <w:t>2020-01-21</w:t>
            </w:r>
          </w:p>
        </w:tc>
      </w:tr>
      <w:tr w:rsidR="00725A95">
        <w:tc>
          <w:tcPr>
            <w:tcW w:w="720" w:type="dxa"/>
            <w:vAlign w:val="center"/>
          </w:tcPr>
          <w:p w:rsidR="00725A95" w:rsidRDefault="00D87596">
            <w:pPr>
              <w:jc w:val="center"/>
            </w:pPr>
            <w:r>
              <w:rPr>
                <w:color w:val="000000"/>
                <w:sz w:val="24"/>
              </w:rPr>
              <w:t>2</w:t>
            </w:r>
          </w:p>
        </w:tc>
        <w:tc>
          <w:tcPr>
            <w:tcW w:w="4319" w:type="dxa"/>
            <w:vAlign w:val="center"/>
          </w:tcPr>
          <w:p w:rsidR="00725A95" w:rsidRDefault="00D87596">
            <w:r>
              <w:rPr>
                <w:color w:val="000000"/>
                <w:sz w:val="24"/>
              </w:rPr>
              <w:t>交银施罗德恒益灵活配置混合型证券投资基金（更新）招募说明书摘要（</w:t>
            </w:r>
            <w:r>
              <w:rPr>
                <w:color w:val="000000"/>
                <w:sz w:val="24"/>
              </w:rPr>
              <w:t>2019</w:t>
            </w:r>
            <w:r>
              <w:rPr>
                <w:color w:val="000000"/>
                <w:sz w:val="24"/>
              </w:rPr>
              <w:t>年第</w:t>
            </w:r>
            <w:r>
              <w:rPr>
                <w:color w:val="000000"/>
                <w:sz w:val="24"/>
              </w:rPr>
              <w:t>3</w:t>
            </w:r>
            <w:r>
              <w:rPr>
                <w:color w:val="000000"/>
                <w:sz w:val="24"/>
              </w:rPr>
              <w:t>号）</w:t>
            </w:r>
          </w:p>
        </w:tc>
        <w:tc>
          <w:tcPr>
            <w:tcW w:w="2519" w:type="dxa"/>
            <w:vAlign w:val="center"/>
          </w:tcPr>
          <w:p w:rsidR="00725A95" w:rsidRDefault="00D87596">
            <w:r>
              <w:rPr>
                <w:color w:val="000000"/>
                <w:sz w:val="24"/>
              </w:rPr>
              <w:t>公司网站</w:t>
            </w:r>
          </w:p>
        </w:tc>
        <w:tc>
          <w:tcPr>
            <w:tcW w:w="1440" w:type="dxa"/>
            <w:vAlign w:val="center"/>
          </w:tcPr>
          <w:p w:rsidR="00725A95" w:rsidRDefault="00D87596">
            <w:pPr>
              <w:jc w:val="center"/>
            </w:pPr>
            <w:r>
              <w:rPr>
                <w:color w:val="000000"/>
                <w:sz w:val="24"/>
              </w:rPr>
              <w:t>2020-01-23</w:t>
            </w:r>
          </w:p>
        </w:tc>
      </w:tr>
      <w:tr w:rsidR="00725A95">
        <w:tc>
          <w:tcPr>
            <w:tcW w:w="720" w:type="dxa"/>
            <w:vAlign w:val="center"/>
          </w:tcPr>
          <w:p w:rsidR="00725A95" w:rsidRDefault="00D87596">
            <w:pPr>
              <w:jc w:val="center"/>
            </w:pPr>
            <w:r>
              <w:rPr>
                <w:color w:val="000000"/>
                <w:sz w:val="24"/>
              </w:rPr>
              <w:t>3</w:t>
            </w:r>
          </w:p>
        </w:tc>
        <w:tc>
          <w:tcPr>
            <w:tcW w:w="4319" w:type="dxa"/>
            <w:vAlign w:val="center"/>
          </w:tcPr>
          <w:p w:rsidR="00725A95" w:rsidRDefault="00D87596">
            <w:r>
              <w:rPr>
                <w:color w:val="000000"/>
                <w:sz w:val="24"/>
              </w:rPr>
              <w:t>交银施罗德恒益灵活配置混合型证券投资基金（更新）招募说明书（</w:t>
            </w:r>
            <w:r>
              <w:rPr>
                <w:color w:val="000000"/>
                <w:sz w:val="24"/>
              </w:rPr>
              <w:t>2019</w:t>
            </w:r>
            <w:r>
              <w:rPr>
                <w:color w:val="000000"/>
                <w:sz w:val="24"/>
              </w:rPr>
              <w:t>年第</w:t>
            </w:r>
            <w:r>
              <w:rPr>
                <w:color w:val="000000"/>
                <w:sz w:val="24"/>
              </w:rPr>
              <w:t>3</w:t>
            </w:r>
            <w:r>
              <w:rPr>
                <w:color w:val="000000"/>
                <w:sz w:val="24"/>
              </w:rPr>
              <w:t>号）</w:t>
            </w:r>
          </w:p>
        </w:tc>
        <w:tc>
          <w:tcPr>
            <w:tcW w:w="2519" w:type="dxa"/>
            <w:vAlign w:val="center"/>
          </w:tcPr>
          <w:p w:rsidR="00725A95" w:rsidRDefault="00D87596">
            <w:r>
              <w:rPr>
                <w:color w:val="000000"/>
                <w:sz w:val="24"/>
              </w:rPr>
              <w:t>公司网站</w:t>
            </w:r>
          </w:p>
        </w:tc>
        <w:tc>
          <w:tcPr>
            <w:tcW w:w="1440" w:type="dxa"/>
            <w:vAlign w:val="center"/>
          </w:tcPr>
          <w:p w:rsidR="00725A95" w:rsidRDefault="00D87596">
            <w:pPr>
              <w:jc w:val="center"/>
            </w:pPr>
            <w:r>
              <w:rPr>
                <w:color w:val="000000"/>
                <w:sz w:val="24"/>
              </w:rPr>
              <w:t>2020-01-23</w:t>
            </w:r>
          </w:p>
        </w:tc>
      </w:tr>
      <w:tr w:rsidR="00725A95">
        <w:tc>
          <w:tcPr>
            <w:tcW w:w="720" w:type="dxa"/>
            <w:vAlign w:val="center"/>
          </w:tcPr>
          <w:p w:rsidR="00725A95" w:rsidRDefault="00D87596">
            <w:pPr>
              <w:jc w:val="center"/>
            </w:pPr>
            <w:r>
              <w:rPr>
                <w:color w:val="000000"/>
                <w:sz w:val="24"/>
              </w:rPr>
              <w:t>4</w:t>
            </w:r>
          </w:p>
        </w:tc>
        <w:tc>
          <w:tcPr>
            <w:tcW w:w="4319" w:type="dxa"/>
            <w:vAlign w:val="center"/>
          </w:tcPr>
          <w:p w:rsidR="00725A95" w:rsidRDefault="00D87596">
            <w:r>
              <w:rPr>
                <w:color w:val="000000"/>
                <w:sz w:val="24"/>
              </w:rPr>
              <w:t>交银施罗德基金管理有限公司关于春节假期调整延期办理有关业务的公告</w:t>
            </w:r>
          </w:p>
        </w:tc>
        <w:tc>
          <w:tcPr>
            <w:tcW w:w="2519" w:type="dxa"/>
            <w:vAlign w:val="center"/>
          </w:tcPr>
          <w:p w:rsidR="00725A95" w:rsidRDefault="00D87596">
            <w:r>
              <w:rPr>
                <w:color w:val="000000"/>
                <w:sz w:val="24"/>
              </w:rPr>
              <w:t>中国证券报、上海证券报、证券时报、公司网站</w:t>
            </w:r>
          </w:p>
        </w:tc>
        <w:tc>
          <w:tcPr>
            <w:tcW w:w="1440" w:type="dxa"/>
            <w:vAlign w:val="center"/>
          </w:tcPr>
          <w:p w:rsidR="00725A95" w:rsidRDefault="00D87596">
            <w:pPr>
              <w:jc w:val="center"/>
            </w:pPr>
            <w:r>
              <w:rPr>
                <w:color w:val="000000"/>
                <w:sz w:val="24"/>
              </w:rPr>
              <w:t>2020-01-31</w:t>
            </w:r>
          </w:p>
        </w:tc>
      </w:tr>
      <w:tr w:rsidR="00725A95">
        <w:tc>
          <w:tcPr>
            <w:tcW w:w="720" w:type="dxa"/>
            <w:vAlign w:val="center"/>
          </w:tcPr>
          <w:p w:rsidR="00725A95" w:rsidRDefault="00D87596">
            <w:pPr>
              <w:jc w:val="center"/>
            </w:pPr>
            <w:r>
              <w:rPr>
                <w:color w:val="000000"/>
                <w:sz w:val="24"/>
              </w:rPr>
              <w:t>5</w:t>
            </w:r>
          </w:p>
        </w:tc>
        <w:tc>
          <w:tcPr>
            <w:tcW w:w="4319" w:type="dxa"/>
            <w:vAlign w:val="center"/>
          </w:tcPr>
          <w:p w:rsidR="00725A95" w:rsidRDefault="00D87596">
            <w:r>
              <w:rPr>
                <w:color w:val="000000"/>
                <w:sz w:val="24"/>
              </w:rPr>
              <w:t>交银施罗德基金管理有限公司关于交银施罗德恒益灵活配置混合型证券投资基金暂停大额申购、定期定额投资业务的公告</w:t>
            </w:r>
          </w:p>
        </w:tc>
        <w:tc>
          <w:tcPr>
            <w:tcW w:w="2519" w:type="dxa"/>
            <w:vAlign w:val="center"/>
          </w:tcPr>
          <w:p w:rsidR="00725A95" w:rsidRDefault="00D87596">
            <w:r>
              <w:rPr>
                <w:color w:val="000000"/>
                <w:sz w:val="24"/>
              </w:rPr>
              <w:t>上海证券报、公司网站</w:t>
            </w:r>
          </w:p>
        </w:tc>
        <w:tc>
          <w:tcPr>
            <w:tcW w:w="1440" w:type="dxa"/>
            <w:vAlign w:val="center"/>
          </w:tcPr>
          <w:p w:rsidR="00725A95" w:rsidRDefault="00D87596">
            <w:pPr>
              <w:jc w:val="center"/>
            </w:pPr>
            <w:r>
              <w:rPr>
                <w:color w:val="000000"/>
                <w:sz w:val="24"/>
              </w:rPr>
              <w:t>2020-02-17</w:t>
            </w:r>
          </w:p>
        </w:tc>
      </w:tr>
      <w:tr w:rsidR="00725A95">
        <w:tc>
          <w:tcPr>
            <w:tcW w:w="720" w:type="dxa"/>
            <w:vAlign w:val="center"/>
          </w:tcPr>
          <w:p w:rsidR="00725A95" w:rsidRDefault="00D87596">
            <w:pPr>
              <w:jc w:val="center"/>
            </w:pPr>
            <w:r>
              <w:rPr>
                <w:color w:val="000000"/>
                <w:sz w:val="24"/>
              </w:rPr>
              <w:t>6</w:t>
            </w:r>
          </w:p>
        </w:tc>
        <w:tc>
          <w:tcPr>
            <w:tcW w:w="4319" w:type="dxa"/>
            <w:vAlign w:val="center"/>
          </w:tcPr>
          <w:p w:rsidR="00725A95" w:rsidRDefault="00D87596">
            <w:r>
              <w:rPr>
                <w:color w:val="000000"/>
                <w:sz w:val="24"/>
              </w:rPr>
              <w:t>交银施罗德基金管理有限公司关于终止泰诚财富基金销售（大连）有限公司办理相关销售业务的公告</w:t>
            </w:r>
          </w:p>
        </w:tc>
        <w:tc>
          <w:tcPr>
            <w:tcW w:w="2519" w:type="dxa"/>
            <w:vAlign w:val="center"/>
          </w:tcPr>
          <w:p w:rsidR="00725A95" w:rsidRDefault="00D87596">
            <w:r>
              <w:rPr>
                <w:color w:val="000000"/>
                <w:sz w:val="24"/>
              </w:rPr>
              <w:t>中国证券报、上海证券报、证券时报、公司网站</w:t>
            </w:r>
          </w:p>
        </w:tc>
        <w:tc>
          <w:tcPr>
            <w:tcW w:w="1440" w:type="dxa"/>
            <w:vAlign w:val="center"/>
          </w:tcPr>
          <w:p w:rsidR="00725A95" w:rsidRDefault="00D87596">
            <w:pPr>
              <w:jc w:val="center"/>
            </w:pPr>
            <w:r>
              <w:rPr>
                <w:color w:val="000000"/>
                <w:sz w:val="24"/>
              </w:rPr>
              <w:t>2020-03-21</w:t>
            </w:r>
          </w:p>
        </w:tc>
      </w:tr>
      <w:tr w:rsidR="00725A95">
        <w:tc>
          <w:tcPr>
            <w:tcW w:w="720" w:type="dxa"/>
            <w:vAlign w:val="center"/>
          </w:tcPr>
          <w:p w:rsidR="00725A95" w:rsidRDefault="00D87596">
            <w:pPr>
              <w:jc w:val="center"/>
            </w:pPr>
            <w:r>
              <w:rPr>
                <w:color w:val="000000"/>
                <w:sz w:val="24"/>
              </w:rPr>
              <w:t>7</w:t>
            </w:r>
          </w:p>
        </w:tc>
        <w:tc>
          <w:tcPr>
            <w:tcW w:w="4319" w:type="dxa"/>
            <w:vAlign w:val="center"/>
          </w:tcPr>
          <w:p w:rsidR="00725A95" w:rsidRDefault="00D87596">
            <w:r>
              <w:rPr>
                <w:color w:val="000000"/>
                <w:sz w:val="24"/>
              </w:rPr>
              <w:t>交银施罗德基金管理有限公司关于交银施罗德恒益灵活配置混合型证券投资基金恢复大额申购、定期定额投资业务的公告</w:t>
            </w:r>
          </w:p>
        </w:tc>
        <w:tc>
          <w:tcPr>
            <w:tcW w:w="2519" w:type="dxa"/>
            <w:vAlign w:val="center"/>
          </w:tcPr>
          <w:p w:rsidR="00725A95" w:rsidRDefault="00D87596">
            <w:r>
              <w:rPr>
                <w:color w:val="000000"/>
                <w:sz w:val="24"/>
              </w:rPr>
              <w:t>上海证券报、公司网站</w:t>
            </w:r>
          </w:p>
        </w:tc>
        <w:tc>
          <w:tcPr>
            <w:tcW w:w="1440" w:type="dxa"/>
            <w:vAlign w:val="center"/>
          </w:tcPr>
          <w:p w:rsidR="00725A95" w:rsidRDefault="00D87596">
            <w:pPr>
              <w:jc w:val="center"/>
            </w:pPr>
            <w:r>
              <w:rPr>
                <w:color w:val="000000"/>
                <w:sz w:val="24"/>
              </w:rPr>
              <w:t>2020-03-26</w:t>
            </w:r>
          </w:p>
        </w:tc>
      </w:tr>
      <w:tr w:rsidR="00725A95">
        <w:tc>
          <w:tcPr>
            <w:tcW w:w="720" w:type="dxa"/>
            <w:vAlign w:val="center"/>
          </w:tcPr>
          <w:p w:rsidR="00725A95" w:rsidRDefault="00D87596">
            <w:pPr>
              <w:jc w:val="center"/>
            </w:pPr>
            <w:r>
              <w:rPr>
                <w:color w:val="000000"/>
                <w:sz w:val="24"/>
              </w:rPr>
              <w:t>8</w:t>
            </w:r>
          </w:p>
        </w:tc>
        <w:tc>
          <w:tcPr>
            <w:tcW w:w="4319" w:type="dxa"/>
            <w:vAlign w:val="center"/>
          </w:tcPr>
          <w:p w:rsidR="00725A95" w:rsidRDefault="00D87596">
            <w:r>
              <w:rPr>
                <w:color w:val="000000"/>
                <w:sz w:val="24"/>
              </w:rPr>
              <w:t>交银施罗德恒益灵活配置混合型证券投资基金</w:t>
            </w:r>
            <w:r>
              <w:rPr>
                <w:color w:val="000000"/>
                <w:sz w:val="24"/>
              </w:rPr>
              <w:t>2019</w:t>
            </w:r>
            <w:r>
              <w:rPr>
                <w:color w:val="000000"/>
                <w:sz w:val="24"/>
              </w:rPr>
              <w:t>年年度报告</w:t>
            </w:r>
          </w:p>
        </w:tc>
        <w:tc>
          <w:tcPr>
            <w:tcW w:w="2519" w:type="dxa"/>
            <w:vAlign w:val="center"/>
          </w:tcPr>
          <w:p w:rsidR="00725A95" w:rsidRDefault="00D87596">
            <w:r>
              <w:rPr>
                <w:color w:val="000000"/>
                <w:sz w:val="24"/>
              </w:rPr>
              <w:t>公司网站</w:t>
            </w:r>
          </w:p>
        </w:tc>
        <w:tc>
          <w:tcPr>
            <w:tcW w:w="1440" w:type="dxa"/>
            <w:vAlign w:val="center"/>
          </w:tcPr>
          <w:p w:rsidR="00725A95" w:rsidRDefault="00D87596">
            <w:pPr>
              <w:jc w:val="center"/>
            </w:pPr>
            <w:r>
              <w:rPr>
                <w:color w:val="000000"/>
                <w:sz w:val="24"/>
              </w:rPr>
              <w:t>2020-03-30</w:t>
            </w:r>
          </w:p>
        </w:tc>
      </w:tr>
      <w:tr w:rsidR="00725A95">
        <w:tc>
          <w:tcPr>
            <w:tcW w:w="720" w:type="dxa"/>
            <w:vAlign w:val="center"/>
          </w:tcPr>
          <w:p w:rsidR="00725A95" w:rsidRDefault="00D87596">
            <w:pPr>
              <w:jc w:val="center"/>
            </w:pPr>
            <w:r>
              <w:rPr>
                <w:color w:val="000000"/>
                <w:sz w:val="24"/>
              </w:rPr>
              <w:t>9</w:t>
            </w:r>
          </w:p>
        </w:tc>
        <w:tc>
          <w:tcPr>
            <w:tcW w:w="4319" w:type="dxa"/>
            <w:vAlign w:val="center"/>
          </w:tcPr>
          <w:p w:rsidR="00725A95" w:rsidRDefault="00D87596">
            <w:r>
              <w:rPr>
                <w:color w:val="000000"/>
                <w:sz w:val="24"/>
              </w:rPr>
              <w:t>交银施罗德基金管理有限公司关于暂停部分销售机构办理相关销售业务的公告</w:t>
            </w:r>
          </w:p>
        </w:tc>
        <w:tc>
          <w:tcPr>
            <w:tcW w:w="2519" w:type="dxa"/>
            <w:vAlign w:val="center"/>
          </w:tcPr>
          <w:p w:rsidR="00725A95" w:rsidRDefault="00D87596">
            <w:r>
              <w:rPr>
                <w:color w:val="000000"/>
                <w:sz w:val="24"/>
              </w:rPr>
              <w:t>中国证券报、上海证券报、证券时报、公司网站</w:t>
            </w:r>
          </w:p>
        </w:tc>
        <w:tc>
          <w:tcPr>
            <w:tcW w:w="1440" w:type="dxa"/>
            <w:vAlign w:val="center"/>
          </w:tcPr>
          <w:p w:rsidR="00725A95" w:rsidRDefault="00D87596">
            <w:pPr>
              <w:jc w:val="center"/>
            </w:pPr>
            <w:r>
              <w:rPr>
                <w:color w:val="000000"/>
                <w:sz w:val="24"/>
              </w:rPr>
              <w:t>2020-04-13</w:t>
            </w:r>
          </w:p>
        </w:tc>
      </w:tr>
      <w:tr w:rsidR="00725A95">
        <w:tc>
          <w:tcPr>
            <w:tcW w:w="720" w:type="dxa"/>
            <w:vAlign w:val="center"/>
          </w:tcPr>
          <w:p w:rsidR="00725A95" w:rsidRDefault="00D87596">
            <w:pPr>
              <w:jc w:val="center"/>
            </w:pPr>
            <w:r>
              <w:rPr>
                <w:color w:val="000000"/>
                <w:sz w:val="24"/>
              </w:rPr>
              <w:t>10</w:t>
            </w:r>
          </w:p>
        </w:tc>
        <w:tc>
          <w:tcPr>
            <w:tcW w:w="4319" w:type="dxa"/>
            <w:vAlign w:val="center"/>
          </w:tcPr>
          <w:p w:rsidR="00725A95" w:rsidRDefault="00D87596">
            <w:r>
              <w:rPr>
                <w:color w:val="000000"/>
                <w:sz w:val="24"/>
              </w:rPr>
              <w:t>交银施罗德基金管理有限公司关于交银施罗德恒益灵活配置混合型证券投资基金暂停大额申购、定期定额投资业务的公告</w:t>
            </w:r>
          </w:p>
        </w:tc>
        <w:tc>
          <w:tcPr>
            <w:tcW w:w="2519" w:type="dxa"/>
            <w:vAlign w:val="center"/>
          </w:tcPr>
          <w:p w:rsidR="00725A95" w:rsidRDefault="00D87596">
            <w:r>
              <w:rPr>
                <w:color w:val="000000"/>
                <w:sz w:val="24"/>
              </w:rPr>
              <w:t>上海证券报、公司网站</w:t>
            </w:r>
          </w:p>
        </w:tc>
        <w:tc>
          <w:tcPr>
            <w:tcW w:w="1440" w:type="dxa"/>
            <w:vAlign w:val="center"/>
          </w:tcPr>
          <w:p w:rsidR="00725A95" w:rsidRDefault="00D87596">
            <w:pPr>
              <w:jc w:val="center"/>
            </w:pPr>
            <w:r>
              <w:rPr>
                <w:color w:val="000000"/>
                <w:sz w:val="24"/>
              </w:rPr>
              <w:t>2020-04-21</w:t>
            </w:r>
          </w:p>
        </w:tc>
      </w:tr>
      <w:tr w:rsidR="00725A95">
        <w:tc>
          <w:tcPr>
            <w:tcW w:w="720" w:type="dxa"/>
            <w:vAlign w:val="center"/>
          </w:tcPr>
          <w:p w:rsidR="00725A95" w:rsidRDefault="00D87596">
            <w:pPr>
              <w:jc w:val="center"/>
            </w:pPr>
            <w:r>
              <w:rPr>
                <w:color w:val="000000"/>
                <w:sz w:val="24"/>
              </w:rPr>
              <w:t>11</w:t>
            </w:r>
          </w:p>
        </w:tc>
        <w:tc>
          <w:tcPr>
            <w:tcW w:w="4319" w:type="dxa"/>
            <w:vAlign w:val="center"/>
          </w:tcPr>
          <w:p w:rsidR="00725A95" w:rsidRDefault="00D87596">
            <w:r>
              <w:rPr>
                <w:color w:val="000000"/>
                <w:sz w:val="24"/>
              </w:rPr>
              <w:t>交银施罗德恒益灵活配置混合型证券投资基金</w:t>
            </w:r>
            <w:r>
              <w:rPr>
                <w:color w:val="000000"/>
                <w:sz w:val="24"/>
              </w:rPr>
              <w:t>2020</w:t>
            </w:r>
            <w:r>
              <w:rPr>
                <w:color w:val="000000"/>
                <w:sz w:val="24"/>
              </w:rPr>
              <w:t>年第</w:t>
            </w:r>
            <w:r>
              <w:rPr>
                <w:color w:val="000000"/>
                <w:sz w:val="24"/>
              </w:rPr>
              <w:t>1</w:t>
            </w:r>
            <w:r>
              <w:rPr>
                <w:color w:val="000000"/>
                <w:sz w:val="24"/>
              </w:rPr>
              <w:t>季度报告</w:t>
            </w:r>
          </w:p>
        </w:tc>
        <w:tc>
          <w:tcPr>
            <w:tcW w:w="2519" w:type="dxa"/>
            <w:vAlign w:val="center"/>
          </w:tcPr>
          <w:p w:rsidR="00725A95" w:rsidRDefault="00D87596">
            <w:r>
              <w:rPr>
                <w:color w:val="000000"/>
                <w:sz w:val="24"/>
              </w:rPr>
              <w:t>公司网站</w:t>
            </w:r>
          </w:p>
        </w:tc>
        <w:tc>
          <w:tcPr>
            <w:tcW w:w="1440" w:type="dxa"/>
            <w:vAlign w:val="center"/>
          </w:tcPr>
          <w:p w:rsidR="00725A95" w:rsidRDefault="00D87596">
            <w:pPr>
              <w:jc w:val="center"/>
            </w:pPr>
            <w:r>
              <w:rPr>
                <w:color w:val="000000"/>
                <w:sz w:val="24"/>
              </w:rPr>
              <w:t>2020-04-22</w:t>
            </w:r>
          </w:p>
        </w:tc>
      </w:tr>
      <w:tr w:rsidR="00725A95">
        <w:tc>
          <w:tcPr>
            <w:tcW w:w="720" w:type="dxa"/>
            <w:vAlign w:val="center"/>
          </w:tcPr>
          <w:p w:rsidR="00725A95" w:rsidRDefault="00D87596">
            <w:pPr>
              <w:jc w:val="center"/>
            </w:pPr>
            <w:r>
              <w:rPr>
                <w:color w:val="000000"/>
                <w:sz w:val="24"/>
              </w:rPr>
              <w:t>12</w:t>
            </w:r>
          </w:p>
        </w:tc>
        <w:tc>
          <w:tcPr>
            <w:tcW w:w="4319" w:type="dxa"/>
            <w:vAlign w:val="center"/>
          </w:tcPr>
          <w:p w:rsidR="00725A95" w:rsidRDefault="00D87596">
            <w:r>
              <w:rPr>
                <w:color w:val="000000"/>
                <w:sz w:val="24"/>
              </w:rPr>
              <w:t>交银施罗德基金管理有限公司关于增加中信证券华南股份有限公司为旗下基金销售机构的公告</w:t>
            </w:r>
          </w:p>
        </w:tc>
        <w:tc>
          <w:tcPr>
            <w:tcW w:w="2519" w:type="dxa"/>
            <w:vAlign w:val="center"/>
          </w:tcPr>
          <w:p w:rsidR="00725A95" w:rsidRDefault="00D87596">
            <w:r>
              <w:rPr>
                <w:color w:val="000000"/>
                <w:sz w:val="24"/>
              </w:rPr>
              <w:t>中国证券报、上海证券报、证券时报、公司网站</w:t>
            </w:r>
          </w:p>
        </w:tc>
        <w:tc>
          <w:tcPr>
            <w:tcW w:w="1440" w:type="dxa"/>
            <w:vAlign w:val="center"/>
          </w:tcPr>
          <w:p w:rsidR="00725A95" w:rsidRDefault="00D87596">
            <w:pPr>
              <w:jc w:val="center"/>
            </w:pPr>
            <w:r>
              <w:rPr>
                <w:color w:val="000000"/>
                <w:sz w:val="24"/>
              </w:rPr>
              <w:t>2020-05-27</w:t>
            </w:r>
          </w:p>
        </w:tc>
      </w:tr>
      <w:tr w:rsidR="00725A95">
        <w:tc>
          <w:tcPr>
            <w:tcW w:w="720" w:type="dxa"/>
            <w:vAlign w:val="center"/>
          </w:tcPr>
          <w:p w:rsidR="00725A95" w:rsidRDefault="00D87596">
            <w:pPr>
              <w:jc w:val="center"/>
            </w:pPr>
            <w:r>
              <w:rPr>
                <w:color w:val="000000"/>
                <w:sz w:val="24"/>
              </w:rPr>
              <w:t>13</w:t>
            </w:r>
          </w:p>
        </w:tc>
        <w:tc>
          <w:tcPr>
            <w:tcW w:w="4319" w:type="dxa"/>
            <w:vAlign w:val="center"/>
          </w:tcPr>
          <w:p w:rsidR="00725A95" w:rsidRDefault="00D87596">
            <w:r>
              <w:rPr>
                <w:color w:val="000000"/>
                <w:sz w:val="24"/>
              </w:rPr>
              <w:t>交银施罗德基金管理有限公司关于交银施罗德恒益灵活配置混合型证券投资基金恢复大额申购、定期定额投资业务的公告</w:t>
            </w:r>
          </w:p>
        </w:tc>
        <w:tc>
          <w:tcPr>
            <w:tcW w:w="2519" w:type="dxa"/>
            <w:vAlign w:val="center"/>
          </w:tcPr>
          <w:p w:rsidR="00725A95" w:rsidRDefault="00D87596">
            <w:r>
              <w:rPr>
                <w:color w:val="000000"/>
                <w:sz w:val="24"/>
              </w:rPr>
              <w:t>上海证券报、公司网站</w:t>
            </w:r>
          </w:p>
        </w:tc>
        <w:tc>
          <w:tcPr>
            <w:tcW w:w="1440" w:type="dxa"/>
            <w:vAlign w:val="center"/>
          </w:tcPr>
          <w:p w:rsidR="00725A95" w:rsidRDefault="00D87596">
            <w:pPr>
              <w:jc w:val="center"/>
            </w:pPr>
            <w:r>
              <w:rPr>
                <w:color w:val="000000"/>
                <w:sz w:val="24"/>
              </w:rPr>
              <w:t>2020-05-27</w:t>
            </w:r>
          </w:p>
        </w:tc>
      </w:tr>
    </w:tbl>
    <w:p w:rsidR="0039076D" w:rsidRPr="005312D8" w:rsidRDefault="0039076D" w:rsidP="0048308E">
      <w:pPr>
        <w:tabs>
          <w:tab w:val="left" w:pos="426"/>
        </w:tabs>
        <w:spacing w:before="29" w:line="288" w:lineRule="auto"/>
        <w:jc w:val="left"/>
        <w:rPr>
          <w:kern w:val="0"/>
          <w:sz w:val="24"/>
        </w:rPr>
      </w:pPr>
    </w:p>
    <w:p w:rsidR="00484419" w:rsidRPr="005312D8" w:rsidRDefault="00F63CBE" w:rsidP="00273210">
      <w:pPr>
        <w:pStyle w:val="1"/>
        <w:keepNext/>
        <w:keepLines/>
        <w:widowControl w:val="0"/>
        <w:spacing w:beforeLines="100" w:before="312" w:afterLines="100" w:after="312" w:line="360" w:lineRule="auto"/>
        <w:jc w:val="center"/>
        <w:rPr>
          <w:rFonts w:eastAsiaTheme="minorEastAsia"/>
          <w:b/>
          <w:bCs/>
          <w:sz w:val="21"/>
          <w:szCs w:val="21"/>
          <w:lang w:val="en-US"/>
        </w:rPr>
      </w:pPr>
      <w:bookmarkStart w:id="125" w:name="_Toc49173476"/>
      <w:r w:rsidRPr="005312D8">
        <w:rPr>
          <w:b/>
          <w:bCs/>
          <w:szCs w:val="24"/>
          <w:lang w:val="en-US"/>
        </w:rPr>
        <w:t>§</w:t>
      </w:r>
      <w:r w:rsidR="00484419" w:rsidRPr="005312D8">
        <w:rPr>
          <w:rFonts w:eastAsiaTheme="minorEastAsia"/>
          <w:b/>
          <w:bCs/>
          <w:sz w:val="21"/>
          <w:szCs w:val="21"/>
          <w:lang w:val="en-US"/>
        </w:rPr>
        <w:t xml:space="preserve">11 </w:t>
      </w:r>
      <w:r w:rsidR="00484419" w:rsidRPr="005312D8">
        <w:rPr>
          <w:rFonts w:eastAsiaTheme="minorEastAsia"/>
          <w:b/>
          <w:bCs/>
          <w:sz w:val="21"/>
          <w:szCs w:val="21"/>
          <w:lang w:val="en-US"/>
        </w:rPr>
        <w:t>影响投资者决策的其他重要信息</w:t>
      </w:r>
      <w:bookmarkEnd w:id="125"/>
    </w:p>
    <w:p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b/>
          <w:bCs/>
          <w:color w:val="000000"/>
          <w:kern w:val="0"/>
          <w:szCs w:val="21"/>
        </w:rPr>
        <w:t>11.</w:t>
      </w:r>
      <w:r w:rsidRPr="005312D8">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rsidTr="00F51CBC">
        <w:tc>
          <w:tcPr>
            <w:tcW w:w="993" w:type="dxa"/>
            <w:vMerge w:val="restart"/>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rsidTr="00F51CBC">
        <w:tc>
          <w:tcPr>
            <w:tcW w:w="993" w:type="dxa"/>
            <w:vMerge/>
            <w:vAlign w:val="center"/>
          </w:tcPr>
          <w:p w:rsidR="00484419" w:rsidRPr="005312D8" w:rsidRDefault="00484419" w:rsidP="00F51CBC">
            <w:pPr>
              <w:autoSpaceDE w:val="0"/>
              <w:autoSpaceDN w:val="0"/>
              <w:adjustRightInd w:val="0"/>
              <w:jc w:val="center"/>
              <w:rPr>
                <w:rFonts w:ascii="宋体" w:hAnsi="宋体"/>
                <w:b/>
                <w:bCs/>
                <w:color w:val="000000"/>
                <w:kern w:val="0"/>
                <w:szCs w:val="21"/>
              </w:rPr>
            </w:pPr>
          </w:p>
        </w:tc>
        <w:tc>
          <w:tcPr>
            <w:tcW w:w="992"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725A95">
        <w:tc>
          <w:tcPr>
            <w:tcW w:w="993" w:type="dxa"/>
            <w:vMerge w:val="restart"/>
          </w:tcPr>
          <w:p w:rsidR="00725A95" w:rsidRDefault="00725A95"/>
          <w:p w:rsidR="00725A95" w:rsidRDefault="00D87596">
            <w:r>
              <w:rPr>
                <w:rFonts w:ascii="宋体" w:hAnsi="宋体" w:hint="eastAsia"/>
                <w:bCs/>
                <w:color w:val="000000"/>
                <w:kern w:val="0"/>
                <w:szCs w:val="21"/>
              </w:rPr>
              <w:t>机构</w:t>
            </w:r>
          </w:p>
        </w:tc>
        <w:tc>
          <w:tcPr>
            <w:tcW w:w="992" w:type="dxa"/>
            <w:vAlign w:val="center"/>
          </w:tcPr>
          <w:p w:rsidR="00725A95" w:rsidRDefault="00D87596">
            <w:pPr>
              <w:jc w:val="center"/>
            </w:pPr>
            <w:r>
              <w:rPr>
                <w:rFonts w:ascii="宋体" w:hAnsi="宋体"/>
                <w:color w:val="000000"/>
                <w:kern w:val="0"/>
                <w:szCs w:val="21"/>
              </w:rPr>
              <w:t>1</w:t>
            </w:r>
          </w:p>
        </w:tc>
        <w:tc>
          <w:tcPr>
            <w:tcW w:w="1843" w:type="dxa"/>
            <w:vAlign w:val="center"/>
          </w:tcPr>
          <w:p w:rsidR="00725A95" w:rsidRDefault="00D87596">
            <w:pPr>
              <w:jc w:val="center"/>
            </w:pPr>
            <w:r>
              <w:rPr>
                <w:rFonts w:ascii="宋体" w:hAnsi="宋体"/>
                <w:color w:val="000000"/>
                <w:kern w:val="0"/>
                <w:szCs w:val="21"/>
              </w:rPr>
              <w:t>2020/1/1-2020/6/30</w:t>
            </w:r>
          </w:p>
        </w:tc>
        <w:tc>
          <w:tcPr>
            <w:tcW w:w="851" w:type="dxa"/>
            <w:vAlign w:val="center"/>
          </w:tcPr>
          <w:p w:rsidR="00725A95" w:rsidRDefault="00D87596">
            <w:pPr>
              <w:jc w:val="center"/>
            </w:pPr>
            <w:r>
              <w:rPr>
                <w:rFonts w:ascii="宋体" w:hAnsi="宋体"/>
                <w:color w:val="000000"/>
                <w:kern w:val="0"/>
                <w:szCs w:val="21"/>
              </w:rPr>
              <w:t>-</w:t>
            </w:r>
          </w:p>
        </w:tc>
        <w:tc>
          <w:tcPr>
            <w:tcW w:w="850" w:type="dxa"/>
            <w:vAlign w:val="center"/>
          </w:tcPr>
          <w:p w:rsidR="00725A95" w:rsidRDefault="00D87596">
            <w:pPr>
              <w:jc w:val="center"/>
            </w:pPr>
            <w:r>
              <w:rPr>
                <w:rFonts w:ascii="宋体" w:hAnsi="宋体"/>
                <w:color w:val="000000"/>
                <w:kern w:val="0"/>
                <w:szCs w:val="21"/>
              </w:rPr>
              <w:t>89,971,921.37</w:t>
            </w:r>
          </w:p>
        </w:tc>
        <w:tc>
          <w:tcPr>
            <w:tcW w:w="1134" w:type="dxa"/>
            <w:vAlign w:val="center"/>
          </w:tcPr>
          <w:p w:rsidR="00725A95" w:rsidRDefault="00D87596">
            <w:pPr>
              <w:jc w:val="center"/>
            </w:pPr>
            <w:r>
              <w:rPr>
                <w:rFonts w:ascii="宋体" w:hAnsi="宋体"/>
                <w:color w:val="000000"/>
                <w:kern w:val="0"/>
                <w:szCs w:val="21"/>
              </w:rPr>
              <w:t>-</w:t>
            </w:r>
          </w:p>
        </w:tc>
        <w:tc>
          <w:tcPr>
            <w:tcW w:w="1419" w:type="dxa"/>
            <w:vAlign w:val="center"/>
          </w:tcPr>
          <w:p w:rsidR="00725A95" w:rsidRDefault="00D87596">
            <w:pPr>
              <w:jc w:val="center"/>
            </w:pPr>
            <w:r>
              <w:rPr>
                <w:rFonts w:ascii="宋体" w:hAnsi="宋体"/>
                <w:color w:val="000000"/>
                <w:kern w:val="0"/>
                <w:szCs w:val="21"/>
              </w:rPr>
              <w:t>89,971,921.37</w:t>
            </w:r>
          </w:p>
        </w:tc>
        <w:tc>
          <w:tcPr>
            <w:tcW w:w="1130" w:type="dxa"/>
            <w:vAlign w:val="center"/>
          </w:tcPr>
          <w:p w:rsidR="00725A95" w:rsidRDefault="00D87596">
            <w:pPr>
              <w:jc w:val="center"/>
            </w:pPr>
            <w:r>
              <w:rPr>
                <w:rFonts w:ascii="宋体" w:hAnsi="宋体"/>
                <w:color w:val="000000"/>
                <w:kern w:val="0"/>
                <w:szCs w:val="21"/>
              </w:rPr>
              <w:t>19.41%</w:t>
            </w:r>
          </w:p>
        </w:tc>
      </w:tr>
      <w:tr w:rsidR="00725A95">
        <w:tc>
          <w:tcPr>
            <w:tcW w:w="993" w:type="dxa"/>
            <w:vMerge/>
          </w:tcPr>
          <w:p w:rsidR="00725A95" w:rsidRDefault="00725A95"/>
        </w:tc>
        <w:tc>
          <w:tcPr>
            <w:tcW w:w="992" w:type="dxa"/>
            <w:vAlign w:val="center"/>
          </w:tcPr>
          <w:p w:rsidR="00725A95" w:rsidRDefault="00D87596">
            <w:pPr>
              <w:jc w:val="center"/>
            </w:pPr>
            <w:r>
              <w:rPr>
                <w:rFonts w:ascii="宋体" w:hAnsi="宋体"/>
                <w:color w:val="000000"/>
                <w:kern w:val="0"/>
                <w:szCs w:val="21"/>
              </w:rPr>
              <w:t>2</w:t>
            </w:r>
          </w:p>
        </w:tc>
        <w:tc>
          <w:tcPr>
            <w:tcW w:w="1843" w:type="dxa"/>
            <w:vAlign w:val="center"/>
          </w:tcPr>
          <w:p w:rsidR="00725A95" w:rsidRDefault="00D87596">
            <w:pPr>
              <w:jc w:val="center"/>
            </w:pPr>
            <w:r>
              <w:rPr>
                <w:rFonts w:ascii="宋体" w:hAnsi="宋体"/>
                <w:color w:val="000000"/>
                <w:kern w:val="0"/>
                <w:szCs w:val="21"/>
              </w:rPr>
              <w:t>2020/1/1-2020/6/30</w:t>
            </w:r>
          </w:p>
        </w:tc>
        <w:tc>
          <w:tcPr>
            <w:tcW w:w="851" w:type="dxa"/>
            <w:vAlign w:val="center"/>
          </w:tcPr>
          <w:p w:rsidR="00725A95" w:rsidRDefault="00D87596">
            <w:pPr>
              <w:jc w:val="center"/>
            </w:pPr>
            <w:r>
              <w:rPr>
                <w:rFonts w:ascii="宋体" w:hAnsi="宋体"/>
                <w:color w:val="000000"/>
                <w:kern w:val="0"/>
                <w:szCs w:val="21"/>
              </w:rPr>
              <w:t>98,589,174.80</w:t>
            </w:r>
          </w:p>
        </w:tc>
        <w:tc>
          <w:tcPr>
            <w:tcW w:w="850" w:type="dxa"/>
            <w:vAlign w:val="center"/>
          </w:tcPr>
          <w:p w:rsidR="00725A95" w:rsidRDefault="00D87596">
            <w:pPr>
              <w:jc w:val="center"/>
            </w:pPr>
            <w:r>
              <w:rPr>
                <w:rFonts w:ascii="宋体" w:hAnsi="宋体"/>
                <w:color w:val="000000"/>
                <w:kern w:val="0"/>
                <w:szCs w:val="21"/>
              </w:rPr>
              <w:t>-</w:t>
            </w:r>
          </w:p>
        </w:tc>
        <w:tc>
          <w:tcPr>
            <w:tcW w:w="1134" w:type="dxa"/>
            <w:vAlign w:val="center"/>
          </w:tcPr>
          <w:p w:rsidR="00725A95" w:rsidRDefault="00D87596">
            <w:pPr>
              <w:jc w:val="center"/>
            </w:pPr>
            <w:r>
              <w:rPr>
                <w:rFonts w:ascii="宋体" w:hAnsi="宋体"/>
                <w:color w:val="000000"/>
                <w:kern w:val="0"/>
                <w:szCs w:val="21"/>
              </w:rPr>
              <w:t>-</w:t>
            </w:r>
          </w:p>
        </w:tc>
        <w:tc>
          <w:tcPr>
            <w:tcW w:w="1419" w:type="dxa"/>
            <w:vAlign w:val="center"/>
          </w:tcPr>
          <w:p w:rsidR="00725A95" w:rsidRDefault="00D87596">
            <w:pPr>
              <w:jc w:val="center"/>
            </w:pPr>
            <w:r>
              <w:rPr>
                <w:rFonts w:ascii="宋体" w:hAnsi="宋体"/>
                <w:color w:val="000000"/>
                <w:kern w:val="0"/>
                <w:szCs w:val="21"/>
              </w:rPr>
              <w:t>98,589,174.80</w:t>
            </w:r>
          </w:p>
        </w:tc>
        <w:tc>
          <w:tcPr>
            <w:tcW w:w="1130" w:type="dxa"/>
            <w:vAlign w:val="center"/>
          </w:tcPr>
          <w:p w:rsidR="00725A95" w:rsidRDefault="00D87596">
            <w:pPr>
              <w:jc w:val="center"/>
            </w:pPr>
            <w:r>
              <w:rPr>
                <w:rFonts w:ascii="宋体" w:hAnsi="宋体"/>
                <w:color w:val="000000"/>
                <w:kern w:val="0"/>
                <w:szCs w:val="21"/>
              </w:rPr>
              <w:t>21.27%</w:t>
            </w:r>
          </w:p>
        </w:tc>
      </w:tr>
      <w:tr w:rsidR="00725A95">
        <w:tc>
          <w:tcPr>
            <w:tcW w:w="993" w:type="dxa"/>
            <w:vMerge/>
          </w:tcPr>
          <w:p w:rsidR="00725A95" w:rsidRDefault="00725A95"/>
        </w:tc>
        <w:tc>
          <w:tcPr>
            <w:tcW w:w="992" w:type="dxa"/>
            <w:vAlign w:val="center"/>
          </w:tcPr>
          <w:p w:rsidR="00725A95" w:rsidRDefault="00D87596">
            <w:pPr>
              <w:jc w:val="center"/>
            </w:pPr>
            <w:r>
              <w:rPr>
                <w:rFonts w:ascii="宋体" w:hAnsi="宋体"/>
                <w:color w:val="000000"/>
                <w:kern w:val="0"/>
                <w:szCs w:val="21"/>
              </w:rPr>
              <w:t>3</w:t>
            </w:r>
          </w:p>
        </w:tc>
        <w:tc>
          <w:tcPr>
            <w:tcW w:w="1843" w:type="dxa"/>
            <w:vAlign w:val="center"/>
          </w:tcPr>
          <w:p w:rsidR="00725A95" w:rsidRDefault="00D87596">
            <w:pPr>
              <w:jc w:val="center"/>
            </w:pPr>
            <w:r>
              <w:rPr>
                <w:rFonts w:ascii="宋体" w:hAnsi="宋体"/>
                <w:color w:val="000000"/>
                <w:kern w:val="0"/>
                <w:szCs w:val="21"/>
              </w:rPr>
              <w:t>2020/1/1-2020/6/30</w:t>
            </w:r>
          </w:p>
        </w:tc>
        <w:tc>
          <w:tcPr>
            <w:tcW w:w="851" w:type="dxa"/>
            <w:vAlign w:val="center"/>
          </w:tcPr>
          <w:p w:rsidR="00725A95" w:rsidRDefault="00D87596">
            <w:pPr>
              <w:jc w:val="center"/>
            </w:pPr>
            <w:r>
              <w:rPr>
                <w:rFonts w:ascii="宋体" w:hAnsi="宋体"/>
                <w:color w:val="000000"/>
                <w:kern w:val="0"/>
                <w:szCs w:val="21"/>
              </w:rPr>
              <w:t>98,589,174.80</w:t>
            </w:r>
          </w:p>
        </w:tc>
        <w:tc>
          <w:tcPr>
            <w:tcW w:w="850" w:type="dxa"/>
            <w:vAlign w:val="center"/>
          </w:tcPr>
          <w:p w:rsidR="00725A95" w:rsidRDefault="00D87596">
            <w:pPr>
              <w:jc w:val="center"/>
            </w:pPr>
            <w:r>
              <w:rPr>
                <w:rFonts w:ascii="宋体" w:hAnsi="宋体"/>
                <w:color w:val="000000"/>
                <w:kern w:val="0"/>
                <w:szCs w:val="21"/>
              </w:rPr>
              <w:t>-</w:t>
            </w:r>
          </w:p>
        </w:tc>
        <w:tc>
          <w:tcPr>
            <w:tcW w:w="1134" w:type="dxa"/>
            <w:vAlign w:val="center"/>
          </w:tcPr>
          <w:p w:rsidR="00725A95" w:rsidRDefault="00D87596">
            <w:pPr>
              <w:jc w:val="center"/>
            </w:pPr>
            <w:r>
              <w:rPr>
                <w:rFonts w:ascii="宋体" w:hAnsi="宋体"/>
                <w:color w:val="000000"/>
                <w:kern w:val="0"/>
                <w:szCs w:val="21"/>
              </w:rPr>
              <w:t>98,589,174.80</w:t>
            </w:r>
          </w:p>
        </w:tc>
        <w:tc>
          <w:tcPr>
            <w:tcW w:w="1419" w:type="dxa"/>
            <w:vAlign w:val="center"/>
          </w:tcPr>
          <w:p w:rsidR="00725A95" w:rsidRDefault="00D87596">
            <w:pPr>
              <w:jc w:val="center"/>
            </w:pPr>
            <w:r>
              <w:rPr>
                <w:rFonts w:ascii="宋体" w:hAnsi="宋体"/>
                <w:color w:val="000000"/>
                <w:kern w:val="0"/>
                <w:szCs w:val="21"/>
              </w:rPr>
              <w:t>-</w:t>
            </w:r>
          </w:p>
        </w:tc>
        <w:tc>
          <w:tcPr>
            <w:tcW w:w="1130" w:type="dxa"/>
            <w:vAlign w:val="center"/>
          </w:tcPr>
          <w:p w:rsidR="00725A95" w:rsidRDefault="00D87596">
            <w:pPr>
              <w:jc w:val="center"/>
            </w:pPr>
            <w:r>
              <w:rPr>
                <w:rFonts w:ascii="宋体" w:hAnsi="宋体"/>
                <w:color w:val="000000"/>
                <w:kern w:val="0"/>
                <w:szCs w:val="21"/>
              </w:rPr>
              <w:t>-</w:t>
            </w:r>
          </w:p>
        </w:tc>
      </w:tr>
      <w:tr w:rsidR="00484419" w:rsidRPr="005312D8" w:rsidTr="00F51CBC">
        <w:tc>
          <w:tcPr>
            <w:tcW w:w="9212" w:type="dxa"/>
            <w:gridSpan w:val="8"/>
            <w:vAlign w:val="center"/>
          </w:tcPr>
          <w:p w:rsidR="00484419" w:rsidRPr="005312D8" w:rsidRDefault="00484419" w:rsidP="00F51CBC">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rsidTr="00F51CBC">
        <w:tc>
          <w:tcPr>
            <w:tcW w:w="9212" w:type="dxa"/>
            <w:gridSpan w:val="8"/>
            <w:vAlign w:val="center"/>
          </w:tcPr>
          <w:p w:rsidR="00484419" w:rsidRPr="005312D8" w:rsidRDefault="00484419" w:rsidP="00F51CBC">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F1024B" w:rsidRPr="005312D8" w:rsidRDefault="006821AE" w:rsidP="00273210">
      <w:pPr>
        <w:pStyle w:val="1"/>
        <w:keepNext/>
        <w:keepLines/>
        <w:widowControl w:val="0"/>
        <w:spacing w:beforeLines="100" w:before="312" w:afterLines="100" w:after="312" w:line="288" w:lineRule="auto"/>
        <w:jc w:val="center"/>
        <w:rPr>
          <w:b/>
          <w:bCs/>
          <w:szCs w:val="24"/>
          <w:lang w:val="en-US"/>
        </w:rPr>
      </w:pPr>
      <w:bookmarkStart w:id="126" w:name="_Toc225500055"/>
      <w:bookmarkStart w:id="127" w:name="_Toc49173477"/>
      <w:r w:rsidRPr="005312D8">
        <w:rPr>
          <w:b/>
          <w:bCs/>
          <w:szCs w:val="24"/>
          <w:lang w:val="en-US"/>
        </w:rPr>
        <w:t>§</w:t>
      </w:r>
      <w:r w:rsidR="001548F9" w:rsidRPr="005312D8">
        <w:rPr>
          <w:b/>
          <w:bCs/>
          <w:szCs w:val="24"/>
          <w:lang w:val="en-US"/>
        </w:rPr>
        <w:t xml:space="preserve">12  </w:t>
      </w:r>
      <w:r w:rsidR="001548F9" w:rsidRPr="005312D8">
        <w:rPr>
          <w:b/>
          <w:bCs/>
          <w:szCs w:val="24"/>
          <w:lang w:val="en-US"/>
        </w:rPr>
        <w:t>备查文件目录</w:t>
      </w:r>
      <w:bookmarkEnd w:id="126"/>
      <w:bookmarkEnd w:id="127"/>
    </w:p>
    <w:p w:rsidR="001548F9" w:rsidRPr="005312D8" w:rsidRDefault="001548F9" w:rsidP="0048308E">
      <w:pPr>
        <w:pStyle w:val="20"/>
        <w:spacing w:before="29" w:after="0" w:line="288" w:lineRule="auto"/>
        <w:rPr>
          <w:rFonts w:ascii="Times New Roman" w:hAnsi="Times New Roman"/>
          <w:kern w:val="0"/>
          <w:szCs w:val="24"/>
        </w:rPr>
      </w:pPr>
      <w:bookmarkStart w:id="128" w:name="_Toc49173478"/>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28"/>
    </w:p>
    <w:p w:rsidR="00725A95" w:rsidRDefault="00D87596">
      <w:pPr>
        <w:spacing w:before="29" w:line="288" w:lineRule="auto"/>
        <w:ind w:firstLineChars="200" w:firstLine="480"/>
        <w:rPr>
          <w:color w:val="000000"/>
          <w:sz w:val="24"/>
        </w:rPr>
      </w:pPr>
      <w:r>
        <w:rPr>
          <w:color w:val="000000"/>
          <w:sz w:val="24"/>
        </w:rPr>
        <w:t>1</w:t>
      </w:r>
      <w:r>
        <w:rPr>
          <w:color w:val="000000"/>
          <w:sz w:val="24"/>
        </w:rPr>
        <w:t>、中国证监会准予交银施罗德恒益灵活配置混合型证券投资基金募集注册的文件；</w:t>
      </w:r>
      <w:r>
        <w:rPr>
          <w:color w:val="000000"/>
          <w:sz w:val="24"/>
        </w:rPr>
        <w:t xml:space="preserve"> </w:t>
      </w:r>
    </w:p>
    <w:p w:rsidR="00725A95" w:rsidRDefault="00D87596">
      <w:pPr>
        <w:spacing w:before="29" w:line="288" w:lineRule="auto"/>
        <w:ind w:firstLineChars="200" w:firstLine="480"/>
        <w:rPr>
          <w:color w:val="000000"/>
          <w:sz w:val="24"/>
        </w:rPr>
      </w:pPr>
      <w:r>
        <w:rPr>
          <w:color w:val="000000"/>
          <w:sz w:val="24"/>
        </w:rPr>
        <w:t>2</w:t>
      </w:r>
      <w:r>
        <w:rPr>
          <w:color w:val="000000"/>
          <w:sz w:val="24"/>
        </w:rPr>
        <w:t>、《交银施罗德恒益灵活配置混合型证券投资基金基金合同》；</w:t>
      </w:r>
      <w:r>
        <w:rPr>
          <w:color w:val="000000"/>
          <w:sz w:val="24"/>
        </w:rPr>
        <w:t xml:space="preserve"> </w:t>
      </w:r>
    </w:p>
    <w:p w:rsidR="00725A95" w:rsidRDefault="00D87596">
      <w:pPr>
        <w:spacing w:before="29" w:line="288" w:lineRule="auto"/>
        <w:ind w:firstLineChars="200" w:firstLine="480"/>
        <w:rPr>
          <w:color w:val="000000"/>
          <w:sz w:val="24"/>
        </w:rPr>
      </w:pPr>
      <w:r>
        <w:rPr>
          <w:color w:val="000000"/>
          <w:sz w:val="24"/>
        </w:rPr>
        <w:t>3</w:t>
      </w:r>
      <w:r>
        <w:rPr>
          <w:color w:val="000000"/>
          <w:sz w:val="24"/>
        </w:rPr>
        <w:t>、《交银施罗德恒益灵活配置混合型证券投资基金招募说明书》；</w:t>
      </w:r>
      <w:r>
        <w:rPr>
          <w:color w:val="000000"/>
          <w:sz w:val="24"/>
        </w:rPr>
        <w:t xml:space="preserve"> </w:t>
      </w:r>
    </w:p>
    <w:p w:rsidR="00725A95" w:rsidRDefault="00D87596">
      <w:pPr>
        <w:spacing w:before="29" w:line="288" w:lineRule="auto"/>
        <w:ind w:firstLineChars="200" w:firstLine="480"/>
        <w:rPr>
          <w:color w:val="000000"/>
          <w:sz w:val="24"/>
        </w:rPr>
      </w:pPr>
      <w:r>
        <w:rPr>
          <w:color w:val="000000"/>
          <w:sz w:val="24"/>
        </w:rPr>
        <w:t>4</w:t>
      </w:r>
      <w:r>
        <w:rPr>
          <w:color w:val="000000"/>
          <w:sz w:val="24"/>
        </w:rPr>
        <w:t>、《交银施罗德恒益灵活配置混合型证券投资基金托管协议》；</w:t>
      </w:r>
      <w:r>
        <w:rPr>
          <w:color w:val="000000"/>
          <w:sz w:val="24"/>
        </w:rPr>
        <w:t xml:space="preserve"> </w:t>
      </w:r>
    </w:p>
    <w:p w:rsidR="00725A95" w:rsidRDefault="00D87596">
      <w:pPr>
        <w:spacing w:before="29" w:line="288" w:lineRule="auto"/>
        <w:ind w:firstLineChars="200" w:firstLine="480"/>
        <w:rPr>
          <w:color w:val="000000"/>
          <w:sz w:val="24"/>
        </w:rPr>
      </w:pPr>
      <w:r>
        <w:rPr>
          <w:color w:val="000000"/>
          <w:sz w:val="24"/>
        </w:rPr>
        <w:t>5</w:t>
      </w:r>
      <w:r>
        <w:rPr>
          <w:color w:val="000000"/>
          <w:sz w:val="24"/>
        </w:rPr>
        <w:t>、关于申请募集注册交银施罗德恒益灵活配置混合型证券投资基金的法律意见书；</w:t>
      </w:r>
      <w:r>
        <w:rPr>
          <w:color w:val="000000"/>
          <w:sz w:val="24"/>
        </w:rPr>
        <w:t xml:space="preserve"> </w:t>
      </w:r>
    </w:p>
    <w:p w:rsidR="00725A95" w:rsidRDefault="00D87596">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725A95" w:rsidRDefault="00D87596">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、报告期内交银施罗德恒益灵活配置混合型证券投资基金在指定报刊上各项公告的原稿。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9" w:name="_Toc49173479"/>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29"/>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0" w:name="_Toc49173480"/>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30"/>
    </w:p>
    <w:p w:rsidR="00725A95" w:rsidRDefault="00D8759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6F4" w:rsidRDefault="00D176F4">
      <w:r>
        <w:separator/>
      </w:r>
    </w:p>
  </w:endnote>
  <w:endnote w:type="continuationSeparator" w:id="0">
    <w:p w:rsidR="00D176F4" w:rsidRDefault="00D1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65" w:rsidRDefault="00A36565"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36565" w:rsidRDefault="00A36565"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65" w:rsidRDefault="00A36565"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0C3C56">
      <w:rPr>
        <w:noProof/>
        <w:kern w:val="0"/>
        <w:szCs w:val="21"/>
      </w:rPr>
      <w:t>22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0C3C56">
      <w:rPr>
        <w:noProof/>
        <w:kern w:val="0"/>
        <w:szCs w:val="21"/>
      </w:rPr>
      <w:t>37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6F4" w:rsidRDefault="00D176F4">
      <w:r>
        <w:separator/>
      </w:r>
    </w:p>
  </w:footnote>
  <w:footnote w:type="continuationSeparator" w:id="0">
    <w:p w:rsidR="00D176F4" w:rsidRDefault="00D17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65" w:rsidRPr="0095518D" w:rsidRDefault="00A36565" w:rsidP="0095518D">
    <w:pPr>
      <w:spacing w:before="29" w:line="288" w:lineRule="auto"/>
      <w:jc w:val="right"/>
      <w:rPr>
        <w:rFonts w:eastAsiaTheme="minorEastAsia"/>
        <w:sz w:val="24"/>
      </w:rPr>
    </w:pPr>
    <w:r w:rsidRPr="00D3445F">
      <w:rPr>
        <w:rFonts w:eastAsiaTheme="minorEastAsia"/>
        <w:sz w:val="24"/>
      </w:rPr>
      <w:t>交银施罗德恒益灵活配置混合型证券投资基金</w:t>
    </w:r>
    <w:r w:rsidR="00D009D9">
      <w:rPr>
        <w:rFonts w:eastAsiaTheme="minorEastAsia"/>
        <w:sz w:val="24"/>
      </w:rPr>
      <w:t>2020</w:t>
    </w:r>
    <w:r w:rsidR="00D009D9">
      <w:rPr>
        <w:rFonts w:eastAsiaTheme="minorEastAsia" w:hint="eastAsia"/>
        <w:sz w:val="24"/>
      </w:rPr>
      <w:t>年</w:t>
    </w:r>
    <w:r w:rsidR="00D009D9">
      <w:rPr>
        <w:rFonts w:eastAsiaTheme="minorEastAsia"/>
        <w:sz w:val="24"/>
      </w:rPr>
      <w:t>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65" w:rsidRPr="007F74C0" w:rsidRDefault="00A36565"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608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4DE8"/>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072"/>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DC"/>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C56"/>
    <w:rsid w:val="000C3FD9"/>
    <w:rsid w:val="000C4102"/>
    <w:rsid w:val="000C4107"/>
    <w:rsid w:val="000C4289"/>
    <w:rsid w:val="000C44C4"/>
    <w:rsid w:val="000C45E7"/>
    <w:rsid w:val="000C45F5"/>
    <w:rsid w:val="000C4CAC"/>
    <w:rsid w:val="000C5E98"/>
    <w:rsid w:val="000C608E"/>
    <w:rsid w:val="000C640F"/>
    <w:rsid w:val="000C698D"/>
    <w:rsid w:val="000C705C"/>
    <w:rsid w:val="000C7AE4"/>
    <w:rsid w:val="000D01F4"/>
    <w:rsid w:val="000D0B89"/>
    <w:rsid w:val="000D1519"/>
    <w:rsid w:val="000D18BD"/>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60C"/>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A6B"/>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9766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65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2A7"/>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6A0"/>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44B4"/>
    <w:rsid w:val="002351DA"/>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4DFB"/>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4B3B"/>
    <w:rsid w:val="00265AFB"/>
    <w:rsid w:val="00265D58"/>
    <w:rsid w:val="00267EE3"/>
    <w:rsid w:val="00267F59"/>
    <w:rsid w:val="002700E9"/>
    <w:rsid w:val="00270CE9"/>
    <w:rsid w:val="00271231"/>
    <w:rsid w:val="002713B1"/>
    <w:rsid w:val="0027235A"/>
    <w:rsid w:val="002731DE"/>
    <w:rsid w:val="00273210"/>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211"/>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4D79"/>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021"/>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63F3"/>
    <w:rsid w:val="0035703B"/>
    <w:rsid w:val="00357B15"/>
    <w:rsid w:val="00357BB3"/>
    <w:rsid w:val="003602EA"/>
    <w:rsid w:val="003609DD"/>
    <w:rsid w:val="00360F81"/>
    <w:rsid w:val="00361E7E"/>
    <w:rsid w:val="003627F3"/>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1C6E"/>
    <w:rsid w:val="00392958"/>
    <w:rsid w:val="00392AE5"/>
    <w:rsid w:val="003938FA"/>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ED0"/>
    <w:rsid w:val="003D4FFC"/>
    <w:rsid w:val="003D51ED"/>
    <w:rsid w:val="003D569B"/>
    <w:rsid w:val="003D6B40"/>
    <w:rsid w:val="003D71DA"/>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45A"/>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C77"/>
    <w:rsid w:val="00411F11"/>
    <w:rsid w:val="0041201F"/>
    <w:rsid w:val="004121D6"/>
    <w:rsid w:val="00413323"/>
    <w:rsid w:val="00414503"/>
    <w:rsid w:val="00414827"/>
    <w:rsid w:val="004153B3"/>
    <w:rsid w:val="00415772"/>
    <w:rsid w:val="004163FD"/>
    <w:rsid w:val="0041683D"/>
    <w:rsid w:val="00416C10"/>
    <w:rsid w:val="0041772B"/>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63"/>
    <w:rsid w:val="004836EA"/>
    <w:rsid w:val="00483F72"/>
    <w:rsid w:val="00484419"/>
    <w:rsid w:val="00485215"/>
    <w:rsid w:val="00485340"/>
    <w:rsid w:val="0048587E"/>
    <w:rsid w:val="00485F0A"/>
    <w:rsid w:val="00486B68"/>
    <w:rsid w:val="00486F95"/>
    <w:rsid w:val="0048712F"/>
    <w:rsid w:val="00487C2B"/>
    <w:rsid w:val="004900FF"/>
    <w:rsid w:val="004903AA"/>
    <w:rsid w:val="0049064C"/>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4D7"/>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A90"/>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2ED3"/>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D78"/>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574"/>
    <w:rsid w:val="005C6765"/>
    <w:rsid w:val="005C69AC"/>
    <w:rsid w:val="005C722E"/>
    <w:rsid w:val="005C72F6"/>
    <w:rsid w:val="005C7576"/>
    <w:rsid w:val="005C7759"/>
    <w:rsid w:val="005D01A4"/>
    <w:rsid w:val="005D0312"/>
    <w:rsid w:val="005D1584"/>
    <w:rsid w:val="005D15AE"/>
    <w:rsid w:val="005D1A7B"/>
    <w:rsid w:val="005D1EDD"/>
    <w:rsid w:val="005D20B5"/>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883"/>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E58"/>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0B07"/>
    <w:rsid w:val="006410ED"/>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21AE"/>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CE"/>
    <w:rsid w:val="006A62E1"/>
    <w:rsid w:val="006A6566"/>
    <w:rsid w:val="006A72C6"/>
    <w:rsid w:val="006A7310"/>
    <w:rsid w:val="006A75C2"/>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545A"/>
    <w:rsid w:val="00725A95"/>
    <w:rsid w:val="00726F5A"/>
    <w:rsid w:val="0072708F"/>
    <w:rsid w:val="00727169"/>
    <w:rsid w:val="00730348"/>
    <w:rsid w:val="00730BA2"/>
    <w:rsid w:val="00730E81"/>
    <w:rsid w:val="00731000"/>
    <w:rsid w:val="00731204"/>
    <w:rsid w:val="007319BC"/>
    <w:rsid w:val="00731A36"/>
    <w:rsid w:val="0073222B"/>
    <w:rsid w:val="00732582"/>
    <w:rsid w:val="00732CB1"/>
    <w:rsid w:val="00732D1D"/>
    <w:rsid w:val="007332C4"/>
    <w:rsid w:val="00733480"/>
    <w:rsid w:val="00733C59"/>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0FB"/>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4F6"/>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7CB"/>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47C"/>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9E2"/>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181C"/>
    <w:rsid w:val="00842661"/>
    <w:rsid w:val="008428A9"/>
    <w:rsid w:val="00843462"/>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3FE"/>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0E15"/>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93"/>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427"/>
    <w:rsid w:val="008E06B7"/>
    <w:rsid w:val="008E083A"/>
    <w:rsid w:val="008E12AD"/>
    <w:rsid w:val="008E15BE"/>
    <w:rsid w:val="008E2152"/>
    <w:rsid w:val="008E22FF"/>
    <w:rsid w:val="008E2450"/>
    <w:rsid w:val="008E26BF"/>
    <w:rsid w:val="008E3F27"/>
    <w:rsid w:val="008E40E4"/>
    <w:rsid w:val="008E4139"/>
    <w:rsid w:val="008E47EF"/>
    <w:rsid w:val="008E4E6E"/>
    <w:rsid w:val="008E550B"/>
    <w:rsid w:val="008E5BB8"/>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5E7E"/>
    <w:rsid w:val="008F653E"/>
    <w:rsid w:val="008F737A"/>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17B9F"/>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4FEA"/>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AF8"/>
    <w:rsid w:val="00964B4F"/>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3CD"/>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77"/>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423"/>
    <w:rsid w:val="009F1E11"/>
    <w:rsid w:val="009F248B"/>
    <w:rsid w:val="009F2A25"/>
    <w:rsid w:val="009F372B"/>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565"/>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60"/>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5932"/>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172D"/>
    <w:rsid w:val="00A6244E"/>
    <w:rsid w:val="00A626F9"/>
    <w:rsid w:val="00A627AD"/>
    <w:rsid w:val="00A62FCD"/>
    <w:rsid w:val="00A63246"/>
    <w:rsid w:val="00A63284"/>
    <w:rsid w:val="00A63458"/>
    <w:rsid w:val="00A636F9"/>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94D"/>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8F8"/>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8C5"/>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6485"/>
    <w:rsid w:val="00B271F2"/>
    <w:rsid w:val="00B2737E"/>
    <w:rsid w:val="00B274DE"/>
    <w:rsid w:val="00B27A31"/>
    <w:rsid w:val="00B30B6A"/>
    <w:rsid w:val="00B31884"/>
    <w:rsid w:val="00B31D19"/>
    <w:rsid w:val="00B32AB3"/>
    <w:rsid w:val="00B32DAE"/>
    <w:rsid w:val="00B33825"/>
    <w:rsid w:val="00B33E8F"/>
    <w:rsid w:val="00B34BB2"/>
    <w:rsid w:val="00B34E7C"/>
    <w:rsid w:val="00B35252"/>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A44"/>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4DA7"/>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26B"/>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0E1"/>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39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2E69"/>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67"/>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30CB"/>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33BA"/>
    <w:rsid w:val="00CF4920"/>
    <w:rsid w:val="00CF4A9A"/>
    <w:rsid w:val="00CF5047"/>
    <w:rsid w:val="00CF5051"/>
    <w:rsid w:val="00CF5575"/>
    <w:rsid w:val="00CF6991"/>
    <w:rsid w:val="00CF743C"/>
    <w:rsid w:val="00CF7D91"/>
    <w:rsid w:val="00D009D9"/>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176F4"/>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B0C"/>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860BA"/>
    <w:rsid w:val="00D87596"/>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5CA4"/>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6D8D"/>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1824"/>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17A"/>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366"/>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1EC5"/>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1CBC"/>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3CBE"/>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1FCC"/>
    <w:rsid w:val="00F72016"/>
    <w:rsid w:val="00F72DAD"/>
    <w:rsid w:val="00F730DD"/>
    <w:rsid w:val="00F736D2"/>
    <w:rsid w:val="00F73D0C"/>
    <w:rsid w:val="00F746E1"/>
    <w:rsid w:val="00F7564C"/>
    <w:rsid w:val="00F76220"/>
    <w:rsid w:val="00F769BE"/>
    <w:rsid w:val="00F76CC8"/>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0BED"/>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07BA"/>
    <w:rsid w:val="00FD1C3C"/>
    <w:rsid w:val="00FD24F6"/>
    <w:rsid w:val="00FD2519"/>
    <w:rsid w:val="00FD25F6"/>
    <w:rsid w:val="00FD2DB1"/>
    <w:rsid w:val="00FD37D3"/>
    <w:rsid w:val="00FD38A8"/>
    <w:rsid w:val="00FD3D50"/>
    <w:rsid w:val="00FD473D"/>
    <w:rsid w:val="00FD4AAC"/>
    <w:rsid w:val="00FD61E4"/>
    <w:rsid w:val="00FD6954"/>
    <w:rsid w:val="00FD6AC8"/>
    <w:rsid w:val="00FD7B1C"/>
    <w:rsid w:val="00FD7C04"/>
    <w:rsid w:val="00FE0A6C"/>
    <w:rsid w:val="00FE0A8E"/>
    <w:rsid w:val="00FE1727"/>
    <w:rsid w:val="00FE1741"/>
    <w:rsid w:val="00FE2C7C"/>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C8D"/>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ED5F029-B4D5-4B35-A63F-4E9B8CB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743642515">
      <w:bodyDiv w:val="1"/>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1176381148">
      <w:bodyDiv w:val="1"/>
      <w:marLeft w:val="0"/>
      <w:marRight w:val="0"/>
      <w:marTop w:val="0"/>
      <w:marBottom w:val="0"/>
      <w:divBdr>
        <w:top w:val="none" w:sz="0" w:space="0" w:color="auto"/>
        <w:left w:val="none" w:sz="0" w:space="0" w:color="auto"/>
        <w:bottom w:val="none" w:sz="0" w:space="0" w:color="auto"/>
        <w:right w:val="none" w:sz="0" w:space="0" w:color="auto"/>
      </w:divBdr>
    </w:div>
    <w:div w:id="1387030185">
      <w:bodyDiv w:val="1"/>
      <w:marLeft w:val="0"/>
      <w:marRight w:val="0"/>
      <w:marTop w:val="0"/>
      <w:marBottom w:val="0"/>
      <w:divBdr>
        <w:top w:val="none" w:sz="0" w:space="0" w:color="auto"/>
        <w:left w:val="none" w:sz="0" w:space="0" w:color="auto"/>
        <w:bottom w:val="none" w:sz="0" w:space="0" w:color="auto"/>
        <w:right w:val="none" w:sz="0" w:space="0" w:color="auto"/>
      </w:divBdr>
    </w:div>
    <w:div w:id="2027435766">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CF1E3-82D6-4C4E-8548-7A358142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37</Pages>
  <Words>6475</Words>
  <Characters>36909</Characters>
  <Application>Microsoft Office Word</Application>
  <DocSecurity>0</DocSecurity>
  <Lines>307</Lines>
  <Paragraphs>86</Paragraphs>
  <ScaleCrop>false</ScaleCrop>
  <Company/>
  <LinksUpToDate>false</LinksUpToDate>
  <CharactersWithSpaces>43298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3307</cp:revision>
  <cp:lastPrinted>2007-07-19T00:46:00Z</cp:lastPrinted>
  <dcterms:created xsi:type="dcterms:W3CDTF">2013-08-19T07:44:00Z</dcterms:created>
  <dcterms:modified xsi:type="dcterms:W3CDTF">2020-08-26T10:13:00Z</dcterms:modified>
</cp:coreProperties>
</file>